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31277D" w:rsidRDefault="00B47061" w:rsidP="008D0570">
      <w:pPr>
        <w:jc w:val="right"/>
        <w:rPr>
          <w:rFonts w:ascii="Arial" w:hAnsi="Arial" w:cs="Arial"/>
          <w:b/>
          <w:sz w:val="22"/>
          <w:szCs w:val="22"/>
        </w:rPr>
      </w:pPr>
      <w:bookmarkStart w:id="0" w:name="_GoBack"/>
      <w:bookmarkEnd w:id="0"/>
      <w:r w:rsidRPr="0031277D">
        <w:rPr>
          <w:rFonts w:ascii="Arial" w:hAnsi="Arial" w:cs="Arial"/>
          <w:b/>
          <w:sz w:val="22"/>
          <w:szCs w:val="22"/>
        </w:rPr>
        <w:t>IEE/CG/A0</w:t>
      </w:r>
      <w:r w:rsidR="00981F90">
        <w:rPr>
          <w:rFonts w:ascii="Arial" w:hAnsi="Arial" w:cs="Arial"/>
          <w:b/>
          <w:sz w:val="22"/>
          <w:szCs w:val="22"/>
        </w:rPr>
        <w:t>26</w:t>
      </w:r>
      <w:r w:rsidRPr="0031277D">
        <w:rPr>
          <w:rFonts w:ascii="Arial" w:hAnsi="Arial" w:cs="Arial"/>
          <w:b/>
          <w:sz w:val="22"/>
          <w:szCs w:val="22"/>
        </w:rPr>
        <w:t>/201</w:t>
      </w:r>
      <w:r w:rsidR="000726EC">
        <w:rPr>
          <w:rFonts w:ascii="Arial" w:hAnsi="Arial" w:cs="Arial"/>
          <w:b/>
          <w:sz w:val="22"/>
          <w:szCs w:val="22"/>
        </w:rPr>
        <w:t>7</w:t>
      </w:r>
      <w:r w:rsidR="00B36F53" w:rsidRPr="0031277D">
        <w:rPr>
          <w:rFonts w:ascii="Arial" w:hAnsi="Arial" w:cs="Arial"/>
          <w:b/>
          <w:sz w:val="22"/>
          <w:szCs w:val="22"/>
        </w:rPr>
        <w:t xml:space="preserve"> </w:t>
      </w:r>
    </w:p>
    <w:p w:rsidR="00962DBE" w:rsidRPr="00A25538" w:rsidRDefault="00962DBE" w:rsidP="00A25538">
      <w:pPr>
        <w:jc w:val="both"/>
        <w:rPr>
          <w:rFonts w:ascii="Arial" w:hAnsi="Arial" w:cs="Arial"/>
          <w:b/>
          <w:sz w:val="22"/>
          <w:szCs w:val="22"/>
        </w:rPr>
      </w:pPr>
    </w:p>
    <w:p w:rsidR="00C13E1F" w:rsidRPr="00C13E1F" w:rsidRDefault="00B672FE" w:rsidP="00C13E1F">
      <w:pPr>
        <w:jc w:val="both"/>
        <w:rPr>
          <w:rFonts w:ascii="Arial" w:hAnsi="Arial" w:cs="Arial"/>
          <w:b/>
          <w:sz w:val="22"/>
          <w:szCs w:val="22"/>
        </w:rPr>
      </w:pPr>
      <w:r w:rsidRPr="00B672FE">
        <w:rPr>
          <w:rFonts w:ascii="Arial" w:hAnsi="Arial" w:cs="Arial"/>
          <w:b/>
          <w:sz w:val="22"/>
          <w:szCs w:val="22"/>
        </w:rPr>
        <w:t>ACUERDO DEL CONSEJO GENERAL DEL INSTITUTO ELECTORAL DEL ESTADO DE COLIMA, RELATIVO A LA APROBACIÓN DE LOS MODELOS Y FORMATOS DE LA DOCUMENTACIÓN Y MATERIAL ELECTORAL RESPECTIVOS, PARA LAS ELECCIONES DE DIPUTACIONES LOCALES POR LOS PRINCIPIOS DE MAYORÍA RELATIVA Y REPRESENTACIÓN PROPORCIONAL, ASÍ COMO LAS DE MIEMBROS DE LOS DIEZ AYUNTAMIENTOS DE LA ENTIDAD, MISMAS QUE SERÁN UTILIZADAS EN EL PROCESO ELECTORAL LOCAL 2017-2018</w:t>
      </w:r>
      <w:r w:rsidR="00C13E1F" w:rsidRPr="00C13E1F">
        <w:rPr>
          <w:rFonts w:ascii="Arial" w:hAnsi="Arial" w:cs="Arial"/>
          <w:b/>
          <w:sz w:val="22"/>
          <w:szCs w:val="22"/>
        </w:rPr>
        <w:t xml:space="preserve">. </w:t>
      </w:r>
    </w:p>
    <w:p w:rsidR="00C13E1F" w:rsidRPr="00C13E1F" w:rsidRDefault="00C13E1F" w:rsidP="00C13E1F">
      <w:pPr>
        <w:jc w:val="both"/>
        <w:rPr>
          <w:rFonts w:ascii="Arial" w:hAnsi="Arial" w:cs="Arial"/>
          <w:b/>
          <w:sz w:val="22"/>
          <w:szCs w:val="22"/>
        </w:rPr>
      </w:pPr>
    </w:p>
    <w:p w:rsidR="00C13E1F" w:rsidRPr="00C13E1F" w:rsidRDefault="00C13E1F" w:rsidP="00C13E1F">
      <w:pPr>
        <w:jc w:val="both"/>
        <w:rPr>
          <w:rFonts w:ascii="Arial" w:hAnsi="Arial"/>
          <w:b/>
          <w:sz w:val="22"/>
          <w:szCs w:val="22"/>
        </w:rPr>
      </w:pPr>
      <w:r w:rsidRPr="00C13E1F">
        <w:rPr>
          <w:rFonts w:ascii="Arial" w:hAnsi="Arial" w:cs="Arial"/>
          <w:b/>
          <w:sz w:val="22"/>
          <w:szCs w:val="22"/>
        </w:rPr>
        <w:t xml:space="preserve"> </w:t>
      </w:r>
    </w:p>
    <w:p w:rsidR="00C13E1F" w:rsidRPr="00C13E1F" w:rsidRDefault="00C13E1F" w:rsidP="00C13E1F">
      <w:pPr>
        <w:jc w:val="center"/>
        <w:rPr>
          <w:rFonts w:ascii="Arial" w:hAnsi="Arial"/>
          <w:b/>
          <w:sz w:val="22"/>
          <w:szCs w:val="22"/>
        </w:rPr>
      </w:pPr>
      <w:r w:rsidRPr="00C13E1F">
        <w:rPr>
          <w:rFonts w:ascii="Arial" w:hAnsi="Arial"/>
          <w:b/>
          <w:sz w:val="22"/>
          <w:szCs w:val="22"/>
        </w:rPr>
        <w:t>A N T E C E D E N T E</w:t>
      </w:r>
      <w:r w:rsidR="008E6FBD">
        <w:rPr>
          <w:rFonts w:ascii="Arial" w:hAnsi="Arial"/>
          <w:b/>
          <w:sz w:val="22"/>
          <w:szCs w:val="22"/>
        </w:rPr>
        <w:t xml:space="preserve"> S</w:t>
      </w:r>
      <w:r w:rsidRPr="00C13E1F">
        <w:rPr>
          <w:rFonts w:ascii="Arial" w:hAnsi="Arial"/>
          <w:b/>
          <w:sz w:val="22"/>
          <w:szCs w:val="22"/>
        </w:rPr>
        <w:t>:</w:t>
      </w:r>
    </w:p>
    <w:p w:rsidR="008E6FBD" w:rsidRPr="00C13E1F" w:rsidRDefault="008E6FBD" w:rsidP="00C13E1F">
      <w:pPr>
        <w:spacing w:line="360" w:lineRule="auto"/>
        <w:jc w:val="both"/>
        <w:rPr>
          <w:rFonts w:ascii="Arial" w:hAnsi="Arial"/>
          <w:b/>
          <w:sz w:val="22"/>
          <w:szCs w:val="22"/>
        </w:rPr>
      </w:pPr>
    </w:p>
    <w:p w:rsidR="00AA7785" w:rsidRDefault="000726EC" w:rsidP="00F13E11">
      <w:pPr>
        <w:numPr>
          <w:ilvl w:val="0"/>
          <w:numId w:val="39"/>
        </w:numPr>
        <w:spacing w:line="360" w:lineRule="auto"/>
        <w:ind w:left="0" w:firstLine="0"/>
        <w:jc w:val="both"/>
        <w:rPr>
          <w:rFonts w:ascii="Arial" w:hAnsi="Arial" w:cs="Arial"/>
          <w:sz w:val="22"/>
          <w:szCs w:val="22"/>
          <w:lang w:val="es-MX" w:eastAsia="es-MX"/>
        </w:rPr>
      </w:pPr>
      <w:r>
        <w:rPr>
          <w:rFonts w:ascii="Arial" w:hAnsi="Arial" w:cs="Arial"/>
          <w:sz w:val="22"/>
          <w:szCs w:val="22"/>
          <w:lang w:val="es-MX" w:eastAsia="es-MX"/>
        </w:rPr>
        <w:t xml:space="preserve">En Sesión Extraordinaria de fecha </w:t>
      </w:r>
      <w:r w:rsidRPr="000726EC">
        <w:rPr>
          <w:rFonts w:ascii="Arial" w:hAnsi="Arial" w:cs="Arial"/>
          <w:sz w:val="22"/>
          <w:szCs w:val="22"/>
          <w:lang w:val="es-MX" w:eastAsia="es-MX"/>
        </w:rPr>
        <w:t>07 de septiembre de 2016</w:t>
      </w:r>
      <w:r w:rsidR="00AA7785">
        <w:rPr>
          <w:rFonts w:ascii="Arial" w:hAnsi="Arial" w:cs="Arial"/>
          <w:sz w:val="22"/>
          <w:szCs w:val="22"/>
          <w:lang w:val="es-MX" w:eastAsia="es-MX"/>
        </w:rPr>
        <w:t>, m</w:t>
      </w:r>
      <w:r w:rsidRPr="000726EC">
        <w:rPr>
          <w:rFonts w:ascii="Arial" w:hAnsi="Arial" w:cs="Arial"/>
          <w:sz w:val="22"/>
          <w:szCs w:val="22"/>
          <w:lang w:val="es-MX" w:eastAsia="es-MX"/>
        </w:rPr>
        <w:t>ediante Acuerdo INE/CG661/2016, el Consejo General d</w:t>
      </w:r>
      <w:r w:rsidR="00AA7785">
        <w:rPr>
          <w:rFonts w:ascii="Arial" w:hAnsi="Arial" w:cs="Arial"/>
          <w:sz w:val="22"/>
          <w:szCs w:val="22"/>
          <w:lang w:val="es-MX" w:eastAsia="es-MX"/>
        </w:rPr>
        <w:t>el Instituto Nacional Electoral</w:t>
      </w:r>
      <w:r w:rsidRPr="000726EC">
        <w:rPr>
          <w:rFonts w:ascii="Arial" w:hAnsi="Arial" w:cs="Arial"/>
          <w:sz w:val="22"/>
          <w:szCs w:val="22"/>
          <w:lang w:val="es-MX" w:eastAsia="es-MX"/>
        </w:rPr>
        <w:t xml:space="preserve"> aprobó el Reglamento de Elecciones.</w:t>
      </w:r>
    </w:p>
    <w:p w:rsidR="00AA7785" w:rsidRDefault="00AA7785" w:rsidP="00F13E11">
      <w:pPr>
        <w:spacing w:line="360" w:lineRule="auto"/>
        <w:jc w:val="both"/>
        <w:rPr>
          <w:rFonts w:ascii="Arial" w:hAnsi="Arial" w:cs="Arial"/>
          <w:sz w:val="22"/>
          <w:szCs w:val="22"/>
          <w:lang w:val="es-MX" w:eastAsia="es-MX"/>
        </w:rPr>
      </w:pPr>
    </w:p>
    <w:p w:rsidR="00AA5227" w:rsidRDefault="00AA7785" w:rsidP="00F13E11">
      <w:pPr>
        <w:numPr>
          <w:ilvl w:val="0"/>
          <w:numId w:val="39"/>
        </w:numPr>
        <w:spacing w:line="360" w:lineRule="auto"/>
        <w:ind w:left="0" w:hanging="11"/>
        <w:jc w:val="both"/>
        <w:rPr>
          <w:rFonts w:ascii="Arial" w:hAnsi="Arial" w:cs="Arial"/>
          <w:sz w:val="22"/>
          <w:szCs w:val="22"/>
          <w:lang w:val="es-MX" w:eastAsia="es-MX"/>
        </w:rPr>
      </w:pPr>
      <w:r w:rsidRPr="00BF1875">
        <w:rPr>
          <w:rFonts w:ascii="Arial" w:hAnsi="Arial" w:cs="Arial"/>
          <w:sz w:val="22"/>
          <w:szCs w:val="22"/>
          <w:lang w:val="es-MX"/>
        </w:rPr>
        <w:t xml:space="preserve">El día </w:t>
      </w:r>
      <w:r w:rsidR="00BF1875" w:rsidRPr="00BF1875">
        <w:rPr>
          <w:rFonts w:ascii="Arial" w:hAnsi="Arial" w:cs="Arial"/>
          <w:sz w:val="22"/>
          <w:szCs w:val="22"/>
          <w:lang w:val="es-MX"/>
        </w:rPr>
        <w:t>0</w:t>
      </w:r>
      <w:r w:rsidRPr="00BF1875">
        <w:rPr>
          <w:rFonts w:ascii="Arial" w:hAnsi="Arial" w:cs="Arial"/>
          <w:sz w:val="22"/>
          <w:szCs w:val="22"/>
          <w:lang w:val="es-MX"/>
        </w:rPr>
        <w:t xml:space="preserve">8 de </w:t>
      </w:r>
      <w:r w:rsidR="00BF1875" w:rsidRPr="00BF1875">
        <w:rPr>
          <w:rFonts w:ascii="Arial" w:hAnsi="Arial" w:cs="Arial"/>
          <w:sz w:val="22"/>
          <w:szCs w:val="22"/>
          <w:lang w:val="es-MX"/>
        </w:rPr>
        <w:t>septiembre</w:t>
      </w:r>
      <w:r w:rsidRPr="00BF1875">
        <w:rPr>
          <w:rFonts w:ascii="Arial" w:hAnsi="Arial" w:cs="Arial"/>
          <w:sz w:val="22"/>
          <w:szCs w:val="22"/>
          <w:lang w:val="es-MX"/>
        </w:rPr>
        <w:t xml:space="preserve"> de 201</w:t>
      </w:r>
      <w:r w:rsidR="00BF1875" w:rsidRPr="00BF1875">
        <w:rPr>
          <w:rFonts w:ascii="Arial" w:hAnsi="Arial" w:cs="Arial"/>
          <w:sz w:val="22"/>
          <w:szCs w:val="22"/>
          <w:lang w:val="es-MX"/>
        </w:rPr>
        <w:t>7</w:t>
      </w:r>
      <w:r w:rsidRPr="00BF1875">
        <w:rPr>
          <w:rFonts w:ascii="Arial" w:hAnsi="Arial" w:cs="Arial"/>
          <w:sz w:val="22"/>
          <w:szCs w:val="22"/>
          <w:lang w:val="es-MX"/>
        </w:rPr>
        <w:t>, se firmó el Convenio General de Coordinación</w:t>
      </w:r>
      <w:r w:rsidR="00BF1875" w:rsidRPr="00BF1875">
        <w:rPr>
          <w:rFonts w:ascii="Arial" w:hAnsi="Arial" w:cs="Arial"/>
          <w:sz w:val="22"/>
          <w:szCs w:val="22"/>
          <w:lang w:val="es-MX"/>
        </w:rPr>
        <w:t xml:space="preserve"> y Colaboración</w:t>
      </w:r>
      <w:r w:rsidRPr="00BF1875">
        <w:rPr>
          <w:rFonts w:ascii="Arial" w:hAnsi="Arial" w:cs="Arial"/>
          <w:sz w:val="22"/>
          <w:szCs w:val="22"/>
          <w:lang w:val="es-MX"/>
        </w:rPr>
        <w:t xml:space="preserve"> entre el Instituto Nacional Electoral y el Instituto Electoral del Estado de Colima, con el fin de </w:t>
      </w:r>
      <w:r w:rsidR="00BF1875" w:rsidRPr="00BF1875">
        <w:rPr>
          <w:rFonts w:ascii="Arial" w:hAnsi="Arial" w:cs="Arial"/>
          <w:sz w:val="22"/>
          <w:szCs w:val="22"/>
          <w:lang w:val="es-MX"/>
        </w:rPr>
        <w:t xml:space="preserve">establecer las bases de </w:t>
      </w:r>
      <w:r w:rsidRPr="00BF1875">
        <w:rPr>
          <w:rFonts w:ascii="Arial" w:hAnsi="Arial" w:cs="Arial"/>
          <w:sz w:val="22"/>
          <w:szCs w:val="22"/>
          <w:lang w:val="es-MX"/>
        </w:rPr>
        <w:t>coordina</w:t>
      </w:r>
      <w:r w:rsidR="00BF1875">
        <w:rPr>
          <w:rFonts w:ascii="Arial" w:hAnsi="Arial" w:cs="Arial"/>
          <w:sz w:val="22"/>
          <w:szCs w:val="22"/>
          <w:lang w:val="es-MX"/>
        </w:rPr>
        <w:t>ción para hacer efectivo</w:t>
      </w:r>
      <w:r w:rsidRPr="00BF1875">
        <w:rPr>
          <w:rFonts w:ascii="Arial" w:hAnsi="Arial" w:cs="Arial"/>
          <w:sz w:val="22"/>
          <w:szCs w:val="22"/>
          <w:lang w:val="es-MX"/>
        </w:rPr>
        <w:t xml:space="preserve"> </w:t>
      </w:r>
      <w:r w:rsidR="00BF1875" w:rsidRPr="00BF1875">
        <w:rPr>
          <w:rFonts w:ascii="Arial" w:hAnsi="Arial" w:cs="Arial"/>
          <w:sz w:val="22"/>
          <w:szCs w:val="22"/>
          <w:lang w:val="es-MX"/>
        </w:rPr>
        <w:t>el Proceso Electoral 201</w:t>
      </w:r>
      <w:r w:rsidR="00BF1875">
        <w:rPr>
          <w:rFonts w:ascii="Arial" w:hAnsi="Arial" w:cs="Arial"/>
          <w:sz w:val="22"/>
          <w:szCs w:val="22"/>
          <w:lang w:val="es-MX"/>
        </w:rPr>
        <w:t>7</w:t>
      </w:r>
      <w:r w:rsidR="00BF1875" w:rsidRPr="00BF1875">
        <w:rPr>
          <w:rFonts w:ascii="Arial" w:hAnsi="Arial" w:cs="Arial"/>
          <w:sz w:val="22"/>
          <w:szCs w:val="22"/>
          <w:lang w:val="es-MX"/>
        </w:rPr>
        <w:t>-201</w:t>
      </w:r>
      <w:r w:rsidR="00BF1875">
        <w:rPr>
          <w:rFonts w:ascii="Arial" w:hAnsi="Arial" w:cs="Arial"/>
          <w:sz w:val="22"/>
          <w:szCs w:val="22"/>
          <w:lang w:val="es-MX"/>
        </w:rPr>
        <w:t>8 en la entidad.</w:t>
      </w:r>
    </w:p>
    <w:p w:rsidR="0022438B" w:rsidRDefault="0022438B" w:rsidP="0022438B">
      <w:pPr>
        <w:pStyle w:val="Prrafodelista"/>
        <w:rPr>
          <w:rFonts w:ascii="Arial" w:hAnsi="Arial" w:cs="Arial"/>
        </w:rPr>
      </w:pPr>
    </w:p>
    <w:p w:rsidR="0022438B" w:rsidRPr="00224ED4" w:rsidRDefault="0022438B" w:rsidP="00F13E11">
      <w:pPr>
        <w:numPr>
          <w:ilvl w:val="0"/>
          <w:numId w:val="39"/>
        </w:numPr>
        <w:spacing w:line="360" w:lineRule="auto"/>
        <w:ind w:left="0" w:hanging="11"/>
        <w:jc w:val="both"/>
        <w:rPr>
          <w:rFonts w:ascii="Arial" w:hAnsi="Arial" w:cs="Arial"/>
          <w:sz w:val="22"/>
          <w:szCs w:val="22"/>
          <w:lang w:val="es-MX" w:eastAsia="es-MX"/>
        </w:rPr>
      </w:pPr>
      <w:r w:rsidRPr="0022438B">
        <w:rPr>
          <w:rFonts w:ascii="Arial" w:eastAsia="Calibri" w:hAnsi="Arial" w:cs="Arial"/>
          <w:sz w:val="22"/>
          <w:szCs w:val="22"/>
          <w:lang w:val="es-MX" w:eastAsia="en-US"/>
        </w:rPr>
        <w:t>Mediante Acuerdo INE/CG430/2017, de fecha 08 de septiembre de 2017, del Consejo General de la autoridad electoral nacional, se aprobó el Plan Integral y Calendarios de Coordinación de los Procesos Electorales Locales Concurrentes con el Federal 2017-2018</w:t>
      </w:r>
      <w:r>
        <w:rPr>
          <w:rFonts w:ascii="Arial" w:eastAsia="Calibri" w:hAnsi="Arial" w:cs="Arial"/>
          <w:sz w:val="22"/>
          <w:szCs w:val="22"/>
          <w:lang w:val="es-MX" w:eastAsia="en-US"/>
        </w:rPr>
        <w:t xml:space="preserve">, el cual sirvió como base para determinar, en el </w:t>
      </w:r>
      <w:r w:rsidRPr="0022438B">
        <w:rPr>
          <w:rFonts w:ascii="Arial" w:eastAsia="Calibri" w:hAnsi="Arial" w:cs="Arial"/>
          <w:sz w:val="22"/>
          <w:szCs w:val="22"/>
          <w:lang w:val="es-MX" w:eastAsia="en-US"/>
        </w:rPr>
        <w:t>Calendario de Actividades del Proceso Electoral Local 2017-2018</w:t>
      </w:r>
      <w:r>
        <w:rPr>
          <w:rFonts w:ascii="Arial" w:eastAsia="Calibri" w:hAnsi="Arial" w:cs="Arial"/>
          <w:sz w:val="22"/>
          <w:szCs w:val="22"/>
          <w:lang w:val="es-MX" w:eastAsia="en-US"/>
        </w:rPr>
        <w:t xml:space="preserve">, el periodo comprendido entre el </w:t>
      </w:r>
      <w:r w:rsidRPr="0022438B">
        <w:rPr>
          <w:rFonts w:ascii="Arial" w:eastAsia="Calibri" w:hAnsi="Arial" w:cs="Arial"/>
          <w:sz w:val="22"/>
          <w:szCs w:val="22"/>
          <w:lang w:eastAsia="en-US"/>
        </w:rPr>
        <w:t xml:space="preserve">01 de noviembre al 31 de </w:t>
      </w:r>
      <w:r>
        <w:rPr>
          <w:rFonts w:ascii="Arial" w:eastAsia="Calibri" w:hAnsi="Arial" w:cs="Arial"/>
          <w:sz w:val="22"/>
          <w:szCs w:val="22"/>
          <w:lang w:eastAsia="en-US"/>
        </w:rPr>
        <w:t>diciembre de 2017 para que este Órgano Superior de Dirección apruebe la Documentación y Material Electoral</w:t>
      </w:r>
      <w:r>
        <w:rPr>
          <w:rFonts w:ascii="Arial" w:eastAsia="Calibri" w:hAnsi="Arial" w:cs="Arial"/>
          <w:sz w:val="22"/>
          <w:szCs w:val="22"/>
          <w:lang w:val="es-MX" w:eastAsia="en-US"/>
        </w:rPr>
        <w:t>, que habrán de utilizarse en dicho Proceso.</w:t>
      </w:r>
    </w:p>
    <w:p w:rsidR="00224ED4" w:rsidRDefault="00224ED4" w:rsidP="00224ED4">
      <w:pPr>
        <w:pStyle w:val="Prrafodelista"/>
        <w:rPr>
          <w:rFonts w:ascii="Arial" w:hAnsi="Arial" w:cs="Arial"/>
        </w:rPr>
      </w:pPr>
    </w:p>
    <w:p w:rsidR="00224ED4" w:rsidRDefault="00224ED4" w:rsidP="00F13E11">
      <w:pPr>
        <w:numPr>
          <w:ilvl w:val="0"/>
          <w:numId w:val="39"/>
        </w:numPr>
        <w:spacing w:line="360" w:lineRule="auto"/>
        <w:ind w:left="0" w:hanging="11"/>
        <w:jc w:val="both"/>
        <w:rPr>
          <w:rFonts w:ascii="Arial" w:hAnsi="Arial" w:cs="Arial"/>
          <w:sz w:val="22"/>
          <w:szCs w:val="22"/>
          <w:lang w:val="es-MX" w:eastAsia="es-MX"/>
        </w:rPr>
      </w:pPr>
      <w:r>
        <w:rPr>
          <w:rFonts w:ascii="Arial" w:hAnsi="Arial" w:cs="Arial"/>
          <w:sz w:val="22"/>
          <w:szCs w:val="22"/>
          <w:lang w:val="es-MX" w:eastAsia="es-MX"/>
        </w:rPr>
        <w:t>Con fecha 14 de septiembre de 2017 sesionó la Comisión de Organización Electoral del Consejo General del Instituto Electoral del Estado, a efecto de atender lo estipulado en el inciso a) del artículo 160 del Reglamento de Elecciones del Instituto Nacional Electoral, acto con el que se formalizó el inicio de los trabajos relativos a la elaboración de los diseños y especificaciones técnicas de la documentación y materiales electorales</w:t>
      </w:r>
      <w:r w:rsidR="00B77276">
        <w:rPr>
          <w:rFonts w:ascii="Arial" w:hAnsi="Arial" w:cs="Arial"/>
          <w:sz w:val="22"/>
          <w:szCs w:val="22"/>
          <w:lang w:val="es-MX" w:eastAsia="es-MX"/>
        </w:rPr>
        <w:t xml:space="preserve"> para el Proc</w:t>
      </w:r>
      <w:r w:rsidR="008D6E42">
        <w:rPr>
          <w:rFonts w:ascii="Arial" w:hAnsi="Arial" w:cs="Arial"/>
          <w:sz w:val="22"/>
          <w:szCs w:val="22"/>
          <w:lang w:val="es-MX" w:eastAsia="es-MX"/>
        </w:rPr>
        <w:t>eso Electoral Local 2017-2018.</w:t>
      </w:r>
    </w:p>
    <w:p w:rsidR="00AA5227" w:rsidRDefault="00AA5227" w:rsidP="00F13E11">
      <w:pPr>
        <w:pStyle w:val="Prrafodelista"/>
        <w:spacing w:after="0" w:line="360" w:lineRule="auto"/>
        <w:rPr>
          <w:rFonts w:ascii="Arial" w:hAnsi="Arial" w:cs="Arial"/>
        </w:rPr>
      </w:pPr>
    </w:p>
    <w:p w:rsidR="00C13E1F" w:rsidRDefault="00BF1875" w:rsidP="00F13E11">
      <w:pPr>
        <w:numPr>
          <w:ilvl w:val="0"/>
          <w:numId w:val="39"/>
        </w:numPr>
        <w:spacing w:line="360" w:lineRule="auto"/>
        <w:ind w:left="0" w:hanging="11"/>
        <w:jc w:val="both"/>
        <w:rPr>
          <w:rFonts w:ascii="Arial" w:hAnsi="Arial" w:cs="Arial"/>
          <w:sz w:val="22"/>
          <w:szCs w:val="22"/>
          <w:lang w:val="es-MX" w:eastAsia="es-MX"/>
        </w:rPr>
      </w:pPr>
      <w:r>
        <w:rPr>
          <w:rFonts w:ascii="Arial" w:hAnsi="Arial" w:cs="Arial"/>
          <w:sz w:val="22"/>
          <w:szCs w:val="22"/>
          <w:lang w:val="es-MX"/>
        </w:rPr>
        <w:lastRenderedPageBreak/>
        <w:t xml:space="preserve"> </w:t>
      </w:r>
      <w:r w:rsidR="003050B5" w:rsidRPr="003050B5">
        <w:rPr>
          <w:rFonts w:ascii="Arial" w:hAnsi="Arial" w:cs="Arial"/>
          <w:sz w:val="22"/>
          <w:szCs w:val="22"/>
          <w:lang w:val="es-MX"/>
        </w:rPr>
        <w:t xml:space="preserve">Con fecha 15 de septiembre del 2017, la Mtra. Nirvana Fabiola Rosales Ochoa, Consejera Presidenta del Instituto Electoral del Estado, mediante </w:t>
      </w:r>
      <w:r w:rsidR="003050B5">
        <w:rPr>
          <w:rFonts w:ascii="Arial" w:hAnsi="Arial" w:cs="Arial"/>
          <w:sz w:val="22"/>
          <w:szCs w:val="22"/>
          <w:lang w:val="es-MX"/>
        </w:rPr>
        <w:t>O</w:t>
      </w:r>
      <w:r w:rsidR="003050B5" w:rsidRPr="003050B5">
        <w:rPr>
          <w:rFonts w:ascii="Arial" w:hAnsi="Arial" w:cs="Arial"/>
          <w:sz w:val="22"/>
          <w:szCs w:val="22"/>
          <w:lang w:val="es-MX"/>
        </w:rPr>
        <w:t>ficio número IEEC/PCG-524/2017, remitió al Prof. Miguel Ángel Solís Rivas, Director Ejecutivo de Organización Electoral del Instituto Nacional Electoral, los diseños y especificaciones técnicas de la documentación y materiales electorales para la votación del territorio colimense, en medio impreso y electrónico, en cumplimiento a lo establecido en el artículo 160, numeral 1, inciso a), del Reglamento de Elecciones.</w:t>
      </w:r>
    </w:p>
    <w:p w:rsidR="003050B5" w:rsidRDefault="003050B5" w:rsidP="00F13E11">
      <w:pPr>
        <w:pStyle w:val="Prrafodelista"/>
        <w:spacing w:after="0" w:line="360" w:lineRule="auto"/>
        <w:rPr>
          <w:rFonts w:ascii="Arial" w:hAnsi="Arial" w:cs="Arial"/>
        </w:rPr>
      </w:pPr>
    </w:p>
    <w:p w:rsidR="003050B5" w:rsidRDefault="000D3578" w:rsidP="00F13E11">
      <w:pPr>
        <w:numPr>
          <w:ilvl w:val="0"/>
          <w:numId w:val="39"/>
        </w:numPr>
        <w:spacing w:line="360" w:lineRule="auto"/>
        <w:ind w:left="0" w:hanging="11"/>
        <w:jc w:val="both"/>
        <w:rPr>
          <w:rFonts w:ascii="Arial" w:hAnsi="Arial" w:cs="Arial"/>
          <w:sz w:val="22"/>
          <w:szCs w:val="22"/>
          <w:lang w:val="es-MX" w:eastAsia="es-MX"/>
        </w:rPr>
      </w:pPr>
      <w:r w:rsidRPr="000D3578">
        <w:rPr>
          <w:rFonts w:ascii="Arial" w:hAnsi="Arial" w:cs="Arial"/>
          <w:sz w:val="22"/>
          <w:szCs w:val="22"/>
          <w:lang w:val="es-MX" w:eastAsia="es-MX"/>
        </w:rPr>
        <w:t>Mediante Circular número INE/UTVOPL/474/2017, recibida el 16 de octubre de 2017, el Mtro. Miguel Ángel Patiño Arroyo, Director de la Unidad Técnica de Vinculación con los Organismos Públicos Locales del Instituto Nacional Electoral, notificó el Acuerdo INE/CCOE001/2017, aprobado por la Comisión de Capacitación y Organización Electoral por el que se determinó el diseño de los formatos únicos de la boleta y demás documentación, los modelos de materiales electorales y los colores a utilizar por los organismos públicos locales en el Proceso Electoral Local 2017-2018.</w:t>
      </w:r>
    </w:p>
    <w:p w:rsidR="003A3B48" w:rsidRDefault="003A3B48" w:rsidP="00F13E11">
      <w:pPr>
        <w:pStyle w:val="Prrafodelista"/>
        <w:spacing w:after="0" w:line="360" w:lineRule="auto"/>
        <w:rPr>
          <w:rFonts w:ascii="Arial" w:hAnsi="Arial" w:cs="Arial"/>
        </w:rPr>
      </w:pPr>
    </w:p>
    <w:p w:rsidR="003A3B48" w:rsidRPr="003A3B48" w:rsidRDefault="003A3B48" w:rsidP="00F13E11">
      <w:pPr>
        <w:numPr>
          <w:ilvl w:val="0"/>
          <w:numId w:val="39"/>
        </w:numPr>
        <w:spacing w:line="360" w:lineRule="auto"/>
        <w:ind w:left="0" w:hanging="11"/>
        <w:jc w:val="both"/>
        <w:rPr>
          <w:rFonts w:ascii="Arial" w:hAnsi="Arial" w:cs="Arial"/>
          <w:sz w:val="22"/>
          <w:szCs w:val="22"/>
          <w:lang w:val="es-MX" w:eastAsia="es-MX"/>
        </w:rPr>
      </w:pPr>
      <w:r w:rsidRPr="003A3B48">
        <w:rPr>
          <w:rFonts w:ascii="Arial" w:hAnsi="Arial" w:cs="Arial"/>
          <w:sz w:val="22"/>
          <w:szCs w:val="22"/>
          <w:lang w:eastAsia="es-MX"/>
        </w:rPr>
        <w:t>El día 10 de noviembre de 2017,</w:t>
      </w:r>
      <w:r>
        <w:rPr>
          <w:rFonts w:ascii="Arial" w:hAnsi="Arial" w:cs="Arial"/>
          <w:sz w:val="22"/>
          <w:szCs w:val="22"/>
          <w:lang w:eastAsia="es-MX"/>
        </w:rPr>
        <w:t xml:space="preserve"> </w:t>
      </w:r>
      <w:r w:rsidRPr="003A3B48">
        <w:rPr>
          <w:rFonts w:ascii="Arial" w:hAnsi="Arial" w:cs="Arial"/>
          <w:sz w:val="22"/>
          <w:szCs w:val="22"/>
          <w:lang w:eastAsia="es-MX"/>
        </w:rPr>
        <w:t>el Consejero Raúl Maldonado Ramírez, en su calidad de Presidente de la Comisión de Organización Electoral remitió a la Consejera Presidenta, los diseños y especificaciones técnicas de la documentación y materiales electorales, en atención a las observaciones y requerimientos hechos por la máxima autoridad administrativa electoral nacional; lo anterior, con la finalidad de que dichos diseños fueran nuevamente remitidos a</w:t>
      </w:r>
      <w:r>
        <w:rPr>
          <w:rFonts w:ascii="Arial" w:hAnsi="Arial" w:cs="Arial"/>
          <w:sz w:val="22"/>
          <w:szCs w:val="22"/>
          <w:lang w:eastAsia="es-MX"/>
        </w:rPr>
        <w:t xml:space="preserve"> la referida autoridad nacional, lo cual aconteció mediante Oficio número IEEC/PCG-739/2017, dirigido al </w:t>
      </w:r>
      <w:r w:rsidRPr="003A3B48">
        <w:rPr>
          <w:rFonts w:ascii="Arial" w:hAnsi="Arial" w:cs="Arial"/>
          <w:sz w:val="22"/>
          <w:szCs w:val="22"/>
          <w:lang w:val="es-MX" w:eastAsia="es-MX"/>
        </w:rPr>
        <w:t>Prof. Miguel Ángel Solís Rivas, Director Ejecutivo de Organización Electoral del Instituto Nacional Electoral</w:t>
      </w:r>
      <w:r>
        <w:rPr>
          <w:rFonts w:ascii="Arial" w:hAnsi="Arial" w:cs="Arial"/>
          <w:sz w:val="22"/>
          <w:szCs w:val="22"/>
          <w:lang w:val="es-MX" w:eastAsia="es-MX"/>
        </w:rPr>
        <w:t>,</w:t>
      </w:r>
      <w:r>
        <w:rPr>
          <w:rFonts w:ascii="Arial" w:hAnsi="Arial" w:cs="Arial"/>
          <w:sz w:val="22"/>
          <w:szCs w:val="22"/>
          <w:lang w:eastAsia="es-MX"/>
        </w:rPr>
        <w:t xml:space="preserve"> en esa misma fecha.</w:t>
      </w:r>
    </w:p>
    <w:p w:rsidR="003A3B48" w:rsidRDefault="003A3B48" w:rsidP="00F13E11">
      <w:pPr>
        <w:pStyle w:val="Prrafodelista"/>
        <w:spacing w:after="0" w:line="360" w:lineRule="auto"/>
        <w:rPr>
          <w:rFonts w:ascii="Arial" w:hAnsi="Arial" w:cs="Arial"/>
        </w:rPr>
      </w:pPr>
    </w:p>
    <w:p w:rsidR="003A3B48" w:rsidRDefault="000117B6" w:rsidP="00F13E11">
      <w:pPr>
        <w:numPr>
          <w:ilvl w:val="0"/>
          <w:numId w:val="39"/>
        </w:numPr>
        <w:spacing w:line="360" w:lineRule="auto"/>
        <w:ind w:left="0" w:hanging="11"/>
        <w:jc w:val="both"/>
        <w:rPr>
          <w:rFonts w:ascii="Arial" w:hAnsi="Arial" w:cs="Arial"/>
          <w:sz w:val="22"/>
          <w:szCs w:val="22"/>
          <w:lang w:val="es-MX" w:eastAsia="es-MX"/>
        </w:rPr>
      </w:pPr>
      <w:r w:rsidRPr="000117B6">
        <w:rPr>
          <w:rFonts w:ascii="Arial" w:hAnsi="Arial" w:cs="Arial"/>
          <w:sz w:val="22"/>
          <w:szCs w:val="22"/>
          <w:lang w:val="es-MX" w:eastAsia="es-MX"/>
        </w:rPr>
        <w:t>Mediante Oficio número INE/DEOE/1222/2017,</w:t>
      </w:r>
      <w:r w:rsidR="00B77276">
        <w:rPr>
          <w:rFonts w:ascii="Arial" w:hAnsi="Arial" w:cs="Arial"/>
          <w:sz w:val="22"/>
          <w:szCs w:val="22"/>
          <w:lang w:val="es-MX" w:eastAsia="es-MX"/>
        </w:rPr>
        <w:t xml:space="preserve"> de fecha 23 de noviembre de 2017,</w:t>
      </w:r>
      <w:r w:rsidRPr="000117B6">
        <w:rPr>
          <w:rFonts w:ascii="Arial" w:hAnsi="Arial" w:cs="Arial"/>
          <w:sz w:val="22"/>
          <w:szCs w:val="22"/>
          <w:lang w:val="es-MX" w:eastAsia="es-MX"/>
        </w:rPr>
        <w:t xml:space="preserve"> la Dirección Ejecutiva de Organización Electoral</w:t>
      </w:r>
      <w:r w:rsidR="007D4C02">
        <w:rPr>
          <w:rFonts w:ascii="Arial" w:hAnsi="Arial" w:cs="Arial"/>
          <w:sz w:val="22"/>
          <w:szCs w:val="22"/>
          <w:lang w:val="es-MX" w:eastAsia="es-MX"/>
        </w:rPr>
        <w:t xml:space="preserve"> del Instituto Nacional Electoral</w:t>
      </w:r>
      <w:r w:rsidRPr="000117B6">
        <w:rPr>
          <w:rFonts w:ascii="Arial" w:hAnsi="Arial" w:cs="Arial"/>
          <w:sz w:val="22"/>
          <w:szCs w:val="22"/>
          <w:lang w:val="es-MX" w:eastAsia="es-MX"/>
        </w:rPr>
        <w:t xml:space="preserve">, </w:t>
      </w:r>
      <w:r>
        <w:rPr>
          <w:rFonts w:ascii="Arial" w:hAnsi="Arial" w:cs="Arial"/>
          <w:sz w:val="22"/>
          <w:szCs w:val="22"/>
          <w:lang w:val="es-MX" w:eastAsia="es-MX"/>
        </w:rPr>
        <w:t>presentó</w:t>
      </w:r>
      <w:r w:rsidRPr="000117B6">
        <w:rPr>
          <w:rFonts w:ascii="Arial" w:hAnsi="Arial" w:cs="Arial"/>
          <w:sz w:val="22"/>
          <w:szCs w:val="22"/>
          <w:lang w:val="es-MX" w:eastAsia="es-MX"/>
        </w:rPr>
        <w:t xml:space="preserve"> los resultados obtenidos de la revisión de la documentación y materiales elector</w:t>
      </w:r>
      <w:r>
        <w:rPr>
          <w:rFonts w:ascii="Arial" w:hAnsi="Arial" w:cs="Arial"/>
          <w:sz w:val="22"/>
          <w:szCs w:val="22"/>
          <w:lang w:val="es-MX" w:eastAsia="es-MX"/>
        </w:rPr>
        <w:t>ales de este Instituto, junto con los listados de los documentos y materiales recibidos con y sin observaciones, los que faltan por entregar, así como las observaciones a las especificaciones técnicas, notificado a este Instituto mediante correo electrónico</w:t>
      </w:r>
      <w:r w:rsidR="007D4C02">
        <w:rPr>
          <w:rFonts w:ascii="Arial" w:hAnsi="Arial" w:cs="Arial"/>
          <w:sz w:val="22"/>
          <w:szCs w:val="22"/>
          <w:lang w:val="es-MX" w:eastAsia="es-MX"/>
        </w:rPr>
        <w:t>, mediante el diverso INE/UTVOPL/6416/2017</w:t>
      </w:r>
      <w:r>
        <w:rPr>
          <w:rFonts w:ascii="Arial" w:hAnsi="Arial" w:cs="Arial"/>
          <w:sz w:val="22"/>
          <w:szCs w:val="22"/>
          <w:lang w:val="es-MX" w:eastAsia="es-MX"/>
        </w:rPr>
        <w:t>.</w:t>
      </w:r>
    </w:p>
    <w:p w:rsidR="00975C7E" w:rsidRDefault="00975C7E" w:rsidP="00F13E11">
      <w:pPr>
        <w:pStyle w:val="Prrafodelista"/>
        <w:spacing w:after="0" w:line="360" w:lineRule="auto"/>
        <w:rPr>
          <w:rFonts w:ascii="Arial" w:hAnsi="Arial" w:cs="Arial"/>
        </w:rPr>
      </w:pPr>
    </w:p>
    <w:p w:rsidR="00975C7E" w:rsidRDefault="00975C7E" w:rsidP="00F13E11">
      <w:pPr>
        <w:numPr>
          <w:ilvl w:val="0"/>
          <w:numId w:val="39"/>
        </w:numPr>
        <w:spacing w:line="360" w:lineRule="auto"/>
        <w:ind w:left="0" w:hanging="11"/>
        <w:jc w:val="both"/>
        <w:rPr>
          <w:rFonts w:ascii="Arial" w:hAnsi="Arial" w:cs="Arial"/>
          <w:sz w:val="22"/>
          <w:szCs w:val="22"/>
          <w:lang w:val="es-MX" w:eastAsia="es-MX"/>
        </w:rPr>
      </w:pPr>
      <w:r w:rsidRPr="00975C7E">
        <w:rPr>
          <w:rFonts w:ascii="Arial" w:hAnsi="Arial" w:cs="Arial"/>
          <w:sz w:val="22"/>
          <w:szCs w:val="22"/>
          <w:lang w:val="es-MX" w:eastAsia="es-MX"/>
        </w:rPr>
        <w:lastRenderedPageBreak/>
        <w:t>A través del Oficio IEE/PCG-841/2017</w:t>
      </w:r>
      <w:r>
        <w:rPr>
          <w:rFonts w:ascii="Arial" w:hAnsi="Arial" w:cs="Arial"/>
          <w:sz w:val="22"/>
          <w:szCs w:val="22"/>
          <w:lang w:val="es-MX" w:eastAsia="es-MX"/>
        </w:rPr>
        <w:t xml:space="preserve">, presentado el 01 de diciembre de 2017 y dirigido a la Unidad Técnica de Vinculación con los Organismos Públicos Electorales del Instituto Nacional Electoral, </w:t>
      </w:r>
      <w:r w:rsidRPr="00975C7E">
        <w:rPr>
          <w:rFonts w:ascii="Arial" w:hAnsi="Arial" w:cs="Arial"/>
          <w:sz w:val="22"/>
          <w:szCs w:val="22"/>
          <w:lang w:val="es-MX" w:eastAsia="es-MX"/>
        </w:rPr>
        <w:t>la Consejera Presidenta remit</w:t>
      </w:r>
      <w:r>
        <w:rPr>
          <w:rFonts w:ascii="Arial" w:hAnsi="Arial" w:cs="Arial"/>
          <w:sz w:val="22"/>
          <w:szCs w:val="22"/>
          <w:lang w:val="es-MX" w:eastAsia="es-MX"/>
        </w:rPr>
        <w:t>ió</w:t>
      </w:r>
      <w:r w:rsidRPr="00975C7E">
        <w:rPr>
          <w:rFonts w:ascii="Arial" w:hAnsi="Arial" w:cs="Arial"/>
          <w:sz w:val="22"/>
          <w:szCs w:val="22"/>
          <w:lang w:val="es-MX" w:eastAsia="es-MX"/>
        </w:rPr>
        <w:t xml:space="preserve"> en formato digital e impreso, el Primer Informe detallado que da cuenta de las acciones realizadas para el diseño de la documentación y materiales electorales y la elaboración de las especificaciones técnica</w:t>
      </w:r>
      <w:r w:rsidR="00AF3310">
        <w:rPr>
          <w:rFonts w:ascii="Arial" w:hAnsi="Arial" w:cs="Arial"/>
          <w:sz w:val="22"/>
          <w:szCs w:val="22"/>
          <w:lang w:val="es-MX" w:eastAsia="es-MX"/>
        </w:rPr>
        <w:t>s realizadas por este Instituto, en cumplimiento a lo mandatado en el artículo 160, numeral 1, inciso g), del Reglamento de Elecciones.</w:t>
      </w:r>
    </w:p>
    <w:p w:rsidR="00A57272" w:rsidRDefault="00A57272" w:rsidP="00F13E11">
      <w:pPr>
        <w:pStyle w:val="Prrafodelista"/>
        <w:spacing w:after="0" w:line="360" w:lineRule="auto"/>
        <w:rPr>
          <w:rFonts w:ascii="Arial" w:hAnsi="Arial" w:cs="Arial"/>
        </w:rPr>
      </w:pPr>
    </w:p>
    <w:p w:rsidR="00A57272" w:rsidRDefault="00A57272" w:rsidP="00F13E11">
      <w:pPr>
        <w:numPr>
          <w:ilvl w:val="0"/>
          <w:numId w:val="39"/>
        </w:numPr>
        <w:spacing w:line="360" w:lineRule="auto"/>
        <w:ind w:left="0" w:hanging="11"/>
        <w:jc w:val="both"/>
        <w:rPr>
          <w:rFonts w:ascii="Arial" w:hAnsi="Arial" w:cs="Arial"/>
          <w:sz w:val="22"/>
          <w:szCs w:val="22"/>
          <w:lang w:val="es-MX" w:eastAsia="es-MX"/>
        </w:rPr>
      </w:pPr>
      <w:r>
        <w:rPr>
          <w:rFonts w:ascii="Arial" w:hAnsi="Arial" w:cs="Arial"/>
          <w:sz w:val="22"/>
          <w:szCs w:val="22"/>
          <w:lang w:val="es-MX" w:eastAsia="es-MX"/>
        </w:rPr>
        <w:t>Con fecha</w:t>
      </w:r>
      <w:r w:rsidRPr="00A57272">
        <w:rPr>
          <w:rFonts w:ascii="Arial" w:hAnsi="Arial" w:cs="Arial"/>
          <w:sz w:val="22"/>
          <w:szCs w:val="22"/>
          <w:lang w:val="es-MX" w:eastAsia="es-MX"/>
        </w:rPr>
        <w:t xml:space="preserve"> 4 de diciembre de 2017</w:t>
      </w:r>
      <w:r>
        <w:rPr>
          <w:rFonts w:ascii="Arial" w:hAnsi="Arial" w:cs="Arial"/>
          <w:sz w:val="22"/>
          <w:szCs w:val="22"/>
          <w:lang w:val="es-MX" w:eastAsia="es-MX"/>
        </w:rPr>
        <w:t>,</w:t>
      </w:r>
      <w:r w:rsidRPr="00A57272">
        <w:rPr>
          <w:rFonts w:ascii="Arial" w:hAnsi="Arial" w:cs="Arial"/>
          <w:sz w:val="22"/>
          <w:szCs w:val="22"/>
          <w:lang w:val="es-MX" w:eastAsia="es-MX"/>
        </w:rPr>
        <w:t xml:space="preserve"> </w:t>
      </w:r>
      <w:r>
        <w:rPr>
          <w:rFonts w:ascii="Arial" w:hAnsi="Arial" w:cs="Arial"/>
          <w:sz w:val="22"/>
          <w:szCs w:val="22"/>
          <w:lang w:val="es-MX" w:eastAsia="es-MX"/>
        </w:rPr>
        <w:t xml:space="preserve">mediante </w:t>
      </w:r>
      <w:r w:rsidRPr="00A57272">
        <w:rPr>
          <w:rFonts w:ascii="Arial" w:hAnsi="Arial" w:cs="Arial"/>
          <w:sz w:val="22"/>
          <w:szCs w:val="22"/>
          <w:lang w:val="es-MX" w:eastAsia="es-MX"/>
        </w:rPr>
        <w:t>Oficio  número IEEC/PCG-851/2017</w:t>
      </w:r>
      <w:r>
        <w:rPr>
          <w:rFonts w:ascii="Arial" w:hAnsi="Arial" w:cs="Arial"/>
          <w:sz w:val="22"/>
          <w:szCs w:val="22"/>
          <w:lang w:val="es-MX" w:eastAsia="es-MX"/>
        </w:rPr>
        <w:t xml:space="preserve">, la Consejera Presidenta de este Instituto </w:t>
      </w:r>
      <w:r w:rsidR="00D37F82">
        <w:rPr>
          <w:rFonts w:ascii="Arial" w:hAnsi="Arial" w:cs="Arial"/>
          <w:sz w:val="22"/>
          <w:szCs w:val="22"/>
          <w:lang w:val="es-MX" w:eastAsia="es-MX"/>
        </w:rPr>
        <w:t xml:space="preserve">envió a la </w:t>
      </w:r>
      <w:r w:rsidR="00D37F82" w:rsidRPr="00D37F82">
        <w:rPr>
          <w:rFonts w:ascii="Arial" w:hAnsi="Arial" w:cs="Arial"/>
          <w:sz w:val="22"/>
          <w:szCs w:val="22"/>
          <w:lang w:val="es-MX" w:eastAsia="es-MX"/>
        </w:rPr>
        <w:t xml:space="preserve">Unidad Técnica de Vinculación con los Organismos Públicos </w:t>
      </w:r>
      <w:r w:rsidR="006B0DA4">
        <w:rPr>
          <w:rFonts w:ascii="Arial" w:hAnsi="Arial" w:cs="Arial"/>
          <w:sz w:val="22"/>
          <w:szCs w:val="22"/>
          <w:lang w:val="es-MX" w:eastAsia="es-MX"/>
        </w:rPr>
        <w:t xml:space="preserve">Locales </w:t>
      </w:r>
      <w:r w:rsidR="00D37F82" w:rsidRPr="00D37F82">
        <w:rPr>
          <w:rFonts w:ascii="Arial" w:hAnsi="Arial" w:cs="Arial"/>
          <w:sz w:val="22"/>
          <w:szCs w:val="22"/>
          <w:lang w:val="es-MX" w:eastAsia="es-MX"/>
        </w:rPr>
        <w:t>Electorales del Instituto Nacional Electoral</w:t>
      </w:r>
      <w:r w:rsidR="00D37F82">
        <w:rPr>
          <w:rFonts w:ascii="Arial" w:hAnsi="Arial" w:cs="Arial"/>
          <w:sz w:val="22"/>
          <w:szCs w:val="22"/>
          <w:lang w:val="es-MX" w:eastAsia="es-MX"/>
        </w:rPr>
        <w:t>, la segunda entrega de</w:t>
      </w:r>
      <w:r w:rsidRPr="00A57272">
        <w:rPr>
          <w:rFonts w:ascii="Arial" w:hAnsi="Arial" w:cs="Arial"/>
          <w:sz w:val="22"/>
          <w:szCs w:val="22"/>
          <w:lang w:val="es-MX" w:eastAsia="es-MX"/>
        </w:rPr>
        <w:t xml:space="preserve"> las muestras impresas y en medio digital de los formatos únicos de la boleta y demás documentación, así como sus especificaciones técnicas de cada uno y de los materiales electorales que se utilizarán en el Proceso Electoral 2017-2018.</w:t>
      </w:r>
    </w:p>
    <w:p w:rsidR="00D37F82" w:rsidRDefault="00D37F82" w:rsidP="00F13E11">
      <w:pPr>
        <w:pStyle w:val="Prrafodelista"/>
        <w:spacing w:after="0" w:line="360" w:lineRule="auto"/>
        <w:rPr>
          <w:rFonts w:ascii="Arial" w:hAnsi="Arial" w:cs="Arial"/>
        </w:rPr>
      </w:pPr>
    </w:p>
    <w:p w:rsidR="00D37F82" w:rsidRDefault="00D37F82" w:rsidP="00F13E11">
      <w:pPr>
        <w:numPr>
          <w:ilvl w:val="0"/>
          <w:numId w:val="39"/>
        </w:numPr>
        <w:spacing w:line="360" w:lineRule="auto"/>
        <w:ind w:left="0" w:hanging="11"/>
        <w:jc w:val="both"/>
        <w:rPr>
          <w:rFonts w:ascii="Arial" w:hAnsi="Arial" w:cs="Arial"/>
          <w:sz w:val="22"/>
          <w:szCs w:val="22"/>
          <w:lang w:val="es-MX" w:eastAsia="es-MX"/>
        </w:rPr>
      </w:pPr>
      <w:r>
        <w:rPr>
          <w:rFonts w:ascii="Arial" w:hAnsi="Arial" w:cs="Arial"/>
          <w:sz w:val="22"/>
          <w:szCs w:val="22"/>
          <w:lang w:val="es-MX" w:eastAsia="es-MX"/>
        </w:rPr>
        <w:t>En alcance al Oficio a que se refiere el antecedente anterior, con fecha 15 de diciembre de 2017, a través del similar número</w:t>
      </w:r>
      <w:r w:rsidRPr="00D37F82">
        <w:rPr>
          <w:rFonts w:ascii="Arial" w:hAnsi="Arial" w:cs="Arial"/>
          <w:sz w:val="22"/>
          <w:szCs w:val="22"/>
          <w:lang w:val="es-MX" w:eastAsia="es-MX"/>
        </w:rPr>
        <w:t xml:space="preserve"> IEEC/PCG-889/2017</w:t>
      </w:r>
      <w:r>
        <w:rPr>
          <w:rFonts w:ascii="Arial" w:hAnsi="Arial" w:cs="Arial"/>
          <w:sz w:val="22"/>
          <w:szCs w:val="22"/>
          <w:lang w:val="es-MX" w:eastAsia="es-MX"/>
        </w:rPr>
        <w:t xml:space="preserve"> la Consejera Presidenta remitió </w:t>
      </w:r>
      <w:r w:rsidRPr="00D37F82">
        <w:rPr>
          <w:rFonts w:ascii="Arial" w:hAnsi="Arial" w:cs="Arial"/>
          <w:sz w:val="22"/>
          <w:szCs w:val="22"/>
          <w:lang w:val="es-MX" w:eastAsia="es-MX"/>
        </w:rPr>
        <w:t>de manera impresa y digital el Cartel de identificación de Casilla especial para Lista Nominal y Bolsa para Lista Nominal, en cumplimiento a la circular INE/UVTOPL/520/2017.</w:t>
      </w:r>
    </w:p>
    <w:p w:rsidR="008C208D" w:rsidRDefault="008C208D" w:rsidP="00F13E11">
      <w:pPr>
        <w:pStyle w:val="Prrafodelista"/>
        <w:spacing w:after="0" w:line="360" w:lineRule="auto"/>
        <w:rPr>
          <w:rFonts w:ascii="Arial" w:hAnsi="Arial" w:cs="Arial"/>
        </w:rPr>
      </w:pPr>
    </w:p>
    <w:p w:rsidR="008C208D" w:rsidRDefault="008C208D" w:rsidP="00F13E11">
      <w:pPr>
        <w:numPr>
          <w:ilvl w:val="0"/>
          <w:numId w:val="39"/>
        </w:numPr>
        <w:spacing w:line="360" w:lineRule="auto"/>
        <w:ind w:left="0" w:hanging="11"/>
        <w:jc w:val="both"/>
        <w:rPr>
          <w:rFonts w:ascii="Arial" w:hAnsi="Arial" w:cs="Arial"/>
          <w:sz w:val="22"/>
          <w:szCs w:val="22"/>
          <w:lang w:val="es-MX" w:eastAsia="es-MX"/>
        </w:rPr>
      </w:pPr>
      <w:r w:rsidRPr="008C208D">
        <w:rPr>
          <w:rFonts w:ascii="Arial" w:hAnsi="Arial" w:cs="Arial"/>
          <w:sz w:val="22"/>
          <w:szCs w:val="22"/>
          <w:lang w:val="es-MX" w:eastAsia="es-MX"/>
        </w:rPr>
        <w:t xml:space="preserve">Mediante Oficio </w:t>
      </w:r>
      <w:r>
        <w:rPr>
          <w:rFonts w:ascii="Arial" w:hAnsi="Arial" w:cs="Arial"/>
          <w:sz w:val="22"/>
          <w:szCs w:val="22"/>
          <w:lang w:val="es-MX" w:eastAsia="es-MX"/>
        </w:rPr>
        <w:t>identificado con la clave</w:t>
      </w:r>
      <w:r w:rsidRPr="008C208D">
        <w:rPr>
          <w:rFonts w:ascii="Arial" w:hAnsi="Arial" w:cs="Arial"/>
          <w:sz w:val="22"/>
          <w:szCs w:val="22"/>
          <w:lang w:val="es-MX" w:eastAsia="es-MX"/>
        </w:rPr>
        <w:t xml:space="preserve"> y número INE/DEOE/1444/2017,</w:t>
      </w:r>
      <w:r w:rsidR="00B77276">
        <w:rPr>
          <w:rFonts w:ascii="Arial" w:hAnsi="Arial" w:cs="Arial"/>
          <w:sz w:val="22"/>
          <w:szCs w:val="22"/>
          <w:lang w:val="es-MX" w:eastAsia="es-MX"/>
        </w:rPr>
        <w:t xml:space="preserve"> de fecha 15 de diciembre de 2017,</w:t>
      </w:r>
      <w:r>
        <w:rPr>
          <w:rFonts w:ascii="Arial" w:hAnsi="Arial" w:cs="Arial"/>
          <w:sz w:val="22"/>
          <w:szCs w:val="22"/>
          <w:lang w:val="es-MX" w:eastAsia="es-MX"/>
        </w:rPr>
        <w:t xml:space="preserve"> en respuesta al diverso IEEC/PCG-851/2017, respecto a las especificaciones técnicas del material electoral emitidas por este organismo electoral local,</w:t>
      </w:r>
      <w:r w:rsidRPr="008C208D">
        <w:rPr>
          <w:rFonts w:ascii="Arial" w:hAnsi="Arial" w:cs="Arial"/>
          <w:sz w:val="22"/>
          <w:szCs w:val="22"/>
          <w:lang w:val="es-MX" w:eastAsia="es-MX"/>
        </w:rPr>
        <w:t xml:space="preserve"> la Dirección Ejecutiva de </w:t>
      </w:r>
      <w:r>
        <w:rPr>
          <w:rFonts w:ascii="Arial" w:hAnsi="Arial" w:cs="Arial"/>
          <w:sz w:val="22"/>
          <w:szCs w:val="22"/>
          <w:lang w:val="es-MX" w:eastAsia="es-MX"/>
        </w:rPr>
        <w:t>O</w:t>
      </w:r>
      <w:r w:rsidRPr="008C208D">
        <w:rPr>
          <w:rFonts w:ascii="Arial" w:hAnsi="Arial" w:cs="Arial"/>
          <w:sz w:val="22"/>
          <w:szCs w:val="22"/>
          <w:lang w:val="es-MX" w:eastAsia="es-MX"/>
        </w:rPr>
        <w:t>rganización Electoral validó</w:t>
      </w:r>
      <w:r>
        <w:rPr>
          <w:rFonts w:ascii="Arial" w:hAnsi="Arial" w:cs="Arial"/>
          <w:sz w:val="22"/>
          <w:szCs w:val="22"/>
          <w:lang w:val="es-MX" w:eastAsia="es-MX"/>
        </w:rPr>
        <w:t xml:space="preserve"> que éstas cumplían con las disposiciones contenidas en el</w:t>
      </w:r>
      <w:r w:rsidRPr="008C208D">
        <w:rPr>
          <w:rFonts w:ascii="Arial" w:hAnsi="Arial" w:cs="Arial"/>
          <w:sz w:val="22"/>
          <w:szCs w:val="22"/>
          <w:lang w:val="es-MX" w:eastAsia="es-MX"/>
        </w:rPr>
        <w:t xml:space="preserve"> Reglamento de Elecciones del Instituto</w:t>
      </w:r>
      <w:r w:rsidR="001408B3">
        <w:rPr>
          <w:rFonts w:ascii="Arial" w:hAnsi="Arial" w:cs="Arial"/>
          <w:sz w:val="22"/>
          <w:szCs w:val="22"/>
          <w:lang w:val="es-MX" w:eastAsia="es-MX"/>
        </w:rPr>
        <w:t xml:space="preserve"> Nacional</w:t>
      </w:r>
      <w:r w:rsidRPr="008C208D">
        <w:rPr>
          <w:rFonts w:ascii="Arial" w:hAnsi="Arial" w:cs="Arial"/>
          <w:sz w:val="22"/>
          <w:szCs w:val="22"/>
          <w:lang w:val="es-MX" w:eastAsia="es-MX"/>
        </w:rPr>
        <w:t xml:space="preserve"> Electoral y su Anexo 4.1, </w:t>
      </w:r>
      <w:r w:rsidR="00F13E11">
        <w:rPr>
          <w:rFonts w:ascii="Arial" w:hAnsi="Arial" w:cs="Arial"/>
          <w:sz w:val="22"/>
          <w:szCs w:val="22"/>
          <w:lang w:val="es-MX" w:eastAsia="es-MX"/>
        </w:rPr>
        <w:t xml:space="preserve">autorizando con ello a que el Órgano Superior de Dirección del Instituto Electoral del Estado </w:t>
      </w:r>
      <w:r w:rsidRPr="008C208D">
        <w:rPr>
          <w:rFonts w:ascii="Arial" w:hAnsi="Arial" w:cs="Arial"/>
          <w:sz w:val="22"/>
          <w:szCs w:val="22"/>
          <w:lang w:val="es-MX" w:eastAsia="es-MX"/>
        </w:rPr>
        <w:t xml:space="preserve">pueda aprobarlos y continuar con el procedimiento administrativo para adjudicar su producción. </w:t>
      </w:r>
    </w:p>
    <w:p w:rsidR="00F13E11" w:rsidRDefault="00F13E11" w:rsidP="00F13E11">
      <w:pPr>
        <w:pStyle w:val="Prrafodelista"/>
        <w:spacing w:after="0" w:line="360" w:lineRule="auto"/>
        <w:rPr>
          <w:rFonts w:ascii="Arial" w:hAnsi="Arial" w:cs="Arial"/>
        </w:rPr>
      </w:pPr>
    </w:p>
    <w:p w:rsidR="00F13E11" w:rsidRDefault="00F13E11" w:rsidP="00F13E11">
      <w:pPr>
        <w:numPr>
          <w:ilvl w:val="0"/>
          <w:numId w:val="39"/>
        </w:numPr>
        <w:spacing w:line="360" w:lineRule="auto"/>
        <w:ind w:left="0" w:hanging="11"/>
        <w:jc w:val="both"/>
        <w:rPr>
          <w:rFonts w:ascii="Arial" w:hAnsi="Arial" w:cs="Arial"/>
          <w:sz w:val="22"/>
          <w:szCs w:val="22"/>
          <w:lang w:val="es-MX" w:eastAsia="es-MX"/>
        </w:rPr>
      </w:pPr>
      <w:r>
        <w:rPr>
          <w:rFonts w:ascii="Arial" w:hAnsi="Arial" w:cs="Arial"/>
          <w:sz w:val="22"/>
          <w:szCs w:val="22"/>
          <w:lang w:val="es-MX" w:eastAsia="es-MX"/>
        </w:rPr>
        <w:t xml:space="preserve">Con fecha 23 de diciembre de 2017 se presentó en la Oficialía de Partes de este Instituto el Oficio identificado con la clave y número INE/UTVOPL/7371/2017, a través del cual el Director de Vinculación, Coordinación y Normatividad de la Unidad Técnica de </w:t>
      </w:r>
      <w:r>
        <w:rPr>
          <w:rFonts w:ascii="Arial" w:hAnsi="Arial" w:cs="Arial"/>
          <w:sz w:val="22"/>
          <w:szCs w:val="22"/>
          <w:lang w:val="es-MX" w:eastAsia="es-MX"/>
        </w:rPr>
        <w:lastRenderedPageBreak/>
        <w:t xml:space="preserve">Vinculación con los Organismos Públicos Locales, remite el similar INE/DEOE/1476/2017, signado por el Profr. Miguel Ángel Solís Rivas, en su carácter de Director Ejecutivo del Organización Electoral del Instituto Nacional Electoral, a través del cual informa que se validará el cumplimiento al Anexo 4.1 del </w:t>
      </w:r>
      <w:r w:rsidR="006B0DA4">
        <w:rPr>
          <w:rFonts w:ascii="Arial" w:hAnsi="Arial" w:cs="Arial"/>
          <w:sz w:val="22"/>
          <w:szCs w:val="22"/>
          <w:lang w:val="es-MX" w:eastAsia="es-MX"/>
        </w:rPr>
        <w:t>R</w:t>
      </w:r>
      <w:r>
        <w:rPr>
          <w:rFonts w:ascii="Arial" w:hAnsi="Arial" w:cs="Arial"/>
          <w:sz w:val="22"/>
          <w:szCs w:val="22"/>
          <w:lang w:val="es-MX" w:eastAsia="es-MX"/>
        </w:rPr>
        <w:t>eglamento de Elecciones, una vez que hayan sido atenidas el total de las observaciones señaladas en las revisiones, solicitando que se remitan los documentos electorales y especificaciones técnicas faltantes así como aquellos que tuvieron una observación, para que sean atendidas a la brevedad.</w:t>
      </w:r>
    </w:p>
    <w:p w:rsidR="00F13E11" w:rsidRDefault="00F13E11" w:rsidP="00F13E11">
      <w:pPr>
        <w:pStyle w:val="Prrafodelista"/>
        <w:spacing w:after="0" w:line="360" w:lineRule="auto"/>
        <w:rPr>
          <w:rFonts w:ascii="Arial" w:hAnsi="Arial" w:cs="Arial"/>
        </w:rPr>
      </w:pPr>
    </w:p>
    <w:p w:rsidR="00F13E11" w:rsidRDefault="00F13E11" w:rsidP="00F13E11">
      <w:pPr>
        <w:numPr>
          <w:ilvl w:val="0"/>
          <w:numId w:val="39"/>
        </w:numPr>
        <w:spacing w:line="360" w:lineRule="auto"/>
        <w:ind w:left="0" w:hanging="11"/>
        <w:jc w:val="both"/>
        <w:rPr>
          <w:rFonts w:ascii="Arial" w:hAnsi="Arial" w:cs="Arial"/>
          <w:sz w:val="22"/>
          <w:szCs w:val="22"/>
          <w:lang w:val="es-MX" w:eastAsia="es-MX"/>
        </w:rPr>
      </w:pPr>
      <w:r>
        <w:rPr>
          <w:rFonts w:ascii="Arial" w:hAnsi="Arial" w:cs="Arial"/>
          <w:sz w:val="22"/>
          <w:szCs w:val="22"/>
          <w:lang w:val="es-MX" w:eastAsia="es-MX"/>
        </w:rPr>
        <w:t xml:space="preserve">El día 26 de diciembre de 2017, mediante Oficio número </w:t>
      </w:r>
      <w:r w:rsidR="00BF78AF">
        <w:rPr>
          <w:rFonts w:ascii="Arial" w:hAnsi="Arial" w:cs="Arial"/>
          <w:sz w:val="22"/>
          <w:szCs w:val="22"/>
          <w:lang w:val="es-MX" w:eastAsia="es-MX"/>
        </w:rPr>
        <w:t>IEEC/PCG-926/2017</w:t>
      </w:r>
      <w:r>
        <w:rPr>
          <w:rFonts w:ascii="Arial" w:hAnsi="Arial" w:cs="Arial"/>
          <w:sz w:val="22"/>
          <w:szCs w:val="22"/>
          <w:lang w:val="es-MX" w:eastAsia="es-MX"/>
        </w:rPr>
        <w:t>,</w:t>
      </w:r>
      <w:r w:rsidR="00BF78AF">
        <w:rPr>
          <w:rFonts w:ascii="Arial" w:hAnsi="Arial" w:cs="Arial"/>
          <w:sz w:val="22"/>
          <w:szCs w:val="22"/>
          <w:lang w:val="es-MX" w:eastAsia="es-MX"/>
        </w:rPr>
        <w:t xml:space="preserve"> en atención a su similar </w:t>
      </w:r>
      <w:r w:rsidR="00BF78AF" w:rsidRPr="00BF78AF">
        <w:rPr>
          <w:rFonts w:ascii="Arial" w:hAnsi="Arial" w:cs="Arial"/>
          <w:sz w:val="22"/>
          <w:szCs w:val="22"/>
          <w:lang w:val="es-MX" w:eastAsia="es-MX"/>
        </w:rPr>
        <w:t>INE/UTVOPL/7371/2017</w:t>
      </w:r>
      <w:r w:rsidR="00BF78AF">
        <w:rPr>
          <w:rFonts w:ascii="Arial" w:hAnsi="Arial" w:cs="Arial"/>
          <w:sz w:val="22"/>
          <w:szCs w:val="22"/>
          <w:lang w:val="es-MX" w:eastAsia="es-MX"/>
        </w:rPr>
        <w:t>, descrito en el antecedente anterior, se remitieron los diseños y especificaciones técnicas de la documentación electoral requerida a efecto de dar c</w:t>
      </w:r>
      <w:r w:rsidR="006B4F3A">
        <w:rPr>
          <w:rFonts w:ascii="Arial" w:hAnsi="Arial" w:cs="Arial"/>
          <w:sz w:val="22"/>
          <w:szCs w:val="22"/>
          <w:lang w:val="es-MX" w:eastAsia="es-MX"/>
        </w:rPr>
        <w:t>umplimiento</w:t>
      </w:r>
      <w:r w:rsidR="00BF78AF">
        <w:rPr>
          <w:rFonts w:ascii="Arial" w:hAnsi="Arial" w:cs="Arial"/>
          <w:sz w:val="22"/>
          <w:szCs w:val="22"/>
          <w:lang w:val="es-MX" w:eastAsia="es-MX"/>
        </w:rPr>
        <w:t xml:space="preserve"> a las</w:t>
      </w:r>
      <w:r w:rsidR="006B4F3A">
        <w:rPr>
          <w:rFonts w:ascii="Arial" w:hAnsi="Arial" w:cs="Arial"/>
          <w:sz w:val="22"/>
          <w:szCs w:val="22"/>
          <w:lang w:val="es-MX" w:eastAsia="es-MX"/>
        </w:rPr>
        <w:t xml:space="preserve"> observaciones</w:t>
      </w:r>
      <w:r w:rsidR="00BF78AF">
        <w:rPr>
          <w:rFonts w:ascii="Arial" w:hAnsi="Arial" w:cs="Arial"/>
          <w:sz w:val="22"/>
          <w:szCs w:val="22"/>
          <w:lang w:val="es-MX" w:eastAsia="es-MX"/>
        </w:rPr>
        <w:t xml:space="preserve"> realizadas por la autoridad nacional electoral.</w:t>
      </w:r>
    </w:p>
    <w:p w:rsidR="006B4F3A" w:rsidRDefault="006B4F3A" w:rsidP="006B4F3A">
      <w:pPr>
        <w:pStyle w:val="Prrafodelista"/>
        <w:rPr>
          <w:rFonts w:ascii="Arial" w:hAnsi="Arial" w:cs="Arial"/>
        </w:rPr>
      </w:pPr>
    </w:p>
    <w:p w:rsidR="00766049" w:rsidRDefault="00A57CE0" w:rsidP="00766049">
      <w:pPr>
        <w:numPr>
          <w:ilvl w:val="0"/>
          <w:numId w:val="39"/>
        </w:numPr>
        <w:spacing w:line="360" w:lineRule="auto"/>
        <w:ind w:left="0" w:hanging="11"/>
        <w:jc w:val="both"/>
        <w:rPr>
          <w:rFonts w:ascii="Arial" w:hAnsi="Arial" w:cs="Arial"/>
          <w:sz w:val="22"/>
          <w:szCs w:val="22"/>
          <w:lang w:val="es-MX" w:eastAsia="es-MX"/>
        </w:rPr>
      </w:pPr>
      <w:r w:rsidRPr="00A57CE0">
        <w:rPr>
          <w:rFonts w:ascii="Arial" w:hAnsi="Arial" w:cs="Arial"/>
          <w:sz w:val="22"/>
          <w:szCs w:val="22"/>
          <w:lang w:val="es-MX" w:eastAsia="es-MX"/>
        </w:rPr>
        <w:t>Con fecha 29 de diciembre de 2017 sesionó la Comisión de Organización Electoral de este Consejo General en la que, entre otras cosas, se presentó el informe de los trabajos realizados referentes a los formatos únicos de la documentación y materiales electorales, conforme a los criterios establecidos en el Acuerdo INE/CCOE001/2017 y las observaciones recibidas por parte de la Dirección Ejecutiva del Instituto Nacional Electoral.</w:t>
      </w:r>
    </w:p>
    <w:p w:rsidR="00766049" w:rsidRDefault="00766049" w:rsidP="00766049">
      <w:pPr>
        <w:pStyle w:val="Prrafodelista"/>
        <w:rPr>
          <w:rFonts w:ascii="Arial" w:hAnsi="Arial" w:cs="Arial"/>
        </w:rPr>
      </w:pPr>
    </w:p>
    <w:p w:rsidR="00766049" w:rsidRPr="00766049" w:rsidRDefault="00766049" w:rsidP="00766049">
      <w:pPr>
        <w:numPr>
          <w:ilvl w:val="0"/>
          <w:numId w:val="39"/>
        </w:numPr>
        <w:spacing w:line="360" w:lineRule="auto"/>
        <w:ind w:left="0" w:hanging="11"/>
        <w:jc w:val="both"/>
        <w:rPr>
          <w:rFonts w:ascii="Arial" w:hAnsi="Arial" w:cs="Arial"/>
          <w:sz w:val="22"/>
          <w:szCs w:val="22"/>
          <w:lang w:val="es-MX" w:eastAsia="es-MX"/>
        </w:rPr>
      </w:pPr>
      <w:r w:rsidRPr="00766049">
        <w:rPr>
          <w:rFonts w:ascii="Arial" w:hAnsi="Arial" w:cs="Arial"/>
          <w:sz w:val="22"/>
          <w:szCs w:val="22"/>
          <w:lang w:val="es-MX" w:eastAsia="es-MX"/>
        </w:rPr>
        <w:t>Con fecha 2</w:t>
      </w:r>
      <w:r>
        <w:rPr>
          <w:rFonts w:ascii="Arial" w:hAnsi="Arial" w:cs="Arial"/>
          <w:sz w:val="22"/>
          <w:szCs w:val="22"/>
          <w:lang w:val="es-MX" w:eastAsia="es-MX"/>
        </w:rPr>
        <w:t>9</w:t>
      </w:r>
      <w:r w:rsidRPr="00766049">
        <w:rPr>
          <w:rFonts w:ascii="Arial" w:hAnsi="Arial" w:cs="Arial"/>
          <w:sz w:val="22"/>
          <w:szCs w:val="22"/>
          <w:lang w:val="es-MX" w:eastAsia="es-MX"/>
        </w:rPr>
        <w:t xml:space="preserve"> de diciembre de 2017 </w:t>
      </w:r>
      <w:r>
        <w:rPr>
          <w:rFonts w:ascii="Arial" w:hAnsi="Arial" w:cs="Arial"/>
          <w:sz w:val="22"/>
          <w:szCs w:val="22"/>
          <w:lang w:val="es-MX" w:eastAsia="es-MX"/>
        </w:rPr>
        <w:t>le fue notificado a</w:t>
      </w:r>
      <w:r w:rsidRPr="00766049">
        <w:rPr>
          <w:rFonts w:ascii="Arial" w:hAnsi="Arial" w:cs="Arial"/>
          <w:sz w:val="22"/>
          <w:szCs w:val="22"/>
          <w:lang w:val="es-MX" w:eastAsia="es-MX"/>
        </w:rPr>
        <w:t xml:space="preserve"> este Instituto el Oficio identificado con la clave y número INE/UTVOPL/7</w:t>
      </w:r>
      <w:r>
        <w:rPr>
          <w:rFonts w:ascii="Arial" w:hAnsi="Arial" w:cs="Arial"/>
          <w:sz w:val="22"/>
          <w:szCs w:val="22"/>
          <w:lang w:val="es-MX" w:eastAsia="es-MX"/>
        </w:rPr>
        <w:t>514</w:t>
      </w:r>
      <w:r w:rsidRPr="00766049">
        <w:rPr>
          <w:rFonts w:ascii="Arial" w:hAnsi="Arial" w:cs="Arial"/>
          <w:sz w:val="22"/>
          <w:szCs w:val="22"/>
          <w:lang w:val="es-MX" w:eastAsia="es-MX"/>
        </w:rPr>
        <w:t>/2017, a través del cual el Director de Vinculación, Coordinación y Normatividad de la Unidad Técnica de Vinculación con los Organismos Públicos Locales, remite el similar INE/DEOE/1</w:t>
      </w:r>
      <w:r>
        <w:rPr>
          <w:rFonts w:ascii="Arial" w:hAnsi="Arial" w:cs="Arial"/>
          <w:sz w:val="22"/>
          <w:szCs w:val="22"/>
          <w:lang w:val="es-MX" w:eastAsia="es-MX"/>
        </w:rPr>
        <w:t>51</w:t>
      </w:r>
      <w:r w:rsidRPr="00766049">
        <w:rPr>
          <w:rFonts w:ascii="Arial" w:hAnsi="Arial" w:cs="Arial"/>
          <w:sz w:val="22"/>
          <w:szCs w:val="22"/>
          <w:lang w:val="es-MX" w:eastAsia="es-MX"/>
        </w:rPr>
        <w:t>6/2017, signado por el Profr. Miguel Ángel Solís Rivas, en su ca</w:t>
      </w:r>
      <w:r w:rsidR="006B0DA4">
        <w:rPr>
          <w:rFonts w:ascii="Arial" w:hAnsi="Arial" w:cs="Arial"/>
          <w:sz w:val="22"/>
          <w:szCs w:val="22"/>
          <w:lang w:val="es-MX" w:eastAsia="es-MX"/>
        </w:rPr>
        <w:t>rácter de Director Ejecutivo de</w:t>
      </w:r>
      <w:r w:rsidRPr="00766049">
        <w:rPr>
          <w:rFonts w:ascii="Arial" w:hAnsi="Arial" w:cs="Arial"/>
          <w:sz w:val="22"/>
          <w:szCs w:val="22"/>
          <w:lang w:val="es-MX" w:eastAsia="es-MX"/>
        </w:rPr>
        <w:t xml:space="preserve"> Organización Electoral del Instituto Nacional Electoral, </w:t>
      </w:r>
      <w:r>
        <w:rPr>
          <w:rFonts w:ascii="Arial" w:hAnsi="Arial" w:cs="Arial"/>
          <w:sz w:val="22"/>
          <w:szCs w:val="22"/>
          <w:lang w:val="es-MX" w:eastAsia="es-MX"/>
        </w:rPr>
        <w:t xml:space="preserve">en el que señala que han sido atendidas todas las observaciones a los diseños y especificaciones técnicas de la Documentación Electoral, y por tanto, se </w:t>
      </w:r>
      <w:r w:rsidRPr="00766049">
        <w:rPr>
          <w:rFonts w:ascii="Arial" w:hAnsi="Arial" w:cs="Arial"/>
          <w:sz w:val="22"/>
          <w:szCs w:val="22"/>
          <w:lang w:val="es-MX" w:eastAsia="es-MX"/>
        </w:rPr>
        <w:t>valid</w:t>
      </w:r>
      <w:r>
        <w:rPr>
          <w:rFonts w:ascii="Arial" w:hAnsi="Arial" w:cs="Arial"/>
          <w:sz w:val="22"/>
          <w:szCs w:val="22"/>
          <w:lang w:val="es-MX" w:eastAsia="es-MX"/>
        </w:rPr>
        <w:t>a</w:t>
      </w:r>
      <w:r w:rsidRPr="00766049">
        <w:rPr>
          <w:rFonts w:ascii="Arial" w:hAnsi="Arial" w:cs="Arial"/>
          <w:sz w:val="22"/>
          <w:szCs w:val="22"/>
          <w:lang w:val="es-MX" w:eastAsia="es-MX"/>
        </w:rPr>
        <w:t xml:space="preserve"> que éstas cumpl</w:t>
      </w:r>
      <w:r>
        <w:rPr>
          <w:rFonts w:ascii="Arial" w:hAnsi="Arial" w:cs="Arial"/>
          <w:sz w:val="22"/>
          <w:szCs w:val="22"/>
          <w:lang w:val="es-MX" w:eastAsia="es-MX"/>
        </w:rPr>
        <w:t>en</w:t>
      </w:r>
      <w:r w:rsidRPr="00766049">
        <w:rPr>
          <w:rFonts w:ascii="Arial" w:hAnsi="Arial" w:cs="Arial"/>
          <w:sz w:val="22"/>
          <w:szCs w:val="22"/>
          <w:lang w:val="es-MX" w:eastAsia="es-MX"/>
        </w:rPr>
        <w:t xml:space="preserve"> con las disposiciones contenidas en el Reglamento de Elecciones del Instituto </w:t>
      </w:r>
      <w:r>
        <w:rPr>
          <w:rFonts w:ascii="Arial" w:hAnsi="Arial" w:cs="Arial"/>
          <w:sz w:val="22"/>
          <w:szCs w:val="22"/>
          <w:lang w:val="es-MX" w:eastAsia="es-MX"/>
        </w:rPr>
        <w:t xml:space="preserve">Nacional </w:t>
      </w:r>
      <w:r w:rsidRPr="00766049">
        <w:rPr>
          <w:rFonts w:ascii="Arial" w:hAnsi="Arial" w:cs="Arial"/>
          <w:sz w:val="22"/>
          <w:szCs w:val="22"/>
          <w:lang w:val="es-MX" w:eastAsia="es-MX"/>
        </w:rPr>
        <w:t>Electoral y su Anexo 4.1, autorizando con ello a que el Órgano Superior de Dirección del Instituto Electoral del Estado pueda aprobarlos y continuar con el procedimiento administrativo para adjudicar su producción.</w:t>
      </w:r>
    </w:p>
    <w:p w:rsidR="00766049" w:rsidRPr="00766049" w:rsidRDefault="00766049" w:rsidP="00766049">
      <w:pPr>
        <w:spacing w:line="360" w:lineRule="auto"/>
        <w:jc w:val="both"/>
        <w:rPr>
          <w:rFonts w:ascii="Arial" w:hAnsi="Arial" w:cs="Arial"/>
          <w:sz w:val="22"/>
          <w:szCs w:val="22"/>
          <w:lang w:val="es-MX" w:eastAsia="es-MX"/>
        </w:rPr>
      </w:pPr>
    </w:p>
    <w:p w:rsidR="00C13E1F" w:rsidRPr="00C13E1F" w:rsidRDefault="00C13E1F" w:rsidP="00C13E1F">
      <w:pPr>
        <w:spacing w:line="360" w:lineRule="auto"/>
        <w:jc w:val="both"/>
        <w:rPr>
          <w:szCs w:val="22"/>
        </w:rPr>
      </w:pPr>
      <w:r w:rsidRPr="00C13E1F">
        <w:rPr>
          <w:rFonts w:ascii="Arial" w:hAnsi="Arial"/>
          <w:sz w:val="22"/>
          <w:szCs w:val="22"/>
        </w:rPr>
        <w:t xml:space="preserve">Con base a los antecedentes expuestos, se emiten las siguientes </w:t>
      </w:r>
    </w:p>
    <w:p w:rsidR="00C13E1F" w:rsidRDefault="00C13E1F" w:rsidP="00C13E1F">
      <w:pPr>
        <w:spacing w:line="360" w:lineRule="auto"/>
        <w:jc w:val="center"/>
        <w:rPr>
          <w:rFonts w:ascii="Arial" w:hAnsi="Arial" w:cs="Arial"/>
          <w:b/>
          <w:bCs/>
          <w:sz w:val="22"/>
          <w:szCs w:val="22"/>
        </w:rPr>
      </w:pPr>
    </w:p>
    <w:p w:rsidR="00C13E1F" w:rsidRPr="00C13E1F" w:rsidRDefault="00C13E1F" w:rsidP="00C13E1F">
      <w:pPr>
        <w:spacing w:line="360" w:lineRule="auto"/>
        <w:jc w:val="center"/>
        <w:rPr>
          <w:rFonts w:ascii="Arial" w:hAnsi="Arial" w:cs="Arial"/>
          <w:b/>
          <w:bCs/>
          <w:sz w:val="22"/>
          <w:szCs w:val="22"/>
        </w:rPr>
      </w:pPr>
      <w:r w:rsidRPr="00C13E1F">
        <w:rPr>
          <w:rFonts w:ascii="Arial" w:hAnsi="Arial" w:cs="Arial"/>
          <w:b/>
          <w:bCs/>
          <w:sz w:val="22"/>
          <w:szCs w:val="22"/>
        </w:rPr>
        <w:t>C O N S I D E R A C I O N E S:</w:t>
      </w:r>
    </w:p>
    <w:p w:rsidR="00C13E1F" w:rsidRPr="00C13E1F" w:rsidRDefault="00C13E1F" w:rsidP="00C13E1F">
      <w:pPr>
        <w:spacing w:line="360" w:lineRule="auto"/>
        <w:jc w:val="both"/>
        <w:rPr>
          <w:rFonts w:ascii="Arial" w:hAnsi="Arial" w:cs="Arial"/>
          <w:b/>
          <w:bCs/>
          <w:sz w:val="22"/>
          <w:szCs w:val="22"/>
        </w:rPr>
      </w:pPr>
    </w:p>
    <w:p w:rsidR="00C13E1F" w:rsidRPr="00C13E1F" w:rsidRDefault="00C13E1F" w:rsidP="00C13E1F">
      <w:pPr>
        <w:spacing w:line="360" w:lineRule="auto"/>
        <w:jc w:val="both"/>
        <w:rPr>
          <w:rFonts w:ascii="Arial" w:hAnsi="Arial" w:cs="Arial"/>
          <w:bCs/>
          <w:sz w:val="22"/>
          <w:szCs w:val="22"/>
          <w:lang w:val="es-MX"/>
        </w:rPr>
      </w:pPr>
      <w:r w:rsidRPr="00C13E1F">
        <w:rPr>
          <w:rFonts w:ascii="Arial" w:hAnsi="Arial" w:cs="Arial"/>
          <w:b/>
          <w:bCs/>
          <w:sz w:val="22"/>
          <w:szCs w:val="22"/>
        </w:rPr>
        <w:t xml:space="preserve">1ª.- </w:t>
      </w:r>
      <w:r w:rsidRPr="00C13E1F">
        <w:rPr>
          <w:rFonts w:ascii="Arial" w:hAnsi="Arial" w:cs="Arial"/>
          <w:bCs/>
          <w:sz w:val="22"/>
          <w:szCs w:val="22"/>
        </w:rPr>
        <w:t>D</w:t>
      </w:r>
      <w:r w:rsidR="00FE4E9D">
        <w:rPr>
          <w:rFonts w:ascii="Arial" w:hAnsi="Arial" w:cs="Arial"/>
          <w:bCs/>
          <w:sz w:val="22"/>
          <w:szCs w:val="22"/>
        </w:rPr>
        <w:t>e</w:t>
      </w:r>
      <w:r w:rsidRPr="00C13E1F">
        <w:rPr>
          <w:rFonts w:ascii="Arial" w:hAnsi="Arial" w:cs="Arial"/>
          <w:bCs/>
          <w:sz w:val="22"/>
          <w:szCs w:val="22"/>
          <w:lang w:val="es-MX"/>
        </w:rPr>
        <w:t xml:space="preserve"> conformidad con lo dispuesto en el artículo 41, párrafo segundo, Base V, Apartado B, inciso a), numeral 5 de la Constitución Política de los Estados Unidos Mexicanos; así como el artículo 32, numeral 1, inciso a), fracciones I, III, IV y V de la Ley General de Instituciones y Procedimientos Electorales</w:t>
      </w:r>
      <w:r w:rsidR="009214D2">
        <w:rPr>
          <w:rFonts w:ascii="Arial" w:hAnsi="Arial" w:cs="Arial"/>
          <w:bCs/>
          <w:sz w:val="22"/>
          <w:szCs w:val="22"/>
          <w:lang w:val="es-MX"/>
        </w:rPr>
        <w:t xml:space="preserve"> (LGIPE)</w:t>
      </w:r>
      <w:r w:rsidRPr="00C13E1F">
        <w:rPr>
          <w:rFonts w:ascii="Arial" w:hAnsi="Arial" w:cs="Arial"/>
          <w:bCs/>
          <w:sz w:val="22"/>
          <w:szCs w:val="22"/>
          <w:lang w:val="es-MX"/>
        </w:rPr>
        <w:t>, corresponde al Instituto Nacional Electoral</w:t>
      </w:r>
      <w:r w:rsidR="009214D2">
        <w:rPr>
          <w:rFonts w:ascii="Arial" w:hAnsi="Arial" w:cs="Arial"/>
          <w:bCs/>
          <w:sz w:val="22"/>
          <w:szCs w:val="22"/>
          <w:lang w:val="es-MX"/>
        </w:rPr>
        <w:t xml:space="preserve"> (INE)</w:t>
      </w:r>
      <w:r w:rsidRPr="00C13E1F">
        <w:rPr>
          <w:rFonts w:ascii="Arial" w:hAnsi="Arial" w:cs="Arial"/>
          <w:bCs/>
          <w:sz w:val="22"/>
          <w:szCs w:val="22"/>
          <w:lang w:val="es-MX"/>
        </w:rPr>
        <w:t>, para los Procesos Electorales Federales y Locales, emitir las reglas, lineamientos, criterios y formatos en materia de resultados preliminares; encuestas o sondeos de opinión; observación electoral; conteos rápidos; impresión de documentos y producción de materiales electorales.</w:t>
      </w:r>
    </w:p>
    <w:p w:rsidR="00C13E1F" w:rsidRPr="00C13E1F" w:rsidRDefault="00C13E1F" w:rsidP="00C13E1F">
      <w:pPr>
        <w:spacing w:line="360" w:lineRule="auto"/>
        <w:jc w:val="both"/>
        <w:rPr>
          <w:rFonts w:ascii="Arial" w:hAnsi="Arial" w:cs="Arial"/>
          <w:bCs/>
          <w:sz w:val="22"/>
          <w:szCs w:val="22"/>
          <w:lang w:val="es-MX"/>
        </w:rPr>
      </w:pPr>
    </w:p>
    <w:p w:rsidR="00C13E1F" w:rsidRPr="00C13E1F" w:rsidRDefault="00C13E1F" w:rsidP="00C13E1F">
      <w:pPr>
        <w:spacing w:line="360" w:lineRule="auto"/>
        <w:jc w:val="both"/>
        <w:rPr>
          <w:rFonts w:ascii="Arial" w:hAnsi="Arial" w:cs="Arial"/>
          <w:bCs/>
          <w:sz w:val="22"/>
          <w:szCs w:val="22"/>
          <w:lang w:val="es-MX"/>
        </w:rPr>
      </w:pPr>
      <w:r w:rsidRPr="00C13E1F">
        <w:rPr>
          <w:rFonts w:ascii="Arial" w:hAnsi="Arial" w:cs="Arial"/>
          <w:b/>
          <w:bCs/>
          <w:sz w:val="22"/>
          <w:szCs w:val="22"/>
        </w:rPr>
        <w:t>2ª.-</w:t>
      </w:r>
      <w:r w:rsidRPr="00C13E1F">
        <w:rPr>
          <w:rFonts w:ascii="Arial" w:hAnsi="Arial" w:cs="Arial"/>
          <w:bCs/>
          <w:sz w:val="22"/>
          <w:szCs w:val="22"/>
        </w:rPr>
        <w:t xml:space="preserve"> </w:t>
      </w:r>
      <w:r w:rsidRPr="00C13E1F">
        <w:rPr>
          <w:rFonts w:ascii="Arial" w:hAnsi="Arial" w:cs="Arial"/>
          <w:bCs/>
          <w:sz w:val="22"/>
          <w:szCs w:val="22"/>
          <w:lang w:val="es-MX"/>
        </w:rPr>
        <w:t xml:space="preserve">De acuerdo a lo establecido en el artículo 44, numeral 1, incisos gg) y jj), de la </w:t>
      </w:r>
      <w:r w:rsidR="009214D2">
        <w:rPr>
          <w:rFonts w:ascii="Arial" w:hAnsi="Arial" w:cs="Arial"/>
          <w:bCs/>
          <w:sz w:val="22"/>
          <w:szCs w:val="22"/>
          <w:lang w:val="es-MX"/>
        </w:rPr>
        <w:t>LGIPE</w:t>
      </w:r>
      <w:r w:rsidRPr="00C13E1F">
        <w:rPr>
          <w:rFonts w:ascii="Arial" w:hAnsi="Arial" w:cs="Arial"/>
          <w:bCs/>
          <w:sz w:val="22"/>
          <w:szCs w:val="22"/>
          <w:lang w:val="es-MX"/>
        </w:rPr>
        <w:t xml:space="preserve">, son atribuciones del Consejo General del </w:t>
      </w:r>
      <w:r w:rsidR="009214D2">
        <w:rPr>
          <w:rFonts w:ascii="Arial" w:hAnsi="Arial" w:cs="Arial"/>
          <w:bCs/>
          <w:sz w:val="22"/>
          <w:szCs w:val="22"/>
          <w:lang w:val="es-MX"/>
        </w:rPr>
        <w:t>INE</w:t>
      </w:r>
      <w:r w:rsidRPr="00C13E1F">
        <w:rPr>
          <w:rFonts w:ascii="Arial" w:hAnsi="Arial" w:cs="Arial"/>
          <w:bCs/>
          <w:sz w:val="22"/>
          <w:szCs w:val="22"/>
          <w:lang w:val="es-MX"/>
        </w:rPr>
        <w:t>, aprobar y expedir los reglamentos, lineamientos y acuerdos para ejercer las facultades previstas en el Apartado B de la Base V del artículo 41 de la Constitución Federal; así como dictar los Acuerdos necesarios para hacer efectivas las atribuciones señaladas en dicho ordenamiento.</w:t>
      </w:r>
    </w:p>
    <w:p w:rsidR="00C13E1F" w:rsidRPr="00C13E1F" w:rsidRDefault="00C13E1F" w:rsidP="00C13E1F">
      <w:pPr>
        <w:spacing w:line="360" w:lineRule="auto"/>
        <w:jc w:val="both"/>
        <w:rPr>
          <w:rFonts w:ascii="Arial" w:hAnsi="Arial" w:cs="Arial"/>
          <w:bCs/>
          <w:sz w:val="22"/>
          <w:szCs w:val="22"/>
          <w:lang w:val="es-MX"/>
        </w:rPr>
      </w:pPr>
    </w:p>
    <w:p w:rsidR="00C13E1F" w:rsidRPr="00C13E1F" w:rsidRDefault="00C13E1F" w:rsidP="00C13E1F">
      <w:pPr>
        <w:autoSpaceDE w:val="0"/>
        <w:autoSpaceDN w:val="0"/>
        <w:adjustRightInd w:val="0"/>
        <w:spacing w:line="360" w:lineRule="auto"/>
        <w:jc w:val="both"/>
        <w:rPr>
          <w:rFonts w:ascii="Arial" w:eastAsia="Calibri" w:hAnsi="Arial" w:cs="Arial"/>
          <w:color w:val="000000"/>
          <w:sz w:val="22"/>
          <w:szCs w:val="22"/>
          <w:lang w:val="es-MX" w:eastAsia="en-US"/>
        </w:rPr>
      </w:pPr>
      <w:r w:rsidRPr="00C13E1F">
        <w:rPr>
          <w:rFonts w:ascii="Arial" w:hAnsi="Arial" w:cs="Arial"/>
          <w:bCs/>
          <w:sz w:val="22"/>
          <w:szCs w:val="22"/>
          <w:lang w:val="es-MX"/>
        </w:rPr>
        <w:t xml:space="preserve">En virtud de lo anterior, el referido Consejo General aprobó el </w:t>
      </w:r>
      <w:r w:rsidR="00D64D3F">
        <w:rPr>
          <w:rFonts w:ascii="Arial" w:hAnsi="Arial" w:cs="Arial"/>
          <w:bCs/>
          <w:sz w:val="22"/>
          <w:szCs w:val="22"/>
          <w:lang w:val="es-MX"/>
        </w:rPr>
        <w:t>Reglamento de Elecciones</w:t>
      </w:r>
      <w:r w:rsidRPr="00C13E1F">
        <w:rPr>
          <w:rFonts w:ascii="Arial" w:hAnsi="Arial" w:cs="Arial"/>
          <w:bCs/>
          <w:sz w:val="22"/>
          <w:szCs w:val="22"/>
          <w:lang w:val="es-MX"/>
        </w:rPr>
        <w:t xml:space="preserve"> que se des</w:t>
      </w:r>
      <w:r w:rsidR="00D64D3F">
        <w:rPr>
          <w:rFonts w:ascii="Arial" w:hAnsi="Arial" w:cs="Arial"/>
          <w:bCs/>
          <w:sz w:val="22"/>
          <w:szCs w:val="22"/>
          <w:lang w:val="es-MX"/>
        </w:rPr>
        <w:t xml:space="preserve">cribe en el Antecedente número </w:t>
      </w:r>
      <w:r w:rsidRPr="00C13E1F">
        <w:rPr>
          <w:rFonts w:ascii="Arial" w:hAnsi="Arial" w:cs="Arial"/>
          <w:bCs/>
          <w:sz w:val="22"/>
          <w:szCs w:val="22"/>
          <w:lang w:val="es-MX"/>
        </w:rPr>
        <w:t>I de este instrumento, generando con ello la obligatoriedad de su observancia para los Organismos Públicos Locales Electorales</w:t>
      </w:r>
      <w:r w:rsidR="00D64D3F">
        <w:rPr>
          <w:rFonts w:ascii="Arial" w:hAnsi="Arial" w:cs="Arial"/>
          <w:bCs/>
          <w:sz w:val="22"/>
          <w:szCs w:val="22"/>
          <w:lang w:val="es-MX"/>
        </w:rPr>
        <w:t xml:space="preserve"> (OPL); y, entre otros temas, en dicho Reglamento estableció</w:t>
      </w:r>
      <w:r w:rsidRPr="00C13E1F">
        <w:rPr>
          <w:rFonts w:ascii="Arial" w:eastAsia="Calibri" w:hAnsi="Arial" w:cs="Arial"/>
          <w:color w:val="000000"/>
          <w:sz w:val="22"/>
          <w:szCs w:val="22"/>
          <w:lang w:val="es-MX" w:eastAsia="en-US"/>
        </w:rPr>
        <w:t xml:space="preserve"> las características y los </w:t>
      </w:r>
      <w:r w:rsidR="0064451F">
        <w:rPr>
          <w:rFonts w:ascii="Arial" w:eastAsia="Calibri" w:hAnsi="Arial" w:cs="Arial"/>
          <w:color w:val="000000"/>
          <w:sz w:val="22"/>
          <w:szCs w:val="22"/>
          <w:lang w:val="es-MX" w:eastAsia="en-US"/>
        </w:rPr>
        <w:t>contenidos mínimos que deberán incluir</w:t>
      </w:r>
      <w:r w:rsidRPr="00C13E1F">
        <w:rPr>
          <w:rFonts w:ascii="Arial" w:eastAsia="Calibri" w:hAnsi="Arial" w:cs="Arial"/>
          <w:color w:val="000000"/>
          <w:sz w:val="22"/>
          <w:szCs w:val="22"/>
          <w:lang w:val="es-MX" w:eastAsia="en-US"/>
        </w:rPr>
        <w:t xml:space="preserve"> los documentos y los materiales electorales, para los procesos electorales federales y locales, así como las condiciones, mecanismos y procedimientos que se observarán para  su impresión y producción.</w:t>
      </w:r>
    </w:p>
    <w:p w:rsidR="00C13E1F" w:rsidRPr="00C13E1F" w:rsidRDefault="00C13E1F" w:rsidP="00C13E1F">
      <w:pPr>
        <w:spacing w:line="360" w:lineRule="auto"/>
        <w:jc w:val="both"/>
        <w:rPr>
          <w:rFonts w:ascii="Arial" w:hAnsi="Arial" w:cs="Arial"/>
          <w:bCs/>
          <w:sz w:val="22"/>
          <w:szCs w:val="22"/>
        </w:rPr>
      </w:pPr>
    </w:p>
    <w:p w:rsidR="00C13E1F" w:rsidRPr="00C13E1F" w:rsidRDefault="00C13E1F" w:rsidP="00C13E1F">
      <w:pPr>
        <w:spacing w:line="360" w:lineRule="auto"/>
        <w:jc w:val="both"/>
        <w:rPr>
          <w:rFonts w:ascii="Arial" w:hAnsi="Arial" w:cs="Arial"/>
          <w:sz w:val="22"/>
          <w:szCs w:val="22"/>
          <w:lang w:val="es-MX"/>
        </w:rPr>
      </w:pPr>
      <w:r w:rsidRPr="00C13E1F">
        <w:rPr>
          <w:rFonts w:ascii="Arial" w:hAnsi="Arial" w:cs="Arial"/>
          <w:b/>
          <w:bCs/>
          <w:sz w:val="22"/>
          <w:szCs w:val="22"/>
        </w:rPr>
        <w:t>3ª.-</w:t>
      </w:r>
      <w:r w:rsidRPr="00C13E1F">
        <w:rPr>
          <w:rFonts w:ascii="Arial" w:hAnsi="Arial" w:cs="Arial"/>
          <w:b/>
          <w:sz w:val="22"/>
          <w:szCs w:val="22"/>
        </w:rPr>
        <w:t xml:space="preserve"> </w:t>
      </w:r>
      <w:r w:rsidRPr="00C13E1F">
        <w:rPr>
          <w:rFonts w:ascii="Arial" w:hAnsi="Arial" w:cs="Arial"/>
          <w:sz w:val="22"/>
          <w:szCs w:val="22"/>
          <w:lang w:val="es-MX"/>
        </w:rPr>
        <w:t xml:space="preserve">A su vez, el artículo 216 de la citada Ley General, establece que la propia ley federal y las leyes locales determinarán las características de la documentación y materiales electorales, entre las cuales se establece que deberán producirse con materiales que permitan su reciclamiento, que las boletas electorales contengan las medidas de seguridad que apruebe el </w:t>
      </w:r>
      <w:r w:rsidR="00D64D3F">
        <w:rPr>
          <w:rFonts w:ascii="Arial" w:hAnsi="Arial" w:cs="Arial"/>
          <w:sz w:val="22"/>
          <w:szCs w:val="22"/>
          <w:lang w:val="es-MX"/>
        </w:rPr>
        <w:t>INE</w:t>
      </w:r>
      <w:r w:rsidRPr="00C13E1F">
        <w:rPr>
          <w:rFonts w:ascii="Arial" w:hAnsi="Arial" w:cs="Arial"/>
          <w:sz w:val="22"/>
          <w:szCs w:val="22"/>
          <w:lang w:val="es-MX"/>
        </w:rPr>
        <w:t xml:space="preserve">, que al término de los procesos correspondientes, la destrucción de la documentación y materiales se lleve a cabo empleando métodos que protejan al medio </w:t>
      </w:r>
      <w:r w:rsidRPr="00C13E1F">
        <w:rPr>
          <w:rFonts w:ascii="Arial" w:hAnsi="Arial" w:cs="Arial"/>
          <w:sz w:val="22"/>
          <w:szCs w:val="22"/>
          <w:lang w:val="es-MX"/>
        </w:rPr>
        <w:lastRenderedPageBreak/>
        <w:t xml:space="preserve">ambiente y, que la salvaguarda y cuidado de las boletas son considerados asunto de seguridad nacional.  </w:t>
      </w:r>
    </w:p>
    <w:p w:rsidR="00C13E1F" w:rsidRPr="00C13E1F" w:rsidRDefault="00C13E1F" w:rsidP="00C13E1F">
      <w:pPr>
        <w:spacing w:line="360" w:lineRule="auto"/>
        <w:jc w:val="both"/>
        <w:rPr>
          <w:rFonts w:ascii="Arial" w:hAnsi="Arial" w:cs="Arial"/>
          <w:bCs/>
          <w:sz w:val="22"/>
          <w:szCs w:val="22"/>
        </w:rPr>
      </w:pPr>
    </w:p>
    <w:p w:rsidR="00C13E1F" w:rsidRPr="00C13E1F" w:rsidRDefault="00C13E1F" w:rsidP="00C13E1F">
      <w:pPr>
        <w:spacing w:line="360" w:lineRule="auto"/>
        <w:jc w:val="both"/>
        <w:rPr>
          <w:rFonts w:ascii="Arial" w:hAnsi="Arial" w:cs="Arial"/>
          <w:bCs/>
          <w:sz w:val="22"/>
          <w:szCs w:val="22"/>
        </w:rPr>
      </w:pPr>
      <w:r w:rsidRPr="00C13E1F">
        <w:rPr>
          <w:rFonts w:ascii="Arial" w:hAnsi="Arial" w:cs="Arial"/>
          <w:b/>
          <w:bCs/>
          <w:sz w:val="22"/>
          <w:szCs w:val="22"/>
        </w:rPr>
        <w:t>4ª.-</w:t>
      </w:r>
      <w:r w:rsidRPr="00C13E1F">
        <w:rPr>
          <w:rFonts w:ascii="Arial" w:hAnsi="Arial" w:cs="Arial"/>
          <w:bCs/>
          <w:sz w:val="22"/>
          <w:szCs w:val="22"/>
        </w:rPr>
        <w:t xml:space="preserve">  Por su cuenta, el artículo</w:t>
      </w:r>
      <w:r w:rsidR="00D64D3F">
        <w:rPr>
          <w:rFonts w:ascii="Arial" w:hAnsi="Arial" w:cs="Arial"/>
          <w:bCs/>
          <w:sz w:val="22"/>
          <w:szCs w:val="22"/>
        </w:rPr>
        <w:t xml:space="preserve"> </w:t>
      </w:r>
      <w:r w:rsidR="00D64D3F" w:rsidRPr="00D64D3F">
        <w:rPr>
          <w:rFonts w:ascii="Arial" w:hAnsi="Arial" w:cs="Arial"/>
          <w:bCs/>
          <w:sz w:val="22"/>
          <w:szCs w:val="22"/>
        </w:rPr>
        <w:t>114, fracción XIV, en correlación con el</w:t>
      </w:r>
      <w:r w:rsidRPr="00C13E1F">
        <w:rPr>
          <w:rFonts w:ascii="Arial" w:hAnsi="Arial" w:cs="Arial"/>
          <w:bCs/>
          <w:sz w:val="22"/>
          <w:szCs w:val="22"/>
        </w:rPr>
        <w:t xml:space="preserve"> 199 del Código Electoral del Estado, de conformidad con los incisos a) y g) del artículo 104 de la Ley General de referencia, establece que la documentación en que se asiente lo relativo a la instalación, cierre de votación, escrutinio y cómputo, así como las boletas electorales que se impriman para la emisión del voto en cada elección, serán elaboradas conforme a los lineamientos que determine el Consejo General del </w:t>
      </w:r>
      <w:r w:rsidR="006B0DA4">
        <w:rPr>
          <w:rFonts w:ascii="Arial" w:hAnsi="Arial" w:cs="Arial"/>
          <w:bCs/>
          <w:sz w:val="22"/>
          <w:szCs w:val="22"/>
        </w:rPr>
        <w:t>INE</w:t>
      </w:r>
      <w:r w:rsidRPr="00C13E1F">
        <w:rPr>
          <w:rFonts w:ascii="Arial" w:hAnsi="Arial" w:cs="Arial"/>
          <w:bCs/>
          <w:sz w:val="22"/>
          <w:szCs w:val="22"/>
          <w:lang w:val="es-ES_tradnl"/>
        </w:rPr>
        <w:t>.</w:t>
      </w:r>
    </w:p>
    <w:p w:rsidR="00C13E1F" w:rsidRPr="00C13E1F" w:rsidRDefault="00C13E1F" w:rsidP="00C13E1F">
      <w:pPr>
        <w:spacing w:line="360" w:lineRule="auto"/>
        <w:jc w:val="both"/>
        <w:rPr>
          <w:rFonts w:ascii="Arial" w:hAnsi="Arial" w:cs="Arial"/>
          <w:bCs/>
          <w:sz w:val="22"/>
          <w:szCs w:val="22"/>
        </w:rPr>
      </w:pPr>
    </w:p>
    <w:p w:rsidR="00C13E1F" w:rsidRPr="00C13E1F" w:rsidRDefault="00C13E1F" w:rsidP="00C13E1F">
      <w:pPr>
        <w:spacing w:line="360" w:lineRule="auto"/>
        <w:jc w:val="both"/>
        <w:rPr>
          <w:rFonts w:ascii="Arial" w:hAnsi="Arial" w:cs="Arial"/>
          <w:bCs/>
          <w:sz w:val="22"/>
          <w:szCs w:val="22"/>
        </w:rPr>
      </w:pPr>
      <w:r w:rsidRPr="00C13E1F">
        <w:rPr>
          <w:rFonts w:ascii="Arial" w:hAnsi="Arial" w:cs="Arial"/>
          <w:b/>
          <w:bCs/>
          <w:sz w:val="22"/>
          <w:szCs w:val="22"/>
        </w:rPr>
        <w:t>5ª.-</w:t>
      </w:r>
      <w:r w:rsidRPr="00C13E1F">
        <w:rPr>
          <w:rFonts w:ascii="Arial" w:hAnsi="Arial" w:cs="Arial"/>
          <w:bCs/>
          <w:sz w:val="22"/>
          <w:szCs w:val="22"/>
        </w:rPr>
        <w:t xml:space="preserve"> </w:t>
      </w:r>
      <w:r w:rsidRPr="00BF3B27">
        <w:rPr>
          <w:rFonts w:ascii="Arial" w:hAnsi="Arial" w:cs="Arial"/>
          <w:sz w:val="22"/>
          <w:szCs w:val="22"/>
        </w:rPr>
        <w:t>De conformidad con lo dispuesto por el artículo 97 de</w:t>
      </w:r>
      <w:r w:rsidR="00552CA8">
        <w:rPr>
          <w:rFonts w:ascii="Arial" w:hAnsi="Arial" w:cs="Arial"/>
          <w:sz w:val="22"/>
          <w:szCs w:val="22"/>
        </w:rPr>
        <w:t xml:space="preserve"> nuestro</w:t>
      </w:r>
      <w:r w:rsidRPr="00BF3B27">
        <w:rPr>
          <w:rFonts w:ascii="Arial" w:hAnsi="Arial" w:cs="Arial"/>
          <w:sz w:val="22"/>
          <w:szCs w:val="22"/>
        </w:rPr>
        <w:t xml:space="preserve"> Código </w:t>
      </w:r>
      <w:r w:rsidR="00552CA8">
        <w:rPr>
          <w:rFonts w:ascii="Arial" w:hAnsi="Arial" w:cs="Arial"/>
          <w:sz w:val="22"/>
          <w:szCs w:val="22"/>
        </w:rPr>
        <w:t>Electoral</w:t>
      </w:r>
      <w:r w:rsidRPr="00BF3B27">
        <w:rPr>
          <w:rFonts w:ascii="Arial" w:hAnsi="Arial" w:cs="Arial"/>
          <w:sz w:val="22"/>
          <w:szCs w:val="22"/>
        </w:rPr>
        <w:t xml:space="preserve">, el Instituto Electoral del Estado 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Teniendo entre sus fines </w:t>
      </w:r>
      <w:r w:rsidRPr="00BF3B27">
        <w:rPr>
          <w:rFonts w:ascii="Arial" w:hAnsi="Arial" w:cs="Arial"/>
          <w:bCs/>
          <w:sz w:val="22"/>
          <w:szCs w:val="22"/>
        </w:rPr>
        <w:t xml:space="preserve">el de garantizar a los ciudadanos el ejercicio de los derechos político-electorales y vigilar el cumplimiento de sus obligaciones, así como de organizar, desarrollar y vigilar la realización periódica y pacífica de las elecciones para renovar </w:t>
      </w:r>
      <w:r w:rsidR="00BF3B27" w:rsidRPr="00BF3B27">
        <w:rPr>
          <w:rFonts w:ascii="Arial" w:hAnsi="Arial" w:cs="Arial"/>
          <w:bCs/>
          <w:sz w:val="22"/>
          <w:szCs w:val="22"/>
        </w:rPr>
        <w:t>al titular del Poder Ejecutivo, a</w:t>
      </w:r>
      <w:r w:rsidRPr="00BF3B27">
        <w:rPr>
          <w:rFonts w:ascii="Arial" w:hAnsi="Arial" w:cs="Arial"/>
          <w:bCs/>
          <w:sz w:val="22"/>
          <w:szCs w:val="22"/>
        </w:rPr>
        <w:t xml:space="preserve"> los integrantes del Poder Legislativo, de los Ayuntamientos y, en su caso, calificarlas; además, velar por la autenticidad y efectividad del sufragio, de acuerdo con lo dispuesto por el numeral 99, fracciones III, IV y V, del ordenamiento legal en cita.</w:t>
      </w:r>
      <w:r w:rsidRPr="00C13E1F">
        <w:rPr>
          <w:rFonts w:ascii="Arial" w:hAnsi="Arial" w:cs="Arial"/>
          <w:bCs/>
          <w:sz w:val="22"/>
          <w:szCs w:val="22"/>
        </w:rPr>
        <w:t xml:space="preserve"> </w:t>
      </w:r>
    </w:p>
    <w:p w:rsidR="00C13E1F" w:rsidRPr="00C13E1F" w:rsidRDefault="00C13E1F" w:rsidP="00C13E1F">
      <w:pPr>
        <w:spacing w:line="360" w:lineRule="auto"/>
        <w:jc w:val="both"/>
        <w:rPr>
          <w:rFonts w:ascii="Arial" w:hAnsi="Arial" w:cs="Arial"/>
          <w:bCs/>
          <w:sz w:val="22"/>
          <w:szCs w:val="22"/>
        </w:rPr>
      </w:pPr>
    </w:p>
    <w:p w:rsidR="00C13E1F" w:rsidRDefault="00BF3B27" w:rsidP="00C13E1F">
      <w:pPr>
        <w:spacing w:line="360" w:lineRule="auto"/>
        <w:jc w:val="both"/>
        <w:rPr>
          <w:rFonts w:ascii="Arial" w:hAnsi="Arial" w:cs="Arial"/>
          <w:bCs/>
          <w:sz w:val="22"/>
          <w:szCs w:val="22"/>
        </w:rPr>
      </w:pPr>
      <w:r>
        <w:rPr>
          <w:rFonts w:ascii="Arial" w:hAnsi="Arial" w:cs="Arial"/>
          <w:bCs/>
          <w:sz w:val="22"/>
          <w:szCs w:val="22"/>
        </w:rPr>
        <w:t>Para ello, y c</w:t>
      </w:r>
      <w:r w:rsidR="00C13E1F" w:rsidRPr="00BF3B27">
        <w:rPr>
          <w:rFonts w:ascii="Arial" w:hAnsi="Arial" w:cs="Arial"/>
          <w:bCs/>
          <w:sz w:val="22"/>
          <w:szCs w:val="22"/>
        </w:rPr>
        <w:t xml:space="preserve">omo parte de las actividades inherentes a la etapa del proceso electoral denominada “preparación de la elección”, se localiza la relativa a la </w:t>
      </w:r>
      <w:r w:rsidR="00C13E1F" w:rsidRPr="00BF3B27">
        <w:rPr>
          <w:rFonts w:ascii="Arial" w:hAnsi="Arial" w:cs="Arial"/>
          <w:sz w:val="22"/>
          <w:szCs w:val="22"/>
        </w:rPr>
        <w:t>elaboración,</w:t>
      </w:r>
      <w:r w:rsidR="00C13E1F" w:rsidRPr="00BF3B27">
        <w:rPr>
          <w:rFonts w:ascii="Arial" w:hAnsi="Arial" w:cs="Arial"/>
          <w:bCs/>
          <w:sz w:val="22"/>
          <w:szCs w:val="22"/>
        </w:rPr>
        <w:t xml:space="preserve"> distribu</w:t>
      </w:r>
      <w:r w:rsidR="008E6FBD">
        <w:rPr>
          <w:rFonts w:ascii="Arial" w:hAnsi="Arial" w:cs="Arial"/>
          <w:bCs/>
          <w:sz w:val="22"/>
          <w:szCs w:val="22"/>
        </w:rPr>
        <w:t xml:space="preserve">ción y entrega de las boletas y </w:t>
      </w:r>
      <w:r w:rsidR="00C13E1F" w:rsidRPr="00BF3B27">
        <w:rPr>
          <w:rFonts w:ascii="Arial" w:hAnsi="Arial" w:cs="Arial"/>
          <w:bCs/>
          <w:sz w:val="22"/>
          <w:szCs w:val="22"/>
        </w:rPr>
        <w:t xml:space="preserve">documentación electoral, previamente aprobada por el Consejo General del Instituto Electoral del Estado; esto con fundamento en lo que para tal efecto establece el artículo 136, fracción V, del Código </w:t>
      </w:r>
      <w:r w:rsidR="00552CA8">
        <w:rPr>
          <w:rFonts w:ascii="Arial" w:hAnsi="Arial" w:cs="Arial"/>
          <w:bCs/>
          <w:sz w:val="22"/>
          <w:szCs w:val="22"/>
        </w:rPr>
        <w:t>de la materia</w:t>
      </w:r>
      <w:r w:rsidR="00C13E1F" w:rsidRPr="00BF3B27">
        <w:rPr>
          <w:rFonts w:ascii="Arial" w:hAnsi="Arial" w:cs="Arial"/>
          <w:bCs/>
          <w:sz w:val="22"/>
          <w:szCs w:val="22"/>
        </w:rPr>
        <w:t xml:space="preserve"> y con la finalidad de que el ciudadano cuente con</w:t>
      </w:r>
      <w:r w:rsidR="00552CA8">
        <w:rPr>
          <w:rFonts w:ascii="Arial" w:hAnsi="Arial" w:cs="Arial"/>
          <w:bCs/>
          <w:sz w:val="22"/>
          <w:szCs w:val="22"/>
        </w:rPr>
        <w:t xml:space="preserve"> todos los elementos necesarios</w:t>
      </w:r>
      <w:r w:rsidR="00C13E1F" w:rsidRPr="00BF3B27">
        <w:rPr>
          <w:rFonts w:ascii="Arial" w:hAnsi="Arial" w:cs="Arial"/>
          <w:bCs/>
          <w:sz w:val="22"/>
          <w:szCs w:val="22"/>
        </w:rPr>
        <w:t xml:space="preserve"> para emitir su sufragio en ejercicio de sus derechos constitucionales y legales.</w:t>
      </w:r>
    </w:p>
    <w:p w:rsidR="00726B0F" w:rsidRDefault="00726B0F" w:rsidP="00C13E1F">
      <w:pPr>
        <w:spacing w:line="360" w:lineRule="auto"/>
        <w:jc w:val="both"/>
        <w:rPr>
          <w:rFonts w:ascii="Arial" w:hAnsi="Arial" w:cs="Arial"/>
          <w:bCs/>
          <w:sz w:val="22"/>
          <w:szCs w:val="22"/>
        </w:rPr>
      </w:pPr>
    </w:p>
    <w:p w:rsidR="00726B0F" w:rsidRPr="00726B0F" w:rsidRDefault="00726B0F" w:rsidP="00726B0F">
      <w:pPr>
        <w:spacing w:line="360" w:lineRule="auto"/>
        <w:jc w:val="both"/>
        <w:rPr>
          <w:rFonts w:ascii="Arial" w:hAnsi="Arial" w:cs="Arial"/>
          <w:snapToGrid w:val="0"/>
          <w:sz w:val="22"/>
          <w:szCs w:val="22"/>
        </w:rPr>
      </w:pPr>
      <w:r w:rsidRPr="00FE4E9D">
        <w:rPr>
          <w:rFonts w:ascii="Arial" w:hAnsi="Arial" w:cs="Arial"/>
          <w:b/>
          <w:sz w:val="22"/>
          <w:szCs w:val="22"/>
        </w:rPr>
        <w:t>6</w:t>
      </w:r>
      <w:r w:rsidRPr="00726B0F">
        <w:rPr>
          <w:rFonts w:ascii="Arial" w:hAnsi="Arial" w:cs="Arial"/>
          <w:b/>
          <w:sz w:val="22"/>
          <w:szCs w:val="22"/>
        </w:rPr>
        <w:t>ª.-</w:t>
      </w:r>
      <w:r w:rsidRPr="00726B0F">
        <w:rPr>
          <w:rFonts w:ascii="Arial" w:hAnsi="Arial" w:cs="Arial"/>
          <w:sz w:val="22"/>
          <w:szCs w:val="22"/>
        </w:rPr>
        <w:t xml:space="preserve"> Mediante el </w:t>
      </w:r>
      <w:r w:rsidR="009C4046">
        <w:rPr>
          <w:rFonts w:ascii="Arial" w:hAnsi="Arial" w:cs="Arial"/>
          <w:sz w:val="22"/>
          <w:szCs w:val="22"/>
        </w:rPr>
        <w:t>A</w:t>
      </w:r>
      <w:r w:rsidRPr="00726B0F">
        <w:rPr>
          <w:rFonts w:ascii="Arial" w:hAnsi="Arial" w:cs="Arial"/>
          <w:sz w:val="22"/>
          <w:szCs w:val="22"/>
        </w:rPr>
        <w:t xml:space="preserve">cuerdo IEE/CG/A051/2017, de fecha 31 de agosto de 2017, emitido por este Consejo General, se autorizó en términos de lo dispuesto en las fracciones XI y XII, del artículo 114, del Código Electoral del Estado, a la Consejera Presidenta de este órgano </w:t>
      </w:r>
      <w:r w:rsidRPr="00726B0F">
        <w:rPr>
          <w:rFonts w:ascii="Arial" w:hAnsi="Arial" w:cs="Arial"/>
          <w:sz w:val="22"/>
          <w:szCs w:val="22"/>
        </w:rPr>
        <w:lastRenderedPageBreak/>
        <w:t xml:space="preserve">colegiado, a celebrar con el INE los convenios necesarios para la utilización del padrón electoral único, de la lista nominal de electores y de la credencial para votar con fotografía, y de cualquier otro </w:t>
      </w:r>
      <w:r w:rsidR="006B0DA4">
        <w:rPr>
          <w:rFonts w:ascii="Arial" w:hAnsi="Arial" w:cs="Arial"/>
          <w:sz w:val="22"/>
          <w:szCs w:val="22"/>
        </w:rPr>
        <w:t>convenio que sea necesario para</w:t>
      </w:r>
      <w:r w:rsidRPr="00726B0F">
        <w:rPr>
          <w:rFonts w:ascii="Arial" w:hAnsi="Arial" w:cs="Arial"/>
          <w:sz w:val="22"/>
          <w:szCs w:val="22"/>
        </w:rPr>
        <w:t xml:space="preserve"> el desarrollo de la función electoral; asimismo</w:t>
      </w:r>
      <w:r w:rsidRPr="00726B0F">
        <w:rPr>
          <w:rFonts w:ascii="Arial" w:hAnsi="Arial" w:cs="Arial"/>
          <w:snapToGrid w:val="0"/>
          <w:sz w:val="22"/>
          <w:szCs w:val="22"/>
        </w:rPr>
        <w:t>, para celebrar convenio con dicha autoridad electoral nacional a fin de utilizar las mismas casillas, mesas directivas y representantes en su caso, para las elecciones federales y locales, de conformidad con las disposiciones de la Ley General de Instituciones y Procedimientos Electorales, el Código Electoral del Estado y demás leyes de la materia.</w:t>
      </w:r>
    </w:p>
    <w:p w:rsidR="00726B0F" w:rsidRPr="00726B0F" w:rsidRDefault="00726B0F" w:rsidP="00726B0F">
      <w:pPr>
        <w:spacing w:line="360" w:lineRule="auto"/>
        <w:jc w:val="both"/>
        <w:rPr>
          <w:rFonts w:ascii="Arial" w:hAnsi="Arial" w:cs="Arial"/>
          <w:snapToGrid w:val="0"/>
          <w:sz w:val="22"/>
          <w:szCs w:val="22"/>
        </w:rPr>
      </w:pPr>
    </w:p>
    <w:p w:rsidR="00726B0F" w:rsidRDefault="00726B0F" w:rsidP="00726B0F">
      <w:pPr>
        <w:spacing w:line="360" w:lineRule="auto"/>
        <w:jc w:val="both"/>
        <w:rPr>
          <w:rFonts w:ascii="Arial" w:hAnsi="Arial" w:cs="Arial"/>
          <w:sz w:val="22"/>
          <w:szCs w:val="22"/>
        </w:rPr>
      </w:pPr>
      <w:r w:rsidRPr="00726B0F">
        <w:rPr>
          <w:rFonts w:ascii="Arial" w:hAnsi="Arial" w:cs="Arial"/>
          <w:snapToGrid w:val="0"/>
          <w:sz w:val="22"/>
          <w:szCs w:val="22"/>
        </w:rPr>
        <w:t>Luego entonces, y derivado del</w:t>
      </w:r>
      <w:r w:rsidRPr="00726B0F">
        <w:rPr>
          <w:rFonts w:ascii="Arial" w:hAnsi="Arial" w:cs="Arial"/>
          <w:b/>
          <w:snapToGrid w:val="0"/>
          <w:sz w:val="22"/>
          <w:szCs w:val="22"/>
        </w:rPr>
        <w:t xml:space="preserve"> </w:t>
      </w:r>
      <w:r w:rsidRPr="00726B0F">
        <w:rPr>
          <w:rFonts w:ascii="Arial" w:hAnsi="Arial" w:cs="Arial"/>
          <w:sz w:val="22"/>
          <w:szCs w:val="22"/>
        </w:rPr>
        <w:t>Convenio General de Coordinación celebrado entre el INE y el Instituto Electoral, se establece en su apartado 7, lo referente a la documentación y materiales electorales, señalándose en el mismo cuáles son los materiales y documentación que habrán de emplearse en las casillas únicas, la recepción y almacenamiento de los mismos, entre otras situaciones relacionados con los dicha documentación y materiales.</w:t>
      </w:r>
    </w:p>
    <w:p w:rsidR="00726B0F" w:rsidRDefault="00726B0F" w:rsidP="00726B0F">
      <w:pPr>
        <w:spacing w:line="360" w:lineRule="auto"/>
        <w:jc w:val="both"/>
        <w:rPr>
          <w:rFonts w:ascii="Arial" w:hAnsi="Arial" w:cs="Arial"/>
          <w:sz w:val="22"/>
          <w:szCs w:val="22"/>
        </w:rPr>
      </w:pPr>
    </w:p>
    <w:p w:rsidR="00726B0F" w:rsidRDefault="00726B0F" w:rsidP="00726B0F">
      <w:pPr>
        <w:spacing w:line="360" w:lineRule="auto"/>
        <w:jc w:val="both"/>
        <w:rPr>
          <w:rFonts w:ascii="Arial" w:hAnsi="Arial" w:cs="Arial"/>
          <w:sz w:val="22"/>
          <w:szCs w:val="22"/>
        </w:rPr>
      </w:pPr>
      <w:r>
        <w:rPr>
          <w:rFonts w:ascii="Arial" w:hAnsi="Arial" w:cs="Arial"/>
          <w:b/>
          <w:sz w:val="22"/>
          <w:szCs w:val="22"/>
        </w:rPr>
        <w:t>7</w:t>
      </w:r>
      <w:r w:rsidRPr="00726B0F">
        <w:rPr>
          <w:rFonts w:ascii="Arial" w:hAnsi="Arial" w:cs="Arial"/>
          <w:b/>
          <w:sz w:val="22"/>
          <w:szCs w:val="22"/>
        </w:rPr>
        <w:t>ª.-</w:t>
      </w:r>
      <w:r w:rsidRPr="00726B0F">
        <w:rPr>
          <w:rFonts w:ascii="Arial" w:hAnsi="Arial" w:cs="Arial"/>
          <w:sz w:val="22"/>
          <w:szCs w:val="22"/>
        </w:rPr>
        <w:t xml:space="preserve"> En cuanto al Reglamento de Elecciones del INE, citado en el </w:t>
      </w:r>
      <w:r>
        <w:rPr>
          <w:rFonts w:ascii="Arial" w:hAnsi="Arial" w:cs="Arial"/>
          <w:sz w:val="22"/>
          <w:szCs w:val="22"/>
        </w:rPr>
        <w:t xml:space="preserve">primer </w:t>
      </w:r>
      <w:r w:rsidRPr="00726B0F">
        <w:rPr>
          <w:rFonts w:ascii="Arial" w:hAnsi="Arial" w:cs="Arial"/>
          <w:sz w:val="22"/>
          <w:szCs w:val="22"/>
        </w:rPr>
        <w:t>Antecedente del presente instrumento, es necesario mencionar que dicho ordenamiento legal rige no solamente los procesos electorales federales sino también los locales, y que el mismo es de observancia obligatoria para el propio Instituto Electoral del Estado de Colima; además las y los Consejeros de este organismo electoral son responsables de garantizar el cumplimiento de dicha normatividad, en lo conducente.</w:t>
      </w:r>
    </w:p>
    <w:p w:rsidR="00726B0F" w:rsidRDefault="00726B0F" w:rsidP="00726B0F">
      <w:pPr>
        <w:spacing w:line="360" w:lineRule="auto"/>
        <w:jc w:val="both"/>
        <w:rPr>
          <w:rFonts w:ascii="Arial" w:hAnsi="Arial" w:cs="Arial"/>
          <w:sz w:val="22"/>
          <w:szCs w:val="22"/>
        </w:rPr>
      </w:pPr>
    </w:p>
    <w:p w:rsidR="00661AC5" w:rsidRDefault="00661AC5" w:rsidP="00726B0F">
      <w:pPr>
        <w:spacing w:line="360" w:lineRule="auto"/>
        <w:jc w:val="both"/>
        <w:rPr>
          <w:rFonts w:ascii="Arial" w:hAnsi="Arial" w:cs="Arial"/>
          <w:bCs/>
          <w:sz w:val="22"/>
          <w:szCs w:val="22"/>
        </w:rPr>
      </w:pPr>
      <w:r w:rsidRPr="00661AC5">
        <w:rPr>
          <w:rFonts w:ascii="Arial" w:hAnsi="Arial" w:cs="Arial"/>
          <w:bCs/>
          <w:sz w:val="22"/>
          <w:szCs w:val="22"/>
        </w:rPr>
        <w:t>Dicho Reglamento establece en su numeral 149 las directrices generales para llevar a cabo el diseño, impresión, producción, almacenamiento, supervisión, distribución y destrucción de los documentos y materiales electorales que deberán ser utilizados tanto en el proceso electoral federal, como en el local.</w:t>
      </w:r>
    </w:p>
    <w:p w:rsidR="00661AC5" w:rsidRDefault="00661AC5" w:rsidP="00726B0F">
      <w:pPr>
        <w:spacing w:line="360" w:lineRule="auto"/>
        <w:jc w:val="both"/>
        <w:rPr>
          <w:rFonts w:ascii="Arial" w:hAnsi="Arial" w:cs="Arial"/>
          <w:bCs/>
          <w:sz w:val="22"/>
          <w:szCs w:val="22"/>
        </w:rPr>
      </w:pPr>
    </w:p>
    <w:p w:rsidR="00726B0F" w:rsidRDefault="00726B0F" w:rsidP="00726B0F">
      <w:pPr>
        <w:spacing w:line="360" w:lineRule="auto"/>
        <w:jc w:val="both"/>
        <w:rPr>
          <w:rFonts w:ascii="Arial" w:hAnsi="Arial" w:cs="Arial"/>
          <w:bCs/>
          <w:sz w:val="22"/>
          <w:szCs w:val="22"/>
        </w:rPr>
      </w:pPr>
      <w:r w:rsidRPr="00726B0F">
        <w:rPr>
          <w:rFonts w:ascii="Arial" w:hAnsi="Arial" w:cs="Arial"/>
          <w:bCs/>
          <w:sz w:val="22"/>
          <w:szCs w:val="22"/>
        </w:rPr>
        <w:t>En ese sentido, en términos de lo que dispone el artículo 150, del Reglamento de Elecciones, los documentos electorales se dividen en los dos grupos siguientes</w:t>
      </w:r>
      <w:r w:rsidR="008F2177">
        <w:rPr>
          <w:rFonts w:ascii="Arial" w:hAnsi="Arial" w:cs="Arial"/>
          <w:bCs/>
          <w:sz w:val="22"/>
          <w:szCs w:val="22"/>
        </w:rPr>
        <w:t>:</w:t>
      </w:r>
    </w:p>
    <w:p w:rsidR="008F2177" w:rsidRDefault="008F2177" w:rsidP="00726B0F">
      <w:pPr>
        <w:spacing w:line="360" w:lineRule="auto"/>
        <w:jc w:val="both"/>
        <w:rPr>
          <w:rFonts w:ascii="Arial" w:hAnsi="Arial" w:cs="Arial"/>
          <w:bCs/>
          <w:sz w:val="22"/>
          <w:szCs w:val="22"/>
        </w:rPr>
      </w:pPr>
    </w:p>
    <w:p w:rsidR="008F2177" w:rsidRPr="008F2177" w:rsidRDefault="008F2177" w:rsidP="008F2177">
      <w:pPr>
        <w:pStyle w:val="Prrafodelista"/>
        <w:numPr>
          <w:ilvl w:val="0"/>
          <w:numId w:val="40"/>
        </w:numPr>
        <w:spacing w:line="360" w:lineRule="auto"/>
        <w:jc w:val="both"/>
        <w:rPr>
          <w:rFonts w:ascii="Arial" w:hAnsi="Arial" w:cs="Arial"/>
          <w:bCs/>
        </w:rPr>
      </w:pPr>
      <w:r w:rsidRPr="008F2177">
        <w:rPr>
          <w:rFonts w:ascii="Arial" w:hAnsi="Arial" w:cs="Arial"/>
          <w:bCs/>
        </w:rPr>
        <w:t>Documentos con emblemas de partidos políticos y candidaturas independientes, siendo entre otros, los siguientes:</w:t>
      </w:r>
    </w:p>
    <w:p w:rsidR="008F2177" w:rsidRPr="008F2177" w:rsidRDefault="00B77276" w:rsidP="008F2177">
      <w:pPr>
        <w:pStyle w:val="Prrafodelista"/>
        <w:numPr>
          <w:ilvl w:val="0"/>
          <w:numId w:val="43"/>
        </w:numPr>
        <w:spacing w:after="0" w:line="240" w:lineRule="auto"/>
        <w:ind w:left="1134" w:hanging="357"/>
        <w:jc w:val="both"/>
        <w:rPr>
          <w:rFonts w:ascii="Arial" w:hAnsi="Arial" w:cs="Arial"/>
          <w:bCs/>
          <w:i/>
        </w:rPr>
      </w:pPr>
      <w:r>
        <w:rPr>
          <w:rFonts w:ascii="Arial" w:hAnsi="Arial" w:cs="Arial"/>
          <w:bCs/>
          <w:i/>
        </w:rPr>
        <w:t>“</w:t>
      </w:r>
      <w:r w:rsidR="008F2177" w:rsidRPr="008F2177">
        <w:rPr>
          <w:rFonts w:ascii="Arial" w:hAnsi="Arial" w:cs="Arial"/>
          <w:bCs/>
          <w:i/>
        </w:rPr>
        <w:t xml:space="preserve">Boleta electoral (por tipo de elección); </w:t>
      </w:r>
    </w:p>
    <w:p w:rsidR="008F2177" w:rsidRPr="008F2177" w:rsidRDefault="008F2177" w:rsidP="008F2177">
      <w:pPr>
        <w:pStyle w:val="Prrafodelista"/>
        <w:numPr>
          <w:ilvl w:val="0"/>
          <w:numId w:val="43"/>
        </w:numPr>
        <w:spacing w:after="0" w:line="240" w:lineRule="auto"/>
        <w:ind w:left="1134" w:hanging="357"/>
        <w:jc w:val="both"/>
        <w:rPr>
          <w:rFonts w:ascii="Arial" w:hAnsi="Arial" w:cs="Arial"/>
          <w:bCs/>
          <w:i/>
        </w:rPr>
      </w:pPr>
      <w:r w:rsidRPr="008F2177">
        <w:rPr>
          <w:rFonts w:ascii="Arial" w:hAnsi="Arial" w:cs="Arial"/>
          <w:bCs/>
          <w:i/>
        </w:rPr>
        <w:t xml:space="preserve">Acta de la jornada electoral; </w:t>
      </w:r>
    </w:p>
    <w:p w:rsidR="008F2177" w:rsidRPr="008F2177" w:rsidRDefault="008F2177" w:rsidP="008F2177">
      <w:pPr>
        <w:pStyle w:val="Prrafodelista"/>
        <w:numPr>
          <w:ilvl w:val="0"/>
          <w:numId w:val="43"/>
        </w:numPr>
        <w:spacing w:after="0" w:line="240" w:lineRule="auto"/>
        <w:ind w:left="1134" w:hanging="357"/>
        <w:jc w:val="both"/>
        <w:rPr>
          <w:rFonts w:ascii="Arial" w:hAnsi="Arial" w:cs="Arial"/>
          <w:bCs/>
          <w:i/>
        </w:rPr>
      </w:pPr>
      <w:r w:rsidRPr="008F2177">
        <w:rPr>
          <w:rFonts w:ascii="Arial" w:hAnsi="Arial" w:cs="Arial"/>
          <w:bCs/>
          <w:i/>
        </w:rPr>
        <w:lastRenderedPageBreak/>
        <w:t xml:space="preserve">Acta de escrutinio y cómputo para casillas básicas, contiguas y, en su caso, extraordinarias (por tipo de elección); </w:t>
      </w:r>
    </w:p>
    <w:p w:rsidR="008F2177" w:rsidRPr="008F2177" w:rsidRDefault="008F2177" w:rsidP="008F2177">
      <w:pPr>
        <w:pStyle w:val="Prrafodelista"/>
        <w:numPr>
          <w:ilvl w:val="0"/>
          <w:numId w:val="43"/>
        </w:numPr>
        <w:spacing w:after="0" w:line="240" w:lineRule="auto"/>
        <w:ind w:left="1134" w:hanging="357"/>
        <w:jc w:val="both"/>
        <w:rPr>
          <w:rFonts w:ascii="Arial" w:hAnsi="Arial" w:cs="Arial"/>
          <w:bCs/>
          <w:i/>
        </w:rPr>
      </w:pPr>
      <w:r w:rsidRPr="008F2177">
        <w:rPr>
          <w:rFonts w:ascii="Arial" w:hAnsi="Arial" w:cs="Arial"/>
          <w:bCs/>
          <w:i/>
        </w:rPr>
        <w:t xml:space="preserve">Acta de escrutinio y cómputo de mayoría relativa para, en su caso, casillas especiales (por tipo de elección); </w:t>
      </w:r>
    </w:p>
    <w:p w:rsidR="008F2177" w:rsidRPr="008F2177" w:rsidRDefault="008F2177" w:rsidP="008F2177">
      <w:pPr>
        <w:pStyle w:val="Prrafodelista"/>
        <w:numPr>
          <w:ilvl w:val="0"/>
          <w:numId w:val="43"/>
        </w:numPr>
        <w:spacing w:after="0" w:line="240" w:lineRule="auto"/>
        <w:ind w:left="1134" w:hanging="357"/>
        <w:jc w:val="both"/>
        <w:rPr>
          <w:rFonts w:ascii="Arial" w:hAnsi="Arial" w:cs="Arial"/>
          <w:bCs/>
          <w:i/>
        </w:rPr>
      </w:pPr>
      <w:r w:rsidRPr="008F2177">
        <w:rPr>
          <w:rFonts w:ascii="Arial" w:hAnsi="Arial" w:cs="Arial"/>
          <w:bCs/>
          <w:i/>
        </w:rPr>
        <w:t xml:space="preserve">Acta de escrutinio y cómputo de representación proporcional para casillas especiales (por tipo de elección); </w:t>
      </w:r>
    </w:p>
    <w:p w:rsidR="008F2177" w:rsidRPr="008F2177" w:rsidRDefault="008F2177" w:rsidP="008F2177">
      <w:pPr>
        <w:pStyle w:val="Prrafodelista"/>
        <w:numPr>
          <w:ilvl w:val="0"/>
          <w:numId w:val="43"/>
        </w:numPr>
        <w:spacing w:after="0" w:line="240" w:lineRule="auto"/>
        <w:ind w:left="1134" w:hanging="357"/>
        <w:jc w:val="both"/>
        <w:rPr>
          <w:rFonts w:ascii="Arial" w:hAnsi="Arial" w:cs="Arial"/>
          <w:bCs/>
          <w:i/>
        </w:rPr>
      </w:pPr>
      <w:r w:rsidRPr="008F2177">
        <w:rPr>
          <w:rFonts w:ascii="Arial" w:hAnsi="Arial" w:cs="Arial"/>
          <w:bCs/>
          <w:i/>
        </w:rPr>
        <w:t xml:space="preserve">Acta de escrutinio y cómputo de casilla por el principio de mayoría relativa levantada en el consejo municipal (en el caso exclusivo de elección local); </w:t>
      </w:r>
    </w:p>
    <w:p w:rsidR="008F2177" w:rsidRPr="008F2177" w:rsidRDefault="008F2177" w:rsidP="008F2177">
      <w:pPr>
        <w:pStyle w:val="Prrafodelista"/>
        <w:numPr>
          <w:ilvl w:val="0"/>
          <w:numId w:val="43"/>
        </w:numPr>
        <w:spacing w:after="0" w:line="240" w:lineRule="auto"/>
        <w:ind w:left="1134" w:hanging="357"/>
        <w:jc w:val="both"/>
        <w:rPr>
          <w:rFonts w:ascii="Arial" w:hAnsi="Arial" w:cs="Arial"/>
          <w:bCs/>
          <w:i/>
        </w:rPr>
      </w:pPr>
      <w:r w:rsidRPr="008F2177">
        <w:rPr>
          <w:rFonts w:ascii="Arial" w:hAnsi="Arial" w:cs="Arial"/>
          <w:bCs/>
          <w:i/>
        </w:rPr>
        <w:t xml:space="preserve">Acta de escrutinio y cómputo de casilla por el principio de representación proporcional levantada en el consejo municipal (en el caso exclusivo de elección local); </w:t>
      </w:r>
    </w:p>
    <w:p w:rsidR="008F2177" w:rsidRPr="008F2177" w:rsidRDefault="008F2177" w:rsidP="008F2177">
      <w:pPr>
        <w:pStyle w:val="Prrafodelista"/>
        <w:numPr>
          <w:ilvl w:val="0"/>
          <w:numId w:val="43"/>
        </w:numPr>
        <w:spacing w:after="0" w:line="240" w:lineRule="auto"/>
        <w:ind w:left="1134" w:hanging="357"/>
        <w:jc w:val="both"/>
        <w:rPr>
          <w:rFonts w:ascii="Arial" w:hAnsi="Arial" w:cs="Arial"/>
          <w:bCs/>
          <w:i/>
        </w:rPr>
      </w:pPr>
      <w:r w:rsidRPr="008F2177">
        <w:rPr>
          <w:rFonts w:ascii="Arial" w:hAnsi="Arial" w:cs="Arial"/>
          <w:bCs/>
          <w:i/>
        </w:rPr>
        <w:t xml:space="preserve">Acta de cómputo municipal por el principio de mayoría relativa (en el caso exclusivo de elección local); </w:t>
      </w:r>
    </w:p>
    <w:p w:rsidR="008F2177" w:rsidRPr="008F2177" w:rsidRDefault="008F2177" w:rsidP="008F2177">
      <w:pPr>
        <w:pStyle w:val="Prrafodelista"/>
        <w:numPr>
          <w:ilvl w:val="0"/>
          <w:numId w:val="43"/>
        </w:numPr>
        <w:spacing w:after="0" w:line="240" w:lineRule="auto"/>
        <w:ind w:left="1134" w:hanging="357"/>
        <w:jc w:val="both"/>
        <w:rPr>
          <w:rFonts w:ascii="Arial" w:hAnsi="Arial" w:cs="Arial"/>
          <w:bCs/>
          <w:i/>
        </w:rPr>
      </w:pPr>
      <w:r w:rsidRPr="008F2177">
        <w:rPr>
          <w:rFonts w:ascii="Arial" w:hAnsi="Arial" w:cs="Arial"/>
          <w:bCs/>
          <w:i/>
        </w:rPr>
        <w:t xml:space="preserve">Acta de cómputo municipal por el principio de representación proporcional (en el caso exclusivo de elección local); </w:t>
      </w:r>
    </w:p>
    <w:p w:rsidR="008F2177" w:rsidRPr="008F2177" w:rsidRDefault="008F2177" w:rsidP="008F2177">
      <w:pPr>
        <w:pStyle w:val="Prrafodelista"/>
        <w:numPr>
          <w:ilvl w:val="0"/>
          <w:numId w:val="43"/>
        </w:numPr>
        <w:spacing w:after="0" w:line="240" w:lineRule="auto"/>
        <w:ind w:left="1134" w:hanging="357"/>
        <w:jc w:val="both"/>
        <w:rPr>
          <w:rFonts w:ascii="Arial" w:hAnsi="Arial" w:cs="Arial"/>
          <w:bCs/>
          <w:i/>
        </w:rPr>
      </w:pPr>
      <w:r w:rsidRPr="008F2177">
        <w:rPr>
          <w:rFonts w:ascii="Arial" w:hAnsi="Arial" w:cs="Arial"/>
          <w:bCs/>
          <w:i/>
        </w:rPr>
        <w:t xml:space="preserve">Acta final de escrutinio y cómputo municipal por el principio de mayoría relativa derivada del recuento de casillas (por tipo de elección); </w:t>
      </w:r>
    </w:p>
    <w:p w:rsidR="008F2177" w:rsidRPr="008F2177" w:rsidRDefault="008F2177" w:rsidP="008F2177">
      <w:pPr>
        <w:pStyle w:val="Prrafodelista"/>
        <w:numPr>
          <w:ilvl w:val="0"/>
          <w:numId w:val="43"/>
        </w:numPr>
        <w:spacing w:after="0" w:line="240" w:lineRule="auto"/>
        <w:ind w:left="1134" w:hanging="357"/>
        <w:jc w:val="both"/>
        <w:rPr>
          <w:rFonts w:ascii="Arial" w:hAnsi="Arial" w:cs="Arial"/>
          <w:bCs/>
          <w:i/>
        </w:rPr>
      </w:pPr>
      <w:r w:rsidRPr="008F2177">
        <w:rPr>
          <w:rFonts w:ascii="Arial" w:hAnsi="Arial" w:cs="Arial"/>
          <w:bCs/>
          <w:i/>
        </w:rPr>
        <w:t xml:space="preserve">Acta final de escrutinio y cómputo municipal por el principio de representación proporcional derivada del recuento de casillas (por tipo de elección); </w:t>
      </w:r>
    </w:p>
    <w:p w:rsidR="008F2177" w:rsidRPr="008F2177" w:rsidRDefault="008F2177" w:rsidP="008F2177">
      <w:pPr>
        <w:pStyle w:val="Prrafodelista"/>
        <w:numPr>
          <w:ilvl w:val="0"/>
          <w:numId w:val="43"/>
        </w:numPr>
        <w:spacing w:after="0" w:line="240" w:lineRule="auto"/>
        <w:ind w:left="1134" w:hanging="357"/>
        <w:jc w:val="both"/>
        <w:rPr>
          <w:rFonts w:ascii="Arial" w:hAnsi="Arial" w:cs="Arial"/>
          <w:bCs/>
          <w:i/>
        </w:rPr>
      </w:pPr>
      <w:r w:rsidRPr="008F2177">
        <w:rPr>
          <w:rFonts w:ascii="Arial" w:hAnsi="Arial" w:cs="Arial"/>
          <w:bCs/>
          <w:i/>
        </w:rPr>
        <w:t xml:space="preserve">Acta de escrutinio y cómputo de casilla por el principio de mayoría relativa levantada en el consejo distrital; </w:t>
      </w:r>
    </w:p>
    <w:p w:rsidR="008F2177" w:rsidRPr="008F2177" w:rsidRDefault="008F2177" w:rsidP="008F2177">
      <w:pPr>
        <w:pStyle w:val="Prrafodelista"/>
        <w:numPr>
          <w:ilvl w:val="0"/>
          <w:numId w:val="43"/>
        </w:numPr>
        <w:spacing w:after="0" w:line="240" w:lineRule="auto"/>
        <w:ind w:left="1134" w:hanging="357"/>
        <w:jc w:val="both"/>
        <w:rPr>
          <w:rFonts w:ascii="Arial" w:hAnsi="Arial" w:cs="Arial"/>
          <w:bCs/>
          <w:i/>
        </w:rPr>
      </w:pPr>
      <w:r w:rsidRPr="008F2177">
        <w:rPr>
          <w:rFonts w:ascii="Arial" w:hAnsi="Arial" w:cs="Arial"/>
          <w:bCs/>
          <w:i/>
        </w:rPr>
        <w:t xml:space="preserve">Acta de escrutinio y cómputo de casilla por el principio de representación proporcional levantada en el consejo distrital; </w:t>
      </w:r>
    </w:p>
    <w:p w:rsidR="008F2177" w:rsidRPr="008F2177" w:rsidRDefault="008F2177" w:rsidP="008F2177">
      <w:pPr>
        <w:pStyle w:val="Prrafodelista"/>
        <w:numPr>
          <w:ilvl w:val="0"/>
          <w:numId w:val="43"/>
        </w:numPr>
        <w:spacing w:after="0" w:line="240" w:lineRule="auto"/>
        <w:ind w:left="1134" w:hanging="357"/>
        <w:jc w:val="both"/>
        <w:rPr>
          <w:rFonts w:ascii="Arial" w:hAnsi="Arial" w:cs="Arial"/>
          <w:bCs/>
          <w:i/>
        </w:rPr>
      </w:pPr>
      <w:r w:rsidRPr="008F2177">
        <w:rPr>
          <w:rFonts w:ascii="Arial" w:hAnsi="Arial" w:cs="Arial"/>
          <w:bCs/>
          <w:i/>
        </w:rPr>
        <w:t xml:space="preserve">Acta de cómputo distrital por el principio de mayoría relativa (por tipo de elección); </w:t>
      </w:r>
    </w:p>
    <w:p w:rsidR="008F2177" w:rsidRPr="008F2177" w:rsidRDefault="008F2177" w:rsidP="008F2177">
      <w:pPr>
        <w:pStyle w:val="Prrafodelista"/>
        <w:numPr>
          <w:ilvl w:val="0"/>
          <w:numId w:val="43"/>
        </w:numPr>
        <w:spacing w:after="0" w:line="240" w:lineRule="auto"/>
        <w:ind w:left="1134" w:hanging="357"/>
        <w:jc w:val="both"/>
        <w:rPr>
          <w:rFonts w:ascii="Arial" w:hAnsi="Arial" w:cs="Arial"/>
          <w:bCs/>
          <w:i/>
        </w:rPr>
      </w:pPr>
      <w:r w:rsidRPr="008F2177">
        <w:rPr>
          <w:rFonts w:ascii="Arial" w:hAnsi="Arial" w:cs="Arial"/>
          <w:bCs/>
          <w:i/>
        </w:rPr>
        <w:t xml:space="preserve">Acta de cómputo distrital por el principio de representación proporcional (por tipo de elección); </w:t>
      </w:r>
    </w:p>
    <w:p w:rsidR="008F2177" w:rsidRPr="008F2177" w:rsidRDefault="008F2177" w:rsidP="008F2177">
      <w:pPr>
        <w:pStyle w:val="Prrafodelista"/>
        <w:numPr>
          <w:ilvl w:val="0"/>
          <w:numId w:val="43"/>
        </w:numPr>
        <w:spacing w:after="0" w:line="240" w:lineRule="auto"/>
        <w:ind w:left="1134" w:hanging="357"/>
        <w:jc w:val="both"/>
        <w:rPr>
          <w:rFonts w:ascii="Arial" w:hAnsi="Arial" w:cs="Arial"/>
          <w:bCs/>
          <w:i/>
        </w:rPr>
      </w:pPr>
      <w:r w:rsidRPr="008F2177">
        <w:rPr>
          <w:rFonts w:ascii="Arial" w:hAnsi="Arial" w:cs="Arial"/>
          <w:bCs/>
          <w:i/>
        </w:rPr>
        <w:t xml:space="preserve">Acta final de escrutinio y cómputo distrital por el principio de mayoría relativa derivada del recuento de casillas (por tipo de elección); </w:t>
      </w:r>
    </w:p>
    <w:p w:rsidR="008F2177" w:rsidRPr="008F2177" w:rsidRDefault="008F2177" w:rsidP="008F2177">
      <w:pPr>
        <w:pStyle w:val="Prrafodelista"/>
        <w:numPr>
          <w:ilvl w:val="0"/>
          <w:numId w:val="43"/>
        </w:numPr>
        <w:spacing w:after="0" w:line="240" w:lineRule="auto"/>
        <w:ind w:left="1134" w:hanging="357"/>
        <w:jc w:val="both"/>
        <w:rPr>
          <w:rFonts w:ascii="Arial" w:hAnsi="Arial" w:cs="Arial"/>
          <w:bCs/>
          <w:i/>
        </w:rPr>
      </w:pPr>
      <w:r w:rsidRPr="008F2177">
        <w:rPr>
          <w:rFonts w:ascii="Arial" w:hAnsi="Arial" w:cs="Arial"/>
          <w:bCs/>
          <w:i/>
        </w:rPr>
        <w:t xml:space="preserve">Acta final de escrutinio y cómputo distrital por el principio de representación proporcional derivada del recuento de casillas (por tipo de elección); </w:t>
      </w:r>
    </w:p>
    <w:p w:rsidR="008F2177" w:rsidRPr="008F2177" w:rsidRDefault="008F2177" w:rsidP="008F2177">
      <w:pPr>
        <w:pStyle w:val="Prrafodelista"/>
        <w:numPr>
          <w:ilvl w:val="0"/>
          <w:numId w:val="43"/>
        </w:numPr>
        <w:spacing w:after="0" w:line="240" w:lineRule="auto"/>
        <w:ind w:left="1134" w:hanging="357"/>
        <w:jc w:val="both"/>
        <w:rPr>
          <w:rFonts w:ascii="Arial" w:hAnsi="Arial" w:cs="Arial"/>
          <w:bCs/>
          <w:i/>
        </w:rPr>
      </w:pPr>
      <w:r w:rsidRPr="008F2177">
        <w:rPr>
          <w:rFonts w:ascii="Arial" w:hAnsi="Arial" w:cs="Arial"/>
          <w:bCs/>
          <w:i/>
        </w:rPr>
        <w:t xml:space="preserve">Acta de cómputo de entidad federativa por el principio de mayoría relativa (por tipo de elección); </w:t>
      </w:r>
    </w:p>
    <w:p w:rsidR="008F2177" w:rsidRPr="008F2177" w:rsidRDefault="008F2177" w:rsidP="008F2177">
      <w:pPr>
        <w:pStyle w:val="Prrafodelista"/>
        <w:numPr>
          <w:ilvl w:val="0"/>
          <w:numId w:val="43"/>
        </w:numPr>
        <w:spacing w:after="0" w:line="240" w:lineRule="auto"/>
        <w:ind w:left="1134" w:hanging="357"/>
        <w:jc w:val="both"/>
        <w:rPr>
          <w:rFonts w:ascii="Arial" w:hAnsi="Arial" w:cs="Arial"/>
          <w:bCs/>
          <w:i/>
        </w:rPr>
      </w:pPr>
      <w:r w:rsidRPr="008F2177">
        <w:rPr>
          <w:rFonts w:ascii="Arial" w:hAnsi="Arial" w:cs="Arial"/>
          <w:bCs/>
          <w:i/>
        </w:rPr>
        <w:t xml:space="preserve">Acta de cómputo de entidad federativa por el principio de representación proporcional (por tipo de elección); </w:t>
      </w:r>
    </w:p>
    <w:p w:rsidR="008F2177" w:rsidRPr="008F2177" w:rsidRDefault="008F2177" w:rsidP="008F2177">
      <w:pPr>
        <w:pStyle w:val="Prrafodelista"/>
        <w:numPr>
          <w:ilvl w:val="0"/>
          <w:numId w:val="43"/>
        </w:numPr>
        <w:spacing w:after="0" w:line="240" w:lineRule="auto"/>
        <w:ind w:left="1134" w:hanging="357"/>
        <w:jc w:val="both"/>
        <w:rPr>
          <w:rFonts w:ascii="Arial" w:hAnsi="Arial" w:cs="Arial"/>
          <w:bCs/>
          <w:i/>
        </w:rPr>
      </w:pPr>
      <w:r w:rsidRPr="008F2177">
        <w:rPr>
          <w:rFonts w:ascii="Arial" w:hAnsi="Arial" w:cs="Arial"/>
          <w:bCs/>
          <w:i/>
        </w:rPr>
        <w:t xml:space="preserve">Hoja de incidentes; </w:t>
      </w:r>
    </w:p>
    <w:p w:rsidR="008F2177" w:rsidRPr="008F2177" w:rsidRDefault="008F2177" w:rsidP="008F2177">
      <w:pPr>
        <w:pStyle w:val="Prrafodelista"/>
        <w:numPr>
          <w:ilvl w:val="0"/>
          <w:numId w:val="43"/>
        </w:numPr>
        <w:spacing w:after="0" w:line="240" w:lineRule="auto"/>
        <w:ind w:left="1134" w:hanging="357"/>
        <w:jc w:val="both"/>
        <w:rPr>
          <w:rFonts w:ascii="Arial" w:hAnsi="Arial" w:cs="Arial"/>
          <w:bCs/>
          <w:i/>
        </w:rPr>
      </w:pPr>
      <w:r w:rsidRPr="008F2177">
        <w:rPr>
          <w:rFonts w:ascii="Arial" w:hAnsi="Arial" w:cs="Arial"/>
          <w:bCs/>
          <w:i/>
        </w:rPr>
        <w:t xml:space="preserve">Recibo de copia legible de las actas de casilla entregadas a los representantes de los partidos políticos y de candidato(s) independiente(s); </w:t>
      </w:r>
    </w:p>
    <w:p w:rsidR="008F2177" w:rsidRPr="008F2177" w:rsidRDefault="008F2177" w:rsidP="008F2177">
      <w:pPr>
        <w:pStyle w:val="Prrafodelista"/>
        <w:numPr>
          <w:ilvl w:val="0"/>
          <w:numId w:val="43"/>
        </w:numPr>
        <w:spacing w:after="0" w:line="240" w:lineRule="auto"/>
        <w:ind w:left="1134" w:hanging="357"/>
        <w:jc w:val="both"/>
        <w:rPr>
          <w:rFonts w:ascii="Arial" w:hAnsi="Arial" w:cs="Arial"/>
          <w:bCs/>
          <w:i/>
        </w:rPr>
      </w:pPr>
      <w:r w:rsidRPr="008F2177">
        <w:rPr>
          <w:rFonts w:ascii="Arial" w:hAnsi="Arial" w:cs="Arial"/>
          <w:bCs/>
          <w:i/>
        </w:rPr>
        <w:t xml:space="preserve">Constancia de clausura de casilla y remisión del paquete electoral al consejo distrital; </w:t>
      </w:r>
    </w:p>
    <w:p w:rsidR="008F2177" w:rsidRPr="008F2177" w:rsidRDefault="008F2177" w:rsidP="008F2177">
      <w:pPr>
        <w:pStyle w:val="Prrafodelista"/>
        <w:numPr>
          <w:ilvl w:val="0"/>
          <w:numId w:val="43"/>
        </w:numPr>
        <w:spacing w:after="0" w:line="240" w:lineRule="auto"/>
        <w:ind w:left="1134" w:hanging="357"/>
        <w:jc w:val="both"/>
        <w:rPr>
          <w:rFonts w:ascii="Arial" w:hAnsi="Arial" w:cs="Arial"/>
          <w:bCs/>
          <w:i/>
        </w:rPr>
      </w:pPr>
      <w:r w:rsidRPr="008F2177">
        <w:rPr>
          <w:rFonts w:ascii="Arial" w:hAnsi="Arial" w:cs="Arial"/>
          <w:bCs/>
          <w:i/>
        </w:rPr>
        <w:t xml:space="preserve">Plantilla Braille (por tipo de elección); </w:t>
      </w:r>
    </w:p>
    <w:p w:rsidR="008F2177" w:rsidRPr="008F2177" w:rsidRDefault="008F2177" w:rsidP="008F2177">
      <w:pPr>
        <w:pStyle w:val="Prrafodelista"/>
        <w:numPr>
          <w:ilvl w:val="0"/>
          <w:numId w:val="43"/>
        </w:numPr>
        <w:spacing w:after="0" w:line="240" w:lineRule="auto"/>
        <w:ind w:left="1134" w:hanging="357"/>
        <w:jc w:val="both"/>
        <w:rPr>
          <w:rFonts w:ascii="Arial" w:hAnsi="Arial" w:cs="Arial"/>
          <w:bCs/>
          <w:i/>
        </w:rPr>
      </w:pPr>
      <w:r w:rsidRPr="008F2177">
        <w:rPr>
          <w:rFonts w:ascii="Arial" w:hAnsi="Arial" w:cs="Arial"/>
          <w:bCs/>
          <w:i/>
        </w:rPr>
        <w:t xml:space="preserve">Instructivo Braille; </w:t>
      </w:r>
    </w:p>
    <w:p w:rsidR="008F2177" w:rsidRPr="008F2177" w:rsidRDefault="008F2177" w:rsidP="008F2177">
      <w:pPr>
        <w:pStyle w:val="Prrafodelista"/>
        <w:numPr>
          <w:ilvl w:val="0"/>
          <w:numId w:val="43"/>
        </w:numPr>
        <w:spacing w:after="0" w:line="240" w:lineRule="auto"/>
        <w:ind w:left="1134" w:hanging="357"/>
        <w:jc w:val="both"/>
        <w:rPr>
          <w:rFonts w:ascii="Arial" w:hAnsi="Arial" w:cs="Arial"/>
          <w:bCs/>
          <w:i/>
        </w:rPr>
      </w:pPr>
      <w:r w:rsidRPr="008F2177">
        <w:rPr>
          <w:rFonts w:ascii="Arial" w:hAnsi="Arial" w:cs="Arial"/>
          <w:bCs/>
          <w:i/>
        </w:rPr>
        <w:t xml:space="preserve">Hojas para hacer las operaciones de escrutinio y cómputo para casillas básicas, contiguas y, en su caso, extraordinarias (por tipo de elección); </w:t>
      </w:r>
    </w:p>
    <w:p w:rsidR="008F2177" w:rsidRPr="008F2177" w:rsidRDefault="008F2177" w:rsidP="008F2177">
      <w:pPr>
        <w:pStyle w:val="Prrafodelista"/>
        <w:numPr>
          <w:ilvl w:val="0"/>
          <w:numId w:val="43"/>
        </w:numPr>
        <w:spacing w:after="0" w:line="240" w:lineRule="auto"/>
        <w:ind w:left="1134" w:hanging="357"/>
        <w:jc w:val="both"/>
        <w:rPr>
          <w:rFonts w:ascii="Arial" w:hAnsi="Arial" w:cs="Arial"/>
          <w:bCs/>
          <w:i/>
        </w:rPr>
      </w:pPr>
      <w:r w:rsidRPr="008F2177">
        <w:rPr>
          <w:rFonts w:ascii="Arial" w:hAnsi="Arial" w:cs="Arial"/>
          <w:bCs/>
          <w:i/>
        </w:rPr>
        <w:t xml:space="preserve">Hojas para hacer las operaciones de escrutinio y cómputo para, en su caso, casillas especiales (de cada elección de mayoría relativa y representación proporcional); </w:t>
      </w:r>
    </w:p>
    <w:p w:rsidR="008F2177" w:rsidRPr="008F2177" w:rsidRDefault="008F2177" w:rsidP="008F2177">
      <w:pPr>
        <w:pStyle w:val="Prrafodelista"/>
        <w:numPr>
          <w:ilvl w:val="0"/>
          <w:numId w:val="43"/>
        </w:numPr>
        <w:spacing w:after="0" w:line="240" w:lineRule="auto"/>
        <w:ind w:left="1134" w:hanging="357"/>
        <w:jc w:val="both"/>
        <w:rPr>
          <w:rFonts w:ascii="Arial" w:hAnsi="Arial" w:cs="Arial"/>
          <w:bCs/>
          <w:i/>
        </w:rPr>
      </w:pPr>
      <w:r w:rsidRPr="008F2177">
        <w:rPr>
          <w:rFonts w:ascii="Arial" w:hAnsi="Arial" w:cs="Arial"/>
          <w:bCs/>
          <w:i/>
        </w:rPr>
        <w:t xml:space="preserve">Guía de apoyo para la clasificación de los votos; </w:t>
      </w:r>
    </w:p>
    <w:p w:rsidR="008F2177" w:rsidRPr="008F2177" w:rsidRDefault="008F2177" w:rsidP="008F2177">
      <w:pPr>
        <w:pStyle w:val="Prrafodelista"/>
        <w:numPr>
          <w:ilvl w:val="0"/>
          <w:numId w:val="43"/>
        </w:numPr>
        <w:spacing w:after="0" w:line="240" w:lineRule="auto"/>
        <w:ind w:left="1134" w:hanging="357"/>
        <w:jc w:val="both"/>
        <w:rPr>
          <w:rFonts w:ascii="Arial" w:hAnsi="Arial" w:cs="Arial"/>
          <w:bCs/>
          <w:i/>
        </w:rPr>
      </w:pPr>
      <w:r w:rsidRPr="008F2177">
        <w:rPr>
          <w:rFonts w:ascii="Arial" w:hAnsi="Arial" w:cs="Arial"/>
          <w:bCs/>
          <w:i/>
        </w:rPr>
        <w:lastRenderedPageBreak/>
        <w:t xml:space="preserve">Cartel de resultados de la votación en la casilla (básica, contigua y, en su caso, extraordinaria); </w:t>
      </w:r>
    </w:p>
    <w:p w:rsidR="008F2177" w:rsidRPr="008F2177" w:rsidRDefault="008F2177" w:rsidP="008F2177">
      <w:pPr>
        <w:pStyle w:val="Prrafodelista"/>
        <w:numPr>
          <w:ilvl w:val="0"/>
          <w:numId w:val="43"/>
        </w:numPr>
        <w:spacing w:after="0" w:line="240" w:lineRule="auto"/>
        <w:ind w:left="1134" w:hanging="357"/>
        <w:jc w:val="both"/>
        <w:rPr>
          <w:rFonts w:ascii="Arial" w:hAnsi="Arial" w:cs="Arial"/>
          <w:bCs/>
          <w:i/>
        </w:rPr>
      </w:pPr>
      <w:r w:rsidRPr="008F2177">
        <w:rPr>
          <w:rFonts w:ascii="Arial" w:hAnsi="Arial" w:cs="Arial"/>
          <w:bCs/>
          <w:i/>
        </w:rPr>
        <w:t xml:space="preserve">Cartel de resultados de la votación, en su caso, para casilla especial; </w:t>
      </w:r>
    </w:p>
    <w:p w:rsidR="008F2177" w:rsidRPr="008F2177" w:rsidRDefault="008F2177" w:rsidP="008F2177">
      <w:pPr>
        <w:pStyle w:val="Prrafodelista"/>
        <w:numPr>
          <w:ilvl w:val="0"/>
          <w:numId w:val="43"/>
        </w:numPr>
        <w:spacing w:after="0" w:line="240" w:lineRule="auto"/>
        <w:ind w:left="1134" w:hanging="357"/>
        <w:jc w:val="both"/>
        <w:rPr>
          <w:rFonts w:ascii="Arial" w:hAnsi="Arial" w:cs="Arial"/>
          <w:bCs/>
          <w:i/>
        </w:rPr>
      </w:pPr>
      <w:r w:rsidRPr="008F2177">
        <w:rPr>
          <w:rFonts w:ascii="Arial" w:hAnsi="Arial" w:cs="Arial"/>
          <w:bCs/>
          <w:i/>
        </w:rPr>
        <w:t xml:space="preserve">Cartel de resultados de cómputo municipal (en el caso exclusivo de elección local); </w:t>
      </w:r>
    </w:p>
    <w:p w:rsidR="008F2177" w:rsidRPr="008F2177" w:rsidRDefault="008F2177" w:rsidP="008F2177">
      <w:pPr>
        <w:pStyle w:val="Prrafodelista"/>
        <w:numPr>
          <w:ilvl w:val="0"/>
          <w:numId w:val="43"/>
        </w:numPr>
        <w:spacing w:after="0" w:line="240" w:lineRule="auto"/>
        <w:ind w:left="1134" w:hanging="357"/>
        <w:jc w:val="both"/>
        <w:rPr>
          <w:rFonts w:ascii="Arial" w:hAnsi="Arial" w:cs="Arial"/>
          <w:bCs/>
          <w:i/>
        </w:rPr>
      </w:pPr>
      <w:r w:rsidRPr="008F2177">
        <w:rPr>
          <w:rFonts w:ascii="Arial" w:hAnsi="Arial" w:cs="Arial"/>
          <w:bCs/>
          <w:i/>
        </w:rPr>
        <w:t xml:space="preserve">Cartel de resultados preliminares de las elecciones en el distrito; </w:t>
      </w:r>
    </w:p>
    <w:p w:rsidR="008F2177" w:rsidRPr="008F2177" w:rsidRDefault="008F2177" w:rsidP="008F2177">
      <w:pPr>
        <w:pStyle w:val="Prrafodelista"/>
        <w:numPr>
          <w:ilvl w:val="0"/>
          <w:numId w:val="43"/>
        </w:numPr>
        <w:spacing w:after="0" w:line="240" w:lineRule="auto"/>
        <w:ind w:left="1134" w:hanging="357"/>
        <w:jc w:val="both"/>
        <w:rPr>
          <w:rFonts w:ascii="Arial" w:hAnsi="Arial" w:cs="Arial"/>
          <w:bCs/>
          <w:i/>
        </w:rPr>
      </w:pPr>
      <w:r w:rsidRPr="008F2177">
        <w:rPr>
          <w:rFonts w:ascii="Arial" w:hAnsi="Arial" w:cs="Arial"/>
          <w:bCs/>
          <w:i/>
        </w:rPr>
        <w:t xml:space="preserve">Cartel de resultados de cómputo en el distrito; </w:t>
      </w:r>
    </w:p>
    <w:p w:rsidR="008F2177" w:rsidRPr="008F2177" w:rsidRDefault="008F2177" w:rsidP="008F2177">
      <w:pPr>
        <w:pStyle w:val="Prrafodelista"/>
        <w:numPr>
          <w:ilvl w:val="0"/>
          <w:numId w:val="43"/>
        </w:numPr>
        <w:spacing w:after="0" w:line="240" w:lineRule="auto"/>
        <w:ind w:left="1134" w:hanging="357"/>
        <w:jc w:val="both"/>
        <w:rPr>
          <w:rFonts w:ascii="Arial" w:hAnsi="Arial" w:cs="Arial"/>
          <w:bCs/>
          <w:i/>
        </w:rPr>
      </w:pPr>
      <w:r w:rsidRPr="008F2177">
        <w:rPr>
          <w:rFonts w:ascii="Arial" w:hAnsi="Arial" w:cs="Arial"/>
          <w:bCs/>
          <w:i/>
        </w:rPr>
        <w:t xml:space="preserve">Cartel de resultados de cómputo en la entidad federativa; </w:t>
      </w:r>
    </w:p>
    <w:p w:rsidR="008F2177" w:rsidRPr="008F2177" w:rsidRDefault="008F2177" w:rsidP="008F2177">
      <w:pPr>
        <w:pStyle w:val="Prrafodelista"/>
        <w:numPr>
          <w:ilvl w:val="0"/>
          <w:numId w:val="43"/>
        </w:numPr>
        <w:spacing w:after="0" w:line="240" w:lineRule="auto"/>
        <w:ind w:left="1134" w:hanging="357"/>
        <w:jc w:val="both"/>
        <w:rPr>
          <w:rFonts w:ascii="Arial" w:hAnsi="Arial" w:cs="Arial"/>
          <w:bCs/>
          <w:i/>
        </w:rPr>
      </w:pPr>
      <w:r w:rsidRPr="008F2177">
        <w:rPr>
          <w:rFonts w:ascii="Arial" w:hAnsi="Arial" w:cs="Arial"/>
          <w:bCs/>
          <w:i/>
        </w:rPr>
        <w:t xml:space="preserve">Constancia individual de recuento (por tipo de elección); </w:t>
      </w:r>
    </w:p>
    <w:p w:rsidR="008F2177" w:rsidRPr="008F2177" w:rsidRDefault="008F2177" w:rsidP="008F2177">
      <w:pPr>
        <w:pStyle w:val="Prrafodelista"/>
        <w:numPr>
          <w:ilvl w:val="0"/>
          <w:numId w:val="43"/>
        </w:numPr>
        <w:spacing w:after="0" w:line="240" w:lineRule="auto"/>
        <w:ind w:left="1134" w:hanging="357"/>
        <w:jc w:val="both"/>
        <w:rPr>
          <w:rFonts w:ascii="Arial" w:hAnsi="Arial" w:cs="Arial"/>
          <w:bCs/>
          <w:i/>
        </w:rPr>
      </w:pPr>
      <w:r w:rsidRPr="008F2177">
        <w:rPr>
          <w:rFonts w:ascii="Arial" w:hAnsi="Arial" w:cs="Arial"/>
          <w:bCs/>
          <w:i/>
        </w:rPr>
        <w:t xml:space="preserve">Cuaderno de resultados preliminares de las elecciones municipales; </w:t>
      </w:r>
    </w:p>
    <w:p w:rsidR="008F2177" w:rsidRPr="008F2177" w:rsidRDefault="008F2177" w:rsidP="008F2177">
      <w:pPr>
        <w:pStyle w:val="Prrafodelista"/>
        <w:numPr>
          <w:ilvl w:val="0"/>
          <w:numId w:val="43"/>
        </w:numPr>
        <w:spacing w:after="0" w:line="240" w:lineRule="auto"/>
        <w:ind w:left="1134" w:hanging="357"/>
        <w:jc w:val="both"/>
        <w:rPr>
          <w:rFonts w:ascii="Arial" w:hAnsi="Arial" w:cs="Arial"/>
          <w:bCs/>
          <w:i/>
        </w:rPr>
      </w:pPr>
      <w:r w:rsidRPr="008F2177">
        <w:rPr>
          <w:rFonts w:ascii="Arial" w:hAnsi="Arial" w:cs="Arial"/>
          <w:bCs/>
          <w:i/>
        </w:rPr>
        <w:t>Cuaderno de resultados preliminares de las elecciones en el distrito.</w:t>
      </w:r>
      <w:r w:rsidR="00B77276">
        <w:rPr>
          <w:rFonts w:ascii="Arial" w:hAnsi="Arial" w:cs="Arial"/>
          <w:bCs/>
          <w:i/>
        </w:rPr>
        <w:t>”</w:t>
      </w:r>
    </w:p>
    <w:p w:rsidR="008F2177" w:rsidRDefault="008F2177" w:rsidP="008F2177">
      <w:pPr>
        <w:spacing w:line="360" w:lineRule="auto"/>
        <w:jc w:val="both"/>
        <w:rPr>
          <w:rFonts w:ascii="Arial" w:hAnsi="Arial" w:cs="Arial"/>
          <w:bCs/>
          <w:sz w:val="22"/>
          <w:szCs w:val="22"/>
        </w:rPr>
      </w:pPr>
    </w:p>
    <w:p w:rsidR="008F2177" w:rsidRPr="008F2177" w:rsidRDefault="008F2177" w:rsidP="008F2177">
      <w:pPr>
        <w:pStyle w:val="Prrafodelista"/>
        <w:numPr>
          <w:ilvl w:val="0"/>
          <w:numId w:val="40"/>
        </w:numPr>
        <w:spacing w:line="360" w:lineRule="auto"/>
        <w:jc w:val="both"/>
        <w:rPr>
          <w:rFonts w:ascii="Arial" w:hAnsi="Arial" w:cs="Arial"/>
          <w:bCs/>
        </w:rPr>
      </w:pPr>
      <w:r w:rsidRPr="008F2177">
        <w:rPr>
          <w:rFonts w:ascii="Arial" w:hAnsi="Arial" w:cs="Arial"/>
          <w:bCs/>
        </w:rPr>
        <w:t>Documentos sin emblemas de partidos políticos ni candidaturas independientes, siendo entre otros, los siguientes:</w:t>
      </w:r>
    </w:p>
    <w:p w:rsidR="008F2177" w:rsidRPr="008F2177" w:rsidRDefault="00B77276" w:rsidP="008F2177">
      <w:pPr>
        <w:pStyle w:val="Prrafodelista"/>
        <w:numPr>
          <w:ilvl w:val="0"/>
          <w:numId w:val="41"/>
        </w:numPr>
        <w:spacing w:after="0" w:line="240" w:lineRule="auto"/>
        <w:ind w:left="1134" w:hanging="357"/>
        <w:jc w:val="both"/>
        <w:rPr>
          <w:rFonts w:ascii="Arial" w:hAnsi="Arial" w:cs="Arial"/>
          <w:bCs/>
          <w:i/>
        </w:rPr>
      </w:pPr>
      <w:r>
        <w:rPr>
          <w:rFonts w:ascii="Arial" w:hAnsi="Arial" w:cs="Arial"/>
          <w:bCs/>
          <w:i/>
        </w:rPr>
        <w:t>“</w:t>
      </w:r>
      <w:r w:rsidR="008F2177" w:rsidRPr="008F2177">
        <w:rPr>
          <w:rFonts w:ascii="Arial" w:hAnsi="Arial" w:cs="Arial"/>
          <w:bCs/>
          <w:i/>
        </w:rPr>
        <w:t>Acta de electores en tránsito para, en su caso, casillas especiales;</w:t>
      </w:r>
    </w:p>
    <w:p w:rsidR="008F2177" w:rsidRPr="008F2177" w:rsidRDefault="008F2177" w:rsidP="008F2177">
      <w:pPr>
        <w:pStyle w:val="Prrafodelista"/>
        <w:numPr>
          <w:ilvl w:val="0"/>
          <w:numId w:val="41"/>
        </w:numPr>
        <w:spacing w:after="0" w:line="240" w:lineRule="auto"/>
        <w:ind w:left="1134" w:hanging="357"/>
        <w:jc w:val="both"/>
        <w:rPr>
          <w:rFonts w:ascii="Arial" w:hAnsi="Arial" w:cs="Arial"/>
          <w:bCs/>
          <w:i/>
        </w:rPr>
      </w:pPr>
      <w:r w:rsidRPr="008F2177">
        <w:rPr>
          <w:rFonts w:ascii="Arial" w:hAnsi="Arial" w:cs="Arial"/>
          <w:bCs/>
          <w:i/>
        </w:rPr>
        <w:t xml:space="preserve">Bolsa para boletas entregadas al presidente de mesa directiva de casilla (por tipo de elección); </w:t>
      </w:r>
    </w:p>
    <w:p w:rsidR="008F2177" w:rsidRPr="008F2177" w:rsidRDefault="008F2177" w:rsidP="008F2177">
      <w:pPr>
        <w:pStyle w:val="Prrafodelista"/>
        <w:numPr>
          <w:ilvl w:val="0"/>
          <w:numId w:val="41"/>
        </w:numPr>
        <w:spacing w:after="0" w:line="240" w:lineRule="auto"/>
        <w:ind w:left="1134" w:hanging="357"/>
        <w:jc w:val="both"/>
        <w:rPr>
          <w:rFonts w:ascii="Arial" w:hAnsi="Arial" w:cs="Arial"/>
          <w:bCs/>
          <w:i/>
        </w:rPr>
      </w:pPr>
      <w:r w:rsidRPr="008F2177">
        <w:rPr>
          <w:rFonts w:ascii="Arial" w:hAnsi="Arial" w:cs="Arial"/>
          <w:bCs/>
          <w:i/>
        </w:rPr>
        <w:t xml:space="preserve">Bolsa para sobres con boletas sobrantes, votos válidos y votos nulos (por tipo de elección); </w:t>
      </w:r>
    </w:p>
    <w:p w:rsidR="008F2177" w:rsidRPr="008F2177" w:rsidRDefault="008F2177" w:rsidP="008F2177">
      <w:pPr>
        <w:pStyle w:val="Prrafodelista"/>
        <w:numPr>
          <w:ilvl w:val="0"/>
          <w:numId w:val="41"/>
        </w:numPr>
        <w:spacing w:after="0" w:line="240" w:lineRule="auto"/>
        <w:ind w:left="1134" w:hanging="357"/>
        <w:jc w:val="both"/>
        <w:rPr>
          <w:rFonts w:ascii="Arial" w:hAnsi="Arial" w:cs="Arial"/>
          <w:bCs/>
          <w:i/>
        </w:rPr>
      </w:pPr>
      <w:r w:rsidRPr="008F2177">
        <w:rPr>
          <w:rFonts w:ascii="Arial" w:hAnsi="Arial" w:cs="Arial"/>
          <w:bCs/>
          <w:i/>
        </w:rPr>
        <w:t xml:space="preserve">Bolsa para boletas sobrantes (por tipo de elección); </w:t>
      </w:r>
    </w:p>
    <w:p w:rsidR="008F2177" w:rsidRPr="008F2177" w:rsidRDefault="008F2177" w:rsidP="008F2177">
      <w:pPr>
        <w:pStyle w:val="Prrafodelista"/>
        <w:numPr>
          <w:ilvl w:val="0"/>
          <w:numId w:val="41"/>
        </w:numPr>
        <w:spacing w:after="0" w:line="240" w:lineRule="auto"/>
        <w:ind w:left="1134" w:hanging="357"/>
        <w:jc w:val="both"/>
        <w:rPr>
          <w:rFonts w:ascii="Arial" w:hAnsi="Arial" w:cs="Arial"/>
          <w:bCs/>
          <w:i/>
        </w:rPr>
      </w:pPr>
      <w:r w:rsidRPr="008F2177">
        <w:rPr>
          <w:rFonts w:ascii="Arial" w:hAnsi="Arial" w:cs="Arial"/>
          <w:bCs/>
          <w:i/>
        </w:rPr>
        <w:t xml:space="preserve">Bolsa para votos válidos (por tipo de elección); </w:t>
      </w:r>
    </w:p>
    <w:p w:rsidR="008F2177" w:rsidRPr="008F2177" w:rsidRDefault="008F2177" w:rsidP="008F2177">
      <w:pPr>
        <w:pStyle w:val="Prrafodelista"/>
        <w:numPr>
          <w:ilvl w:val="0"/>
          <w:numId w:val="41"/>
        </w:numPr>
        <w:spacing w:after="0" w:line="240" w:lineRule="auto"/>
        <w:ind w:left="1134" w:hanging="357"/>
        <w:jc w:val="both"/>
        <w:rPr>
          <w:rFonts w:ascii="Arial" w:hAnsi="Arial" w:cs="Arial"/>
          <w:bCs/>
          <w:i/>
        </w:rPr>
      </w:pPr>
      <w:r w:rsidRPr="008F2177">
        <w:rPr>
          <w:rFonts w:ascii="Arial" w:hAnsi="Arial" w:cs="Arial"/>
          <w:bCs/>
          <w:i/>
        </w:rPr>
        <w:t xml:space="preserve">Bolsa para votos nulos (por tipo de elección). </w:t>
      </w:r>
    </w:p>
    <w:p w:rsidR="008F2177" w:rsidRPr="008F2177" w:rsidRDefault="008F2177" w:rsidP="008F2177">
      <w:pPr>
        <w:pStyle w:val="Prrafodelista"/>
        <w:numPr>
          <w:ilvl w:val="0"/>
          <w:numId w:val="41"/>
        </w:numPr>
        <w:spacing w:after="0" w:line="240" w:lineRule="auto"/>
        <w:ind w:left="1134" w:hanging="357"/>
        <w:jc w:val="both"/>
        <w:rPr>
          <w:rFonts w:ascii="Arial" w:hAnsi="Arial" w:cs="Arial"/>
          <w:bCs/>
          <w:i/>
        </w:rPr>
      </w:pPr>
      <w:r w:rsidRPr="008F2177">
        <w:rPr>
          <w:rFonts w:ascii="Arial" w:hAnsi="Arial" w:cs="Arial"/>
          <w:bCs/>
          <w:i/>
        </w:rPr>
        <w:t xml:space="preserve">Bolsa de expediente de casilla (por tipo de elección); </w:t>
      </w:r>
    </w:p>
    <w:p w:rsidR="008F2177" w:rsidRPr="008F2177" w:rsidRDefault="008F2177" w:rsidP="008F2177">
      <w:pPr>
        <w:pStyle w:val="Prrafodelista"/>
        <w:numPr>
          <w:ilvl w:val="0"/>
          <w:numId w:val="41"/>
        </w:numPr>
        <w:spacing w:after="0" w:line="240" w:lineRule="auto"/>
        <w:ind w:left="1134" w:hanging="357"/>
        <w:jc w:val="both"/>
        <w:rPr>
          <w:rFonts w:ascii="Arial" w:hAnsi="Arial" w:cs="Arial"/>
          <w:bCs/>
          <w:i/>
        </w:rPr>
      </w:pPr>
      <w:r w:rsidRPr="008F2177">
        <w:rPr>
          <w:rFonts w:ascii="Arial" w:hAnsi="Arial" w:cs="Arial"/>
          <w:bCs/>
          <w:i/>
        </w:rPr>
        <w:t xml:space="preserve">Bolsa de expediente, en su caso, para casilla especial (por tipo de elección); </w:t>
      </w:r>
    </w:p>
    <w:p w:rsidR="008F2177" w:rsidRPr="008F2177" w:rsidRDefault="008F2177" w:rsidP="008F2177">
      <w:pPr>
        <w:pStyle w:val="Prrafodelista"/>
        <w:numPr>
          <w:ilvl w:val="0"/>
          <w:numId w:val="41"/>
        </w:numPr>
        <w:spacing w:after="0" w:line="240" w:lineRule="auto"/>
        <w:ind w:left="1134" w:hanging="357"/>
        <w:jc w:val="both"/>
        <w:rPr>
          <w:rFonts w:ascii="Arial" w:hAnsi="Arial" w:cs="Arial"/>
          <w:bCs/>
          <w:i/>
        </w:rPr>
      </w:pPr>
      <w:r w:rsidRPr="008F2177">
        <w:rPr>
          <w:rFonts w:ascii="Arial" w:hAnsi="Arial" w:cs="Arial"/>
          <w:bCs/>
          <w:i/>
        </w:rPr>
        <w:t xml:space="preserve">Bolsa para lista nominal de electores; </w:t>
      </w:r>
    </w:p>
    <w:p w:rsidR="008F2177" w:rsidRPr="008F2177" w:rsidRDefault="008F2177" w:rsidP="008F2177">
      <w:pPr>
        <w:pStyle w:val="Prrafodelista"/>
        <w:numPr>
          <w:ilvl w:val="0"/>
          <w:numId w:val="41"/>
        </w:numPr>
        <w:spacing w:after="0" w:line="240" w:lineRule="auto"/>
        <w:ind w:left="1134" w:hanging="357"/>
        <w:jc w:val="both"/>
        <w:rPr>
          <w:rFonts w:ascii="Arial" w:hAnsi="Arial" w:cs="Arial"/>
          <w:bCs/>
          <w:i/>
        </w:rPr>
      </w:pPr>
      <w:r w:rsidRPr="008F2177">
        <w:rPr>
          <w:rFonts w:ascii="Arial" w:hAnsi="Arial" w:cs="Arial"/>
          <w:bCs/>
          <w:i/>
        </w:rPr>
        <w:t xml:space="preserve">Bolsa para actas de escrutinio y cómputo por fuera del paquete electoral; </w:t>
      </w:r>
    </w:p>
    <w:p w:rsidR="008F2177" w:rsidRPr="008F2177" w:rsidRDefault="008F2177" w:rsidP="008F2177">
      <w:pPr>
        <w:pStyle w:val="Prrafodelista"/>
        <w:numPr>
          <w:ilvl w:val="0"/>
          <w:numId w:val="41"/>
        </w:numPr>
        <w:spacing w:after="0" w:line="240" w:lineRule="auto"/>
        <w:ind w:left="1134" w:hanging="357"/>
        <w:jc w:val="both"/>
        <w:rPr>
          <w:rFonts w:ascii="Arial" w:hAnsi="Arial" w:cs="Arial"/>
          <w:bCs/>
          <w:i/>
        </w:rPr>
      </w:pPr>
      <w:r w:rsidRPr="008F2177">
        <w:rPr>
          <w:rFonts w:ascii="Arial" w:hAnsi="Arial" w:cs="Arial"/>
          <w:bCs/>
          <w:i/>
        </w:rPr>
        <w:t xml:space="preserve">Cartel de identificación de casilla; </w:t>
      </w:r>
    </w:p>
    <w:p w:rsidR="008F2177" w:rsidRPr="008F2177" w:rsidRDefault="008F2177" w:rsidP="008F2177">
      <w:pPr>
        <w:pStyle w:val="Prrafodelista"/>
        <w:numPr>
          <w:ilvl w:val="0"/>
          <w:numId w:val="41"/>
        </w:numPr>
        <w:spacing w:after="0" w:line="240" w:lineRule="auto"/>
        <w:ind w:left="1134" w:hanging="357"/>
        <w:jc w:val="both"/>
        <w:rPr>
          <w:rFonts w:ascii="Arial" w:hAnsi="Arial" w:cs="Arial"/>
          <w:bCs/>
          <w:i/>
        </w:rPr>
      </w:pPr>
      <w:r w:rsidRPr="008F2177">
        <w:rPr>
          <w:rFonts w:ascii="Arial" w:hAnsi="Arial" w:cs="Arial"/>
          <w:bCs/>
          <w:i/>
        </w:rPr>
        <w:t xml:space="preserve">Cartel de identificación para casilla especial, en su caso; </w:t>
      </w:r>
    </w:p>
    <w:p w:rsidR="008F2177" w:rsidRPr="008F2177" w:rsidRDefault="008F2177" w:rsidP="008F2177">
      <w:pPr>
        <w:pStyle w:val="Prrafodelista"/>
        <w:numPr>
          <w:ilvl w:val="0"/>
          <w:numId w:val="41"/>
        </w:numPr>
        <w:spacing w:after="0" w:line="240" w:lineRule="auto"/>
        <w:ind w:left="1134" w:hanging="357"/>
        <w:jc w:val="both"/>
        <w:rPr>
          <w:rFonts w:ascii="Arial" w:hAnsi="Arial" w:cs="Arial"/>
          <w:bCs/>
          <w:i/>
        </w:rPr>
      </w:pPr>
      <w:r w:rsidRPr="008F2177">
        <w:rPr>
          <w:rFonts w:ascii="Arial" w:hAnsi="Arial" w:cs="Arial"/>
          <w:bCs/>
          <w:i/>
        </w:rPr>
        <w:t xml:space="preserve">Aviso de localización de casilla; </w:t>
      </w:r>
    </w:p>
    <w:p w:rsidR="008F2177" w:rsidRPr="008F2177" w:rsidRDefault="008F2177" w:rsidP="008F2177">
      <w:pPr>
        <w:pStyle w:val="Prrafodelista"/>
        <w:numPr>
          <w:ilvl w:val="0"/>
          <w:numId w:val="41"/>
        </w:numPr>
        <w:spacing w:after="0" w:line="240" w:lineRule="auto"/>
        <w:ind w:left="1134" w:hanging="357"/>
        <w:jc w:val="both"/>
        <w:rPr>
          <w:rFonts w:ascii="Arial" w:hAnsi="Arial" w:cs="Arial"/>
          <w:bCs/>
          <w:i/>
        </w:rPr>
      </w:pPr>
      <w:r w:rsidRPr="008F2177">
        <w:rPr>
          <w:rFonts w:ascii="Arial" w:hAnsi="Arial" w:cs="Arial"/>
          <w:bCs/>
          <w:i/>
        </w:rPr>
        <w:t xml:space="preserve">Recibo de documentación y materiales electorales entregados al presidente de mesa directiva de casilla; </w:t>
      </w:r>
    </w:p>
    <w:p w:rsidR="008F2177" w:rsidRPr="008F2177" w:rsidRDefault="008F2177" w:rsidP="008F2177">
      <w:pPr>
        <w:pStyle w:val="Prrafodelista"/>
        <w:numPr>
          <w:ilvl w:val="0"/>
          <w:numId w:val="41"/>
        </w:numPr>
        <w:spacing w:after="0" w:line="240" w:lineRule="auto"/>
        <w:ind w:left="1134" w:hanging="357"/>
        <w:jc w:val="both"/>
        <w:rPr>
          <w:rFonts w:ascii="Arial" w:hAnsi="Arial" w:cs="Arial"/>
          <w:bCs/>
          <w:i/>
        </w:rPr>
      </w:pPr>
      <w:r w:rsidRPr="008F2177">
        <w:rPr>
          <w:rFonts w:ascii="Arial" w:hAnsi="Arial" w:cs="Arial"/>
          <w:bCs/>
          <w:i/>
        </w:rPr>
        <w:t xml:space="preserve">Recibo de entrega del paquete electoral al consejo distrital; </w:t>
      </w:r>
    </w:p>
    <w:p w:rsidR="008F2177" w:rsidRPr="008F2177" w:rsidRDefault="008F2177" w:rsidP="008F2177">
      <w:pPr>
        <w:pStyle w:val="Prrafodelista"/>
        <w:numPr>
          <w:ilvl w:val="0"/>
          <w:numId w:val="41"/>
        </w:numPr>
        <w:spacing w:after="0" w:line="240" w:lineRule="auto"/>
        <w:ind w:left="1134" w:hanging="357"/>
        <w:jc w:val="both"/>
        <w:rPr>
          <w:rFonts w:ascii="Arial" w:hAnsi="Arial" w:cs="Arial"/>
          <w:bCs/>
          <w:i/>
        </w:rPr>
      </w:pPr>
      <w:r w:rsidRPr="008F2177">
        <w:rPr>
          <w:rFonts w:ascii="Arial" w:hAnsi="Arial" w:cs="Arial"/>
          <w:bCs/>
          <w:i/>
        </w:rPr>
        <w:t xml:space="preserve">Recibo de entrega del paquete electoral al consejo municipal (en el caso exclusivo de elección local); </w:t>
      </w:r>
    </w:p>
    <w:p w:rsidR="008F2177" w:rsidRPr="008F2177" w:rsidRDefault="008F2177" w:rsidP="008F2177">
      <w:pPr>
        <w:pStyle w:val="Prrafodelista"/>
        <w:numPr>
          <w:ilvl w:val="0"/>
          <w:numId w:val="41"/>
        </w:numPr>
        <w:spacing w:after="0" w:line="240" w:lineRule="auto"/>
        <w:ind w:left="1134" w:hanging="357"/>
        <w:jc w:val="both"/>
        <w:rPr>
          <w:rFonts w:ascii="Arial" w:hAnsi="Arial" w:cs="Arial"/>
          <w:bCs/>
          <w:i/>
        </w:rPr>
      </w:pPr>
      <w:r w:rsidRPr="008F2177">
        <w:rPr>
          <w:rFonts w:ascii="Arial" w:hAnsi="Arial" w:cs="Arial"/>
          <w:bCs/>
          <w:i/>
        </w:rPr>
        <w:t xml:space="preserve">Tarjetón vehicular; </w:t>
      </w:r>
    </w:p>
    <w:p w:rsidR="008F2177" w:rsidRPr="008F2177" w:rsidRDefault="008F2177" w:rsidP="008F2177">
      <w:pPr>
        <w:pStyle w:val="Prrafodelista"/>
        <w:numPr>
          <w:ilvl w:val="0"/>
          <w:numId w:val="41"/>
        </w:numPr>
        <w:spacing w:after="0" w:line="240" w:lineRule="auto"/>
        <w:ind w:left="1134" w:hanging="357"/>
        <w:jc w:val="both"/>
        <w:rPr>
          <w:rFonts w:ascii="Arial" w:hAnsi="Arial" w:cs="Arial"/>
          <w:bCs/>
          <w:i/>
        </w:rPr>
      </w:pPr>
      <w:r w:rsidRPr="008F2177">
        <w:rPr>
          <w:rFonts w:ascii="Arial" w:hAnsi="Arial" w:cs="Arial"/>
          <w:bCs/>
          <w:i/>
        </w:rPr>
        <w:t xml:space="preserve">Constancia de mayoría y validez de la elección; </w:t>
      </w:r>
    </w:p>
    <w:p w:rsidR="008F2177" w:rsidRPr="008F2177" w:rsidRDefault="008F2177" w:rsidP="008F2177">
      <w:pPr>
        <w:pStyle w:val="Prrafodelista"/>
        <w:numPr>
          <w:ilvl w:val="0"/>
          <w:numId w:val="41"/>
        </w:numPr>
        <w:spacing w:after="0" w:line="240" w:lineRule="auto"/>
        <w:ind w:left="1134" w:hanging="357"/>
        <w:jc w:val="both"/>
        <w:rPr>
          <w:rFonts w:ascii="Arial" w:hAnsi="Arial" w:cs="Arial"/>
          <w:bCs/>
          <w:i/>
        </w:rPr>
      </w:pPr>
      <w:r w:rsidRPr="008F2177">
        <w:rPr>
          <w:rFonts w:ascii="Arial" w:hAnsi="Arial" w:cs="Arial"/>
          <w:bCs/>
          <w:i/>
        </w:rPr>
        <w:t>Cartel de identificación de personas que requieren atención preferencial para acceder a la casilla.</w:t>
      </w:r>
      <w:r w:rsidR="00B77276">
        <w:rPr>
          <w:rFonts w:ascii="Arial" w:hAnsi="Arial" w:cs="Arial"/>
          <w:bCs/>
          <w:i/>
        </w:rPr>
        <w:t>”</w:t>
      </w:r>
    </w:p>
    <w:p w:rsidR="00726B0F" w:rsidRDefault="00726B0F" w:rsidP="00C13E1F">
      <w:pPr>
        <w:spacing w:line="360" w:lineRule="auto"/>
        <w:jc w:val="both"/>
        <w:rPr>
          <w:rFonts w:ascii="Arial" w:hAnsi="Arial" w:cs="Arial"/>
          <w:bCs/>
          <w:sz w:val="22"/>
          <w:szCs w:val="22"/>
        </w:rPr>
      </w:pPr>
    </w:p>
    <w:p w:rsidR="00122ACE" w:rsidRDefault="00122ACE" w:rsidP="00122ACE">
      <w:pPr>
        <w:spacing w:line="360" w:lineRule="auto"/>
        <w:jc w:val="both"/>
        <w:rPr>
          <w:rFonts w:ascii="Arial" w:hAnsi="Arial"/>
          <w:sz w:val="22"/>
          <w:szCs w:val="22"/>
        </w:rPr>
      </w:pPr>
      <w:r>
        <w:rPr>
          <w:rFonts w:ascii="Arial" w:hAnsi="Arial"/>
          <w:sz w:val="22"/>
          <w:szCs w:val="22"/>
        </w:rPr>
        <w:t>Adicionalmente, de acuerdo al artículo 152 del multicitado Reglamento de Elecciones, en caso de casilla única, el INE y el OPL deberán compartir los siguientes documentos electorales:</w:t>
      </w:r>
    </w:p>
    <w:p w:rsidR="00122ACE" w:rsidRDefault="00122ACE" w:rsidP="00122ACE">
      <w:pPr>
        <w:spacing w:line="360" w:lineRule="auto"/>
        <w:jc w:val="both"/>
        <w:rPr>
          <w:rFonts w:ascii="Arial" w:hAnsi="Arial"/>
          <w:sz w:val="22"/>
          <w:szCs w:val="22"/>
        </w:rPr>
      </w:pPr>
    </w:p>
    <w:p w:rsidR="00122ACE" w:rsidRPr="008E5100" w:rsidRDefault="00B77276" w:rsidP="00122ACE">
      <w:pPr>
        <w:pStyle w:val="Prrafodelista"/>
        <w:spacing w:after="0" w:line="360" w:lineRule="auto"/>
        <w:ind w:left="1134"/>
        <w:jc w:val="both"/>
        <w:rPr>
          <w:rFonts w:ascii="Arial" w:hAnsi="Arial"/>
          <w:i/>
        </w:rPr>
      </w:pPr>
      <w:r>
        <w:rPr>
          <w:rFonts w:ascii="Arial" w:hAnsi="Arial"/>
          <w:i/>
        </w:rPr>
        <w:t>“</w:t>
      </w:r>
      <w:r w:rsidR="00122ACE" w:rsidRPr="008E5100">
        <w:rPr>
          <w:rFonts w:ascii="Arial" w:hAnsi="Arial"/>
          <w:i/>
        </w:rPr>
        <w:t xml:space="preserve">a) Cartel de identificación de casilla; </w:t>
      </w:r>
    </w:p>
    <w:p w:rsidR="00122ACE" w:rsidRPr="008E5100" w:rsidRDefault="00122ACE" w:rsidP="00122ACE">
      <w:pPr>
        <w:pStyle w:val="Prrafodelista"/>
        <w:spacing w:after="0" w:line="360" w:lineRule="auto"/>
        <w:ind w:left="1134"/>
        <w:jc w:val="both"/>
        <w:rPr>
          <w:rFonts w:ascii="Arial" w:hAnsi="Arial"/>
          <w:i/>
        </w:rPr>
      </w:pPr>
      <w:r w:rsidRPr="008E5100">
        <w:rPr>
          <w:rFonts w:ascii="Arial" w:hAnsi="Arial"/>
          <w:i/>
        </w:rPr>
        <w:lastRenderedPageBreak/>
        <w:t xml:space="preserve">b) Aviso de localización de casilla; </w:t>
      </w:r>
    </w:p>
    <w:p w:rsidR="00122ACE" w:rsidRPr="008E5100" w:rsidRDefault="00122ACE" w:rsidP="00122ACE">
      <w:pPr>
        <w:pStyle w:val="Prrafodelista"/>
        <w:spacing w:after="0" w:line="360" w:lineRule="auto"/>
        <w:ind w:left="1134"/>
        <w:jc w:val="both"/>
        <w:rPr>
          <w:rFonts w:ascii="Arial" w:hAnsi="Arial"/>
          <w:i/>
        </w:rPr>
      </w:pPr>
      <w:r w:rsidRPr="008E5100">
        <w:rPr>
          <w:rFonts w:ascii="Arial" w:hAnsi="Arial"/>
          <w:i/>
        </w:rPr>
        <w:t xml:space="preserve">c) Aviso de centros de recepción y traslado; </w:t>
      </w:r>
    </w:p>
    <w:p w:rsidR="00122ACE" w:rsidRPr="008E5100" w:rsidRDefault="00122ACE" w:rsidP="00122ACE">
      <w:pPr>
        <w:pStyle w:val="Prrafodelista"/>
        <w:spacing w:after="0" w:line="360" w:lineRule="auto"/>
        <w:ind w:left="1134"/>
        <w:jc w:val="both"/>
        <w:rPr>
          <w:rFonts w:ascii="Arial" w:hAnsi="Arial"/>
          <w:i/>
        </w:rPr>
      </w:pPr>
      <w:r w:rsidRPr="008E5100">
        <w:rPr>
          <w:rFonts w:ascii="Arial" w:hAnsi="Arial"/>
          <w:i/>
        </w:rPr>
        <w:t xml:space="preserve">d) Cartel de identificación de personas que requieren atención preferencial para acceder a la casilla; </w:t>
      </w:r>
    </w:p>
    <w:p w:rsidR="00122ACE" w:rsidRPr="008E5100" w:rsidRDefault="00122ACE" w:rsidP="00122ACE">
      <w:pPr>
        <w:pStyle w:val="Prrafodelista"/>
        <w:spacing w:after="0" w:line="360" w:lineRule="auto"/>
        <w:ind w:left="1134"/>
        <w:jc w:val="both"/>
        <w:rPr>
          <w:rFonts w:ascii="Arial" w:hAnsi="Arial"/>
          <w:i/>
        </w:rPr>
      </w:pPr>
      <w:r w:rsidRPr="008E5100">
        <w:rPr>
          <w:rFonts w:ascii="Arial" w:hAnsi="Arial"/>
          <w:i/>
        </w:rPr>
        <w:t xml:space="preserve">e) Bolsa para la lista nominal de electores, y </w:t>
      </w:r>
    </w:p>
    <w:p w:rsidR="00122ACE" w:rsidRPr="008E5100" w:rsidRDefault="00122ACE" w:rsidP="00122ACE">
      <w:pPr>
        <w:pStyle w:val="Prrafodelista"/>
        <w:spacing w:after="0" w:line="360" w:lineRule="auto"/>
        <w:ind w:left="1134"/>
        <w:jc w:val="both"/>
        <w:rPr>
          <w:rFonts w:ascii="Arial" w:hAnsi="Arial"/>
        </w:rPr>
      </w:pPr>
      <w:r w:rsidRPr="008E5100">
        <w:rPr>
          <w:rFonts w:ascii="Arial" w:hAnsi="Arial"/>
          <w:i/>
        </w:rPr>
        <w:t>f) Tarjetón vehicular</w:t>
      </w:r>
      <w:r w:rsidRPr="008E5100">
        <w:rPr>
          <w:rFonts w:ascii="Arial" w:hAnsi="Arial"/>
        </w:rPr>
        <w:t>.</w:t>
      </w:r>
      <w:r w:rsidR="00B77276">
        <w:rPr>
          <w:rFonts w:ascii="Arial" w:hAnsi="Arial"/>
        </w:rPr>
        <w:t>”</w:t>
      </w:r>
    </w:p>
    <w:p w:rsidR="00122ACE" w:rsidRDefault="00122ACE" w:rsidP="00C13E1F">
      <w:pPr>
        <w:spacing w:line="360" w:lineRule="auto"/>
        <w:jc w:val="both"/>
        <w:rPr>
          <w:rFonts w:ascii="Arial" w:hAnsi="Arial" w:cs="Arial"/>
          <w:bCs/>
          <w:sz w:val="22"/>
          <w:szCs w:val="22"/>
        </w:rPr>
      </w:pPr>
    </w:p>
    <w:p w:rsidR="00D242AD" w:rsidRDefault="00D242AD" w:rsidP="00C13E1F">
      <w:pPr>
        <w:spacing w:line="360" w:lineRule="auto"/>
        <w:jc w:val="both"/>
        <w:rPr>
          <w:rFonts w:ascii="Arial" w:hAnsi="Arial" w:cs="Arial"/>
          <w:bCs/>
          <w:sz w:val="22"/>
          <w:szCs w:val="22"/>
        </w:rPr>
      </w:pPr>
      <w:r w:rsidRPr="00D242AD">
        <w:rPr>
          <w:rFonts w:ascii="Arial" w:hAnsi="Arial" w:cs="Arial"/>
          <w:bCs/>
          <w:sz w:val="22"/>
          <w:szCs w:val="22"/>
        </w:rPr>
        <w:t>Por otra parte, de conformidad con lo dispuesto por el artículo 153 del Reglamento de Elecciones, los materiales electorales serán, entre otros, los siguientes:</w:t>
      </w:r>
    </w:p>
    <w:p w:rsidR="00D242AD" w:rsidRDefault="00D242AD" w:rsidP="00C13E1F">
      <w:pPr>
        <w:spacing w:line="360" w:lineRule="auto"/>
        <w:jc w:val="both"/>
        <w:rPr>
          <w:rFonts w:ascii="Arial" w:hAnsi="Arial" w:cs="Arial"/>
          <w:bCs/>
          <w:sz w:val="22"/>
          <w:szCs w:val="22"/>
        </w:rPr>
      </w:pPr>
    </w:p>
    <w:p w:rsidR="00D242AD" w:rsidRPr="00D242AD" w:rsidRDefault="00B77276" w:rsidP="00D242AD">
      <w:pPr>
        <w:spacing w:line="360" w:lineRule="auto"/>
        <w:ind w:left="1134"/>
        <w:jc w:val="both"/>
        <w:rPr>
          <w:rFonts w:ascii="Arial" w:hAnsi="Arial" w:cs="Arial"/>
          <w:bCs/>
          <w:i/>
          <w:sz w:val="22"/>
          <w:szCs w:val="22"/>
        </w:rPr>
      </w:pPr>
      <w:r>
        <w:rPr>
          <w:rFonts w:ascii="Arial" w:hAnsi="Arial" w:cs="Arial"/>
          <w:bCs/>
          <w:i/>
          <w:sz w:val="22"/>
          <w:szCs w:val="22"/>
        </w:rPr>
        <w:t>“</w:t>
      </w:r>
      <w:r w:rsidR="00D242AD" w:rsidRPr="00D242AD">
        <w:rPr>
          <w:rFonts w:ascii="Arial" w:hAnsi="Arial" w:cs="Arial"/>
          <w:bCs/>
          <w:i/>
          <w:sz w:val="22"/>
          <w:szCs w:val="22"/>
        </w:rPr>
        <w:t xml:space="preserve">a) Cancel electoral portátil; </w:t>
      </w:r>
    </w:p>
    <w:p w:rsidR="00D242AD" w:rsidRPr="00D242AD" w:rsidRDefault="00D242AD" w:rsidP="00D242AD">
      <w:pPr>
        <w:spacing w:line="360" w:lineRule="auto"/>
        <w:ind w:left="1134"/>
        <w:jc w:val="both"/>
        <w:rPr>
          <w:rFonts w:ascii="Arial" w:hAnsi="Arial" w:cs="Arial"/>
          <w:bCs/>
          <w:i/>
          <w:sz w:val="22"/>
          <w:szCs w:val="22"/>
        </w:rPr>
      </w:pPr>
      <w:r w:rsidRPr="00D242AD">
        <w:rPr>
          <w:rFonts w:ascii="Arial" w:hAnsi="Arial" w:cs="Arial"/>
          <w:bCs/>
          <w:i/>
          <w:sz w:val="22"/>
          <w:szCs w:val="22"/>
        </w:rPr>
        <w:t xml:space="preserve">b) Urnas; </w:t>
      </w:r>
    </w:p>
    <w:p w:rsidR="00D242AD" w:rsidRPr="00D242AD" w:rsidRDefault="00D242AD" w:rsidP="00D242AD">
      <w:pPr>
        <w:spacing w:line="360" w:lineRule="auto"/>
        <w:ind w:left="1134"/>
        <w:jc w:val="both"/>
        <w:rPr>
          <w:rFonts w:ascii="Arial" w:hAnsi="Arial" w:cs="Arial"/>
          <w:bCs/>
          <w:i/>
          <w:sz w:val="22"/>
          <w:szCs w:val="22"/>
        </w:rPr>
      </w:pPr>
      <w:r w:rsidRPr="00D242AD">
        <w:rPr>
          <w:rFonts w:ascii="Arial" w:hAnsi="Arial" w:cs="Arial"/>
          <w:bCs/>
          <w:i/>
          <w:sz w:val="22"/>
          <w:szCs w:val="22"/>
        </w:rPr>
        <w:t xml:space="preserve">c) Caja paquete electoral; </w:t>
      </w:r>
    </w:p>
    <w:p w:rsidR="00D242AD" w:rsidRPr="00D242AD" w:rsidRDefault="00D242AD" w:rsidP="00D242AD">
      <w:pPr>
        <w:spacing w:line="360" w:lineRule="auto"/>
        <w:ind w:left="1134"/>
        <w:jc w:val="both"/>
        <w:rPr>
          <w:rFonts w:ascii="Arial" w:hAnsi="Arial" w:cs="Arial"/>
          <w:bCs/>
          <w:i/>
          <w:sz w:val="22"/>
          <w:szCs w:val="22"/>
        </w:rPr>
      </w:pPr>
      <w:r w:rsidRPr="00D242AD">
        <w:rPr>
          <w:rFonts w:ascii="Arial" w:hAnsi="Arial" w:cs="Arial"/>
          <w:bCs/>
          <w:i/>
          <w:sz w:val="22"/>
          <w:szCs w:val="22"/>
        </w:rPr>
        <w:t xml:space="preserve">d) Marcadora de credenciales; </w:t>
      </w:r>
    </w:p>
    <w:p w:rsidR="00D242AD" w:rsidRPr="00D242AD" w:rsidRDefault="00D242AD" w:rsidP="00D242AD">
      <w:pPr>
        <w:spacing w:line="360" w:lineRule="auto"/>
        <w:ind w:left="1134"/>
        <w:jc w:val="both"/>
        <w:rPr>
          <w:rFonts w:ascii="Arial" w:hAnsi="Arial" w:cs="Arial"/>
          <w:bCs/>
          <w:i/>
          <w:sz w:val="22"/>
          <w:szCs w:val="22"/>
        </w:rPr>
      </w:pPr>
      <w:r w:rsidRPr="00D242AD">
        <w:rPr>
          <w:rFonts w:ascii="Arial" w:hAnsi="Arial" w:cs="Arial"/>
          <w:bCs/>
          <w:i/>
          <w:sz w:val="22"/>
          <w:szCs w:val="22"/>
        </w:rPr>
        <w:t xml:space="preserve">e) Mampara especial; </w:t>
      </w:r>
    </w:p>
    <w:p w:rsidR="00D242AD" w:rsidRPr="00D242AD" w:rsidRDefault="00D242AD" w:rsidP="00D242AD">
      <w:pPr>
        <w:spacing w:line="360" w:lineRule="auto"/>
        <w:ind w:left="1134"/>
        <w:jc w:val="both"/>
        <w:rPr>
          <w:rFonts w:ascii="Arial" w:hAnsi="Arial" w:cs="Arial"/>
          <w:bCs/>
          <w:i/>
          <w:sz w:val="22"/>
          <w:szCs w:val="22"/>
        </w:rPr>
      </w:pPr>
      <w:r w:rsidRPr="00D242AD">
        <w:rPr>
          <w:rFonts w:ascii="Arial" w:hAnsi="Arial" w:cs="Arial"/>
          <w:bCs/>
          <w:i/>
          <w:sz w:val="22"/>
          <w:szCs w:val="22"/>
        </w:rPr>
        <w:t xml:space="preserve">f) Líquido indeleble; </w:t>
      </w:r>
    </w:p>
    <w:p w:rsidR="00D242AD" w:rsidRPr="00D242AD" w:rsidRDefault="00D242AD" w:rsidP="00D242AD">
      <w:pPr>
        <w:spacing w:line="360" w:lineRule="auto"/>
        <w:ind w:left="1134"/>
        <w:jc w:val="both"/>
        <w:rPr>
          <w:rFonts w:ascii="Arial" w:hAnsi="Arial" w:cs="Arial"/>
          <w:bCs/>
          <w:i/>
          <w:sz w:val="22"/>
          <w:szCs w:val="22"/>
        </w:rPr>
      </w:pPr>
      <w:r w:rsidRPr="00D242AD">
        <w:rPr>
          <w:rFonts w:ascii="Arial" w:hAnsi="Arial" w:cs="Arial"/>
          <w:bCs/>
          <w:i/>
          <w:sz w:val="22"/>
          <w:szCs w:val="22"/>
        </w:rPr>
        <w:t xml:space="preserve">g) Marcadores de boletas, y </w:t>
      </w:r>
    </w:p>
    <w:p w:rsidR="00D242AD" w:rsidRPr="00D242AD" w:rsidRDefault="00D242AD" w:rsidP="00D242AD">
      <w:pPr>
        <w:spacing w:line="360" w:lineRule="auto"/>
        <w:ind w:left="1134"/>
        <w:jc w:val="both"/>
        <w:rPr>
          <w:rFonts w:ascii="Arial" w:hAnsi="Arial" w:cs="Arial"/>
          <w:bCs/>
          <w:i/>
          <w:sz w:val="22"/>
          <w:szCs w:val="22"/>
        </w:rPr>
      </w:pPr>
      <w:r w:rsidRPr="00D242AD">
        <w:rPr>
          <w:rFonts w:ascii="Arial" w:hAnsi="Arial" w:cs="Arial"/>
          <w:bCs/>
          <w:i/>
          <w:sz w:val="22"/>
          <w:szCs w:val="22"/>
        </w:rPr>
        <w:t>h) Base porta urnas.</w:t>
      </w:r>
      <w:r w:rsidR="00B77276">
        <w:rPr>
          <w:rFonts w:ascii="Arial" w:hAnsi="Arial" w:cs="Arial"/>
          <w:bCs/>
          <w:i/>
          <w:sz w:val="22"/>
          <w:szCs w:val="22"/>
        </w:rPr>
        <w:t>”</w:t>
      </w:r>
    </w:p>
    <w:p w:rsidR="00726B0F" w:rsidRPr="00C13E1F" w:rsidRDefault="00726B0F" w:rsidP="00C13E1F">
      <w:pPr>
        <w:spacing w:line="360" w:lineRule="auto"/>
        <w:jc w:val="both"/>
        <w:rPr>
          <w:rFonts w:ascii="Arial" w:hAnsi="Arial" w:cs="Arial"/>
          <w:bCs/>
          <w:sz w:val="22"/>
          <w:szCs w:val="22"/>
        </w:rPr>
      </w:pPr>
    </w:p>
    <w:p w:rsidR="00122ACE" w:rsidRDefault="00122ACE" w:rsidP="00122ACE">
      <w:pPr>
        <w:spacing w:line="360" w:lineRule="auto"/>
        <w:jc w:val="both"/>
        <w:rPr>
          <w:rFonts w:ascii="Arial" w:hAnsi="Arial"/>
          <w:sz w:val="22"/>
          <w:szCs w:val="22"/>
        </w:rPr>
      </w:pPr>
      <w:r>
        <w:rPr>
          <w:rFonts w:ascii="Arial" w:hAnsi="Arial"/>
          <w:sz w:val="22"/>
          <w:szCs w:val="22"/>
        </w:rPr>
        <w:t>Asimismo, de conformidad con el artículo 155 del Reglamento de Elecciones, e</w:t>
      </w:r>
      <w:r w:rsidRPr="00122ACE">
        <w:rPr>
          <w:rFonts w:ascii="Arial" w:hAnsi="Arial"/>
          <w:sz w:val="22"/>
          <w:szCs w:val="22"/>
        </w:rPr>
        <w:t>n el caso de casilla única, el I</w:t>
      </w:r>
      <w:r>
        <w:rPr>
          <w:rFonts w:ascii="Arial" w:hAnsi="Arial"/>
          <w:sz w:val="22"/>
          <w:szCs w:val="22"/>
        </w:rPr>
        <w:t>NE</w:t>
      </w:r>
      <w:r w:rsidRPr="00122ACE">
        <w:rPr>
          <w:rFonts w:ascii="Arial" w:hAnsi="Arial"/>
          <w:sz w:val="22"/>
          <w:szCs w:val="22"/>
        </w:rPr>
        <w:t xml:space="preserve"> y los OPL deberán compartir los materiales siguientes:</w:t>
      </w:r>
    </w:p>
    <w:p w:rsidR="00122ACE" w:rsidRPr="00122ACE" w:rsidRDefault="00122ACE" w:rsidP="00122ACE">
      <w:pPr>
        <w:spacing w:line="360" w:lineRule="auto"/>
        <w:jc w:val="both"/>
        <w:rPr>
          <w:rFonts w:ascii="Arial" w:hAnsi="Arial"/>
          <w:sz w:val="22"/>
          <w:szCs w:val="22"/>
        </w:rPr>
      </w:pPr>
    </w:p>
    <w:p w:rsidR="00122ACE" w:rsidRPr="00122ACE" w:rsidRDefault="00B77276" w:rsidP="00122ACE">
      <w:pPr>
        <w:spacing w:line="360" w:lineRule="auto"/>
        <w:ind w:left="1134"/>
        <w:jc w:val="both"/>
        <w:rPr>
          <w:rFonts w:ascii="Arial" w:hAnsi="Arial"/>
          <w:i/>
          <w:sz w:val="22"/>
          <w:szCs w:val="22"/>
        </w:rPr>
      </w:pPr>
      <w:r>
        <w:rPr>
          <w:rFonts w:ascii="Arial" w:hAnsi="Arial"/>
          <w:i/>
          <w:sz w:val="22"/>
          <w:szCs w:val="22"/>
        </w:rPr>
        <w:t>“</w:t>
      </w:r>
      <w:r w:rsidR="00122ACE" w:rsidRPr="00122ACE">
        <w:rPr>
          <w:rFonts w:ascii="Arial" w:hAnsi="Arial"/>
          <w:i/>
          <w:sz w:val="22"/>
          <w:szCs w:val="22"/>
        </w:rPr>
        <w:t xml:space="preserve">a) Marcadora de credenciales; </w:t>
      </w:r>
    </w:p>
    <w:p w:rsidR="00122ACE" w:rsidRPr="00122ACE" w:rsidRDefault="00122ACE" w:rsidP="00122ACE">
      <w:pPr>
        <w:spacing w:line="360" w:lineRule="auto"/>
        <w:ind w:left="1134"/>
        <w:jc w:val="both"/>
        <w:rPr>
          <w:rFonts w:ascii="Arial" w:hAnsi="Arial"/>
          <w:i/>
          <w:sz w:val="22"/>
          <w:szCs w:val="22"/>
        </w:rPr>
      </w:pPr>
      <w:r w:rsidRPr="00122ACE">
        <w:rPr>
          <w:rFonts w:ascii="Arial" w:hAnsi="Arial"/>
          <w:i/>
          <w:sz w:val="22"/>
          <w:szCs w:val="22"/>
        </w:rPr>
        <w:t xml:space="preserve">b) Mampara especial; </w:t>
      </w:r>
    </w:p>
    <w:p w:rsidR="00122ACE" w:rsidRPr="00122ACE" w:rsidRDefault="00122ACE" w:rsidP="00122ACE">
      <w:pPr>
        <w:spacing w:line="360" w:lineRule="auto"/>
        <w:ind w:left="1134"/>
        <w:jc w:val="both"/>
        <w:rPr>
          <w:rFonts w:ascii="Arial" w:hAnsi="Arial"/>
          <w:i/>
          <w:sz w:val="22"/>
          <w:szCs w:val="22"/>
        </w:rPr>
      </w:pPr>
      <w:r w:rsidRPr="00122ACE">
        <w:rPr>
          <w:rFonts w:ascii="Arial" w:hAnsi="Arial"/>
          <w:i/>
          <w:sz w:val="22"/>
          <w:szCs w:val="22"/>
        </w:rPr>
        <w:t xml:space="preserve">c) Líquido indeleble, y </w:t>
      </w:r>
    </w:p>
    <w:p w:rsidR="004C1CCF" w:rsidRPr="00122ACE" w:rsidRDefault="00122ACE" w:rsidP="00122ACE">
      <w:pPr>
        <w:spacing w:line="360" w:lineRule="auto"/>
        <w:ind w:left="1134"/>
        <w:jc w:val="both"/>
        <w:rPr>
          <w:rFonts w:ascii="Arial" w:hAnsi="Arial"/>
          <w:i/>
          <w:sz w:val="22"/>
          <w:szCs w:val="22"/>
        </w:rPr>
      </w:pPr>
      <w:r w:rsidRPr="00122ACE">
        <w:rPr>
          <w:rFonts w:ascii="Arial" w:hAnsi="Arial"/>
          <w:i/>
          <w:sz w:val="22"/>
          <w:szCs w:val="22"/>
        </w:rPr>
        <w:t>d) Marcadores de boletas.</w:t>
      </w:r>
      <w:r w:rsidR="00B77276">
        <w:rPr>
          <w:rFonts w:ascii="Arial" w:hAnsi="Arial"/>
          <w:i/>
          <w:sz w:val="22"/>
          <w:szCs w:val="22"/>
        </w:rPr>
        <w:t>”</w:t>
      </w:r>
    </w:p>
    <w:p w:rsidR="00122ACE" w:rsidRDefault="00122ACE" w:rsidP="00C13E1F">
      <w:pPr>
        <w:spacing w:line="360" w:lineRule="auto"/>
        <w:jc w:val="both"/>
        <w:rPr>
          <w:rFonts w:ascii="Arial" w:hAnsi="Arial"/>
          <w:sz w:val="22"/>
          <w:szCs w:val="22"/>
        </w:rPr>
      </w:pPr>
    </w:p>
    <w:p w:rsidR="00C13E1F" w:rsidRDefault="007403AE" w:rsidP="00C13E1F">
      <w:pPr>
        <w:spacing w:line="360" w:lineRule="auto"/>
        <w:jc w:val="both"/>
        <w:rPr>
          <w:rFonts w:ascii="Arial" w:hAnsi="Arial"/>
          <w:sz w:val="22"/>
          <w:szCs w:val="22"/>
        </w:rPr>
      </w:pPr>
      <w:r w:rsidRPr="007403AE">
        <w:rPr>
          <w:rFonts w:ascii="Arial" w:hAnsi="Arial"/>
          <w:sz w:val="22"/>
          <w:szCs w:val="22"/>
        </w:rPr>
        <w:t>Finalmente, por lo que hace a las especificaciones técnicas de los materiales electorales, éstas se describen puntualmente en el Anexo 4.1 del Reglamento de Elecciones.</w:t>
      </w:r>
    </w:p>
    <w:p w:rsidR="00661AC5" w:rsidRDefault="00661AC5" w:rsidP="00C13E1F">
      <w:pPr>
        <w:spacing w:line="360" w:lineRule="auto"/>
        <w:jc w:val="both"/>
        <w:rPr>
          <w:rFonts w:ascii="Arial" w:hAnsi="Arial"/>
          <w:sz w:val="22"/>
          <w:szCs w:val="22"/>
        </w:rPr>
      </w:pPr>
    </w:p>
    <w:p w:rsidR="00661AC5" w:rsidRDefault="006B4F3A" w:rsidP="00C13E1F">
      <w:pPr>
        <w:spacing w:line="360" w:lineRule="auto"/>
        <w:jc w:val="both"/>
        <w:rPr>
          <w:rFonts w:ascii="Arial" w:hAnsi="Arial"/>
          <w:sz w:val="22"/>
          <w:szCs w:val="22"/>
        </w:rPr>
      </w:pPr>
      <w:r w:rsidRPr="006B4F3A">
        <w:rPr>
          <w:rFonts w:ascii="Arial" w:hAnsi="Arial"/>
          <w:b/>
          <w:sz w:val="22"/>
          <w:szCs w:val="22"/>
        </w:rPr>
        <w:t>8ª.-</w:t>
      </w:r>
      <w:r w:rsidRPr="006B4F3A">
        <w:rPr>
          <w:rFonts w:ascii="Arial" w:hAnsi="Arial"/>
          <w:sz w:val="22"/>
          <w:szCs w:val="22"/>
        </w:rPr>
        <w:t xml:space="preserve"> Que de acuerdo a lo dispuesto por el inciso e) del numeral 160 del Reglamento de Elecciones del INE, una vez validados los documentos y materiales electorales, por dicha autoridad nacional, el Consejo General del Instituto Electoral del Estado, aprobará en su </w:t>
      </w:r>
      <w:r w:rsidRPr="006B4F3A">
        <w:rPr>
          <w:rFonts w:ascii="Arial" w:hAnsi="Arial"/>
          <w:sz w:val="22"/>
          <w:szCs w:val="22"/>
        </w:rPr>
        <w:lastRenderedPageBreak/>
        <w:t>caso los mismos, para después procede</w:t>
      </w:r>
      <w:r>
        <w:rPr>
          <w:rFonts w:ascii="Arial" w:hAnsi="Arial"/>
          <w:sz w:val="22"/>
          <w:szCs w:val="22"/>
        </w:rPr>
        <w:t>r con su impresión y producción, en tal sentido, tal y como se ha señalado en los Antecedentes</w:t>
      </w:r>
      <w:r w:rsidR="00635A13">
        <w:rPr>
          <w:rFonts w:ascii="Arial" w:hAnsi="Arial"/>
          <w:sz w:val="22"/>
          <w:szCs w:val="22"/>
        </w:rPr>
        <w:t xml:space="preserve"> X y XIII, el INE ha remitido sendos oficios validando el material y la documentación electoral, respectivamente, </w:t>
      </w:r>
      <w:r w:rsidR="00CA41AA">
        <w:rPr>
          <w:rFonts w:ascii="Arial" w:hAnsi="Arial"/>
          <w:sz w:val="22"/>
          <w:szCs w:val="22"/>
        </w:rPr>
        <w:t>con relación</w:t>
      </w:r>
      <w:r w:rsidR="00635A13">
        <w:rPr>
          <w:rFonts w:ascii="Arial" w:hAnsi="Arial"/>
          <w:sz w:val="22"/>
          <w:szCs w:val="22"/>
        </w:rPr>
        <w:t xml:space="preserve"> al cumplimiento de las obligaciones contenidas para tal efecto en el Anexo 4.1 del Reglamento en cita</w:t>
      </w:r>
      <w:r w:rsidR="009C4046">
        <w:rPr>
          <w:rFonts w:ascii="Arial" w:hAnsi="Arial"/>
          <w:sz w:val="22"/>
          <w:szCs w:val="22"/>
        </w:rPr>
        <w:t>, sobre los modelos y formatos previamente trabajados al interior de la Comisión de Organización Electoral</w:t>
      </w:r>
      <w:r w:rsidR="00635A13">
        <w:rPr>
          <w:rFonts w:ascii="Arial" w:hAnsi="Arial"/>
          <w:sz w:val="22"/>
          <w:szCs w:val="22"/>
        </w:rPr>
        <w:t>.</w:t>
      </w:r>
    </w:p>
    <w:p w:rsidR="00673D5E" w:rsidRDefault="00673D5E" w:rsidP="00B663E4">
      <w:pPr>
        <w:spacing w:line="360" w:lineRule="auto"/>
        <w:jc w:val="both"/>
        <w:rPr>
          <w:rFonts w:ascii="Arial" w:eastAsia="Calibri" w:hAnsi="Arial" w:cs="Arial"/>
          <w:color w:val="000000"/>
          <w:sz w:val="22"/>
          <w:szCs w:val="22"/>
          <w:lang w:val="es-MX" w:eastAsia="es-MX"/>
        </w:rPr>
      </w:pPr>
    </w:p>
    <w:p w:rsidR="001871E3" w:rsidRDefault="00C13E1F" w:rsidP="00C13E1F">
      <w:pPr>
        <w:spacing w:line="360" w:lineRule="auto"/>
        <w:jc w:val="both"/>
        <w:rPr>
          <w:rFonts w:ascii="Arial" w:hAnsi="Arial" w:cs="Arial"/>
          <w:sz w:val="22"/>
          <w:szCs w:val="22"/>
        </w:rPr>
      </w:pPr>
      <w:r w:rsidRPr="00C13E1F">
        <w:rPr>
          <w:rFonts w:ascii="Arial" w:hAnsi="Arial" w:cs="Arial"/>
          <w:sz w:val="22"/>
          <w:szCs w:val="22"/>
        </w:rPr>
        <w:t>Expuesto lo anterior, se pone a consideración</w:t>
      </w:r>
      <w:r w:rsidR="00D40344">
        <w:rPr>
          <w:rFonts w:ascii="Arial" w:hAnsi="Arial" w:cs="Arial"/>
          <w:sz w:val="22"/>
          <w:szCs w:val="22"/>
        </w:rPr>
        <w:t xml:space="preserve"> </w:t>
      </w:r>
      <w:r w:rsidRPr="00C13E1F">
        <w:rPr>
          <w:rFonts w:ascii="Arial" w:hAnsi="Arial" w:cs="Arial"/>
          <w:sz w:val="22"/>
          <w:szCs w:val="22"/>
        </w:rPr>
        <w:t xml:space="preserve">de los integrantes de este </w:t>
      </w:r>
      <w:r w:rsidR="00D40344">
        <w:rPr>
          <w:rFonts w:ascii="Arial" w:hAnsi="Arial" w:cs="Arial"/>
          <w:sz w:val="22"/>
          <w:szCs w:val="22"/>
        </w:rPr>
        <w:t>Órgano Superior de Dirección</w:t>
      </w:r>
      <w:r w:rsidRPr="00C13E1F">
        <w:rPr>
          <w:rFonts w:ascii="Arial" w:hAnsi="Arial" w:cs="Arial"/>
          <w:sz w:val="22"/>
          <w:szCs w:val="22"/>
        </w:rPr>
        <w:t xml:space="preserve">, </w:t>
      </w:r>
      <w:r w:rsidR="00D40344">
        <w:rPr>
          <w:rFonts w:ascii="Arial" w:hAnsi="Arial" w:cs="Arial"/>
          <w:sz w:val="22"/>
          <w:szCs w:val="22"/>
        </w:rPr>
        <w:t>para su eventual aprobación,</w:t>
      </w:r>
      <w:r w:rsidR="00D40344" w:rsidRPr="00C13E1F">
        <w:rPr>
          <w:rFonts w:ascii="Arial" w:hAnsi="Arial" w:cs="Arial"/>
          <w:sz w:val="22"/>
          <w:szCs w:val="22"/>
        </w:rPr>
        <w:t xml:space="preserve"> </w:t>
      </w:r>
      <w:r w:rsidRPr="00C13E1F">
        <w:rPr>
          <w:rFonts w:ascii="Arial" w:hAnsi="Arial" w:cs="Arial"/>
          <w:sz w:val="22"/>
          <w:szCs w:val="22"/>
        </w:rPr>
        <w:t xml:space="preserve">los modelos y formatos de boletas correspondientes a las elecciones </w:t>
      </w:r>
      <w:r w:rsidR="00CA41AA">
        <w:rPr>
          <w:rFonts w:ascii="Arial" w:hAnsi="Arial" w:cs="Arial"/>
          <w:sz w:val="22"/>
          <w:szCs w:val="22"/>
        </w:rPr>
        <w:t>de diputaciones locales</w:t>
      </w:r>
      <w:r w:rsidR="00B82839">
        <w:rPr>
          <w:rFonts w:ascii="Arial" w:hAnsi="Arial" w:cs="Arial"/>
          <w:sz w:val="22"/>
          <w:szCs w:val="22"/>
        </w:rPr>
        <w:t xml:space="preserve"> </w:t>
      </w:r>
      <w:r w:rsidR="00CF2E8E" w:rsidRPr="00CF2E8E">
        <w:rPr>
          <w:rFonts w:ascii="Arial" w:hAnsi="Arial" w:cs="Arial"/>
          <w:sz w:val="22"/>
          <w:szCs w:val="22"/>
        </w:rPr>
        <w:t xml:space="preserve">por ambos principios al Congreso del Estado </w:t>
      </w:r>
      <w:r w:rsidR="00B82839">
        <w:rPr>
          <w:rFonts w:ascii="Arial" w:hAnsi="Arial" w:cs="Arial"/>
          <w:sz w:val="22"/>
          <w:szCs w:val="22"/>
        </w:rPr>
        <w:t>y de miembros de los Ayuntamientos de la entidad</w:t>
      </w:r>
      <w:r w:rsidRPr="00C13E1F">
        <w:rPr>
          <w:rFonts w:ascii="Arial" w:hAnsi="Arial" w:cs="Arial"/>
          <w:sz w:val="22"/>
          <w:szCs w:val="22"/>
        </w:rPr>
        <w:t>,</w:t>
      </w:r>
      <w:r w:rsidR="005E2F8C">
        <w:rPr>
          <w:rFonts w:ascii="Arial" w:hAnsi="Arial" w:cs="Arial"/>
          <w:sz w:val="22"/>
          <w:szCs w:val="22"/>
        </w:rPr>
        <w:t xml:space="preserve"> así como </w:t>
      </w:r>
      <w:r w:rsidR="00D40344">
        <w:rPr>
          <w:rFonts w:ascii="Arial" w:hAnsi="Arial" w:cs="Arial"/>
          <w:sz w:val="22"/>
          <w:szCs w:val="22"/>
        </w:rPr>
        <w:t xml:space="preserve">la documentación electoral que será necesaria en la </w:t>
      </w:r>
      <w:r w:rsidR="00A64F45">
        <w:rPr>
          <w:rFonts w:ascii="Arial" w:hAnsi="Arial" w:cs="Arial"/>
          <w:sz w:val="22"/>
          <w:szCs w:val="22"/>
        </w:rPr>
        <w:t>Mesa Directiva de C</w:t>
      </w:r>
      <w:r w:rsidR="009C4046">
        <w:rPr>
          <w:rFonts w:ascii="Arial" w:hAnsi="Arial" w:cs="Arial"/>
          <w:sz w:val="22"/>
          <w:szCs w:val="22"/>
        </w:rPr>
        <w:t>asilla y</w:t>
      </w:r>
      <w:r w:rsidR="00D40344">
        <w:rPr>
          <w:rFonts w:ascii="Arial" w:hAnsi="Arial" w:cs="Arial"/>
          <w:sz w:val="22"/>
          <w:szCs w:val="22"/>
        </w:rPr>
        <w:t xml:space="preserve"> en los </w:t>
      </w:r>
      <w:r w:rsidR="00CA41AA">
        <w:rPr>
          <w:rFonts w:ascii="Arial" w:hAnsi="Arial" w:cs="Arial"/>
          <w:sz w:val="22"/>
          <w:szCs w:val="22"/>
        </w:rPr>
        <w:t>Consejos Municipales Electorales</w:t>
      </w:r>
      <w:r w:rsidR="009C4046">
        <w:rPr>
          <w:rFonts w:ascii="Arial" w:hAnsi="Arial" w:cs="Arial"/>
          <w:sz w:val="22"/>
          <w:szCs w:val="22"/>
        </w:rPr>
        <w:t xml:space="preserve">, al igual que </w:t>
      </w:r>
      <w:r w:rsidR="00B82839">
        <w:rPr>
          <w:rFonts w:ascii="Arial" w:hAnsi="Arial" w:cs="Arial"/>
          <w:sz w:val="22"/>
          <w:szCs w:val="22"/>
        </w:rPr>
        <w:t xml:space="preserve">los materiales electorales descritos en </w:t>
      </w:r>
      <w:r w:rsidR="00B82839" w:rsidRPr="00C93492">
        <w:rPr>
          <w:rFonts w:ascii="Arial" w:hAnsi="Arial" w:cs="Arial"/>
          <w:sz w:val="22"/>
          <w:szCs w:val="22"/>
        </w:rPr>
        <w:t>supralíneas</w:t>
      </w:r>
      <w:r w:rsidR="00C93492" w:rsidRPr="00C93492">
        <w:rPr>
          <w:rFonts w:ascii="Arial" w:hAnsi="Arial" w:cs="Arial"/>
          <w:sz w:val="22"/>
          <w:szCs w:val="22"/>
        </w:rPr>
        <w:t>, con excepción de los determinados en el referido artículo 155 del Reglamento de Elecciones</w:t>
      </w:r>
      <w:r w:rsidR="00B82839" w:rsidRPr="00C93492">
        <w:rPr>
          <w:rFonts w:ascii="Arial" w:hAnsi="Arial" w:cs="Arial"/>
          <w:sz w:val="22"/>
          <w:szCs w:val="22"/>
        </w:rPr>
        <w:t>,</w:t>
      </w:r>
      <w:r w:rsidRPr="00C13E1F">
        <w:rPr>
          <w:rFonts w:ascii="Arial" w:hAnsi="Arial" w:cs="Arial"/>
          <w:sz w:val="22"/>
          <w:szCs w:val="22"/>
        </w:rPr>
        <w:t xml:space="preserve"> a efecto de que se manifieste lo </w:t>
      </w:r>
      <w:r w:rsidRPr="006F07AE">
        <w:rPr>
          <w:rFonts w:ascii="Arial" w:hAnsi="Arial" w:cs="Arial"/>
          <w:sz w:val="22"/>
          <w:szCs w:val="22"/>
        </w:rPr>
        <w:t>conducen</w:t>
      </w:r>
      <w:r w:rsidR="00A64F45">
        <w:rPr>
          <w:rFonts w:ascii="Arial" w:hAnsi="Arial" w:cs="Arial"/>
          <w:sz w:val="22"/>
          <w:szCs w:val="22"/>
        </w:rPr>
        <w:t>te con respecto al diseño de l</w:t>
      </w:r>
      <w:r w:rsidR="00B82839">
        <w:rPr>
          <w:rFonts w:ascii="Arial" w:hAnsi="Arial" w:cs="Arial"/>
          <w:sz w:val="22"/>
          <w:szCs w:val="22"/>
        </w:rPr>
        <w:t>os mismos</w:t>
      </w:r>
      <w:r w:rsidRPr="006F07AE">
        <w:rPr>
          <w:rFonts w:ascii="Arial" w:hAnsi="Arial" w:cs="Arial"/>
          <w:sz w:val="22"/>
          <w:szCs w:val="22"/>
        </w:rPr>
        <w:t>, l</w:t>
      </w:r>
      <w:r w:rsidR="00B82839">
        <w:rPr>
          <w:rFonts w:ascii="Arial" w:hAnsi="Arial" w:cs="Arial"/>
          <w:sz w:val="22"/>
          <w:szCs w:val="22"/>
        </w:rPr>
        <w:t>o</w:t>
      </w:r>
      <w:r w:rsidRPr="006F07AE">
        <w:rPr>
          <w:rFonts w:ascii="Arial" w:hAnsi="Arial" w:cs="Arial"/>
          <w:sz w:val="22"/>
          <w:szCs w:val="22"/>
        </w:rPr>
        <w:t>s cuales se anexan al presente acuerdo, formando parte integral d</w:t>
      </w:r>
      <w:r w:rsidR="00CA41AA">
        <w:rPr>
          <w:rFonts w:ascii="Arial" w:hAnsi="Arial" w:cs="Arial"/>
          <w:sz w:val="22"/>
          <w:szCs w:val="22"/>
        </w:rPr>
        <w:t>e</w:t>
      </w:r>
      <w:r w:rsidR="00B82839">
        <w:rPr>
          <w:rFonts w:ascii="Arial" w:hAnsi="Arial" w:cs="Arial"/>
          <w:sz w:val="22"/>
          <w:szCs w:val="22"/>
        </w:rPr>
        <w:t xml:space="preserve"> éste.</w:t>
      </w:r>
    </w:p>
    <w:p w:rsidR="00A64F45" w:rsidRPr="00A64F45" w:rsidRDefault="00A64F45" w:rsidP="00A64F45">
      <w:pPr>
        <w:jc w:val="center"/>
        <w:rPr>
          <w:rFonts w:ascii="Tahoma" w:hAnsi="Tahoma" w:cs="Tahoma"/>
          <w:sz w:val="20"/>
          <w:szCs w:val="20"/>
          <w:lang w:val="es-MX"/>
        </w:rPr>
      </w:pPr>
    </w:p>
    <w:p w:rsidR="00C13E1F" w:rsidRDefault="00B82839" w:rsidP="00C13E1F">
      <w:pPr>
        <w:spacing w:line="360" w:lineRule="auto"/>
        <w:jc w:val="both"/>
        <w:rPr>
          <w:rFonts w:ascii="Arial" w:hAnsi="Arial" w:cs="Arial"/>
          <w:bCs/>
          <w:sz w:val="22"/>
          <w:szCs w:val="22"/>
        </w:rPr>
      </w:pPr>
      <w:r>
        <w:rPr>
          <w:rFonts w:ascii="Arial" w:hAnsi="Arial" w:cs="Arial"/>
          <w:b/>
          <w:sz w:val="22"/>
          <w:szCs w:val="22"/>
        </w:rPr>
        <w:t>9</w:t>
      </w:r>
      <w:r w:rsidR="00A64F45">
        <w:rPr>
          <w:rFonts w:ascii="Arial" w:hAnsi="Arial" w:cs="Arial"/>
          <w:b/>
          <w:sz w:val="22"/>
          <w:szCs w:val="22"/>
        </w:rPr>
        <w:t>ª.-</w:t>
      </w:r>
      <w:r w:rsidR="00A64F45">
        <w:rPr>
          <w:rFonts w:ascii="Arial" w:hAnsi="Arial" w:cs="Arial"/>
          <w:sz w:val="22"/>
          <w:szCs w:val="22"/>
        </w:rPr>
        <w:t xml:space="preserve"> </w:t>
      </w:r>
      <w:r w:rsidR="00FE4E9D" w:rsidRPr="00FE4E9D">
        <w:rPr>
          <w:rFonts w:ascii="Arial" w:hAnsi="Arial" w:cs="Arial"/>
          <w:bCs/>
          <w:sz w:val="22"/>
          <w:szCs w:val="22"/>
          <w:lang w:val="es-MX"/>
        </w:rPr>
        <w:t xml:space="preserve">En virtud de lo anterior y toda vez que </w:t>
      </w:r>
      <w:r w:rsidR="00FE4E9D" w:rsidRPr="00FE4E9D">
        <w:rPr>
          <w:rFonts w:ascii="Arial" w:hAnsi="Arial" w:cs="Arial"/>
          <w:bCs/>
          <w:sz w:val="22"/>
          <w:szCs w:val="22"/>
        </w:rPr>
        <w:t>una de las actividades a desarrollar dentro de la actual etapa de preparación de la elección, consiste en “</w:t>
      </w:r>
      <w:r w:rsidR="00FE4E9D" w:rsidRPr="00FE4E9D">
        <w:rPr>
          <w:rFonts w:ascii="Arial" w:hAnsi="Arial" w:cs="Arial"/>
          <w:bCs/>
          <w:i/>
          <w:sz w:val="22"/>
          <w:szCs w:val="22"/>
        </w:rPr>
        <w:t>la elaboración, distribución y entrega de la documentación electoral aprobada y de los útiles necesarios a los presidentes de casillas”</w:t>
      </w:r>
      <w:r w:rsidR="00FE4E9D" w:rsidRPr="00FE4E9D">
        <w:rPr>
          <w:rFonts w:ascii="Arial" w:hAnsi="Arial" w:cs="Arial"/>
          <w:bCs/>
          <w:sz w:val="22"/>
          <w:szCs w:val="22"/>
        </w:rPr>
        <w:t xml:space="preserve">, se hace indispensable establecer los criterios de distribución de las boletas, actas, documentación y material electoral, necesarios para que los funcionarios de casilla se desempeñen con la eficacia debida el día de la jornada electoral del </w:t>
      </w:r>
      <w:r w:rsidR="00FE4E9D">
        <w:rPr>
          <w:rFonts w:ascii="Arial" w:hAnsi="Arial" w:cs="Arial"/>
          <w:bCs/>
          <w:sz w:val="22"/>
          <w:szCs w:val="22"/>
        </w:rPr>
        <w:t>1</w:t>
      </w:r>
      <w:r w:rsidR="00FE4E9D" w:rsidRPr="00FE4E9D">
        <w:rPr>
          <w:rFonts w:ascii="Arial" w:hAnsi="Arial" w:cs="Arial"/>
          <w:bCs/>
          <w:sz w:val="22"/>
          <w:szCs w:val="22"/>
        </w:rPr>
        <w:t xml:space="preserve"> de ju</w:t>
      </w:r>
      <w:r w:rsidR="00FE4E9D">
        <w:rPr>
          <w:rFonts w:ascii="Arial" w:hAnsi="Arial" w:cs="Arial"/>
          <w:bCs/>
          <w:sz w:val="22"/>
          <w:szCs w:val="22"/>
        </w:rPr>
        <w:t>l</w:t>
      </w:r>
      <w:r w:rsidR="00FE4E9D" w:rsidRPr="00FE4E9D">
        <w:rPr>
          <w:rFonts w:ascii="Arial" w:hAnsi="Arial" w:cs="Arial"/>
          <w:bCs/>
          <w:sz w:val="22"/>
          <w:szCs w:val="22"/>
        </w:rPr>
        <w:t xml:space="preserve">io próximo, criterios que se determinan </w:t>
      </w:r>
      <w:r w:rsidR="00500FF9">
        <w:rPr>
          <w:rFonts w:ascii="Arial" w:hAnsi="Arial" w:cs="Arial"/>
          <w:bCs/>
          <w:sz w:val="22"/>
          <w:szCs w:val="22"/>
        </w:rPr>
        <w:t>conforme al apartado 5 del Anexo 4.1 del Reglamento de Elecciones, denominado “</w:t>
      </w:r>
      <w:r w:rsidR="00500FF9" w:rsidRPr="00500FF9">
        <w:rPr>
          <w:rFonts w:ascii="Arial" w:hAnsi="Arial" w:cs="Arial"/>
          <w:bCs/>
          <w:sz w:val="22"/>
          <w:szCs w:val="22"/>
        </w:rPr>
        <w:t>Criterios de dotación de documentos electorales</w:t>
      </w:r>
      <w:r w:rsidR="00500FF9">
        <w:rPr>
          <w:rFonts w:ascii="Arial" w:hAnsi="Arial" w:cs="Arial"/>
          <w:bCs/>
          <w:sz w:val="22"/>
          <w:szCs w:val="22"/>
        </w:rPr>
        <w:t xml:space="preserve">”, </w:t>
      </w:r>
      <w:r w:rsidR="006D5505">
        <w:rPr>
          <w:rFonts w:ascii="Arial" w:hAnsi="Arial" w:cs="Arial"/>
          <w:bCs/>
          <w:sz w:val="22"/>
          <w:szCs w:val="22"/>
        </w:rPr>
        <w:t>fijándose en los siguientes términos</w:t>
      </w:r>
      <w:r w:rsidR="00FE4E9D" w:rsidRPr="00FE4E9D">
        <w:rPr>
          <w:rFonts w:ascii="Arial" w:hAnsi="Arial" w:cs="Arial"/>
          <w:bCs/>
          <w:sz w:val="22"/>
          <w:szCs w:val="22"/>
        </w:rPr>
        <w:t>:</w:t>
      </w:r>
    </w:p>
    <w:p w:rsidR="00FE4E9D" w:rsidRDefault="00FE4E9D" w:rsidP="006B0DA4">
      <w:pPr>
        <w:jc w:val="both"/>
        <w:rPr>
          <w:rFonts w:ascii="Arial" w:hAnsi="Arial" w:cs="Arial"/>
          <w:bCs/>
          <w:sz w:val="22"/>
          <w:szCs w:val="22"/>
        </w:rPr>
      </w:pPr>
    </w:p>
    <w:p w:rsidR="0087117E" w:rsidRPr="00103BBF" w:rsidRDefault="0087117E" w:rsidP="006B0DA4">
      <w:pPr>
        <w:pStyle w:val="Prrafodelista"/>
        <w:keepNext/>
        <w:numPr>
          <w:ilvl w:val="0"/>
          <w:numId w:val="45"/>
        </w:numPr>
        <w:tabs>
          <w:tab w:val="left" w:pos="13325"/>
        </w:tabs>
        <w:spacing w:after="0" w:line="240" w:lineRule="auto"/>
        <w:ind w:left="714" w:hanging="357"/>
        <w:outlineLvl w:val="3"/>
        <w:rPr>
          <w:rFonts w:ascii="Tahoma" w:hAnsi="Tahoma" w:cs="Tahoma"/>
          <w:b/>
          <w:sz w:val="20"/>
          <w:szCs w:val="20"/>
        </w:rPr>
      </w:pPr>
      <w:r w:rsidRPr="00103BBF">
        <w:rPr>
          <w:rFonts w:ascii="Tahoma" w:hAnsi="Tahoma" w:cs="Tahoma"/>
          <w:b/>
          <w:sz w:val="20"/>
          <w:szCs w:val="20"/>
        </w:rPr>
        <w:t>MESA DIRECTIVA DE CASILLA</w:t>
      </w:r>
    </w:p>
    <w:p w:rsidR="0087117E" w:rsidRPr="00103BBF" w:rsidRDefault="0087117E" w:rsidP="006B0DA4">
      <w:pPr>
        <w:pStyle w:val="Prrafodelista"/>
        <w:numPr>
          <w:ilvl w:val="0"/>
          <w:numId w:val="46"/>
        </w:numPr>
        <w:spacing w:after="0" w:line="240" w:lineRule="auto"/>
        <w:ind w:left="714" w:hanging="357"/>
        <w:rPr>
          <w:rFonts w:ascii="Tahoma" w:hAnsi="Tahoma" w:cs="Tahoma"/>
          <w:sz w:val="20"/>
          <w:szCs w:val="20"/>
        </w:rPr>
      </w:pPr>
      <w:r w:rsidRPr="00103BBF">
        <w:rPr>
          <w:rFonts w:ascii="Tahoma" w:hAnsi="Tahoma" w:cs="Tahoma"/>
          <w:sz w:val="20"/>
          <w:szCs w:val="20"/>
        </w:rPr>
        <w:t>DOCUMENTACIÓN ELECTORAL</w:t>
      </w:r>
    </w:p>
    <w:p w:rsidR="0087117E" w:rsidRPr="006B0DA4" w:rsidRDefault="0087117E" w:rsidP="006B0DA4">
      <w:pPr>
        <w:jc w:val="center"/>
        <w:rPr>
          <w:rFonts w:ascii="Tahoma" w:hAnsi="Tahoma" w:cs="Tahoma"/>
          <w:sz w:val="18"/>
          <w:szCs w:val="20"/>
          <w:lang w:val="es-MX"/>
        </w:rPr>
      </w:pP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8"/>
        <w:gridCol w:w="4749"/>
        <w:gridCol w:w="1276"/>
        <w:gridCol w:w="2293"/>
      </w:tblGrid>
      <w:tr w:rsidR="009A639D" w:rsidRPr="009A639D" w:rsidTr="009A639D">
        <w:trPr>
          <w:jc w:val="center"/>
        </w:trPr>
        <w:tc>
          <w:tcPr>
            <w:tcW w:w="1498" w:type="dxa"/>
            <w:vMerge w:val="restart"/>
            <w:shd w:val="clear" w:color="auto" w:fill="D9D9D9"/>
            <w:vAlign w:val="center"/>
          </w:tcPr>
          <w:p w:rsidR="009A639D" w:rsidRPr="009A639D" w:rsidRDefault="009A639D" w:rsidP="009A639D">
            <w:pPr>
              <w:keepNext/>
              <w:jc w:val="center"/>
              <w:outlineLvl w:val="3"/>
              <w:rPr>
                <w:rFonts w:ascii="Tahoma" w:hAnsi="Tahoma" w:cs="Tahoma"/>
                <w:b/>
                <w:sz w:val="20"/>
                <w:szCs w:val="20"/>
                <w:lang w:val="es-MX"/>
              </w:rPr>
            </w:pPr>
            <w:r w:rsidRPr="009A639D">
              <w:rPr>
                <w:rFonts w:ascii="Tahoma" w:hAnsi="Tahoma" w:cs="Tahoma"/>
                <w:b/>
                <w:sz w:val="20"/>
                <w:szCs w:val="20"/>
                <w:lang w:val="es-MX"/>
              </w:rPr>
              <w:t>CLAVE</w:t>
            </w:r>
          </w:p>
        </w:tc>
        <w:tc>
          <w:tcPr>
            <w:tcW w:w="4749" w:type="dxa"/>
            <w:shd w:val="pct15" w:color="auto" w:fill="FFFFFF"/>
            <w:vAlign w:val="center"/>
          </w:tcPr>
          <w:p w:rsidR="009A639D" w:rsidRPr="009A639D" w:rsidRDefault="009A639D" w:rsidP="009A639D">
            <w:pPr>
              <w:jc w:val="center"/>
              <w:rPr>
                <w:rFonts w:ascii="Tahoma" w:hAnsi="Tahoma" w:cs="Tahoma"/>
                <w:b/>
                <w:sz w:val="20"/>
                <w:szCs w:val="20"/>
                <w:lang w:val="es-MX"/>
              </w:rPr>
            </w:pPr>
            <w:r w:rsidRPr="009A639D">
              <w:rPr>
                <w:rFonts w:ascii="Tahoma" w:hAnsi="Tahoma" w:cs="Tahoma"/>
                <w:b/>
                <w:sz w:val="20"/>
                <w:szCs w:val="20"/>
                <w:lang w:val="es-MX"/>
              </w:rPr>
              <w:t>DOCUMENTO</w:t>
            </w:r>
          </w:p>
        </w:tc>
        <w:tc>
          <w:tcPr>
            <w:tcW w:w="1276" w:type="dxa"/>
            <w:shd w:val="pct15" w:color="auto" w:fill="FFFFFF"/>
            <w:vAlign w:val="center"/>
          </w:tcPr>
          <w:p w:rsidR="009A639D" w:rsidRPr="009A639D" w:rsidRDefault="009A639D" w:rsidP="009A639D">
            <w:pPr>
              <w:jc w:val="center"/>
              <w:rPr>
                <w:rFonts w:ascii="Tahoma" w:hAnsi="Tahoma" w:cs="Tahoma"/>
                <w:b/>
                <w:sz w:val="20"/>
                <w:szCs w:val="20"/>
                <w:lang w:val="es-MX"/>
              </w:rPr>
            </w:pPr>
            <w:r w:rsidRPr="009A639D">
              <w:rPr>
                <w:rFonts w:ascii="Tahoma" w:hAnsi="Tahoma" w:cs="Tahoma"/>
                <w:b/>
                <w:sz w:val="20"/>
                <w:szCs w:val="20"/>
                <w:lang w:val="es-MX"/>
              </w:rPr>
              <w:t>CANTIDAD</w:t>
            </w:r>
          </w:p>
        </w:tc>
        <w:tc>
          <w:tcPr>
            <w:tcW w:w="2293" w:type="dxa"/>
            <w:shd w:val="pct15" w:color="auto" w:fill="FFFFFF"/>
            <w:vAlign w:val="center"/>
          </w:tcPr>
          <w:p w:rsidR="009A639D" w:rsidRPr="009A639D" w:rsidRDefault="009A639D" w:rsidP="009A639D">
            <w:pPr>
              <w:jc w:val="center"/>
              <w:rPr>
                <w:rFonts w:ascii="Tahoma" w:hAnsi="Tahoma" w:cs="Tahoma"/>
                <w:b/>
                <w:sz w:val="20"/>
                <w:szCs w:val="20"/>
                <w:lang w:val="es-MX"/>
              </w:rPr>
            </w:pPr>
            <w:r w:rsidRPr="009A639D">
              <w:rPr>
                <w:rFonts w:ascii="Tahoma" w:hAnsi="Tahoma" w:cs="Tahoma"/>
                <w:b/>
                <w:sz w:val="20"/>
                <w:szCs w:val="20"/>
                <w:lang w:val="es-MX"/>
              </w:rPr>
              <w:t>CRITERIO DE</w:t>
            </w:r>
          </w:p>
          <w:p w:rsidR="009A639D" w:rsidRPr="009A639D" w:rsidRDefault="009A639D" w:rsidP="009A639D">
            <w:pPr>
              <w:jc w:val="center"/>
              <w:rPr>
                <w:rFonts w:ascii="Tahoma" w:hAnsi="Tahoma" w:cs="Tahoma"/>
                <w:b/>
                <w:sz w:val="20"/>
                <w:szCs w:val="20"/>
                <w:lang w:val="es-MX"/>
              </w:rPr>
            </w:pPr>
            <w:r w:rsidRPr="009A639D">
              <w:rPr>
                <w:rFonts w:ascii="Tahoma" w:hAnsi="Tahoma" w:cs="Tahoma"/>
                <w:b/>
                <w:sz w:val="20"/>
                <w:szCs w:val="20"/>
                <w:lang w:val="es-MX"/>
              </w:rPr>
              <w:t>DISTRIBUCIÓN</w:t>
            </w:r>
          </w:p>
        </w:tc>
      </w:tr>
      <w:tr w:rsidR="009A639D" w:rsidRPr="009A639D" w:rsidTr="009A639D">
        <w:trPr>
          <w:jc w:val="center"/>
        </w:trPr>
        <w:tc>
          <w:tcPr>
            <w:tcW w:w="1498" w:type="dxa"/>
            <w:vMerge/>
            <w:shd w:val="clear" w:color="auto" w:fill="D9D9D9"/>
            <w:vAlign w:val="center"/>
          </w:tcPr>
          <w:p w:rsidR="009A639D" w:rsidRPr="009A639D" w:rsidRDefault="009A639D" w:rsidP="009A639D">
            <w:pPr>
              <w:jc w:val="center"/>
              <w:rPr>
                <w:rFonts w:ascii="Tahoma" w:hAnsi="Tahoma" w:cs="Tahoma"/>
                <w:sz w:val="20"/>
                <w:szCs w:val="20"/>
                <w:lang w:val="es-MX"/>
              </w:rPr>
            </w:pPr>
          </w:p>
        </w:tc>
        <w:tc>
          <w:tcPr>
            <w:tcW w:w="4749" w:type="dxa"/>
            <w:vMerge w:val="restart"/>
            <w:vAlign w:val="center"/>
          </w:tcPr>
          <w:p w:rsidR="009A639D" w:rsidRPr="009A639D" w:rsidRDefault="009A639D" w:rsidP="009A639D">
            <w:pPr>
              <w:keepNext/>
              <w:jc w:val="both"/>
              <w:outlineLvl w:val="4"/>
              <w:rPr>
                <w:rFonts w:ascii="Tahoma" w:hAnsi="Tahoma" w:cs="Tahoma"/>
                <w:sz w:val="20"/>
                <w:szCs w:val="20"/>
                <w:lang w:val="es-MX"/>
              </w:rPr>
            </w:pPr>
            <w:r w:rsidRPr="009A639D">
              <w:rPr>
                <w:rFonts w:ascii="Tahoma" w:hAnsi="Tahoma" w:cs="Tahoma"/>
                <w:sz w:val="20"/>
                <w:szCs w:val="20"/>
                <w:lang w:val="es-MX"/>
              </w:rPr>
              <w:t>Boletas de la elección para las Diputados Locales.</w:t>
            </w:r>
          </w:p>
        </w:tc>
        <w:tc>
          <w:tcPr>
            <w:tcW w:w="1276" w:type="dxa"/>
            <w:vAlign w:val="center"/>
          </w:tcPr>
          <w:p w:rsidR="009A639D" w:rsidRPr="009A639D" w:rsidRDefault="009A639D" w:rsidP="009A639D">
            <w:pPr>
              <w:keepNext/>
              <w:jc w:val="center"/>
              <w:outlineLvl w:val="4"/>
              <w:rPr>
                <w:rFonts w:ascii="Tahoma" w:hAnsi="Tahoma" w:cs="Tahoma"/>
                <w:sz w:val="20"/>
                <w:szCs w:val="20"/>
                <w:lang w:val="es-MX"/>
              </w:rPr>
            </w:pPr>
            <w:r w:rsidRPr="009A639D">
              <w:rPr>
                <w:rFonts w:ascii="Tahoma" w:hAnsi="Tahoma" w:cs="Tahoma"/>
                <w:sz w:val="20"/>
                <w:szCs w:val="20"/>
                <w:lang w:val="es-MX"/>
              </w:rPr>
              <w:t>1</w:t>
            </w:r>
          </w:p>
        </w:tc>
        <w:tc>
          <w:tcPr>
            <w:tcW w:w="2293" w:type="dxa"/>
            <w:vAlign w:val="center"/>
          </w:tcPr>
          <w:p w:rsidR="009A639D" w:rsidRPr="009A639D" w:rsidRDefault="009A639D" w:rsidP="009A639D">
            <w:pPr>
              <w:keepNext/>
              <w:jc w:val="center"/>
              <w:outlineLvl w:val="4"/>
              <w:rPr>
                <w:rFonts w:ascii="Tahoma" w:hAnsi="Tahoma" w:cs="Tahoma"/>
                <w:sz w:val="20"/>
                <w:szCs w:val="20"/>
                <w:lang w:val="es-MX"/>
              </w:rPr>
            </w:pPr>
            <w:r w:rsidRPr="009A639D">
              <w:rPr>
                <w:rFonts w:ascii="Tahoma" w:hAnsi="Tahoma" w:cs="Tahoma"/>
                <w:sz w:val="20"/>
                <w:szCs w:val="20"/>
                <w:lang w:val="es-MX"/>
              </w:rPr>
              <w:t>Por elector</w:t>
            </w:r>
          </w:p>
        </w:tc>
      </w:tr>
      <w:tr w:rsidR="009A639D" w:rsidRPr="009A639D" w:rsidTr="009A639D">
        <w:trPr>
          <w:jc w:val="center"/>
        </w:trPr>
        <w:tc>
          <w:tcPr>
            <w:tcW w:w="1498" w:type="dxa"/>
            <w:vMerge/>
            <w:shd w:val="clear" w:color="auto" w:fill="D9D9D9"/>
            <w:vAlign w:val="center"/>
          </w:tcPr>
          <w:p w:rsidR="009A639D" w:rsidRPr="009A639D" w:rsidRDefault="009A639D" w:rsidP="009A639D">
            <w:pPr>
              <w:jc w:val="center"/>
              <w:rPr>
                <w:rFonts w:ascii="Tahoma" w:hAnsi="Tahoma" w:cs="Tahoma"/>
                <w:sz w:val="20"/>
                <w:szCs w:val="20"/>
                <w:lang w:val="es-MX"/>
              </w:rPr>
            </w:pPr>
          </w:p>
        </w:tc>
        <w:tc>
          <w:tcPr>
            <w:tcW w:w="4749" w:type="dxa"/>
            <w:vMerge/>
            <w:vAlign w:val="center"/>
          </w:tcPr>
          <w:p w:rsidR="009A639D" w:rsidRPr="009A639D" w:rsidRDefault="009A639D" w:rsidP="009A639D">
            <w:pPr>
              <w:jc w:val="both"/>
              <w:rPr>
                <w:rFonts w:ascii="Tahoma" w:hAnsi="Tahoma" w:cs="Tahoma"/>
                <w:sz w:val="20"/>
                <w:szCs w:val="20"/>
                <w:lang w:val="es-MX"/>
              </w:rPr>
            </w:pPr>
          </w:p>
        </w:tc>
        <w:tc>
          <w:tcPr>
            <w:tcW w:w="1276" w:type="dxa"/>
            <w:vAlign w:val="center"/>
          </w:tcPr>
          <w:p w:rsidR="009A639D" w:rsidRPr="009A639D" w:rsidRDefault="009A639D" w:rsidP="009A639D">
            <w:pPr>
              <w:keepNext/>
              <w:jc w:val="center"/>
              <w:outlineLvl w:val="4"/>
              <w:rPr>
                <w:rFonts w:ascii="Tahoma" w:hAnsi="Tahoma" w:cs="Tahoma"/>
                <w:sz w:val="20"/>
                <w:szCs w:val="20"/>
                <w:lang w:val="es-MX"/>
              </w:rPr>
            </w:pPr>
            <w:r w:rsidRPr="009A639D">
              <w:rPr>
                <w:rFonts w:ascii="Tahoma" w:hAnsi="Tahoma" w:cs="Tahoma"/>
                <w:sz w:val="20"/>
                <w:szCs w:val="20"/>
                <w:lang w:val="es-MX"/>
              </w:rPr>
              <w:t>2</w:t>
            </w:r>
          </w:p>
        </w:tc>
        <w:tc>
          <w:tcPr>
            <w:tcW w:w="2293" w:type="dxa"/>
            <w:vAlign w:val="center"/>
          </w:tcPr>
          <w:p w:rsidR="009A639D" w:rsidRPr="009A639D" w:rsidRDefault="009A639D" w:rsidP="009A639D">
            <w:pPr>
              <w:keepNext/>
              <w:jc w:val="center"/>
              <w:outlineLvl w:val="4"/>
              <w:rPr>
                <w:rFonts w:ascii="Tahoma" w:hAnsi="Tahoma" w:cs="Tahoma"/>
                <w:sz w:val="20"/>
                <w:szCs w:val="20"/>
                <w:lang w:val="es-MX"/>
              </w:rPr>
            </w:pPr>
            <w:r w:rsidRPr="009A639D">
              <w:rPr>
                <w:rFonts w:ascii="Tahoma" w:hAnsi="Tahoma" w:cs="Tahoma"/>
                <w:sz w:val="20"/>
                <w:szCs w:val="20"/>
                <w:lang w:val="es-MX"/>
              </w:rPr>
              <w:t>Por partido político o candidato independiente</w:t>
            </w:r>
          </w:p>
          <w:p w:rsidR="009A639D" w:rsidRPr="009A639D" w:rsidRDefault="009A639D" w:rsidP="009A639D">
            <w:pPr>
              <w:keepNext/>
              <w:jc w:val="center"/>
              <w:outlineLvl w:val="4"/>
              <w:rPr>
                <w:rFonts w:ascii="Tahoma" w:hAnsi="Tahoma" w:cs="Tahoma"/>
                <w:sz w:val="20"/>
                <w:szCs w:val="20"/>
                <w:lang w:val="es-MX"/>
              </w:rPr>
            </w:pPr>
            <w:r w:rsidRPr="009A639D">
              <w:rPr>
                <w:rFonts w:ascii="Tahoma" w:hAnsi="Tahoma" w:cs="Tahoma"/>
                <w:sz w:val="20"/>
                <w:szCs w:val="20"/>
                <w:lang w:val="es-MX"/>
              </w:rPr>
              <w:t>en casilla</w:t>
            </w:r>
          </w:p>
        </w:tc>
      </w:tr>
      <w:tr w:rsidR="009A639D" w:rsidRPr="009A639D" w:rsidTr="009A639D">
        <w:trPr>
          <w:jc w:val="center"/>
        </w:trPr>
        <w:tc>
          <w:tcPr>
            <w:tcW w:w="1498" w:type="dxa"/>
            <w:vMerge/>
            <w:shd w:val="clear" w:color="auto" w:fill="D9D9D9"/>
            <w:vAlign w:val="center"/>
          </w:tcPr>
          <w:p w:rsidR="009A639D" w:rsidRPr="009A639D" w:rsidRDefault="009A639D" w:rsidP="009A639D">
            <w:pPr>
              <w:jc w:val="center"/>
              <w:rPr>
                <w:rFonts w:ascii="Tahoma" w:hAnsi="Tahoma" w:cs="Tahoma"/>
                <w:sz w:val="20"/>
                <w:szCs w:val="20"/>
                <w:lang w:val="es-MX"/>
              </w:rPr>
            </w:pPr>
          </w:p>
        </w:tc>
        <w:tc>
          <w:tcPr>
            <w:tcW w:w="4749" w:type="dxa"/>
            <w:vMerge w:val="restart"/>
            <w:vAlign w:val="center"/>
          </w:tcPr>
          <w:p w:rsidR="009A639D" w:rsidRPr="009A639D" w:rsidRDefault="009A639D" w:rsidP="009A639D">
            <w:pPr>
              <w:keepNext/>
              <w:jc w:val="both"/>
              <w:outlineLvl w:val="4"/>
              <w:rPr>
                <w:rFonts w:ascii="Tahoma" w:hAnsi="Tahoma" w:cs="Tahoma"/>
                <w:sz w:val="20"/>
                <w:szCs w:val="20"/>
                <w:lang w:val="es-MX"/>
              </w:rPr>
            </w:pPr>
            <w:r w:rsidRPr="009A639D">
              <w:rPr>
                <w:rFonts w:ascii="Tahoma" w:hAnsi="Tahoma" w:cs="Tahoma"/>
                <w:sz w:val="20"/>
                <w:szCs w:val="20"/>
                <w:lang w:val="es-MX"/>
              </w:rPr>
              <w:t>Boletas de la elección para el Ayuntamiento</w:t>
            </w:r>
          </w:p>
        </w:tc>
        <w:tc>
          <w:tcPr>
            <w:tcW w:w="1276" w:type="dxa"/>
            <w:vAlign w:val="center"/>
          </w:tcPr>
          <w:p w:rsidR="009A639D" w:rsidRPr="009A639D" w:rsidRDefault="009A639D" w:rsidP="009A639D">
            <w:pPr>
              <w:keepNext/>
              <w:jc w:val="center"/>
              <w:outlineLvl w:val="4"/>
              <w:rPr>
                <w:rFonts w:ascii="Tahoma" w:hAnsi="Tahoma" w:cs="Tahoma"/>
                <w:sz w:val="20"/>
                <w:szCs w:val="20"/>
                <w:lang w:val="es-MX"/>
              </w:rPr>
            </w:pPr>
            <w:r w:rsidRPr="009A639D">
              <w:rPr>
                <w:rFonts w:ascii="Tahoma" w:hAnsi="Tahoma" w:cs="Tahoma"/>
                <w:sz w:val="20"/>
                <w:szCs w:val="20"/>
                <w:lang w:val="es-MX"/>
              </w:rPr>
              <w:t>1</w:t>
            </w:r>
          </w:p>
        </w:tc>
        <w:tc>
          <w:tcPr>
            <w:tcW w:w="2293" w:type="dxa"/>
            <w:vAlign w:val="center"/>
          </w:tcPr>
          <w:p w:rsidR="009A639D" w:rsidRPr="009A639D" w:rsidRDefault="009A639D" w:rsidP="009A639D">
            <w:pPr>
              <w:keepNext/>
              <w:jc w:val="center"/>
              <w:outlineLvl w:val="4"/>
              <w:rPr>
                <w:rFonts w:ascii="Tahoma" w:hAnsi="Tahoma" w:cs="Tahoma"/>
                <w:sz w:val="20"/>
                <w:szCs w:val="20"/>
                <w:lang w:val="es-MX"/>
              </w:rPr>
            </w:pPr>
            <w:r w:rsidRPr="009A639D">
              <w:rPr>
                <w:rFonts w:ascii="Tahoma" w:hAnsi="Tahoma" w:cs="Tahoma"/>
                <w:sz w:val="20"/>
                <w:szCs w:val="20"/>
                <w:lang w:val="es-MX"/>
              </w:rPr>
              <w:t>Por elector</w:t>
            </w:r>
          </w:p>
        </w:tc>
      </w:tr>
      <w:tr w:rsidR="009A639D" w:rsidRPr="009A639D" w:rsidTr="009A639D">
        <w:trPr>
          <w:jc w:val="center"/>
        </w:trPr>
        <w:tc>
          <w:tcPr>
            <w:tcW w:w="1498" w:type="dxa"/>
            <w:vMerge/>
            <w:tcBorders>
              <w:bottom w:val="single" w:sz="4" w:space="0" w:color="auto"/>
            </w:tcBorders>
            <w:shd w:val="clear" w:color="auto" w:fill="D9D9D9"/>
            <w:vAlign w:val="center"/>
          </w:tcPr>
          <w:p w:rsidR="009A639D" w:rsidRPr="009A639D" w:rsidRDefault="009A639D" w:rsidP="009A639D">
            <w:pPr>
              <w:keepNext/>
              <w:jc w:val="center"/>
              <w:outlineLvl w:val="3"/>
              <w:rPr>
                <w:rFonts w:ascii="Tahoma" w:hAnsi="Tahoma" w:cs="Tahoma"/>
                <w:sz w:val="20"/>
                <w:szCs w:val="20"/>
                <w:lang w:val="es-MX"/>
              </w:rPr>
            </w:pPr>
          </w:p>
        </w:tc>
        <w:tc>
          <w:tcPr>
            <w:tcW w:w="4749" w:type="dxa"/>
            <w:vMerge/>
            <w:tcBorders>
              <w:bottom w:val="single" w:sz="4" w:space="0" w:color="auto"/>
            </w:tcBorders>
            <w:vAlign w:val="center"/>
          </w:tcPr>
          <w:p w:rsidR="009A639D" w:rsidRPr="009A639D" w:rsidRDefault="009A639D" w:rsidP="009A639D">
            <w:pPr>
              <w:jc w:val="both"/>
              <w:rPr>
                <w:rFonts w:ascii="Tahoma" w:hAnsi="Tahoma" w:cs="Tahoma"/>
                <w:sz w:val="20"/>
                <w:szCs w:val="20"/>
                <w:lang w:val="es-MX"/>
              </w:rPr>
            </w:pPr>
          </w:p>
        </w:tc>
        <w:tc>
          <w:tcPr>
            <w:tcW w:w="1276" w:type="dxa"/>
            <w:tcBorders>
              <w:bottom w:val="single" w:sz="4" w:space="0" w:color="auto"/>
            </w:tcBorders>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2</w:t>
            </w:r>
          </w:p>
        </w:tc>
        <w:tc>
          <w:tcPr>
            <w:tcW w:w="2293" w:type="dxa"/>
            <w:tcBorders>
              <w:bottom w:val="single" w:sz="4" w:space="0" w:color="auto"/>
            </w:tcBorders>
            <w:vAlign w:val="center"/>
          </w:tcPr>
          <w:p w:rsidR="009A639D" w:rsidRPr="009A639D" w:rsidRDefault="009A639D" w:rsidP="009A639D">
            <w:pPr>
              <w:keepNext/>
              <w:jc w:val="center"/>
              <w:outlineLvl w:val="4"/>
              <w:rPr>
                <w:rFonts w:ascii="Tahoma" w:hAnsi="Tahoma" w:cs="Tahoma"/>
                <w:sz w:val="20"/>
                <w:szCs w:val="20"/>
                <w:lang w:val="es-MX"/>
              </w:rPr>
            </w:pPr>
            <w:r w:rsidRPr="009A639D">
              <w:rPr>
                <w:rFonts w:ascii="Tahoma" w:hAnsi="Tahoma" w:cs="Tahoma"/>
                <w:sz w:val="20"/>
                <w:szCs w:val="20"/>
                <w:lang w:val="es-MX"/>
              </w:rPr>
              <w:t>Por partido político o candidato independiente</w:t>
            </w:r>
          </w:p>
          <w:p w:rsidR="009A639D" w:rsidRPr="009A639D" w:rsidRDefault="009A639D" w:rsidP="009A639D">
            <w:pPr>
              <w:keepNext/>
              <w:jc w:val="center"/>
              <w:outlineLvl w:val="4"/>
              <w:rPr>
                <w:rFonts w:ascii="Tahoma" w:hAnsi="Tahoma" w:cs="Tahoma"/>
                <w:sz w:val="20"/>
                <w:szCs w:val="20"/>
                <w:lang w:val="es-MX"/>
              </w:rPr>
            </w:pPr>
            <w:r w:rsidRPr="009A639D">
              <w:rPr>
                <w:rFonts w:ascii="Tahoma" w:hAnsi="Tahoma" w:cs="Tahoma"/>
                <w:sz w:val="20"/>
                <w:szCs w:val="20"/>
                <w:lang w:val="es-MX"/>
              </w:rPr>
              <w:t>en casilla</w:t>
            </w:r>
          </w:p>
        </w:tc>
      </w:tr>
      <w:tr w:rsidR="009A639D" w:rsidRPr="009A639D" w:rsidTr="009A639D">
        <w:trPr>
          <w:jc w:val="center"/>
        </w:trPr>
        <w:tc>
          <w:tcPr>
            <w:tcW w:w="1498" w:type="dxa"/>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MDC1</w:t>
            </w:r>
          </w:p>
        </w:tc>
        <w:tc>
          <w:tcPr>
            <w:tcW w:w="4749" w:type="dxa"/>
            <w:vAlign w:val="center"/>
          </w:tcPr>
          <w:p w:rsidR="009A639D" w:rsidRPr="009A639D" w:rsidRDefault="009A639D" w:rsidP="009A639D">
            <w:pPr>
              <w:keepNext/>
              <w:jc w:val="both"/>
              <w:outlineLvl w:val="4"/>
              <w:rPr>
                <w:rFonts w:ascii="Tahoma" w:hAnsi="Tahoma" w:cs="Tahoma"/>
                <w:sz w:val="20"/>
                <w:szCs w:val="20"/>
                <w:lang w:val="es-MX"/>
              </w:rPr>
            </w:pPr>
            <w:r w:rsidRPr="009A639D">
              <w:rPr>
                <w:rFonts w:ascii="Tahoma" w:hAnsi="Tahoma" w:cs="Tahoma"/>
                <w:sz w:val="20"/>
                <w:szCs w:val="20"/>
                <w:lang w:val="es-MX"/>
              </w:rPr>
              <w:t>Acta de la Jornada Electoral</w:t>
            </w:r>
          </w:p>
        </w:tc>
        <w:tc>
          <w:tcPr>
            <w:tcW w:w="1276" w:type="dxa"/>
            <w:vAlign w:val="center"/>
          </w:tcPr>
          <w:p w:rsidR="009A639D" w:rsidRPr="009A639D" w:rsidRDefault="009A639D" w:rsidP="009A639D">
            <w:pPr>
              <w:keepNext/>
              <w:jc w:val="center"/>
              <w:outlineLvl w:val="4"/>
              <w:rPr>
                <w:rFonts w:ascii="Tahoma" w:hAnsi="Tahoma" w:cs="Tahoma"/>
                <w:sz w:val="20"/>
                <w:szCs w:val="20"/>
                <w:lang w:val="es-MX"/>
              </w:rPr>
            </w:pPr>
            <w:r w:rsidRPr="009A639D">
              <w:rPr>
                <w:rFonts w:ascii="Tahoma" w:hAnsi="Tahoma" w:cs="Tahoma"/>
                <w:sz w:val="20"/>
                <w:szCs w:val="20"/>
                <w:lang w:val="es-MX"/>
              </w:rPr>
              <w:t>2</w:t>
            </w:r>
          </w:p>
        </w:tc>
        <w:tc>
          <w:tcPr>
            <w:tcW w:w="2293" w:type="dxa"/>
            <w:vAlign w:val="center"/>
          </w:tcPr>
          <w:p w:rsidR="009A639D" w:rsidRPr="009A639D" w:rsidRDefault="009A639D" w:rsidP="009A639D">
            <w:pPr>
              <w:keepNext/>
              <w:jc w:val="center"/>
              <w:outlineLvl w:val="4"/>
              <w:rPr>
                <w:rFonts w:ascii="Tahoma" w:hAnsi="Tahoma" w:cs="Tahoma"/>
                <w:sz w:val="20"/>
                <w:szCs w:val="20"/>
                <w:lang w:val="es-MX"/>
              </w:rPr>
            </w:pPr>
            <w:r w:rsidRPr="009A639D">
              <w:rPr>
                <w:rFonts w:ascii="Tahoma" w:hAnsi="Tahoma" w:cs="Tahoma"/>
                <w:sz w:val="20"/>
                <w:szCs w:val="20"/>
                <w:lang w:val="es-MX"/>
              </w:rPr>
              <w:t>En todas las casillas</w:t>
            </w:r>
          </w:p>
        </w:tc>
      </w:tr>
      <w:tr w:rsidR="009A639D" w:rsidRPr="009A639D" w:rsidTr="009A639D">
        <w:trPr>
          <w:jc w:val="center"/>
        </w:trPr>
        <w:tc>
          <w:tcPr>
            <w:tcW w:w="1498" w:type="dxa"/>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MDC2</w:t>
            </w:r>
          </w:p>
        </w:tc>
        <w:tc>
          <w:tcPr>
            <w:tcW w:w="4749" w:type="dxa"/>
            <w:vAlign w:val="center"/>
          </w:tcPr>
          <w:p w:rsidR="009A639D" w:rsidRPr="009A639D" w:rsidRDefault="009A639D" w:rsidP="009A639D">
            <w:pPr>
              <w:jc w:val="both"/>
              <w:rPr>
                <w:rFonts w:ascii="Tahoma" w:hAnsi="Tahoma" w:cs="Tahoma"/>
                <w:sz w:val="20"/>
                <w:szCs w:val="20"/>
                <w:lang w:val="es-MX"/>
              </w:rPr>
            </w:pPr>
            <w:r w:rsidRPr="009A639D">
              <w:rPr>
                <w:rFonts w:ascii="Tahoma" w:hAnsi="Tahoma" w:cs="Tahoma"/>
                <w:sz w:val="20"/>
                <w:szCs w:val="20"/>
                <w:lang w:val="es-MX"/>
              </w:rPr>
              <w:t>Acta de Escrutinio y Cómputo de casilla de la elección para las Diputaciones Locales.</w:t>
            </w:r>
          </w:p>
        </w:tc>
        <w:tc>
          <w:tcPr>
            <w:tcW w:w="1276" w:type="dxa"/>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2</w:t>
            </w:r>
          </w:p>
        </w:tc>
        <w:tc>
          <w:tcPr>
            <w:tcW w:w="2293" w:type="dxa"/>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En todas las Casillas</w:t>
            </w:r>
          </w:p>
        </w:tc>
      </w:tr>
      <w:tr w:rsidR="009A639D" w:rsidRPr="009A639D" w:rsidTr="009A639D">
        <w:trPr>
          <w:jc w:val="center"/>
        </w:trPr>
        <w:tc>
          <w:tcPr>
            <w:tcW w:w="1498" w:type="dxa"/>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MDC2-S</w:t>
            </w:r>
          </w:p>
        </w:tc>
        <w:tc>
          <w:tcPr>
            <w:tcW w:w="4749" w:type="dxa"/>
            <w:vAlign w:val="center"/>
          </w:tcPr>
          <w:p w:rsidR="009A639D" w:rsidRPr="009A639D" w:rsidRDefault="009A639D" w:rsidP="009A639D">
            <w:pPr>
              <w:jc w:val="both"/>
              <w:rPr>
                <w:rFonts w:ascii="Tahoma" w:hAnsi="Tahoma" w:cs="Tahoma"/>
                <w:sz w:val="20"/>
                <w:szCs w:val="20"/>
                <w:lang w:val="es-MX"/>
              </w:rPr>
            </w:pPr>
            <w:r w:rsidRPr="009A639D">
              <w:rPr>
                <w:rFonts w:ascii="Tahoma" w:hAnsi="Tahoma" w:cs="Tahoma"/>
                <w:sz w:val="20"/>
                <w:szCs w:val="20"/>
                <w:lang w:val="es-MX"/>
              </w:rPr>
              <w:t>Acta de Escrutinio y Cómputo de casilla especial de la elección para las Diputaciones Locales de Mayoría Relativa.</w:t>
            </w:r>
          </w:p>
        </w:tc>
        <w:tc>
          <w:tcPr>
            <w:tcW w:w="1276" w:type="dxa"/>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2</w:t>
            </w:r>
          </w:p>
        </w:tc>
        <w:tc>
          <w:tcPr>
            <w:tcW w:w="2293" w:type="dxa"/>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En Casillas especiales</w:t>
            </w:r>
          </w:p>
        </w:tc>
      </w:tr>
      <w:tr w:rsidR="009A639D" w:rsidRPr="009A639D" w:rsidTr="009A639D">
        <w:trPr>
          <w:jc w:val="center"/>
        </w:trPr>
        <w:tc>
          <w:tcPr>
            <w:tcW w:w="1498" w:type="dxa"/>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MDC3</w:t>
            </w:r>
          </w:p>
        </w:tc>
        <w:tc>
          <w:tcPr>
            <w:tcW w:w="4749" w:type="dxa"/>
            <w:vAlign w:val="center"/>
          </w:tcPr>
          <w:p w:rsidR="009A639D" w:rsidRPr="009A639D" w:rsidRDefault="009A639D" w:rsidP="009A639D">
            <w:pPr>
              <w:jc w:val="both"/>
              <w:rPr>
                <w:rFonts w:ascii="Tahoma" w:hAnsi="Tahoma" w:cs="Tahoma"/>
                <w:sz w:val="20"/>
                <w:szCs w:val="20"/>
                <w:lang w:val="es-MX"/>
              </w:rPr>
            </w:pPr>
            <w:r w:rsidRPr="009A639D">
              <w:rPr>
                <w:rFonts w:ascii="Tahoma" w:hAnsi="Tahoma" w:cs="Tahoma"/>
                <w:sz w:val="20"/>
                <w:szCs w:val="20"/>
                <w:lang w:val="es-MX"/>
              </w:rPr>
              <w:t>Acta de Escrutinio y Cómputo de casilla de la elección para el Ayuntamiento.</w:t>
            </w:r>
          </w:p>
        </w:tc>
        <w:tc>
          <w:tcPr>
            <w:tcW w:w="1276" w:type="dxa"/>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2</w:t>
            </w:r>
          </w:p>
        </w:tc>
        <w:tc>
          <w:tcPr>
            <w:tcW w:w="2293" w:type="dxa"/>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En todas las Casillas</w:t>
            </w:r>
          </w:p>
        </w:tc>
      </w:tr>
      <w:tr w:rsidR="009A639D" w:rsidRPr="009A639D" w:rsidTr="009A639D">
        <w:trPr>
          <w:jc w:val="center"/>
        </w:trPr>
        <w:tc>
          <w:tcPr>
            <w:tcW w:w="1498" w:type="dxa"/>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MDC4-S</w:t>
            </w:r>
          </w:p>
        </w:tc>
        <w:tc>
          <w:tcPr>
            <w:tcW w:w="4749" w:type="dxa"/>
            <w:vAlign w:val="center"/>
          </w:tcPr>
          <w:p w:rsidR="009A639D" w:rsidRPr="009A639D" w:rsidRDefault="009A639D" w:rsidP="009A639D">
            <w:pPr>
              <w:jc w:val="both"/>
              <w:rPr>
                <w:rFonts w:ascii="Tahoma" w:hAnsi="Tahoma" w:cs="Tahoma"/>
                <w:sz w:val="20"/>
                <w:szCs w:val="20"/>
                <w:lang w:val="es-MX"/>
              </w:rPr>
            </w:pPr>
            <w:r w:rsidRPr="009A639D">
              <w:rPr>
                <w:rFonts w:ascii="Tahoma" w:hAnsi="Tahoma" w:cs="Tahoma"/>
                <w:sz w:val="20"/>
                <w:szCs w:val="20"/>
                <w:lang w:val="es-MX"/>
              </w:rPr>
              <w:t>Acta de Escrutinio y Cómputo de casilla especial de Representación Proporcional de la elección para las Diputaciones Locales.</w:t>
            </w:r>
          </w:p>
        </w:tc>
        <w:tc>
          <w:tcPr>
            <w:tcW w:w="1276" w:type="dxa"/>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2</w:t>
            </w:r>
          </w:p>
        </w:tc>
        <w:tc>
          <w:tcPr>
            <w:tcW w:w="2293" w:type="dxa"/>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En casillas</w:t>
            </w:r>
          </w:p>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especiales</w:t>
            </w:r>
          </w:p>
        </w:tc>
      </w:tr>
      <w:tr w:rsidR="009A639D" w:rsidRPr="009A639D" w:rsidTr="009A639D">
        <w:trPr>
          <w:jc w:val="center"/>
        </w:trPr>
        <w:tc>
          <w:tcPr>
            <w:tcW w:w="1498" w:type="dxa"/>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MDC5-S</w:t>
            </w:r>
          </w:p>
        </w:tc>
        <w:tc>
          <w:tcPr>
            <w:tcW w:w="4749" w:type="dxa"/>
            <w:vAlign w:val="center"/>
          </w:tcPr>
          <w:p w:rsidR="009A639D" w:rsidRPr="009A639D" w:rsidRDefault="009A639D" w:rsidP="009A639D">
            <w:pPr>
              <w:jc w:val="both"/>
              <w:rPr>
                <w:rFonts w:ascii="Tahoma" w:hAnsi="Tahoma" w:cs="Tahoma"/>
                <w:sz w:val="20"/>
                <w:szCs w:val="20"/>
                <w:lang w:val="es-MX"/>
              </w:rPr>
            </w:pPr>
            <w:r w:rsidRPr="009A639D">
              <w:rPr>
                <w:rFonts w:ascii="Tahoma" w:hAnsi="Tahoma" w:cs="Tahoma"/>
                <w:sz w:val="20"/>
                <w:szCs w:val="20"/>
                <w:lang w:val="es-MX"/>
              </w:rPr>
              <w:t>Acta de las y los electores en tránsito para Casillas Especiales</w:t>
            </w:r>
          </w:p>
        </w:tc>
        <w:tc>
          <w:tcPr>
            <w:tcW w:w="1276" w:type="dxa"/>
            <w:vAlign w:val="center"/>
          </w:tcPr>
          <w:p w:rsidR="009A639D" w:rsidRPr="009A639D" w:rsidRDefault="009A639D" w:rsidP="009A639D">
            <w:pPr>
              <w:keepNext/>
              <w:jc w:val="center"/>
              <w:outlineLvl w:val="4"/>
              <w:rPr>
                <w:rFonts w:ascii="Tahoma" w:hAnsi="Tahoma" w:cs="Tahoma"/>
                <w:sz w:val="20"/>
                <w:szCs w:val="20"/>
                <w:lang w:val="es-MX"/>
              </w:rPr>
            </w:pPr>
            <w:r w:rsidRPr="009A639D">
              <w:rPr>
                <w:rFonts w:ascii="Tahoma" w:hAnsi="Tahoma" w:cs="Tahoma"/>
                <w:sz w:val="20"/>
                <w:szCs w:val="20"/>
                <w:lang w:val="es-MX"/>
              </w:rPr>
              <w:t>52</w:t>
            </w:r>
          </w:p>
        </w:tc>
        <w:tc>
          <w:tcPr>
            <w:tcW w:w="2293" w:type="dxa"/>
            <w:vAlign w:val="center"/>
          </w:tcPr>
          <w:p w:rsidR="009A639D" w:rsidRPr="009A639D" w:rsidRDefault="009A639D" w:rsidP="009A639D">
            <w:pPr>
              <w:keepNext/>
              <w:jc w:val="center"/>
              <w:outlineLvl w:val="4"/>
              <w:rPr>
                <w:rFonts w:ascii="Tahoma" w:hAnsi="Tahoma" w:cs="Tahoma"/>
                <w:sz w:val="20"/>
                <w:szCs w:val="20"/>
                <w:lang w:val="es-MX"/>
              </w:rPr>
            </w:pPr>
            <w:r w:rsidRPr="009A639D">
              <w:rPr>
                <w:rFonts w:ascii="Tahoma" w:hAnsi="Tahoma" w:cs="Tahoma"/>
                <w:sz w:val="20"/>
                <w:szCs w:val="20"/>
                <w:lang w:val="es-MX"/>
              </w:rPr>
              <w:t>En Casillas especiales</w:t>
            </w:r>
          </w:p>
        </w:tc>
      </w:tr>
      <w:tr w:rsidR="009A639D" w:rsidRPr="009A639D" w:rsidTr="009A639D">
        <w:trPr>
          <w:jc w:val="center"/>
        </w:trPr>
        <w:tc>
          <w:tcPr>
            <w:tcW w:w="1498" w:type="dxa"/>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MDC6-S</w:t>
            </w:r>
          </w:p>
        </w:tc>
        <w:tc>
          <w:tcPr>
            <w:tcW w:w="4749" w:type="dxa"/>
            <w:vAlign w:val="center"/>
          </w:tcPr>
          <w:p w:rsidR="009A639D" w:rsidRPr="009A639D" w:rsidRDefault="009A639D" w:rsidP="009A639D">
            <w:pPr>
              <w:keepNext/>
              <w:jc w:val="both"/>
              <w:outlineLvl w:val="4"/>
              <w:rPr>
                <w:rFonts w:ascii="Tahoma" w:hAnsi="Tahoma" w:cs="Tahoma"/>
                <w:sz w:val="20"/>
                <w:szCs w:val="20"/>
                <w:lang w:val="es-MX"/>
              </w:rPr>
            </w:pPr>
            <w:r w:rsidRPr="009A639D">
              <w:rPr>
                <w:rFonts w:ascii="Tahoma" w:hAnsi="Tahoma" w:cs="Tahoma"/>
                <w:sz w:val="20"/>
                <w:szCs w:val="20"/>
                <w:lang w:val="es-MX"/>
              </w:rPr>
              <w:t>Acta de escrutinio y cómputo de casilla especial de la elección para el Ayuntamiento</w:t>
            </w:r>
          </w:p>
        </w:tc>
        <w:tc>
          <w:tcPr>
            <w:tcW w:w="1276" w:type="dxa"/>
            <w:vAlign w:val="center"/>
          </w:tcPr>
          <w:p w:rsidR="009A639D" w:rsidRPr="009A639D" w:rsidRDefault="009A639D" w:rsidP="009A639D">
            <w:pPr>
              <w:keepNext/>
              <w:jc w:val="center"/>
              <w:outlineLvl w:val="4"/>
              <w:rPr>
                <w:rFonts w:ascii="Tahoma" w:hAnsi="Tahoma" w:cs="Tahoma"/>
                <w:sz w:val="20"/>
                <w:szCs w:val="20"/>
                <w:lang w:val="es-MX"/>
              </w:rPr>
            </w:pPr>
            <w:r w:rsidRPr="009A639D">
              <w:rPr>
                <w:rFonts w:ascii="Tahoma" w:hAnsi="Tahoma" w:cs="Tahoma"/>
                <w:sz w:val="20"/>
                <w:szCs w:val="20"/>
                <w:lang w:val="es-MX"/>
              </w:rPr>
              <w:t>2</w:t>
            </w:r>
          </w:p>
        </w:tc>
        <w:tc>
          <w:tcPr>
            <w:tcW w:w="2293" w:type="dxa"/>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En casillas especiales</w:t>
            </w:r>
          </w:p>
        </w:tc>
      </w:tr>
      <w:tr w:rsidR="009A639D" w:rsidRPr="009A639D" w:rsidTr="009A639D">
        <w:trPr>
          <w:jc w:val="center"/>
        </w:trPr>
        <w:tc>
          <w:tcPr>
            <w:tcW w:w="1498" w:type="dxa"/>
            <w:vMerge w:val="restart"/>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MDC7</w:t>
            </w:r>
          </w:p>
        </w:tc>
        <w:tc>
          <w:tcPr>
            <w:tcW w:w="4749" w:type="dxa"/>
            <w:vMerge w:val="restart"/>
            <w:vAlign w:val="center"/>
          </w:tcPr>
          <w:p w:rsidR="009A639D" w:rsidRPr="009A639D" w:rsidRDefault="009A639D" w:rsidP="009A639D">
            <w:pPr>
              <w:keepNext/>
              <w:jc w:val="both"/>
              <w:outlineLvl w:val="4"/>
              <w:rPr>
                <w:rFonts w:ascii="Tahoma" w:hAnsi="Tahoma" w:cs="Tahoma"/>
                <w:sz w:val="20"/>
                <w:szCs w:val="20"/>
                <w:lang w:val="es-MX"/>
              </w:rPr>
            </w:pPr>
            <w:r w:rsidRPr="009A639D">
              <w:rPr>
                <w:rFonts w:ascii="Tahoma" w:hAnsi="Tahoma" w:cs="Tahoma"/>
                <w:sz w:val="20"/>
                <w:szCs w:val="20"/>
                <w:lang w:val="es-MX"/>
              </w:rPr>
              <w:t>Hoja de Incidentes</w:t>
            </w:r>
          </w:p>
        </w:tc>
        <w:tc>
          <w:tcPr>
            <w:tcW w:w="1276" w:type="dxa"/>
            <w:vAlign w:val="center"/>
          </w:tcPr>
          <w:p w:rsidR="009A639D" w:rsidRPr="009A639D" w:rsidRDefault="009A639D" w:rsidP="009A639D">
            <w:pPr>
              <w:keepNext/>
              <w:jc w:val="center"/>
              <w:outlineLvl w:val="4"/>
              <w:rPr>
                <w:rFonts w:ascii="Tahoma" w:hAnsi="Tahoma" w:cs="Tahoma"/>
                <w:sz w:val="20"/>
                <w:szCs w:val="20"/>
                <w:lang w:val="es-MX"/>
              </w:rPr>
            </w:pPr>
            <w:r w:rsidRPr="009A639D">
              <w:rPr>
                <w:rFonts w:ascii="Tahoma" w:hAnsi="Tahoma" w:cs="Tahoma"/>
                <w:sz w:val="20"/>
                <w:szCs w:val="20"/>
                <w:lang w:val="es-MX"/>
              </w:rPr>
              <w:t>3</w:t>
            </w:r>
          </w:p>
        </w:tc>
        <w:tc>
          <w:tcPr>
            <w:tcW w:w="2293" w:type="dxa"/>
            <w:vAlign w:val="center"/>
          </w:tcPr>
          <w:p w:rsidR="009A639D" w:rsidRPr="009A639D" w:rsidRDefault="009A639D" w:rsidP="009A639D">
            <w:pPr>
              <w:keepNext/>
              <w:jc w:val="center"/>
              <w:outlineLvl w:val="4"/>
              <w:rPr>
                <w:rFonts w:ascii="Tahoma" w:hAnsi="Tahoma" w:cs="Tahoma"/>
                <w:sz w:val="20"/>
                <w:szCs w:val="20"/>
                <w:lang w:val="es-MX"/>
              </w:rPr>
            </w:pPr>
            <w:r w:rsidRPr="009A639D">
              <w:rPr>
                <w:rFonts w:ascii="Tahoma" w:hAnsi="Tahoma" w:cs="Tahoma"/>
                <w:sz w:val="20"/>
                <w:szCs w:val="20"/>
                <w:lang w:val="es-MX"/>
              </w:rPr>
              <w:t>En todas las Casillas</w:t>
            </w:r>
          </w:p>
        </w:tc>
      </w:tr>
      <w:tr w:rsidR="009A639D" w:rsidRPr="009A639D" w:rsidTr="009A639D">
        <w:trPr>
          <w:jc w:val="center"/>
        </w:trPr>
        <w:tc>
          <w:tcPr>
            <w:tcW w:w="1498" w:type="dxa"/>
            <w:vMerge/>
            <w:vAlign w:val="center"/>
          </w:tcPr>
          <w:p w:rsidR="009A639D" w:rsidRPr="009A639D" w:rsidRDefault="009A639D" w:rsidP="009A639D">
            <w:pPr>
              <w:jc w:val="center"/>
              <w:rPr>
                <w:rFonts w:ascii="Tahoma" w:hAnsi="Tahoma" w:cs="Tahoma"/>
                <w:sz w:val="20"/>
                <w:szCs w:val="20"/>
                <w:lang w:val="es-MX"/>
              </w:rPr>
            </w:pPr>
          </w:p>
        </w:tc>
        <w:tc>
          <w:tcPr>
            <w:tcW w:w="4749" w:type="dxa"/>
            <w:vMerge/>
            <w:vAlign w:val="center"/>
          </w:tcPr>
          <w:p w:rsidR="009A639D" w:rsidRPr="009A639D" w:rsidRDefault="009A639D" w:rsidP="009A639D">
            <w:pPr>
              <w:jc w:val="both"/>
              <w:rPr>
                <w:rFonts w:ascii="Tahoma" w:hAnsi="Tahoma" w:cs="Tahoma"/>
                <w:sz w:val="20"/>
                <w:szCs w:val="20"/>
                <w:lang w:val="es-MX"/>
              </w:rPr>
            </w:pPr>
          </w:p>
        </w:tc>
        <w:tc>
          <w:tcPr>
            <w:tcW w:w="1276" w:type="dxa"/>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4</w:t>
            </w:r>
          </w:p>
        </w:tc>
        <w:tc>
          <w:tcPr>
            <w:tcW w:w="2293" w:type="dxa"/>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En Casillas Especiales</w:t>
            </w:r>
          </w:p>
        </w:tc>
      </w:tr>
      <w:tr w:rsidR="009A639D" w:rsidRPr="009A639D" w:rsidTr="009A639D">
        <w:trPr>
          <w:jc w:val="center"/>
        </w:trPr>
        <w:tc>
          <w:tcPr>
            <w:tcW w:w="1498" w:type="dxa"/>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MDC8</w:t>
            </w:r>
          </w:p>
        </w:tc>
        <w:tc>
          <w:tcPr>
            <w:tcW w:w="4749" w:type="dxa"/>
            <w:vAlign w:val="center"/>
          </w:tcPr>
          <w:p w:rsidR="009A639D" w:rsidRPr="009A639D" w:rsidRDefault="009A639D" w:rsidP="009A639D">
            <w:pPr>
              <w:jc w:val="both"/>
              <w:rPr>
                <w:rFonts w:ascii="Tahoma" w:hAnsi="Tahoma" w:cs="Tahoma"/>
                <w:sz w:val="20"/>
                <w:szCs w:val="20"/>
                <w:lang w:val="es-MX"/>
              </w:rPr>
            </w:pPr>
            <w:r w:rsidRPr="009A639D">
              <w:rPr>
                <w:rFonts w:ascii="Tahoma" w:hAnsi="Tahoma" w:cs="Tahoma"/>
                <w:sz w:val="20"/>
                <w:szCs w:val="20"/>
                <w:lang w:val="es-MX"/>
              </w:rPr>
              <w:t>Recibo de copia legible de las actas entregadas a las y los representantes de los partidos políticos y de candidaturas independientes.</w:t>
            </w:r>
          </w:p>
        </w:tc>
        <w:tc>
          <w:tcPr>
            <w:tcW w:w="1276" w:type="dxa"/>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1</w:t>
            </w:r>
          </w:p>
        </w:tc>
        <w:tc>
          <w:tcPr>
            <w:tcW w:w="2293" w:type="dxa"/>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En todas las Casillas</w:t>
            </w:r>
          </w:p>
        </w:tc>
      </w:tr>
      <w:tr w:rsidR="009A639D" w:rsidRPr="009A639D" w:rsidTr="009A639D">
        <w:trPr>
          <w:jc w:val="center"/>
        </w:trPr>
        <w:tc>
          <w:tcPr>
            <w:tcW w:w="1498" w:type="dxa"/>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MDC9</w:t>
            </w:r>
          </w:p>
        </w:tc>
        <w:tc>
          <w:tcPr>
            <w:tcW w:w="4749" w:type="dxa"/>
            <w:vAlign w:val="center"/>
          </w:tcPr>
          <w:p w:rsidR="009A639D" w:rsidRPr="009A639D" w:rsidRDefault="009A639D" w:rsidP="009A639D">
            <w:pPr>
              <w:jc w:val="both"/>
              <w:rPr>
                <w:rFonts w:ascii="Tahoma" w:hAnsi="Tahoma" w:cs="Tahoma"/>
                <w:sz w:val="20"/>
                <w:szCs w:val="20"/>
                <w:lang w:val="es-MX"/>
              </w:rPr>
            </w:pPr>
            <w:r w:rsidRPr="009A639D">
              <w:rPr>
                <w:rFonts w:ascii="Tahoma" w:hAnsi="Tahoma" w:cs="Tahoma"/>
                <w:sz w:val="20"/>
                <w:szCs w:val="20"/>
                <w:lang w:val="es-MX"/>
              </w:rPr>
              <w:t>Constancia de clausura de casilla y remisión del paquete electoral al consejo municipal.</w:t>
            </w:r>
          </w:p>
        </w:tc>
        <w:tc>
          <w:tcPr>
            <w:tcW w:w="1276" w:type="dxa"/>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1</w:t>
            </w:r>
          </w:p>
        </w:tc>
        <w:tc>
          <w:tcPr>
            <w:tcW w:w="2293" w:type="dxa"/>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En todas las Casillas</w:t>
            </w:r>
          </w:p>
        </w:tc>
      </w:tr>
      <w:tr w:rsidR="009A639D" w:rsidRPr="009A639D" w:rsidTr="009A639D">
        <w:trPr>
          <w:jc w:val="center"/>
        </w:trPr>
        <w:tc>
          <w:tcPr>
            <w:tcW w:w="1498" w:type="dxa"/>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MDC10-PB2</w:t>
            </w:r>
          </w:p>
        </w:tc>
        <w:tc>
          <w:tcPr>
            <w:tcW w:w="4749" w:type="dxa"/>
            <w:vAlign w:val="center"/>
          </w:tcPr>
          <w:p w:rsidR="009A639D" w:rsidRPr="009A639D" w:rsidRDefault="009A639D" w:rsidP="009A639D">
            <w:pPr>
              <w:jc w:val="both"/>
              <w:rPr>
                <w:rFonts w:ascii="Tahoma" w:hAnsi="Tahoma" w:cs="Tahoma"/>
                <w:sz w:val="20"/>
                <w:szCs w:val="20"/>
                <w:lang w:val="es-MX"/>
              </w:rPr>
            </w:pPr>
            <w:r w:rsidRPr="009A639D">
              <w:rPr>
                <w:rFonts w:ascii="Tahoma" w:hAnsi="Tahoma" w:cs="Tahoma"/>
                <w:sz w:val="20"/>
                <w:szCs w:val="20"/>
                <w:lang w:val="es-MX"/>
              </w:rPr>
              <w:t>Plantilla Braille de la elección para las Diputaciones Locales</w:t>
            </w:r>
          </w:p>
        </w:tc>
        <w:tc>
          <w:tcPr>
            <w:tcW w:w="1276" w:type="dxa"/>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1</w:t>
            </w:r>
          </w:p>
        </w:tc>
        <w:tc>
          <w:tcPr>
            <w:tcW w:w="2293" w:type="dxa"/>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En todas las Casillas</w:t>
            </w:r>
          </w:p>
        </w:tc>
      </w:tr>
      <w:tr w:rsidR="009A639D" w:rsidRPr="009A639D" w:rsidTr="009A639D">
        <w:trPr>
          <w:jc w:val="center"/>
        </w:trPr>
        <w:tc>
          <w:tcPr>
            <w:tcW w:w="1498" w:type="dxa"/>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MDC11-PB3</w:t>
            </w:r>
          </w:p>
        </w:tc>
        <w:tc>
          <w:tcPr>
            <w:tcW w:w="4749" w:type="dxa"/>
            <w:vAlign w:val="center"/>
          </w:tcPr>
          <w:p w:rsidR="009A639D" w:rsidRPr="009A639D" w:rsidRDefault="009A639D" w:rsidP="009A639D">
            <w:pPr>
              <w:jc w:val="both"/>
              <w:rPr>
                <w:rFonts w:ascii="Tahoma" w:hAnsi="Tahoma" w:cs="Tahoma"/>
                <w:sz w:val="20"/>
                <w:szCs w:val="20"/>
                <w:lang w:val="es-MX"/>
              </w:rPr>
            </w:pPr>
            <w:r w:rsidRPr="009A639D">
              <w:rPr>
                <w:rFonts w:ascii="Tahoma" w:hAnsi="Tahoma" w:cs="Tahoma"/>
                <w:sz w:val="20"/>
                <w:szCs w:val="20"/>
                <w:lang w:val="es-MX"/>
              </w:rPr>
              <w:t>Plantilla Braille de la elección para el Ayuntamiento</w:t>
            </w:r>
          </w:p>
        </w:tc>
        <w:tc>
          <w:tcPr>
            <w:tcW w:w="1276" w:type="dxa"/>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1</w:t>
            </w:r>
          </w:p>
        </w:tc>
        <w:tc>
          <w:tcPr>
            <w:tcW w:w="2293" w:type="dxa"/>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En todas las Casillas</w:t>
            </w:r>
          </w:p>
        </w:tc>
      </w:tr>
      <w:tr w:rsidR="009A639D" w:rsidRPr="009A639D" w:rsidTr="009A639D">
        <w:trPr>
          <w:jc w:val="center"/>
        </w:trPr>
        <w:tc>
          <w:tcPr>
            <w:tcW w:w="1498" w:type="dxa"/>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MDC12-H1</w:t>
            </w:r>
          </w:p>
        </w:tc>
        <w:tc>
          <w:tcPr>
            <w:tcW w:w="4749" w:type="dxa"/>
            <w:vAlign w:val="center"/>
          </w:tcPr>
          <w:p w:rsidR="009A639D" w:rsidRPr="009A639D" w:rsidRDefault="009A639D" w:rsidP="009A639D">
            <w:pPr>
              <w:jc w:val="both"/>
              <w:rPr>
                <w:rFonts w:ascii="Tahoma" w:hAnsi="Tahoma" w:cs="Tahoma"/>
                <w:sz w:val="20"/>
                <w:szCs w:val="20"/>
                <w:lang w:val="es-MX"/>
              </w:rPr>
            </w:pPr>
            <w:r w:rsidRPr="009A639D">
              <w:rPr>
                <w:rFonts w:ascii="Tahoma" w:hAnsi="Tahoma" w:cs="Tahoma"/>
                <w:sz w:val="20"/>
                <w:szCs w:val="20"/>
                <w:lang w:val="es-MX"/>
              </w:rPr>
              <w:t>Cuadernillo para hacer las operaciones de escrutinio y cómputo para casillas básicas, contiguas y extraordinarias.</w:t>
            </w:r>
          </w:p>
        </w:tc>
        <w:tc>
          <w:tcPr>
            <w:tcW w:w="1276" w:type="dxa"/>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1</w:t>
            </w:r>
          </w:p>
        </w:tc>
        <w:tc>
          <w:tcPr>
            <w:tcW w:w="2293" w:type="dxa"/>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En todas las Casillas</w:t>
            </w:r>
          </w:p>
        </w:tc>
      </w:tr>
      <w:tr w:rsidR="009A639D" w:rsidRPr="009A639D" w:rsidTr="009A639D">
        <w:trPr>
          <w:jc w:val="center"/>
        </w:trPr>
        <w:tc>
          <w:tcPr>
            <w:tcW w:w="1498" w:type="dxa"/>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MDC13-H2-S</w:t>
            </w:r>
          </w:p>
        </w:tc>
        <w:tc>
          <w:tcPr>
            <w:tcW w:w="4749" w:type="dxa"/>
            <w:vAlign w:val="center"/>
          </w:tcPr>
          <w:p w:rsidR="009A639D" w:rsidRPr="009A639D" w:rsidRDefault="009A639D" w:rsidP="009A639D">
            <w:pPr>
              <w:jc w:val="both"/>
              <w:rPr>
                <w:rFonts w:ascii="Tahoma" w:hAnsi="Tahoma" w:cs="Tahoma"/>
                <w:sz w:val="20"/>
                <w:szCs w:val="20"/>
                <w:lang w:val="es-MX"/>
              </w:rPr>
            </w:pPr>
            <w:r w:rsidRPr="009A639D">
              <w:rPr>
                <w:rFonts w:ascii="Tahoma" w:hAnsi="Tahoma" w:cs="Tahoma"/>
                <w:sz w:val="20"/>
                <w:szCs w:val="20"/>
                <w:lang w:val="es-MX"/>
              </w:rPr>
              <w:t>Cuadernillo para hacer las operaciones de escrutinio y cómputo para casillas especiales.</w:t>
            </w:r>
          </w:p>
        </w:tc>
        <w:tc>
          <w:tcPr>
            <w:tcW w:w="1276" w:type="dxa"/>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1</w:t>
            </w:r>
          </w:p>
        </w:tc>
        <w:tc>
          <w:tcPr>
            <w:tcW w:w="2293" w:type="dxa"/>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En Casillas especiales</w:t>
            </w:r>
          </w:p>
        </w:tc>
      </w:tr>
      <w:tr w:rsidR="009A639D" w:rsidRPr="009A639D" w:rsidTr="009A639D">
        <w:trPr>
          <w:jc w:val="center"/>
        </w:trPr>
        <w:tc>
          <w:tcPr>
            <w:tcW w:w="1498" w:type="dxa"/>
            <w:shd w:val="clear" w:color="auto" w:fill="auto"/>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MDC14</w:t>
            </w:r>
          </w:p>
        </w:tc>
        <w:tc>
          <w:tcPr>
            <w:tcW w:w="4749" w:type="dxa"/>
            <w:shd w:val="clear" w:color="auto" w:fill="auto"/>
            <w:vAlign w:val="center"/>
          </w:tcPr>
          <w:p w:rsidR="009A639D" w:rsidRPr="009A639D" w:rsidRDefault="009A639D" w:rsidP="009A639D">
            <w:pPr>
              <w:jc w:val="both"/>
              <w:rPr>
                <w:rFonts w:ascii="Tahoma" w:hAnsi="Tahoma" w:cs="Tahoma"/>
                <w:sz w:val="20"/>
                <w:szCs w:val="20"/>
                <w:lang w:val="es-MX"/>
              </w:rPr>
            </w:pPr>
            <w:r w:rsidRPr="009A639D">
              <w:rPr>
                <w:rFonts w:ascii="Tahoma" w:hAnsi="Tahoma" w:cs="Tahoma"/>
                <w:sz w:val="20"/>
                <w:szCs w:val="20"/>
                <w:lang w:val="es-MX"/>
              </w:rPr>
              <w:t>Guía de apoyo para la clasificación de los votos de la elección para las Diputaciones Locales.</w:t>
            </w:r>
          </w:p>
        </w:tc>
        <w:tc>
          <w:tcPr>
            <w:tcW w:w="1276" w:type="dxa"/>
            <w:shd w:val="clear" w:color="auto" w:fill="auto"/>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1</w:t>
            </w:r>
          </w:p>
        </w:tc>
        <w:tc>
          <w:tcPr>
            <w:tcW w:w="2293" w:type="dxa"/>
            <w:shd w:val="clear" w:color="auto" w:fill="auto"/>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En todas las Casillas</w:t>
            </w:r>
          </w:p>
        </w:tc>
      </w:tr>
      <w:tr w:rsidR="009A639D" w:rsidRPr="009A639D" w:rsidTr="009A639D">
        <w:trPr>
          <w:jc w:val="center"/>
        </w:trPr>
        <w:tc>
          <w:tcPr>
            <w:tcW w:w="1498" w:type="dxa"/>
            <w:tcBorders>
              <w:bottom w:val="single" w:sz="4" w:space="0" w:color="auto"/>
            </w:tcBorders>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MDC15</w:t>
            </w:r>
          </w:p>
        </w:tc>
        <w:tc>
          <w:tcPr>
            <w:tcW w:w="4749" w:type="dxa"/>
            <w:tcBorders>
              <w:bottom w:val="single" w:sz="4" w:space="0" w:color="auto"/>
            </w:tcBorders>
            <w:vAlign w:val="center"/>
          </w:tcPr>
          <w:p w:rsidR="009A639D" w:rsidRPr="009A639D" w:rsidRDefault="009A639D" w:rsidP="009A639D">
            <w:pPr>
              <w:jc w:val="both"/>
              <w:rPr>
                <w:rFonts w:ascii="Tahoma" w:hAnsi="Tahoma" w:cs="Tahoma"/>
                <w:sz w:val="20"/>
                <w:szCs w:val="20"/>
                <w:lang w:val="es-MX"/>
              </w:rPr>
            </w:pPr>
            <w:r w:rsidRPr="009A639D">
              <w:rPr>
                <w:rFonts w:ascii="Tahoma" w:hAnsi="Tahoma" w:cs="Tahoma"/>
                <w:sz w:val="20"/>
                <w:szCs w:val="20"/>
                <w:lang w:val="es-MX"/>
              </w:rPr>
              <w:t>Guía de apoyo para la clasificación de los votos de la elección para el Ayuntamiento.</w:t>
            </w:r>
          </w:p>
        </w:tc>
        <w:tc>
          <w:tcPr>
            <w:tcW w:w="1276" w:type="dxa"/>
            <w:tcBorders>
              <w:bottom w:val="single" w:sz="4" w:space="0" w:color="auto"/>
            </w:tcBorders>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1</w:t>
            </w:r>
          </w:p>
        </w:tc>
        <w:tc>
          <w:tcPr>
            <w:tcW w:w="2293" w:type="dxa"/>
            <w:tcBorders>
              <w:bottom w:val="single" w:sz="4" w:space="0" w:color="auto"/>
            </w:tcBorders>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En todas las Casillas</w:t>
            </w:r>
          </w:p>
        </w:tc>
      </w:tr>
      <w:tr w:rsidR="009A639D" w:rsidRPr="009A639D" w:rsidTr="009A639D">
        <w:trPr>
          <w:jc w:val="center"/>
        </w:trPr>
        <w:tc>
          <w:tcPr>
            <w:tcW w:w="1498" w:type="dxa"/>
            <w:tcBorders>
              <w:bottom w:val="single" w:sz="4" w:space="0" w:color="auto"/>
            </w:tcBorders>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MDC16</w:t>
            </w:r>
          </w:p>
        </w:tc>
        <w:tc>
          <w:tcPr>
            <w:tcW w:w="4749" w:type="dxa"/>
            <w:tcBorders>
              <w:bottom w:val="single" w:sz="4" w:space="0" w:color="auto"/>
            </w:tcBorders>
            <w:vAlign w:val="center"/>
          </w:tcPr>
          <w:p w:rsidR="009A639D" w:rsidRPr="009A639D" w:rsidRDefault="009A639D" w:rsidP="009A639D">
            <w:pPr>
              <w:jc w:val="both"/>
              <w:rPr>
                <w:rFonts w:ascii="Tahoma" w:hAnsi="Tahoma" w:cs="Tahoma"/>
                <w:sz w:val="20"/>
                <w:szCs w:val="20"/>
                <w:lang w:val="es-MX"/>
              </w:rPr>
            </w:pPr>
            <w:r w:rsidRPr="009A639D">
              <w:rPr>
                <w:rFonts w:ascii="Tahoma" w:hAnsi="Tahoma" w:cs="Tahoma"/>
                <w:sz w:val="20"/>
                <w:szCs w:val="20"/>
                <w:lang w:val="es-MX"/>
              </w:rPr>
              <w:t>Cartel de Resultados de la votación en esta casilla</w:t>
            </w:r>
          </w:p>
        </w:tc>
        <w:tc>
          <w:tcPr>
            <w:tcW w:w="1276" w:type="dxa"/>
            <w:tcBorders>
              <w:bottom w:val="single" w:sz="4" w:space="0" w:color="auto"/>
            </w:tcBorders>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1</w:t>
            </w:r>
          </w:p>
        </w:tc>
        <w:tc>
          <w:tcPr>
            <w:tcW w:w="2293" w:type="dxa"/>
            <w:tcBorders>
              <w:bottom w:val="single" w:sz="4" w:space="0" w:color="auto"/>
            </w:tcBorders>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En todas las Casillas</w:t>
            </w:r>
          </w:p>
        </w:tc>
      </w:tr>
      <w:tr w:rsidR="009A639D" w:rsidRPr="009A639D" w:rsidTr="009A639D">
        <w:trPr>
          <w:jc w:val="center"/>
        </w:trPr>
        <w:tc>
          <w:tcPr>
            <w:tcW w:w="1498" w:type="dxa"/>
            <w:tcBorders>
              <w:bottom w:val="single" w:sz="4" w:space="0" w:color="auto"/>
            </w:tcBorders>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MDC17-S</w:t>
            </w:r>
          </w:p>
        </w:tc>
        <w:tc>
          <w:tcPr>
            <w:tcW w:w="4749" w:type="dxa"/>
            <w:tcBorders>
              <w:bottom w:val="single" w:sz="4" w:space="0" w:color="auto"/>
            </w:tcBorders>
            <w:vAlign w:val="center"/>
          </w:tcPr>
          <w:p w:rsidR="009A639D" w:rsidRPr="009A639D" w:rsidRDefault="009A639D" w:rsidP="009A639D">
            <w:pPr>
              <w:jc w:val="both"/>
              <w:rPr>
                <w:rFonts w:ascii="Tahoma" w:hAnsi="Tahoma" w:cs="Tahoma"/>
                <w:sz w:val="20"/>
                <w:szCs w:val="20"/>
                <w:lang w:val="es-MX"/>
              </w:rPr>
            </w:pPr>
            <w:r w:rsidRPr="009A639D">
              <w:rPr>
                <w:rFonts w:ascii="Tahoma" w:hAnsi="Tahoma" w:cs="Tahoma"/>
                <w:sz w:val="20"/>
                <w:szCs w:val="20"/>
                <w:lang w:val="es-MX"/>
              </w:rPr>
              <w:t>Cartel de Resultados de la votación en casilla especial</w:t>
            </w:r>
          </w:p>
        </w:tc>
        <w:tc>
          <w:tcPr>
            <w:tcW w:w="1276" w:type="dxa"/>
            <w:tcBorders>
              <w:bottom w:val="single" w:sz="4" w:space="0" w:color="auto"/>
            </w:tcBorders>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1</w:t>
            </w:r>
          </w:p>
        </w:tc>
        <w:tc>
          <w:tcPr>
            <w:tcW w:w="2293" w:type="dxa"/>
            <w:tcBorders>
              <w:bottom w:val="single" w:sz="4" w:space="0" w:color="auto"/>
            </w:tcBorders>
            <w:vAlign w:val="center"/>
          </w:tcPr>
          <w:p w:rsidR="009A639D" w:rsidRPr="009A639D" w:rsidRDefault="00B77276" w:rsidP="009A639D">
            <w:pPr>
              <w:jc w:val="center"/>
              <w:rPr>
                <w:rFonts w:ascii="Tahoma" w:hAnsi="Tahoma" w:cs="Tahoma"/>
                <w:sz w:val="20"/>
                <w:szCs w:val="20"/>
                <w:lang w:val="es-MX"/>
              </w:rPr>
            </w:pPr>
            <w:r w:rsidRPr="00B77276">
              <w:rPr>
                <w:rFonts w:ascii="Tahoma" w:hAnsi="Tahoma" w:cs="Tahoma"/>
                <w:sz w:val="20"/>
                <w:szCs w:val="20"/>
                <w:lang w:val="es-MX"/>
              </w:rPr>
              <w:t>En Casillas especiales</w:t>
            </w:r>
          </w:p>
        </w:tc>
      </w:tr>
      <w:tr w:rsidR="009A639D" w:rsidRPr="009A639D" w:rsidTr="009A639D">
        <w:trPr>
          <w:jc w:val="center"/>
        </w:trPr>
        <w:tc>
          <w:tcPr>
            <w:tcW w:w="1498" w:type="dxa"/>
            <w:tcBorders>
              <w:bottom w:val="single" w:sz="4" w:space="0" w:color="auto"/>
            </w:tcBorders>
            <w:shd w:val="clear" w:color="auto" w:fill="auto"/>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MDC18</w:t>
            </w:r>
          </w:p>
          <w:p w:rsidR="009A639D" w:rsidRPr="009A639D" w:rsidRDefault="009A639D" w:rsidP="009A639D">
            <w:pPr>
              <w:jc w:val="center"/>
              <w:rPr>
                <w:rFonts w:ascii="Tahoma" w:hAnsi="Tahoma" w:cs="Tahoma"/>
                <w:sz w:val="20"/>
                <w:szCs w:val="20"/>
                <w:lang w:val="es-MX"/>
              </w:rPr>
            </w:pPr>
          </w:p>
        </w:tc>
        <w:tc>
          <w:tcPr>
            <w:tcW w:w="4749" w:type="dxa"/>
            <w:tcBorders>
              <w:bottom w:val="single" w:sz="4" w:space="0" w:color="auto"/>
            </w:tcBorders>
            <w:shd w:val="clear" w:color="auto" w:fill="auto"/>
            <w:vAlign w:val="center"/>
          </w:tcPr>
          <w:p w:rsidR="009A639D" w:rsidRPr="009A639D" w:rsidRDefault="009A639D" w:rsidP="009A639D">
            <w:pPr>
              <w:jc w:val="both"/>
              <w:rPr>
                <w:rFonts w:ascii="Tahoma" w:hAnsi="Tahoma" w:cs="Tahoma"/>
                <w:sz w:val="20"/>
                <w:szCs w:val="20"/>
                <w:lang w:val="es-MX"/>
              </w:rPr>
            </w:pPr>
            <w:r w:rsidRPr="009A639D">
              <w:rPr>
                <w:rFonts w:ascii="Tahoma" w:hAnsi="Tahoma" w:cs="Tahoma"/>
                <w:sz w:val="20"/>
                <w:szCs w:val="20"/>
                <w:lang w:val="es-MX"/>
              </w:rPr>
              <w:t>Bolsa para Boletas sobrantes de la elección para las Diputaciones Locales</w:t>
            </w:r>
          </w:p>
        </w:tc>
        <w:tc>
          <w:tcPr>
            <w:tcW w:w="1276" w:type="dxa"/>
            <w:tcBorders>
              <w:bottom w:val="single" w:sz="4" w:space="0" w:color="auto"/>
            </w:tcBorders>
            <w:shd w:val="clear" w:color="auto" w:fill="auto"/>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1</w:t>
            </w:r>
          </w:p>
        </w:tc>
        <w:tc>
          <w:tcPr>
            <w:tcW w:w="2293" w:type="dxa"/>
            <w:tcBorders>
              <w:bottom w:val="single" w:sz="4" w:space="0" w:color="auto"/>
            </w:tcBorders>
            <w:shd w:val="clear" w:color="auto" w:fill="auto"/>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En todas las Casillas</w:t>
            </w:r>
          </w:p>
        </w:tc>
      </w:tr>
      <w:tr w:rsidR="009A639D" w:rsidRPr="009A639D" w:rsidTr="009A639D">
        <w:trPr>
          <w:jc w:val="center"/>
        </w:trPr>
        <w:tc>
          <w:tcPr>
            <w:tcW w:w="1498" w:type="dxa"/>
            <w:tcBorders>
              <w:bottom w:val="single" w:sz="4" w:space="0" w:color="auto"/>
            </w:tcBorders>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MDC19</w:t>
            </w:r>
          </w:p>
        </w:tc>
        <w:tc>
          <w:tcPr>
            <w:tcW w:w="4749" w:type="dxa"/>
            <w:tcBorders>
              <w:bottom w:val="single" w:sz="4" w:space="0" w:color="auto"/>
            </w:tcBorders>
            <w:vAlign w:val="center"/>
          </w:tcPr>
          <w:p w:rsidR="009A639D" w:rsidRPr="009A639D" w:rsidRDefault="009A639D" w:rsidP="009A639D">
            <w:pPr>
              <w:jc w:val="both"/>
              <w:rPr>
                <w:rFonts w:ascii="Tahoma" w:hAnsi="Tahoma" w:cs="Tahoma"/>
                <w:sz w:val="20"/>
                <w:szCs w:val="20"/>
                <w:lang w:val="es-MX"/>
              </w:rPr>
            </w:pPr>
            <w:r w:rsidRPr="009A639D">
              <w:rPr>
                <w:rFonts w:ascii="Tahoma" w:hAnsi="Tahoma" w:cs="Tahoma"/>
                <w:sz w:val="20"/>
                <w:szCs w:val="20"/>
                <w:lang w:val="es-MX"/>
              </w:rPr>
              <w:t>Bolsa para Boletas sobrantes de la elección para el Ayuntamiento</w:t>
            </w:r>
          </w:p>
        </w:tc>
        <w:tc>
          <w:tcPr>
            <w:tcW w:w="1276" w:type="dxa"/>
            <w:tcBorders>
              <w:bottom w:val="single" w:sz="4" w:space="0" w:color="auto"/>
            </w:tcBorders>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1</w:t>
            </w:r>
          </w:p>
        </w:tc>
        <w:tc>
          <w:tcPr>
            <w:tcW w:w="2293" w:type="dxa"/>
            <w:tcBorders>
              <w:bottom w:val="single" w:sz="4" w:space="0" w:color="auto"/>
            </w:tcBorders>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En todas las Casillas</w:t>
            </w:r>
          </w:p>
        </w:tc>
      </w:tr>
      <w:tr w:rsidR="009A639D" w:rsidRPr="009A639D" w:rsidTr="009A639D">
        <w:trPr>
          <w:jc w:val="center"/>
        </w:trPr>
        <w:tc>
          <w:tcPr>
            <w:tcW w:w="1498" w:type="dxa"/>
            <w:tcBorders>
              <w:bottom w:val="single" w:sz="4" w:space="0" w:color="auto"/>
            </w:tcBorders>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MDC20</w:t>
            </w:r>
          </w:p>
        </w:tc>
        <w:tc>
          <w:tcPr>
            <w:tcW w:w="4749" w:type="dxa"/>
            <w:tcBorders>
              <w:bottom w:val="single" w:sz="4" w:space="0" w:color="auto"/>
            </w:tcBorders>
            <w:vAlign w:val="center"/>
          </w:tcPr>
          <w:p w:rsidR="009A639D" w:rsidRPr="009A639D" w:rsidRDefault="009A639D" w:rsidP="009A639D">
            <w:pPr>
              <w:jc w:val="both"/>
              <w:rPr>
                <w:rFonts w:ascii="Tahoma" w:hAnsi="Tahoma" w:cs="Tahoma"/>
                <w:sz w:val="20"/>
                <w:szCs w:val="20"/>
                <w:lang w:val="es-MX"/>
              </w:rPr>
            </w:pPr>
            <w:r w:rsidRPr="009A639D">
              <w:rPr>
                <w:rFonts w:ascii="Tahoma" w:hAnsi="Tahoma" w:cs="Tahoma"/>
                <w:sz w:val="20"/>
                <w:szCs w:val="20"/>
                <w:lang w:val="es-MX"/>
              </w:rPr>
              <w:t>Bolsa para Votos válidos de la elección para las Diputaciones Locales, sacados de la urna</w:t>
            </w:r>
          </w:p>
        </w:tc>
        <w:tc>
          <w:tcPr>
            <w:tcW w:w="1276" w:type="dxa"/>
            <w:tcBorders>
              <w:bottom w:val="single" w:sz="4" w:space="0" w:color="auto"/>
            </w:tcBorders>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1</w:t>
            </w:r>
          </w:p>
        </w:tc>
        <w:tc>
          <w:tcPr>
            <w:tcW w:w="2293" w:type="dxa"/>
            <w:tcBorders>
              <w:bottom w:val="single" w:sz="4" w:space="0" w:color="auto"/>
            </w:tcBorders>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En todas las Casillas</w:t>
            </w:r>
          </w:p>
        </w:tc>
      </w:tr>
      <w:tr w:rsidR="009A639D" w:rsidRPr="009A639D" w:rsidTr="009A639D">
        <w:trPr>
          <w:jc w:val="center"/>
        </w:trPr>
        <w:tc>
          <w:tcPr>
            <w:tcW w:w="1498" w:type="dxa"/>
            <w:tcBorders>
              <w:bottom w:val="single" w:sz="4" w:space="0" w:color="auto"/>
            </w:tcBorders>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MDC21</w:t>
            </w:r>
          </w:p>
        </w:tc>
        <w:tc>
          <w:tcPr>
            <w:tcW w:w="4749" w:type="dxa"/>
            <w:tcBorders>
              <w:bottom w:val="single" w:sz="4" w:space="0" w:color="auto"/>
            </w:tcBorders>
            <w:vAlign w:val="center"/>
          </w:tcPr>
          <w:p w:rsidR="009A639D" w:rsidRPr="009A639D" w:rsidRDefault="009A639D" w:rsidP="009A639D">
            <w:pPr>
              <w:jc w:val="both"/>
              <w:rPr>
                <w:rFonts w:ascii="Tahoma" w:hAnsi="Tahoma" w:cs="Tahoma"/>
                <w:sz w:val="20"/>
                <w:szCs w:val="20"/>
                <w:lang w:val="es-MX"/>
              </w:rPr>
            </w:pPr>
            <w:r w:rsidRPr="009A639D">
              <w:rPr>
                <w:rFonts w:ascii="Tahoma" w:hAnsi="Tahoma" w:cs="Tahoma"/>
                <w:sz w:val="20"/>
                <w:szCs w:val="20"/>
                <w:lang w:val="es-MX"/>
              </w:rPr>
              <w:t>Bolsa para Votos válidos de la elección para el  Ayuntamiento, sacados de la urna</w:t>
            </w:r>
          </w:p>
        </w:tc>
        <w:tc>
          <w:tcPr>
            <w:tcW w:w="1276" w:type="dxa"/>
            <w:tcBorders>
              <w:bottom w:val="single" w:sz="4" w:space="0" w:color="auto"/>
            </w:tcBorders>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1</w:t>
            </w:r>
          </w:p>
        </w:tc>
        <w:tc>
          <w:tcPr>
            <w:tcW w:w="2293" w:type="dxa"/>
            <w:tcBorders>
              <w:bottom w:val="single" w:sz="4" w:space="0" w:color="auto"/>
            </w:tcBorders>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En todas las Casillas</w:t>
            </w:r>
          </w:p>
        </w:tc>
      </w:tr>
      <w:tr w:rsidR="009A639D" w:rsidRPr="009A639D" w:rsidTr="009A639D">
        <w:trPr>
          <w:jc w:val="center"/>
        </w:trPr>
        <w:tc>
          <w:tcPr>
            <w:tcW w:w="1498" w:type="dxa"/>
            <w:tcBorders>
              <w:bottom w:val="single" w:sz="4" w:space="0" w:color="auto"/>
            </w:tcBorders>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MDC22</w:t>
            </w:r>
          </w:p>
        </w:tc>
        <w:tc>
          <w:tcPr>
            <w:tcW w:w="4749" w:type="dxa"/>
            <w:tcBorders>
              <w:bottom w:val="single" w:sz="4" w:space="0" w:color="auto"/>
            </w:tcBorders>
            <w:vAlign w:val="center"/>
          </w:tcPr>
          <w:p w:rsidR="009A639D" w:rsidRPr="009A639D" w:rsidRDefault="009A639D" w:rsidP="009A639D">
            <w:pPr>
              <w:jc w:val="both"/>
              <w:rPr>
                <w:rFonts w:ascii="Tahoma" w:hAnsi="Tahoma" w:cs="Tahoma"/>
                <w:sz w:val="20"/>
                <w:szCs w:val="20"/>
                <w:lang w:val="es-MX"/>
              </w:rPr>
            </w:pPr>
            <w:r w:rsidRPr="009A639D">
              <w:rPr>
                <w:rFonts w:ascii="Tahoma" w:hAnsi="Tahoma" w:cs="Tahoma"/>
                <w:sz w:val="20"/>
                <w:szCs w:val="20"/>
                <w:lang w:val="es-MX"/>
              </w:rPr>
              <w:t xml:space="preserve">Bolsa para Votos nulos de la elección para las </w:t>
            </w:r>
            <w:r w:rsidRPr="009A639D">
              <w:rPr>
                <w:rFonts w:ascii="Tahoma" w:hAnsi="Tahoma" w:cs="Tahoma"/>
                <w:sz w:val="20"/>
                <w:szCs w:val="20"/>
                <w:lang w:val="es-MX"/>
              </w:rPr>
              <w:lastRenderedPageBreak/>
              <w:t>Diputaciones Locales, sacados de la urna</w:t>
            </w:r>
          </w:p>
        </w:tc>
        <w:tc>
          <w:tcPr>
            <w:tcW w:w="1276" w:type="dxa"/>
            <w:tcBorders>
              <w:bottom w:val="single" w:sz="4" w:space="0" w:color="auto"/>
            </w:tcBorders>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lastRenderedPageBreak/>
              <w:t>1</w:t>
            </w:r>
          </w:p>
        </w:tc>
        <w:tc>
          <w:tcPr>
            <w:tcW w:w="2293" w:type="dxa"/>
            <w:tcBorders>
              <w:bottom w:val="single" w:sz="4" w:space="0" w:color="auto"/>
            </w:tcBorders>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En todas las Casillas</w:t>
            </w:r>
          </w:p>
        </w:tc>
      </w:tr>
      <w:tr w:rsidR="009A639D" w:rsidRPr="009A639D" w:rsidTr="009A639D">
        <w:trPr>
          <w:jc w:val="center"/>
        </w:trPr>
        <w:tc>
          <w:tcPr>
            <w:tcW w:w="1498" w:type="dxa"/>
            <w:tcBorders>
              <w:bottom w:val="single" w:sz="4" w:space="0" w:color="auto"/>
            </w:tcBorders>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lastRenderedPageBreak/>
              <w:t>MDC23</w:t>
            </w:r>
          </w:p>
        </w:tc>
        <w:tc>
          <w:tcPr>
            <w:tcW w:w="4749" w:type="dxa"/>
            <w:tcBorders>
              <w:bottom w:val="single" w:sz="4" w:space="0" w:color="auto"/>
            </w:tcBorders>
            <w:vAlign w:val="center"/>
          </w:tcPr>
          <w:p w:rsidR="009A639D" w:rsidRPr="009A639D" w:rsidRDefault="009A639D" w:rsidP="009A639D">
            <w:pPr>
              <w:jc w:val="both"/>
              <w:rPr>
                <w:rFonts w:ascii="Tahoma" w:hAnsi="Tahoma" w:cs="Tahoma"/>
                <w:sz w:val="20"/>
                <w:szCs w:val="20"/>
                <w:lang w:val="es-MX"/>
              </w:rPr>
            </w:pPr>
            <w:r w:rsidRPr="009A639D">
              <w:rPr>
                <w:rFonts w:ascii="Tahoma" w:hAnsi="Tahoma" w:cs="Tahoma"/>
                <w:sz w:val="20"/>
                <w:szCs w:val="20"/>
                <w:lang w:val="es-MX"/>
              </w:rPr>
              <w:t>Bolsa para Votos nulos de la elección para el ayuntamiento, sacados de la urna</w:t>
            </w:r>
          </w:p>
        </w:tc>
        <w:tc>
          <w:tcPr>
            <w:tcW w:w="1276" w:type="dxa"/>
            <w:tcBorders>
              <w:bottom w:val="single" w:sz="4" w:space="0" w:color="auto"/>
            </w:tcBorders>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1</w:t>
            </w:r>
          </w:p>
        </w:tc>
        <w:tc>
          <w:tcPr>
            <w:tcW w:w="2293" w:type="dxa"/>
            <w:tcBorders>
              <w:bottom w:val="single" w:sz="4" w:space="0" w:color="auto"/>
            </w:tcBorders>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En todas las Casillas</w:t>
            </w:r>
          </w:p>
        </w:tc>
      </w:tr>
      <w:tr w:rsidR="009A639D" w:rsidRPr="009A639D" w:rsidTr="009A639D">
        <w:trPr>
          <w:jc w:val="center"/>
        </w:trPr>
        <w:tc>
          <w:tcPr>
            <w:tcW w:w="1498" w:type="dxa"/>
            <w:tcBorders>
              <w:bottom w:val="single" w:sz="4" w:space="0" w:color="auto"/>
            </w:tcBorders>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MDC24</w:t>
            </w:r>
          </w:p>
        </w:tc>
        <w:tc>
          <w:tcPr>
            <w:tcW w:w="4749" w:type="dxa"/>
            <w:tcBorders>
              <w:bottom w:val="single" w:sz="4" w:space="0" w:color="auto"/>
            </w:tcBorders>
            <w:vAlign w:val="center"/>
          </w:tcPr>
          <w:p w:rsidR="009A639D" w:rsidRPr="009A639D" w:rsidRDefault="009A639D" w:rsidP="009A639D">
            <w:pPr>
              <w:jc w:val="both"/>
              <w:rPr>
                <w:rFonts w:ascii="Tahoma" w:hAnsi="Tahoma" w:cs="Tahoma"/>
                <w:sz w:val="20"/>
                <w:szCs w:val="20"/>
                <w:lang w:val="es-MX"/>
              </w:rPr>
            </w:pPr>
            <w:r w:rsidRPr="009A639D">
              <w:rPr>
                <w:rFonts w:ascii="Tahoma" w:hAnsi="Tahoma" w:cs="Tahoma"/>
                <w:sz w:val="20"/>
                <w:szCs w:val="20"/>
                <w:lang w:val="es-MX"/>
              </w:rPr>
              <w:t>Bolsa para Expediente de casilla de la elección para las Diputaciones Locales</w:t>
            </w:r>
          </w:p>
        </w:tc>
        <w:tc>
          <w:tcPr>
            <w:tcW w:w="1276" w:type="dxa"/>
            <w:tcBorders>
              <w:bottom w:val="single" w:sz="4" w:space="0" w:color="auto"/>
            </w:tcBorders>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1</w:t>
            </w:r>
          </w:p>
        </w:tc>
        <w:tc>
          <w:tcPr>
            <w:tcW w:w="2293" w:type="dxa"/>
            <w:tcBorders>
              <w:bottom w:val="single" w:sz="4" w:space="0" w:color="auto"/>
            </w:tcBorders>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En todas las Casillas</w:t>
            </w:r>
          </w:p>
        </w:tc>
      </w:tr>
      <w:tr w:rsidR="009A639D" w:rsidRPr="009A639D" w:rsidTr="009A639D">
        <w:trPr>
          <w:jc w:val="center"/>
        </w:trPr>
        <w:tc>
          <w:tcPr>
            <w:tcW w:w="1498" w:type="dxa"/>
            <w:tcBorders>
              <w:bottom w:val="single" w:sz="4" w:space="0" w:color="auto"/>
            </w:tcBorders>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MDC25-S</w:t>
            </w:r>
          </w:p>
        </w:tc>
        <w:tc>
          <w:tcPr>
            <w:tcW w:w="4749" w:type="dxa"/>
            <w:tcBorders>
              <w:bottom w:val="single" w:sz="4" w:space="0" w:color="auto"/>
            </w:tcBorders>
            <w:vAlign w:val="center"/>
          </w:tcPr>
          <w:p w:rsidR="009A639D" w:rsidRPr="009A639D" w:rsidRDefault="009A639D" w:rsidP="009A639D">
            <w:pPr>
              <w:jc w:val="both"/>
              <w:rPr>
                <w:rFonts w:ascii="Tahoma" w:hAnsi="Tahoma" w:cs="Tahoma"/>
                <w:sz w:val="20"/>
                <w:szCs w:val="20"/>
                <w:lang w:val="es-MX"/>
              </w:rPr>
            </w:pPr>
            <w:r w:rsidRPr="009A639D">
              <w:rPr>
                <w:rFonts w:ascii="Tahoma" w:hAnsi="Tahoma" w:cs="Tahoma"/>
                <w:sz w:val="20"/>
                <w:szCs w:val="20"/>
                <w:lang w:val="es-MX"/>
              </w:rPr>
              <w:t>Bolsa para Expediente de casilla especial de la elección para las Diputaciones Locales</w:t>
            </w:r>
          </w:p>
        </w:tc>
        <w:tc>
          <w:tcPr>
            <w:tcW w:w="1276" w:type="dxa"/>
            <w:tcBorders>
              <w:bottom w:val="single" w:sz="4" w:space="0" w:color="auto"/>
            </w:tcBorders>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1</w:t>
            </w:r>
          </w:p>
        </w:tc>
        <w:tc>
          <w:tcPr>
            <w:tcW w:w="2293" w:type="dxa"/>
            <w:tcBorders>
              <w:bottom w:val="single" w:sz="4" w:space="0" w:color="auto"/>
            </w:tcBorders>
            <w:vAlign w:val="center"/>
          </w:tcPr>
          <w:p w:rsidR="009A639D" w:rsidRPr="009A639D" w:rsidRDefault="00B77276" w:rsidP="009A639D">
            <w:pPr>
              <w:jc w:val="center"/>
              <w:rPr>
                <w:rFonts w:ascii="Tahoma" w:hAnsi="Tahoma" w:cs="Tahoma"/>
                <w:sz w:val="20"/>
                <w:szCs w:val="20"/>
                <w:lang w:val="es-MX"/>
              </w:rPr>
            </w:pPr>
            <w:r>
              <w:rPr>
                <w:rFonts w:ascii="Tahoma" w:hAnsi="Tahoma" w:cs="Tahoma"/>
                <w:sz w:val="20"/>
                <w:szCs w:val="20"/>
                <w:lang w:val="es-MX"/>
              </w:rPr>
              <w:t>En Casilla especial</w:t>
            </w:r>
          </w:p>
        </w:tc>
      </w:tr>
      <w:tr w:rsidR="009A639D" w:rsidRPr="009A639D" w:rsidTr="009A639D">
        <w:trPr>
          <w:jc w:val="center"/>
        </w:trPr>
        <w:tc>
          <w:tcPr>
            <w:tcW w:w="1498" w:type="dxa"/>
            <w:tcBorders>
              <w:bottom w:val="single" w:sz="4" w:space="0" w:color="auto"/>
            </w:tcBorders>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MDC26</w:t>
            </w:r>
          </w:p>
        </w:tc>
        <w:tc>
          <w:tcPr>
            <w:tcW w:w="4749" w:type="dxa"/>
            <w:tcBorders>
              <w:bottom w:val="single" w:sz="4" w:space="0" w:color="auto"/>
            </w:tcBorders>
            <w:vAlign w:val="center"/>
          </w:tcPr>
          <w:p w:rsidR="009A639D" w:rsidRPr="009A639D" w:rsidRDefault="009A639D" w:rsidP="009A639D">
            <w:pPr>
              <w:jc w:val="both"/>
              <w:rPr>
                <w:rFonts w:ascii="Tahoma" w:hAnsi="Tahoma" w:cs="Tahoma"/>
                <w:sz w:val="20"/>
                <w:szCs w:val="20"/>
                <w:lang w:val="es-MX"/>
              </w:rPr>
            </w:pPr>
            <w:r w:rsidRPr="009A639D">
              <w:rPr>
                <w:rFonts w:ascii="Tahoma" w:hAnsi="Tahoma" w:cs="Tahoma"/>
                <w:sz w:val="20"/>
                <w:szCs w:val="20"/>
                <w:lang w:val="es-MX"/>
              </w:rPr>
              <w:t>Bolsa para Expediente de casilla de la elección para el Ayuntamiento</w:t>
            </w:r>
          </w:p>
        </w:tc>
        <w:tc>
          <w:tcPr>
            <w:tcW w:w="1276" w:type="dxa"/>
            <w:tcBorders>
              <w:bottom w:val="single" w:sz="4" w:space="0" w:color="auto"/>
            </w:tcBorders>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1</w:t>
            </w:r>
          </w:p>
        </w:tc>
        <w:tc>
          <w:tcPr>
            <w:tcW w:w="2293" w:type="dxa"/>
            <w:tcBorders>
              <w:bottom w:val="single" w:sz="4" w:space="0" w:color="auto"/>
            </w:tcBorders>
            <w:vAlign w:val="center"/>
          </w:tcPr>
          <w:p w:rsidR="009A639D" w:rsidRPr="009A639D" w:rsidRDefault="00B77276" w:rsidP="009A639D">
            <w:pPr>
              <w:jc w:val="center"/>
              <w:rPr>
                <w:rFonts w:ascii="Tahoma" w:hAnsi="Tahoma" w:cs="Tahoma"/>
                <w:sz w:val="20"/>
                <w:szCs w:val="20"/>
                <w:lang w:val="es-MX"/>
              </w:rPr>
            </w:pPr>
            <w:r w:rsidRPr="00B77276">
              <w:rPr>
                <w:rFonts w:ascii="Tahoma" w:hAnsi="Tahoma" w:cs="Tahoma"/>
                <w:sz w:val="20"/>
                <w:szCs w:val="20"/>
                <w:lang w:val="es-MX"/>
              </w:rPr>
              <w:t>En todas las Casillas</w:t>
            </w:r>
          </w:p>
        </w:tc>
      </w:tr>
      <w:tr w:rsidR="009A639D" w:rsidRPr="009A639D" w:rsidTr="009A639D">
        <w:trPr>
          <w:jc w:val="center"/>
        </w:trPr>
        <w:tc>
          <w:tcPr>
            <w:tcW w:w="1498" w:type="dxa"/>
            <w:tcBorders>
              <w:bottom w:val="single" w:sz="4" w:space="0" w:color="auto"/>
            </w:tcBorders>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MDC27</w:t>
            </w:r>
          </w:p>
        </w:tc>
        <w:tc>
          <w:tcPr>
            <w:tcW w:w="4749" w:type="dxa"/>
            <w:tcBorders>
              <w:bottom w:val="single" w:sz="4" w:space="0" w:color="auto"/>
            </w:tcBorders>
            <w:vAlign w:val="center"/>
          </w:tcPr>
          <w:p w:rsidR="009A639D" w:rsidRPr="009A639D" w:rsidRDefault="009A639D" w:rsidP="009A639D">
            <w:pPr>
              <w:jc w:val="both"/>
              <w:rPr>
                <w:rFonts w:ascii="Tahoma" w:hAnsi="Tahoma" w:cs="Tahoma"/>
                <w:sz w:val="20"/>
                <w:szCs w:val="20"/>
                <w:lang w:val="es-MX"/>
              </w:rPr>
            </w:pPr>
            <w:r w:rsidRPr="009A639D">
              <w:rPr>
                <w:rFonts w:ascii="Tahoma" w:hAnsi="Tahoma" w:cs="Tahoma"/>
                <w:sz w:val="20"/>
                <w:szCs w:val="20"/>
                <w:lang w:val="es-MX"/>
              </w:rPr>
              <w:t>Bolsa para Actas de escrutinio y cómputo por fuera del Paquete Electoral</w:t>
            </w:r>
          </w:p>
        </w:tc>
        <w:tc>
          <w:tcPr>
            <w:tcW w:w="1276" w:type="dxa"/>
            <w:tcBorders>
              <w:bottom w:val="single" w:sz="4" w:space="0" w:color="auto"/>
            </w:tcBorders>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1</w:t>
            </w:r>
          </w:p>
        </w:tc>
        <w:tc>
          <w:tcPr>
            <w:tcW w:w="2293" w:type="dxa"/>
            <w:tcBorders>
              <w:bottom w:val="single" w:sz="4" w:space="0" w:color="auto"/>
            </w:tcBorders>
            <w:vAlign w:val="center"/>
          </w:tcPr>
          <w:p w:rsidR="009A639D" w:rsidRPr="009A639D" w:rsidRDefault="00B77276" w:rsidP="009A639D">
            <w:pPr>
              <w:jc w:val="center"/>
              <w:rPr>
                <w:rFonts w:ascii="Tahoma" w:hAnsi="Tahoma" w:cs="Tahoma"/>
                <w:sz w:val="20"/>
                <w:szCs w:val="20"/>
                <w:lang w:val="es-MX"/>
              </w:rPr>
            </w:pPr>
            <w:r w:rsidRPr="00B77276">
              <w:rPr>
                <w:rFonts w:ascii="Tahoma" w:hAnsi="Tahoma" w:cs="Tahoma"/>
                <w:sz w:val="20"/>
                <w:szCs w:val="20"/>
                <w:lang w:val="es-MX"/>
              </w:rPr>
              <w:t>En todas las Casillas</w:t>
            </w:r>
          </w:p>
        </w:tc>
      </w:tr>
      <w:tr w:rsidR="009A639D" w:rsidRPr="009A639D" w:rsidTr="009A639D">
        <w:trPr>
          <w:jc w:val="center"/>
        </w:trPr>
        <w:tc>
          <w:tcPr>
            <w:tcW w:w="1498" w:type="dxa"/>
            <w:tcBorders>
              <w:bottom w:val="single" w:sz="4" w:space="0" w:color="auto"/>
            </w:tcBorders>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MDC28</w:t>
            </w:r>
          </w:p>
        </w:tc>
        <w:tc>
          <w:tcPr>
            <w:tcW w:w="4749" w:type="dxa"/>
            <w:tcBorders>
              <w:bottom w:val="single" w:sz="4" w:space="0" w:color="auto"/>
            </w:tcBorders>
            <w:vAlign w:val="center"/>
          </w:tcPr>
          <w:p w:rsidR="009A639D" w:rsidRPr="009A639D" w:rsidRDefault="009A639D" w:rsidP="009A639D">
            <w:pPr>
              <w:jc w:val="both"/>
              <w:rPr>
                <w:rFonts w:ascii="Tahoma" w:hAnsi="Tahoma" w:cs="Tahoma"/>
                <w:sz w:val="20"/>
                <w:szCs w:val="20"/>
                <w:lang w:val="es-MX"/>
              </w:rPr>
            </w:pPr>
            <w:r w:rsidRPr="009A639D">
              <w:rPr>
                <w:rFonts w:ascii="Tahoma" w:hAnsi="Tahoma" w:cs="Tahoma"/>
                <w:sz w:val="20"/>
                <w:szCs w:val="20"/>
                <w:lang w:val="es-MX"/>
              </w:rPr>
              <w:t>Bolsa para boletas sobrantes, votos válidos y votos nulos de la elección para las Diputaciones Locales</w:t>
            </w:r>
          </w:p>
        </w:tc>
        <w:tc>
          <w:tcPr>
            <w:tcW w:w="1276" w:type="dxa"/>
            <w:tcBorders>
              <w:bottom w:val="single" w:sz="4" w:space="0" w:color="auto"/>
            </w:tcBorders>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1</w:t>
            </w:r>
          </w:p>
        </w:tc>
        <w:tc>
          <w:tcPr>
            <w:tcW w:w="2293" w:type="dxa"/>
            <w:tcBorders>
              <w:bottom w:val="single" w:sz="4" w:space="0" w:color="auto"/>
            </w:tcBorders>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En todas las Casillas</w:t>
            </w:r>
          </w:p>
        </w:tc>
      </w:tr>
      <w:tr w:rsidR="009A639D" w:rsidRPr="009A639D" w:rsidTr="009A639D">
        <w:trPr>
          <w:jc w:val="center"/>
        </w:trPr>
        <w:tc>
          <w:tcPr>
            <w:tcW w:w="1498" w:type="dxa"/>
            <w:tcBorders>
              <w:bottom w:val="single" w:sz="4" w:space="0" w:color="auto"/>
            </w:tcBorders>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MDC29</w:t>
            </w:r>
          </w:p>
        </w:tc>
        <w:tc>
          <w:tcPr>
            <w:tcW w:w="4749" w:type="dxa"/>
            <w:tcBorders>
              <w:bottom w:val="single" w:sz="4" w:space="0" w:color="auto"/>
            </w:tcBorders>
            <w:vAlign w:val="center"/>
          </w:tcPr>
          <w:p w:rsidR="009A639D" w:rsidRPr="009A639D" w:rsidRDefault="009A639D" w:rsidP="009A639D">
            <w:pPr>
              <w:jc w:val="both"/>
              <w:rPr>
                <w:rFonts w:ascii="Tahoma" w:hAnsi="Tahoma" w:cs="Tahoma"/>
                <w:sz w:val="20"/>
                <w:szCs w:val="20"/>
                <w:lang w:val="es-MX"/>
              </w:rPr>
            </w:pPr>
            <w:r w:rsidRPr="009A639D">
              <w:rPr>
                <w:rFonts w:ascii="Tahoma" w:hAnsi="Tahoma" w:cs="Tahoma"/>
                <w:sz w:val="20"/>
                <w:szCs w:val="20"/>
                <w:lang w:val="es-MX"/>
              </w:rPr>
              <w:t>Bolsa para boletas sobrantes, votos válidos y votos nulos de la elección para el Ayuntamiento.</w:t>
            </w:r>
          </w:p>
        </w:tc>
        <w:tc>
          <w:tcPr>
            <w:tcW w:w="1276" w:type="dxa"/>
            <w:tcBorders>
              <w:bottom w:val="single" w:sz="4" w:space="0" w:color="auto"/>
            </w:tcBorders>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1</w:t>
            </w:r>
          </w:p>
        </w:tc>
        <w:tc>
          <w:tcPr>
            <w:tcW w:w="2293" w:type="dxa"/>
            <w:tcBorders>
              <w:bottom w:val="single" w:sz="4" w:space="0" w:color="auto"/>
            </w:tcBorders>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En todas las Casillas</w:t>
            </w:r>
          </w:p>
        </w:tc>
      </w:tr>
      <w:tr w:rsidR="009A639D" w:rsidRPr="009A639D" w:rsidTr="009A639D">
        <w:trPr>
          <w:jc w:val="center"/>
        </w:trPr>
        <w:tc>
          <w:tcPr>
            <w:tcW w:w="1498" w:type="dxa"/>
            <w:tcBorders>
              <w:bottom w:val="single" w:sz="4" w:space="0" w:color="auto"/>
            </w:tcBorders>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MDC30</w:t>
            </w:r>
          </w:p>
        </w:tc>
        <w:tc>
          <w:tcPr>
            <w:tcW w:w="4749" w:type="dxa"/>
            <w:tcBorders>
              <w:bottom w:val="single" w:sz="4" w:space="0" w:color="auto"/>
            </w:tcBorders>
            <w:vAlign w:val="center"/>
          </w:tcPr>
          <w:p w:rsidR="009A639D" w:rsidRPr="009A639D" w:rsidRDefault="009A639D" w:rsidP="009A639D">
            <w:pPr>
              <w:jc w:val="both"/>
              <w:rPr>
                <w:rFonts w:ascii="Tahoma" w:hAnsi="Tahoma" w:cs="Tahoma"/>
                <w:sz w:val="20"/>
                <w:szCs w:val="20"/>
                <w:lang w:val="es-MX"/>
              </w:rPr>
            </w:pPr>
            <w:r w:rsidRPr="009A639D">
              <w:rPr>
                <w:rFonts w:ascii="Tahoma" w:hAnsi="Tahoma" w:cs="Tahoma"/>
                <w:sz w:val="20"/>
                <w:szCs w:val="20"/>
                <w:lang w:val="es-MX"/>
              </w:rPr>
              <w:t>sobre para hoja PREP</w:t>
            </w:r>
          </w:p>
        </w:tc>
        <w:tc>
          <w:tcPr>
            <w:tcW w:w="1276" w:type="dxa"/>
            <w:tcBorders>
              <w:bottom w:val="single" w:sz="4" w:space="0" w:color="auto"/>
            </w:tcBorders>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1</w:t>
            </w:r>
          </w:p>
        </w:tc>
        <w:tc>
          <w:tcPr>
            <w:tcW w:w="2293" w:type="dxa"/>
            <w:tcBorders>
              <w:bottom w:val="single" w:sz="4" w:space="0" w:color="auto"/>
            </w:tcBorders>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En todas las Casillas</w:t>
            </w:r>
          </w:p>
        </w:tc>
      </w:tr>
      <w:tr w:rsidR="009A639D" w:rsidRPr="009A639D" w:rsidTr="009A639D">
        <w:trPr>
          <w:jc w:val="center"/>
        </w:trPr>
        <w:tc>
          <w:tcPr>
            <w:tcW w:w="1498" w:type="dxa"/>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MDC31-S</w:t>
            </w:r>
          </w:p>
        </w:tc>
        <w:tc>
          <w:tcPr>
            <w:tcW w:w="4749" w:type="dxa"/>
            <w:vAlign w:val="center"/>
          </w:tcPr>
          <w:p w:rsidR="009A639D" w:rsidRPr="009A639D" w:rsidRDefault="009A639D" w:rsidP="009A639D">
            <w:pPr>
              <w:jc w:val="both"/>
              <w:rPr>
                <w:rFonts w:ascii="Tahoma" w:hAnsi="Tahoma" w:cs="Tahoma"/>
                <w:sz w:val="20"/>
                <w:szCs w:val="20"/>
                <w:lang w:val="es-MX"/>
              </w:rPr>
            </w:pPr>
            <w:r w:rsidRPr="009A639D">
              <w:rPr>
                <w:rFonts w:ascii="Tahoma" w:hAnsi="Tahoma" w:cs="Tahoma"/>
                <w:sz w:val="20"/>
                <w:szCs w:val="20"/>
                <w:lang w:val="es-MX"/>
              </w:rPr>
              <w:t>Cartel de identificación para casilla especial</w:t>
            </w:r>
          </w:p>
        </w:tc>
        <w:tc>
          <w:tcPr>
            <w:tcW w:w="1276" w:type="dxa"/>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1</w:t>
            </w:r>
          </w:p>
        </w:tc>
        <w:tc>
          <w:tcPr>
            <w:tcW w:w="2293" w:type="dxa"/>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En casilla especial</w:t>
            </w:r>
          </w:p>
        </w:tc>
      </w:tr>
      <w:tr w:rsidR="009A639D" w:rsidRPr="009A639D" w:rsidTr="009A639D">
        <w:trPr>
          <w:jc w:val="center"/>
        </w:trPr>
        <w:tc>
          <w:tcPr>
            <w:tcW w:w="1498" w:type="dxa"/>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MDC32-S</w:t>
            </w:r>
          </w:p>
        </w:tc>
        <w:tc>
          <w:tcPr>
            <w:tcW w:w="4749" w:type="dxa"/>
            <w:vAlign w:val="center"/>
          </w:tcPr>
          <w:p w:rsidR="009A639D" w:rsidRPr="009A639D" w:rsidRDefault="009A639D" w:rsidP="009A639D">
            <w:pPr>
              <w:jc w:val="both"/>
              <w:rPr>
                <w:rFonts w:ascii="Tahoma" w:hAnsi="Tahoma" w:cs="Tahoma"/>
                <w:sz w:val="20"/>
                <w:szCs w:val="20"/>
                <w:lang w:val="es-MX"/>
              </w:rPr>
            </w:pPr>
            <w:r w:rsidRPr="009A639D">
              <w:rPr>
                <w:rFonts w:ascii="Tahoma" w:hAnsi="Tahoma" w:cs="Tahoma"/>
                <w:sz w:val="20"/>
                <w:szCs w:val="20"/>
                <w:lang w:val="es-MX"/>
              </w:rPr>
              <w:t>Bolsa para el acta de las y los electores en tránsito para casillas especiales</w:t>
            </w:r>
          </w:p>
        </w:tc>
        <w:tc>
          <w:tcPr>
            <w:tcW w:w="1276" w:type="dxa"/>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1</w:t>
            </w:r>
          </w:p>
        </w:tc>
        <w:tc>
          <w:tcPr>
            <w:tcW w:w="2293" w:type="dxa"/>
            <w:vAlign w:val="center"/>
          </w:tcPr>
          <w:p w:rsidR="009A639D" w:rsidRPr="009A639D" w:rsidRDefault="009A639D" w:rsidP="009A639D">
            <w:pPr>
              <w:jc w:val="center"/>
              <w:rPr>
                <w:rFonts w:ascii="Tahoma" w:hAnsi="Tahoma" w:cs="Tahoma"/>
                <w:sz w:val="20"/>
                <w:szCs w:val="20"/>
                <w:lang w:val="es-MX"/>
              </w:rPr>
            </w:pPr>
            <w:r w:rsidRPr="009A639D">
              <w:rPr>
                <w:rFonts w:ascii="Tahoma" w:hAnsi="Tahoma" w:cs="Tahoma"/>
                <w:sz w:val="20"/>
                <w:szCs w:val="20"/>
                <w:lang w:val="es-MX"/>
              </w:rPr>
              <w:t>En Casilla Especial</w:t>
            </w:r>
          </w:p>
        </w:tc>
      </w:tr>
    </w:tbl>
    <w:p w:rsidR="0087117E" w:rsidRPr="0087117E" w:rsidRDefault="0087117E" w:rsidP="0087117E">
      <w:pPr>
        <w:rPr>
          <w:rFonts w:ascii="Tahoma" w:hAnsi="Tahoma" w:cs="Tahoma"/>
          <w:b/>
          <w:sz w:val="20"/>
          <w:szCs w:val="20"/>
          <w:lang w:val="es-MX"/>
        </w:rPr>
      </w:pPr>
    </w:p>
    <w:p w:rsidR="0087117E" w:rsidRDefault="0087117E" w:rsidP="0087117E">
      <w:pPr>
        <w:rPr>
          <w:rFonts w:ascii="Tahoma" w:hAnsi="Tahoma" w:cs="Tahoma"/>
          <w:sz w:val="20"/>
          <w:szCs w:val="20"/>
          <w:lang w:val="es-MX"/>
        </w:rPr>
      </w:pPr>
    </w:p>
    <w:p w:rsidR="0087117E" w:rsidRPr="00103BBF" w:rsidRDefault="0087117E" w:rsidP="006B0DA4">
      <w:pPr>
        <w:pStyle w:val="Prrafodelista"/>
        <w:numPr>
          <w:ilvl w:val="0"/>
          <w:numId w:val="45"/>
        </w:numPr>
        <w:spacing w:after="0" w:line="240" w:lineRule="auto"/>
        <w:ind w:left="714" w:hanging="357"/>
        <w:rPr>
          <w:rFonts w:ascii="Tahoma" w:hAnsi="Tahoma" w:cs="Tahoma"/>
          <w:b/>
          <w:sz w:val="20"/>
          <w:szCs w:val="20"/>
        </w:rPr>
      </w:pPr>
      <w:r w:rsidRPr="00103BBF">
        <w:rPr>
          <w:rFonts w:ascii="Tahoma" w:hAnsi="Tahoma" w:cs="Tahoma"/>
          <w:b/>
          <w:sz w:val="20"/>
          <w:szCs w:val="20"/>
        </w:rPr>
        <w:t>CONSEJO MUNICIPAL ELECTORAL</w:t>
      </w:r>
    </w:p>
    <w:p w:rsidR="0087117E" w:rsidRPr="00103BBF" w:rsidRDefault="0087117E" w:rsidP="006B0DA4">
      <w:pPr>
        <w:pStyle w:val="Prrafodelista"/>
        <w:numPr>
          <w:ilvl w:val="0"/>
          <w:numId w:val="47"/>
        </w:numPr>
        <w:spacing w:after="0" w:line="240" w:lineRule="auto"/>
        <w:ind w:left="714" w:hanging="357"/>
        <w:rPr>
          <w:rFonts w:ascii="Tahoma" w:hAnsi="Tahoma" w:cs="Tahoma"/>
          <w:b/>
          <w:sz w:val="20"/>
          <w:szCs w:val="20"/>
        </w:rPr>
      </w:pPr>
      <w:r w:rsidRPr="00103BBF">
        <w:rPr>
          <w:rFonts w:ascii="Tahoma" w:hAnsi="Tahoma" w:cs="Tahoma"/>
          <w:sz w:val="20"/>
          <w:szCs w:val="20"/>
        </w:rPr>
        <w:t>DOCUMENTACIÓN ELECTORAL</w:t>
      </w:r>
    </w:p>
    <w:p w:rsidR="0087117E" w:rsidRPr="0087117E" w:rsidRDefault="0087117E" w:rsidP="0087117E">
      <w:pPr>
        <w:jc w:val="center"/>
        <w:rPr>
          <w:rFonts w:ascii="Tahoma" w:hAnsi="Tahoma" w:cs="Tahoma"/>
          <w:sz w:val="20"/>
          <w:szCs w:val="20"/>
          <w:lang w:val="es-MX"/>
        </w:rPr>
      </w:pPr>
    </w:p>
    <w:tbl>
      <w:tblPr>
        <w:tblW w:w="9782" w:type="dxa"/>
        <w:jc w:val="center"/>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820"/>
        <w:gridCol w:w="1276"/>
        <w:gridCol w:w="2126"/>
      </w:tblGrid>
      <w:tr w:rsidR="009431FA" w:rsidRPr="009431FA" w:rsidTr="00996E96">
        <w:trPr>
          <w:jc w:val="center"/>
        </w:trPr>
        <w:tc>
          <w:tcPr>
            <w:tcW w:w="1560" w:type="dxa"/>
            <w:shd w:val="pct15" w:color="auto" w:fill="FFFFFF"/>
            <w:vAlign w:val="center"/>
          </w:tcPr>
          <w:p w:rsidR="009431FA" w:rsidRPr="009431FA" w:rsidRDefault="009431FA" w:rsidP="00996E96">
            <w:pPr>
              <w:keepNext/>
              <w:jc w:val="center"/>
              <w:outlineLvl w:val="3"/>
              <w:rPr>
                <w:rFonts w:ascii="Tahoma" w:hAnsi="Tahoma" w:cs="Tahoma"/>
                <w:b/>
                <w:sz w:val="20"/>
                <w:szCs w:val="20"/>
                <w:lang w:val="es-MX"/>
              </w:rPr>
            </w:pPr>
            <w:r w:rsidRPr="009431FA">
              <w:rPr>
                <w:rFonts w:ascii="Tahoma" w:hAnsi="Tahoma" w:cs="Tahoma"/>
                <w:b/>
                <w:sz w:val="20"/>
                <w:szCs w:val="20"/>
                <w:lang w:val="es-MX"/>
              </w:rPr>
              <w:t>CLAVE</w:t>
            </w:r>
          </w:p>
        </w:tc>
        <w:tc>
          <w:tcPr>
            <w:tcW w:w="4820" w:type="dxa"/>
            <w:shd w:val="pct15" w:color="auto" w:fill="FFFFFF"/>
            <w:vAlign w:val="center"/>
          </w:tcPr>
          <w:p w:rsidR="009431FA" w:rsidRPr="009431FA" w:rsidRDefault="009431FA" w:rsidP="00996E96">
            <w:pPr>
              <w:jc w:val="center"/>
              <w:rPr>
                <w:rFonts w:ascii="Tahoma" w:hAnsi="Tahoma" w:cs="Tahoma"/>
                <w:b/>
                <w:sz w:val="20"/>
                <w:szCs w:val="20"/>
                <w:lang w:val="es-MX"/>
              </w:rPr>
            </w:pPr>
            <w:r w:rsidRPr="009431FA">
              <w:rPr>
                <w:rFonts w:ascii="Tahoma" w:hAnsi="Tahoma" w:cs="Tahoma"/>
                <w:b/>
                <w:sz w:val="20"/>
                <w:szCs w:val="20"/>
                <w:lang w:val="es-MX"/>
              </w:rPr>
              <w:t>DOCUMENTO</w:t>
            </w:r>
          </w:p>
        </w:tc>
        <w:tc>
          <w:tcPr>
            <w:tcW w:w="1276" w:type="dxa"/>
            <w:shd w:val="pct15" w:color="auto" w:fill="FFFFFF"/>
            <w:vAlign w:val="center"/>
          </w:tcPr>
          <w:p w:rsidR="009431FA" w:rsidRPr="009431FA" w:rsidRDefault="009431FA" w:rsidP="00996E96">
            <w:pPr>
              <w:jc w:val="center"/>
              <w:rPr>
                <w:rFonts w:ascii="Tahoma" w:hAnsi="Tahoma" w:cs="Tahoma"/>
                <w:b/>
                <w:sz w:val="20"/>
                <w:szCs w:val="20"/>
                <w:lang w:val="es-MX"/>
              </w:rPr>
            </w:pPr>
            <w:r w:rsidRPr="009431FA">
              <w:rPr>
                <w:rFonts w:ascii="Tahoma" w:hAnsi="Tahoma" w:cs="Tahoma"/>
                <w:b/>
                <w:sz w:val="20"/>
                <w:szCs w:val="20"/>
                <w:lang w:val="es-MX"/>
              </w:rPr>
              <w:t>CANTIDAD</w:t>
            </w:r>
          </w:p>
        </w:tc>
        <w:tc>
          <w:tcPr>
            <w:tcW w:w="2126" w:type="dxa"/>
            <w:shd w:val="pct15" w:color="auto" w:fill="FFFFFF"/>
            <w:vAlign w:val="center"/>
          </w:tcPr>
          <w:p w:rsidR="009431FA" w:rsidRPr="009431FA" w:rsidRDefault="009431FA" w:rsidP="00996E96">
            <w:pPr>
              <w:jc w:val="center"/>
              <w:rPr>
                <w:rFonts w:ascii="Tahoma" w:hAnsi="Tahoma" w:cs="Tahoma"/>
                <w:b/>
                <w:sz w:val="20"/>
                <w:szCs w:val="20"/>
                <w:lang w:val="es-MX"/>
              </w:rPr>
            </w:pPr>
            <w:r w:rsidRPr="009431FA">
              <w:rPr>
                <w:rFonts w:ascii="Tahoma" w:hAnsi="Tahoma" w:cs="Tahoma"/>
                <w:b/>
                <w:sz w:val="20"/>
                <w:szCs w:val="20"/>
                <w:lang w:val="es-MX"/>
              </w:rPr>
              <w:t xml:space="preserve">CRITERIO DE </w:t>
            </w:r>
            <w:r w:rsidR="00996E96" w:rsidRPr="00996E96">
              <w:rPr>
                <w:rFonts w:ascii="Tahoma" w:hAnsi="Tahoma" w:cs="Tahoma"/>
                <w:b/>
                <w:sz w:val="20"/>
                <w:szCs w:val="20"/>
                <w:lang w:val="es-MX"/>
              </w:rPr>
              <w:t>DISTRIBUCIÓN</w:t>
            </w:r>
          </w:p>
        </w:tc>
      </w:tr>
      <w:tr w:rsidR="009431FA" w:rsidRPr="009431FA" w:rsidTr="00996E96">
        <w:trPr>
          <w:jc w:val="center"/>
        </w:trPr>
        <w:tc>
          <w:tcPr>
            <w:tcW w:w="1560" w:type="dxa"/>
            <w:vAlign w:val="center"/>
          </w:tcPr>
          <w:p w:rsidR="009431FA" w:rsidRPr="009431FA" w:rsidRDefault="009431FA" w:rsidP="00996E96">
            <w:pPr>
              <w:jc w:val="center"/>
              <w:rPr>
                <w:rFonts w:ascii="Tahoma" w:hAnsi="Tahoma" w:cs="Tahoma"/>
                <w:sz w:val="20"/>
                <w:szCs w:val="20"/>
                <w:lang w:val="es-MX"/>
              </w:rPr>
            </w:pPr>
            <w:r w:rsidRPr="009431FA">
              <w:rPr>
                <w:rFonts w:ascii="Tahoma" w:hAnsi="Tahoma" w:cs="Tahoma"/>
                <w:sz w:val="20"/>
                <w:szCs w:val="20"/>
                <w:lang w:val="es-MX"/>
              </w:rPr>
              <w:t>CME1</w:t>
            </w:r>
          </w:p>
        </w:tc>
        <w:tc>
          <w:tcPr>
            <w:tcW w:w="4820" w:type="dxa"/>
            <w:vAlign w:val="center"/>
          </w:tcPr>
          <w:p w:rsidR="009431FA" w:rsidRPr="009431FA" w:rsidRDefault="009431FA" w:rsidP="00996E96">
            <w:pPr>
              <w:jc w:val="both"/>
              <w:rPr>
                <w:rFonts w:ascii="Tahoma" w:hAnsi="Tahoma" w:cs="Tahoma"/>
                <w:sz w:val="20"/>
                <w:szCs w:val="20"/>
                <w:lang w:val="es-MX"/>
              </w:rPr>
            </w:pPr>
            <w:r w:rsidRPr="009431FA">
              <w:rPr>
                <w:rFonts w:ascii="Tahoma" w:hAnsi="Tahoma" w:cs="Tahoma"/>
                <w:sz w:val="20"/>
                <w:szCs w:val="20"/>
                <w:lang w:val="es-MX"/>
              </w:rPr>
              <w:t>Acta de Escrutinio y Cómputo de casilla levantada en el Consejo Municipal, para las Diputaciones Locales</w:t>
            </w:r>
          </w:p>
        </w:tc>
        <w:tc>
          <w:tcPr>
            <w:tcW w:w="1276" w:type="dxa"/>
            <w:vAlign w:val="center"/>
          </w:tcPr>
          <w:p w:rsidR="009431FA" w:rsidRPr="009431FA" w:rsidRDefault="009431FA" w:rsidP="00996E96">
            <w:pPr>
              <w:jc w:val="center"/>
              <w:rPr>
                <w:rFonts w:ascii="Tahoma" w:hAnsi="Tahoma" w:cs="Tahoma"/>
                <w:sz w:val="20"/>
                <w:szCs w:val="20"/>
                <w:lang w:val="es-MX"/>
              </w:rPr>
            </w:pPr>
            <w:r w:rsidRPr="009431FA">
              <w:rPr>
                <w:rFonts w:ascii="Tahoma" w:hAnsi="Tahoma" w:cs="Tahoma"/>
                <w:sz w:val="20"/>
                <w:szCs w:val="20"/>
                <w:lang w:val="es-MX"/>
              </w:rPr>
              <w:t>40%</w:t>
            </w:r>
          </w:p>
        </w:tc>
        <w:tc>
          <w:tcPr>
            <w:tcW w:w="2126" w:type="dxa"/>
            <w:vAlign w:val="center"/>
          </w:tcPr>
          <w:p w:rsidR="009431FA" w:rsidRPr="009431FA" w:rsidRDefault="009431FA" w:rsidP="00996E96">
            <w:pPr>
              <w:jc w:val="center"/>
              <w:rPr>
                <w:rFonts w:ascii="Tahoma" w:hAnsi="Tahoma" w:cs="Tahoma"/>
                <w:sz w:val="20"/>
                <w:szCs w:val="20"/>
                <w:lang w:val="es-MX"/>
              </w:rPr>
            </w:pPr>
            <w:r w:rsidRPr="009431FA">
              <w:rPr>
                <w:rFonts w:ascii="Tahoma" w:hAnsi="Tahoma" w:cs="Tahoma"/>
                <w:sz w:val="20"/>
                <w:szCs w:val="20"/>
                <w:lang w:val="es-MX"/>
              </w:rPr>
              <w:t>Del total de casillas</w:t>
            </w:r>
          </w:p>
          <w:p w:rsidR="009431FA" w:rsidRPr="009431FA" w:rsidRDefault="009431FA" w:rsidP="00996E96">
            <w:pPr>
              <w:jc w:val="center"/>
              <w:rPr>
                <w:rFonts w:ascii="Tahoma" w:hAnsi="Tahoma" w:cs="Tahoma"/>
                <w:sz w:val="20"/>
                <w:szCs w:val="20"/>
                <w:lang w:val="es-MX"/>
              </w:rPr>
            </w:pPr>
            <w:r w:rsidRPr="009431FA">
              <w:rPr>
                <w:rFonts w:ascii="Tahoma" w:hAnsi="Tahoma" w:cs="Tahoma"/>
                <w:sz w:val="20"/>
                <w:szCs w:val="20"/>
                <w:lang w:val="es-MX"/>
              </w:rPr>
              <w:t>por CME</w:t>
            </w:r>
          </w:p>
        </w:tc>
      </w:tr>
      <w:tr w:rsidR="009431FA" w:rsidRPr="009431FA" w:rsidTr="00996E96">
        <w:trPr>
          <w:jc w:val="center"/>
        </w:trPr>
        <w:tc>
          <w:tcPr>
            <w:tcW w:w="1560" w:type="dxa"/>
            <w:vAlign w:val="center"/>
          </w:tcPr>
          <w:p w:rsidR="009431FA" w:rsidRPr="009431FA" w:rsidRDefault="009431FA" w:rsidP="00996E96">
            <w:pPr>
              <w:jc w:val="center"/>
              <w:rPr>
                <w:rFonts w:ascii="Tahoma" w:hAnsi="Tahoma" w:cs="Tahoma"/>
                <w:sz w:val="20"/>
                <w:szCs w:val="20"/>
                <w:lang w:val="es-MX"/>
              </w:rPr>
            </w:pPr>
            <w:r w:rsidRPr="009431FA">
              <w:rPr>
                <w:rFonts w:ascii="Tahoma" w:hAnsi="Tahoma" w:cs="Tahoma"/>
                <w:sz w:val="20"/>
                <w:szCs w:val="20"/>
                <w:lang w:val="es-MX"/>
              </w:rPr>
              <w:t>CME2-S</w:t>
            </w:r>
          </w:p>
        </w:tc>
        <w:tc>
          <w:tcPr>
            <w:tcW w:w="4820" w:type="dxa"/>
            <w:vAlign w:val="center"/>
          </w:tcPr>
          <w:p w:rsidR="009431FA" w:rsidRPr="009431FA" w:rsidRDefault="009431FA" w:rsidP="00996E96">
            <w:pPr>
              <w:jc w:val="both"/>
              <w:rPr>
                <w:rFonts w:ascii="Tahoma" w:hAnsi="Tahoma" w:cs="Tahoma"/>
                <w:sz w:val="20"/>
                <w:szCs w:val="20"/>
                <w:lang w:val="es-MX"/>
              </w:rPr>
            </w:pPr>
            <w:r w:rsidRPr="009431FA">
              <w:rPr>
                <w:rFonts w:ascii="Tahoma" w:hAnsi="Tahoma" w:cs="Tahoma"/>
                <w:sz w:val="20"/>
                <w:szCs w:val="20"/>
                <w:lang w:val="es-MX"/>
              </w:rPr>
              <w:t>Acta de Escrutinio y Cómputo de casilla levantada en el Consejo Municipal, de Diputaciones Locales de Representación Proporcional.</w:t>
            </w:r>
          </w:p>
        </w:tc>
        <w:tc>
          <w:tcPr>
            <w:tcW w:w="1276" w:type="dxa"/>
            <w:vAlign w:val="center"/>
          </w:tcPr>
          <w:p w:rsidR="009431FA" w:rsidRPr="009431FA" w:rsidRDefault="009431FA" w:rsidP="00996E96">
            <w:pPr>
              <w:jc w:val="center"/>
              <w:rPr>
                <w:rFonts w:ascii="Tahoma" w:hAnsi="Tahoma" w:cs="Tahoma"/>
                <w:sz w:val="20"/>
                <w:szCs w:val="20"/>
                <w:lang w:val="es-MX"/>
              </w:rPr>
            </w:pPr>
            <w:r w:rsidRPr="009431FA">
              <w:rPr>
                <w:rFonts w:ascii="Tahoma" w:hAnsi="Tahoma" w:cs="Tahoma"/>
                <w:sz w:val="20"/>
                <w:szCs w:val="20"/>
                <w:lang w:val="es-MX"/>
              </w:rPr>
              <w:t>2</w:t>
            </w:r>
          </w:p>
        </w:tc>
        <w:tc>
          <w:tcPr>
            <w:tcW w:w="2126" w:type="dxa"/>
            <w:vAlign w:val="center"/>
          </w:tcPr>
          <w:p w:rsidR="009431FA" w:rsidRPr="009431FA" w:rsidRDefault="009431FA" w:rsidP="00996E96">
            <w:pPr>
              <w:jc w:val="center"/>
              <w:rPr>
                <w:rFonts w:ascii="Tahoma" w:hAnsi="Tahoma" w:cs="Tahoma"/>
                <w:sz w:val="20"/>
                <w:szCs w:val="20"/>
                <w:lang w:val="es-MX"/>
              </w:rPr>
            </w:pPr>
            <w:r w:rsidRPr="009431FA">
              <w:rPr>
                <w:rFonts w:ascii="Tahoma" w:hAnsi="Tahoma" w:cs="Tahoma"/>
                <w:sz w:val="20"/>
                <w:szCs w:val="20"/>
                <w:lang w:val="es-MX"/>
              </w:rPr>
              <w:t>Por Casilla Especial instalada en el Municipio</w:t>
            </w:r>
          </w:p>
        </w:tc>
      </w:tr>
      <w:tr w:rsidR="009431FA" w:rsidRPr="009431FA" w:rsidTr="00996E96">
        <w:trPr>
          <w:jc w:val="center"/>
        </w:trPr>
        <w:tc>
          <w:tcPr>
            <w:tcW w:w="1560" w:type="dxa"/>
            <w:vAlign w:val="center"/>
          </w:tcPr>
          <w:p w:rsidR="009431FA" w:rsidRPr="009431FA" w:rsidRDefault="009431FA" w:rsidP="00996E96">
            <w:pPr>
              <w:jc w:val="center"/>
              <w:rPr>
                <w:rFonts w:ascii="Tahoma" w:hAnsi="Tahoma" w:cs="Tahoma"/>
                <w:sz w:val="20"/>
                <w:szCs w:val="20"/>
                <w:lang w:val="es-MX"/>
              </w:rPr>
            </w:pPr>
            <w:r w:rsidRPr="009431FA">
              <w:rPr>
                <w:rFonts w:ascii="Tahoma" w:hAnsi="Tahoma" w:cs="Tahoma"/>
                <w:sz w:val="20"/>
                <w:szCs w:val="20"/>
                <w:lang w:val="es-MX"/>
              </w:rPr>
              <w:t>CME3</w:t>
            </w:r>
          </w:p>
        </w:tc>
        <w:tc>
          <w:tcPr>
            <w:tcW w:w="4820" w:type="dxa"/>
            <w:vAlign w:val="center"/>
          </w:tcPr>
          <w:p w:rsidR="009431FA" w:rsidRPr="009431FA" w:rsidRDefault="009431FA" w:rsidP="00996E96">
            <w:pPr>
              <w:jc w:val="both"/>
              <w:rPr>
                <w:rFonts w:ascii="Tahoma" w:hAnsi="Tahoma" w:cs="Tahoma"/>
                <w:sz w:val="20"/>
                <w:szCs w:val="20"/>
                <w:lang w:val="es-MX"/>
              </w:rPr>
            </w:pPr>
            <w:r w:rsidRPr="009431FA">
              <w:rPr>
                <w:rFonts w:ascii="Tahoma" w:hAnsi="Tahoma" w:cs="Tahoma"/>
                <w:sz w:val="20"/>
                <w:szCs w:val="20"/>
                <w:lang w:val="es-MX"/>
              </w:rPr>
              <w:t>Acta de Escrutinio y Cómputo de casilla levantada en el Consejo Municipal, de la elección para Ayuntamiento</w:t>
            </w:r>
          </w:p>
        </w:tc>
        <w:tc>
          <w:tcPr>
            <w:tcW w:w="1276" w:type="dxa"/>
            <w:vAlign w:val="center"/>
          </w:tcPr>
          <w:p w:rsidR="009431FA" w:rsidRPr="009431FA" w:rsidRDefault="009431FA" w:rsidP="00996E96">
            <w:pPr>
              <w:jc w:val="center"/>
              <w:rPr>
                <w:rFonts w:ascii="Tahoma" w:hAnsi="Tahoma" w:cs="Tahoma"/>
                <w:sz w:val="20"/>
                <w:szCs w:val="20"/>
                <w:lang w:val="es-MX"/>
              </w:rPr>
            </w:pPr>
            <w:r w:rsidRPr="009431FA">
              <w:rPr>
                <w:rFonts w:ascii="Tahoma" w:hAnsi="Tahoma" w:cs="Tahoma"/>
                <w:sz w:val="20"/>
                <w:szCs w:val="20"/>
                <w:lang w:val="es-MX"/>
              </w:rPr>
              <w:t>40%</w:t>
            </w:r>
          </w:p>
        </w:tc>
        <w:tc>
          <w:tcPr>
            <w:tcW w:w="2126" w:type="dxa"/>
            <w:vAlign w:val="center"/>
          </w:tcPr>
          <w:p w:rsidR="009431FA" w:rsidRPr="009431FA" w:rsidRDefault="009431FA" w:rsidP="00996E96">
            <w:pPr>
              <w:jc w:val="center"/>
              <w:rPr>
                <w:rFonts w:ascii="Tahoma" w:hAnsi="Tahoma" w:cs="Tahoma"/>
                <w:sz w:val="20"/>
                <w:szCs w:val="20"/>
                <w:lang w:val="es-MX"/>
              </w:rPr>
            </w:pPr>
            <w:r w:rsidRPr="009431FA">
              <w:rPr>
                <w:rFonts w:ascii="Tahoma" w:hAnsi="Tahoma" w:cs="Tahoma"/>
                <w:sz w:val="20"/>
                <w:szCs w:val="20"/>
                <w:lang w:val="es-MX"/>
              </w:rPr>
              <w:t>Del total de casillas</w:t>
            </w:r>
          </w:p>
          <w:p w:rsidR="009431FA" w:rsidRPr="009431FA" w:rsidRDefault="009431FA" w:rsidP="00996E96">
            <w:pPr>
              <w:jc w:val="center"/>
              <w:rPr>
                <w:rFonts w:ascii="Tahoma" w:hAnsi="Tahoma" w:cs="Tahoma"/>
                <w:sz w:val="20"/>
                <w:szCs w:val="20"/>
                <w:lang w:val="es-MX"/>
              </w:rPr>
            </w:pPr>
            <w:r w:rsidRPr="009431FA">
              <w:rPr>
                <w:rFonts w:ascii="Tahoma" w:hAnsi="Tahoma" w:cs="Tahoma"/>
                <w:sz w:val="20"/>
                <w:szCs w:val="20"/>
                <w:lang w:val="es-MX"/>
              </w:rPr>
              <w:t>por CME</w:t>
            </w:r>
          </w:p>
        </w:tc>
      </w:tr>
      <w:tr w:rsidR="009431FA" w:rsidRPr="009431FA" w:rsidTr="00996E96">
        <w:trPr>
          <w:jc w:val="center"/>
        </w:trPr>
        <w:tc>
          <w:tcPr>
            <w:tcW w:w="1560" w:type="dxa"/>
            <w:vAlign w:val="center"/>
          </w:tcPr>
          <w:p w:rsidR="009431FA" w:rsidRPr="009431FA" w:rsidRDefault="009431FA" w:rsidP="00996E96">
            <w:pPr>
              <w:keepNext/>
              <w:jc w:val="center"/>
              <w:outlineLvl w:val="4"/>
              <w:rPr>
                <w:rFonts w:ascii="Tahoma" w:hAnsi="Tahoma" w:cs="Tahoma"/>
                <w:sz w:val="20"/>
                <w:szCs w:val="20"/>
                <w:lang w:val="es-MX"/>
              </w:rPr>
            </w:pPr>
            <w:r w:rsidRPr="009431FA">
              <w:rPr>
                <w:rFonts w:ascii="Tahoma" w:hAnsi="Tahoma" w:cs="Tahoma"/>
                <w:sz w:val="20"/>
                <w:szCs w:val="20"/>
                <w:lang w:val="es-MX"/>
              </w:rPr>
              <w:t>CME4</w:t>
            </w:r>
          </w:p>
        </w:tc>
        <w:tc>
          <w:tcPr>
            <w:tcW w:w="4820" w:type="dxa"/>
            <w:vAlign w:val="center"/>
          </w:tcPr>
          <w:p w:rsidR="009431FA" w:rsidRPr="009431FA" w:rsidRDefault="009431FA" w:rsidP="00996E96">
            <w:pPr>
              <w:keepNext/>
              <w:jc w:val="both"/>
              <w:outlineLvl w:val="4"/>
              <w:rPr>
                <w:rFonts w:ascii="Tahoma" w:hAnsi="Tahoma" w:cs="Tahoma"/>
                <w:sz w:val="20"/>
                <w:szCs w:val="20"/>
                <w:lang w:val="es-MX"/>
              </w:rPr>
            </w:pPr>
            <w:r w:rsidRPr="009431FA">
              <w:rPr>
                <w:rFonts w:ascii="Tahoma" w:hAnsi="Tahoma" w:cs="Tahoma"/>
                <w:sz w:val="20"/>
                <w:szCs w:val="20"/>
                <w:lang w:val="es-MX"/>
              </w:rPr>
              <w:t>Acta de cómputo distrital de la elección para las Diputaciones locales de Mayoría Relativa</w:t>
            </w:r>
          </w:p>
        </w:tc>
        <w:tc>
          <w:tcPr>
            <w:tcW w:w="1276" w:type="dxa"/>
            <w:vAlign w:val="center"/>
          </w:tcPr>
          <w:p w:rsidR="009431FA" w:rsidRPr="009431FA" w:rsidRDefault="009431FA" w:rsidP="00996E96">
            <w:pPr>
              <w:keepNext/>
              <w:jc w:val="center"/>
              <w:outlineLvl w:val="4"/>
              <w:rPr>
                <w:rFonts w:ascii="Tahoma" w:hAnsi="Tahoma" w:cs="Tahoma"/>
                <w:sz w:val="20"/>
                <w:szCs w:val="20"/>
                <w:lang w:val="es-MX"/>
              </w:rPr>
            </w:pPr>
            <w:r w:rsidRPr="009431FA">
              <w:rPr>
                <w:rFonts w:ascii="Tahoma" w:hAnsi="Tahoma" w:cs="Tahoma"/>
                <w:sz w:val="20"/>
                <w:szCs w:val="20"/>
                <w:lang w:val="es-MX"/>
              </w:rPr>
              <w:t>2</w:t>
            </w:r>
          </w:p>
        </w:tc>
        <w:tc>
          <w:tcPr>
            <w:tcW w:w="2126" w:type="dxa"/>
            <w:vAlign w:val="center"/>
          </w:tcPr>
          <w:p w:rsidR="009431FA" w:rsidRPr="009431FA" w:rsidRDefault="009431FA" w:rsidP="00996E96">
            <w:pPr>
              <w:keepNext/>
              <w:jc w:val="center"/>
              <w:outlineLvl w:val="4"/>
              <w:rPr>
                <w:rFonts w:ascii="Tahoma" w:hAnsi="Tahoma" w:cs="Tahoma"/>
                <w:sz w:val="20"/>
                <w:szCs w:val="20"/>
                <w:lang w:val="es-MX"/>
              </w:rPr>
            </w:pPr>
            <w:r w:rsidRPr="009431FA">
              <w:rPr>
                <w:rFonts w:ascii="Tahoma" w:hAnsi="Tahoma" w:cs="Tahoma"/>
                <w:sz w:val="20"/>
                <w:szCs w:val="20"/>
                <w:lang w:val="es-MX"/>
              </w:rPr>
              <w:t>Por distrito</w:t>
            </w:r>
          </w:p>
        </w:tc>
      </w:tr>
      <w:tr w:rsidR="009431FA" w:rsidRPr="009431FA" w:rsidTr="00996E96">
        <w:trPr>
          <w:jc w:val="center"/>
        </w:trPr>
        <w:tc>
          <w:tcPr>
            <w:tcW w:w="1560" w:type="dxa"/>
            <w:vAlign w:val="center"/>
          </w:tcPr>
          <w:p w:rsidR="009431FA" w:rsidRPr="009431FA" w:rsidRDefault="009431FA" w:rsidP="00996E96">
            <w:pPr>
              <w:keepNext/>
              <w:jc w:val="center"/>
              <w:outlineLvl w:val="4"/>
              <w:rPr>
                <w:rFonts w:ascii="Tahoma" w:hAnsi="Tahoma" w:cs="Tahoma"/>
                <w:sz w:val="20"/>
                <w:szCs w:val="20"/>
                <w:lang w:val="es-MX"/>
              </w:rPr>
            </w:pPr>
            <w:r w:rsidRPr="009431FA">
              <w:rPr>
                <w:rFonts w:ascii="Tahoma" w:hAnsi="Tahoma" w:cs="Tahoma"/>
                <w:sz w:val="20"/>
                <w:szCs w:val="20"/>
                <w:lang w:val="es-MX"/>
              </w:rPr>
              <w:t>CME5-S</w:t>
            </w:r>
          </w:p>
        </w:tc>
        <w:tc>
          <w:tcPr>
            <w:tcW w:w="4820" w:type="dxa"/>
            <w:vAlign w:val="center"/>
          </w:tcPr>
          <w:p w:rsidR="009431FA" w:rsidRPr="009431FA" w:rsidRDefault="009431FA" w:rsidP="00996E96">
            <w:pPr>
              <w:keepNext/>
              <w:jc w:val="both"/>
              <w:outlineLvl w:val="4"/>
              <w:rPr>
                <w:rFonts w:ascii="Tahoma" w:hAnsi="Tahoma" w:cs="Tahoma"/>
                <w:sz w:val="20"/>
                <w:szCs w:val="20"/>
                <w:lang w:val="es-MX"/>
              </w:rPr>
            </w:pPr>
            <w:r w:rsidRPr="009431FA">
              <w:rPr>
                <w:rFonts w:ascii="Tahoma" w:hAnsi="Tahoma" w:cs="Tahoma"/>
                <w:sz w:val="20"/>
                <w:szCs w:val="20"/>
                <w:lang w:val="es-MX"/>
              </w:rPr>
              <w:t>Acta de Cómputo Distrital de la elección para las Diputaciones Locales de Representación Proporcional</w:t>
            </w:r>
          </w:p>
        </w:tc>
        <w:tc>
          <w:tcPr>
            <w:tcW w:w="1276" w:type="dxa"/>
            <w:vAlign w:val="center"/>
          </w:tcPr>
          <w:p w:rsidR="009431FA" w:rsidRPr="009431FA" w:rsidRDefault="009431FA" w:rsidP="00996E96">
            <w:pPr>
              <w:keepNext/>
              <w:jc w:val="center"/>
              <w:outlineLvl w:val="4"/>
              <w:rPr>
                <w:rFonts w:ascii="Tahoma" w:hAnsi="Tahoma" w:cs="Tahoma"/>
                <w:sz w:val="20"/>
                <w:szCs w:val="20"/>
                <w:lang w:val="es-MX"/>
              </w:rPr>
            </w:pPr>
            <w:r w:rsidRPr="009431FA">
              <w:rPr>
                <w:rFonts w:ascii="Tahoma" w:hAnsi="Tahoma" w:cs="Tahoma"/>
                <w:sz w:val="20"/>
                <w:szCs w:val="20"/>
                <w:lang w:val="es-MX"/>
              </w:rPr>
              <w:t>2</w:t>
            </w:r>
          </w:p>
        </w:tc>
        <w:tc>
          <w:tcPr>
            <w:tcW w:w="2126" w:type="dxa"/>
            <w:vAlign w:val="center"/>
          </w:tcPr>
          <w:p w:rsidR="009431FA" w:rsidRPr="009431FA" w:rsidRDefault="009431FA" w:rsidP="00996E96">
            <w:pPr>
              <w:keepNext/>
              <w:jc w:val="center"/>
              <w:outlineLvl w:val="4"/>
              <w:rPr>
                <w:rFonts w:ascii="Tahoma" w:hAnsi="Tahoma" w:cs="Tahoma"/>
                <w:sz w:val="20"/>
                <w:szCs w:val="20"/>
                <w:lang w:val="es-MX"/>
              </w:rPr>
            </w:pPr>
            <w:r w:rsidRPr="009431FA">
              <w:rPr>
                <w:rFonts w:ascii="Tahoma" w:hAnsi="Tahoma" w:cs="Tahoma"/>
                <w:sz w:val="20"/>
                <w:szCs w:val="20"/>
                <w:lang w:val="es-MX"/>
              </w:rPr>
              <w:t>Por Casilla Especial</w:t>
            </w:r>
          </w:p>
        </w:tc>
      </w:tr>
      <w:tr w:rsidR="009431FA" w:rsidRPr="009431FA" w:rsidTr="00996E96">
        <w:trPr>
          <w:jc w:val="center"/>
        </w:trPr>
        <w:tc>
          <w:tcPr>
            <w:tcW w:w="1560" w:type="dxa"/>
            <w:vAlign w:val="center"/>
          </w:tcPr>
          <w:p w:rsidR="009431FA" w:rsidRPr="009431FA" w:rsidRDefault="009431FA" w:rsidP="00996E96">
            <w:pPr>
              <w:jc w:val="center"/>
              <w:rPr>
                <w:rFonts w:ascii="Tahoma" w:hAnsi="Tahoma" w:cs="Tahoma"/>
                <w:sz w:val="20"/>
                <w:szCs w:val="20"/>
                <w:lang w:val="es-MX"/>
              </w:rPr>
            </w:pPr>
            <w:r w:rsidRPr="009431FA">
              <w:rPr>
                <w:rFonts w:ascii="Tahoma" w:hAnsi="Tahoma" w:cs="Tahoma"/>
                <w:sz w:val="20"/>
                <w:szCs w:val="20"/>
                <w:lang w:val="es-MX"/>
              </w:rPr>
              <w:t>CME6</w:t>
            </w:r>
          </w:p>
        </w:tc>
        <w:tc>
          <w:tcPr>
            <w:tcW w:w="4820" w:type="dxa"/>
            <w:vAlign w:val="center"/>
          </w:tcPr>
          <w:p w:rsidR="009431FA" w:rsidRPr="009431FA" w:rsidRDefault="009431FA" w:rsidP="00996E96">
            <w:pPr>
              <w:jc w:val="both"/>
              <w:rPr>
                <w:rFonts w:ascii="Tahoma" w:hAnsi="Tahoma" w:cs="Tahoma"/>
                <w:sz w:val="20"/>
                <w:szCs w:val="20"/>
                <w:lang w:val="es-MX"/>
              </w:rPr>
            </w:pPr>
            <w:r w:rsidRPr="009431FA">
              <w:rPr>
                <w:rFonts w:ascii="Tahoma" w:hAnsi="Tahoma" w:cs="Tahoma"/>
                <w:sz w:val="20"/>
                <w:szCs w:val="20"/>
                <w:lang w:val="es-MX"/>
              </w:rPr>
              <w:t>Acta de Cómputo Municipal de la elección para el Ayuntamiento.</w:t>
            </w:r>
          </w:p>
        </w:tc>
        <w:tc>
          <w:tcPr>
            <w:tcW w:w="1276" w:type="dxa"/>
            <w:vAlign w:val="center"/>
          </w:tcPr>
          <w:p w:rsidR="009431FA" w:rsidRPr="009431FA" w:rsidRDefault="009431FA" w:rsidP="00996E96">
            <w:pPr>
              <w:jc w:val="center"/>
              <w:rPr>
                <w:rFonts w:ascii="Tahoma" w:hAnsi="Tahoma" w:cs="Tahoma"/>
                <w:sz w:val="20"/>
                <w:szCs w:val="20"/>
                <w:lang w:val="es-MX"/>
              </w:rPr>
            </w:pPr>
            <w:r w:rsidRPr="009431FA">
              <w:rPr>
                <w:rFonts w:ascii="Tahoma" w:hAnsi="Tahoma" w:cs="Tahoma"/>
                <w:sz w:val="20"/>
                <w:szCs w:val="20"/>
                <w:lang w:val="es-MX"/>
              </w:rPr>
              <w:t>2</w:t>
            </w:r>
          </w:p>
        </w:tc>
        <w:tc>
          <w:tcPr>
            <w:tcW w:w="2126" w:type="dxa"/>
            <w:vAlign w:val="center"/>
          </w:tcPr>
          <w:p w:rsidR="009431FA" w:rsidRPr="009431FA" w:rsidRDefault="009431FA" w:rsidP="00996E96">
            <w:pPr>
              <w:jc w:val="center"/>
              <w:rPr>
                <w:rFonts w:ascii="Tahoma" w:hAnsi="Tahoma" w:cs="Tahoma"/>
                <w:sz w:val="20"/>
                <w:szCs w:val="20"/>
                <w:lang w:val="es-MX"/>
              </w:rPr>
            </w:pPr>
            <w:r w:rsidRPr="009431FA">
              <w:rPr>
                <w:rFonts w:ascii="Tahoma" w:hAnsi="Tahoma" w:cs="Tahoma"/>
                <w:sz w:val="20"/>
                <w:szCs w:val="20"/>
                <w:lang w:val="es-MX"/>
              </w:rPr>
              <w:t>Por Consejo Municipal</w:t>
            </w:r>
          </w:p>
        </w:tc>
      </w:tr>
      <w:tr w:rsidR="009431FA" w:rsidRPr="009431FA" w:rsidTr="00996E96">
        <w:trPr>
          <w:jc w:val="center"/>
        </w:trPr>
        <w:tc>
          <w:tcPr>
            <w:tcW w:w="1560" w:type="dxa"/>
            <w:vAlign w:val="center"/>
          </w:tcPr>
          <w:p w:rsidR="009431FA" w:rsidRPr="009431FA" w:rsidRDefault="009431FA" w:rsidP="00996E96">
            <w:pPr>
              <w:jc w:val="center"/>
              <w:rPr>
                <w:rFonts w:ascii="Tahoma" w:hAnsi="Tahoma" w:cs="Tahoma"/>
                <w:sz w:val="20"/>
                <w:szCs w:val="20"/>
                <w:lang w:val="es-MX"/>
              </w:rPr>
            </w:pPr>
            <w:r w:rsidRPr="009431FA">
              <w:rPr>
                <w:rFonts w:ascii="Tahoma" w:hAnsi="Tahoma" w:cs="Tahoma"/>
                <w:sz w:val="20"/>
                <w:szCs w:val="20"/>
                <w:lang w:val="es-MX"/>
              </w:rPr>
              <w:t>CME7-RE</w:t>
            </w:r>
          </w:p>
        </w:tc>
        <w:tc>
          <w:tcPr>
            <w:tcW w:w="4820" w:type="dxa"/>
            <w:vAlign w:val="center"/>
          </w:tcPr>
          <w:p w:rsidR="009431FA" w:rsidRPr="009431FA" w:rsidRDefault="009431FA" w:rsidP="00996E96">
            <w:pPr>
              <w:keepNext/>
              <w:jc w:val="both"/>
              <w:outlineLvl w:val="4"/>
              <w:rPr>
                <w:rFonts w:ascii="Tahoma" w:hAnsi="Tahoma" w:cs="Tahoma"/>
                <w:sz w:val="20"/>
                <w:szCs w:val="20"/>
                <w:lang w:val="es-MX"/>
              </w:rPr>
            </w:pPr>
            <w:r w:rsidRPr="009431FA">
              <w:rPr>
                <w:rFonts w:ascii="Tahoma" w:hAnsi="Tahoma" w:cs="Tahoma"/>
                <w:sz w:val="20"/>
                <w:szCs w:val="20"/>
                <w:lang w:val="es-MX"/>
              </w:rPr>
              <w:t>Acta final de escrutinio y cómputo Distrital de la elección para las Diputaciones Locales de Mayoría Relativa derivado del recuento de casillas</w:t>
            </w:r>
          </w:p>
        </w:tc>
        <w:tc>
          <w:tcPr>
            <w:tcW w:w="1276" w:type="dxa"/>
            <w:vAlign w:val="center"/>
          </w:tcPr>
          <w:p w:rsidR="009431FA" w:rsidRPr="009431FA" w:rsidRDefault="009431FA" w:rsidP="00996E96">
            <w:pPr>
              <w:keepNext/>
              <w:jc w:val="center"/>
              <w:outlineLvl w:val="4"/>
              <w:rPr>
                <w:rFonts w:ascii="Tahoma" w:hAnsi="Tahoma" w:cs="Tahoma"/>
                <w:sz w:val="20"/>
                <w:szCs w:val="20"/>
                <w:lang w:val="es-MX"/>
              </w:rPr>
            </w:pPr>
            <w:r w:rsidRPr="009431FA">
              <w:rPr>
                <w:rFonts w:ascii="Tahoma" w:hAnsi="Tahoma" w:cs="Tahoma"/>
                <w:sz w:val="20"/>
                <w:szCs w:val="20"/>
                <w:lang w:val="es-MX"/>
              </w:rPr>
              <w:t>2</w:t>
            </w:r>
          </w:p>
        </w:tc>
        <w:tc>
          <w:tcPr>
            <w:tcW w:w="2126" w:type="dxa"/>
            <w:vAlign w:val="center"/>
          </w:tcPr>
          <w:p w:rsidR="009431FA" w:rsidRPr="009431FA" w:rsidRDefault="009431FA" w:rsidP="00996E96">
            <w:pPr>
              <w:jc w:val="center"/>
              <w:rPr>
                <w:rFonts w:ascii="Tahoma" w:hAnsi="Tahoma" w:cs="Tahoma"/>
                <w:sz w:val="20"/>
                <w:szCs w:val="20"/>
                <w:lang w:val="es-MX"/>
              </w:rPr>
            </w:pPr>
            <w:r w:rsidRPr="009431FA">
              <w:rPr>
                <w:rFonts w:ascii="Tahoma" w:hAnsi="Tahoma" w:cs="Tahoma"/>
                <w:sz w:val="20"/>
                <w:szCs w:val="20"/>
                <w:lang w:val="es-MX"/>
              </w:rPr>
              <w:t>Por distrito</w:t>
            </w:r>
          </w:p>
        </w:tc>
      </w:tr>
      <w:tr w:rsidR="009431FA" w:rsidRPr="009431FA" w:rsidTr="00996E96">
        <w:trPr>
          <w:jc w:val="center"/>
        </w:trPr>
        <w:tc>
          <w:tcPr>
            <w:tcW w:w="1560" w:type="dxa"/>
            <w:vAlign w:val="center"/>
          </w:tcPr>
          <w:p w:rsidR="009431FA" w:rsidRPr="009431FA" w:rsidRDefault="009431FA" w:rsidP="00996E96">
            <w:pPr>
              <w:jc w:val="center"/>
              <w:rPr>
                <w:rFonts w:ascii="Tahoma" w:hAnsi="Tahoma" w:cs="Tahoma"/>
                <w:sz w:val="20"/>
                <w:szCs w:val="20"/>
                <w:lang w:val="es-MX"/>
              </w:rPr>
            </w:pPr>
            <w:r w:rsidRPr="009431FA">
              <w:rPr>
                <w:rFonts w:ascii="Tahoma" w:hAnsi="Tahoma" w:cs="Tahoma"/>
                <w:sz w:val="20"/>
                <w:szCs w:val="20"/>
                <w:lang w:val="es-MX"/>
              </w:rPr>
              <w:t>CME8-RE-S</w:t>
            </w:r>
          </w:p>
        </w:tc>
        <w:tc>
          <w:tcPr>
            <w:tcW w:w="4820" w:type="dxa"/>
            <w:vAlign w:val="center"/>
          </w:tcPr>
          <w:p w:rsidR="009431FA" w:rsidRPr="009431FA" w:rsidRDefault="009431FA" w:rsidP="00996E96">
            <w:pPr>
              <w:keepNext/>
              <w:jc w:val="both"/>
              <w:outlineLvl w:val="4"/>
              <w:rPr>
                <w:rFonts w:ascii="Tahoma" w:hAnsi="Tahoma" w:cs="Tahoma"/>
                <w:sz w:val="20"/>
                <w:szCs w:val="20"/>
                <w:lang w:val="es-MX"/>
              </w:rPr>
            </w:pPr>
            <w:r w:rsidRPr="009431FA">
              <w:rPr>
                <w:rFonts w:ascii="Tahoma" w:hAnsi="Tahoma" w:cs="Tahoma"/>
                <w:sz w:val="20"/>
                <w:szCs w:val="20"/>
                <w:lang w:val="es-MX"/>
              </w:rPr>
              <w:t>Acta final de escrutinio y cómputo Distrital de la Elección para las Diputaciones Locales de Representación Proporcional.</w:t>
            </w:r>
          </w:p>
        </w:tc>
        <w:tc>
          <w:tcPr>
            <w:tcW w:w="1276" w:type="dxa"/>
            <w:vAlign w:val="center"/>
          </w:tcPr>
          <w:p w:rsidR="009431FA" w:rsidRPr="009431FA" w:rsidRDefault="009431FA" w:rsidP="00996E96">
            <w:pPr>
              <w:keepNext/>
              <w:jc w:val="center"/>
              <w:outlineLvl w:val="4"/>
              <w:rPr>
                <w:rFonts w:ascii="Tahoma" w:hAnsi="Tahoma" w:cs="Tahoma"/>
                <w:sz w:val="20"/>
                <w:szCs w:val="20"/>
                <w:lang w:val="es-MX"/>
              </w:rPr>
            </w:pPr>
            <w:r w:rsidRPr="009431FA">
              <w:rPr>
                <w:rFonts w:ascii="Tahoma" w:hAnsi="Tahoma" w:cs="Tahoma"/>
                <w:sz w:val="20"/>
                <w:szCs w:val="20"/>
                <w:lang w:val="es-MX"/>
              </w:rPr>
              <w:t>2</w:t>
            </w:r>
          </w:p>
        </w:tc>
        <w:tc>
          <w:tcPr>
            <w:tcW w:w="2126" w:type="dxa"/>
            <w:vAlign w:val="center"/>
          </w:tcPr>
          <w:p w:rsidR="009431FA" w:rsidRPr="009431FA" w:rsidRDefault="009431FA" w:rsidP="00996E96">
            <w:pPr>
              <w:jc w:val="center"/>
              <w:rPr>
                <w:sz w:val="20"/>
                <w:szCs w:val="20"/>
                <w:lang w:val="es-MX"/>
              </w:rPr>
            </w:pPr>
            <w:r w:rsidRPr="009431FA">
              <w:rPr>
                <w:rFonts w:ascii="Tahoma" w:hAnsi="Tahoma" w:cs="Tahoma"/>
                <w:sz w:val="20"/>
                <w:szCs w:val="20"/>
                <w:lang w:val="es-MX"/>
              </w:rPr>
              <w:t>Por distrito</w:t>
            </w:r>
            <w:r w:rsidR="00B77276">
              <w:rPr>
                <w:rFonts w:ascii="Tahoma" w:hAnsi="Tahoma" w:cs="Tahoma"/>
                <w:sz w:val="20"/>
                <w:szCs w:val="20"/>
                <w:lang w:val="es-MX"/>
              </w:rPr>
              <w:t xml:space="preserve"> que tenga Casilla Especial</w:t>
            </w:r>
          </w:p>
        </w:tc>
      </w:tr>
      <w:tr w:rsidR="009431FA" w:rsidRPr="009431FA" w:rsidTr="00996E96">
        <w:trPr>
          <w:jc w:val="center"/>
        </w:trPr>
        <w:tc>
          <w:tcPr>
            <w:tcW w:w="1560" w:type="dxa"/>
            <w:vAlign w:val="center"/>
          </w:tcPr>
          <w:p w:rsidR="009431FA" w:rsidRPr="009431FA" w:rsidRDefault="009431FA" w:rsidP="00996E96">
            <w:pPr>
              <w:jc w:val="center"/>
              <w:rPr>
                <w:rFonts w:ascii="Tahoma" w:hAnsi="Tahoma" w:cs="Tahoma"/>
                <w:sz w:val="20"/>
                <w:szCs w:val="20"/>
                <w:lang w:val="es-MX"/>
              </w:rPr>
            </w:pPr>
            <w:r w:rsidRPr="009431FA">
              <w:rPr>
                <w:rFonts w:ascii="Tahoma" w:hAnsi="Tahoma" w:cs="Tahoma"/>
                <w:sz w:val="20"/>
                <w:szCs w:val="20"/>
                <w:lang w:val="es-MX"/>
              </w:rPr>
              <w:t>CME9-RE</w:t>
            </w:r>
          </w:p>
        </w:tc>
        <w:tc>
          <w:tcPr>
            <w:tcW w:w="4820" w:type="dxa"/>
            <w:vAlign w:val="center"/>
          </w:tcPr>
          <w:p w:rsidR="009431FA" w:rsidRPr="009431FA" w:rsidRDefault="009431FA" w:rsidP="00996E96">
            <w:pPr>
              <w:jc w:val="both"/>
              <w:rPr>
                <w:rFonts w:ascii="Tahoma" w:hAnsi="Tahoma" w:cs="Tahoma"/>
                <w:sz w:val="20"/>
                <w:szCs w:val="20"/>
                <w:lang w:val="es-MX"/>
              </w:rPr>
            </w:pPr>
            <w:r w:rsidRPr="009431FA">
              <w:rPr>
                <w:rFonts w:ascii="Tahoma" w:hAnsi="Tahoma" w:cs="Tahoma"/>
                <w:sz w:val="20"/>
                <w:szCs w:val="20"/>
                <w:lang w:val="es-MX"/>
              </w:rPr>
              <w:t>Acta final de escrutinio y cómputo Municipal de la elección para el Ayuntamiento derivada del recuento de casillas</w:t>
            </w:r>
          </w:p>
        </w:tc>
        <w:tc>
          <w:tcPr>
            <w:tcW w:w="1276" w:type="dxa"/>
            <w:vAlign w:val="center"/>
          </w:tcPr>
          <w:p w:rsidR="009431FA" w:rsidRPr="009431FA" w:rsidRDefault="009431FA" w:rsidP="00996E96">
            <w:pPr>
              <w:keepNext/>
              <w:jc w:val="center"/>
              <w:outlineLvl w:val="4"/>
              <w:rPr>
                <w:rFonts w:ascii="Tahoma" w:hAnsi="Tahoma" w:cs="Tahoma"/>
                <w:sz w:val="20"/>
                <w:szCs w:val="20"/>
                <w:lang w:val="es-MX"/>
              </w:rPr>
            </w:pPr>
            <w:r w:rsidRPr="009431FA">
              <w:rPr>
                <w:rFonts w:ascii="Tahoma" w:hAnsi="Tahoma" w:cs="Tahoma"/>
                <w:sz w:val="20"/>
                <w:szCs w:val="20"/>
                <w:lang w:val="es-MX"/>
              </w:rPr>
              <w:t>2</w:t>
            </w:r>
          </w:p>
        </w:tc>
        <w:tc>
          <w:tcPr>
            <w:tcW w:w="2126" w:type="dxa"/>
            <w:vAlign w:val="center"/>
          </w:tcPr>
          <w:p w:rsidR="009431FA" w:rsidRPr="009431FA" w:rsidRDefault="009431FA" w:rsidP="00996E96">
            <w:pPr>
              <w:jc w:val="center"/>
              <w:rPr>
                <w:sz w:val="20"/>
                <w:szCs w:val="20"/>
                <w:lang w:val="es-MX"/>
              </w:rPr>
            </w:pPr>
            <w:r w:rsidRPr="009431FA">
              <w:rPr>
                <w:rFonts w:ascii="Tahoma" w:hAnsi="Tahoma" w:cs="Tahoma"/>
                <w:sz w:val="20"/>
                <w:szCs w:val="20"/>
                <w:lang w:val="es-MX"/>
              </w:rPr>
              <w:t>Por municipio</w:t>
            </w:r>
          </w:p>
        </w:tc>
      </w:tr>
      <w:tr w:rsidR="009431FA" w:rsidRPr="009431FA" w:rsidTr="00996E96">
        <w:trPr>
          <w:jc w:val="center"/>
        </w:trPr>
        <w:tc>
          <w:tcPr>
            <w:tcW w:w="1560" w:type="dxa"/>
            <w:vAlign w:val="center"/>
          </w:tcPr>
          <w:p w:rsidR="009431FA" w:rsidRPr="009431FA" w:rsidRDefault="009431FA" w:rsidP="00996E96">
            <w:pPr>
              <w:jc w:val="center"/>
              <w:rPr>
                <w:rFonts w:ascii="Tahoma" w:hAnsi="Tahoma" w:cs="Tahoma"/>
                <w:sz w:val="20"/>
                <w:szCs w:val="20"/>
                <w:lang w:val="es-MX"/>
              </w:rPr>
            </w:pPr>
            <w:r w:rsidRPr="009431FA">
              <w:rPr>
                <w:rFonts w:ascii="Tahoma" w:hAnsi="Tahoma" w:cs="Tahoma"/>
                <w:sz w:val="20"/>
                <w:szCs w:val="20"/>
                <w:lang w:val="es-MX"/>
              </w:rPr>
              <w:t>CME10</w:t>
            </w:r>
          </w:p>
        </w:tc>
        <w:tc>
          <w:tcPr>
            <w:tcW w:w="4820" w:type="dxa"/>
            <w:vAlign w:val="center"/>
          </w:tcPr>
          <w:p w:rsidR="009431FA" w:rsidRPr="009431FA" w:rsidRDefault="009431FA" w:rsidP="00996E96">
            <w:pPr>
              <w:keepNext/>
              <w:jc w:val="both"/>
              <w:outlineLvl w:val="4"/>
              <w:rPr>
                <w:rFonts w:ascii="Tahoma" w:hAnsi="Tahoma" w:cs="Tahoma"/>
                <w:sz w:val="20"/>
                <w:szCs w:val="20"/>
                <w:lang w:val="es-MX"/>
              </w:rPr>
            </w:pPr>
            <w:r w:rsidRPr="009431FA">
              <w:rPr>
                <w:rFonts w:ascii="Tahoma" w:hAnsi="Tahoma" w:cs="Tahoma"/>
                <w:sz w:val="20"/>
                <w:szCs w:val="20"/>
                <w:lang w:val="es-MX"/>
              </w:rPr>
              <w:t>Resultados del cómputo distrital</w:t>
            </w:r>
          </w:p>
        </w:tc>
        <w:tc>
          <w:tcPr>
            <w:tcW w:w="1276" w:type="dxa"/>
            <w:vAlign w:val="center"/>
          </w:tcPr>
          <w:p w:rsidR="009431FA" w:rsidRPr="009431FA" w:rsidRDefault="009431FA" w:rsidP="00996E96">
            <w:pPr>
              <w:keepNext/>
              <w:jc w:val="center"/>
              <w:outlineLvl w:val="4"/>
              <w:rPr>
                <w:rFonts w:ascii="Tahoma" w:hAnsi="Tahoma" w:cs="Tahoma"/>
                <w:sz w:val="20"/>
                <w:szCs w:val="20"/>
                <w:lang w:val="es-MX"/>
              </w:rPr>
            </w:pPr>
            <w:r w:rsidRPr="009431FA">
              <w:rPr>
                <w:rFonts w:ascii="Tahoma" w:hAnsi="Tahoma" w:cs="Tahoma"/>
                <w:sz w:val="20"/>
                <w:szCs w:val="20"/>
                <w:lang w:val="es-MX"/>
              </w:rPr>
              <w:t>1</w:t>
            </w:r>
          </w:p>
        </w:tc>
        <w:tc>
          <w:tcPr>
            <w:tcW w:w="2126" w:type="dxa"/>
            <w:vAlign w:val="center"/>
          </w:tcPr>
          <w:p w:rsidR="009431FA" w:rsidRPr="009431FA" w:rsidRDefault="009431FA" w:rsidP="00996E96">
            <w:pPr>
              <w:keepNext/>
              <w:jc w:val="center"/>
              <w:outlineLvl w:val="4"/>
              <w:rPr>
                <w:rFonts w:ascii="Tahoma" w:hAnsi="Tahoma" w:cs="Tahoma"/>
                <w:sz w:val="20"/>
                <w:szCs w:val="20"/>
                <w:lang w:val="es-MX"/>
              </w:rPr>
            </w:pPr>
            <w:r w:rsidRPr="009431FA">
              <w:rPr>
                <w:rFonts w:ascii="Tahoma" w:hAnsi="Tahoma" w:cs="Tahoma"/>
                <w:sz w:val="20"/>
                <w:szCs w:val="20"/>
                <w:lang w:val="es-MX"/>
              </w:rPr>
              <w:t>Por distrito</w:t>
            </w:r>
          </w:p>
        </w:tc>
      </w:tr>
      <w:tr w:rsidR="009431FA" w:rsidRPr="009431FA" w:rsidTr="00996E96">
        <w:trPr>
          <w:jc w:val="center"/>
        </w:trPr>
        <w:tc>
          <w:tcPr>
            <w:tcW w:w="1560" w:type="dxa"/>
            <w:tcBorders>
              <w:bottom w:val="single" w:sz="4" w:space="0" w:color="auto"/>
            </w:tcBorders>
            <w:vAlign w:val="center"/>
          </w:tcPr>
          <w:p w:rsidR="009431FA" w:rsidRPr="009431FA" w:rsidRDefault="009431FA" w:rsidP="00996E96">
            <w:pPr>
              <w:jc w:val="center"/>
              <w:rPr>
                <w:rFonts w:ascii="Tahoma" w:hAnsi="Tahoma" w:cs="Tahoma"/>
                <w:sz w:val="20"/>
                <w:szCs w:val="20"/>
                <w:lang w:val="es-MX"/>
              </w:rPr>
            </w:pPr>
            <w:r w:rsidRPr="009431FA">
              <w:rPr>
                <w:rFonts w:ascii="Tahoma" w:hAnsi="Tahoma" w:cs="Tahoma"/>
                <w:sz w:val="20"/>
                <w:szCs w:val="20"/>
                <w:lang w:val="es-MX"/>
              </w:rPr>
              <w:lastRenderedPageBreak/>
              <w:t>CME11</w:t>
            </w:r>
          </w:p>
        </w:tc>
        <w:tc>
          <w:tcPr>
            <w:tcW w:w="4820" w:type="dxa"/>
            <w:tcBorders>
              <w:bottom w:val="single" w:sz="4" w:space="0" w:color="auto"/>
            </w:tcBorders>
            <w:vAlign w:val="center"/>
          </w:tcPr>
          <w:p w:rsidR="009431FA" w:rsidRPr="009431FA" w:rsidRDefault="009431FA" w:rsidP="00996E96">
            <w:pPr>
              <w:jc w:val="both"/>
              <w:rPr>
                <w:rFonts w:ascii="Tahoma" w:hAnsi="Tahoma" w:cs="Tahoma"/>
                <w:sz w:val="20"/>
                <w:szCs w:val="20"/>
                <w:lang w:val="es-MX"/>
              </w:rPr>
            </w:pPr>
            <w:r w:rsidRPr="009431FA">
              <w:rPr>
                <w:rFonts w:ascii="Tahoma" w:hAnsi="Tahoma" w:cs="Tahoma"/>
                <w:sz w:val="20"/>
                <w:szCs w:val="20"/>
                <w:lang w:val="es-MX"/>
              </w:rPr>
              <w:t>Resultados del cómputo municipal</w:t>
            </w:r>
          </w:p>
        </w:tc>
        <w:tc>
          <w:tcPr>
            <w:tcW w:w="1276" w:type="dxa"/>
            <w:tcBorders>
              <w:bottom w:val="single" w:sz="4" w:space="0" w:color="auto"/>
            </w:tcBorders>
            <w:vAlign w:val="center"/>
          </w:tcPr>
          <w:p w:rsidR="009431FA" w:rsidRPr="009431FA" w:rsidRDefault="009431FA" w:rsidP="00996E96">
            <w:pPr>
              <w:keepNext/>
              <w:jc w:val="center"/>
              <w:outlineLvl w:val="4"/>
              <w:rPr>
                <w:rFonts w:ascii="Tahoma" w:hAnsi="Tahoma" w:cs="Tahoma"/>
                <w:sz w:val="20"/>
                <w:szCs w:val="20"/>
                <w:lang w:val="es-MX"/>
              </w:rPr>
            </w:pPr>
            <w:r w:rsidRPr="009431FA">
              <w:rPr>
                <w:rFonts w:ascii="Tahoma" w:hAnsi="Tahoma" w:cs="Tahoma"/>
                <w:sz w:val="20"/>
                <w:szCs w:val="20"/>
                <w:lang w:val="es-MX"/>
              </w:rPr>
              <w:t>1</w:t>
            </w:r>
          </w:p>
        </w:tc>
        <w:tc>
          <w:tcPr>
            <w:tcW w:w="2126" w:type="dxa"/>
            <w:tcBorders>
              <w:bottom w:val="single" w:sz="4" w:space="0" w:color="auto"/>
            </w:tcBorders>
            <w:vAlign w:val="center"/>
          </w:tcPr>
          <w:p w:rsidR="009431FA" w:rsidRPr="009431FA" w:rsidRDefault="009431FA" w:rsidP="00996E96">
            <w:pPr>
              <w:keepNext/>
              <w:jc w:val="center"/>
              <w:outlineLvl w:val="4"/>
              <w:rPr>
                <w:rFonts w:ascii="Tahoma" w:hAnsi="Tahoma" w:cs="Tahoma"/>
                <w:sz w:val="20"/>
                <w:szCs w:val="20"/>
                <w:lang w:val="es-MX"/>
              </w:rPr>
            </w:pPr>
            <w:r w:rsidRPr="009431FA">
              <w:rPr>
                <w:rFonts w:ascii="Tahoma" w:hAnsi="Tahoma" w:cs="Tahoma"/>
                <w:sz w:val="20"/>
                <w:szCs w:val="20"/>
                <w:lang w:val="es-MX"/>
              </w:rPr>
              <w:t>Por municipio</w:t>
            </w:r>
          </w:p>
        </w:tc>
      </w:tr>
      <w:tr w:rsidR="009431FA" w:rsidRPr="009431FA" w:rsidTr="00996E96">
        <w:trPr>
          <w:jc w:val="center"/>
        </w:trPr>
        <w:tc>
          <w:tcPr>
            <w:tcW w:w="1560" w:type="dxa"/>
            <w:tcBorders>
              <w:bottom w:val="single" w:sz="4" w:space="0" w:color="auto"/>
            </w:tcBorders>
            <w:vAlign w:val="center"/>
          </w:tcPr>
          <w:p w:rsidR="009431FA" w:rsidRPr="009431FA" w:rsidRDefault="009431FA" w:rsidP="00996E96">
            <w:pPr>
              <w:jc w:val="center"/>
              <w:rPr>
                <w:rFonts w:ascii="Tahoma" w:hAnsi="Tahoma" w:cs="Tahoma"/>
                <w:sz w:val="20"/>
                <w:szCs w:val="20"/>
                <w:lang w:val="es-MX"/>
              </w:rPr>
            </w:pPr>
            <w:r w:rsidRPr="009431FA">
              <w:rPr>
                <w:rFonts w:ascii="Tahoma" w:hAnsi="Tahoma" w:cs="Tahoma"/>
                <w:sz w:val="20"/>
                <w:szCs w:val="20"/>
                <w:lang w:val="es-MX"/>
              </w:rPr>
              <w:t>CME12</w:t>
            </w:r>
          </w:p>
        </w:tc>
        <w:tc>
          <w:tcPr>
            <w:tcW w:w="4820" w:type="dxa"/>
            <w:tcBorders>
              <w:bottom w:val="single" w:sz="4" w:space="0" w:color="auto"/>
            </w:tcBorders>
            <w:vAlign w:val="center"/>
          </w:tcPr>
          <w:p w:rsidR="009431FA" w:rsidRPr="009431FA" w:rsidRDefault="009431FA" w:rsidP="00996E96">
            <w:pPr>
              <w:jc w:val="both"/>
              <w:rPr>
                <w:rFonts w:ascii="Tahoma" w:hAnsi="Tahoma" w:cs="Tahoma"/>
                <w:sz w:val="20"/>
                <w:szCs w:val="20"/>
                <w:lang w:val="es-MX"/>
              </w:rPr>
            </w:pPr>
            <w:r w:rsidRPr="009431FA">
              <w:rPr>
                <w:rFonts w:ascii="Tahoma" w:hAnsi="Tahoma" w:cs="Tahoma"/>
                <w:sz w:val="20"/>
                <w:szCs w:val="20"/>
                <w:lang w:val="es-MX"/>
              </w:rPr>
              <w:t>Resultados preliminares de las elecciones en el distrito</w:t>
            </w:r>
          </w:p>
        </w:tc>
        <w:tc>
          <w:tcPr>
            <w:tcW w:w="1276" w:type="dxa"/>
            <w:tcBorders>
              <w:bottom w:val="single" w:sz="4" w:space="0" w:color="auto"/>
            </w:tcBorders>
            <w:vAlign w:val="center"/>
          </w:tcPr>
          <w:p w:rsidR="009431FA" w:rsidRPr="009431FA" w:rsidRDefault="009431FA" w:rsidP="00996E96">
            <w:pPr>
              <w:jc w:val="center"/>
              <w:rPr>
                <w:rFonts w:ascii="Tahoma" w:hAnsi="Tahoma" w:cs="Tahoma"/>
                <w:sz w:val="20"/>
                <w:szCs w:val="20"/>
                <w:lang w:val="es-MX"/>
              </w:rPr>
            </w:pPr>
            <w:r w:rsidRPr="009431FA">
              <w:rPr>
                <w:rFonts w:ascii="Tahoma" w:hAnsi="Tahoma" w:cs="Tahoma"/>
                <w:sz w:val="20"/>
                <w:szCs w:val="20"/>
                <w:lang w:val="es-MX"/>
              </w:rPr>
              <w:t>1</w:t>
            </w:r>
          </w:p>
        </w:tc>
        <w:tc>
          <w:tcPr>
            <w:tcW w:w="2126" w:type="dxa"/>
            <w:tcBorders>
              <w:bottom w:val="single" w:sz="4" w:space="0" w:color="auto"/>
            </w:tcBorders>
            <w:vAlign w:val="center"/>
          </w:tcPr>
          <w:p w:rsidR="009431FA" w:rsidRPr="009431FA" w:rsidRDefault="009431FA" w:rsidP="00996E96">
            <w:pPr>
              <w:jc w:val="center"/>
              <w:rPr>
                <w:rFonts w:ascii="Tahoma" w:hAnsi="Tahoma" w:cs="Tahoma"/>
                <w:sz w:val="20"/>
                <w:szCs w:val="20"/>
                <w:lang w:val="es-MX"/>
              </w:rPr>
            </w:pPr>
            <w:r w:rsidRPr="009431FA">
              <w:rPr>
                <w:rFonts w:ascii="Tahoma" w:hAnsi="Tahoma" w:cs="Tahoma"/>
                <w:sz w:val="20"/>
                <w:szCs w:val="20"/>
                <w:lang w:val="es-MX"/>
              </w:rPr>
              <w:t>Por distrito</w:t>
            </w:r>
          </w:p>
        </w:tc>
      </w:tr>
      <w:tr w:rsidR="009431FA" w:rsidRPr="009431FA" w:rsidTr="00996E96">
        <w:trPr>
          <w:jc w:val="center"/>
        </w:trPr>
        <w:tc>
          <w:tcPr>
            <w:tcW w:w="1560" w:type="dxa"/>
            <w:vAlign w:val="center"/>
          </w:tcPr>
          <w:p w:rsidR="009431FA" w:rsidRPr="009431FA" w:rsidRDefault="009431FA" w:rsidP="00996E96">
            <w:pPr>
              <w:jc w:val="center"/>
              <w:rPr>
                <w:rFonts w:ascii="Tahoma" w:hAnsi="Tahoma" w:cs="Tahoma"/>
                <w:sz w:val="20"/>
                <w:szCs w:val="20"/>
                <w:lang w:val="es-MX"/>
              </w:rPr>
            </w:pPr>
            <w:r w:rsidRPr="009431FA">
              <w:rPr>
                <w:rFonts w:ascii="Tahoma" w:hAnsi="Tahoma" w:cs="Tahoma"/>
                <w:sz w:val="20"/>
                <w:szCs w:val="20"/>
                <w:lang w:val="es-MX"/>
              </w:rPr>
              <w:t>CME13</w:t>
            </w:r>
          </w:p>
        </w:tc>
        <w:tc>
          <w:tcPr>
            <w:tcW w:w="4820" w:type="dxa"/>
            <w:vAlign w:val="center"/>
          </w:tcPr>
          <w:p w:rsidR="009431FA" w:rsidRPr="009431FA" w:rsidRDefault="009431FA" w:rsidP="00996E96">
            <w:pPr>
              <w:jc w:val="both"/>
              <w:rPr>
                <w:rFonts w:ascii="Tahoma" w:hAnsi="Tahoma" w:cs="Tahoma"/>
                <w:sz w:val="20"/>
                <w:szCs w:val="20"/>
                <w:lang w:val="es-MX"/>
              </w:rPr>
            </w:pPr>
            <w:r w:rsidRPr="009431FA">
              <w:rPr>
                <w:rFonts w:ascii="Tahoma" w:hAnsi="Tahoma" w:cs="Tahoma"/>
                <w:sz w:val="20"/>
                <w:szCs w:val="20"/>
                <w:lang w:val="es-MX"/>
              </w:rPr>
              <w:t>Resultados preliminares de las elecciones en el municipio</w:t>
            </w:r>
          </w:p>
        </w:tc>
        <w:tc>
          <w:tcPr>
            <w:tcW w:w="1276" w:type="dxa"/>
            <w:vAlign w:val="center"/>
          </w:tcPr>
          <w:p w:rsidR="009431FA" w:rsidRPr="009431FA" w:rsidRDefault="009431FA" w:rsidP="00996E96">
            <w:pPr>
              <w:jc w:val="center"/>
              <w:rPr>
                <w:rFonts w:ascii="Tahoma" w:hAnsi="Tahoma" w:cs="Tahoma"/>
                <w:sz w:val="20"/>
                <w:szCs w:val="20"/>
                <w:lang w:val="es-MX"/>
              </w:rPr>
            </w:pPr>
            <w:r w:rsidRPr="009431FA">
              <w:rPr>
                <w:rFonts w:ascii="Tahoma" w:hAnsi="Tahoma" w:cs="Tahoma"/>
                <w:sz w:val="20"/>
                <w:szCs w:val="20"/>
                <w:lang w:val="es-MX"/>
              </w:rPr>
              <w:t>1</w:t>
            </w:r>
          </w:p>
        </w:tc>
        <w:tc>
          <w:tcPr>
            <w:tcW w:w="2126" w:type="dxa"/>
            <w:vAlign w:val="center"/>
          </w:tcPr>
          <w:p w:rsidR="009431FA" w:rsidRPr="009431FA" w:rsidRDefault="009431FA" w:rsidP="00996E96">
            <w:pPr>
              <w:jc w:val="center"/>
              <w:rPr>
                <w:rFonts w:ascii="Tahoma" w:hAnsi="Tahoma" w:cs="Tahoma"/>
                <w:sz w:val="20"/>
                <w:szCs w:val="20"/>
                <w:lang w:val="es-MX"/>
              </w:rPr>
            </w:pPr>
            <w:r w:rsidRPr="009431FA">
              <w:rPr>
                <w:rFonts w:ascii="Tahoma" w:hAnsi="Tahoma" w:cs="Tahoma"/>
                <w:sz w:val="20"/>
                <w:szCs w:val="20"/>
                <w:lang w:val="es-MX"/>
              </w:rPr>
              <w:t>Por municipio</w:t>
            </w:r>
          </w:p>
        </w:tc>
      </w:tr>
      <w:tr w:rsidR="009431FA" w:rsidRPr="009431FA" w:rsidTr="00996E96">
        <w:trPr>
          <w:jc w:val="center"/>
        </w:trPr>
        <w:tc>
          <w:tcPr>
            <w:tcW w:w="1560" w:type="dxa"/>
            <w:vAlign w:val="center"/>
          </w:tcPr>
          <w:p w:rsidR="009431FA" w:rsidRPr="009431FA" w:rsidRDefault="009431FA" w:rsidP="00996E96">
            <w:pPr>
              <w:jc w:val="center"/>
              <w:rPr>
                <w:rFonts w:ascii="Tahoma" w:hAnsi="Tahoma" w:cs="Tahoma"/>
                <w:sz w:val="20"/>
                <w:szCs w:val="20"/>
                <w:lang w:val="es-MX"/>
              </w:rPr>
            </w:pPr>
            <w:r w:rsidRPr="009431FA">
              <w:rPr>
                <w:rFonts w:ascii="Tahoma" w:hAnsi="Tahoma" w:cs="Tahoma"/>
                <w:sz w:val="20"/>
                <w:szCs w:val="20"/>
                <w:lang w:val="es-MX"/>
              </w:rPr>
              <w:t>CME14-RE</w:t>
            </w:r>
          </w:p>
        </w:tc>
        <w:tc>
          <w:tcPr>
            <w:tcW w:w="4820" w:type="dxa"/>
            <w:vAlign w:val="center"/>
          </w:tcPr>
          <w:p w:rsidR="009431FA" w:rsidRPr="009431FA" w:rsidRDefault="009431FA" w:rsidP="00996E96">
            <w:pPr>
              <w:jc w:val="both"/>
              <w:rPr>
                <w:rFonts w:ascii="Tahoma" w:hAnsi="Tahoma" w:cs="Tahoma"/>
                <w:sz w:val="20"/>
                <w:szCs w:val="20"/>
                <w:lang w:val="es-MX"/>
              </w:rPr>
            </w:pPr>
            <w:r w:rsidRPr="009431FA">
              <w:rPr>
                <w:rFonts w:ascii="Tahoma" w:hAnsi="Tahoma" w:cs="Tahoma"/>
                <w:sz w:val="20"/>
                <w:szCs w:val="20"/>
                <w:lang w:val="es-MX"/>
              </w:rPr>
              <w:t>Cartel de resultados del cómputo distrital de Diputaciones Locales derivado del recuento de casillas</w:t>
            </w:r>
          </w:p>
        </w:tc>
        <w:tc>
          <w:tcPr>
            <w:tcW w:w="1276" w:type="dxa"/>
            <w:vAlign w:val="center"/>
          </w:tcPr>
          <w:p w:rsidR="009431FA" w:rsidRPr="009431FA" w:rsidRDefault="009431FA" w:rsidP="00996E96">
            <w:pPr>
              <w:jc w:val="center"/>
              <w:rPr>
                <w:rFonts w:ascii="Tahoma" w:hAnsi="Tahoma" w:cs="Tahoma"/>
                <w:sz w:val="20"/>
                <w:szCs w:val="20"/>
                <w:lang w:val="es-MX"/>
              </w:rPr>
            </w:pPr>
            <w:r w:rsidRPr="009431FA">
              <w:rPr>
                <w:rFonts w:ascii="Tahoma" w:hAnsi="Tahoma" w:cs="Tahoma"/>
                <w:sz w:val="20"/>
                <w:szCs w:val="20"/>
                <w:lang w:val="es-MX"/>
              </w:rPr>
              <w:t>1</w:t>
            </w:r>
          </w:p>
        </w:tc>
        <w:tc>
          <w:tcPr>
            <w:tcW w:w="2126" w:type="dxa"/>
            <w:vAlign w:val="center"/>
          </w:tcPr>
          <w:p w:rsidR="009431FA" w:rsidRPr="009431FA" w:rsidRDefault="009431FA" w:rsidP="00996E96">
            <w:pPr>
              <w:jc w:val="center"/>
              <w:rPr>
                <w:rFonts w:ascii="Tahoma" w:hAnsi="Tahoma" w:cs="Tahoma"/>
                <w:sz w:val="20"/>
                <w:szCs w:val="20"/>
                <w:lang w:val="es-MX"/>
              </w:rPr>
            </w:pPr>
            <w:r w:rsidRPr="009431FA">
              <w:rPr>
                <w:rFonts w:ascii="Tahoma" w:hAnsi="Tahoma" w:cs="Tahoma"/>
                <w:sz w:val="20"/>
                <w:szCs w:val="20"/>
                <w:lang w:val="es-MX"/>
              </w:rPr>
              <w:t>Por distrito</w:t>
            </w:r>
          </w:p>
        </w:tc>
      </w:tr>
      <w:tr w:rsidR="00996E96" w:rsidRPr="009431FA" w:rsidTr="00996E96">
        <w:trPr>
          <w:jc w:val="center"/>
        </w:trPr>
        <w:tc>
          <w:tcPr>
            <w:tcW w:w="1560" w:type="dxa"/>
            <w:vAlign w:val="center"/>
          </w:tcPr>
          <w:p w:rsidR="00996E96" w:rsidRPr="009431FA" w:rsidRDefault="00996E96" w:rsidP="00E01015">
            <w:pPr>
              <w:jc w:val="center"/>
              <w:rPr>
                <w:rFonts w:ascii="Tahoma" w:hAnsi="Tahoma" w:cs="Tahoma"/>
                <w:sz w:val="20"/>
                <w:szCs w:val="20"/>
                <w:lang w:val="es-MX"/>
              </w:rPr>
            </w:pPr>
            <w:r w:rsidRPr="009431FA">
              <w:rPr>
                <w:rFonts w:ascii="Tahoma" w:hAnsi="Tahoma" w:cs="Tahoma"/>
                <w:sz w:val="20"/>
                <w:szCs w:val="20"/>
                <w:lang w:val="es-MX"/>
              </w:rPr>
              <w:t>CME15-RE</w:t>
            </w:r>
          </w:p>
        </w:tc>
        <w:tc>
          <w:tcPr>
            <w:tcW w:w="4820" w:type="dxa"/>
            <w:vAlign w:val="center"/>
          </w:tcPr>
          <w:p w:rsidR="00996E96" w:rsidRPr="009431FA" w:rsidRDefault="00996E96" w:rsidP="00E01015">
            <w:pPr>
              <w:jc w:val="both"/>
              <w:rPr>
                <w:rFonts w:ascii="Tahoma" w:hAnsi="Tahoma" w:cs="Tahoma"/>
                <w:sz w:val="20"/>
                <w:szCs w:val="20"/>
                <w:lang w:val="es-MX"/>
              </w:rPr>
            </w:pPr>
            <w:r w:rsidRPr="009431FA">
              <w:rPr>
                <w:rFonts w:ascii="Tahoma" w:hAnsi="Tahoma" w:cs="Tahoma"/>
                <w:sz w:val="20"/>
                <w:szCs w:val="20"/>
                <w:lang w:val="es-MX"/>
              </w:rPr>
              <w:t>Cartel de resultados del cómputo municipal de ayuntamiento derivado del recuento de casillas</w:t>
            </w:r>
          </w:p>
        </w:tc>
        <w:tc>
          <w:tcPr>
            <w:tcW w:w="1276" w:type="dxa"/>
            <w:vAlign w:val="center"/>
          </w:tcPr>
          <w:p w:rsidR="00996E96" w:rsidRPr="009431FA" w:rsidRDefault="00996E96" w:rsidP="00996E96">
            <w:pPr>
              <w:jc w:val="center"/>
              <w:rPr>
                <w:rFonts w:ascii="Tahoma" w:hAnsi="Tahoma" w:cs="Tahoma"/>
                <w:sz w:val="20"/>
                <w:szCs w:val="20"/>
                <w:lang w:val="es-MX"/>
              </w:rPr>
            </w:pPr>
            <w:r w:rsidRPr="009431FA">
              <w:rPr>
                <w:rFonts w:ascii="Tahoma" w:hAnsi="Tahoma" w:cs="Tahoma"/>
                <w:sz w:val="20"/>
                <w:szCs w:val="20"/>
                <w:lang w:val="es-MX"/>
              </w:rPr>
              <w:t>1</w:t>
            </w:r>
          </w:p>
        </w:tc>
        <w:tc>
          <w:tcPr>
            <w:tcW w:w="2126" w:type="dxa"/>
            <w:vAlign w:val="center"/>
          </w:tcPr>
          <w:p w:rsidR="00996E96" w:rsidRPr="009431FA" w:rsidRDefault="00996E96" w:rsidP="00E01015">
            <w:pPr>
              <w:jc w:val="center"/>
              <w:rPr>
                <w:rFonts w:ascii="Tahoma" w:hAnsi="Tahoma" w:cs="Tahoma"/>
                <w:sz w:val="20"/>
                <w:szCs w:val="20"/>
                <w:lang w:val="es-MX"/>
              </w:rPr>
            </w:pPr>
            <w:r w:rsidRPr="009431FA">
              <w:rPr>
                <w:rFonts w:ascii="Tahoma" w:hAnsi="Tahoma" w:cs="Tahoma"/>
                <w:sz w:val="20"/>
                <w:szCs w:val="20"/>
                <w:lang w:val="es-MX"/>
              </w:rPr>
              <w:t>Por municipio</w:t>
            </w:r>
          </w:p>
        </w:tc>
      </w:tr>
      <w:tr w:rsidR="00996E96" w:rsidRPr="009431FA" w:rsidTr="00996E96">
        <w:trPr>
          <w:jc w:val="center"/>
        </w:trPr>
        <w:tc>
          <w:tcPr>
            <w:tcW w:w="1560" w:type="dxa"/>
            <w:vAlign w:val="center"/>
          </w:tcPr>
          <w:p w:rsidR="00996E96" w:rsidRPr="009431FA" w:rsidRDefault="00996E96" w:rsidP="00E01015">
            <w:pPr>
              <w:jc w:val="center"/>
              <w:rPr>
                <w:rFonts w:ascii="Tahoma" w:hAnsi="Tahoma" w:cs="Tahoma"/>
                <w:sz w:val="20"/>
                <w:szCs w:val="20"/>
                <w:lang w:val="es-MX"/>
              </w:rPr>
            </w:pPr>
            <w:r w:rsidRPr="009431FA">
              <w:rPr>
                <w:rFonts w:ascii="Tahoma" w:hAnsi="Tahoma" w:cs="Tahoma"/>
                <w:sz w:val="20"/>
                <w:szCs w:val="20"/>
                <w:lang w:val="es-MX"/>
              </w:rPr>
              <w:t>CME16-RE</w:t>
            </w:r>
          </w:p>
        </w:tc>
        <w:tc>
          <w:tcPr>
            <w:tcW w:w="4820" w:type="dxa"/>
            <w:vAlign w:val="center"/>
          </w:tcPr>
          <w:p w:rsidR="00996E96" w:rsidRPr="009431FA" w:rsidRDefault="00996E96" w:rsidP="00E01015">
            <w:pPr>
              <w:jc w:val="both"/>
              <w:rPr>
                <w:rFonts w:ascii="Tahoma" w:hAnsi="Tahoma" w:cs="Tahoma"/>
                <w:sz w:val="20"/>
                <w:szCs w:val="20"/>
                <w:lang w:val="es-MX"/>
              </w:rPr>
            </w:pPr>
            <w:r w:rsidRPr="009431FA">
              <w:rPr>
                <w:rFonts w:ascii="Tahoma" w:hAnsi="Tahoma" w:cs="Tahoma"/>
                <w:sz w:val="20"/>
                <w:szCs w:val="20"/>
                <w:lang w:val="es-MX"/>
              </w:rPr>
              <w:t>Constancia individual de resultados electorales de punto de recuento de la elección de Diputaciones locales</w:t>
            </w:r>
          </w:p>
        </w:tc>
        <w:tc>
          <w:tcPr>
            <w:tcW w:w="1276" w:type="dxa"/>
            <w:vAlign w:val="center"/>
          </w:tcPr>
          <w:p w:rsidR="00996E96" w:rsidRPr="009431FA" w:rsidRDefault="00996E96" w:rsidP="00996E96">
            <w:pPr>
              <w:jc w:val="center"/>
              <w:rPr>
                <w:rFonts w:ascii="Tahoma" w:hAnsi="Tahoma" w:cs="Tahoma"/>
                <w:sz w:val="20"/>
                <w:szCs w:val="20"/>
                <w:lang w:val="es-MX"/>
              </w:rPr>
            </w:pPr>
            <w:r w:rsidRPr="009431FA">
              <w:rPr>
                <w:rFonts w:ascii="Tahoma" w:hAnsi="Tahoma" w:cs="Tahoma"/>
                <w:sz w:val="20"/>
                <w:szCs w:val="20"/>
                <w:lang w:val="es-MX"/>
              </w:rPr>
              <w:t>1</w:t>
            </w:r>
          </w:p>
        </w:tc>
        <w:tc>
          <w:tcPr>
            <w:tcW w:w="2126" w:type="dxa"/>
            <w:vAlign w:val="center"/>
          </w:tcPr>
          <w:p w:rsidR="00996E96" w:rsidRPr="009431FA" w:rsidRDefault="00996E96" w:rsidP="00E01015">
            <w:pPr>
              <w:jc w:val="center"/>
              <w:rPr>
                <w:rFonts w:ascii="Tahoma" w:hAnsi="Tahoma" w:cs="Tahoma"/>
                <w:sz w:val="20"/>
                <w:szCs w:val="20"/>
                <w:lang w:val="es-MX"/>
              </w:rPr>
            </w:pPr>
            <w:r w:rsidRPr="009431FA">
              <w:rPr>
                <w:rFonts w:ascii="Tahoma" w:hAnsi="Tahoma" w:cs="Tahoma"/>
                <w:sz w:val="20"/>
                <w:szCs w:val="20"/>
                <w:lang w:val="es-MX"/>
              </w:rPr>
              <w:t>Por casilla</w:t>
            </w:r>
          </w:p>
        </w:tc>
      </w:tr>
      <w:tr w:rsidR="00996E96" w:rsidRPr="009431FA" w:rsidTr="00996E96">
        <w:trPr>
          <w:jc w:val="center"/>
        </w:trPr>
        <w:tc>
          <w:tcPr>
            <w:tcW w:w="1560" w:type="dxa"/>
            <w:vAlign w:val="center"/>
          </w:tcPr>
          <w:p w:rsidR="00996E96" w:rsidRPr="009431FA" w:rsidRDefault="00996E96" w:rsidP="00E01015">
            <w:pPr>
              <w:jc w:val="center"/>
              <w:rPr>
                <w:rFonts w:ascii="Tahoma" w:hAnsi="Tahoma" w:cs="Tahoma"/>
                <w:sz w:val="20"/>
                <w:szCs w:val="20"/>
                <w:lang w:val="es-MX"/>
              </w:rPr>
            </w:pPr>
            <w:r w:rsidRPr="009431FA">
              <w:rPr>
                <w:rFonts w:ascii="Tahoma" w:hAnsi="Tahoma" w:cs="Tahoma"/>
                <w:sz w:val="20"/>
                <w:szCs w:val="20"/>
                <w:lang w:val="es-MX"/>
              </w:rPr>
              <w:t>CME17-RE</w:t>
            </w:r>
          </w:p>
        </w:tc>
        <w:tc>
          <w:tcPr>
            <w:tcW w:w="4820" w:type="dxa"/>
            <w:vAlign w:val="center"/>
          </w:tcPr>
          <w:p w:rsidR="00996E96" w:rsidRPr="009431FA" w:rsidRDefault="00996E96" w:rsidP="00E01015">
            <w:pPr>
              <w:jc w:val="both"/>
              <w:rPr>
                <w:rFonts w:ascii="Tahoma" w:hAnsi="Tahoma" w:cs="Tahoma"/>
                <w:sz w:val="20"/>
                <w:szCs w:val="20"/>
                <w:lang w:val="es-MX"/>
              </w:rPr>
            </w:pPr>
            <w:r w:rsidRPr="009431FA">
              <w:rPr>
                <w:rFonts w:ascii="Tahoma" w:hAnsi="Tahoma" w:cs="Tahoma"/>
                <w:sz w:val="20"/>
                <w:szCs w:val="20"/>
                <w:lang w:val="es-MX"/>
              </w:rPr>
              <w:t>Constancia individual de resultados electorales de punto de Recuento de la elección para el Ayuntamiento</w:t>
            </w:r>
          </w:p>
        </w:tc>
        <w:tc>
          <w:tcPr>
            <w:tcW w:w="1276" w:type="dxa"/>
            <w:vAlign w:val="center"/>
          </w:tcPr>
          <w:p w:rsidR="00996E96" w:rsidRPr="009431FA" w:rsidRDefault="00996E96" w:rsidP="00996E96">
            <w:pPr>
              <w:jc w:val="center"/>
              <w:rPr>
                <w:rFonts w:ascii="Tahoma" w:hAnsi="Tahoma" w:cs="Tahoma"/>
                <w:sz w:val="20"/>
                <w:szCs w:val="20"/>
                <w:lang w:val="es-MX"/>
              </w:rPr>
            </w:pPr>
            <w:r w:rsidRPr="009431FA">
              <w:rPr>
                <w:rFonts w:ascii="Tahoma" w:hAnsi="Tahoma" w:cs="Tahoma"/>
                <w:sz w:val="20"/>
                <w:szCs w:val="20"/>
                <w:lang w:val="es-MX"/>
              </w:rPr>
              <w:t>1</w:t>
            </w:r>
          </w:p>
        </w:tc>
        <w:tc>
          <w:tcPr>
            <w:tcW w:w="2126" w:type="dxa"/>
            <w:vAlign w:val="center"/>
          </w:tcPr>
          <w:p w:rsidR="00996E96" w:rsidRPr="009431FA" w:rsidRDefault="00996E96" w:rsidP="00E01015">
            <w:pPr>
              <w:jc w:val="center"/>
              <w:rPr>
                <w:rFonts w:ascii="Tahoma" w:hAnsi="Tahoma" w:cs="Tahoma"/>
                <w:sz w:val="20"/>
                <w:szCs w:val="20"/>
                <w:lang w:val="es-MX"/>
              </w:rPr>
            </w:pPr>
            <w:r w:rsidRPr="009431FA">
              <w:rPr>
                <w:rFonts w:ascii="Tahoma" w:hAnsi="Tahoma" w:cs="Tahoma"/>
                <w:sz w:val="20"/>
                <w:szCs w:val="20"/>
                <w:lang w:val="es-MX"/>
              </w:rPr>
              <w:t>Por casilla</w:t>
            </w:r>
          </w:p>
        </w:tc>
      </w:tr>
      <w:tr w:rsidR="00996E96" w:rsidRPr="009431FA" w:rsidTr="00996E96">
        <w:trPr>
          <w:jc w:val="center"/>
        </w:trPr>
        <w:tc>
          <w:tcPr>
            <w:tcW w:w="1560" w:type="dxa"/>
            <w:vAlign w:val="center"/>
          </w:tcPr>
          <w:p w:rsidR="00996E96" w:rsidRPr="009431FA" w:rsidRDefault="00996E96" w:rsidP="00E01015">
            <w:pPr>
              <w:jc w:val="center"/>
              <w:rPr>
                <w:rFonts w:ascii="Tahoma" w:hAnsi="Tahoma" w:cs="Tahoma"/>
                <w:sz w:val="20"/>
                <w:szCs w:val="20"/>
                <w:lang w:val="es-MX"/>
              </w:rPr>
            </w:pPr>
            <w:r w:rsidRPr="009431FA">
              <w:rPr>
                <w:rFonts w:ascii="Tahoma" w:hAnsi="Tahoma" w:cs="Tahoma"/>
                <w:sz w:val="20"/>
                <w:szCs w:val="20"/>
                <w:lang w:val="es-MX"/>
              </w:rPr>
              <w:t>CME18-R1</w:t>
            </w:r>
          </w:p>
        </w:tc>
        <w:tc>
          <w:tcPr>
            <w:tcW w:w="4820" w:type="dxa"/>
            <w:vAlign w:val="center"/>
          </w:tcPr>
          <w:p w:rsidR="00996E96" w:rsidRPr="009431FA" w:rsidRDefault="00996E96" w:rsidP="00E01015">
            <w:pPr>
              <w:jc w:val="both"/>
              <w:rPr>
                <w:rFonts w:ascii="Tahoma" w:hAnsi="Tahoma" w:cs="Tahoma"/>
                <w:sz w:val="20"/>
                <w:szCs w:val="20"/>
                <w:lang w:val="es-MX"/>
              </w:rPr>
            </w:pPr>
            <w:r w:rsidRPr="009431FA">
              <w:rPr>
                <w:rFonts w:ascii="Tahoma" w:hAnsi="Tahoma" w:cs="Tahoma"/>
                <w:sz w:val="20"/>
                <w:szCs w:val="20"/>
                <w:lang w:val="es-MX"/>
              </w:rPr>
              <w:t>Recibo de documentación y materiales electorales entregados al presidente de mesa directiva de casilla</w:t>
            </w:r>
          </w:p>
        </w:tc>
        <w:tc>
          <w:tcPr>
            <w:tcW w:w="1276" w:type="dxa"/>
            <w:vAlign w:val="center"/>
          </w:tcPr>
          <w:p w:rsidR="00996E96" w:rsidRPr="009431FA" w:rsidRDefault="00996E96" w:rsidP="00996E96">
            <w:pPr>
              <w:jc w:val="center"/>
              <w:rPr>
                <w:rFonts w:ascii="Tahoma" w:hAnsi="Tahoma" w:cs="Tahoma"/>
                <w:sz w:val="20"/>
                <w:szCs w:val="20"/>
                <w:lang w:val="es-MX"/>
              </w:rPr>
            </w:pPr>
            <w:r w:rsidRPr="009431FA">
              <w:rPr>
                <w:rFonts w:ascii="Tahoma" w:hAnsi="Tahoma" w:cs="Tahoma"/>
                <w:sz w:val="20"/>
                <w:szCs w:val="20"/>
                <w:lang w:val="es-MX"/>
              </w:rPr>
              <w:t>1</w:t>
            </w:r>
          </w:p>
        </w:tc>
        <w:tc>
          <w:tcPr>
            <w:tcW w:w="2126" w:type="dxa"/>
            <w:vAlign w:val="center"/>
          </w:tcPr>
          <w:p w:rsidR="00996E96" w:rsidRPr="009431FA" w:rsidRDefault="00996E96" w:rsidP="00E01015">
            <w:pPr>
              <w:jc w:val="center"/>
              <w:rPr>
                <w:rFonts w:ascii="Tahoma" w:hAnsi="Tahoma" w:cs="Tahoma"/>
                <w:sz w:val="20"/>
                <w:szCs w:val="20"/>
                <w:lang w:val="es-MX"/>
              </w:rPr>
            </w:pPr>
            <w:r w:rsidRPr="009431FA">
              <w:rPr>
                <w:rFonts w:ascii="Tahoma" w:hAnsi="Tahoma" w:cs="Tahoma"/>
                <w:sz w:val="20"/>
                <w:szCs w:val="20"/>
                <w:lang w:val="es-MX"/>
              </w:rPr>
              <w:t>Por casilla</w:t>
            </w:r>
          </w:p>
        </w:tc>
      </w:tr>
      <w:tr w:rsidR="009431FA" w:rsidRPr="009431FA" w:rsidTr="00996E96">
        <w:trPr>
          <w:jc w:val="center"/>
        </w:trPr>
        <w:tc>
          <w:tcPr>
            <w:tcW w:w="1560" w:type="dxa"/>
            <w:vAlign w:val="center"/>
          </w:tcPr>
          <w:p w:rsidR="009431FA" w:rsidRPr="009431FA" w:rsidRDefault="009431FA" w:rsidP="00996E96">
            <w:pPr>
              <w:jc w:val="center"/>
              <w:rPr>
                <w:rFonts w:ascii="Tahoma" w:hAnsi="Tahoma" w:cs="Tahoma"/>
                <w:sz w:val="20"/>
                <w:szCs w:val="20"/>
                <w:lang w:val="es-MX"/>
              </w:rPr>
            </w:pPr>
            <w:r w:rsidRPr="009431FA">
              <w:rPr>
                <w:rFonts w:ascii="Tahoma" w:hAnsi="Tahoma" w:cs="Tahoma"/>
                <w:sz w:val="20"/>
                <w:szCs w:val="20"/>
                <w:lang w:val="es-MX"/>
              </w:rPr>
              <w:t>CME18-S-R1</w:t>
            </w:r>
          </w:p>
        </w:tc>
        <w:tc>
          <w:tcPr>
            <w:tcW w:w="4820" w:type="dxa"/>
            <w:vAlign w:val="center"/>
          </w:tcPr>
          <w:p w:rsidR="009431FA" w:rsidRPr="009431FA" w:rsidRDefault="009431FA" w:rsidP="00996E96">
            <w:pPr>
              <w:jc w:val="both"/>
              <w:rPr>
                <w:rFonts w:ascii="Tahoma" w:hAnsi="Tahoma" w:cs="Tahoma"/>
                <w:sz w:val="20"/>
                <w:szCs w:val="20"/>
                <w:lang w:val="es-MX"/>
              </w:rPr>
            </w:pPr>
            <w:r w:rsidRPr="009431FA">
              <w:rPr>
                <w:rFonts w:ascii="Tahoma" w:hAnsi="Tahoma" w:cs="Tahoma"/>
                <w:sz w:val="20"/>
                <w:szCs w:val="20"/>
                <w:lang w:val="es-MX"/>
              </w:rPr>
              <w:t>Recibo de documentación y materiales electorales entregados al presidente de mesa directiva de casilla especial.</w:t>
            </w:r>
          </w:p>
        </w:tc>
        <w:tc>
          <w:tcPr>
            <w:tcW w:w="1276" w:type="dxa"/>
            <w:vAlign w:val="center"/>
          </w:tcPr>
          <w:p w:rsidR="009431FA" w:rsidRPr="009431FA" w:rsidRDefault="009431FA" w:rsidP="00996E96">
            <w:pPr>
              <w:jc w:val="center"/>
              <w:rPr>
                <w:rFonts w:ascii="Tahoma" w:hAnsi="Tahoma" w:cs="Tahoma"/>
                <w:sz w:val="20"/>
                <w:szCs w:val="20"/>
                <w:lang w:val="es-MX"/>
              </w:rPr>
            </w:pPr>
            <w:r w:rsidRPr="009431FA">
              <w:rPr>
                <w:rFonts w:ascii="Tahoma" w:hAnsi="Tahoma" w:cs="Tahoma"/>
                <w:sz w:val="20"/>
                <w:szCs w:val="20"/>
                <w:lang w:val="es-MX"/>
              </w:rPr>
              <w:t>1</w:t>
            </w:r>
          </w:p>
        </w:tc>
        <w:tc>
          <w:tcPr>
            <w:tcW w:w="2126" w:type="dxa"/>
            <w:vAlign w:val="center"/>
          </w:tcPr>
          <w:p w:rsidR="009431FA" w:rsidRPr="009431FA" w:rsidRDefault="009431FA" w:rsidP="00996E96">
            <w:pPr>
              <w:jc w:val="center"/>
              <w:rPr>
                <w:rFonts w:ascii="Tahoma" w:hAnsi="Tahoma" w:cs="Tahoma"/>
                <w:sz w:val="20"/>
                <w:szCs w:val="20"/>
                <w:lang w:val="es-MX"/>
              </w:rPr>
            </w:pPr>
            <w:r w:rsidRPr="009431FA">
              <w:rPr>
                <w:rFonts w:ascii="Tahoma" w:hAnsi="Tahoma" w:cs="Tahoma"/>
                <w:sz w:val="20"/>
                <w:szCs w:val="20"/>
                <w:lang w:val="es-MX"/>
              </w:rPr>
              <w:t>Por casilla especial</w:t>
            </w:r>
          </w:p>
        </w:tc>
      </w:tr>
      <w:tr w:rsidR="009431FA" w:rsidRPr="009431FA" w:rsidTr="00996E96">
        <w:trPr>
          <w:jc w:val="center"/>
        </w:trPr>
        <w:tc>
          <w:tcPr>
            <w:tcW w:w="1560" w:type="dxa"/>
            <w:vAlign w:val="center"/>
          </w:tcPr>
          <w:p w:rsidR="009431FA" w:rsidRPr="009431FA" w:rsidRDefault="009431FA" w:rsidP="00996E96">
            <w:pPr>
              <w:jc w:val="center"/>
              <w:rPr>
                <w:rFonts w:ascii="Tahoma" w:hAnsi="Tahoma" w:cs="Tahoma"/>
                <w:sz w:val="20"/>
                <w:szCs w:val="20"/>
                <w:lang w:val="es-MX"/>
              </w:rPr>
            </w:pPr>
            <w:r w:rsidRPr="009431FA">
              <w:rPr>
                <w:rFonts w:ascii="Tahoma" w:hAnsi="Tahoma" w:cs="Tahoma"/>
                <w:sz w:val="20"/>
                <w:szCs w:val="20"/>
                <w:lang w:val="es-MX"/>
              </w:rPr>
              <w:t>CME19-R2</w:t>
            </w:r>
          </w:p>
        </w:tc>
        <w:tc>
          <w:tcPr>
            <w:tcW w:w="4820" w:type="dxa"/>
            <w:vAlign w:val="center"/>
          </w:tcPr>
          <w:p w:rsidR="009431FA" w:rsidRPr="009431FA" w:rsidRDefault="009431FA" w:rsidP="00996E96">
            <w:pPr>
              <w:jc w:val="both"/>
              <w:rPr>
                <w:rFonts w:ascii="Tahoma" w:hAnsi="Tahoma" w:cs="Tahoma"/>
                <w:sz w:val="20"/>
                <w:szCs w:val="20"/>
                <w:lang w:val="es-MX"/>
              </w:rPr>
            </w:pPr>
            <w:r w:rsidRPr="009431FA">
              <w:rPr>
                <w:rFonts w:ascii="Tahoma" w:hAnsi="Tahoma" w:cs="Tahoma"/>
                <w:sz w:val="20"/>
                <w:szCs w:val="20"/>
                <w:lang w:val="es-MX"/>
              </w:rPr>
              <w:t>Recibo de entrega del Paquete Electoral al Consejo Municipal</w:t>
            </w:r>
          </w:p>
        </w:tc>
        <w:tc>
          <w:tcPr>
            <w:tcW w:w="1276" w:type="dxa"/>
            <w:vAlign w:val="center"/>
          </w:tcPr>
          <w:p w:rsidR="009431FA" w:rsidRPr="009431FA" w:rsidRDefault="009431FA" w:rsidP="00996E96">
            <w:pPr>
              <w:jc w:val="center"/>
              <w:rPr>
                <w:rFonts w:ascii="Tahoma" w:hAnsi="Tahoma" w:cs="Tahoma"/>
                <w:sz w:val="20"/>
                <w:szCs w:val="20"/>
                <w:lang w:val="es-MX"/>
              </w:rPr>
            </w:pPr>
            <w:r w:rsidRPr="009431FA">
              <w:rPr>
                <w:rFonts w:ascii="Tahoma" w:hAnsi="Tahoma" w:cs="Tahoma"/>
                <w:sz w:val="20"/>
                <w:szCs w:val="20"/>
                <w:lang w:val="es-MX"/>
              </w:rPr>
              <w:t>1</w:t>
            </w:r>
          </w:p>
        </w:tc>
        <w:tc>
          <w:tcPr>
            <w:tcW w:w="2126" w:type="dxa"/>
            <w:vAlign w:val="center"/>
          </w:tcPr>
          <w:p w:rsidR="009431FA" w:rsidRPr="009431FA" w:rsidRDefault="009431FA" w:rsidP="00996E96">
            <w:pPr>
              <w:jc w:val="center"/>
              <w:rPr>
                <w:rFonts w:ascii="Tahoma" w:hAnsi="Tahoma" w:cs="Tahoma"/>
                <w:sz w:val="20"/>
                <w:szCs w:val="20"/>
                <w:lang w:val="es-MX"/>
              </w:rPr>
            </w:pPr>
            <w:r w:rsidRPr="009431FA">
              <w:rPr>
                <w:rFonts w:ascii="Tahoma" w:hAnsi="Tahoma" w:cs="Tahoma"/>
                <w:sz w:val="20"/>
                <w:szCs w:val="20"/>
                <w:lang w:val="es-MX"/>
              </w:rPr>
              <w:t>Por casilla</w:t>
            </w:r>
          </w:p>
          <w:p w:rsidR="009431FA" w:rsidRPr="009431FA" w:rsidRDefault="009431FA" w:rsidP="00996E96">
            <w:pPr>
              <w:jc w:val="center"/>
              <w:rPr>
                <w:rFonts w:ascii="Tahoma" w:hAnsi="Tahoma" w:cs="Tahoma"/>
                <w:sz w:val="20"/>
                <w:szCs w:val="20"/>
                <w:lang w:val="es-MX"/>
              </w:rPr>
            </w:pPr>
          </w:p>
        </w:tc>
      </w:tr>
      <w:tr w:rsidR="009431FA" w:rsidRPr="009431FA" w:rsidTr="00996E96">
        <w:trPr>
          <w:jc w:val="center"/>
        </w:trPr>
        <w:tc>
          <w:tcPr>
            <w:tcW w:w="1560" w:type="dxa"/>
            <w:shd w:val="clear" w:color="auto" w:fill="auto"/>
            <w:vAlign w:val="center"/>
          </w:tcPr>
          <w:p w:rsidR="009431FA" w:rsidRPr="009431FA" w:rsidRDefault="009431FA" w:rsidP="00996E96">
            <w:pPr>
              <w:keepNext/>
              <w:jc w:val="center"/>
              <w:outlineLvl w:val="3"/>
              <w:rPr>
                <w:rFonts w:ascii="Tahoma" w:hAnsi="Tahoma" w:cs="Tahoma"/>
                <w:sz w:val="20"/>
                <w:szCs w:val="20"/>
                <w:lang w:val="es-MX"/>
              </w:rPr>
            </w:pPr>
            <w:r w:rsidRPr="009431FA">
              <w:rPr>
                <w:rFonts w:ascii="Tahoma" w:hAnsi="Tahoma" w:cs="Tahoma"/>
                <w:sz w:val="20"/>
                <w:szCs w:val="20"/>
                <w:lang w:val="es-MX"/>
              </w:rPr>
              <w:t>CME20</w:t>
            </w:r>
          </w:p>
        </w:tc>
        <w:tc>
          <w:tcPr>
            <w:tcW w:w="4820" w:type="dxa"/>
            <w:shd w:val="clear" w:color="auto" w:fill="auto"/>
            <w:vAlign w:val="center"/>
          </w:tcPr>
          <w:p w:rsidR="009431FA" w:rsidRPr="009431FA" w:rsidRDefault="009431FA" w:rsidP="00996E96">
            <w:pPr>
              <w:jc w:val="both"/>
              <w:rPr>
                <w:rFonts w:ascii="Tahoma" w:hAnsi="Tahoma" w:cs="Tahoma"/>
                <w:sz w:val="20"/>
                <w:szCs w:val="20"/>
                <w:lang w:val="es-MX"/>
              </w:rPr>
            </w:pPr>
            <w:r w:rsidRPr="009431FA">
              <w:rPr>
                <w:rFonts w:ascii="Tahoma" w:hAnsi="Tahoma" w:cs="Tahoma"/>
                <w:sz w:val="20"/>
                <w:szCs w:val="20"/>
                <w:lang w:val="es-MX"/>
              </w:rPr>
              <w:t>Boletas de la elección de Diputaciones Locales entregadas a la o el presidente de la mesa directiva de casilla</w:t>
            </w:r>
          </w:p>
        </w:tc>
        <w:tc>
          <w:tcPr>
            <w:tcW w:w="1276" w:type="dxa"/>
            <w:shd w:val="clear" w:color="auto" w:fill="auto"/>
            <w:vAlign w:val="center"/>
          </w:tcPr>
          <w:p w:rsidR="009431FA" w:rsidRPr="009431FA" w:rsidRDefault="009431FA" w:rsidP="00996E96">
            <w:pPr>
              <w:jc w:val="center"/>
              <w:rPr>
                <w:rFonts w:ascii="Tahoma" w:hAnsi="Tahoma" w:cs="Tahoma"/>
                <w:sz w:val="20"/>
                <w:szCs w:val="20"/>
                <w:lang w:val="es-MX"/>
              </w:rPr>
            </w:pPr>
            <w:r w:rsidRPr="009431FA">
              <w:rPr>
                <w:rFonts w:ascii="Tahoma" w:hAnsi="Tahoma" w:cs="Tahoma"/>
                <w:sz w:val="20"/>
                <w:szCs w:val="20"/>
                <w:lang w:val="es-MX"/>
              </w:rPr>
              <w:t>1</w:t>
            </w:r>
          </w:p>
        </w:tc>
        <w:tc>
          <w:tcPr>
            <w:tcW w:w="2126" w:type="dxa"/>
            <w:shd w:val="clear" w:color="auto" w:fill="auto"/>
            <w:vAlign w:val="center"/>
          </w:tcPr>
          <w:p w:rsidR="009431FA" w:rsidRPr="009431FA" w:rsidRDefault="009431FA" w:rsidP="00996E96">
            <w:pPr>
              <w:jc w:val="center"/>
              <w:rPr>
                <w:rFonts w:ascii="Tahoma" w:hAnsi="Tahoma" w:cs="Tahoma"/>
                <w:sz w:val="20"/>
                <w:szCs w:val="20"/>
                <w:lang w:val="es-MX"/>
              </w:rPr>
            </w:pPr>
            <w:r w:rsidRPr="009431FA">
              <w:rPr>
                <w:rFonts w:ascii="Tahoma" w:hAnsi="Tahoma" w:cs="Tahoma"/>
                <w:sz w:val="20"/>
                <w:szCs w:val="20"/>
                <w:lang w:val="es-MX"/>
              </w:rPr>
              <w:t>Por casilla</w:t>
            </w:r>
          </w:p>
        </w:tc>
      </w:tr>
      <w:tr w:rsidR="009431FA" w:rsidRPr="009431FA" w:rsidTr="00996E96">
        <w:trPr>
          <w:jc w:val="center"/>
        </w:trPr>
        <w:tc>
          <w:tcPr>
            <w:tcW w:w="1560" w:type="dxa"/>
            <w:vAlign w:val="center"/>
          </w:tcPr>
          <w:p w:rsidR="009431FA" w:rsidRPr="009431FA" w:rsidRDefault="009431FA" w:rsidP="00996E96">
            <w:pPr>
              <w:keepNext/>
              <w:jc w:val="center"/>
              <w:outlineLvl w:val="3"/>
              <w:rPr>
                <w:rFonts w:ascii="Tahoma" w:hAnsi="Tahoma" w:cs="Tahoma"/>
                <w:sz w:val="20"/>
                <w:szCs w:val="20"/>
                <w:lang w:val="es-MX"/>
              </w:rPr>
            </w:pPr>
            <w:r w:rsidRPr="009431FA">
              <w:rPr>
                <w:rFonts w:ascii="Tahoma" w:hAnsi="Tahoma" w:cs="Tahoma"/>
                <w:sz w:val="20"/>
                <w:szCs w:val="20"/>
                <w:lang w:val="es-MX"/>
              </w:rPr>
              <w:t>CME21</w:t>
            </w:r>
          </w:p>
        </w:tc>
        <w:tc>
          <w:tcPr>
            <w:tcW w:w="4820" w:type="dxa"/>
            <w:vAlign w:val="center"/>
          </w:tcPr>
          <w:p w:rsidR="009431FA" w:rsidRPr="009431FA" w:rsidRDefault="009431FA" w:rsidP="00996E96">
            <w:pPr>
              <w:jc w:val="both"/>
              <w:rPr>
                <w:rFonts w:ascii="Tahoma" w:hAnsi="Tahoma" w:cs="Tahoma"/>
                <w:sz w:val="20"/>
                <w:szCs w:val="20"/>
                <w:lang w:val="es-MX"/>
              </w:rPr>
            </w:pPr>
            <w:r w:rsidRPr="009431FA">
              <w:rPr>
                <w:rFonts w:ascii="Tahoma" w:hAnsi="Tahoma" w:cs="Tahoma"/>
                <w:sz w:val="20"/>
                <w:szCs w:val="20"/>
                <w:lang w:val="es-MX"/>
              </w:rPr>
              <w:t>Boletas de la elección para el Ayuntamiento entregadas a la o el presidente de la mesa directiva de casilla</w:t>
            </w:r>
          </w:p>
        </w:tc>
        <w:tc>
          <w:tcPr>
            <w:tcW w:w="1276" w:type="dxa"/>
            <w:vAlign w:val="center"/>
          </w:tcPr>
          <w:p w:rsidR="009431FA" w:rsidRPr="009431FA" w:rsidRDefault="009431FA" w:rsidP="00996E96">
            <w:pPr>
              <w:jc w:val="center"/>
              <w:rPr>
                <w:rFonts w:ascii="Tahoma" w:hAnsi="Tahoma" w:cs="Tahoma"/>
                <w:sz w:val="20"/>
                <w:szCs w:val="20"/>
                <w:lang w:val="es-MX"/>
              </w:rPr>
            </w:pPr>
            <w:r w:rsidRPr="009431FA">
              <w:rPr>
                <w:rFonts w:ascii="Tahoma" w:hAnsi="Tahoma" w:cs="Tahoma"/>
                <w:sz w:val="20"/>
                <w:szCs w:val="20"/>
                <w:lang w:val="es-MX"/>
              </w:rPr>
              <w:t>1</w:t>
            </w:r>
          </w:p>
        </w:tc>
        <w:tc>
          <w:tcPr>
            <w:tcW w:w="2126" w:type="dxa"/>
            <w:vAlign w:val="center"/>
          </w:tcPr>
          <w:p w:rsidR="009431FA" w:rsidRPr="009431FA" w:rsidRDefault="009431FA" w:rsidP="00996E96">
            <w:pPr>
              <w:jc w:val="center"/>
              <w:rPr>
                <w:rFonts w:ascii="Tahoma" w:hAnsi="Tahoma" w:cs="Tahoma"/>
                <w:sz w:val="20"/>
                <w:szCs w:val="20"/>
                <w:lang w:val="es-MX"/>
              </w:rPr>
            </w:pPr>
            <w:r w:rsidRPr="009431FA">
              <w:rPr>
                <w:rFonts w:ascii="Tahoma" w:hAnsi="Tahoma" w:cs="Tahoma"/>
                <w:sz w:val="20"/>
                <w:szCs w:val="20"/>
                <w:lang w:val="es-MX"/>
              </w:rPr>
              <w:t>Por casilla</w:t>
            </w:r>
          </w:p>
        </w:tc>
      </w:tr>
      <w:tr w:rsidR="009431FA" w:rsidRPr="009431FA" w:rsidTr="00996E96">
        <w:trPr>
          <w:jc w:val="center"/>
        </w:trPr>
        <w:tc>
          <w:tcPr>
            <w:tcW w:w="1560" w:type="dxa"/>
            <w:vAlign w:val="center"/>
          </w:tcPr>
          <w:p w:rsidR="009431FA" w:rsidRPr="009431FA" w:rsidRDefault="009431FA" w:rsidP="00996E96">
            <w:pPr>
              <w:keepNext/>
              <w:jc w:val="center"/>
              <w:outlineLvl w:val="3"/>
              <w:rPr>
                <w:rFonts w:ascii="Tahoma" w:hAnsi="Tahoma" w:cs="Tahoma"/>
                <w:sz w:val="20"/>
                <w:szCs w:val="20"/>
                <w:lang w:val="es-MX"/>
              </w:rPr>
            </w:pPr>
            <w:r w:rsidRPr="009431FA">
              <w:rPr>
                <w:rFonts w:ascii="Tahoma" w:hAnsi="Tahoma" w:cs="Tahoma"/>
                <w:sz w:val="20"/>
                <w:szCs w:val="20"/>
                <w:lang w:val="es-MX"/>
              </w:rPr>
              <w:t>CME22</w:t>
            </w:r>
          </w:p>
        </w:tc>
        <w:tc>
          <w:tcPr>
            <w:tcW w:w="4820" w:type="dxa"/>
            <w:vAlign w:val="center"/>
          </w:tcPr>
          <w:p w:rsidR="009431FA" w:rsidRPr="009431FA" w:rsidRDefault="009431FA" w:rsidP="00996E96">
            <w:pPr>
              <w:jc w:val="both"/>
              <w:rPr>
                <w:rFonts w:ascii="Tahoma" w:hAnsi="Tahoma" w:cs="Tahoma"/>
                <w:sz w:val="20"/>
                <w:szCs w:val="20"/>
                <w:lang w:val="es-MX"/>
              </w:rPr>
            </w:pPr>
            <w:r w:rsidRPr="009431FA">
              <w:rPr>
                <w:rFonts w:ascii="Tahoma" w:hAnsi="Tahoma" w:cs="Tahoma"/>
                <w:sz w:val="20"/>
                <w:szCs w:val="20"/>
                <w:lang w:val="es-MX"/>
              </w:rPr>
              <w:t>Cuaderno para resultados preliminares de la elección para las Diputaciones Locales de Mayoría Relativa y Representación Proporcional</w:t>
            </w:r>
          </w:p>
        </w:tc>
        <w:tc>
          <w:tcPr>
            <w:tcW w:w="1276" w:type="dxa"/>
            <w:vAlign w:val="center"/>
          </w:tcPr>
          <w:p w:rsidR="009431FA" w:rsidRPr="009431FA" w:rsidRDefault="009431FA" w:rsidP="00996E96">
            <w:pPr>
              <w:jc w:val="center"/>
              <w:rPr>
                <w:rFonts w:ascii="Tahoma" w:hAnsi="Tahoma" w:cs="Tahoma"/>
                <w:sz w:val="20"/>
                <w:szCs w:val="20"/>
                <w:lang w:val="es-MX"/>
              </w:rPr>
            </w:pPr>
            <w:r w:rsidRPr="009431FA">
              <w:rPr>
                <w:rFonts w:ascii="Tahoma" w:hAnsi="Tahoma" w:cs="Tahoma"/>
                <w:sz w:val="20"/>
                <w:szCs w:val="20"/>
                <w:lang w:val="es-MX"/>
              </w:rPr>
              <w:t>1</w:t>
            </w:r>
          </w:p>
        </w:tc>
        <w:tc>
          <w:tcPr>
            <w:tcW w:w="2126" w:type="dxa"/>
            <w:vAlign w:val="center"/>
          </w:tcPr>
          <w:p w:rsidR="009431FA" w:rsidRPr="009431FA" w:rsidRDefault="009431FA" w:rsidP="00996E96">
            <w:pPr>
              <w:jc w:val="center"/>
              <w:rPr>
                <w:rFonts w:ascii="Tahoma" w:hAnsi="Tahoma" w:cs="Tahoma"/>
                <w:sz w:val="20"/>
                <w:szCs w:val="20"/>
                <w:lang w:val="es-MX"/>
              </w:rPr>
            </w:pPr>
            <w:r w:rsidRPr="009431FA">
              <w:rPr>
                <w:rFonts w:ascii="Tahoma" w:hAnsi="Tahoma" w:cs="Tahoma"/>
                <w:sz w:val="20"/>
                <w:szCs w:val="20"/>
                <w:lang w:val="es-MX"/>
              </w:rPr>
              <w:t xml:space="preserve">Por </w:t>
            </w:r>
            <w:r w:rsidR="006B0DA4">
              <w:rPr>
                <w:rFonts w:ascii="Tahoma" w:hAnsi="Tahoma" w:cs="Tahoma"/>
                <w:sz w:val="20"/>
                <w:szCs w:val="20"/>
                <w:lang w:val="es-MX"/>
              </w:rPr>
              <w:t xml:space="preserve">Consejera y </w:t>
            </w:r>
            <w:r w:rsidRPr="009431FA">
              <w:rPr>
                <w:rFonts w:ascii="Tahoma" w:hAnsi="Tahoma" w:cs="Tahoma"/>
                <w:sz w:val="20"/>
                <w:szCs w:val="20"/>
                <w:lang w:val="es-MX"/>
              </w:rPr>
              <w:t>Consejero Municipal y por Representante de Partido Político</w:t>
            </w:r>
          </w:p>
        </w:tc>
      </w:tr>
      <w:tr w:rsidR="009431FA" w:rsidRPr="009431FA" w:rsidTr="00996E96">
        <w:trPr>
          <w:jc w:val="center"/>
        </w:trPr>
        <w:tc>
          <w:tcPr>
            <w:tcW w:w="1560" w:type="dxa"/>
            <w:vAlign w:val="center"/>
          </w:tcPr>
          <w:p w:rsidR="009431FA" w:rsidRPr="009431FA" w:rsidRDefault="009431FA" w:rsidP="00996E96">
            <w:pPr>
              <w:keepNext/>
              <w:jc w:val="center"/>
              <w:outlineLvl w:val="3"/>
              <w:rPr>
                <w:rFonts w:ascii="Tahoma" w:hAnsi="Tahoma" w:cs="Tahoma"/>
                <w:sz w:val="20"/>
                <w:szCs w:val="20"/>
                <w:lang w:val="es-MX"/>
              </w:rPr>
            </w:pPr>
            <w:r w:rsidRPr="009431FA">
              <w:rPr>
                <w:rFonts w:ascii="Tahoma" w:hAnsi="Tahoma" w:cs="Tahoma"/>
                <w:sz w:val="20"/>
                <w:szCs w:val="20"/>
                <w:lang w:val="es-MX"/>
              </w:rPr>
              <w:t>CME23</w:t>
            </w:r>
          </w:p>
        </w:tc>
        <w:tc>
          <w:tcPr>
            <w:tcW w:w="4820" w:type="dxa"/>
            <w:vAlign w:val="center"/>
          </w:tcPr>
          <w:p w:rsidR="009431FA" w:rsidRPr="009431FA" w:rsidRDefault="009431FA" w:rsidP="00996E96">
            <w:pPr>
              <w:jc w:val="both"/>
              <w:rPr>
                <w:rFonts w:ascii="Tahoma" w:hAnsi="Tahoma" w:cs="Tahoma"/>
                <w:sz w:val="20"/>
                <w:szCs w:val="20"/>
                <w:lang w:val="es-MX"/>
              </w:rPr>
            </w:pPr>
            <w:r w:rsidRPr="009431FA">
              <w:rPr>
                <w:rFonts w:ascii="Tahoma" w:hAnsi="Tahoma" w:cs="Tahoma"/>
                <w:sz w:val="20"/>
                <w:szCs w:val="20"/>
                <w:lang w:val="es-MX"/>
              </w:rPr>
              <w:t>Cuaderno para resultados preliminares de la elección para el Ayuntamiento</w:t>
            </w:r>
          </w:p>
        </w:tc>
        <w:tc>
          <w:tcPr>
            <w:tcW w:w="1276" w:type="dxa"/>
            <w:vAlign w:val="center"/>
          </w:tcPr>
          <w:p w:rsidR="009431FA" w:rsidRPr="009431FA" w:rsidRDefault="009431FA" w:rsidP="00996E96">
            <w:pPr>
              <w:jc w:val="center"/>
              <w:rPr>
                <w:rFonts w:ascii="Tahoma" w:hAnsi="Tahoma" w:cs="Tahoma"/>
                <w:sz w:val="20"/>
                <w:szCs w:val="20"/>
                <w:lang w:val="es-MX"/>
              </w:rPr>
            </w:pPr>
            <w:r w:rsidRPr="009431FA">
              <w:rPr>
                <w:rFonts w:ascii="Tahoma" w:hAnsi="Tahoma" w:cs="Tahoma"/>
                <w:sz w:val="20"/>
                <w:szCs w:val="20"/>
                <w:lang w:val="es-MX"/>
              </w:rPr>
              <w:t>1</w:t>
            </w:r>
          </w:p>
        </w:tc>
        <w:tc>
          <w:tcPr>
            <w:tcW w:w="2126" w:type="dxa"/>
            <w:vAlign w:val="center"/>
          </w:tcPr>
          <w:p w:rsidR="009431FA" w:rsidRPr="009431FA" w:rsidRDefault="009431FA" w:rsidP="00996E96">
            <w:pPr>
              <w:jc w:val="center"/>
              <w:rPr>
                <w:rFonts w:ascii="Tahoma" w:hAnsi="Tahoma" w:cs="Tahoma"/>
                <w:sz w:val="20"/>
                <w:szCs w:val="20"/>
                <w:lang w:val="es-MX"/>
              </w:rPr>
            </w:pPr>
            <w:r w:rsidRPr="009431FA">
              <w:rPr>
                <w:rFonts w:ascii="Tahoma" w:hAnsi="Tahoma" w:cs="Tahoma"/>
                <w:sz w:val="20"/>
                <w:szCs w:val="20"/>
                <w:lang w:val="es-MX"/>
              </w:rPr>
              <w:t xml:space="preserve">Por </w:t>
            </w:r>
            <w:r w:rsidR="006B0DA4">
              <w:rPr>
                <w:rFonts w:ascii="Tahoma" w:hAnsi="Tahoma" w:cs="Tahoma"/>
                <w:sz w:val="20"/>
                <w:szCs w:val="20"/>
                <w:lang w:val="es-MX"/>
              </w:rPr>
              <w:t xml:space="preserve">Consejera y Consejero del </w:t>
            </w:r>
            <w:r w:rsidRPr="009431FA">
              <w:rPr>
                <w:rFonts w:ascii="Tahoma" w:hAnsi="Tahoma" w:cs="Tahoma"/>
                <w:sz w:val="20"/>
                <w:szCs w:val="20"/>
                <w:lang w:val="es-MX"/>
              </w:rPr>
              <w:t>Consejo Municipal y por Representante de Partido Político</w:t>
            </w:r>
          </w:p>
        </w:tc>
      </w:tr>
    </w:tbl>
    <w:p w:rsidR="0087117E" w:rsidRPr="0087117E" w:rsidRDefault="0087117E" w:rsidP="0087117E">
      <w:pPr>
        <w:jc w:val="center"/>
        <w:rPr>
          <w:rFonts w:ascii="Tahoma" w:hAnsi="Tahoma" w:cs="Tahoma"/>
          <w:sz w:val="20"/>
          <w:szCs w:val="20"/>
          <w:lang w:val="es-MX"/>
        </w:rPr>
      </w:pPr>
    </w:p>
    <w:p w:rsidR="0087117E" w:rsidRPr="0087117E" w:rsidRDefault="0087117E" w:rsidP="0087117E">
      <w:pPr>
        <w:jc w:val="center"/>
        <w:rPr>
          <w:rFonts w:ascii="Tahoma" w:hAnsi="Tahoma" w:cs="Tahoma"/>
          <w:b/>
          <w:sz w:val="20"/>
          <w:szCs w:val="20"/>
          <w:u w:val="single"/>
          <w:lang w:val="es-MX"/>
        </w:rPr>
      </w:pPr>
    </w:p>
    <w:p w:rsidR="00103BBF" w:rsidRPr="00103BBF" w:rsidRDefault="00103BBF" w:rsidP="00103BBF">
      <w:pPr>
        <w:pStyle w:val="Prrafodelista"/>
        <w:numPr>
          <w:ilvl w:val="0"/>
          <w:numId w:val="45"/>
        </w:numPr>
        <w:rPr>
          <w:rFonts w:ascii="Tahoma" w:hAnsi="Tahoma" w:cs="Tahoma"/>
          <w:b/>
          <w:sz w:val="20"/>
          <w:szCs w:val="20"/>
        </w:rPr>
      </w:pPr>
      <w:r w:rsidRPr="00103BBF">
        <w:rPr>
          <w:rFonts w:ascii="Tahoma" w:hAnsi="Tahoma" w:cs="Tahoma"/>
          <w:b/>
          <w:sz w:val="20"/>
          <w:szCs w:val="20"/>
        </w:rPr>
        <w:t>MESA DIRECTIVA DE CASILLA</w:t>
      </w:r>
    </w:p>
    <w:p w:rsidR="0087117E" w:rsidRPr="00103BBF" w:rsidRDefault="0087117E" w:rsidP="00103BBF">
      <w:pPr>
        <w:pStyle w:val="Prrafodelista"/>
        <w:numPr>
          <w:ilvl w:val="0"/>
          <w:numId w:val="48"/>
        </w:numPr>
        <w:rPr>
          <w:rFonts w:ascii="Tahoma" w:hAnsi="Tahoma" w:cs="Tahoma"/>
          <w:b/>
          <w:sz w:val="20"/>
          <w:szCs w:val="20"/>
        </w:rPr>
      </w:pPr>
      <w:r w:rsidRPr="00103BBF">
        <w:rPr>
          <w:rFonts w:ascii="Tahoma" w:hAnsi="Tahoma" w:cs="Tahoma"/>
          <w:b/>
          <w:sz w:val="20"/>
          <w:szCs w:val="20"/>
          <w:u w:val="single"/>
        </w:rPr>
        <w:t>MATERIAL ELECTORAL:</w:t>
      </w:r>
      <w:r w:rsidRPr="00103BBF">
        <w:rPr>
          <w:rFonts w:ascii="Tahoma" w:hAnsi="Tahoma" w:cs="Tahoma"/>
          <w:b/>
          <w:sz w:val="20"/>
          <w:szCs w:val="20"/>
        </w:rPr>
        <w:t xml:space="preserve"> </w:t>
      </w:r>
    </w:p>
    <w:p w:rsidR="0087117E" w:rsidRPr="0087117E" w:rsidRDefault="0087117E" w:rsidP="0087117E">
      <w:pPr>
        <w:jc w:val="center"/>
        <w:rPr>
          <w:rFonts w:ascii="Tahoma" w:hAnsi="Tahoma" w:cs="Tahoma"/>
          <w:sz w:val="20"/>
          <w:szCs w:val="20"/>
          <w:lang w:val="es-MX"/>
        </w:rPr>
      </w:pP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01"/>
        <w:gridCol w:w="1701"/>
        <w:gridCol w:w="3581"/>
      </w:tblGrid>
      <w:tr w:rsidR="00996E96" w:rsidRPr="00996E96" w:rsidTr="007D4C02">
        <w:trPr>
          <w:jc w:val="center"/>
        </w:trPr>
        <w:tc>
          <w:tcPr>
            <w:tcW w:w="5001" w:type="dxa"/>
            <w:shd w:val="pct15" w:color="auto" w:fill="FFFFFF"/>
            <w:vAlign w:val="center"/>
          </w:tcPr>
          <w:p w:rsidR="00996E96" w:rsidRPr="00996E96" w:rsidRDefault="00996E96" w:rsidP="00996E96">
            <w:pPr>
              <w:jc w:val="center"/>
              <w:rPr>
                <w:rFonts w:ascii="Tahoma" w:hAnsi="Tahoma" w:cs="Tahoma"/>
                <w:b/>
                <w:sz w:val="20"/>
                <w:szCs w:val="20"/>
                <w:lang w:val="es-MX"/>
              </w:rPr>
            </w:pPr>
            <w:r w:rsidRPr="00996E96">
              <w:rPr>
                <w:rFonts w:ascii="Tahoma" w:hAnsi="Tahoma" w:cs="Tahoma"/>
                <w:b/>
                <w:sz w:val="20"/>
                <w:szCs w:val="20"/>
                <w:lang w:val="es-MX"/>
              </w:rPr>
              <w:t>MATERIALES ELECTORALES</w:t>
            </w:r>
          </w:p>
        </w:tc>
        <w:tc>
          <w:tcPr>
            <w:tcW w:w="1701" w:type="dxa"/>
            <w:shd w:val="pct15" w:color="auto" w:fill="FFFFFF"/>
            <w:vAlign w:val="center"/>
          </w:tcPr>
          <w:p w:rsidR="00996E96" w:rsidRPr="00996E96" w:rsidRDefault="00996E96" w:rsidP="00996E96">
            <w:pPr>
              <w:jc w:val="center"/>
              <w:rPr>
                <w:rFonts w:ascii="Tahoma" w:hAnsi="Tahoma" w:cs="Tahoma"/>
                <w:b/>
                <w:sz w:val="20"/>
                <w:szCs w:val="20"/>
                <w:lang w:val="es-MX"/>
              </w:rPr>
            </w:pPr>
            <w:r w:rsidRPr="00996E96">
              <w:rPr>
                <w:rFonts w:ascii="Tahoma" w:hAnsi="Tahoma" w:cs="Tahoma"/>
                <w:b/>
                <w:sz w:val="20"/>
                <w:szCs w:val="20"/>
                <w:lang w:val="es-MX"/>
              </w:rPr>
              <w:t>CANTIDAD</w:t>
            </w:r>
          </w:p>
        </w:tc>
        <w:tc>
          <w:tcPr>
            <w:tcW w:w="3581" w:type="dxa"/>
            <w:shd w:val="pct15" w:color="auto" w:fill="FFFFFF"/>
            <w:vAlign w:val="center"/>
          </w:tcPr>
          <w:p w:rsidR="00996E96" w:rsidRPr="00996E96" w:rsidRDefault="00996E96" w:rsidP="00996E96">
            <w:pPr>
              <w:jc w:val="center"/>
              <w:rPr>
                <w:rFonts w:ascii="Tahoma" w:hAnsi="Tahoma" w:cs="Tahoma"/>
                <w:b/>
                <w:sz w:val="20"/>
                <w:szCs w:val="20"/>
                <w:lang w:val="es-MX"/>
              </w:rPr>
            </w:pPr>
            <w:r w:rsidRPr="00996E96">
              <w:rPr>
                <w:rFonts w:ascii="Tahoma" w:hAnsi="Tahoma" w:cs="Tahoma"/>
                <w:b/>
                <w:sz w:val="20"/>
                <w:szCs w:val="20"/>
                <w:lang w:val="es-MX"/>
              </w:rPr>
              <w:t xml:space="preserve">CRITERIO DE </w:t>
            </w:r>
            <w:r w:rsidR="007D4C02" w:rsidRPr="00996E96">
              <w:rPr>
                <w:rFonts w:ascii="Tahoma" w:hAnsi="Tahoma" w:cs="Tahoma"/>
                <w:b/>
                <w:sz w:val="20"/>
                <w:szCs w:val="20"/>
                <w:lang w:val="es-MX"/>
              </w:rPr>
              <w:t>DISTRIBUCIÓN</w:t>
            </w:r>
          </w:p>
        </w:tc>
      </w:tr>
      <w:tr w:rsidR="00996E96" w:rsidRPr="00996E96" w:rsidTr="007D4C02">
        <w:trPr>
          <w:jc w:val="center"/>
        </w:trPr>
        <w:tc>
          <w:tcPr>
            <w:tcW w:w="5001" w:type="dxa"/>
            <w:vAlign w:val="center"/>
          </w:tcPr>
          <w:p w:rsidR="00996E96" w:rsidRPr="00996E96" w:rsidRDefault="00996E96" w:rsidP="007D4C02">
            <w:pPr>
              <w:jc w:val="both"/>
              <w:rPr>
                <w:rFonts w:ascii="Tahoma" w:hAnsi="Tahoma" w:cs="Tahoma"/>
                <w:sz w:val="20"/>
                <w:szCs w:val="20"/>
                <w:lang w:val="es-MX"/>
              </w:rPr>
            </w:pPr>
            <w:r w:rsidRPr="00996E96">
              <w:rPr>
                <w:rFonts w:ascii="Tahoma" w:hAnsi="Tahoma" w:cs="Tahoma"/>
                <w:sz w:val="20"/>
                <w:szCs w:val="20"/>
                <w:lang w:val="es-MX"/>
              </w:rPr>
              <w:t>Caja Paquete Electoral</w:t>
            </w:r>
          </w:p>
        </w:tc>
        <w:tc>
          <w:tcPr>
            <w:tcW w:w="1701" w:type="dxa"/>
            <w:vAlign w:val="center"/>
          </w:tcPr>
          <w:p w:rsidR="00996E96" w:rsidRPr="00996E96" w:rsidRDefault="00996E96" w:rsidP="00996E96">
            <w:pPr>
              <w:jc w:val="center"/>
              <w:rPr>
                <w:rFonts w:ascii="Tahoma" w:hAnsi="Tahoma" w:cs="Tahoma"/>
                <w:sz w:val="20"/>
                <w:szCs w:val="20"/>
                <w:lang w:val="es-MX"/>
              </w:rPr>
            </w:pPr>
            <w:r w:rsidRPr="00996E96">
              <w:rPr>
                <w:rFonts w:ascii="Tahoma" w:hAnsi="Tahoma" w:cs="Tahoma"/>
                <w:sz w:val="20"/>
                <w:szCs w:val="20"/>
                <w:lang w:val="es-MX"/>
              </w:rPr>
              <w:t>1</w:t>
            </w:r>
          </w:p>
        </w:tc>
        <w:tc>
          <w:tcPr>
            <w:tcW w:w="3581" w:type="dxa"/>
            <w:vAlign w:val="center"/>
          </w:tcPr>
          <w:p w:rsidR="00996E96" w:rsidRPr="00996E96" w:rsidRDefault="00996E96" w:rsidP="00996E96">
            <w:pPr>
              <w:jc w:val="center"/>
              <w:rPr>
                <w:rFonts w:ascii="Tahoma" w:hAnsi="Tahoma" w:cs="Tahoma"/>
                <w:sz w:val="20"/>
                <w:szCs w:val="20"/>
                <w:lang w:val="es-MX"/>
              </w:rPr>
            </w:pPr>
            <w:r w:rsidRPr="00996E96">
              <w:rPr>
                <w:rFonts w:ascii="Tahoma" w:hAnsi="Tahoma" w:cs="Tahoma"/>
                <w:sz w:val="20"/>
                <w:szCs w:val="20"/>
                <w:lang w:val="es-MX"/>
              </w:rPr>
              <w:t>En todas las Casillas</w:t>
            </w:r>
          </w:p>
        </w:tc>
      </w:tr>
      <w:tr w:rsidR="00996E96" w:rsidRPr="00996E96" w:rsidTr="007D4C02">
        <w:trPr>
          <w:jc w:val="center"/>
        </w:trPr>
        <w:tc>
          <w:tcPr>
            <w:tcW w:w="5001" w:type="dxa"/>
            <w:vAlign w:val="center"/>
          </w:tcPr>
          <w:p w:rsidR="00996E96" w:rsidRPr="00996E96" w:rsidRDefault="00996E96" w:rsidP="007D4C02">
            <w:pPr>
              <w:jc w:val="both"/>
              <w:rPr>
                <w:rFonts w:ascii="Tahoma" w:hAnsi="Tahoma" w:cs="Tahoma"/>
                <w:sz w:val="20"/>
                <w:szCs w:val="20"/>
                <w:lang w:val="es-MX"/>
              </w:rPr>
            </w:pPr>
            <w:r w:rsidRPr="00996E96">
              <w:rPr>
                <w:rFonts w:ascii="Tahoma" w:hAnsi="Tahoma" w:cs="Tahoma"/>
                <w:sz w:val="20"/>
                <w:szCs w:val="20"/>
                <w:lang w:val="es-MX"/>
              </w:rPr>
              <w:t>Urna de la elección para las Diputaciones Locales</w:t>
            </w:r>
          </w:p>
        </w:tc>
        <w:tc>
          <w:tcPr>
            <w:tcW w:w="1701" w:type="dxa"/>
            <w:vAlign w:val="center"/>
          </w:tcPr>
          <w:p w:rsidR="00996E96" w:rsidRPr="00996E96" w:rsidRDefault="00996E96" w:rsidP="00996E96">
            <w:pPr>
              <w:jc w:val="center"/>
              <w:rPr>
                <w:rFonts w:ascii="Tahoma" w:hAnsi="Tahoma" w:cs="Tahoma"/>
                <w:sz w:val="20"/>
                <w:szCs w:val="20"/>
                <w:lang w:val="es-MX"/>
              </w:rPr>
            </w:pPr>
            <w:r w:rsidRPr="00996E96">
              <w:rPr>
                <w:rFonts w:ascii="Tahoma" w:hAnsi="Tahoma" w:cs="Tahoma"/>
                <w:sz w:val="20"/>
                <w:szCs w:val="20"/>
                <w:lang w:val="es-MX"/>
              </w:rPr>
              <w:t>1</w:t>
            </w:r>
          </w:p>
        </w:tc>
        <w:tc>
          <w:tcPr>
            <w:tcW w:w="3581" w:type="dxa"/>
            <w:vAlign w:val="center"/>
          </w:tcPr>
          <w:p w:rsidR="00996E96" w:rsidRPr="00996E96" w:rsidRDefault="00996E96" w:rsidP="00996E96">
            <w:pPr>
              <w:jc w:val="center"/>
              <w:rPr>
                <w:rFonts w:ascii="Tahoma" w:hAnsi="Tahoma" w:cs="Tahoma"/>
                <w:sz w:val="20"/>
                <w:szCs w:val="20"/>
                <w:lang w:val="es-MX"/>
              </w:rPr>
            </w:pPr>
            <w:r w:rsidRPr="00996E96">
              <w:rPr>
                <w:rFonts w:ascii="Tahoma" w:hAnsi="Tahoma" w:cs="Tahoma"/>
                <w:sz w:val="20"/>
                <w:szCs w:val="20"/>
                <w:lang w:val="es-MX"/>
              </w:rPr>
              <w:t>En todas las Casillas</w:t>
            </w:r>
          </w:p>
        </w:tc>
      </w:tr>
      <w:tr w:rsidR="00996E96" w:rsidRPr="00996E96" w:rsidTr="007D4C02">
        <w:trPr>
          <w:jc w:val="center"/>
        </w:trPr>
        <w:tc>
          <w:tcPr>
            <w:tcW w:w="5001" w:type="dxa"/>
            <w:tcBorders>
              <w:bottom w:val="single" w:sz="4" w:space="0" w:color="auto"/>
            </w:tcBorders>
            <w:vAlign w:val="center"/>
          </w:tcPr>
          <w:p w:rsidR="00996E96" w:rsidRPr="00996E96" w:rsidRDefault="00996E96" w:rsidP="007D4C02">
            <w:pPr>
              <w:jc w:val="both"/>
              <w:rPr>
                <w:rFonts w:ascii="Tahoma" w:hAnsi="Tahoma" w:cs="Tahoma"/>
                <w:sz w:val="20"/>
                <w:szCs w:val="20"/>
                <w:lang w:val="es-MX"/>
              </w:rPr>
            </w:pPr>
            <w:r w:rsidRPr="00996E96">
              <w:rPr>
                <w:rFonts w:ascii="Tahoma" w:hAnsi="Tahoma" w:cs="Tahoma"/>
                <w:sz w:val="20"/>
                <w:szCs w:val="20"/>
                <w:lang w:val="es-MX"/>
              </w:rPr>
              <w:t>Urna para la elección de Ayuntamiento</w:t>
            </w:r>
          </w:p>
        </w:tc>
        <w:tc>
          <w:tcPr>
            <w:tcW w:w="1701" w:type="dxa"/>
            <w:tcBorders>
              <w:bottom w:val="single" w:sz="4" w:space="0" w:color="auto"/>
            </w:tcBorders>
            <w:vAlign w:val="center"/>
          </w:tcPr>
          <w:p w:rsidR="00996E96" w:rsidRPr="00996E96" w:rsidRDefault="00996E96" w:rsidP="00996E96">
            <w:pPr>
              <w:jc w:val="center"/>
              <w:rPr>
                <w:rFonts w:ascii="Tahoma" w:hAnsi="Tahoma" w:cs="Tahoma"/>
                <w:sz w:val="20"/>
                <w:szCs w:val="20"/>
                <w:lang w:val="es-MX"/>
              </w:rPr>
            </w:pPr>
            <w:r w:rsidRPr="00996E96">
              <w:rPr>
                <w:rFonts w:ascii="Tahoma" w:hAnsi="Tahoma" w:cs="Tahoma"/>
                <w:sz w:val="20"/>
                <w:szCs w:val="20"/>
                <w:lang w:val="es-MX"/>
              </w:rPr>
              <w:t>1</w:t>
            </w:r>
          </w:p>
        </w:tc>
        <w:tc>
          <w:tcPr>
            <w:tcW w:w="3581" w:type="dxa"/>
            <w:tcBorders>
              <w:bottom w:val="single" w:sz="4" w:space="0" w:color="auto"/>
            </w:tcBorders>
            <w:vAlign w:val="center"/>
          </w:tcPr>
          <w:p w:rsidR="00996E96" w:rsidRPr="00996E96" w:rsidRDefault="00996E96" w:rsidP="00996E96">
            <w:pPr>
              <w:jc w:val="center"/>
              <w:rPr>
                <w:rFonts w:ascii="Tahoma" w:hAnsi="Tahoma" w:cs="Tahoma"/>
                <w:sz w:val="20"/>
                <w:szCs w:val="20"/>
                <w:lang w:val="es-MX"/>
              </w:rPr>
            </w:pPr>
            <w:r w:rsidRPr="00996E96">
              <w:rPr>
                <w:rFonts w:ascii="Tahoma" w:hAnsi="Tahoma" w:cs="Tahoma"/>
                <w:sz w:val="20"/>
                <w:szCs w:val="20"/>
                <w:lang w:val="es-MX"/>
              </w:rPr>
              <w:t>En todas las Casillas</w:t>
            </w:r>
          </w:p>
        </w:tc>
      </w:tr>
      <w:tr w:rsidR="00996E96" w:rsidRPr="00996E96" w:rsidTr="007D4C02">
        <w:trPr>
          <w:jc w:val="center"/>
        </w:trPr>
        <w:tc>
          <w:tcPr>
            <w:tcW w:w="5001" w:type="dxa"/>
            <w:tcBorders>
              <w:bottom w:val="single" w:sz="4" w:space="0" w:color="auto"/>
            </w:tcBorders>
            <w:vAlign w:val="center"/>
          </w:tcPr>
          <w:p w:rsidR="00996E96" w:rsidRPr="00996E96" w:rsidRDefault="00996E96" w:rsidP="007D4C02">
            <w:pPr>
              <w:jc w:val="both"/>
              <w:rPr>
                <w:rFonts w:ascii="Tahoma" w:hAnsi="Tahoma" w:cs="Tahoma"/>
                <w:sz w:val="20"/>
                <w:szCs w:val="20"/>
                <w:lang w:val="es-MX"/>
              </w:rPr>
            </w:pPr>
            <w:r w:rsidRPr="00996E96">
              <w:rPr>
                <w:rFonts w:ascii="Tahoma" w:hAnsi="Tahoma" w:cs="Tahoma"/>
                <w:sz w:val="20"/>
                <w:szCs w:val="20"/>
                <w:lang w:val="es-MX"/>
              </w:rPr>
              <w:t>Forro para urna</w:t>
            </w:r>
          </w:p>
        </w:tc>
        <w:tc>
          <w:tcPr>
            <w:tcW w:w="1701" w:type="dxa"/>
            <w:tcBorders>
              <w:bottom w:val="single" w:sz="4" w:space="0" w:color="auto"/>
            </w:tcBorders>
            <w:vAlign w:val="center"/>
          </w:tcPr>
          <w:p w:rsidR="00996E96" w:rsidRPr="00996E96" w:rsidRDefault="00996E96" w:rsidP="00996E96">
            <w:pPr>
              <w:jc w:val="center"/>
              <w:rPr>
                <w:rFonts w:ascii="Tahoma" w:hAnsi="Tahoma" w:cs="Tahoma"/>
                <w:sz w:val="20"/>
                <w:szCs w:val="20"/>
                <w:lang w:val="es-MX"/>
              </w:rPr>
            </w:pPr>
            <w:r w:rsidRPr="00996E96">
              <w:rPr>
                <w:rFonts w:ascii="Tahoma" w:hAnsi="Tahoma" w:cs="Tahoma"/>
                <w:sz w:val="20"/>
                <w:szCs w:val="20"/>
                <w:lang w:val="es-MX"/>
              </w:rPr>
              <w:t>1</w:t>
            </w:r>
          </w:p>
        </w:tc>
        <w:tc>
          <w:tcPr>
            <w:tcW w:w="3581" w:type="dxa"/>
            <w:tcBorders>
              <w:bottom w:val="single" w:sz="4" w:space="0" w:color="auto"/>
            </w:tcBorders>
            <w:vAlign w:val="center"/>
          </w:tcPr>
          <w:p w:rsidR="00996E96" w:rsidRPr="00996E96" w:rsidRDefault="00996E96" w:rsidP="00111AB6">
            <w:pPr>
              <w:jc w:val="center"/>
              <w:rPr>
                <w:rFonts w:ascii="Tahoma" w:hAnsi="Tahoma" w:cs="Tahoma"/>
                <w:sz w:val="20"/>
                <w:szCs w:val="20"/>
                <w:lang w:val="es-MX"/>
              </w:rPr>
            </w:pPr>
            <w:r w:rsidRPr="00996E96">
              <w:rPr>
                <w:rFonts w:ascii="Tahoma" w:hAnsi="Tahoma" w:cs="Tahoma"/>
                <w:sz w:val="20"/>
                <w:szCs w:val="20"/>
                <w:lang w:val="es-MX"/>
              </w:rPr>
              <w:t>Por e</w:t>
            </w:r>
            <w:r w:rsidR="00111AB6">
              <w:rPr>
                <w:rFonts w:ascii="Tahoma" w:hAnsi="Tahoma" w:cs="Tahoma"/>
                <w:sz w:val="20"/>
                <w:szCs w:val="20"/>
                <w:lang w:val="es-MX"/>
              </w:rPr>
              <w:t>lección y en todas las casillas, en aquellas urnas que sean reutilizadas</w:t>
            </w:r>
          </w:p>
        </w:tc>
      </w:tr>
      <w:tr w:rsidR="00996E96" w:rsidRPr="00996E96" w:rsidTr="007D4C02">
        <w:trPr>
          <w:jc w:val="center"/>
        </w:trPr>
        <w:tc>
          <w:tcPr>
            <w:tcW w:w="5001" w:type="dxa"/>
            <w:tcBorders>
              <w:bottom w:val="single" w:sz="4" w:space="0" w:color="auto"/>
            </w:tcBorders>
            <w:vAlign w:val="center"/>
          </w:tcPr>
          <w:p w:rsidR="00996E96" w:rsidRPr="00996E96" w:rsidRDefault="00996E96" w:rsidP="007D4C02">
            <w:pPr>
              <w:jc w:val="both"/>
              <w:rPr>
                <w:rFonts w:ascii="Tahoma" w:hAnsi="Tahoma" w:cs="Tahoma"/>
                <w:sz w:val="20"/>
                <w:szCs w:val="20"/>
                <w:lang w:val="es-MX"/>
              </w:rPr>
            </w:pPr>
            <w:r w:rsidRPr="00996E96">
              <w:rPr>
                <w:rFonts w:ascii="Tahoma" w:hAnsi="Tahoma" w:cs="Tahoma"/>
                <w:sz w:val="20"/>
                <w:szCs w:val="20"/>
                <w:lang w:val="es-MX"/>
              </w:rPr>
              <w:lastRenderedPageBreak/>
              <w:t>Base porta urna</w:t>
            </w:r>
          </w:p>
        </w:tc>
        <w:tc>
          <w:tcPr>
            <w:tcW w:w="1701" w:type="dxa"/>
            <w:tcBorders>
              <w:bottom w:val="single" w:sz="4" w:space="0" w:color="auto"/>
            </w:tcBorders>
            <w:vAlign w:val="center"/>
          </w:tcPr>
          <w:p w:rsidR="00996E96" w:rsidRPr="00996E96" w:rsidRDefault="00996E96" w:rsidP="00996E96">
            <w:pPr>
              <w:jc w:val="center"/>
              <w:rPr>
                <w:rFonts w:ascii="Tahoma" w:hAnsi="Tahoma" w:cs="Tahoma"/>
                <w:sz w:val="20"/>
                <w:szCs w:val="20"/>
                <w:lang w:val="es-MX"/>
              </w:rPr>
            </w:pPr>
            <w:r w:rsidRPr="00996E96">
              <w:rPr>
                <w:rFonts w:ascii="Tahoma" w:hAnsi="Tahoma" w:cs="Tahoma"/>
                <w:sz w:val="20"/>
                <w:szCs w:val="20"/>
                <w:lang w:val="es-MX"/>
              </w:rPr>
              <w:t>1</w:t>
            </w:r>
          </w:p>
        </w:tc>
        <w:tc>
          <w:tcPr>
            <w:tcW w:w="3581" w:type="dxa"/>
            <w:tcBorders>
              <w:bottom w:val="single" w:sz="4" w:space="0" w:color="auto"/>
            </w:tcBorders>
            <w:vAlign w:val="center"/>
          </w:tcPr>
          <w:p w:rsidR="00996E96" w:rsidRPr="00996E96" w:rsidRDefault="00996E96" w:rsidP="00996E96">
            <w:pPr>
              <w:jc w:val="center"/>
              <w:rPr>
                <w:rFonts w:ascii="Tahoma" w:hAnsi="Tahoma" w:cs="Tahoma"/>
                <w:sz w:val="20"/>
                <w:szCs w:val="20"/>
                <w:lang w:val="es-MX"/>
              </w:rPr>
            </w:pPr>
            <w:r w:rsidRPr="00996E96">
              <w:rPr>
                <w:rFonts w:ascii="Tahoma" w:hAnsi="Tahoma" w:cs="Tahoma"/>
                <w:sz w:val="20"/>
                <w:szCs w:val="20"/>
                <w:lang w:val="es-MX"/>
              </w:rPr>
              <w:t>Por elección y en todas las casillas.</w:t>
            </w:r>
          </w:p>
        </w:tc>
      </w:tr>
      <w:tr w:rsidR="007D4C02" w:rsidRPr="00996E96" w:rsidTr="007D4C02">
        <w:trPr>
          <w:jc w:val="center"/>
        </w:trPr>
        <w:tc>
          <w:tcPr>
            <w:tcW w:w="5001" w:type="dxa"/>
            <w:tcBorders>
              <w:bottom w:val="single" w:sz="4" w:space="0" w:color="auto"/>
            </w:tcBorders>
            <w:vAlign w:val="center"/>
          </w:tcPr>
          <w:p w:rsidR="007D4C02" w:rsidRPr="00996E96" w:rsidRDefault="007D4C02" w:rsidP="007D4C02">
            <w:pPr>
              <w:jc w:val="both"/>
              <w:rPr>
                <w:rFonts w:ascii="Tahoma" w:hAnsi="Tahoma" w:cs="Tahoma"/>
                <w:sz w:val="20"/>
                <w:szCs w:val="20"/>
                <w:lang w:val="es-MX"/>
              </w:rPr>
            </w:pPr>
            <w:r w:rsidRPr="00996E96">
              <w:rPr>
                <w:rFonts w:ascii="Tahoma" w:hAnsi="Tahoma" w:cs="Tahoma"/>
                <w:sz w:val="20"/>
                <w:szCs w:val="20"/>
                <w:lang w:val="es-MX"/>
              </w:rPr>
              <w:t>Mampara Electoral</w:t>
            </w:r>
          </w:p>
        </w:tc>
        <w:tc>
          <w:tcPr>
            <w:tcW w:w="1701" w:type="dxa"/>
            <w:tcBorders>
              <w:bottom w:val="single" w:sz="4" w:space="0" w:color="auto"/>
            </w:tcBorders>
            <w:vAlign w:val="center"/>
          </w:tcPr>
          <w:p w:rsidR="007D4C02" w:rsidRPr="00996E96" w:rsidRDefault="007D4C02" w:rsidP="00E01015">
            <w:pPr>
              <w:jc w:val="center"/>
              <w:rPr>
                <w:rFonts w:ascii="Tahoma" w:hAnsi="Tahoma" w:cs="Tahoma"/>
                <w:sz w:val="20"/>
                <w:szCs w:val="20"/>
                <w:lang w:val="es-MX"/>
              </w:rPr>
            </w:pPr>
            <w:r w:rsidRPr="00996E96">
              <w:rPr>
                <w:rFonts w:ascii="Tahoma" w:hAnsi="Tahoma" w:cs="Tahoma"/>
                <w:sz w:val="20"/>
                <w:szCs w:val="20"/>
                <w:lang w:val="es-MX"/>
              </w:rPr>
              <w:t>1</w:t>
            </w:r>
          </w:p>
        </w:tc>
        <w:tc>
          <w:tcPr>
            <w:tcW w:w="3581" w:type="dxa"/>
            <w:tcBorders>
              <w:bottom w:val="single" w:sz="4" w:space="0" w:color="auto"/>
            </w:tcBorders>
            <w:vAlign w:val="center"/>
          </w:tcPr>
          <w:p w:rsidR="007D4C02" w:rsidRPr="00996E96" w:rsidRDefault="007D4C02" w:rsidP="00E01015">
            <w:pPr>
              <w:jc w:val="center"/>
              <w:rPr>
                <w:rFonts w:ascii="Tahoma" w:hAnsi="Tahoma" w:cs="Tahoma"/>
                <w:sz w:val="20"/>
                <w:szCs w:val="20"/>
                <w:lang w:val="es-MX"/>
              </w:rPr>
            </w:pPr>
            <w:r w:rsidRPr="00996E96">
              <w:rPr>
                <w:rFonts w:ascii="Tahoma" w:hAnsi="Tahoma" w:cs="Tahoma"/>
                <w:sz w:val="20"/>
                <w:szCs w:val="20"/>
                <w:lang w:val="es-MX"/>
              </w:rPr>
              <w:t>En todas las Casillas</w:t>
            </w:r>
          </w:p>
        </w:tc>
      </w:tr>
      <w:tr w:rsidR="00996E96" w:rsidRPr="00996E96" w:rsidTr="007D4C02">
        <w:trPr>
          <w:jc w:val="center"/>
        </w:trPr>
        <w:tc>
          <w:tcPr>
            <w:tcW w:w="5001" w:type="dxa"/>
            <w:vAlign w:val="center"/>
          </w:tcPr>
          <w:p w:rsidR="00996E96" w:rsidRPr="00996E96" w:rsidRDefault="00996E96" w:rsidP="007D4C02">
            <w:pPr>
              <w:jc w:val="both"/>
              <w:rPr>
                <w:rFonts w:ascii="Tahoma" w:hAnsi="Tahoma" w:cs="Tahoma"/>
                <w:sz w:val="20"/>
                <w:szCs w:val="20"/>
                <w:lang w:val="es-MX"/>
              </w:rPr>
            </w:pPr>
            <w:r w:rsidRPr="00996E96">
              <w:rPr>
                <w:rFonts w:ascii="Tahoma" w:hAnsi="Tahoma" w:cs="Tahoma"/>
                <w:sz w:val="20"/>
                <w:szCs w:val="20"/>
                <w:lang w:val="es-MX"/>
              </w:rPr>
              <w:t>Cinta de seguridad para urnas y caja paquete electoral</w:t>
            </w:r>
          </w:p>
        </w:tc>
        <w:tc>
          <w:tcPr>
            <w:tcW w:w="1701" w:type="dxa"/>
            <w:vAlign w:val="center"/>
          </w:tcPr>
          <w:p w:rsidR="00996E96" w:rsidRPr="00996E96" w:rsidRDefault="00996E96" w:rsidP="00996E96">
            <w:pPr>
              <w:jc w:val="center"/>
              <w:rPr>
                <w:rFonts w:ascii="Tahoma" w:hAnsi="Tahoma" w:cs="Tahoma"/>
                <w:sz w:val="20"/>
                <w:szCs w:val="20"/>
                <w:lang w:val="es-MX"/>
              </w:rPr>
            </w:pPr>
            <w:r w:rsidRPr="00996E96">
              <w:rPr>
                <w:rFonts w:ascii="Tahoma" w:hAnsi="Tahoma" w:cs="Tahoma"/>
                <w:sz w:val="20"/>
                <w:szCs w:val="20"/>
                <w:lang w:val="es-MX"/>
              </w:rPr>
              <w:t>1</w:t>
            </w:r>
          </w:p>
        </w:tc>
        <w:tc>
          <w:tcPr>
            <w:tcW w:w="3581" w:type="dxa"/>
            <w:vAlign w:val="center"/>
          </w:tcPr>
          <w:p w:rsidR="00996E96" w:rsidRPr="00996E96" w:rsidRDefault="00996E96" w:rsidP="00996E96">
            <w:pPr>
              <w:jc w:val="center"/>
              <w:rPr>
                <w:rFonts w:ascii="Tahoma" w:hAnsi="Tahoma" w:cs="Tahoma"/>
                <w:sz w:val="20"/>
                <w:szCs w:val="20"/>
                <w:lang w:val="es-MX"/>
              </w:rPr>
            </w:pPr>
            <w:r w:rsidRPr="00996E96">
              <w:rPr>
                <w:rFonts w:ascii="Tahoma" w:hAnsi="Tahoma" w:cs="Tahoma"/>
                <w:sz w:val="20"/>
                <w:szCs w:val="20"/>
                <w:lang w:val="es-MX"/>
              </w:rPr>
              <w:t>En todas las Casillas</w:t>
            </w:r>
          </w:p>
        </w:tc>
      </w:tr>
      <w:tr w:rsidR="00996E96" w:rsidRPr="00996E96" w:rsidTr="007D4C02">
        <w:trPr>
          <w:jc w:val="center"/>
        </w:trPr>
        <w:tc>
          <w:tcPr>
            <w:tcW w:w="5001" w:type="dxa"/>
            <w:tcBorders>
              <w:bottom w:val="single" w:sz="4" w:space="0" w:color="auto"/>
            </w:tcBorders>
            <w:vAlign w:val="center"/>
          </w:tcPr>
          <w:p w:rsidR="00996E96" w:rsidRPr="00996E96" w:rsidRDefault="00996E96" w:rsidP="007D4C02">
            <w:pPr>
              <w:jc w:val="both"/>
              <w:rPr>
                <w:rFonts w:ascii="Tahoma" w:hAnsi="Tahoma" w:cs="Tahoma"/>
                <w:sz w:val="20"/>
                <w:szCs w:val="20"/>
                <w:lang w:val="es-MX"/>
              </w:rPr>
            </w:pPr>
            <w:r w:rsidRPr="00996E96">
              <w:rPr>
                <w:rFonts w:ascii="Tahoma" w:hAnsi="Tahoma" w:cs="Tahoma"/>
                <w:sz w:val="20"/>
                <w:szCs w:val="20"/>
                <w:lang w:val="es-MX"/>
              </w:rPr>
              <w:t>Sello “Representación Proporcional”</w:t>
            </w:r>
          </w:p>
        </w:tc>
        <w:tc>
          <w:tcPr>
            <w:tcW w:w="1701" w:type="dxa"/>
            <w:tcBorders>
              <w:bottom w:val="single" w:sz="4" w:space="0" w:color="auto"/>
            </w:tcBorders>
            <w:vAlign w:val="center"/>
          </w:tcPr>
          <w:p w:rsidR="00996E96" w:rsidRPr="00996E96" w:rsidRDefault="00996E96" w:rsidP="00996E96">
            <w:pPr>
              <w:jc w:val="center"/>
              <w:rPr>
                <w:rFonts w:ascii="Tahoma" w:hAnsi="Tahoma" w:cs="Tahoma"/>
                <w:sz w:val="20"/>
                <w:szCs w:val="20"/>
                <w:lang w:val="es-MX"/>
              </w:rPr>
            </w:pPr>
            <w:r w:rsidRPr="00996E96">
              <w:rPr>
                <w:rFonts w:ascii="Tahoma" w:hAnsi="Tahoma" w:cs="Tahoma"/>
                <w:sz w:val="20"/>
                <w:szCs w:val="20"/>
                <w:lang w:val="es-MX"/>
              </w:rPr>
              <w:t>1</w:t>
            </w:r>
          </w:p>
        </w:tc>
        <w:tc>
          <w:tcPr>
            <w:tcW w:w="3581" w:type="dxa"/>
            <w:tcBorders>
              <w:bottom w:val="single" w:sz="4" w:space="0" w:color="auto"/>
            </w:tcBorders>
            <w:vAlign w:val="center"/>
          </w:tcPr>
          <w:p w:rsidR="00996E96" w:rsidRPr="00996E96" w:rsidRDefault="00996E96" w:rsidP="00996E96">
            <w:pPr>
              <w:jc w:val="center"/>
              <w:rPr>
                <w:rFonts w:ascii="Tahoma" w:hAnsi="Tahoma" w:cs="Tahoma"/>
                <w:sz w:val="20"/>
                <w:szCs w:val="20"/>
                <w:lang w:val="es-MX"/>
              </w:rPr>
            </w:pPr>
            <w:r w:rsidRPr="00996E96">
              <w:rPr>
                <w:rFonts w:ascii="Tahoma" w:hAnsi="Tahoma" w:cs="Tahoma"/>
                <w:sz w:val="20"/>
                <w:szCs w:val="20"/>
                <w:lang w:val="es-MX"/>
              </w:rPr>
              <w:t>En casillas Especiales</w:t>
            </w:r>
          </w:p>
        </w:tc>
      </w:tr>
    </w:tbl>
    <w:p w:rsidR="0087117E" w:rsidRDefault="0087117E" w:rsidP="0087117E">
      <w:pPr>
        <w:rPr>
          <w:rFonts w:ascii="Tahoma" w:hAnsi="Tahoma" w:cs="Tahoma"/>
          <w:b/>
          <w:sz w:val="20"/>
          <w:szCs w:val="20"/>
          <w:lang w:val="es-MX"/>
        </w:rPr>
      </w:pPr>
    </w:p>
    <w:p w:rsidR="004E7769" w:rsidRPr="0087117E" w:rsidRDefault="004E7769" w:rsidP="0087117E">
      <w:pPr>
        <w:rPr>
          <w:rFonts w:ascii="Tahoma" w:hAnsi="Tahoma" w:cs="Tahoma"/>
          <w:b/>
          <w:sz w:val="20"/>
          <w:szCs w:val="20"/>
          <w:lang w:val="es-MX"/>
        </w:rPr>
      </w:pPr>
    </w:p>
    <w:p w:rsidR="00C13E1F" w:rsidRDefault="004E7769" w:rsidP="00295A1C">
      <w:pPr>
        <w:spacing w:line="360" w:lineRule="auto"/>
        <w:jc w:val="both"/>
        <w:rPr>
          <w:rFonts w:ascii="Arial" w:hAnsi="Arial" w:cs="Arial"/>
          <w:sz w:val="22"/>
          <w:szCs w:val="22"/>
        </w:rPr>
      </w:pPr>
      <w:r>
        <w:rPr>
          <w:rFonts w:ascii="Arial" w:hAnsi="Arial" w:cs="Arial"/>
          <w:b/>
          <w:sz w:val="22"/>
          <w:szCs w:val="22"/>
        </w:rPr>
        <w:t xml:space="preserve">10ª.- </w:t>
      </w:r>
      <w:r>
        <w:rPr>
          <w:rFonts w:ascii="Arial" w:hAnsi="Arial" w:cs="Arial"/>
          <w:sz w:val="22"/>
          <w:szCs w:val="22"/>
        </w:rPr>
        <w:t xml:space="preserve">Tal y como se ha dado cuenta en la Consideración que antecede, dentro de la documentación prevista para </w:t>
      </w:r>
      <w:r w:rsidR="00295A1C">
        <w:rPr>
          <w:rFonts w:ascii="Arial" w:hAnsi="Arial" w:cs="Arial"/>
          <w:sz w:val="22"/>
          <w:szCs w:val="22"/>
        </w:rPr>
        <w:t xml:space="preserve">las Mesas Directivas de Casilla se contempla </w:t>
      </w:r>
      <w:r w:rsidR="00295A1C" w:rsidRPr="00295A1C">
        <w:rPr>
          <w:rFonts w:ascii="Arial" w:hAnsi="Arial" w:cs="Arial"/>
          <w:sz w:val="22"/>
          <w:szCs w:val="22"/>
        </w:rPr>
        <w:t>Plantilla</w:t>
      </w:r>
      <w:r w:rsidR="00295A1C">
        <w:rPr>
          <w:rFonts w:ascii="Arial" w:hAnsi="Arial" w:cs="Arial"/>
          <w:sz w:val="22"/>
          <w:szCs w:val="22"/>
        </w:rPr>
        <w:t>s</w:t>
      </w:r>
      <w:r w:rsidR="00295A1C" w:rsidRPr="00295A1C">
        <w:rPr>
          <w:rFonts w:ascii="Arial" w:hAnsi="Arial" w:cs="Arial"/>
          <w:sz w:val="22"/>
          <w:szCs w:val="22"/>
        </w:rPr>
        <w:t xml:space="preserve"> Braille de la elección para las Diputaciones Locales</w:t>
      </w:r>
      <w:r w:rsidR="00295A1C">
        <w:rPr>
          <w:rFonts w:ascii="Arial" w:hAnsi="Arial" w:cs="Arial"/>
          <w:sz w:val="22"/>
          <w:szCs w:val="22"/>
        </w:rPr>
        <w:t xml:space="preserve"> y </w:t>
      </w:r>
      <w:r w:rsidR="00295A1C" w:rsidRPr="00295A1C">
        <w:rPr>
          <w:rFonts w:ascii="Arial" w:hAnsi="Arial" w:cs="Arial"/>
          <w:sz w:val="22"/>
          <w:szCs w:val="22"/>
        </w:rPr>
        <w:t>Plantilla</w:t>
      </w:r>
      <w:r w:rsidR="00295A1C">
        <w:rPr>
          <w:rFonts w:ascii="Arial" w:hAnsi="Arial" w:cs="Arial"/>
          <w:sz w:val="22"/>
          <w:szCs w:val="22"/>
        </w:rPr>
        <w:t>s</w:t>
      </w:r>
      <w:r w:rsidR="00295A1C" w:rsidRPr="00295A1C">
        <w:rPr>
          <w:rFonts w:ascii="Arial" w:hAnsi="Arial" w:cs="Arial"/>
          <w:sz w:val="22"/>
          <w:szCs w:val="22"/>
        </w:rPr>
        <w:t xml:space="preserve"> Braille de la elección para el Ayuntamiento</w:t>
      </w:r>
      <w:r w:rsidR="00295A1C">
        <w:rPr>
          <w:rFonts w:ascii="Arial" w:hAnsi="Arial" w:cs="Arial"/>
          <w:sz w:val="22"/>
          <w:szCs w:val="22"/>
        </w:rPr>
        <w:t>, lo anterior, al ser este un Instituto socialmente responsable, se suministrará a cada casilla dichas Plantillas así como su respectivo Instructivo Braille, para que las personas con discapacidad visual, que conozcan este tipo de escritura, puedan votar por sí mismas.</w:t>
      </w:r>
    </w:p>
    <w:p w:rsidR="00295A1C" w:rsidRDefault="00295A1C" w:rsidP="00295A1C">
      <w:pPr>
        <w:spacing w:line="360" w:lineRule="auto"/>
        <w:jc w:val="both"/>
        <w:rPr>
          <w:rFonts w:ascii="Arial" w:hAnsi="Arial" w:cs="Arial"/>
          <w:sz w:val="22"/>
          <w:szCs w:val="22"/>
        </w:rPr>
      </w:pPr>
    </w:p>
    <w:p w:rsidR="00295A1C" w:rsidRDefault="00295A1C" w:rsidP="00295A1C">
      <w:pPr>
        <w:spacing w:line="360" w:lineRule="auto"/>
        <w:jc w:val="both"/>
        <w:rPr>
          <w:rFonts w:ascii="Arial" w:hAnsi="Arial" w:cs="Arial"/>
          <w:sz w:val="22"/>
          <w:szCs w:val="22"/>
        </w:rPr>
      </w:pPr>
      <w:r w:rsidRPr="00295A1C">
        <w:rPr>
          <w:rFonts w:ascii="Arial" w:hAnsi="Arial" w:cs="Arial"/>
          <w:b/>
          <w:sz w:val="22"/>
          <w:szCs w:val="22"/>
        </w:rPr>
        <w:t xml:space="preserve">11ª.- </w:t>
      </w:r>
      <w:r w:rsidRPr="00295A1C">
        <w:rPr>
          <w:rFonts w:ascii="Arial" w:hAnsi="Arial" w:cs="Arial"/>
          <w:sz w:val="22"/>
          <w:szCs w:val="22"/>
        </w:rPr>
        <w:t>En el diseño de la documentación y material electoral, se realizó la inclusión del lenguaje incluyente, todo ello con base en la presente política institucional de Igualdad de Género y No Discriminación que es llevada a cabo por e</w:t>
      </w:r>
      <w:r w:rsidR="00281DAA">
        <w:rPr>
          <w:rFonts w:ascii="Arial" w:hAnsi="Arial" w:cs="Arial"/>
          <w:sz w:val="22"/>
          <w:szCs w:val="22"/>
        </w:rPr>
        <w:t>ste</w:t>
      </w:r>
      <w:r w:rsidRPr="00295A1C">
        <w:rPr>
          <w:rFonts w:ascii="Arial" w:hAnsi="Arial" w:cs="Arial"/>
          <w:sz w:val="22"/>
          <w:szCs w:val="22"/>
        </w:rPr>
        <w:t xml:space="preserve"> Instituto, derivado de lo mandatado a través del artículo primero constitucional, mismo que señala que todas las autoridades, tienen la obligación de promover, respetar, proteger y garantizar los derechos humanos de conformidad con los principios de universalidad, interdependencia, indivisibilidad y progresividad; en este caso en concreto, con la finalidad de garantizar la igualdad entre hombres y mujeres, y evitar cualquier tipo de discriminación que a</w:t>
      </w:r>
      <w:r w:rsidR="0057079D">
        <w:rPr>
          <w:rFonts w:ascii="Arial" w:hAnsi="Arial" w:cs="Arial"/>
          <w:sz w:val="22"/>
          <w:szCs w:val="22"/>
        </w:rPr>
        <w:t>tente contra la dignidad humana; política que además guarda relación con las acciones impulsadas por la Comisión de Equidad, Paridad y Perspectiva de Género de este organismo electoral, en particular con los Lineamientos para el Uso del Lenguaje Incluyente, No Sexista y No Discriminatorio que aprobó este Órgano Superior de Dirección mediante Acuerdo IEE/CG/A049/2017, en el desarrollo de la Octava Sesión Ordinaria del Periodo Interproceso 2015-2017, celebrada el pasado 12 de julio de 2017.</w:t>
      </w:r>
    </w:p>
    <w:p w:rsidR="00D65207" w:rsidRDefault="00D65207" w:rsidP="00295A1C">
      <w:pPr>
        <w:spacing w:line="360" w:lineRule="auto"/>
        <w:jc w:val="both"/>
        <w:rPr>
          <w:rFonts w:ascii="Arial" w:hAnsi="Arial" w:cs="Arial"/>
          <w:sz w:val="22"/>
          <w:szCs w:val="22"/>
        </w:rPr>
      </w:pPr>
    </w:p>
    <w:p w:rsidR="00D65207" w:rsidRPr="00D65207" w:rsidRDefault="00D65207" w:rsidP="00295A1C">
      <w:pPr>
        <w:spacing w:line="360" w:lineRule="auto"/>
        <w:jc w:val="both"/>
        <w:rPr>
          <w:rFonts w:ascii="Arial" w:hAnsi="Arial" w:cs="Arial"/>
          <w:sz w:val="22"/>
          <w:szCs w:val="22"/>
        </w:rPr>
      </w:pPr>
      <w:r>
        <w:rPr>
          <w:rFonts w:ascii="Arial" w:hAnsi="Arial" w:cs="Arial"/>
          <w:b/>
          <w:sz w:val="22"/>
          <w:szCs w:val="22"/>
        </w:rPr>
        <w:t xml:space="preserve">12ª.- </w:t>
      </w:r>
      <w:r>
        <w:rPr>
          <w:rFonts w:ascii="Arial" w:hAnsi="Arial" w:cs="Arial"/>
          <w:sz w:val="22"/>
          <w:szCs w:val="22"/>
        </w:rPr>
        <w:t>En términos de lo previsto en el artículo 31 del Reglamento Interior de este Instituto Electoral, l</w:t>
      </w:r>
      <w:r w:rsidRPr="00D65207">
        <w:rPr>
          <w:rFonts w:ascii="Arial" w:hAnsi="Arial" w:cs="Arial"/>
          <w:sz w:val="22"/>
          <w:szCs w:val="22"/>
        </w:rPr>
        <w:t xml:space="preserve">a Dirección de Organización Electoral es la encargada de supervisar y aplicar las actividades relativas a la preparación y distribución de la documentación y material electoral, de acuerdo a los lineamientos emitidos por el </w:t>
      </w:r>
      <w:r w:rsidR="0057079D">
        <w:rPr>
          <w:rFonts w:ascii="Arial" w:hAnsi="Arial" w:cs="Arial"/>
          <w:sz w:val="22"/>
          <w:szCs w:val="22"/>
        </w:rPr>
        <w:t>INE; en esa tesitura resulta pertinente instruir a dicha Dirección para que brinde el oportuno seguimiento al cumplimiento del presente Acuerdo.</w:t>
      </w:r>
    </w:p>
    <w:p w:rsidR="004E7769" w:rsidRDefault="004E7769" w:rsidP="00C13E1F">
      <w:pPr>
        <w:spacing w:line="360" w:lineRule="auto"/>
        <w:jc w:val="both"/>
        <w:rPr>
          <w:rFonts w:ascii="Arial" w:hAnsi="Arial" w:cs="Arial"/>
          <w:sz w:val="22"/>
          <w:szCs w:val="22"/>
        </w:rPr>
      </w:pPr>
    </w:p>
    <w:p w:rsidR="00C13E1F" w:rsidRPr="00C13E1F" w:rsidRDefault="00C13E1F" w:rsidP="00C13E1F">
      <w:pPr>
        <w:spacing w:line="360" w:lineRule="auto"/>
        <w:jc w:val="both"/>
        <w:rPr>
          <w:rFonts w:ascii="Arial" w:hAnsi="Arial" w:cs="Arial"/>
          <w:sz w:val="22"/>
          <w:szCs w:val="22"/>
        </w:rPr>
      </w:pPr>
      <w:r w:rsidRPr="00C13E1F">
        <w:rPr>
          <w:rFonts w:ascii="Arial" w:hAnsi="Arial" w:cs="Arial"/>
          <w:sz w:val="22"/>
          <w:szCs w:val="22"/>
        </w:rPr>
        <w:t xml:space="preserve">En términos de las consideraciones expuestas, este </w:t>
      </w:r>
      <w:r w:rsidR="006319BC" w:rsidRPr="00C13E1F">
        <w:rPr>
          <w:rFonts w:ascii="Arial" w:hAnsi="Arial" w:cs="Arial"/>
          <w:sz w:val="22"/>
          <w:szCs w:val="22"/>
        </w:rPr>
        <w:t xml:space="preserve">Órgano Superior </w:t>
      </w:r>
      <w:r w:rsidRPr="00C13E1F">
        <w:rPr>
          <w:rFonts w:ascii="Arial" w:hAnsi="Arial" w:cs="Arial"/>
          <w:sz w:val="22"/>
          <w:szCs w:val="22"/>
        </w:rPr>
        <w:t xml:space="preserve">de </w:t>
      </w:r>
      <w:r w:rsidR="006319BC">
        <w:rPr>
          <w:rFonts w:ascii="Arial" w:hAnsi="Arial" w:cs="Arial"/>
          <w:sz w:val="22"/>
          <w:szCs w:val="22"/>
        </w:rPr>
        <w:t>D</w:t>
      </w:r>
      <w:r w:rsidRPr="00C13E1F">
        <w:rPr>
          <w:rFonts w:ascii="Arial" w:hAnsi="Arial" w:cs="Arial"/>
          <w:sz w:val="22"/>
          <w:szCs w:val="22"/>
        </w:rPr>
        <w:t xml:space="preserve">irección tiene a bien emitir los siguientes puntos de </w:t>
      </w:r>
    </w:p>
    <w:p w:rsidR="00C13E1F" w:rsidRPr="00C13E1F" w:rsidRDefault="00C13E1F" w:rsidP="00C13E1F">
      <w:pPr>
        <w:spacing w:line="360" w:lineRule="auto"/>
        <w:jc w:val="center"/>
        <w:rPr>
          <w:rFonts w:ascii="Arial" w:hAnsi="Arial" w:cs="Arial"/>
          <w:b/>
          <w:sz w:val="22"/>
          <w:szCs w:val="22"/>
        </w:rPr>
      </w:pPr>
    </w:p>
    <w:p w:rsidR="00C13E1F" w:rsidRPr="00C13E1F" w:rsidRDefault="00C13E1F" w:rsidP="00C13E1F">
      <w:pPr>
        <w:spacing w:line="360" w:lineRule="auto"/>
        <w:jc w:val="center"/>
        <w:rPr>
          <w:rFonts w:ascii="Arial" w:hAnsi="Arial" w:cs="Arial"/>
          <w:b/>
          <w:sz w:val="22"/>
          <w:szCs w:val="22"/>
        </w:rPr>
      </w:pPr>
      <w:r w:rsidRPr="00C13E1F">
        <w:rPr>
          <w:rFonts w:ascii="Arial" w:hAnsi="Arial" w:cs="Arial"/>
          <w:b/>
          <w:sz w:val="22"/>
          <w:szCs w:val="22"/>
        </w:rPr>
        <w:t>A C U E R D O:</w:t>
      </w:r>
    </w:p>
    <w:p w:rsidR="00C13E1F" w:rsidRPr="00C13E1F" w:rsidRDefault="00C13E1F" w:rsidP="00C13E1F">
      <w:pPr>
        <w:spacing w:line="360" w:lineRule="auto"/>
        <w:jc w:val="both"/>
        <w:rPr>
          <w:rFonts w:ascii="Arial" w:hAnsi="Arial" w:cs="Arial"/>
          <w:b/>
          <w:sz w:val="22"/>
          <w:szCs w:val="22"/>
        </w:rPr>
      </w:pPr>
    </w:p>
    <w:p w:rsidR="00466407" w:rsidRDefault="00C13E1F" w:rsidP="00C13E1F">
      <w:pPr>
        <w:spacing w:line="360" w:lineRule="auto"/>
        <w:jc w:val="both"/>
        <w:rPr>
          <w:rFonts w:ascii="Arial" w:hAnsi="Arial" w:cs="Arial"/>
          <w:sz w:val="22"/>
          <w:szCs w:val="22"/>
        </w:rPr>
      </w:pPr>
      <w:r w:rsidRPr="00C13E1F">
        <w:rPr>
          <w:rFonts w:ascii="Arial" w:hAnsi="Arial" w:cs="Arial"/>
          <w:b/>
          <w:sz w:val="22"/>
          <w:szCs w:val="22"/>
        </w:rPr>
        <w:t>PRIMERO:</w:t>
      </w:r>
      <w:r w:rsidRPr="00C13E1F">
        <w:rPr>
          <w:rFonts w:ascii="Arial" w:hAnsi="Arial" w:cs="Arial"/>
          <w:sz w:val="22"/>
          <w:szCs w:val="22"/>
        </w:rPr>
        <w:t xml:space="preserve"> </w:t>
      </w:r>
      <w:r w:rsidR="00B672FE" w:rsidRPr="00B672FE">
        <w:rPr>
          <w:rFonts w:ascii="Arial" w:hAnsi="Arial" w:cs="Arial"/>
          <w:sz w:val="22"/>
          <w:szCs w:val="22"/>
        </w:rPr>
        <w:t xml:space="preserve">Este Consejo General aprueba los modelos y formatos de la documentación electoral, así como a las especificaciones técnicas para la producción del material electoral, concernientes a las elecciones de diputaciones locales por ambos principios al Congreso del Estado, así como de miembros de los 10 Ayuntamientos de la entidad, en los términos de los </w:t>
      </w:r>
      <w:r w:rsidR="006B0DA4">
        <w:rPr>
          <w:rFonts w:ascii="Arial" w:hAnsi="Arial" w:cs="Arial"/>
          <w:sz w:val="22"/>
          <w:szCs w:val="22"/>
        </w:rPr>
        <w:t xml:space="preserve">59 </w:t>
      </w:r>
      <w:r w:rsidR="00B672FE" w:rsidRPr="00B672FE">
        <w:rPr>
          <w:rFonts w:ascii="Arial" w:hAnsi="Arial" w:cs="Arial"/>
          <w:sz w:val="22"/>
          <w:szCs w:val="22"/>
        </w:rPr>
        <w:t xml:space="preserve">anexos al presente </w:t>
      </w:r>
      <w:r w:rsidR="006B0DA4">
        <w:rPr>
          <w:rFonts w:ascii="Arial" w:hAnsi="Arial" w:cs="Arial"/>
          <w:sz w:val="22"/>
          <w:szCs w:val="22"/>
        </w:rPr>
        <w:t>A</w:t>
      </w:r>
      <w:r w:rsidR="00B672FE" w:rsidRPr="00B672FE">
        <w:rPr>
          <w:rFonts w:ascii="Arial" w:hAnsi="Arial" w:cs="Arial"/>
          <w:sz w:val="22"/>
          <w:szCs w:val="22"/>
        </w:rPr>
        <w:t>cuerdo</w:t>
      </w:r>
      <w:r w:rsidR="006B0DA4">
        <w:rPr>
          <w:rFonts w:ascii="Arial" w:hAnsi="Arial" w:cs="Arial"/>
          <w:sz w:val="22"/>
          <w:szCs w:val="22"/>
        </w:rPr>
        <w:t xml:space="preserve"> respecto a la documentación y el anexo único respecto al Catálogo de las especificaciones técnicas de los materiales electorales</w:t>
      </w:r>
      <w:r w:rsidR="00B672FE" w:rsidRPr="00B672FE">
        <w:rPr>
          <w:rFonts w:ascii="Arial" w:hAnsi="Arial" w:cs="Arial"/>
          <w:sz w:val="22"/>
          <w:szCs w:val="22"/>
        </w:rPr>
        <w:t>. En lo que respecta a la documentación electoral, se deja a salvo la posibilidad de realizar los cambios pertinentes a ésta, en caso de que no se hubiere registrado alguna candidatura independiente en algún tipo de elección</w:t>
      </w:r>
      <w:r w:rsidR="00CF2E8E">
        <w:rPr>
          <w:rFonts w:ascii="Arial" w:hAnsi="Arial" w:cs="Arial"/>
          <w:sz w:val="22"/>
          <w:szCs w:val="22"/>
        </w:rPr>
        <w:t>.</w:t>
      </w:r>
    </w:p>
    <w:p w:rsidR="00466407" w:rsidRDefault="00466407" w:rsidP="00C13E1F">
      <w:pPr>
        <w:spacing w:line="360" w:lineRule="auto"/>
        <w:jc w:val="both"/>
        <w:rPr>
          <w:rFonts w:ascii="Arial" w:hAnsi="Arial" w:cs="Arial"/>
          <w:sz w:val="22"/>
          <w:szCs w:val="22"/>
        </w:rPr>
      </w:pPr>
    </w:p>
    <w:p w:rsidR="00C13E1F" w:rsidRDefault="00466407" w:rsidP="00C13E1F">
      <w:pPr>
        <w:spacing w:line="360" w:lineRule="auto"/>
        <w:jc w:val="both"/>
        <w:rPr>
          <w:rFonts w:ascii="Arial" w:hAnsi="Arial" w:cs="Arial"/>
          <w:sz w:val="22"/>
          <w:szCs w:val="22"/>
        </w:rPr>
      </w:pPr>
      <w:r w:rsidRPr="00C13E1F">
        <w:rPr>
          <w:rFonts w:ascii="Arial" w:hAnsi="Arial" w:cs="Arial"/>
          <w:b/>
          <w:sz w:val="22"/>
          <w:szCs w:val="22"/>
        </w:rPr>
        <w:t>SEGUNDO:</w:t>
      </w:r>
      <w:r>
        <w:rPr>
          <w:rFonts w:ascii="Arial" w:hAnsi="Arial" w:cs="Arial"/>
          <w:b/>
          <w:sz w:val="22"/>
          <w:szCs w:val="22"/>
        </w:rPr>
        <w:t xml:space="preserve"> </w:t>
      </w:r>
      <w:r w:rsidR="00CF2E8E" w:rsidRPr="00191171">
        <w:rPr>
          <w:rFonts w:ascii="Arial" w:hAnsi="Arial" w:cs="Arial"/>
          <w:sz w:val="22"/>
          <w:szCs w:val="22"/>
        </w:rPr>
        <w:t>Se aprueban</w:t>
      </w:r>
      <w:r w:rsidR="00CF2E8E">
        <w:rPr>
          <w:rFonts w:ascii="Arial" w:hAnsi="Arial" w:cs="Arial"/>
          <w:b/>
          <w:sz w:val="22"/>
          <w:szCs w:val="22"/>
        </w:rPr>
        <w:t xml:space="preserve"> </w:t>
      </w:r>
      <w:r w:rsidR="00CF2E8E">
        <w:rPr>
          <w:rFonts w:ascii="Arial" w:hAnsi="Arial" w:cs="Arial"/>
          <w:bCs/>
          <w:sz w:val="22"/>
          <w:szCs w:val="22"/>
        </w:rPr>
        <w:t xml:space="preserve">los criterios de distribución de las boletas, actas, documentación y material electoral, en los términos descritos en la </w:t>
      </w:r>
      <w:r w:rsidR="00CF2E8E" w:rsidRPr="006D5505">
        <w:rPr>
          <w:rFonts w:ascii="Arial" w:hAnsi="Arial" w:cs="Arial"/>
          <w:b/>
          <w:sz w:val="22"/>
          <w:szCs w:val="22"/>
        </w:rPr>
        <w:t>9ª</w:t>
      </w:r>
      <w:r w:rsidR="00CF2E8E">
        <w:rPr>
          <w:rFonts w:ascii="Arial" w:hAnsi="Arial" w:cs="Arial"/>
          <w:b/>
          <w:sz w:val="22"/>
          <w:szCs w:val="22"/>
        </w:rPr>
        <w:t xml:space="preserve"> </w:t>
      </w:r>
      <w:r w:rsidR="00CF2E8E">
        <w:rPr>
          <w:rFonts w:ascii="Arial" w:hAnsi="Arial" w:cs="Arial"/>
          <w:sz w:val="22"/>
          <w:szCs w:val="22"/>
        </w:rPr>
        <w:t>consideración de este documento.</w:t>
      </w:r>
    </w:p>
    <w:p w:rsidR="00FB2EB5" w:rsidRPr="00C13E1F" w:rsidRDefault="00FB2EB5" w:rsidP="00C13E1F">
      <w:pPr>
        <w:spacing w:line="360" w:lineRule="auto"/>
        <w:jc w:val="both"/>
        <w:rPr>
          <w:rFonts w:ascii="Arial" w:hAnsi="Arial" w:cs="Arial"/>
          <w:sz w:val="22"/>
          <w:szCs w:val="22"/>
        </w:rPr>
      </w:pPr>
    </w:p>
    <w:p w:rsidR="00191171" w:rsidRPr="00191171" w:rsidRDefault="00466407" w:rsidP="00C13E1F">
      <w:pPr>
        <w:spacing w:line="360" w:lineRule="auto"/>
        <w:jc w:val="both"/>
        <w:rPr>
          <w:rFonts w:ascii="Arial" w:hAnsi="Arial" w:cs="Arial"/>
          <w:sz w:val="22"/>
          <w:szCs w:val="22"/>
        </w:rPr>
      </w:pPr>
      <w:r w:rsidRPr="00C13E1F">
        <w:rPr>
          <w:rFonts w:ascii="Arial" w:hAnsi="Arial" w:cs="Arial"/>
          <w:b/>
          <w:sz w:val="22"/>
          <w:szCs w:val="22"/>
        </w:rPr>
        <w:t xml:space="preserve">TERCERO: </w:t>
      </w:r>
      <w:r w:rsidR="0057079D" w:rsidRPr="00C13E1F">
        <w:rPr>
          <w:rFonts w:ascii="Arial" w:hAnsi="Arial" w:cs="Arial"/>
          <w:sz w:val="22"/>
          <w:szCs w:val="22"/>
        </w:rPr>
        <w:t xml:space="preserve">Notifíquese el presente Acuerdo con sus </w:t>
      </w:r>
      <w:r w:rsidR="006B0DA4" w:rsidRPr="006B0DA4">
        <w:rPr>
          <w:rFonts w:ascii="Arial" w:hAnsi="Arial" w:cs="Arial"/>
          <w:sz w:val="22"/>
          <w:szCs w:val="22"/>
        </w:rPr>
        <w:t xml:space="preserve">59 anexos al presente </w:t>
      </w:r>
      <w:r w:rsidR="006B0DA4">
        <w:rPr>
          <w:rFonts w:ascii="Arial" w:hAnsi="Arial" w:cs="Arial"/>
          <w:sz w:val="22"/>
          <w:szCs w:val="22"/>
        </w:rPr>
        <w:t>A</w:t>
      </w:r>
      <w:r w:rsidR="006B0DA4" w:rsidRPr="006B0DA4">
        <w:rPr>
          <w:rFonts w:ascii="Arial" w:hAnsi="Arial" w:cs="Arial"/>
          <w:sz w:val="22"/>
          <w:szCs w:val="22"/>
        </w:rPr>
        <w:t>cuerdo respecto a la documentación y el anexo único respecto al Catálogo de las especificaciones técnicas de los materiales electorales</w:t>
      </w:r>
      <w:r w:rsidR="0057079D" w:rsidRPr="00C13E1F">
        <w:rPr>
          <w:rFonts w:ascii="Arial" w:hAnsi="Arial" w:cs="Arial"/>
          <w:sz w:val="22"/>
          <w:szCs w:val="22"/>
        </w:rPr>
        <w:t xml:space="preserve">, por conducto de la Secretaría Ejecutiva, </w:t>
      </w:r>
      <w:r w:rsidR="0057079D" w:rsidRPr="00C13E1F">
        <w:rPr>
          <w:rFonts w:ascii="Arial" w:hAnsi="Arial" w:cs="Arial"/>
          <w:sz w:val="22"/>
          <w:szCs w:val="22"/>
          <w:lang w:val="es-MX"/>
        </w:rPr>
        <w:t>a la Unidad Técnica de Vinculación con los Organismos Públicos Locales del Instituto Nacional Electoral</w:t>
      </w:r>
      <w:r w:rsidR="0057079D">
        <w:rPr>
          <w:rFonts w:ascii="Arial" w:hAnsi="Arial" w:cs="Arial"/>
          <w:sz w:val="22"/>
          <w:szCs w:val="22"/>
          <w:lang w:val="es-MX"/>
        </w:rPr>
        <w:t>, para los efectos legales correspondientes</w:t>
      </w:r>
      <w:r w:rsidR="0057079D" w:rsidRPr="00C13E1F">
        <w:rPr>
          <w:rFonts w:ascii="Arial" w:hAnsi="Arial" w:cs="Arial"/>
          <w:sz w:val="22"/>
          <w:szCs w:val="22"/>
        </w:rPr>
        <w:t>.</w:t>
      </w:r>
    </w:p>
    <w:p w:rsidR="00191171" w:rsidRDefault="00191171" w:rsidP="00C13E1F">
      <w:pPr>
        <w:spacing w:line="360" w:lineRule="auto"/>
        <w:jc w:val="both"/>
        <w:rPr>
          <w:rFonts w:ascii="Arial" w:hAnsi="Arial" w:cs="Arial"/>
          <w:b/>
          <w:sz w:val="22"/>
          <w:szCs w:val="22"/>
        </w:rPr>
      </w:pPr>
    </w:p>
    <w:p w:rsidR="00C13E1F" w:rsidRPr="0057079D" w:rsidRDefault="00191171" w:rsidP="00C13E1F">
      <w:pPr>
        <w:spacing w:line="360" w:lineRule="auto"/>
        <w:jc w:val="both"/>
        <w:rPr>
          <w:rFonts w:ascii="Arial" w:hAnsi="Arial" w:cs="Arial"/>
          <w:sz w:val="22"/>
          <w:szCs w:val="22"/>
        </w:rPr>
      </w:pPr>
      <w:r w:rsidRPr="00C13E1F">
        <w:rPr>
          <w:rFonts w:ascii="Arial" w:hAnsi="Arial" w:cs="Arial"/>
          <w:b/>
          <w:sz w:val="22"/>
          <w:szCs w:val="22"/>
        </w:rPr>
        <w:t>CUARTO:</w:t>
      </w:r>
      <w:r>
        <w:rPr>
          <w:rFonts w:ascii="Arial" w:hAnsi="Arial" w:cs="Arial"/>
          <w:b/>
          <w:sz w:val="22"/>
          <w:szCs w:val="22"/>
        </w:rPr>
        <w:t xml:space="preserve"> </w:t>
      </w:r>
      <w:r w:rsidR="0057079D" w:rsidRPr="00C13E1F">
        <w:rPr>
          <w:rFonts w:ascii="Arial" w:hAnsi="Arial" w:cs="Arial"/>
          <w:sz w:val="22"/>
          <w:szCs w:val="22"/>
        </w:rPr>
        <w:t xml:space="preserve">Notifíquese el presente Acuerdo con sus anexos, por conducto de la Secretaría Ejecutiva, </w:t>
      </w:r>
      <w:r w:rsidR="0057079D" w:rsidRPr="00C13E1F">
        <w:rPr>
          <w:rFonts w:ascii="Arial" w:hAnsi="Arial" w:cs="Arial"/>
          <w:sz w:val="22"/>
          <w:szCs w:val="22"/>
          <w:lang w:val="es-MX"/>
        </w:rPr>
        <w:t>a la</w:t>
      </w:r>
      <w:r w:rsidR="0057079D">
        <w:rPr>
          <w:rFonts w:ascii="Arial" w:hAnsi="Arial" w:cs="Arial"/>
          <w:sz w:val="22"/>
          <w:szCs w:val="22"/>
          <w:lang w:val="es-MX"/>
        </w:rPr>
        <w:t xml:space="preserve"> Dirección de Organización Electoral de este Instituto, a efecto de que actúe en términos de lo dispuesto en la </w:t>
      </w:r>
      <w:r w:rsidR="0057079D" w:rsidRPr="0057079D">
        <w:rPr>
          <w:rFonts w:ascii="Arial" w:hAnsi="Arial" w:cs="Arial"/>
          <w:b/>
          <w:sz w:val="22"/>
          <w:szCs w:val="22"/>
          <w:lang w:val="es-MX"/>
        </w:rPr>
        <w:t>12ª</w:t>
      </w:r>
      <w:r w:rsidR="0057079D">
        <w:rPr>
          <w:rFonts w:ascii="Arial" w:hAnsi="Arial" w:cs="Arial"/>
          <w:sz w:val="22"/>
          <w:szCs w:val="22"/>
          <w:lang w:val="es-MX"/>
        </w:rPr>
        <w:t xml:space="preserve"> Consideración de este documento.</w:t>
      </w:r>
    </w:p>
    <w:p w:rsidR="00C13E1F" w:rsidRPr="00C13E1F" w:rsidRDefault="00C13E1F" w:rsidP="00C13E1F">
      <w:pPr>
        <w:spacing w:line="360" w:lineRule="auto"/>
        <w:jc w:val="both"/>
        <w:rPr>
          <w:rFonts w:ascii="Arial" w:hAnsi="Arial" w:cs="Arial"/>
          <w:sz w:val="22"/>
          <w:szCs w:val="22"/>
        </w:rPr>
      </w:pPr>
    </w:p>
    <w:p w:rsidR="008868B9" w:rsidRDefault="00191171" w:rsidP="008F732C">
      <w:pPr>
        <w:spacing w:line="360" w:lineRule="auto"/>
        <w:jc w:val="both"/>
        <w:rPr>
          <w:rFonts w:ascii="Arial" w:hAnsi="Arial" w:cs="Arial"/>
          <w:color w:val="000000"/>
          <w:sz w:val="22"/>
          <w:szCs w:val="22"/>
        </w:rPr>
      </w:pPr>
      <w:r>
        <w:rPr>
          <w:rFonts w:ascii="Arial" w:hAnsi="Arial" w:cs="Arial"/>
          <w:b/>
          <w:color w:val="000000"/>
          <w:sz w:val="22"/>
          <w:szCs w:val="22"/>
        </w:rPr>
        <w:t xml:space="preserve">QUINTO: </w:t>
      </w:r>
      <w:r w:rsidR="0057079D" w:rsidRPr="00C13E1F">
        <w:rPr>
          <w:rFonts w:ascii="Arial" w:hAnsi="Arial" w:cs="Arial"/>
          <w:sz w:val="22"/>
          <w:szCs w:val="22"/>
        </w:rPr>
        <w:t>Notifíquese por conducto de la Secretaría Ejecutiva de este Consejo General, a los consejos municipales electorales del Instituto y a todos los partidos políticos acreditados ante este órgano electoral, a fin de que surtan los efectos legales a que haya lugar.</w:t>
      </w:r>
    </w:p>
    <w:p w:rsidR="0057079D" w:rsidRDefault="0057079D" w:rsidP="008F732C">
      <w:pPr>
        <w:spacing w:line="360" w:lineRule="auto"/>
        <w:jc w:val="both"/>
        <w:rPr>
          <w:rFonts w:ascii="Arial" w:hAnsi="Arial" w:cs="Arial"/>
          <w:color w:val="000000"/>
          <w:sz w:val="22"/>
          <w:szCs w:val="22"/>
        </w:rPr>
      </w:pPr>
    </w:p>
    <w:p w:rsidR="0057079D" w:rsidRDefault="0057079D" w:rsidP="008F732C">
      <w:pPr>
        <w:spacing w:line="360" w:lineRule="auto"/>
        <w:jc w:val="both"/>
        <w:rPr>
          <w:rFonts w:ascii="Arial" w:hAnsi="Arial" w:cs="Arial"/>
          <w:color w:val="000000"/>
          <w:sz w:val="22"/>
          <w:szCs w:val="22"/>
        </w:rPr>
      </w:pPr>
      <w:r w:rsidRPr="0057079D">
        <w:rPr>
          <w:rFonts w:ascii="Arial" w:hAnsi="Arial" w:cs="Arial"/>
          <w:b/>
          <w:color w:val="000000"/>
          <w:sz w:val="22"/>
          <w:szCs w:val="22"/>
        </w:rPr>
        <w:lastRenderedPageBreak/>
        <w:t>SEXTO:</w:t>
      </w:r>
      <w:r>
        <w:rPr>
          <w:rFonts w:ascii="Arial" w:hAnsi="Arial" w:cs="Arial"/>
          <w:color w:val="000000"/>
          <w:sz w:val="22"/>
          <w:szCs w:val="22"/>
        </w:rPr>
        <w:t xml:space="preserve"> </w:t>
      </w:r>
      <w:r w:rsidRPr="00C13E1F">
        <w:rPr>
          <w:rFonts w:ascii="Arial" w:hAnsi="Arial" w:cs="Arial"/>
          <w:color w:val="000000"/>
          <w:sz w:val="22"/>
          <w:szCs w:val="22"/>
        </w:rPr>
        <w:t xml:space="preserve">Con fundamento en el artículo 113 del Código de la materia, publíquese el presente acuerdo en el Periódico Oficial “El Estado de Colima” </w:t>
      </w:r>
      <w:r w:rsidRPr="00C13E1F">
        <w:rPr>
          <w:rFonts w:ascii="Arial" w:hAnsi="Arial" w:cs="Arial"/>
          <w:color w:val="231F20"/>
          <w:sz w:val="22"/>
          <w:szCs w:val="22"/>
        </w:rPr>
        <w:t>y en la página de internet</w:t>
      </w:r>
      <w:r w:rsidRPr="00C13E1F">
        <w:rPr>
          <w:rFonts w:ascii="Arial" w:hAnsi="Arial" w:cs="Arial"/>
          <w:color w:val="000000"/>
          <w:sz w:val="22"/>
          <w:szCs w:val="22"/>
        </w:rPr>
        <w:t xml:space="preserve"> </w:t>
      </w:r>
      <w:r w:rsidRPr="00C13E1F">
        <w:rPr>
          <w:rFonts w:ascii="Arial" w:hAnsi="Arial" w:cs="Arial"/>
          <w:color w:val="231F20"/>
          <w:sz w:val="22"/>
          <w:szCs w:val="22"/>
        </w:rPr>
        <w:t>del Instituto Electoral del Estado</w:t>
      </w:r>
      <w:r w:rsidRPr="00C13E1F">
        <w:rPr>
          <w:rFonts w:ascii="Arial" w:hAnsi="Arial" w:cs="Arial"/>
          <w:color w:val="000000"/>
          <w:sz w:val="22"/>
          <w:szCs w:val="22"/>
        </w:rPr>
        <w:t>.</w:t>
      </w:r>
    </w:p>
    <w:p w:rsidR="006B0DA4" w:rsidRDefault="006B0DA4" w:rsidP="008F732C">
      <w:pPr>
        <w:spacing w:line="360" w:lineRule="auto"/>
        <w:jc w:val="both"/>
        <w:rPr>
          <w:rFonts w:ascii="Arial" w:hAnsi="Arial" w:cs="Arial"/>
          <w:color w:val="000000"/>
          <w:sz w:val="22"/>
          <w:szCs w:val="22"/>
        </w:rPr>
      </w:pPr>
    </w:p>
    <w:p w:rsidR="006B0DA4" w:rsidRDefault="006B0DA4" w:rsidP="006B0DA4">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El presente Acuerdo fue aprobado en la Sexta Sesión Ordinaria del Proceso Electoral Local 2017-2018 del Consejo General, celebrada el 30 (treinta) de diciembre de 2017 (dos mil diecisiete),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6B0DA4" w:rsidRDefault="006B0DA4" w:rsidP="006B0DA4">
      <w:pPr>
        <w:spacing w:line="360" w:lineRule="auto"/>
        <w:jc w:val="both"/>
        <w:rPr>
          <w:rFonts w:ascii="Arial" w:eastAsia="Calibri" w:hAnsi="Arial" w:cs="Arial"/>
          <w:sz w:val="10"/>
          <w:szCs w:val="10"/>
          <w:lang w:val="es-MX" w:eastAsia="en-US"/>
        </w:rPr>
      </w:pPr>
    </w:p>
    <w:tbl>
      <w:tblPr>
        <w:tblW w:w="0" w:type="auto"/>
        <w:tblInd w:w="104" w:type="dxa"/>
        <w:tblLook w:val="04A0" w:firstRow="1" w:lastRow="0" w:firstColumn="1" w:lastColumn="0" w:noHBand="0" w:noVBand="1"/>
      </w:tblPr>
      <w:tblGrid>
        <w:gridCol w:w="4702"/>
        <w:gridCol w:w="4336"/>
        <w:gridCol w:w="141"/>
      </w:tblGrid>
      <w:tr w:rsidR="006B0DA4" w:rsidTr="006B0DA4">
        <w:tc>
          <w:tcPr>
            <w:tcW w:w="4702" w:type="dxa"/>
            <w:hideMark/>
          </w:tcPr>
          <w:p w:rsidR="006B0DA4" w:rsidRDefault="006B0DA4">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CONSEJERA PRESIDENTA</w:t>
            </w:r>
          </w:p>
        </w:tc>
        <w:tc>
          <w:tcPr>
            <w:tcW w:w="4477" w:type="dxa"/>
            <w:gridSpan w:val="2"/>
            <w:hideMark/>
          </w:tcPr>
          <w:p w:rsidR="006B0DA4" w:rsidRDefault="006B0DA4">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SECRETARIO EJECUTIVO</w:t>
            </w:r>
          </w:p>
        </w:tc>
      </w:tr>
      <w:tr w:rsidR="006B0DA4" w:rsidTr="006B0DA4">
        <w:tc>
          <w:tcPr>
            <w:tcW w:w="4702" w:type="dxa"/>
          </w:tcPr>
          <w:p w:rsidR="006B0DA4" w:rsidRDefault="006B0DA4">
            <w:pPr>
              <w:spacing w:line="276" w:lineRule="auto"/>
              <w:ind w:right="-11"/>
              <w:jc w:val="center"/>
              <w:rPr>
                <w:rFonts w:ascii="Arial" w:eastAsia="Arial" w:hAnsi="Arial" w:cs="Arial"/>
                <w:sz w:val="20"/>
                <w:szCs w:val="20"/>
                <w:lang w:val="es-MX" w:eastAsia="en-US"/>
              </w:rPr>
            </w:pPr>
          </w:p>
          <w:p w:rsidR="006B0DA4" w:rsidRDefault="006B0DA4">
            <w:pPr>
              <w:spacing w:line="276" w:lineRule="auto"/>
              <w:ind w:right="-11"/>
              <w:jc w:val="center"/>
              <w:rPr>
                <w:rFonts w:ascii="Arial" w:eastAsia="Arial" w:hAnsi="Arial" w:cs="Arial"/>
                <w:sz w:val="20"/>
                <w:szCs w:val="20"/>
                <w:lang w:val="es-MX" w:eastAsia="en-US"/>
              </w:rPr>
            </w:pPr>
          </w:p>
          <w:p w:rsidR="006B0DA4" w:rsidRDefault="006B0DA4">
            <w:pPr>
              <w:spacing w:line="276" w:lineRule="auto"/>
              <w:ind w:right="-11"/>
              <w:jc w:val="center"/>
              <w:rPr>
                <w:rFonts w:ascii="Arial" w:eastAsia="Arial" w:hAnsi="Arial" w:cs="Arial"/>
                <w:sz w:val="20"/>
                <w:szCs w:val="20"/>
                <w:lang w:val="es-MX" w:eastAsia="en-US"/>
              </w:rPr>
            </w:pPr>
          </w:p>
          <w:p w:rsidR="006B0DA4" w:rsidRDefault="006B0DA4">
            <w:pPr>
              <w:spacing w:line="276" w:lineRule="auto"/>
              <w:ind w:right="-11"/>
              <w:jc w:val="center"/>
              <w:rPr>
                <w:rFonts w:ascii="Arial" w:eastAsia="Arial" w:hAnsi="Arial" w:cs="Arial"/>
                <w:sz w:val="20"/>
                <w:szCs w:val="20"/>
                <w:lang w:val="es-MX" w:eastAsia="en-US"/>
              </w:rPr>
            </w:pPr>
          </w:p>
        </w:tc>
        <w:tc>
          <w:tcPr>
            <w:tcW w:w="4477" w:type="dxa"/>
            <w:gridSpan w:val="2"/>
          </w:tcPr>
          <w:p w:rsidR="006B0DA4" w:rsidRDefault="006B0DA4">
            <w:pPr>
              <w:spacing w:line="276" w:lineRule="auto"/>
              <w:ind w:right="-11"/>
              <w:jc w:val="center"/>
              <w:rPr>
                <w:rFonts w:ascii="Arial" w:eastAsia="Arial" w:hAnsi="Arial" w:cs="Arial"/>
                <w:sz w:val="20"/>
                <w:szCs w:val="20"/>
                <w:lang w:val="en-US" w:eastAsia="en-US"/>
              </w:rPr>
            </w:pPr>
          </w:p>
          <w:p w:rsidR="006B0DA4" w:rsidRDefault="006B0DA4">
            <w:pPr>
              <w:spacing w:line="276" w:lineRule="auto"/>
              <w:ind w:right="-11"/>
              <w:jc w:val="center"/>
              <w:rPr>
                <w:rFonts w:ascii="Arial" w:eastAsia="Arial" w:hAnsi="Arial" w:cs="Arial"/>
                <w:sz w:val="20"/>
                <w:szCs w:val="20"/>
                <w:lang w:val="en-US" w:eastAsia="en-US"/>
              </w:rPr>
            </w:pPr>
          </w:p>
          <w:p w:rsidR="006B0DA4" w:rsidRDefault="006B0DA4">
            <w:pPr>
              <w:spacing w:line="276" w:lineRule="auto"/>
              <w:ind w:right="-11"/>
              <w:jc w:val="center"/>
              <w:rPr>
                <w:rFonts w:ascii="Arial" w:eastAsia="Arial" w:hAnsi="Arial" w:cs="Arial"/>
                <w:sz w:val="20"/>
                <w:szCs w:val="20"/>
                <w:lang w:val="en-US" w:eastAsia="en-US"/>
              </w:rPr>
            </w:pPr>
          </w:p>
          <w:p w:rsidR="006B0DA4" w:rsidRDefault="006B0DA4">
            <w:pPr>
              <w:spacing w:line="276" w:lineRule="auto"/>
              <w:ind w:right="-11"/>
              <w:jc w:val="center"/>
              <w:rPr>
                <w:rFonts w:ascii="Arial" w:eastAsia="Arial" w:hAnsi="Arial" w:cs="Arial"/>
                <w:sz w:val="20"/>
                <w:szCs w:val="20"/>
                <w:lang w:val="en-US" w:eastAsia="en-US"/>
              </w:rPr>
            </w:pPr>
          </w:p>
        </w:tc>
      </w:tr>
      <w:tr w:rsidR="006B0DA4" w:rsidTr="006B0DA4">
        <w:tc>
          <w:tcPr>
            <w:tcW w:w="4702" w:type="dxa"/>
            <w:hideMark/>
          </w:tcPr>
          <w:p w:rsidR="006B0DA4" w:rsidRDefault="006B0DA4">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_______________________________________</w:t>
            </w:r>
          </w:p>
        </w:tc>
        <w:tc>
          <w:tcPr>
            <w:tcW w:w="4477" w:type="dxa"/>
            <w:gridSpan w:val="2"/>
            <w:hideMark/>
          </w:tcPr>
          <w:p w:rsidR="006B0DA4" w:rsidRDefault="006B0DA4">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_____________________________________</w:t>
            </w:r>
          </w:p>
        </w:tc>
      </w:tr>
      <w:tr w:rsidR="006B0DA4" w:rsidTr="006B0DA4">
        <w:tc>
          <w:tcPr>
            <w:tcW w:w="4702" w:type="dxa"/>
          </w:tcPr>
          <w:p w:rsidR="006B0DA4" w:rsidRDefault="006B0DA4">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MTRA. NIRVANA FABIOLA ROSALES OCHOA</w:t>
            </w:r>
          </w:p>
          <w:p w:rsidR="006B0DA4" w:rsidRDefault="006B0DA4">
            <w:pPr>
              <w:spacing w:line="276" w:lineRule="auto"/>
              <w:ind w:right="-11"/>
              <w:jc w:val="center"/>
              <w:rPr>
                <w:rFonts w:ascii="Arial" w:eastAsia="Arial" w:hAnsi="Arial" w:cs="Arial"/>
                <w:sz w:val="10"/>
                <w:szCs w:val="10"/>
                <w:lang w:val="es-MX" w:eastAsia="en-US"/>
              </w:rPr>
            </w:pPr>
          </w:p>
        </w:tc>
        <w:tc>
          <w:tcPr>
            <w:tcW w:w="4477" w:type="dxa"/>
            <w:gridSpan w:val="2"/>
            <w:hideMark/>
          </w:tcPr>
          <w:p w:rsidR="006B0DA4" w:rsidRDefault="006B0DA4">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LIC. ÓSCAR OMAR ESPINOZA</w:t>
            </w:r>
          </w:p>
        </w:tc>
      </w:tr>
      <w:tr w:rsidR="006B0DA4" w:rsidTr="006B0DA4">
        <w:tc>
          <w:tcPr>
            <w:tcW w:w="9179" w:type="dxa"/>
            <w:gridSpan w:val="3"/>
            <w:hideMark/>
          </w:tcPr>
          <w:p w:rsidR="006B0DA4" w:rsidRDefault="006B0DA4">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CONSEJERAS Y CONSEJEROS ELECTORALES</w:t>
            </w:r>
          </w:p>
        </w:tc>
      </w:tr>
      <w:tr w:rsidR="006B0DA4" w:rsidTr="006B0DA4">
        <w:tc>
          <w:tcPr>
            <w:tcW w:w="4702" w:type="dxa"/>
          </w:tcPr>
          <w:p w:rsidR="006B0DA4" w:rsidRDefault="006B0DA4">
            <w:pPr>
              <w:spacing w:line="276" w:lineRule="auto"/>
              <w:ind w:right="-11"/>
              <w:jc w:val="center"/>
              <w:rPr>
                <w:rFonts w:ascii="Arial" w:eastAsia="Arial" w:hAnsi="Arial" w:cs="Arial"/>
                <w:sz w:val="20"/>
                <w:szCs w:val="20"/>
                <w:lang w:val="en-US" w:eastAsia="en-US"/>
              </w:rPr>
            </w:pPr>
          </w:p>
          <w:p w:rsidR="006B0DA4" w:rsidRDefault="006B0DA4">
            <w:pPr>
              <w:spacing w:line="276" w:lineRule="auto"/>
              <w:ind w:right="-11"/>
              <w:jc w:val="center"/>
              <w:rPr>
                <w:rFonts w:ascii="Arial" w:eastAsia="Arial" w:hAnsi="Arial" w:cs="Arial"/>
                <w:sz w:val="20"/>
                <w:szCs w:val="20"/>
                <w:lang w:val="en-US" w:eastAsia="en-US"/>
              </w:rPr>
            </w:pPr>
          </w:p>
          <w:p w:rsidR="006B0DA4" w:rsidRDefault="006B0DA4">
            <w:pPr>
              <w:spacing w:line="276" w:lineRule="auto"/>
              <w:ind w:right="-11"/>
              <w:jc w:val="center"/>
              <w:rPr>
                <w:rFonts w:ascii="Arial" w:eastAsia="Arial" w:hAnsi="Arial" w:cs="Arial"/>
                <w:sz w:val="20"/>
                <w:szCs w:val="20"/>
                <w:lang w:val="en-US" w:eastAsia="en-US"/>
              </w:rPr>
            </w:pPr>
          </w:p>
          <w:p w:rsidR="006B0DA4" w:rsidRDefault="006B0DA4">
            <w:pPr>
              <w:spacing w:line="276" w:lineRule="auto"/>
              <w:ind w:right="-11"/>
              <w:jc w:val="center"/>
              <w:rPr>
                <w:rFonts w:ascii="Arial" w:eastAsia="Arial" w:hAnsi="Arial" w:cs="Arial"/>
                <w:sz w:val="10"/>
                <w:szCs w:val="10"/>
                <w:lang w:val="en-US" w:eastAsia="en-US"/>
              </w:rPr>
            </w:pPr>
          </w:p>
          <w:p w:rsidR="006B0DA4" w:rsidRDefault="006B0DA4">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_____________________________________</w:t>
            </w:r>
          </w:p>
        </w:tc>
        <w:tc>
          <w:tcPr>
            <w:tcW w:w="4477" w:type="dxa"/>
            <w:gridSpan w:val="2"/>
          </w:tcPr>
          <w:p w:rsidR="006B0DA4" w:rsidRDefault="006B0DA4">
            <w:pPr>
              <w:spacing w:line="276" w:lineRule="auto"/>
              <w:ind w:right="-11"/>
              <w:jc w:val="center"/>
              <w:rPr>
                <w:rFonts w:ascii="Arial" w:eastAsia="Arial" w:hAnsi="Arial" w:cs="Arial"/>
                <w:sz w:val="10"/>
                <w:szCs w:val="10"/>
                <w:lang w:val="en-US" w:eastAsia="en-US"/>
              </w:rPr>
            </w:pPr>
          </w:p>
          <w:p w:rsidR="006B0DA4" w:rsidRDefault="006B0DA4">
            <w:pPr>
              <w:spacing w:line="276" w:lineRule="auto"/>
              <w:ind w:right="-11"/>
              <w:jc w:val="center"/>
              <w:rPr>
                <w:rFonts w:ascii="Arial" w:eastAsia="Arial" w:hAnsi="Arial" w:cs="Arial"/>
                <w:sz w:val="10"/>
                <w:szCs w:val="10"/>
                <w:lang w:val="en-US" w:eastAsia="en-US"/>
              </w:rPr>
            </w:pPr>
          </w:p>
          <w:p w:rsidR="006B0DA4" w:rsidRDefault="006B0DA4">
            <w:pPr>
              <w:spacing w:line="276" w:lineRule="auto"/>
              <w:ind w:right="-11"/>
              <w:jc w:val="center"/>
              <w:rPr>
                <w:rFonts w:ascii="Arial" w:eastAsia="Arial" w:hAnsi="Arial" w:cs="Arial"/>
                <w:sz w:val="10"/>
                <w:szCs w:val="10"/>
                <w:lang w:val="en-US" w:eastAsia="en-US"/>
              </w:rPr>
            </w:pPr>
          </w:p>
          <w:p w:rsidR="006B0DA4" w:rsidRDefault="006B0DA4">
            <w:pPr>
              <w:spacing w:line="276" w:lineRule="auto"/>
              <w:ind w:right="-11"/>
              <w:jc w:val="center"/>
              <w:rPr>
                <w:rFonts w:ascii="Arial" w:eastAsia="Arial" w:hAnsi="Arial" w:cs="Arial"/>
                <w:sz w:val="20"/>
                <w:szCs w:val="20"/>
                <w:lang w:val="en-US" w:eastAsia="en-US"/>
              </w:rPr>
            </w:pPr>
          </w:p>
          <w:p w:rsidR="006B0DA4" w:rsidRDefault="006B0DA4">
            <w:pPr>
              <w:spacing w:line="276" w:lineRule="auto"/>
              <w:ind w:right="-11"/>
              <w:jc w:val="center"/>
              <w:rPr>
                <w:rFonts w:ascii="Arial" w:eastAsia="Arial" w:hAnsi="Arial" w:cs="Arial"/>
                <w:sz w:val="20"/>
                <w:szCs w:val="20"/>
                <w:lang w:val="en-US" w:eastAsia="en-US"/>
              </w:rPr>
            </w:pPr>
          </w:p>
          <w:p w:rsidR="006B0DA4" w:rsidRDefault="006B0DA4">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w:t>
            </w:r>
          </w:p>
        </w:tc>
      </w:tr>
      <w:tr w:rsidR="006B0DA4" w:rsidTr="006B0DA4">
        <w:tc>
          <w:tcPr>
            <w:tcW w:w="4702" w:type="dxa"/>
            <w:hideMark/>
          </w:tcPr>
          <w:p w:rsidR="006B0DA4" w:rsidRDefault="006B0DA4">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 xml:space="preserve">MTRA. NOEMÍ SOFÍA HERRERA NÚÑEZ </w:t>
            </w:r>
          </w:p>
        </w:tc>
        <w:tc>
          <w:tcPr>
            <w:tcW w:w="4477" w:type="dxa"/>
            <w:gridSpan w:val="2"/>
            <w:hideMark/>
          </w:tcPr>
          <w:p w:rsidR="006B0DA4" w:rsidRDefault="006B0DA4">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LICDA. AYIZDE ANGUIANO POLANCO</w:t>
            </w:r>
          </w:p>
        </w:tc>
      </w:tr>
      <w:tr w:rsidR="006B0DA4" w:rsidTr="006B0DA4">
        <w:tc>
          <w:tcPr>
            <w:tcW w:w="4702" w:type="dxa"/>
          </w:tcPr>
          <w:p w:rsidR="006B0DA4" w:rsidRDefault="006B0DA4">
            <w:pPr>
              <w:spacing w:line="276" w:lineRule="auto"/>
              <w:jc w:val="center"/>
              <w:rPr>
                <w:rFonts w:ascii="Arial" w:eastAsia="Arial" w:hAnsi="Arial" w:cs="Arial"/>
                <w:sz w:val="20"/>
                <w:szCs w:val="20"/>
                <w:lang w:val="en-US" w:eastAsia="en-US"/>
              </w:rPr>
            </w:pPr>
          </w:p>
          <w:p w:rsidR="006B0DA4" w:rsidRDefault="006B0DA4">
            <w:pPr>
              <w:spacing w:line="276" w:lineRule="auto"/>
              <w:jc w:val="center"/>
              <w:rPr>
                <w:rFonts w:ascii="Arial" w:eastAsia="Arial" w:hAnsi="Arial" w:cs="Arial"/>
                <w:sz w:val="20"/>
                <w:szCs w:val="20"/>
                <w:lang w:val="en-US" w:eastAsia="en-US"/>
              </w:rPr>
            </w:pPr>
          </w:p>
          <w:p w:rsidR="006B0DA4" w:rsidRDefault="006B0DA4">
            <w:pPr>
              <w:spacing w:line="276" w:lineRule="auto"/>
              <w:jc w:val="center"/>
              <w:rPr>
                <w:rFonts w:ascii="Arial" w:eastAsia="Arial" w:hAnsi="Arial" w:cs="Arial"/>
                <w:sz w:val="20"/>
                <w:szCs w:val="20"/>
                <w:lang w:val="en-US" w:eastAsia="en-US"/>
              </w:rPr>
            </w:pPr>
          </w:p>
          <w:p w:rsidR="006B0DA4" w:rsidRDefault="006B0DA4">
            <w:pPr>
              <w:spacing w:line="276" w:lineRule="auto"/>
              <w:rPr>
                <w:rFonts w:ascii="Arial" w:eastAsia="Arial" w:hAnsi="Arial" w:cs="Arial"/>
                <w:sz w:val="20"/>
                <w:szCs w:val="20"/>
                <w:lang w:val="en-US" w:eastAsia="en-US"/>
              </w:rPr>
            </w:pPr>
          </w:p>
        </w:tc>
        <w:tc>
          <w:tcPr>
            <w:tcW w:w="4477" w:type="dxa"/>
            <w:gridSpan w:val="2"/>
          </w:tcPr>
          <w:p w:rsidR="006B0DA4" w:rsidRDefault="006B0DA4">
            <w:pPr>
              <w:spacing w:line="276" w:lineRule="auto"/>
              <w:ind w:right="-11"/>
              <w:jc w:val="center"/>
              <w:rPr>
                <w:rFonts w:ascii="Arial" w:eastAsia="Arial" w:hAnsi="Arial" w:cs="Arial"/>
                <w:sz w:val="20"/>
                <w:szCs w:val="20"/>
                <w:lang w:val="es-MX" w:eastAsia="en-US"/>
              </w:rPr>
            </w:pPr>
          </w:p>
          <w:p w:rsidR="006B0DA4" w:rsidRDefault="006B0DA4">
            <w:pPr>
              <w:spacing w:line="276" w:lineRule="auto"/>
              <w:ind w:right="-11"/>
              <w:jc w:val="center"/>
              <w:rPr>
                <w:rFonts w:ascii="Arial" w:eastAsia="Arial" w:hAnsi="Arial" w:cs="Arial"/>
                <w:sz w:val="20"/>
                <w:szCs w:val="20"/>
                <w:lang w:val="es-MX" w:eastAsia="en-US"/>
              </w:rPr>
            </w:pPr>
          </w:p>
          <w:p w:rsidR="006B0DA4" w:rsidRDefault="006B0DA4">
            <w:pPr>
              <w:spacing w:line="276" w:lineRule="auto"/>
              <w:ind w:right="-11"/>
              <w:jc w:val="center"/>
              <w:rPr>
                <w:rFonts w:ascii="Arial" w:eastAsia="Arial" w:hAnsi="Arial" w:cs="Arial"/>
                <w:sz w:val="20"/>
                <w:szCs w:val="20"/>
                <w:lang w:val="es-MX" w:eastAsia="en-US"/>
              </w:rPr>
            </w:pPr>
          </w:p>
        </w:tc>
      </w:tr>
      <w:tr w:rsidR="006B0DA4" w:rsidTr="006B0DA4">
        <w:tc>
          <w:tcPr>
            <w:tcW w:w="4702" w:type="dxa"/>
            <w:hideMark/>
          </w:tcPr>
          <w:p w:rsidR="006B0DA4" w:rsidRDefault="006B0DA4">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c>
          <w:tcPr>
            <w:tcW w:w="4477" w:type="dxa"/>
            <w:gridSpan w:val="2"/>
            <w:hideMark/>
          </w:tcPr>
          <w:p w:rsidR="006B0DA4" w:rsidRDefault="006B0DA4">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r>
      <w:tr w:rsidR="006B0DA4" w:rsidTr="006B0DA4">
        <w:trPr>
          <w:trHeight w:val="435"/>
        </w:trPr>
        <w:tc>
          <w:tcPr>
            <w:tcW w:w="4702" w:type="dxa"/>
            <w:hideMark/>
          </w:tcPr>
          <w:p w:rsidR="006B0DA4" w:rsidRDefault="006B0DA4">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LIC. RAÚL MALDONADO RAMÍREZ</w:t>
            </w:r>
          </w:p>
        </w:tc>
        <w:tc>
          <w:tcPr>
            <w:tcW w:w="4477" w:type="dxa"/>
            <w:gridSpan w:val="2"/>
            <w:hideMark/>
          </w:tcPr>
          <w:p w:rsidR="006B0DA4" w:rsidRDefault="006B0DA4">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 xml:space="preserve">MTRA. </w:t>
            </w:r>
            <w:r>
              <w:rPr>
                <w:rFonts w:ascii="Arial" w:eastAsia="Calibri" w:hAnsi="Arial" w:cs="Arial"/>
                <w:sz w:val="22"/>
                <w:szCs w:val="22"/>
                <w:lang w:val="es-MX" w:eastAsia="en-US"/>
              </w:rPr>
              <w:t>MARTHA ELBA IZA HUERTA</w:t>
            </w:r>
            <w:r>
              <w:rPr>
                <w:rFonts w:ascii="Arial" w:eastAsia="Arial" w:hAnsi="Arial" w:cs="Arial"/>
                <w:sz w:val="20"/>
                <w:szCs w:val="20"/>
                <w:lang w:val="es-MX" w:eastAsia="en-US"/>
              </w:rPr>
              <w:t xml:space="preserve"> </w:t>
            </w:r>
          </w:p>
        </w:tc>
      </w:tr>
      <w:tr w:rsidR="006B0DA4" w:rsidTr="006B0DA4">
        <w:trPr>
          <w:gridAfter w:val="1"/>
          <w:wAfter w:w="141" w:type="dxa"/>
          <w:trHeight w:val="80"/>
        </w:trPr>
        <w:tc>
          <w:tcPr>
            <w:tcW w:w="9038" w:type="dxa"/>
            <w:gridSpan w:val="2"/>
          </w:tcPr>
          <w:p w:rsidR="006B0DA4" w:rsidRDefault="006B0DA4"/>
          <w:tbl>
            <w:tblPr>
              <w:tblW w:w="8718" w:type="dxa"/>
              <w:tblInd w:w="104" w:type="dxa"/>
              <w:tblLook w:val="04A0" w:firstRow="1" w:lastRow="0" w:firstColumn="1" w:lastColumn="0" w:noHBand="0" w:noVBand="1"/>
            </w:tblPr>
            <w:tblGrid>
              <w:gridCol w:w="4395"/>
              <w:gridCol w:w="4323"/>
            </w:tblGrid>
            <w:tr w:rsidR="006B0DA4">
              <w:tc>
                <w:tcPr>
                  <w:tcW w:w="4395" w:type="dxa"/>
                </w:tcPr>
                <w:p w:rsidR="006B0DA4" w:rsidRDefault="006B0DA4">
                  <w:pPr>
                    <w:spacing w:line="276" w:lineRule="auto"/>
                    <w:jc w:val="center"/>
                    <w:rPr>
                      <w:rFonts w:ascii="Arial" w:eastAsia="Arial" w:hAnsi="Arial" w:cs="Arial"/>
                      <w:sz w:val="20"/>
                      <w:szCs w:val="20"/>
                      <w:lang w:val="en-US" w:eastAsia="en-US"/>
                    </w:rPr>
                  </w:pPr>
                </w:p>
              </w:tc>
              <w:tc>
                <w:tcPr>
                  <w:tcW w:w="4323" w:type="dxa"/>
                </w:tcPr>
                <w:p w:rsidR="006B0DA4" w:rsidRDefault="006B0DA4">
                  <w:pPr>
                    <w:spacing w:line="276" w:lineRule="auto"/>
                    <w:ind w:right="-11"/>
                    <w:jc w:val="center"/>
                    <w:rPr>
                      <w:rFonts w:ascii="Arial" w:eastAsia="Arial" w:hAnsi="Arial" w:cs="Arial"/>
                      <w:sz w:val="20"/>
                      <w:szCs w:val="20"/>
                      <w:lang w:val="es-MX" w:eastAsia="en-US"/>
                    </w:rPr>
                  </w:pPr>
                </w:p>
                <w:p w:rsidR="006B0DA4" w:rsidRDefault="006B0DA4">
                  <w:pPr>
                    <w:spacing w:line="276" w:lineRule="auto"/>
                    <w:ind w:right="-11"/>
                    <w:jc w:val="center"/>
                    <w:rPr>
                      <w:rFonts w:ascii="Arial" w:eastAsia="Arial" w:hAnsi="Arial" w:cs="Arial"/>
                      <w:sz w:val="20"/>
                      <w:szCs w:val="20"/>
                      <w:lang w:val="es-MX" w:eastAsia="en-US"/>
                    </w:rPr>
                  </w:pPr>
                </w:p>
              </w:tc>
            </w:tr>
            <w:tr w:rsidR="006B0DA4">
              <w:tc>
                <w:tcPr>
                  <w:tcW w:w="4395" w:type="dxa"/>
                  <w:hideMark/>
                </w:tcPr>
                <w:p w:rsidR="006B0DA4" w:rsidRDefault="006B0DA4">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c>
                <w:tcPr>
                  <w:tcW w:w="4323" w:type="dxa"/>
                  <w:hideMark/>
                </w:tcPr>
                <w:p w:rsidR="006B0DA4" w:rsidRDefault="006B0DA4">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 xml:space="preserve">  ____________________________________</w:t>
                  </w:r>
                </w:p>
              </w:tc>
            </w:tr>
            <w:tr w:rsidR="006B0DA4">
              <w:trPr>
                <w:trHeight w:val="435"/>
              </w:trPr>
              <w:tc>
                <w:tcPr>
                  <w:tcW w:w="4395" w:type="dxa"/>
                  <w:hideMark/>
                </w:tcPr>
                <w:p w:rsidR="006B0DA4" w:rsidRDefault="006B0DA4">
                  <w:pPr>
                    <w:spacing w:line="276" w:lineRule="auto"/>
                    <w:ind w:right="-11"/>
                    <w:jc w:val="center"/>
                    <w:rPr>
                      <w:rFonts w:ascii="Arial" w:eastAsia="Calibri" w:hAnsi="Arial" w:cs="Arial"/>
                      <w:sz w:val="22"/>
                      <w:szCs w:val="22"/>
                      <w:lang w:val="es-MX" w:eastAsia="en-US"/>
                    </w:rPr>
                  </w:pPr>
                  <w:r>
                    <w:rPr>
                      <w:rFonts w:ascii="Arial" w:eastAsia="Arial" w:hAnsi="Arial" w:cs="Arial"/>
                      <w:sz w:val="20"/>
                      <w:szCs w:val="20"/>
                      <w:lang w:val="en-US" w:eastAsia="en-US"/>
                    </w:rPr>
                    <w:t xml:space="preserve">MTRA. </w:t>
                  </w:r>
                  <w:r>
                    <w:rPr>
                      <w:rFonts w:ascii="Arial" w:eastAsia="Calibri" w:hAnsi="Arial" w:cs="Arial"/>
                      <w:sz w:val="22"/>
                      <w:szCs w:val="22"/>
                      <w:lang w:val="es-MX" w:eastAsia="en-US"/>
                    </w:rPr>
                    <w:t xml:space="preserve">ARLEN ALEJANDRA </w:t>
                  </w:r>
                </w:p>
                <w:p w:rsidR="006B0DA4" w:rsidRDefault="006B0DA4">
                  <w:pPr>
                    <w:spacing w:line="276" w:lineRule="auto"/>
                    <w:ind w:right="-11"/>
                    <w:jc w:val="center"/>
                    <w:rPr>
                      <w:rFonts w:ascii="Arial" w:eastAsia="Arial" w:hAnsi="Arial" w:cs="Arial"/>
                      <w:sz w:val="20"/>
                      <w:szCs w:val="20"/>
                      <w:lang w:val="en-US" w:eastAsia="en-US"/>
                    </w:rPr>
                  </w:pPr>
                  <w:r>
                    <w:rPr>
                      <w:rFonts w:ascii="Arial" w:eastAsia="Calibri" w:hAnsi="Arial" w:cs="Arial"/>
                      <w:sz w:val="22"/>
                      <w:szCs w:val="22"/>
                      <w:lang w:val="es-MX" w:eastAsia="en-US"/>
                    </w:rPr>
                    <w:t>MARTÍNEZ FUENTES</w:t>
                  </w:r>
                </w:p>
              </w:tc>
              <w:tc>
                <w:tcPr>
                  <w:tcW w:w="4323" w:type="dxa"/>
                  <w:hideMark/>
                </w:tcPr>
                <w:p w:rsidR="006B0DA4" w:rsidRDefault="006B0DA4">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 xml:space="preserve">LIC. </w:t>
                  </w:r>
                  <w:r>
                    <w:rPr>
                      <w:rFonts w:ascii="Arial" w:eastAsia="Calibri" w:hAnsi="Arial" w:cs="Arial"/>
                      <w:sz w:val="22"/>
                      <w:szCs w:val="22"/>
                      <w:lang w:val="es-MX" w:eastAsia="en-US"/>
                    </w:rPr>
                    <w:t>JAVIER ÁVILA CARRILLO</w:t>
                  </w:r>
                </w:p>
              </w:tc>
            </w:tr>
          </w:tbl>
          <w:p w:rsidR="006B0DA4" w:rsidRDefault="006B0DA4">
            <w:pPr>
              <w:rPr>
                <w:rFonts w:ascii="Calibri" w:eastAsia="Calibri" w:hAnsi="Calibri"/>
                <w:sz w:val="20"/>
                <w:szCs w:val="20"/>
                <w:lang w:val="es-MX" w:eastAsia="es-MX"/>
              </w:rPr>
            </w:pPr>
          </w:p>
        </w:tc>
      </w:tr>
    </w:tbl>
    <w:p w:rsidR="006B0DA4" w:rsidRDefault="006B0DA4" w:rsidP="006B0DA4">
      <w:pPr>
        <w:jc w:val="both"/>
        <w:rPr>
          <w:rFonts w:ascii="Arial" w:eastAsia="Arial" w:hAnsi="Arial" w:cs="Arial"/>
          <w:sz w:val="16"/>
          <w:szCs w:val="16"/>
          <w:lang w:val="es-MX" w:eastAsia="en-US"/>
        </w:rPr>
      </w:pPr>
    </w:p>
    <w:p w:rsidR="006B0DA4" w:rsidRDefault="006B0DA4" w:rsidP="006B0DA4">
      <w:pPr>
        <w:jc w:val="both"/>
        <w:rPr>
          <w:rFonts w:ascii="Arial" w:eastAsia="Arial" w:hAnsi="Arial" w:cs="Arial"/>
          <w:sz w:val="16"/>
          <w:szCs w:val="16"/>
          <w:lang w:val="es-MX" w:eastAsia="en-US"/>
        </w:rPr>
      </w:pPr>
    </w:p>
    <w:p w:rsidR="006B0DA4" w:rsidRDefault="006B0DA4" w:rsidP="006B0DA4">
      <w:pPr>
        <w:jc w:val="both"/>
        <w:rPr>
          <w:rFonts w:ascii="Arial" w:eastAsia="Arial" w:hAnsi="Arial" w:cs="Arial"/>
          <w:sz w:val="16"/>
          <w:szCs w:val="16"/>
          <w:lang w:val="es-MX" w:eastAsia="en-US"/>
        </w:rPr>
      </w:pPr>
    </w:p>
    <w:p w:rsidR="006B0DA4" w:rsidRPr="008F732C" w:rsidRDefault="006B0DA4" w:rsidP="006B0DA4">
      <w:pPr>
        <w:jc w:val="both"/>
        <w:rPr>
          <w:rFonts w:ascii="Arial" w:hAnsi="Arial" w:cs="Arial"/>
          <w:sz w:val="22"/>
          <w:szCs w:val="22"/>
        </w:rPr>
      </w:pPr>
      <w:r>
        <w:rPr>
          <w:rFonts w:ascii="Arial" w:eastAsia="Arial" w:hAnsi="Arial" w:cs="Arial"/>
          <w:sz w:val="16"/>
          <w:szCs w:val="16"/>
          <w:lang w:val="es-MX" w:eastAsia="en-US"/>
        </w:rPr>
        <w:t xml:space="preserve">La presente foja forma parte del Acuerdo número </w:t>
      </w:r>
      <w:r>
        <w:rPr>
          <w:rFonts w:ascii="Arial" w:eastAsia="Arial" w:hAnsi="Arial" w:cs="Arial"/>
          <w:b/>
          <w:sz w:val="16"/>
          <w:szCs w:val="16"/>
          <w:lang w:val="es-MX" w:eastAsia="en-US"/>
        </w:rPr>
        <w:t>IEE/CG/A026/2017</w:t>
      </w:r>
      <w:r>
        <w:rPr>
          <w:rFonts w:ascii="Arial" w:eastAsia="Arial" w:hAnsi="Arial" w:cs="Arial"/>
          <w:sz w:val="16"/>
          <w:szCs w:val="16"/>
          <w:lang w:val="es-MX" w:eastAsia="en-US"/>
        </w:rPr>
        <w:t xml:space="preserve"> del Proceso Electoral Local 2017-2018, aprobado en la Sexta Sesión Ordinaria del Consejo General del Instituto Electoral del Estado de Colima, celebrada el día 30 (treinta) de diciembre del año 2017 (dos mil diecisiete). - - - - - - - - - - - - - - - - - - - - - - - - - - - - - - - - - - - - - - - - - - - - - - - - - - - - - - - - - -</w:t>
      </w:r>
    </w:p>
    <w:sectPr w:rsidR="006B0DA4" w:rsidRPr="008F732C" w:rsidSect="00962DBE">
      <w:headerReference w:type="default" r:id="rId9"/>
      <w:footerReference w:type="default" r:id="rId10"/>
      <w:pgSz w:w="12240" w:h="15840"/>
      <w:pgMar w:top="1802" w:right="1467" w:bottom="1418" w:left="1701" w:header="56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B98" w:rsidRDefault="00305B98" w:rsidP="00886899">
      <w:r>
        <w:separator/>
      </w:r>
    </w:p>
  </w:endnote>
  <w:endnote w:type="continuationSeparator" w:id="0">
    <w:p w:rsidR="00305B98" w:rsidRDefault="00305B98"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F90" w:rsidRPr="003D60F5" w:rsidRDefault="00981F90"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0" distB="0" distL="114300" distR="114300" simplePos="0" relativeHeight="251657216" behindDoc="0" locked="0" layoutInCell="1" allowOverlap="1" wp14:anchorId="6F6F0590" wp14:editId="11355D93">
              <wp:simplePos x="0" y="0"/>
              <wp:positionH relativeFrom="column">
                <wp:posOffset>1624965</wp:posOffset>
              </wp:positionH>
              <wp:positionV relativeFrom="paragraph">
                <wp:posOffset>-71755</wp:posOffset>
              </wp:positionV>
              <wp:extent cx="2621915" cy="0"/>
              <wp:effectExtent l="9525" t="7620" r="698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IEE/CG/A0</w:t>
    </w:r>
    <w:r w:rsidR="006B0DA4">
      <w:rPr>
        <w:rFonts w:ascii="Calibri" w:hAnsi="Calibri" w:cs="Arial"/>
        <w:b/>
        <w:sz w:val="20"/>
        <w:szCs w:val="20"/>
      </w:rPr>
      <w:t>26</w:t>
    </w:r>
    <w:r>
      <w:rPr>
        <w:rFonts w:ascii="Calibri" w:hAnsi="Calibri" w:cs="Arial"/>
        <w:b/>
        <w:sz w:val="20"/>
        <w:szCs w:val="20"/>
      </w:rPr>
      <w:t>/2017</w:t>
    </w:r>
  </w:p>
  <w:p w:rsidR="00981F90" w:rsidRPr="003D60F5" w:rsidRDefault="00981F90" w:rsidP="006F7F51">
    <w:pPr>
      <w:pStyle w:val="Piedepgina"/>
      <w:jc w:val="center"/>
      <w:rPr>
        <w:rFonts w:ascii="Calibri" w:hAnsi="Calibri" w:cs="Arial"/>
        <w:sz w:val="18"/>
        <w:szCs w:val="20"/>
      </w:rPr>
    </w:pPr>
    <w:r>
      <w:rPr>
        <w:rFonts w:ascii="Calibri" w:hAnsi="Calibri" w:cs="Arial"/>
        <w:sz w:val="18"/>
        <w:szCs w:val="20"/>
      </w:rPr>
      <w:t>Modelos y Formatos de la Documentación y Material Electoral</w:t>
    </w:r>
  </w:p>
  <w:p w:rsidR="00981F90" w:rsidRPr="00142316" w:rsidRDefault="00981F90" w:rsidP="006F7F51">
    <w:pPr>
      <w:pStyle w:val="Sinespaciado"/>
      <w:rPr>
        <w:sz w:val="8"/>
        <w:szCs w:val="16"/>
      </w:rPr>
    </w:pPr>
  </w:p>
  <w:p w:rsidR="00981F90" w:rsidRDefault="00981F90" w:rsidP="00142316">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3F79D6">
      <w:rPr>
        <w:rFonts w:ascii="Calibri" w:hAnsi="Calibri"/>
        <w:noProof/>
        <w:sz w:val="18"/>
        <w:szCs w:val="20"/>
      </w:rPr>
      <w:t>1</w:t>
    </w:r>
    <w:r w:rsidRPr="003D60F5">
      <w:rPr>
        <w:rFonts w:ascii="Calibri" w:hAnsi="Calibri"/>
        <w:sz w:val="18"/>
        <w:szCs w:val="20"/>
      </w:rPr>
      <w:fldChar w:fldCharType="end"/>
    </w:r>
    <w:r w:rsidRPr="003D60F5">
      <w:rPr>
        <w:rFonts w:ascii="Calibri" w:hAnsi="Calibri"/>
        <w:sz w:val="18"/>
        <w:szCs w:val="20"/>
      </w:rPr>
      <w:t xml:space="preserve"> de </w:t>
    </w:r>
    <w:r w:rsidR="006B0DA4">
      <w:rPr>
        <w:rFonts w:ascii="Calibri" w:hAnsi="Calibri"/>
        <w:sz w:val="18"/>
        <w:szCs w:val="20"/>
      </w:rPr>
      <w:t>17</w:t>
    </w:r>
  </w:p>
  <w:p w:rsidR="00981F90" w:rsidRPr="00142316" w:rsidRDefault="00981F90" w:rsidP="00142316">
    <w:pPr>
      <w:pStyle w:val="Piedepgina"/>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B98" w:rsidRDefault="00305B98" w:rsidP="00886899">
      <w:r>
        <w:separator/>
      </w:r>
    </w:p>
  </w:footnote>
  <w:footnote w:type="continuationSeparator" w:id="0">
    <w:p w:rsidR="00305B98" w:rsidRDefault="00305B98"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F90" w:rsidRDefault="00981F90" w:rsidP="00142316">
    <w:pPr>
      <w:jc w:val="right"/>
      <w:rPr>
        <w:rFonts w:ascii="Arial Black" w:hAnsi="Arial Black" w:cs="Arial"/>
        <w:szCs w:val="22"/>
      </w:rPr>
    </w:pPr>
    <w:r>
      <w:rPr>
        <w:rFonts w:ascii="Calibri" w:hAnsi="Calibri"/>
        <w:b/>
        <w:noProof/>
        <w:sz w:val="22"/>
        <w:szCs w:val="20"/>
        <w:lang w:val="es-MX" w:eastAsia="es-MX"/>
      </w:rPr>
      <w:drawing>
        <wp:anchor distT="0" distB="0" distL="114300" distR="114300" simplePos="0" relativeHeight="251659264" behindDoc="1" locked="0" layoutInCell="1" allowOverlap="1" wp14:anchorId="7761527A" wp14:editId="6BA60961">
          <wp:simplePos x="0" y="0"/>
          <wp:positionH relativeFrom="column">
            <wp:posOffset>-12065</wp:posOffset>
          </wp:positionH>
          <wp:positionV relativeFrom="paragraph">
            <wp:posOffset>-211455</wp:posOffset>
          </wp:positionV>
          <wp:extent cx="1086485" cy="984250"/>
          <wp:effectExtent l="0" t="0" r="0" b="6350"/>
          <wp:wrapTight wrapText="bothSides">
            <wp:wrapPolygon edited="0">
              <wp:start x="0" y="0"/>
              <wp:lineTo x="0" y="21321"/>
              <wp:lineTo x="21209" y="21321"/>
              <wp:lineTo x="21209" y="0"/>
              <wp:lineTo x="0" y="0"/>
            </wp:wrapPolygon>
          </wp:wrapTight>
          <wp:docPr id="5" name="Imagen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p>
  <w:p w:rsidR="00981F90" w:rsidRPr="00640C8A" w:rsidRDefault="00981F90"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981F90" w:rsidRPr="003D60F5" w:rsidRDefault="00981F90" w:rsidP="000726EC">
    <w:pPr>
      <w:tabs>
        <w:tab w:val="left" w:pos="300"/>
        <w:tab w:val="right" w:pos="9072"/>
      </w:tabs>
      <w:rPr>
        <w:rFonts w:ascii="Calibri" w:hAnsi="Calibri" w:cs="Arial"/>
        <w:b/>
        <w:sz w:val="22"/>
        <w:szCs w:val="22"/>
      </w:rPr>
    </w:pPr>
    <w:r>
      <w:rPr>
        <w:rFonts w:ascii="Calibri" w:hAnsi="Calibri" w:cs="Arial"/>
        <w:b/>
        <w:szCs w:val="22"/>
      </w:rPr>
      <w:tab/>
    </w:r>
    <w:r>
      <w:rPr>
        <w:rFonts w:ascii="Calibri" w:hAnsi="Calibri" w:cs="Arial"/>
        <w:b/>
        <w:szCs w:val="22"/>
      </w:rPr>
      <w:tab/>
    </w:r>
    <w:r>
      <w:rPr>
        <w:rFonts w:ascii="Calibri" w:hAnsi="Calibri"/>
        <w:b/>
        <w:noProof/>
        <w:sz w:val="22"/>
        <w:szCs w:val="20"/>
        <w:lang w:val="es-MX" w:eastAsia="es-MX"/>
      </w:rPr>
      <mc:AlternateContent>
        <mc:Choice Requires="wps">
          <w:drawing>
            <wp:anchor distT="0" distB="0" distL="114300" distR="114300" simplePos="0" relativeHeight="251658240" behindDoc="0" locked="0" layoutInCell="1" allowOverlap="1" wp14:anchorId="5BC2C034" wp14:editId="59546F5E">
              <wp:simplePos x="0" y="0"/>
              <wp:positionH relativeFrom="column">
                <wp:posOffset>3506470</wp:posOffset>
              </wp:positionH>
              <wp:positionV relativeFrom="paragraph">
                <wp:posOffset>248920</wp:posOffset>
              </wp:positionV>
              <wp:extent cx="2245995" cy="635"/>
              <wp:effectExtent l="5080" t="5715" r="6350"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BBQYzIrQIAAJoFAAAOAAAAAAAA&#10;AAAAAAAAAC4CAABkcnMvZTJvRG9jLnhtbFBLAQItABQABgAIAAAAIQBHsxGS3QAAAAkBAAAPAAAA&#10;AAAAAAAAAAAAAAcFAABkcnMvZG93bnJldi54bWxQSwUGAAAAAAQABADzAAAAEQYAAAAA&#10;">
              <v:stroke dashstyle="1 1" endcap="round"/>
              <v:shadow color="#868686"/>
            </v:shape>
          </w:pict>
        </mc:Fallback>
      </mc:AlternateContent>
    </w:r>
    <w:r w:rsidRPr="003D60F5">
      <w:rPr>
        <w:rFonts w:ascii="Calibri" w:hAnsi="Calibri" w:cs="Arial"/>
        <w:b/>
        <w:szCs w:val="22"/>
      </w:rPr>
      <w:t>PROCESO ELECTORAL</w:t>
    </w:r>
    <w:r>
      <w:rPr>
        <w:rFonts w:ascii="Calibri" w:hAnsi="Calibri" w:cs="Arial"/>
        <w:b/>
        <w:szCs w:val="22"/>
      </w:rPr>
      <w:t xml:space="preserve"> LOCAL</w:t>
    </w:r>
    <w:r w:rsidRPr="003D60F5">
      <w:rPr>
        <w:rFonts w:ascii="Calibri" w:hAnsi="Calibri" w:cs="Arial"/>
        <w:b/>
        <w:szCs w:val="22"/>
      </w:rPr>
      <w:t xml:space="preserve"> 201</w:t>
    </w:r>
    <w:r>
      <w:rPr>
        <w:rFonts w:ascii="Calibri" w:hAnsi="Calibri" w:cs="Arial"/>
        <w:b/>
        <w:szCs w:val="22"/>
      </w:rPr>
      <w:t>7-2018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D5"/>
    <w:multiLevelType w:val="hybridMultilevel"/>
    <w:tmpl w:val="DE8C35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154314E"/>
    <w:multiLevelType w:val="hybridMultilevel"/>
    <w:tmpl w:val="C3169936"/>
    <w:lvl w:ilvl="0" w:tplc="19309AC2">
      <w:start w:val="1"/>
      <w:numFmt w:val="upperRoman"/>
      <w:lvlText w:val="%1."/>
      <w:lvlJc w:val="left"/>
      <w:pPr>
        <w:ind w:left="1080" w:hanging="72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045B41DE"/>
    <w:multiLevelType w:val="hybridMultilevel"/>
    <w:tmpl w:val="C27EE7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5B474DC"/>
    <w:multiLevelType w:val="hybridMultilevel"/>
    <w:tmpl w:val="8E92216A"/>
    <w:lvl w:ilvl="0" w:tplc="C40EFE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2D7070"/>
    <w:multiLevelType w:val="hybridMultilevel"/>
    <w:tmpl w:val="A43060EC"/>
    <w:lvl w:ilvl="0" w:tplc="080A0013">
      <w:start w:val="1"/>
      <w:numFmt w:val="upperRoman"/>
      <w:lvlText w:val="%1."/>
      <w:lvlJc w:val="right"/>
      <w:pPr>
        <w:ind w:left="1428" w:hanging="360"/>
      </w:pPr>
      <w:rPr>
        <w:rFonts w:hint="default"/>
        <w:b w:val="0"/>
        <w:i w:val="0"/>
        <w:color w:val="auto"/>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5">
    <w:nsid w:val="07C136AF"/>
    <w:multiLevelType w:val="hybridMultilevel"/>
    <w:tmpl w:val="CA6408A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8055C09"/>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7">
    <w:nsid w:val="0A5623B8"/>
    <w:multiLevelType w:val="hybridMultilevel"/>
    <w:tmpl w:val="D88063E2"/>
    <w:lvl w:ilvl="0" w:tplc="89DADAE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A797E85"/>
    <w:multiLevelType w:val="multilevel"/>
    <w:tmpl w:val="06A2C1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0B4045EF"/>
    <w:multiLevelType w:val="hybridMultilevel"/>
    <w:tmpl w:val="5C0224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E20087F"/>
    <w:multiLevelType w:val="hybridMultilevel"/>
    <w:tmpl w:val="D15AE46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3415D96"/>
    <w:multiLevelType w:val="hybridMultilevel"/>
    <w:tmpl w:val="87D8FF6C"/>
    <w:lvl w:ilvl="0" w:tplc="0EF41ED6">
      <w:start w:val="1"/>
      <w:numFmt w:val="lowerLetter"/>
      <w:lvlText w:val="%1)"/>
      <w:lvlJc w:val="left"/>
      <w:pPr>
        <w:tabs>
          <w:tab w:val="num" w:pos="735"/>
        </w:tabs>
        <w:ind w:left="735" w:hanging="375"/>
      </w:pPr>
      <w:rPr>
        <w:rFonts w:hint="default"/>
        <w:sz w:val="20"/>
      </w:rPr>
    </w:lvl>
    <w:lvl w:ilvl="1" w:tplc="FFFFFFFF">
      <w:start w:val="1"/>
      <w:numFmt w:val="bullet"/>
      <w:lvlText w:val=""/>
      <w:lvlJc w:val="left"/>
      <w:pPr>
        <w:tabs>
          <w:tab w:val="num" w:pos="1440"/>
        </w:tabs>
        <w:ind w:left="1440" w:hanging="360"/>
      </w:pPr>
      <w:rPr>
        <w:rFonts w:ascii="Symbol" w:hAnsi="Symbol"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3FD08F7"/>
    <w:multiLevelType w:val="hybridMultilevel"/>
    <w:tmpl w:val="B85ADD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4E97604"/>
    <w:multiLevelType w:val="hybridMultilevel"/>
    <w:tmpl w:val="8E64288E"/>
    <w:lvl w:ilvl="0" w:tplc="F94447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5DF3F79"/>
    <w:multiLevelType w:val="hybridMultilevel"/>
    <w:tmpl w:val="A572A3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8064BAA"/>
    <w:multiLevelType w:val="hybridMultilevel"/>
    <w:tmpl w:val="D7BE54D8"/>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18D02992"/>
    <w:multiLevelType w:val="hybridMultilevel"/>
    <w:tmpl w:val="4A74C0F4"/>
    <w:lvl w:ilvl="0" w:tplc="6188F486">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7">
    <w:nsid w:val="1C692A2B"/>
    <w:multiLevelType w:val="hybridMultilevel"/>
    <w:tmpl w:val="C240C61A"/>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0BE6159"/>
    <w:multiLevelType w:val="hybridMultilevel"/>
    <w:tmpl w:val="F60CEE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5">
      <w:start w:val="1"/>
      <w:numFmt w:val="bullet"/>
      <w:lvlText w:val=""/>
      <w:lvlJc w:val="left"/>
      <w:pPr>
        <w:ind w:left="2880" w:hanging="360"/>
      </w:pPr>
      <w:rPr>
        <w:rFonts w:ascii="Wingdings" w:hAnsi="Wingding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1FB5935"/>
    <w:multiLevelType w:val="hybridMultilevel"/>
    <w:tmpl w:val="22AEB7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2554CA1"/>
    <w:multiLevelType w:val="hybridMultilevel"/>
    <w:tmpl w:val="A1AA691C"/>
    <w:lvl w:ilvl="0" w:tplc="B50E5A60">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1">
    <w:nsid w:val="268317C3"/>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2">
    <w:nsid w:val="286B5CDD"/>
    <w:multiLevelType w:val="hybridMultilevel"/>
    <w:tmpl w:val="282EE982"/>
    <w:lvl w:ilvl="0" w:tplc="336891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C737A41"/>
    <w:multiLevelType w:val="hybridMultilevel"/>
    <w:tmpl w:val="E1F053DE"/>
    <w:lvl w:ilvl="0" w:tplc="E078EC32">
      <w:start w:val="1"/>
      <w:numFmt w:val="lowerLetter"/>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2FDF4DA4"/>
    <w:multiLevelType w:val="hybridMultilevel"/>
    <w:tmpl w:val="C240A7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3366838"/>
    <w:multiLevelType w:val="hybridMultilevel"/>
    <w:tmpl w:val="E51C0B2E"/>
    <w:lvl w:ilvl="0" w:tplc="08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3BE2EF7"/>
    <w:multiLevelType w:val="hybridMultilevel"/>
    <w:tmpl w:val="6F220D64"/>
    <w:lvl w:ilvl="0" w:tplc="45B472E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353205A7"/>
    <w:multiLevelType w:val="hybridMultilevel"/>
    <w:tmpl w:val="485A2918"/>
    <w:lvl w:ilvl="0" w:tplc="080A0017">
      <w:start w:val="1"/>
      <w:numFmt w:val="lowerLetter"/>
      <w:lvlText w:val="%1)"/>
      <w:lvlJc w:val="left"/>
      <w:pPr>
        <w:ind w:left="720" w:hanging="360"/>
      </w:pPr>
    </w:lvl>
    <w:lvl w:ilvl="1" w:tplc="CF465566">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6922EA9"/>
    <w:multiLevelType w:val="hybridMultilevel"/>
    <w:tmpl w:val="AD1CB5A6"/>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97B68CE"/>
    <w:multiLevelType w:val="hybridMultilevel"/>
    <w:tmpl w:val="F7B47374"/>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3EC01C48"/>
    <w:multiLevelType w:val="hybridMultilevel"/>
    <w:tmpl w:val="7CD811DA"/>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1CD259B"/>
    <w:multiLevelType w:val="hybridMultilevel"/>
    <w:tmpl w:val="B68A451A"/>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5C967A5"/>
    <w:multiLevelType w:val="hybridMultilevel"/>
    <w:tmpl w:val="04AEF4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478446FC"/>
    <w:multiLevelType w:val="hybridMultilevel"/>
    <w:tmpl w:val="6AB28DC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92A1834"/>
    <w:multiLevelType w:val="hybridMultilevel"/>
    <w:tmpl w:val="7B5CED7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4DE9214B"/>
    <w:multiLevelType w:val="hybridMultilevel"/>
    <w:tmpl w:val="27A43C0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5706D55"/>
    <w:multiLevelType w:val="hybridMultilevel"/>
    <w:tmpl w:val="9592A814"/>
    <w:lvl w:ilvl="0" w:tplc="7E9CBA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61C3412"/>
    <w:multiLevelType w:val="hybridMultilevel"/>
    <w:tmpl w:val="9738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5890629E"/>
    <w:multiLevelType w:val="hybridMultilevel"/>
    <w:tmpl w:val="2DEC3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5F68606C"/>
    <w:multiLevelType w:val="multilevel"/>
    <w:tmpl w:val="B9406AC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5FB31281"/>
    <w:multiLevelType w:val="hybridMultilevel"/>
    <w:tmpl w:val="37BEEC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3BD1DDB"/>
    <w:multiLevelType w:val="hybridMultilevel"/>
    <w:tmpl w:val="27A43C0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5B93BC4"/>
    <w:multiLevelType w:val="hybridMultilevel"/>
    <w:tmpl w:val="C06A28D4"/>
    <w:lvl w:ilvl="0" w:tplc="847ACB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715699A"/>
    <w:multiLevelType w:val="hybridMultilevel"/>
    <w:tmpl w:val="97062D82"/>
    <w:lvl w:ilvl="0" w:tplc="45F09F66">
      <w:start w:val="1"/>
      <w:numFmt w:val="lowerLetter"/>
      <w:lvlText w:val="%1)"/>
      <w:lvlJc w:val="left"/>
      <w:pPr>
        <w:ind w:left="1035" w:hanging="360"/>
      </w:pPr>
      <w:rPr>
        <w:rFonts w:cs="Times New Roman" w:hint="default"/>
      </w:rPr>
    </w:lvl>
    <w:lvl w:ilvl="1" w:tplc="080A0019" w:tentative="1">
      <w:start w:val="1"/>
      <w:numFmt w:val="lowerLetter"/>
      <w:lvlText w:val="%2."/>
      <w:lvlJc w:val="left"/>
      <w:pPr>
        <w:ind w:left="1755" w:hanging="360"/>
      </w:pPr>
      <w:rPr>
        <w:rFonts w:cs="Times New Roman"/>
      </w:rPr>
    </w:lvl>
    <w:lvl w:ilvl="2" w:tplc="080A001B" w:tentative="1">
      <w:start w:val="1"/>
      <w:numFmt w:val="lowerRoman"/>
      <w:lvlText w:val="%3."/>
      <w:lvlJc w:val="right"/>
      <w:pPr>
        <w:ind w:left="2475" w:hanging="180"/>
      </w:pPr>
      <w:rPr>
        <w:rFonts w:cs="Times New Roman"/>
      </w:rPr>
    </w:lvl>
    <w:lvl w:ilvl="3" w:tplc="080A000F" w:tentative="1">
      <w:start w:val="1"/>
      <w:numFmt w:val="decimal"/>
      <w:lvlText w:val="%4."/>
      <w:lvlJc w:val="left"/>
      <w:pPr>
        <w:ind w:left="3195" w:hanging="360"/>
      </w:pPr>
      <w:rPr>
        <w:rFonts w:cs="Times New Roman"/>
      </w:rPr>
    </w:lvl>
    <w:lvl w:ilvl="4" w:tplc="080A0019" w:tentative="1">
      <w:start w:val="1"/>
      <w:numFmt w:val="lowerLetter"/>
      <w:lvlText w:val="%5."/>
      <w:lvlJc w:val="left"/>
      <w:pPr>
        <w:ind w:left="3915" w:hanging="360"/>
      </w:pPr>
      <w:rPr>
        <w:rFonts w:cs="Times New Roman"/>
      </w:rPr>
    </w:lvl>
    <w:lvl w:ilvl="5" w:tplc="080A001B" w:tentative="1">
      <w:start w:val="1"/>
      <w:numFmt w:val="lowerRoman"/>
      <w:lvlText w:val="%6."/>
      <w:lvlJc w:val="right"/>
      <w:pPr>
        <w:ind w:left="4635" w:hanging="180"/>
      </w:pPr>
      <w:rPr>
        <w:rFonts w:cs="Times New Roman"/>
      </w:rPr>
    </w:lvl>
    <w:lvl w:ilvl="6" w:tplc="080A000F" w:tentative="1">
      <w:start w:val="1"/>
      <w:numFmt w:val="decimal"/>
      <w:lvlText w:val="%7."/>
      <w:lvlJc w:val="left"/>
      <w:pPr>
        <w:ind w:left="5355" w:hanging="360"/>
      </w:pPr>
      <w:rPr>
        <w:rFonts w:cs="Times New Roman"/>
      </w:rPr>
    </w:lvl>
    <w:lvl w:ilvl="7" w:tplc="080A0019" w:tentative="1">
      <w:start w:val="1"/>
      <w:numFmt w:val="lowerLetter"/>
      <w:lvlText w:val="%8."/>
      <w:lvlJc w:val="left"/>
      <w:pPr>
        <w:ind w:left="6075" w:hanging="360"/>
      </w:pPr>
      <w:rPr>
        <w:rFonts w:cs="Times New Roman"/>
      </w:rPr>
    </w:lvl>
    <w:lvl w:ilvl="8" w:tplc="080A001B" w:tentative="1">
      <w:start w:val="1"/>
      <w:numFmt w:val="lowerRoman"/>
      <w:lvlText w:val="%9."/>
      <w:lvlJc w:val="right"/>
      <w:pPr>
        <w:ind w:left="6795" w:hanging="180"/>
      </w:pPr>
      <w:rPr>
        <w:rFonts w:cs="Times New Roman"/>
      </w:rPr>
    </w:lvl>
  </w:abstractNum>
  <w:abstractNum w:abstractNumId="45">
    <w:nsid w:val="68677406"/>
    <w:multiLevelType w:val="hybridMultilevel"/>
    <w:tmpl w:val="A6442ADC"/>
    <w:lvl w:ilvl="0" w:tplc="9B408110">
      <w:start w:val="1"/>
      <w:numFmt w:val="upperLetter"/>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B997F73"/>
    <w:multiLevelType w:val="hybridMultilevel"/>
    <w:tmpl w:val="72106D24"/>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BBD6169"/>
    <w:multiLevelType w:val="hybridMultilevel"/>
    <w:tmpl w:val="65525A20"/>
    <w:lvl w:ilvl="0" w:tplc="0EF41ED6">
      <w:start w:val="1"/>
      <w:numFmt w:val="lowerLetter"/>
      <w:lvlText w:val="%1)"/>
      <w:lvlJc w:val="left"/>
      <w:pPr>
        <w:tabs>
          <w:tab w:val="num" w:pos="735"/>
        </w:tabs>
        <w:ind w:left="735" w:hanging="375"/>
      </w:pPr>
      <w:rPr>
        <w:rFonts w:hint="default"/>
        <w:sz w:val="20"/>
      </w:rPr>
    </w:lvl>
    <w:lvl w:ilvl="1" w:tplc="080A0005">
      <w:start w:val="1"/>
      <w:numFmt w:val="bullet"/>
      <w:lvlText w:val=""/>
      <w:lvlJc w:val="left"/>
      <w:pPr>
        <w:tabs>
          <w:tab w:val="num" w:pos="1440"/>
        </w:tabs>
        <w:ind w:left="1440" w:hanging="360"/>
      </w:pPr>
      <w:rPr>
        <w:rFonts w:ascii="Wingdings" w:hAnsi="Wingdings"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16"/>
  </w:num>
  <w:num w:numId="3">
    <w:abstractNumId w:val="6"/>
  </w:num>
  <w:num w:numId="4">
    <w:abstractNumId w:val="42"/>
  </w:num>
  <w:num w:numId="5">
    <w:abstractNumId w:val="21"/>
  </w:num>
  <w:num w:numId="6">
    <w:abstractNumId w:val="24"/>
  </w:num>
  <w:num w:numId="7">
    <w:abstractNumId w:val="25"/>
  </w:num>
  <w:num w:numId="8">
    <w:abstractNumId w:val="29"/>
  </w:num>
  <w:num w:numId="9">
    <w:abstractNumId w:val="28"/>
  </w:num>
  <w:num w:numId="10">
    <w:abstractNumId w:val="3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0"/>
  </w:num>
  <w:num w:numId="14">
    <w:abstractNumId w:val="18"/>
  </w:num>
  <w:num w:numId="15">
    <w:abstractNumId w:val="31"/>
  </w:num>
  <w:num w:numId="16">
    <w:abstractNumId w:val="8"/>
  </w:num>
  <w:num w:numId="17">
    <w:abstractNumId w:val="0"/>
  </w:num>
  <w:num w:numId="18">
    <w:abstractNumId w:val="15"/>
  </w:num>
  <w:num w:numId="19">
    <w:abstractNumId w:val="32"/>
  </w:num>
  <w:num w:numId="20">
    <w:abstractNumId w:val="2"/>
  </w:num>
  <w:num w:numId="21">
    <w:abstractNumId w:val="38"/>
  </w:num>
  <w:num w:numId="22">
    <w:abstractNumId w:val="1"/>
  </w:num>
  <w:num w:numId="23">
    <w:abstractNumId w:val="39"/>
  </w:num>
  <w:num w:numId="24">
    <w:abstractNumId w:val="46"/>
  </w:num>
  <w:num w:numId="25">
    <w:abstractNumId w:val="37"/>
  </w:num>
  <w:num w:numId="26">
    <w:abstractNumId w:val="9"/>
  </w:num>
  <w:num w:numId="27">
    <w:abstractNumId w:val="11"/>
  </w:num>
  <w:num w:numId="28">
    <w:abstractNumId w:val="44"/>
  </w:num>
  <w:num w:numId="29">
    <w:abstractNumId w:val="47"/>
  </w:num>
  <w:num w:numId="30">
    <w:abstractNumId w:val="27"/>
  </w:num>
  <w:num w:numId="31">
    <w:abstractNumId w:val="22"/>
  </w:num>
  <w:num w:numId="32">
    <w:abstractNumId w:val="3"/>
  </w:num>
  <w:num w:numId="33">
    <w:abstractNumId w:val="45"/>
  </w:num>
  <w:num w:numId="34">
    <w:abstractNumId w:val="34"/>
  </w:num>
  <w:num w:numId="35">
    <w:abstractNumId w:val="5"/>
  </w:num>
  <w:num w:numId="36">
    <w:abstractNumId w:val="30"/>
  </w:num>
  <w:num w:numId="37">
    <w:abstractNumId w:val="23"/>
  </w:num>
  <w:num w:numId="38">
    <w:abstractNumId w:val="26"/>
  </w:num>
  <w:num w:numId="39">
    <w:abstractNumId w:val="43"/>
  </w:num>
  <w:num w:numId="40">
    <w:abstractNumId w:val="7"/>
  </w:num>
  <w:num w:numId="41">
    <w:abstractNumId w:val="40"/>
  </w:num>
  <w:num w:numId="42">
    <w:abstractNumId w:val="36"/>
  </w:num>
  <w:num w:numId="43">
    <w:abstractNumId w:val="19"/>
  </w:num>
  <w:num w:numId="44">
    <w:abstractNumId w:val="13"/>
  </w:num>
  <w:num w:numId="45">
    <w:abstractNumId w:val="12"/>
  </w:num>
  <w:num w:numId="46">
    <w:abstractNumId w:val="10"/>
  </w:num>
  <w:num w:numId="47">
    <w:abstractNumId w:val="41"/>
  </w:num>
  <w:num w:numId="48">
    <w:abstractNumId w:val="35"/>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117B6"/>
    <w:rsid w:val="0004238F"/>
    <w:rsid w:val="0004549E"/>
    <w:rsid w:val="00047EE7"/>
    <w:rsid w:val="00065766"/>
    <w:rsid w:val="00066FA8"/>
    <w:rsid w:val="000726EC"/>
    <w:rsid w:val="000745D3"/>
    <w:rsid w:val="00096DED"/>
    <w:rsid w:val="000B4064"/>
    <w:rsid w:val="000C357B"/>
    <w:rsid w:val="000D3578"/>
    <w:rsid w:val="000D7C2A"/>
    <w:rsid w:val="000F7927"/>
    <w:rsid w:val="00103BBF"/>
    <w:rsid w:val="00111AB6"/>
    <w:rsid w:val="00121DBC"/>
    <w:rsid w:val="00122ACE"/>
    <w:rsid w:val="00122E41"/>
    <w:rsid w:val="00127735"/>
    <w:rsid w:val="00127DC5"/>
    <w:rsid w:val="001408B3"/>
    <w:rsid w:val="00142316"/>
    <w:rsid w:val="00155FB3"/>
    <w:rsid w:val="00156626"/>
    <w:rsid w:val="00170F01"/>
    <w:rsid w:val="001777E1"/>
    <w:rsid w:val="00180C06"/>
    <w:rsid w:val="001871E3"/>
    <w:rsid w:val="00191171"/>
    <w:rsid w:val="001977E5"/>
    <w:rsid w:val="001B0E76"/>
    <w:rsid w:val="001B7D73"/>
    <w:rsid w:val="001C2802"/>
    <w:rsid w:val="001C64B9"/>
    <w:rsid w:val="001D07A1"/>
    <w:rsid w:val="002229F9"/>
    <w:rsid w:val="0022438B"/>
    <w:rsid w:val="00224ED4"/>
    <w:rsid w:val="0022755B"/>
    <w:rsid w:val="00235AD4"/>
    <w:rsid w:val="0025003E"/>
    <w:rsid w:val="00254B69"/>
    <w:rsid w:val="00281DAA"/>
    <w:rsid w:val="00295A1C"/>
    <w:rsid w:val="002A506E"/>
    <w:rsid w:val="002C62C4"/>
    <w:rsid w:val="002C7EC8"/>
    <w:rsid w:val="002D4BC8"/>
    <w:rsid w:val="002D6DBA"/>
    <w:rsid w:val="002D7365"/>
    <w:rsid w:val="002D76D3"/>
    <w:rsid w:val="00301A4C"/>
    <w:rsid w:val="003050B5"/>
    <w:rsid w:val="00305B98"/>
    <w:rsid w:val="0031277D"/>
    <w:rsid w:val="00324FDD"/>
    <w:rsid w:val="00341380"/>
    <w:rsid w:val="00345522"/>
    <w:rsid w:val="00360129"/>
    <w:rsid w:val="0037426A"/>
    <w:rsid w:val="00377654"/>
    <w:rsid w:val="00385FCE"/>
    <w:rsid w:val="003A3B48"/>
    <w:rsid w:val="003A6F4E"/>
    <w:rsid w:val="003C3A6F"/>
    <w:rsid w:val="003C4FFF"/>
    <w:rsid w:val="003D60F5"/>
    <w:rsid w:val="003D7CB2"/>
    <w:rsid w:val="003E3E52"/>
    <w:rsid w:val="003F0F07"/>
    <w:rsid w:val="003F79D6"/>
    <w:rsid w:val="00413EC1"/>
    <w:rsid w:val="00424C96"/>
    <w:rsid w:val="00425F7C"/>
    <w:rsid w:val="00430536"/>
    <w:rsid w:val="00435FC8"/>
    <w:rsid w:val="00450B04"/>
    <w:rsid w:val="0046096E"/>
    <w:rsid w:val="004628D6"/>
    <w:rsid w:val="004657E4"/>
    <w:rsid w:val="00466407"/>
    <w:rsid w:val="004B0C04"/>
    <w:rsid w:val="004B4C4D"/>
    <w:rsid w:val="004C1CCF"/>
    <w:rsid w:val="004E44D3"/>
    <w:rsid w:val="004E60C9"/>
    <w:rsid w:val="004E7769"/>
    <w:rsid w:val="00500FF9"/>
    <w:rsid w:val="0050514D"/>
    <w:rsid w:val="00506E8C"/>
    <w:rsid w:val="0050758D"/>
    <w:rsid w:val="00520683"/>
    <w:rsid w:val="00547194"/>
    <w:rsid w:val="00552CA8"/>
    <w:rsid w:val="0057079D"/>
    <w:rsid w:val="00577CF3"/>
    <w:rsid w:val="005B0925"/>
    <w:rsid w:val="005B3775"/>
    <w:rsid w:val="005D2F31"/>
    <w:rsid w:val="005E2F8C"/>
    <w:rsid w:val="00603C77"/>
    <w:rsid w:val="006151E0"/>
    <w:rsid w:val="006319BC"/>
    <w:rsid w:val="00635A13"/>
    <w:rsid w:val="00640C8A"/>
    <w:rsid w:val="0064451F"/>
    <w:rsid w:val="00661AC5"/>
    <w:rsid w:val="006713CA"/>
    <w:rsid w:val="00673D5E"/>
    <w:rsid w:val="0068021F"/>
    <w:rsid w:val="00686D3E"/>
    <w:rsid w:val="006A585C"/>
    <w:rsid w:val="006B0821"/>
    <w:rsid w:val="006B0DA4"/>
    <w:rsid w:val="006B4F3A"/>
    <w:rsid w:val="006D5505"/>
    <w:rsid w:val="006D72E8"/>
    <w:rsid w:val="006D7D91"/>
    <w:rsid w:val="006E4188"/>
    <w:rsid w:val="006F07AE"/>
    <w:rsid w:val="006F2D10"/>
    <w:rsid w:val="006F3D6D"/>
    <w:rsid w:val="006F669F"/>
    <w:rsid w:val="006F7F51"/>
    <w:rsid w:val="007149E7"/>
    <w:rsid w:val="007237E0"/>
    <w:rsid w:val="00726B0F"/>
    <w:rsid w:val="007403AE"/>
    <w:rsid w:val="007569C8"/>
    <w:rsid w:val="00765D1A"/>
    <w:rsid w:val="00766049"/>
    <w:rsid w:val="007700FC"/>
    <w:rsid w:val="00785029"/>
    <w:rsid w:val="0079457B"/>
    <w:rsid w:val="007976C7"/>
    <w:rsid w:val="007B2E92"/>
    <w:rsid w:val="007D4C02"/>
    <w:rsid w:val="007D50D3"/>
    <w:rsid w:val="007E385B"/>
    <w:rsid w:val="007F61FA"/>
    <w:rsid w:val="00807BD8"/>
    <w:rsid w:val="00810497"/>
    <w:rsid w:val="0081655B"/>
    <w:rsid w:val="00826309"/>
    <w:rsid w:val="0087117E"/>
    <w:rsid w:val="00886899"/>
    <w:rsid w:val="008868B9"/>
    <w:rsid w:val="00895FA8"/>
    <w:rsid w:val="008C208D"/>
    <w:rsid w:val="008C2FB4"/>
    <w:rsid w:val="008C404D"/>
    <w:rsid w:val="008C782B"/>
    <w:rsid w:val="008D0570"/>
    <w:rsid w:val="008D6E42"/>
    <w:rsid w:val="008E4D59"/>
    <w:rsid w:val="008E5100"/>
    <w:rsid w:val="008E6FBD"/>
    <w:rsid w:val="008F0483"/>
    <w:rsid w:val="008F2177"/>
    <w:rsid w:val="008F732C"/>
    <w:rsid w:val="009125AC"/>
    <w:rsid w:val="009214D2"/>
    <w:rsid w:val="009431FA"/>
    <w:rsid w:val="00955D52"/>
    <w:rsid w:val="00962DBE"/>
    <w:rsid w:val="009649F7"/>
    <w:rsid w:val="00972403"/>
    <w:rsid w:val="00975C7E"/>
    <w:rsid w:val="00981F90"/>
    <w:rsid w:val="00990837"/>
    <w:rsid w:val="00994609"/>
    <w:rsid w:val="0099575A"/>
    <w:rsid w:val="00996E96"/>
    <w:rsid w:val="009A639D"/>
    <w:rsid w:val="009A63BF"/>
    <w:rsid w:val="009B6FB7"/>
    <w:rsid w:val="009C4046"/>
    <w:rsid w:val="009D1281"/>
    <w:rsid w:val="009E2B8F"/>
    <w:rsid w:val="009F06DD"/>
    <w:rsid w:val="009F10D2"/>
    <w:rsid w:val="009F458B"/>
    <w:rsid w:val="00A25538"/>
    <w:rsid w:val="00A259AC"/>
    <w:rsid w:val="00A259D0"/>
    <w:rsid w:val="00A26F4C"/>
    <w:rsid w:val="00A36A83"/>
    <w:rsid w:val="00A411FA"/>
    <w:rsid w:val="00A436FE"/>
    <w:rsid w:val="00A43BD4"/>
    <w:rsid w:val="00A54D78"/>
    <w:rsid w:val="00A57272"/>
    <w:rsid w:val="00A57442"/>
    <w:rsid w:val="00A57CE0"/>
    <w:rsid w:val="00A64F45"/>
    <w:rsid w:val="00A76317"/>
    <w:rsid w:val="00A77176"/>
    <w:rsid w:val="00A83BD8"/>
    <w:rsid w:val="00A90877"/>
    <w:rsid w:val="00A95EA1"/>
    <w:rsid w:val="00AA5227"/>
    <w:rsid w:val="00AA7785"/>
    <w:rsid w:val="00AB62F7"/>
    <w:rsid w:val="00AD1CD5"/>
    <w:rsid w:val="00AE5040"/>
    <w:rsid w:val="00AF3310"/>
    <w:rsid w:val="00B20086"/>
    <w:rsid w:val="00B36F53"/>
    <w:rsid w:val="00B44337"/>
    <w:rsid w:val="00B45D50"/>
    <w:rsid w:val="00B47061"/>
    <w:rsid w:val="00B57661"/>
    <w:rsid w:val="00B60224"/>
    <w:rsid w:val="00B606E5"/>
    <w:rsid w:val="00B663E4"/>
    <w:rsid w:val="00B672FE"/>
    <w:rsid w:val="00B77276"/>
    <w:rsid w:val="00B82839"/>
    <w:rsid w:val="00B84482"/>
    <w:rsid w:val="00BA06F0"/>
    <w:rsid w:val="00BA1CD8"/>
    <w:rsid w:val="00BA5F81"/>
    <w:rsid w:val="00BB3909"/>
    <w:rsid w:val="00BC2D91"/>
    <w:rsid w:val="00BC78B1"/>
    <w:rsid w:val="00BE3806"/>
    <w:rsid w:val="00BF1875"/>
    <w:rsid w:val="00BF1993"/>
    <w:rsid w:val="00BF3B27"/>
    <w:rsid w:val="00BF4501"/>
    <w:rsid w:val="00BF4543"/>
    <w:rsid w:val="00BF78AF"/>
    <w:rsid w:val="00C03734"/>
    <w:rsid w:val="00C04F0E"/>
    <w:rsid w:val="00C13E1F"/>
    <w:rsid w:val="00C169AE"/>
    <w:rsid w:val="00C379C9"/>
    <w:rsid w:val="00C41973"/>
    <w:rsid w:val="00C50E53"/>
    <w:rsid w:val="00C64508"/>
    <w:rsid w:val="00C704F7"/>
    <w:rsid w:val="00C807FD"/>
    <w:rsid w:val="00C93492"/>
    <w:rsid w:val="00C94445"/>
    <w:rsid w:val="00CA41AA"/>
    <w:rsid w:val="00CA4795"/>
    <w:rsid w:val="00CA61CC"/>
    <w:rsid w:val="00CF2E8E"/>
    <w:rsid w:val="00CF45B5"/>
    <w:rsid w:val="00D0197F"/>
    <w:rsid w:val="00D022B8"/>
    <w:rsid w:val="00D057AE"/>
    <w:rsid w:val="00D070F2"/>
    <w:rsid w:val="00D11AF4"/>
    <w:rsid w:val="00D242AD"/>
    <w:rsid w:val="00D37F82"/>
    <w:rsid w:val="00D40344"/>
    <w:rsid w:val="00D578FD"/>
    <w:rsid w:val="00D64D3F"/>
    <w:rsid w:val="00D65207"/>
    <w:rsid w:val="00DD2E5B"/>
    <w:rsid w:val="00DE04A2"/>
    <w:rsid w:val="00DE2CF0"/>
    <w:rsid w:val="00DE742C"/>
    <w:rsid w:val="00E01015"/>
    <w:rsid w:val="00E07467"/>
    <w:rsid w:val="00E24EE0"/>
    <w:rsid w:val="00E47CB0"/>
    <w:rsid w:val="00E82E25"/>
    <w:rsid w:val="00E91FFF"/>
    <w:rsid w:val="00E96E2E"/>
    <w:rsid w:val="00EA6B5C"/>
    <w:rsid w:val="00EA6CBA"/>
    <w:rsid w:val="00EB20E1"/>
    <w:rsid w:val="00EB2689"/>
    <w:rsid w:val="00EB2A35"/>
    <w:rsid w:val="00EC6E86"/>
    <w:rsid w:val="00EE620A"/>
    <w:rsid w:val="00EE6AF5"/>
    <w:rsid w:val="00F02175"/>
    <w:rsid w:val="00F05434"/>
    <w:rsid w:val="00F13E11"/>
    <w:rsid w:val="00F27E62"/>
    <w:rsid w:val="00F36D74"/>
    <w:rsid w:val="00F43C34"/>
    <w:rsid w:val="00F43C9D"/>
    <w:rsid w:val="00F53965"/>
    <w:rsid w:val="00F57D8C"/>
    <w:rsid w:val="00F6125B"/>
    <w:rsid w:val="00F80857"/>
    <w:rsid w:val="00F81CB1"/>
    <w:rsid w:val="00F8530E"/>
    <w:rsid w:val="00F962DF"/>
    <w:rsid w:val="00FA1847"/>
    <w:rsid w:val="00FA3B5D"/>
    <w:rsid w:val="00FB2EB5"/>
    <w:rsid w:val="00FB6DBB"/>
    <w:rsid w:val="00FC4B7A"/>
    <w:rsid w:val="00FD5BA2"/>
    <w:rsid w:val="00FE4E9D"/>
    <w:rsid w:val="00FF3504"/>
    <w:rsid w:val="00FF43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049"/>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99"/>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049"/>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99"/>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782186225">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441F5-B2C2-4110-80C8-72DF88A8B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5866</Words>
  <Characters>32269</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2015-01-30T19:58:00Z</cp:lastPrinted>
  <dcterms:created xsi:type="dcterms:W3CDTF">2018-01-03T23:10:00Z</dcterms:created>
  <dcterms:modified xsi:type="dcterms:W3CDTF">2018-01-03T23:10:00Z</dcterms:modified>
</cp:coreProperties>
</file>