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BC0E" w14:textId="57266A7E" w:rsidR="00AF52A5" w:rsidRPr="00AF52A5" w:rsidRDefault="00AF52A5" w:rsidP="00AF52A5">
      <w:pPr>
        <w:spacing w:line="360" w:lineRule="auto"/>
        <w:jc w:val="right"/>
        <w:rPr>
          <w:rFonts w:ascii="Arial" w:hAnsi="Arial" w:cs="Arial"/>
          <w:b/>
          <w:sz w:val="22"/>
          <w:szCs w:val="22"/>
        </w:rPr>
      </w:pPr>
      <w:r w:rsidRPr="00AF52A5">
        <w:rPr>
          <w:rFonts w:ascii="Arial" w:hAnsi="Arial" w:cs="Arial"/>
          <w:b/>
          <w:sz w:val="22"/>
          <w:szCs w:val="22"/>
        </w:rPr>
        <w:t>IEE/CG/A</w:t>
      </w:r>
      <w:r w:rsidR="000E169C">
        <w:rPr>
          <w:rFonts w:ascii="Arial" w:hAnsi="Arial" w:cs="Arial"/>
          <w:b/>
          <w:sz w:val="22"/>
          <w:szCs w:val="22"/>
        </w:rPr>
        <w:t>027</w:t>
      </w:r>
      <w:r w:rsidRPr="00AF52A5">
        <w:rPr>
          <w:rFonts w:ascii="Arial" w:hAnsi="Arial" w:cs="Arial"/>
          <w:b/>
          <w:sz w:val="22"/>
          <w:szCs w:val="22"/>
        </w:rPr>
        <w:t xml:space="preserve">/2019 </w:t>
      </w:r>
    </w:p>
    <w:p w14:paraId="430F4A04" w14:textId="77777777" w:rsidR="00AF52A5" w:rsidRPr="00AF52A5" w:rsidRDefault="00AF52A5" w:rsidP="00AF52A5">
      <w:pPr>
        <w:jc w:val="both"/>
        <w:rPr>
          <w:rFonts w:ascii="Arial" w:hAnsi="Arial" w:cs="Arial"/>
          <w:b/>
          <w:sz w:val="22"/>
          <w:szCs w:val="22"/>
        </w:rPr>
      </w:pPr>
    </w:p>
    <w:p w14:paraId="3C9748A1" w14:textId="77D03A3D" w:rsidR="00AF52A5" w:rsidRPr="00AF52A5" w:rsidRDefault="00AF52A5" w:rsidP="00AF52A5">
      <w:pPr>
        <w:jc w:val="both"/>
        <w:rPr>
          <w:rFonts w:ascii="Arial" w:hAnsi="Arial" w:cs="Arial"/>
          <w:b/>
          <w:sz w:val="22"/>
          <w:szCs w:val="22"/>
        </w:rPr>
      </w:pPr>
      <w:bookmarkStart w:id="0" w:name="_GoBack"/>
      <w:r w:rsidRPr="00AF52A5">
        <w:rPr>
          <w:rFonts w:ascii="Arial" w:hAnsi="Arial" w:cs="Arial"/>
          <w:b/>
          <w:sz w:val="22"/>
          <w:szCs w:val="22"/>
        </w:rPr>
        <w:t xml:space="preserve">ACUERDO QUE EMITE EL CONSEJO GENERAL DEL INSTITUTO ELECTORAL DEL ESTADO DE COLIMA, POR EL QUE SE DESIGNAN A LAS CONSEJERAS Y CONSEJEROS ELECTORALES PROPIETARIOS Y SUPLENTES DE LOS CONSEJOS MUNICIPALES ELECTORALES </w:t>
      </w:r>
      <w:r w:rsidR="00666914" w:rsidRPr="00666914">
        <w:rPr>
          <w:rFonts w:ascii="Arial" w:hAnsi="Arial" w:cs="Arial"/>
          <w:b/>
          <w:sz w:val="22"/>
          <w:szCs w:val="22"/>
        </w:rPr>
        <w:t>DE ESTE INSTITUTO, ASÍ COMO LA DESIGNACIÓN DE LA O EL TITULAR DE LA PRESIDENCIA DE CADA UNO DE ELLOS</w:t>
      </w:r>
      <w:r w:rsidRPr="00AF52A5">
        <w:rPr>
          <w:rFonts w:ascii="Arial" w:hAnsi="Arial" w:cs="Arial"/>
          <w:b/>
          <w:sz w:val="22"/>
          <w:szCs w:val="22"/>
        </w:rPr>
        <w:t>.</w:t>
      </w:r>
    </w:p>
    <w:bookmarkEnd w:id="0"/>
    <w:p w14:paraId="12CA25C7" w14:textId="77777777" w:rsidR="00BD3536" w:rsidRPr="00AF52A5" w:rsidRDefault="003028CA" w:rsidP="000533D7">
      <w:pPr>
        <w:spacing w:line="360" w:lineRule="auto"/>
        <w:jc w:val="both"/>
        <w:rPr>
          <w:rFonts w:ascii="Arial" w:hAnsi="Arial" w:cs="Arial"/>
          <w:b/>
          <w:sz w:val="22"/>
          <w:szCs w:val="22"/>
        </w:rPr>
      </w:pPr>
      <w:r w:rsidRPr="00AF52A5">
        <w:rPr>
          <w:rFonts w:ascii="Arial" w:hAnsi="Arial" w:cs="Arial"/>
          <w:b/>
          <w:sz w:val="22"/>
          <w:szCs w:val="22"/>
        </w:rPr>
        <w:t xml:space="preserve"> </w:t>
      </w:r>
    </w:p>
    <w:p w14:paraId="7017FC3C" w14:textId="77777777" w:rsidR="00BD3536" w:rsidRPr="00AF52A5" w:rsidRDefault="00BD3536" w:rsidP="00B72883">
      <w:pPr>
        <w:spacing w:line="360" w:lineRule="auto"/>
        <w:jc w:val="center"/>
        <w:rPr>
          <w:rFonts w:ascii="Arial" w:hAnsi="Arial" w:cs="Arial"/>
          <w:b/>
          <w:sz w:val="22"/>
          <w:szCs w:val="22"/>
        </w:rPr>
      </w:pPr>
      <w:r w:rsidRPr="00AF52A5">
        <w:rPr>
          <w:rFonts w:ascii="Arial" w:hAnsi="Arial" w:cs="Arial"/>
          <w:b/>
          <w:sz w:val="22"/>
          <w:szCs w:val="22"/>
        </w:rPr>
        <w:t>A N T E C E D E N T E S:</w:t>
      </w:r>
    </w:p>
    <w:p w14:paraId="63348BCC" w14:textId="77777777" w:rsidR="00915A43" w:rsidRPr="00AF52A5" w:rsidRDefault="00915A43" w:rsidP="00A9371F">
      <w:pPr>
        <w:autoSpaceDE w:val="0"/>
        <w:autoSpaceDN w:val="0"/>
        <w:adjustRightInd w:val="0"/>
        <w:jc w:val="both"/>
        <w:rPr>
          <w:rFonts w:ascii="Arial" w:hAnsi="Arial" w:cs="Arial"/>
          <w:sz w:val="22"/>
          <w:szCs w:val="22"/>
        </w:rPr>
      </w:pPr>
    </w:p>
    <w:p w14:paraId="71E3F0A4" w14:textId="0F42BFAE" w:rsidR="00151C71" w:rsidRPr="00AF52A5" w:rsidRDefault="00151C71" w:rsidP="00A9371F">
      <w:pPr>
        <w:pStyle w:val="Texto"/>
        <w:numPr>
          <w:ilvl w:val="0"/>
          <w:numId w:val="1"/>
        </w:numPr>
        <w:tabs>
          <w:tab w:val="left" w:pos="426"/>
        </w:tabs>
        <w:spacing w:after="0" w:line="360" w:lineRule="auto"/>
        <w:ind w:left="0" w:firstLine="0"/>
        <w:rPr>
          <w:sz w:val="22"/>
          <w:szCs w:val="22"/>
        </w:rPr>
      </w:pPr>
      <w:r w:rsidRPr="00AF52A5">
        <w:rPr>
          <w:sz w:val="22"/>
          <w:szCs w:val="22"/>
        </w:rPr>
        <w:t>El</w:t>
      </w:r>
      <w:r w:rsidRPr="00AF52A5">
        <w:rPr>
          <w:sz w:val="22"/>
          <w:szCs w:val="22"/>
          <w:lang w:val="es-MX"/>
        </w:rPr>
        <w:t xml:space="preserve"> día 7 de septiembre de 2016, mediante Acuerdo </w:t>
      </w:r>
      <w:r w:rsidRPr="00AF52A5">
        <w:rPr>
          <w:sz w:val="22"/>
          <w:szCs w:val="22"/>
        </w:rPr>
        <w:t>INE/CG661/2016</w:t>
      </w:r>
      <w:r w:rsidRPr="00AF52A5">
        <w:rPr>
          <w:sz w:val="22"/>
          <w:szCs w:val="22"/>
          <w:lang w:val="es-MX"/>
        </w:rPr>
        <w:t>,</w:t>
      </w:r>
      <w:r w:rsidRPr="00AF52A5">
        <w:rPr>
          <w:sz w:val="22"/>
          <w:szCs w:val="22"/>
        </w:rPr>
        <w:t xml:space="preserve"> </w:t>
      </w:r>
      <w:r w:rsidRPr="00AF52A5">
        <w:rPr>
          <w:sz w:val="22"/>
          <w:szCs w:val="22"/>
          <w:lang w:val="es-MX"/>
        </w:rPr>
        <w:t xml:space="preserve">fue aprobado en </w:t>
      </w:r>
      <w:r w:rsidRPr="00AF52A5">
        <w:rPr>
          <w:sz w:val="22"/>
          <w:szCs w:val="22"/>
          <w:shd w:val="clear" w:color="auto" w:fill="FFFFFF"/>
        </w:rPr>
        <w:t>Sesión Extraordinaria del Consejo General del Instituto Nacional Electoral (INE), el Reglamento de Elecciones del Instituto Nacional Electoral (Reglamento de Elecciones)</w:t>
      </w:r>
      <w:r w:rsidRPr="00AF52A5">
        <w:rPr>
          <w:rFonts w:cs="Arial"/>
          <w:sz w:val="22"/>
          <w:szCs w:val="22"/>
          <w:lang w:eastAsia="es-MX"/>
        </w:rPr>
        <w:t>, cuyas últimas modificaciones se efectuaron a través del Acuerdo INE/CG1</w:t>
      </w:r>
      <w:r w:rsidR="00666914">
        <w:rPr>
          <w:rFonts w:cs="Arial"/>
          <w:sz w:val="22"/>
          <w:szCs w:val="22"/>
          <w:lang w:val="es-MX" w:eastAsia="es-MX"/>
        </w:rPr>
        <w:t>2</w:t>
      </w:r>
      <w:r w:rsidRPr="00AF52A5">
        <w:rPr>
          <w:rFonts w:cs="Arial"/>
          <w:sz w:val="22"/>
          <w:szCs w:val="22"/>
          <w:lang w:eastAsia="es-MX"/>
        </w:rPr>
        <w:t>1/201</w:t>
      </w:r>
      <w:r w:rsidR="00666914">
        <w:rPr>
          <w:rFonts w:cs="Arial"/>
          <w:sz w:val="22"/>
          <w:szCs w:val="22"/>
          <w:lang w:val="es-MX" w:eastAsia="es-MX"/>
        </w:rPr>
        <w:t>9</w:t>
      </w:r>
      <w:r w:rsidRPr="00AF52A5">
        <w:rPr>
          <w:rFonts w:cs="Arial"/>
          <w:sz w:val="22"/>
          <w:szCs w:val="22"/>
          <w:lang w:eastAsia="es-MX"/>
        </w:rPr>
        <w:t xml:space="preserve">, aprobado el pasado </w:t>
      </w:r>
      <w:r w:rsidR="00666914">
        <w:rPr>
          <w:rFonts w:cs="Arial"/>
          <w:sz w:val="22"/>
          <w:szCs w:val="22"/>
          <w:lang w:val="es-MX" w:eastAsia="es-MX"/>
        </w:rPr>
        <w:t xml:space="preserve">21 </w:t>
      </w:r>
      <w:r w:rsidRPr="00AF52A5">
        <w:rPr>
          <w:rFonts w:cs="Arial"/>
          <w:sz w:val="22"/>
          <w:szCs w:val="22"/>
          <w:lang w:eastAsia="es-MX"/>
        </w:rPr>
        <w:t xml:space="preserve">de </w:t>
      </w:r>
      <w:r w:rsidR="00666914">
        <w:rPr>
          <w:rFonts w:cs="Arial"/>
          <w:sz w:val="22"/>
          <w:szCs w:val="22"/>
          <w:lang w:val="es-MX" w:eastAsia="es-MX"/>
        </w:rPr>
        <w:t>marzo</w:t>
      </w:r>
      <w:r w:rsidRPr="00AF52A5">
        <w:rPr>
          <w:rFonts w:cs="Arial"/>
          <w:sz w:val="22"/>
          <w:szCs w:val="22"/>
          <w:lang w:eastAsia="es-MX"/>
        </w:rPr>
        <w:t xml:space="preserve"> de 201</w:t>
      </w:r>
      <w:r w:rsidR="00666914">
        <w:rPr>
          <w:rFonts w:cs="Arial"/>
          <w:sz w:val="22"/>
          <w:szCs w:val="22"/>
          <w:lang w:val="es-MX" w:eastAsia="es-MX"/>
        </w:rPr>
        <w:t>9</w:t>
      </w:r>
      <w:r w:rsidRPr="00AF52A5">
        <w:rPr>
          <w:rFonts w:cs="Arial"/>
          <w:sz w:val="22"/>
          <w:szCs w:val="22"/>
          <w:lang w:eastAsia="es-MX"/>
        </w:rPr>
        <w:t xml:space="preserve">. Dicho Reglamento </w:t>
      </w:r>
      <w:r w:rsidRPr="00AF52A5">
        <w:rPr>
          <w:rFonts w:cs="Arial"/>
          <w:sz w:val="22"/>
          <w:szCs w:val="22"/>
        </w:rPr>
        <w:t xml:space="preserve">tiene por objeto, entre otros, </w:t>
      </w:r>
      <w:r w:rsidRPr="00AF52A5">
        <w:rPr>
          <w:rFonts w:cs="Arial"/>
          <w:sz w:val="22"/>
          <w:szCs w:val="22"/>
          <w:lang w:val="es-MX"/>
        </w:rPr>
        <w:t xml:space="preserve">establecer </w:t>
      </w:r>
      <w:r w:rsidRPr="00AF52A5">
        <w:rPr>
          <w:sz w:val="22"/>
          <w:szCs w:val="22"/>
        </w:rPr>
        <w:t>las disposiciones aplicables en materia de instituciones y procedimientos electorales</w:t>
      </w:r>
      <w:r w:rsidRPr="00AF52A5">
        <w:rPr>
          <w:rFonts w:cs="Arial"/>
          <w:sz w:val="22"/>
          <w:szCs w:val="22"/>
          <w:lang w:val="es-MX"/>
        </w:rPr>
        <w:t>.</w:t>
      </w:r>
    </w:p>
    <w:p w14:paraId="5093B41F" w14:textId="77777777" w:rsidR="00151C71" w:rsidRPr="00AF52A5" w:rsidRDefault="00151C71" w:rsidP="00A9371F">
      <w:pPr>
        <w:tabs>
          <w:tab w:val="center" w:pos="426"/>
          <w:tab w:val="left" w:pos="4928"/>
        </w:tabs>
        <w:spacing w:line="360" w:lineRule="auto"/>
        <w:jc w:val="both"/>
        <w:rPr>
          <w:rFonts w:ascii="Arial" w:hAnsi="Arial" w:cs="Arial"/>
          <w:sz w:val="22"/>
          <w:szCs w:val="22"/>
        </w:rPr>
      </w:pPr>
    </w:p>
    <w:p w14:paraId="4D71DC82" w14:textId="77777777" w:rsidR="00E87CA7" w:rsidRPr="00AF52A5" w:rsidRDefault="0035206B" w:rsidP="00A9371F">
      <w:pPr>
        <w:numPr>
          <w:ilvl w:val="0"/>
          <w:numId w:val="1"/>
        </w:numPr>
        <w:tabs>
          <w:tab w:val="center" w:pos="426"/>
          <w:tab w:val="left" w:pos="4928"/>
        </w:tabs>
        <w:spacing w:line="360" w:lineRule="auto"/>
        <w:ind w:left="0" w:firstLine="0"/>
        <w:jc w:val="both"/>
        <w:rPr>
          <w:rFonts w:ascii="Arial" w:hAnsi="Arial" w:cs="Arial"/>
          <w:sz w:val="22"/>
          <w:szCs w:val="22"/>
        </w:rPr>
      </w:pPr>
      <w:r w:rsidRPr="00AF52A5">
        <w:rPr>
          <w:rFonts w:ascii="Arial" w:eastAsia="Calibri" w:hAnsi="Arial" w:cs="Arial"/>
          <w:sz w:val="22"/>
          <w:szCs w:val="22"/>
          <w:lang w:val="es-MX" w:eastAsia="en-US"/>
        </w:rPr>
        <w:t xml:space="preserve">El día 23 de noviembre de 2018, durante la Primera Sesión Extraordinaria del Periodo Interproceso 2018-2020 del Consejo General, se aprobó el Acuerdo IEE/CG/A008/2018 relativo a la integración de la Comisión Temporal para la </w:t>
      </w:r>
      <w:r w:rsidR="00D03118" w:rsidRPr="00AF52A5">
        <w:rPr>
          <w:rFonts w:ascii="Arial" w:eastAsia="Calibri" w:hAnsi="Arial" w:cs="Arial"/>
          <w:sz w:val="22"/>
          <w:szCs w:val="22"/>
          <w:lang w:val="es-MX" w:eastAsia="en-US"/>
        </w:rPr>
        <w:t xml:space="preserve">Atención y Renovación </w:t>
      </w:r>
      <w:r w:rsidRPr="00AF52A5">
        <w:rPr>
          <w:rFonts w:ascii="Arial" w:eastAsia="Calibri" w:hAnsi="Arial" w:cs="Arial"/>
          <w:sz w:val="22"/>
          <w:szCs w:val="22"/>
          <w:lang w:val="es-MX" w:eastAsia="en-US"/>
        </w:rPr>
        <w:t>de los Consejos Municipales Electorales</w:t>
      </w:r>
      <w:r w:rsidR="00D9058E">
        <w:rPr>
          <w:rFonts w:ascii="Arial" w:eastAsia="Calibri" w:hAnsi="Arial" w:cs="Arial"/>
          <w:sz w:val="22"/>
          <w:szCs w:val="22"/>
          <w:lang w:val="es-MX" w:eastAsia="en-US"/>
        </w:rPr>
        <w:t xml:space="preserve"> (en lo consecutivo la Comisión Temporal)</w:t>
      </w:r>
      <w:r w:rsidRPr="00AF52A5">
        <w:rPr>
          <w:rFonts w:ascii="Arial" w:eastAsia="Calibri" w:hAnsi="Arial" w:cs="Arial"/>
          <w:sz w:val="22"/>
          <w:szCs w:val="22"/>
          <w:lang w:val="es-MX" w:eastAsia="en-US"/>
        </w:rPr>
        <w:t>.</w:t>
      </w:r>
    </w:p>
    <w:p w14:paraId="24253980" w14:textId="77777777" w:rsidR="00E87CA7" w:rsidRPr="00AF52A5" w:rsidRDefault="00E87CA7" w:rsidP="00A9371F">
      <w:pPr>
        <w:pStyle w:val="Prrafodelista"/>
        <w:spacing w:after="0" w:line="360" w:lineRule="auto"/>
        <w:rPr>
          <w:rFonts w:ascii="Arial" w:hAnsi="Arial" w:cs="Arial"/>
        </w:rPr>
      </w:pPr>
    </w:p>
    <w:p w14:paraId="431BA7E9" w14:textId="77777777" w:rsidR="004F26D0" w:rsidRPr="00AF52A5" w:rsidRDefault="00AF52A5" w:rsidP="00A9371F">
      <w:pPr>
        <w:numPr>
          <w:ilvl w:val="0"/>
          <w:numId w:val="1"/>
        </w:numPr>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D</w:t>
      </w:r>
      <w:r w:rsidR="00145BC2" w:rsidRPr="00AF52A5">
        <w:rPr>
          <w:rFonts w:ascii="Arial" w:hAnsi="Arial" w:cs="Arial"/>
          <w:sz w:val="22"/>
          <w:szCs w:val="22"/>
        </w:rPr>
        <w:t xml:space="preserve">urante la </w:t>
      </w:r>
      <w:r w:rsidR="00145BC2" w:rsidRPr="00AF52A5">
        <w:rPr>
          <w:rFonts w:ascii="Arial" w:eastAsia="Calibri" w:hAnsi="Arial" w:cs="Arial"/>
          <w:sz w:val="22"/>
          <w:szCs w:val="22"/>
          <w:lang w:val="es-MX" w:eastAsia="en-US"/>
        </w:rPr>
        <w:t xml:space="preserve">Cuarta Sesión Extraordinaria del Periodo Interproceso 2018-2020 del Consejo General, celebrada el 10 de enero de 2019, se emitió el Acuerdo IEE/CG/A014/2019, </w:t>
      </w:r>
      <w:r w:rsidR="00145BC2" w:rsidRPr="00AF52A5">
        <w:rPr>
          <w:rFonts w:ascii="Arial" w:hAnsi="Arial" w:cs="Arial"/>
          <w:sz w:val="22"/>
          <w:szCs w:val="22"/>
        </w:rPr>
        <w:t xml:space="preserve">relativo a la aprobación de los </w:t>
      </w:r>
      <w:r w:rsidR="00145BC2" w:rsidRPr="00AF52A5">
        <w:rPr>
          <w:rFonts w:ascii="Arial" w:hAnsi="Arial" w:cs="Arial"/>
          <w:i/>
          <w:sz w:val="22"/>
          <w:szCs w:val="22"/>
        </w:rPr>
        <w:t>“Lineamientos del Consejo General del Instituto Electoral del Estado de Colima para el Procedimiento de Selección y Designación de Consejeras y Consejeros Electorales Propietarios y Suplentes de los Consejos Municipales Electorales del Instituto</w:t>
      </w:r>
      <w:r w:rsidR="00145BC2" w:rsidRPr="00AF52A5">
        <w:rPr>
          <w:rFonts w:ascii="Arial" w:hAnsi="Arial" w:cs="Arial"/>
          <w:sz w:val="22"/>
          <w:szCs w:val="22"/>
          <w:lang w:eastAsia="es-MX"/>
        </w:rPr>
        <w:t>”.</w:t>
      </w:r>
    </w:p>
    <w:p w14:paraId="17056944" w14:textId="77777777" w:rsidR="0089062B" w:rsidRPr="00AF52A5" w:rsidRDefault="0089062B" w:rsidP="00A9371F">
      <w:pPr>
        <w:tabs>
          <w:tab w:val="center" w:pos="426"/>
          <w:tab w:val="left" w:pos="4928"/>
        </w:tabs>
        <w:spacing w:line="360" w:lineRule="auto"/>
        <w:jc w:val="both"/>
        <w:rPr>
          <w:rFonts w:ascii="Arial" w:hAnsi="Arial" w:cs="Arial"/>
          <w:sz w:val="22"/>
          <w:szCs w:val="22"/>
          <w:lang w:eastAsia="es-MX"/>
        </w:rPr>
      </w:pPr>
    </w:p>
    <w:p w14:paraId="45A42474" w14:textId="7F6D7B30" w:rsidR="004A6D97" w:rsidRPr="00AF52A5" w:rsidRDefault="005F6B75" w:rsidP="00A9371F">
      <w:pPr>
        <w:tabs>
          <w:tab w:val="center" w:pos="426"/>
          <w:tab w:val="left" w:pos="4928"/>
        </w:tabs>
        <w:spacing w:line="360" w:lineRule="auto"/>
        <w:jc w:val="both"/>
        <w:rPr>
          <w:rFonts w:ascii="Arial" w:hAnsi="Arial" w:cs="Arial"/>
          <w:sz w:val="22"/>
          <w:szCs w:val="22"/>
        </w:rPr>
      </w:pPr>
      <w:r w:rsidRPr="00666914">
        <w:rPr>
          <w:rFonts w:ascii="Arial" w:hAnsi="Arial" w:cs="Arial"/>
          <w:sz w:val="22"/>
          <w:szCs w:val="22"/>
          <w:lang w:eastAsia="es-MX"/>
        </w:rPr>
        <w:t xml:space="preserve">De los mencionados Lineamientos </w:t>
      </w:r>
      <w:r w:rsidR="00D108D6" w:rsidRPr="00666914">
        <w:rPr>
          <w:rFonts w:ascii="Arial" w:hAnsi="Arial" w:cs="Arial"/>
          <w:sz w:val="22"/>
          <w:szCs w:val="22"/>
          <w:lang w:eastAsia="es-MX"/>
        </w:rPr>
        <w:t>se desprend</w:t>
      </w:r>
      <w:r w:rsidR="00093F00" w:rsidRPr="00666914">
        <w:rPr>
          <w:rFonts w:ascii="Arial" w:hAnsi="Arial" w:cs="Arial"/>
          <w:sz w:val="22"/>
          <w:szCs w:val="22"/>
          <w:lang w:eastAsia="es-MX"/>
        </w:rPr>
        <w:t xml:space="preserve">ió </w:t>
      </w:r>
      <w:r w:rsidR="0089062B" w:rsidRPr="00666914">
        <w:rPr>
          <w:rFonts w:ascii="Arial" w:hAnsi="Arial" w:cs="Arial"/>
          <w:sz w:val="22"/>
          <w:szCs w:val="22"/>
          <w:lang w:eastAsia="es-MX"/>
        </w:rPr>
        <w:t>l</w:t>
      </w:r>
      <w:r w:rsidR="0089062B" w:rsidRPr="00AF52A5">
        <w:rPr>
          <w:rFonts w:ascii="Arial" w:hAnsi="Arial" w:cs="Arial"/>
          <w:sz w:val="22"/>
          <w:szCs w:val="22"/>
          <w:lang w:eastAsia="es-MX"/>
        </w:rPr>
        <w:t>a Convocatoria para participar en el p</w:t>
      </w:r>
      <w:r w:rsidR="0089062B" w:rsidRPr="00AF52A5">
        <w:rPr>
          <w:rFonts w:ascii="Arial" w:hAnsi="Arial" w:cs="Arial"/>
          <w:sz w:val="22"/>
          <w:szCs w:val="22"/>
        </w:rPr>
        <w:t>rocedimiento de selección y designación de Consejeras y Consejeros Electorales Propietarios y Suplentes de los Consejos Municipales Electorales</w:t>
      </w:r>
      <w:r w:rsidR="004A6D97" w:rsidRPr="00AF52A5">
        <w:rPr>
          <w:rFonts w:ascii="Arial" w:hAnsi="Arial" w:cs="Arial"/>
          <w:sz w:val="22"/>
          <w:szCs w:val="22"/>
        </w:rPr>
        <w:t>, la cual fue difundida del 10 de enero al 1 de febrero del presente año y publicada en los siguientes medios de comunicación:</w:t>
      </w:r>
    </w:p>
    <w:p w14:paraId="45174C4F" w14:textId="77777777" w:rsidR="004A6D97" w:rsidRPr="00AF52A5" w:rsidRDefault="004A6D97" w:rsidP="00A9371F">
      <w:pPr>
        <w:tabs>
          <w:tab w:val="center" w:pos="426"/>
          <w:tab w:val="left" w:pos="4928"/>
        </w:tabs>
        <w:spacing w:line="360" w:lineRule="auto"/>
        <w:jc w:val="both"/>
        <w:rPr>
          <w:rFonts w:ascii="Arial" w:hAnsi="Arial" w:cs="Arial"/>
          <w:sz w:val="22"/>
          <w:szCs w:val="22"/>
        </w:rPr>
      </w:pPr>
    </w:p>
    <w:tbl>
      <w:tblPr>
        <w:tblStyle w:val="Tablaconcuadrcula"/>
        <w:tblW w:w="0" w:type="auto"/>
        <w:tblInd w:w="38" w:type="dxa"/>
        <w:tblLook w:val="04A0" w:firstRow="1" w:lastRow="0" w:firstColumn="1" w:lastColumn="0" w:noHBand="0" w:noVBand="1"/>
      </w:tblPr>
      <w:tblGrid>
        <w:gridCol w:w="4516"/>
        <w:gridCol w:w="4508"/>
      </w:tblGrid>
      <w:tr w:rsidR="00AF52A5" w:rsidRPr="00AF52A5" w14:paraId="74638990" w14:textId="77777777" w:rsidTr="004138E3">
        <w:tc>
          <w:tcPr>
            <w:tcW w:w="4606" w:type="dxa"/>
            <w:shd w:val="clear" w:color="auto" w:fill="BFBFBF" w:themeFill="background1" w:themeFillShade="BF"/>
            <w:vAlign w:val="center"/>
          </w:tcPr>
          <w:p w14:paraId="29D74832" w14:textId="77777777" w:rsidR="004A6D97" w:rsidRPr="00AF52A5" w:rsidRDefault="004A6D97" w:rsidP="00A9371F">
            <w:pPr>
              <w:pStyle w:val="Prrafodelista"/>
              <w:spacing w:after="0" w:line="240" w:lineRule="auto"/>
              <w:ind w:left="0"/>
              <w:jc w:val="center"/>
              <w:rPr>
                <w:rFonts w:ascii="Arial" w:hAnsi="Arial" w:cs="Arial"/>
                <w:b/>
                <w:position w:val="-1"/>
                <w:lang w:val="es-HN"/>
              </w:rPr>
            </w:pPr>
            <w:r w:rsidRPr="00AF52A5">
              <w:rPr>
                <w:rFonts w:ascii="Arial" w:hAnsi="Arial" w:cs="Arial"/>
                <w:b/>
                <w:position w:val="-1"/>
                <w:lang w:val="es-HN"/>
              </w:rPr>
              <w:t>Nombre del medio de comunicación</w:t>
            </w:r>
          </w:p>
        </w:tc>
        <w:tc>
          <w:tcPr>
            <w:tcW w:w="4606" w:type="dxa"/>
            <w:shd w:val="clear" w:color="auto" w:fill="BFBFBF" w:themeFill="background1" w:themeFillShade="BF"/>
            <w:vAlign w:val="center"/>
          </w:tcPr>
          <w:p w14:paraId="42F9634E" w14:textId="77777777" w:rsidR="004A6D97" w:rsidRPr="00AF52A5" w:rsidRDefault="004A6D97" w:rsidP="00A9371F">
            <w:pPr>
              <w:pStyle w:val="Prrafodelista"/>
              <w:spacing w:after="0" w:line="240" w:lineRule="auto"/>
              <w:ind w:left="0"/>
              <w:jc w:val="center"/>
              <w:rPr>
                <w:rFonts w:ascii="Arial" w:hAnsi="Arial" w:cs="Arial"/>
                <w:b/>
                <w:position w:val="-1"/>
                <w:lang w:val="es-HN"/>
              </w:rPr>
            </w:pPr>
            <w:r w:rsidRPr="00AF52A5">
              <w:rPr>
                <w:rFonts w:ascii="Arial" w:hAnsi="Arial" w:cs="Arial"/>
                <w:b/>
                <w:position w:val="-1"/>
                <w:lang w:val="es-HN"/>
              </w:rPr>
              <w:t>Fecha de publicación</w:t>
            </w:r>
          </w:p>
        </w:tc>
      </w:tr>
      <w:tr w:rsidR="00AF52A5" w:rsidRPr="00AF52A5" w14:paraId="5E89BFEE" w14:textId="77777777" w:rsidTr="00CB655B">
        <w:tc>
          <w:tcPr>
            <w:tcW w:w="4606" w:type="dxa"/>
            <w:vAlign w:val="center"/>
          </w:tcPr>
          <w:p w14:paraId="29A15E89"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Diario de Colima</w:t>
            </w:r>
          </w:p>
        </w:tc>
        <w:tc>
          <w:tcPr>
            <w:tcW w:w="4606" w:type="dxa"/>
          </w:tcPr>
          <w:p w14:paraId="2EB4861D"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Domingo 13 de enero de 2019</w:t>
            </w:r>
          </w:p>
        </w:tc>
      </w:tr>
      <w:tr w:rsidR="00AF52A5" w:rsidRPr="00AF52A5" w14:paraId="4135F5AD" w14:textId="77777777" w:rsidTr="00CB655B">
        <w:tc>
          <w:tcPr>
            <w:tcW w:w="4606" w:type="dxa"/>
            <w:vAlign w:val="center"/>
          </w:tcPr>
          <w:p w14:paraId="6594EC8B"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El Correo de Manzanillo</w:t>
            </w:r>
          </w:p>
        </w:tc>
        <w:tc>
          <w:tcPr>
            <w:tcW w:w="4606" w:type="dxa"/>
          </w:tcPr>
          <w:p w14:paraId="1D437D98"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Lunes 14 de enero de 2019</w:t>
            </w:r>
          </w:p>
        </w:tc>
      </w:tr>
      <w:tr w:rsidR="004A6D97" w:rsidRPr="00AF52A5" w14:paraId="515EEEBD" w14:textId="77777777" w:rsidTr="00CB655B">
        <w:tc>
          <w:tcPr>
            <w:tcW w:w="4606" w:type="dxa"/>
            <w:vAlign w:val="center"/>
          </w:tcPr>
          <w:p w14:paraId="4E1ED64C"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Ecos de la Costa</w:t>
            </w:r>
          </w:p>
        </w:tc>
        <w:tc>
          <w:tcPr>
            <w:tcW w:w="4606" w:type="dxa"/>
          </w:tcPr>
          <w:p w14:paraId="10100365" w14:textId="77777777" w:rsidR="004A6D97" w:rsidRPr="00AF52A5" w:rsidRDefault="004A6D97" w:rsidP="00A9371F">
            <w:pPr>
              <w:pStyle w:val="Prrafodelista"/>
              <w:spacing w:after="0" w:line="240" w:lineRule="auto"/>
              <w:ind w:left="0"/>
              <w:jc w:val="center"/>
              <w:rPr>
                <w:rFonts w:ascii="Arial" w:hAnsi="Arial" w:cs="Arial"/>
                <w:position w:val="-1"/>
                <w:lang w:val="es-HN"/>
              </w:rPr>
            </w:pPr>
            <w:r w:rsidRPr="00AF52A5">
              <w:rPr>
                <w:rFonts w:ascii="Arial" w:hAnsi="Arial" w:cs="Arial"/>
                <w:position w:val="-1"/>
                <w:lang w:val="es-HN"/>
              </w:rPr>
              <w:t>Lunes 21 de enero de 2019</w:t>
            </w:r>
          </w:p>
        </w:tc>
      </w:tr>
    </w:tbl>
    <w:p w14:paraId="41F9B994" w14:textId="77777777" w:rsidR="004F26D0" w:rsidRDefault="004F26D0" w:rsidP="00A9371F">
      <w:pPr>
        <w:tabs>
          <w:tab w:val="center" w:pos="426"/>
          <w:tab w:val="left" w:pos="4928"/>
        </w:tabs>
        <w:spacing w:line="360" w:lineRule="auto"/>
        <w:jc w:val="both"/>
        <w:rPr>
          <w:rFonts w:ascii="Arial" w:hAnsi="Arial" w:cs="Arial"/>
          <w:sz w:val="22"/>
          <w:szCs w:val="22"/>
        </w:rPr>
      </w:pPr>
    </w:p>
    <w:p w14:paraId="24513257" w14:textId="7DF726D8" w:rsidR="008526AB" w:rsidRPr="00AF2C30" w:rsidRDefault="00D108D6" w:rsidP="00A9371F">
      <w:pPr>
        <w:tabs>
          <w:tab w:val="center" w:pos="426"/>
          <w:tab w:val="left" w:pos="4928"/>
        </w:tabs>
        <w:spacing w:line="360" w:lineRule="auto"/>
        <w:jc w:val="both"/>
        <w:rPr>
          <w:rFonts w:ascii="Arial" w:hAnsi="Arial" w:cs="Arial"/>
          <w:strike/>
          <w:sz w:val="22"/>
          <w:szCs w:val="22"/>
        </w:rPr>
      </w:pPr>
      <w:r w:rsidRPr="00666914">
        <w:rPr>
          <w:rFonts w:ascii="Arial" w:hAnsi="Arial" w:cs="Arial"/>
          <w:sz w:val="22"/>
          <w:szCs w:val="22"/>
        </w:rPr>
        <w:t xml:space="preserve">Asimismo, </w:t>
      </w:r>
      <w:r w:rsidR="008526AB" w:rsidRPr="00666914">
        <w:rPr>
          <w:rFonts w:ascii="Arial" w:hAnsi="Arial" w:cs="Arial"/>
          <w:sz w:val="22"/>
          <w:szCs w:val="22"/>
        </w:rPr>
        <w:t xml:space="preserve">con el propósito de dar una máxima publicidad a dicha convocatoria, fue difundida en la página web y redes sociales del Instituto, a través de diversas entrevistas </w:t>
      </w:r>
      <w:r w:rsidRPr="00666914">
        <w:rPr>
          <w:rFonts w:ascii="Arial" w:hAnsi="Arial" w:cs="Arial"/>
          <w:sz w:val="22"/>
          <w:szCs w:val="22"/>
        </w:rPr>
        <w:t xml:space="preserve">en radio y televisión </w:t>
      </w:r>
      <w:r w:rsidR="008526AB" w:rsidRPr="00666914">
        <w:rPr>
          <w:rFonts w:ascii="Arial" w:hAnsi="Arial" w:cs="Arial"/>
          <w:sz w:val="22"/>
          <w:szCs w:val="22"/>
        </w:rPr>
        <w:t>realizadas a las y los Consejeros Electorales del Consejo General</w:t>
      </w:r>
      <w:r w:rsidR="00E22304" w:rsidRPr="00666914">
        <w:rPr>
          <w:rFonts w:ascii="Arial" w:hAnsi="Arial" w:cs="Arial"/>
          <w:sz w:val="22"/>
          <w:szCs w:val="22"/>
        </w:rPr>
        <w:t>, perifoneo en las cabeceras municipales de Comala, Coquimatlán</w:t>
      </w:r>
      <w:r w:rsidR="00E040D7" w:rsidRPr="00666914">
        <w:rPr>
          <w:rFonts w:ascii="Arial" w:hAnsi="Arial" w:cs="Arial"/>
          <w:sz w:val="22"/>
          <w:szCs w:val="22"/>
        </w:rPr>
        <w:t>, Manzanillo</w:t>
      </w:r>
      <w:r w:rsidR="00E22304" w:rsidRPr="00666914">
        <w:rPr>
          <w:rFonts w:ascii="Arial" w:hAnsi="Arial" w:cs="Arial"/>
          <w:sz w:val="22"/>
          <w:szCs w:val="22"/>
        </w:rPr>
        <w:t xml:space="preserve"> y Minatitlán; así como </w:t>
      </w:r>
      <w:r w:rsidR="008526AB" w:rsidRPr="00666914">
        <w:rPr>
          <w:rFonts w:ascii="Arial" w:hAnsi="Arial" w:cs="Arial"/>
          <w:sz w:val="22"/>
          <w:szCs w:val="22"/>
        </w:rPr>
        <w:t xml:space="preserve"> </w:t>
      </w:r>
      <w:r w:rsidRPr="00666914">
        <w:rPr>
          <w:rFonts w:ascii="Arial" w:hAnsi="Arial" w:cs="Arial"/>
          <w:sz w:val="22"/>
          <w:szCs w:val="22"/>
        </w:rPr>
        <w:t>su distribución</w:t>
      </w:r>
      <w:r w:rsidR="00AF2C30" w:rsidRPr="00666914">
        <w:rPr>
          <w:rFonts w:ascii="Arial" w:hAnsi="Arial" w:cs="Arial"/>
          <w:sz w:val="22"/>
          <w:szCs w:val="22"/>
        </w:rPr>
        <w:t xml:space="preserve"> a </w:t>
      </w:r>
      <w:r w:rsidR="00666914" w:rsidRPr="00666914">
        <w:rPr>
          <w:rFonts w:ascii="Arial" w:hAnsi="Arial" w:cs="Arial"/>
          <w:sz w:val="22"/>
          <w:szCs w:val="22"/>
        </w:rPr>
        <w:t>i</w:t>
      </w:r>
      <w:r w:rsidR="00AF2C30" w:rsidRPr="00666914">
        <w:rPr>
          <w:rFonts w:ascii="Arial" w:hAnsi="Arial" w:cs="Arial"/>
          <w:sz w:val="22"/>
          <w:szCs w:val="22"/>
        </w:rPr>
        <w:t>nstituciones educativas, diversos colegios de profesionistas en la entidad, organizaciones de la sociedad civil, líderes de opinión, entre otros.</w:t>
      </w:r>
      <w:r w:rsidR="00AF2C30">
        <w:rPr>
          <w:rFonts w:ascii="Arial" w:hAnsi="Arial" w:cs="Arial"/>
          <w:sz w:val="22"/>
          <w:szCs w:val="22"/>
          <w:highlight w:val="yellow"/>
        </w:rPr>
        <w:t xml:space="preserve"> </w:t>
      </w:r>
    </w:p>
    <w:p w14:paraId="5A0509B2" w14:textId="77777777" w:rsidR="008526AB" w:rsidRPr="00AF52A5" w:rsidRDefault="008526AB" w:rsidP="00A9371F">
      <w:pPr>
        <w:tabs>
          <w:tab w:val="center" w:pos="426"/>
          <w:tab w:val="left" w:pos="4928"/>
        </w:tabs>
        <w:spacing w:line="360" w:lineRule="auto"/>
        <w:jc w:val="both"/>
        <w:rPr>
          <w:rFonts w:ascii="Arial" w:hAnsi="Arial" w:cs="Arial"/>
          <w:sz w:val="22"/>
          <w:szCs w:val="22"/>
        </w:rPr>
      </w:pPr>
    </w:p>
    <w:p w14:paraId="0E51E68E" w14:textId="77777777" w:rsidR="0033184D" w:rsidRPr="00AF52A5" w:rsidRDefault="005E7063"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 xml:space="preserve">Del 21 de enero al 1 de febrero de 2019, se llevó a cabo en el domicilio de los diez Consejos Municipales Electorales de este Organismo electoral, el registro de las y los aspirantes que atendieron la Convocatoria antes referida, mismo plazo en el que </w:t>
      </w:r>
      <w:r w:rsidR="003C118E" w:rsidRPr="00AF52A5">
        <w:rPr>
          <w:rFonts w:ascii="Arial" w:hAnsi="Arial" w:cs="Arial"/>
          <w:sz w:val="22"/>
          <w:szCs w:val="22"/>
        </w:rPr>
        <w:t xml:space="preserve">se recibieron documentos y </w:t>
      </w:r>
      <w:r w:rsidRPr="00AF52A5">
        <w:rPr>
          <w:rFonts w:ascii="Arial" w:hAnsi="Arial" w:cs="Arial"/>
          <w:sz w:val="22"/>
          <w:szCs w:val="22"/>
        </w:rPr>
        <w:t>subsanaron en su c</w:t>
      </w:r>
      <w:r w:rsidR="0033184D" w:rsidRPr="00AF52A5">
        <w:rPr>
          <w:rFonts w:ascii="Arial" w:hAnsi="Arial" w:cs="Arial"/>
          <w:sz w:val="22"/>
          <w:szCs w:val="22"/>
        </w:rPr>
        <w:t xml:space="preserve">aso, las omisiones presentadas o incorporaron a su expediente documentación que estimaron pertinente. </w:t>
      </w:r>
    </w:p>
    <w:p w14:paraId="770696D8" w14:textId="77777777" w:rsidR="005E7063" w:rsidRPr="00AF52A5" w:rsidRDefault="005E7063" w:rsidP="00A9371F">
      <w:pPr>
        <w:shd w:val="clear" w:color="auto" w:fill="FFFFFF"/>
        <w:tabs>
          <w:tab w:val="center" w:pos="426"/>
          <w:tab w:val="left" w:pos="4928"/>
        </w:tabs>
        <w:spacing w:line="360" w:lineRule="auto"/>
        <w:jc w:val="both"/>
        <w:rPr>
          <w:rFonts w:ascii="Arial" w:hAnsi="Arial" w:cs="Arial"/>
          <w:sz w:val="22"/>
          <w:szCs w:val="22"/>
        </w:rPr>
      </w:pPr>
    </w:p>
    <w:p w14:paraId="52D5E4B0" w14:textId="77777777" w:rsidR="0033184D" w:rsidRPr="00AF52A5" w:rsidRDefault="0033184D" w:rsidP="00A9371F">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sz w:val="22"/>
          <w:szCs w:val="22"/>
        </w:rPr>
        <w:t>Durante este plazo y como límite el 5 de febrero de 2019, las Asistentes Administrativas hicieron entrega a la Comisión Temporal</w:t>
      </w:r>
      <w:r w:rsidR="00AF52A5">
        <w:rPr>
          <w:rFonts w:ascii="Arial" w:hAnsi="Arial" w:cs="Arial"/>
          <w:sz w:val="22"/>
          <w:szCs w:val="22"/>
        </w:rPr>
        <w:t xml:space="preserve"> </w:t>
      </w:r>
      <w:r w:rsidRPr="00AF52A5">
        <w:rPr>
          <w:rFonts w:ascii="Arial" w:hAnsi="Arial" w:cs="Arial"/>
          <w:sz w:val="22"/>
          <w:szCs w:val="22"/>
        </w:rPr>
        <w:t>de los expedientes integrados de cada uno de las y los aspirantes registrados.</w:t>
      </w:r>
    </w:p>
    <w:p w14:paraId="72B31677" w14:textId="77777777" w:rsidR="0033184D" w:rsidRPr="00AF52A5" w:rsidRDefault="0033184D" w:rsidP="00A9371F">
      <w:pPr>
        <w:shd w:val="clear" w:color="auto" w:fill="FFFFFF"/>
        <w:tabs>
          <w:tab w:val="center" w:pos="426"/>
          <w:tab w:val="left" w:pos="4928"/>
        </w:tabs>
        <w:spacing w:line="360" w:lineRule="auto"/>
        <w:jc w:val="both"/>
        <w:rPr>
          <w:rFonts w:ascii="Arial" w:hAnsi="Arial" w:cs="Arial"/>
          <w:sz w:val="22"/>
          <w:szCs w:val="22"/>
        </w:rPr>
      </w:pPr>
    </w:p>
    <w:p w14:paraId="5B71CDF6" w14:textId="77777777" w:rsidR="0033184D" w:rsidRPr="00AF52A5" w:rsidRDefault="00816A4F" w:rsidP="00A9371F">
      <w:pPr>
        <w:pStyle w:val="Prrafodelista"/>
        <w:numPr>
          <w:ilvl w:val="0"/>
          <w:numId w:val="1"/>
        </w:numPr>
        <w:shd w:val="clear" w:color="auto" w:fill="FFFFFF"/>
        <w:tabs>
          <w:tab w:val="center" w:pos="-142"/>
          <w:tab w:val="left" w:pos="426"/>
        </w:tabs>
        <w:spacing w:after="0" w:line="360" w:lineRule="auto"/>
        <w:ind w:left="0" w:firstLine="0"/>
        <w:jc w:val="both"/>
        <w:rPr>
          <w:rFonts w:ascii="Arial" w:hAnsi="Arial" w:cs="Arial"/>
        </w:rPr>
      </w:pPr>
      <w:r w:rsidRPr="00AF52A5">
        <w:rPr>
          <w:rFonts w:ascii="Arial" w:hAnsi="Arial" w:cs="Arial"/>
          <w:lang w:val="es-ES" w:eastAsia="en-US"/>
        </w:rPr>
        <w:t xml:space="preserve">Con </w:t>
      </w:r>
      <w:r w:rsidR="0033184D" w:rsidRPr="00AF52A5">
        <w:rPr>
          <w:rFonts w:ascii="Arial" w:hAnsi="Arial" w:cs="Arial"/>
          <w:lang w:eastAsia="en-US"/>
        </w:rPr>
        <w:t>fecha</w:t>
      </w:r>
      <w:r w:rsidR="0033184D" w:rsidRPr="00AF52A5">
        <w:rPr>
          <w:rFonts w:ascii="Arial" w:hAnsi="Arial" w:cs="Arial"/>
          <w:lang w:val="es-MX" w:eastAsia="en-US"/>
        </w:rPr>
        <w:t xml:space="preserve"> </w:t>
      </w:r>
      <w:r w:rsidR="0033184D" w:rsidRPr="00AF52A5">
        <w:rPr>
          <w:rFonts w:ascii="Arial" w:hAnsi="Arial" w:cs="Arial"/>
        </w:rPr>
        <w:t>25 de enero de 2019, se recibió en la Oficialía de Partes de</w:t>
      </w:r>
      <w:r w:rsidR="003B677A" w:rsidRPr="00AF52A5">
        <w:rPr>
          <w:rFonts w:ascii="Arial" w:hAnsi="Arial" w:cs="Arial"/>
          <w:lang w:val="es-MX"/>
        </w:rPr>
        <w:t xml:space="preserve"> este</w:t>
      </w:r>
      <w:r w:rsidR="0033184D" w:rsidRPr="00AF52A5">
        <w:rPr>
          <w:rFonts w:ascii="Arial" w:hAnsi="Arial" w:cs="Arial"/>
        </w:rPr>
        <w:t xml:space="preserve"> Instituto, un medio de impugnación consistente en un Recurso de Apelación interpuesto por el ciudadano Aldo Iván Alcántara Sánchez, </w:t>
      </w:r>
      <w:r w:rsidR="0033184D" w:rsidRPr="00AF52A5">
        <w:rPr>
          <w:rFonts w:ascii="Arial" w:hAnsi="Arial" w:cs="Arial"/>
          <w:lang w:val="es-MX"/>
        </w:rPr>
        <w:t xml:space="preserve">aspirante al Consejo Municipal Electoral de Tecomán, </w:t>
      </w:r>
      <w:r w:rsidR="0033184D" w:rsidRPr="00AF52A5">
        <w:rPr>
          <w:rFonts w:ascii="Arial" w:hAnsi="Arial" w:cs="Arial"/>
        </w:rPr>
        <w:t>en contra de la Convocatoria para el procedimiento de selección y designación de Consejeras y Consejeros de los Consejos Municipales Electorales del Instituto Electoral del Estado de Colima, emitida mediante Acuerdo IEE/CG/A014/2019.</w:t>
      </w:r>
    </w:p>
    <w:p w14:paraId="37F74496" w14:textId="77777777" w:rsidR="00AF52A5" w:rsidRPr="00AF52A5" w:rsidRDefault="00AF52A5" w:rsidP="00A9371F">
      <w:pPr>
        <w:pStyle w:val="Prrafodelista"/>
        <w:shd w:val="clear" w:color="auto" w:fill="FFFFFF"/>
        <w:tabs>
          <w:tab w:val="center" w:pos="-142"/>
          <w:tab w:val="left" w:pos="426"/>
        </w:tabs>
        <w:spacing w:after="0" w:line="360" w:lineRule="auto"/>
        <w:ind w:left="0"/>
        <w:jc w:val="both"/>
        <w:rPr>
          <w:rFonts w:ascii="Arial" w:hAnsi="Arial" w:cs="Arial"/>
        </w:rPr>
      </w:pPr>
    </w:p>
    <w:p w14:paraId="240F0FC0" w14:textId="6D9400F5" w:rsidR="00B72883" w:rsidRPr="00AF52A5" w:rsidRDefault="005E7063"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 xml:space="preserve">El día 20 de febrero de 2019, </w:t>
      </w:r>
      <w:r w:rsidR="0033184D" w:rsidRPr="00AF52A5">
        <w:rPr>
          <w:rFonts w:ascii="Arial" w:hAnsi="Arial" w:cs="Arial"/>
          <w:sz w:val="22"/>
          <w:szCs w:val="22"/>
        </w:rPr>
        <w:t xml:space="preserve">se publicaron en la página </w:t>
      </w:r>
      <w:r w:rsidR="00737231">
        <w:rPr>
          <w:rFonts w:ascii="Arial" w:hAnsi="Arial" w:cs="Arial"/>
          <w:sz w:val="22"/>
          <w:szCs w:val="22"/>
        </w:rPr>
        <w:t xml:space="preserve">de internet </w:t>
      </w:r>
      <w:r w:rsidR="0033184D" w:rsidRPr="00AF52A5">
        <w:rPr>
          <w:rFonts w:ascii="Arial" w:hAnsi="Arial" w:cs="Arial"/>
          <w:sz w:val="22"/>
          <w:szCs w:val="22"/>
        </w:rPr>
        <w:t>del Institu</w:t>
      </w:r>
      <w:r w:rsidR="00AF52A5">
        <w:rPr>
          <w:rFonts w:ascii="Arial" w:hAnsi="Arial" w:cs="Arial"/>
          <w:sz w:val="22"/>
          <w:szCs w:val="22"/>
        </w:rPr>
        <w:t>to, así como en los estrados de este</w:t>
      </w:r>
      <w:r w:rsidR="0033184D" w:rsidRPr="00AF52A5">
        <w:rPr>
          <w:rFonts w:ascii="Arial" w:hAnsi="Arial" w:cs="Arial"/>
          <w:sz w:val="22"/>
          <w:szCs w:val="22"/>
        </w:rPr>
        <w:t xml:space="preserve"> </w:t>
      </w:r>
      <w:r w:rsidR="007322AC" w:rsidRPr="00AF52A5">
        <w:rPr>
          <w:rFonts w:ascii="Arial" w:hAnsi="Arial" w:cs="Arial"/>
          <w:sz w:val="22"/>
          <w:szCs w:val="22"/>
        </w:rPr>
        <w:t xml:space="preserve">Consejo General </w:t>
      </w:r>
      <w:r w:rsidR="0033184D" w:rsidRPr="00AF52A5">
        <w:rPr>
          <w:rFonts w:ascii="Arial" w:hAnsi="Arial" w:cs="Arial"/>
          <w:sz w:val="22"/>
          <w:szCs w:val="22"/>
        </w:rPr>
        <w:t xml:space="preserve">y de los diez Consejos Municipales Electorales, los resultados de la revisión de expedientes de quienes sí cumplieron con los </w:t>
      </w:r>
      <w:r w:rsidR="00737231">
        <w:rPr>
          <w:rFonts w:ascii="Arial" w:hAnsi="Arial" w:cs="Arial"/>
          <w:sz w:val="22"/>
          <w:szCs w:val="22"/>
        </w:rPr>
        <w:t xml:space="preserve"> </w:t>
      </w:r>
      <w:r w:rsidR="0033184D" w:rsidRPr="00AF52A5">
        <w:rPr>
          <w:rFonts w:ascii="Arial" w:hAnsi="Arial" w:cs="Arial"/>
          <w:sz w:val="22"/>
          <w:szCs w:val="22"/>
        </w:rPr>
        <w:lastRenderedPageBreak/>
        <w:t xml:space="preserve">requisitos y documentación solicitada y tuvieron derecho a pasar a la etapa de examen de conocimientos en materia electoral, la relación fundada y motivada de los folios de las y los aspirantes que no cumplieron con </w:t>
      </w:r>
      <w:r w:rsidR="007322AC" w:rsidRPr="00AF52A5">
        <w:rPr>
          <w:rFonts w:ascii="Arial" w:hAnsi="Arial" w:cs="Arial"/>
          <w:sz w:val="22"/>
          <w:szCs w:val="22"/>
        </w:rPr>
        <w:t>los</w:t>
      </w:r>
      <w:r w:rsidR="0033184D" w:rsidRPr="00AF52A5">
        <w:rPr>
          <w:rFonts w:ascii="Arial" w:hAnsi="Arial" w:cs="Arial"/>
          <w:sz w:val="22"/>
          <w:szCs w:val="22"/>
        </w:rPr>
        <w:t xml:space="preserve"> requisitos y documentación</w:t>
      </w:r>
      <w:r w:rsidR="007322AC" w:rsidRPr="00AF52A5">
        <w:rPr>
          <w:rFonts w:ascii="Arial" w:hAnsi="Arial" w:cs="Arial"/>
          <w:sz w:val="22"/>
          <w:szCs w:val="22"/>
        </w:rPr>
        <w:t>,</w:t>
      </w:r>
      <w:r w:rsidR="0033184D" w:rsidRPr="00AF52A5">
        <w:rPr>
          <w:rFonts w:ascii="Arial" w:hAnsi="Arial" w:cs="Arial"/>
          <w:sz w:val="22"/>
          <w:szCs w:val="22"/>
        </w:rPr>
        <w:t xml:space="preserve"> </w:t>
      </w:r>
      <w:r w:rsidR="0033184D" w:rsidRPr="00666914">
        <w:rPr>
          <w:rFonts w:ascii="Arial" w:hAnsi="Arial" w:cs="Arial"/>
          <w:sz w:val="22"/>
          <w:szCs w:val="22"/>
        </w:rPr>
        <w:t>y por ende no</w:t>
      </w:r>
      <w:r w:rsidR="00737231" w:rsidRPr="00666914">
        <w:rPr>
          <w:rFonts w:ascii="Arial" w:hAnsi="Arial" w:cs="Arial"/>
          <w:sz w:val="22"/>
          <w:szCs w:val="22"/>
        </w:rPr>
        <w:t xml:space="preserve"> accedieron</w:t>
      </w:r>
      <w:r w:rsidR="0033184D" w:rsidRPr="00666914">
        <w:rPr>
          <w:rFonts w:ascii="Arial" w:hAnsi="Arial" w:cs="Arial"/>
          <w:sz w:val="22"/>
          <w:szCs w:val="22"/>
        </w:rPr>
        <w:t xml:space="preserve"> </w:t>
      </w:r>
      <w:r w:rsidR="00006AA8" w:rsidRPr="00666914">
        <w:rPr>
          <w:rFonts w:ascii="Arial" w:hAnsi="Arial" w:cs="Arial"/>
          <w:sz w:val="22"/>
          <w:szCs w:val="22"/>
        </w:rPr>
        <w:t>a la</w:t>
      </w:r>
      <w:r w:rsidR="007322AC" w:rsidRPr="00666914">
        <w:rPr>
          <w:rFonts w:ascii="Arial" w:hAnsi="Arial" w:cs="Arial"/>
          <w:sz w:val="22"/>
          <w:szCs w:val="22"/>
        </w:rPr>
        <w:t xml:space="preserve"> </w:t>
      </w:r>
      <w:r w:rsidR="0033184D" w:rsidRPr="00666914">
        <w:rPr>
          <w:rFonts w:ascii="Arial" w:hAnsi="Arial" w:cs="Arial"/>
          <w:sz w:val="22"/>
          <w:szCs w:val="22"/>
        </w:rPr>
        <w:t>presenta</w:t>
      </w:r>
      <w:r w:rsidR="007322AC" w:rsidRPr="00666914">
        <w:rPr>
          <w:rFonts w:ascii="Arial" w:hAnsi="Arial" w:cs="Arial"/>
          <w:sz w:val="22"/>
          <w:szCs w:val="22"/>
        </w:rPr>
        <w:t>ción</w:t>
      </w:r>
      <w:r w:rsidR="0033184D" w:rsidRPr="00666914">
        <w:rPr>
          <w:rFonts w:ascii="Arial" w:hAnsi="Arial" w:cs="Arial"/>
          <w:sz w:val="22"/>
          <w:szCs w:val="22"/>
        </w:rPr>
        <w:t xml:space="preserve"> </w:t>
      </w:r>
      <w:r w:rsidR="007322AC" w:rsidRPr="00666914">
        <w:rPr>
          <w:rFonts w:ascii="Arial" w:hAnsi="Arial" w:cs="Arial"/>
          <w:sz w:val="22"/>
          <w:szCs w:val="22"/>
        </w:rPr>
        <w:t xml:space="preserve">del </w:t>
      </w:r>
      <w:r w:rsidR="0033184D" w:rsidRPr="00666914">
        <w:rPr>
          <w:rFonts w:ascii="Arial" w:hAnsi="Arial" w:cs="Arial"/>
          <w:sz w:val="22"/>
          <w:szCs w:val="22"/>
        </w:rPr>
        <w:t>examen, así como la sede donde se</w:t>
      </w:r>
      <w:r w:rsidR="00737231" w:rsidRPr="00666914">
        <w:rPr>
          <w:rFonts w:ascii="Arial" w:hAnsi="Arial" w:cs="Arial"/>
          <w:sz w:val="22"/>
          <w:szCs w:val="22"/>
        </w:rPr>
        <w:t xml:space="preserve"> aplicó</w:t>
      </w:r>
      <w:r w:rsidR="0033184D" w:rsidRPr="00AF52A5">
        <w:rPr>
          <w:rFonts w:ascii="Arial" w:hAnsi="Arial" w:cs="Arial"/>
          <w:sz w:val="22"/>
          <w:szCs w:val="22"/>
        </w:rPr>
        <w:t xml:space="preserve"> </w:t>
      </w:r>
      <w:r w:rsidR="007322AC" w:rsidRPr="00AF52A5">
        <w:rPr>
          <w:rFonts w:ascii="Arial" w:hAnsi="Arial" w:cs="Arial"/>
          <w:sz w:val="22"/>
          <w:szCs w:val="22"/>
        </w:rPr>
        <w:t>el mismo</w:t>
      </w:r>
      <w:r w:rsidR="0033184D" w:rsidRPr="00AF52A5">
        <w:rPr>
          <w:rFonts w:ascii="Arial" w:hAnsi="Arial" w:cs="Arial"/>
          <w:sz w:val="22"/>
          <w:szCs w:val="22"/>
        </w:rPr>
        <w:t>.</w:t>
      </w:r>
      <w:r w:rsidR="007E0AFB" w:rsidRPr="00AF52A5">
        <w:rPr>
          <w:rFonts w:ascii="Arial" w:hAnsi="Arial" w:cs="Arial"/>
          <w:sz w:val="22"/>
          <w:szCs w:val="22"/>
        </w:rPr>
        <w:t xml:space="preserve"> </w:t>
      </w:r>
    </w:p>
    <w:p w14:paraId="70DC09BF" w14:textId="77777777" w:rsidR="00B72883" w:rsidRPr="00AF52A5" w:rsidRDefault="00B72883" w:rsidP="00A9371F">
      <w:pPr>
        <w:shd w:val="clear" w:color="auto" w:fill="FFFFFF"/>
        <w:tabs>
          <w:tab w:val="center" w:pos="426"/>
          <w:tab w:val="left" w:pos="4928"/>
        </w:tabs>
        <w:spacing w:line="360" w:lineRule="auto"/>
        <w:jc w:val="both"/>
        <w:rPr>
          <w:rFonts w:ascii="Arial" w:eastAsia="Calibri" w:hAnsi="Arial" w:cs="Arial"/>
          <w:sz w:val="22"/>
          <w:szCs w:val="22"/>
          <w:lang w:eastAsia="x-none"/>
        </w:rPr>
      </w:pPr>
    </w:p>
    <w:p w14:paraId="446ECBCA" w14:textId="77777777" w:rsidR="007E0AFB" w:rsidRPr="00AF52A5" w:rsidRDefault="007E0AFB" w:rsidP="00A9371F">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sz w:val="22"/>
          <w:szCs w:val="22"/>
        </w:rPr>
        <w:t xml:space="preserve">Un día posterior al acto referido en el párrafo anterior, se publicaron en la página </w:t>
      </w:r>
      <w:r w:rsidR="00006AA8" w:rsidRPr="00AF52A5">
        <w:rPr>
          <w:rFonts w:ascii="Arial" w:hAnsi="Arial" w:cs="Arial"/>
          <w:sz w:val="22"/>
          <w:szCs w:val="22"/>
        </w:rPr>
        <w:t xml:space="preserve">de internet </w:t>
      </w:r>
      <w:r w:rsidRPr="00AF52A5">
        <w:rPr>
          <w:rFonts w:ascii="Arial" w:hAnsi="Arial" w:cs="Arial"/>
          <w:sz w:val="22"/>
          <w:szCs w:val="22"/>
        </w:rPr>
        <w:t>de este Instituto, las síntesis curriculares de la totalidad de aspirantes que cumplieron con los requisitos legales y documentación requerida.</w:t>
      </w:r>
    </w:p>
    <w:p w14:paraId="698CD155" w14:textId="77777777" w:rsidR="005E7063" w:rsidRPr="00AF52A5" w:rsidRDefault="005E7063" w:rsidP="00A9371F">
      <w:pPr>
        <w:shd w:val="clear" w:color="auto" w:fill="FFFFFF"/>
        <w:tabs>
          <w:tab w:val="center" w:pos="426"/>
          <w:tab w:val="left" w:pos="4928"/>
        </w:tabs>
        <w:spacing w:line="360" w:lineRule="auto"/>
        <w:jc w:val="both"/>
        <w:rPr>
          <w:rFonts w:ascii="Arial" w:eastAsia="Calibri" w:hAnsi="Arial" w:cs="Arial"/>
          <w:sz w:val="22"/>
          <w:szCs w:val="22"/>
          <w:lang w:val="es-MX" w:eastAsia="x-none"/>
        </w:rPr>
      </w:pPr>
    </w:p>
    <w:p w14:paraId="5A47989F" w14:textId="61F5A8BE" w:rsidR="002658F0" w:rsidRPr="00AF52A5" w:rsidRDefault="002658F0"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 xml:space="preserve">En la misma fecha del 20 de febrero de 2019, se notificó en la Oficialía de </w:t>
      </w:r>
      <w:r w:rsidRPr="00666914">
        <w:rPr>
          <w:rFonts w:ascii="Arial" w:hAnsi="Arial" w:cs="Arial"/>
          <w:sz w:val="22"/>
          <w:szCs w:val="22"/>
        </w:rPr>
        <w:t>Pa</w:t>
      </w:r>
      <w:r w:rsidR="00666914" w:rsidRPr="00666914">
        <w:rPr>
          <w:rFonts w:ascii="Arial" w:hAnsi="Arial" w:cs="Arial"/>
          <w:sz w:val="22"/>
          <w:szCs w:val="22"/>
        </w:rPr>
        <w:t>r</w:t>
      </w:r>
      <w:r w:rsidRPr="00666914">
        <w:rPr>
          <w:rFonts w:ascii="Arial" w:hAnsi="Arial" w:cs="Arial"/>
          <w:sz w:val="22"/>
          <w:szCs w:val="22"/>
        </w:rPr>
        <w:t>tes</w:t>
      </w:r>
      <w:r w:rsidRPr="00AF52A5">
        <w:rPr>
          <w:rFonts w:ascii="Arial" w:hAnsi="Arial" w:cs="Arial"/>
          <w:sz w:val="22"/>
          <w:szCs w:val="22"/>
        </w:rPr>
        <w:t xml:space="preserve"> de este Instituto, la Resolución del Tribunal Electoral del Estado de Colima relativa al Recurso de Apelación identificado con clave y número RA-01/2019 promovido por el C. Aldo Iván Alcántara Sánchez, en la cual se declararon infundados los agravios expresados por el actor, en su calidad de aspirante a Consejero Municipal Electoral de Tecomán, y se confirmó el Acuerdo IEE/CG/A014/2019 antes referido. </w:t>
      </w:r>
    </w:p>
    <w:p w14:paraId="07B6F770" w14:textId="77777777" w:rsidR="002658F0" w:rsidRPr="00AF52A5" w:rsidRDefault="002658F0" w:rsidP="00A9371F">
      <w:pPr>
        <w:shd w:val="clear" w:color="auto" w:fill="FFFFFF"/>
        <w:tabs>
          <w:tab w:val="center" w:pos="426"/>
          <w:tab w:val="left" w:pos="4928"/>
        </w:tabs>
        <w:spacing w:line="360" w:lineRule="auto"/>
        <w:jc w:val="both"/>
        <w:rPr>
          <w:rFonts w:ascii="Arial" w:hAnsi="Arial" w:cs="Arial"/>
          <w:sz w:val="22"/>
          <w:szCs w:val="22"/>
        </w:rPr>
      </w:pPr>
    </w:p>
    <w:p w14:paraId="113F37D7" w14:textId="77777777" w:rsidR="005E7063" w:rsidRPr="00AF52A5" w:rsidRDefault="005E7063"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El día 26 de febrero del año 2019, la Comisión Temporal llevó a cabo la Segunda Sesión Extraordinaria, para atender y resolver las inconformidades que se presentaron con motivo de la publicación de las relaciones de los folios de aspirantes que no cumplieron con los requisitos legales y documentación requerida y que no tuvieron derecho a presentar el examen de conocimientos en materia electoral; asimismo, se aprobó el modelo de examen de conocimientos en materia electoral para el proceso de selección y designación de Consejera o Consejero Electoral Propietario y Suplente de los Consejos Municipales Electorales del Instituto.</w:t>
      </w:r>
    </w:p>
    <w:p w14:paraId="414DF6C4" w14:textId="77777777" w:rsidR="00B02A97" w:rsidRPr="00AF52A5" w:rsidRDefault="00B02A97" w:rsidP="00A9371F">
      <w:pPr>
        <w:shd w:val="clear" w:color="auto" w:fill="FFFFFF"/>
        <w:tabs>
          <w:tab w:val="center" w:pos="426"/>
          <w:tab w:val="left" w:pos="4928"/>
        </w:tabs>
        <w:spacing w:line="360" w:lineRule="auto"/>
        <w:jc w:val="both"/>
        <w:rPr>
          <w:rFonts w:ascii="Arial" w:hAnsi="Arial" w:cs="Arial"/>
          <w:sz w:val="22"/>
          <w:szCs w:val="22"/>
        </w:rPr>
      </w:pPr>
    </w:p>
    <w:p w14:paraId="670097DD" w14:textId="77777777" w:rsidR="005111C2" w:rsidRPr="00AF52A5" w:rsidRDefault="008D591A"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lang w:val="es-MX"/>
        </w:rPr>
        <w:t>El día 2 de marzo de 2019, a las 9:00 horas, en la sede del Instituto Tecnológico de Colima, Edificio W, sito en Avenida</w:t>
      </w:r>
      <w:r w:rsidRPr="00AF52A5">
        <w:rPr>
          <w:rFonts w:ascii="Arial" w:hAnsi="Arial" w:cs="Arial"/>
          <w:sz w:val="22"/>
          <w:szCs w:val="22"/>
          <w:lang w:eastAsia="es-MX"/>
        </w:rPr>
        <w:t xml:space="preserve"> Tecnológico no. 1, C.P. 28976, Colonia Liberación, de la ciudad de Villa de Álvarez, Colima, se llevó a cabo la aplicación del examen de conocimientos en materia electoral a las y los aspirantes que cumplieron con los requisitos y documentación solicitada en la etapa previa.</w:t>
      </w:r>
      <w:r w:rsidRPr="00AF52A5">
        <w:rPr>
          <w:rFonts w:ascii="Arial" w:hAnsi="Arial" w:cs="Arial"/>
          <w:sz w:val="22"/>
          <w:szCs w:val="22"/>
        </w:rPr>
        <w:t xml:space="preserve"> </w:t>
      </w:r>
    </w:p>
    <w:p w14:paraId="1CCEF13F" w14:textId="77777777" w:rsidR="005111C2" w:rsidRPr="00AF52A5" w:rsidRDefault="005111C2" w:rsidP="00A9371F">
      <w:pPr>
        <w:pStyle w:val="Prrafodelista"/>
        <w:spacing w:after="0" w:line="360" w:lineRule="auto"/>
        <w:rPr>
          <w:rFonts w:ascii="Arial" w:hAnsi="Arial" w:cs="Arial"/>
        </w:rPr>
      </w:pPr>
    </w:p>
    <w:p w14:paraId="4A09D04F" w14:textId="285776E3" w:rsidR="005E7063" w:rsidRPr="00AF52A5" w:rsidRDefault="005E7063"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lastRenderedPageBreak/>
        <w:t>Con fecha 4 de marzo de 2019,</w:t>
      </w:r>
      <w:r w:rsidR="00495C8F">
        <w:rPr>
          <w:rFonts w:ascii="Arial" w:hAnsi="Arial" w:cs="Arial"/>
          <w:sz w:val="22"/>
          <w:szCs w:val="22"/>
        </w:rPr>
        <w:t xml:space="preserve"> </w:t>
      </w:r>
      <w:r w:rsidR="00495C8F" w:rsidRPr="00666914">
        <w:rPr>
          <w:rFonts w:ascii="Arial" w:hAnsi="Arial" w:cs="Arial"/>
          <w:sz w:val="22"/>
          <w:szCs w:val="22"/>
        </w:rPr>
        <w:t>la</w:t>
      </w:r>
      <w:r w:rsidRPr="00AF52A5">
        <w:rPr>
          <w:rFonts w:ascii="Arial" w:hAnsi="Arial" w:cs="Arial"/>
          <w:sz w:val="22"/>
          <w:szCs w:val="22"/>
        </w:rPr>
        <w:t xml:space="preserve"> Comisión Temporal convocó a una Reunión de Trabajo, con motivo de la calificación de exámenes de conocimientos en materia electoral que fueron aplicados el día 2 del mismo mes y año a las y los aspirantes a Consejeras y Consejeros de los Consejos Municipales Electorales del Instituto Electoral del Estado; actividad realizada por las </w:t>
      </w:r>
      <w:r w:rsidR="00D9058E">
        <w:rPr>
          <w:rFonts w:ascii="Arial" w:hAnsi="Arial" w:cs="Arial"/>
          <w:sz w:val="22"/>
          <w:szCs w:val="22"/>
        </w:rPr>
        <w:t>y los Consejeros integrantes de este</w:t>
      </w:r>
      <w:r w:rsidRPr="00AF52A5">
        <w:rPr>
          <w:rFonts w:ascii="Arial" w:hAnsi="Arial" w:cs="Arial"/>
          <w:sz w:val="22"/>
          <w:szCs w:val="22"/>
        </w:rPr>
        <w:t xml:space="preserve"> Consejo General y la Secretaria Técnica de la Comisión Temporal</w:t>
      </w:r>
      <w:r w:rsidR="00D9058E">
        <w:rPr>
          <w:rFonts w:ascii="Arial" w:hAnsi="Arial" w:cs="Arial"/>
          <w:sz w:val="22"/>
          <w:szCs w:val="22"/>
        </w:rPr>
        <w:t xml:space="preserve"> antes referida</w:t>
      </w:r>
      <w:r w:rsidRPr="00AF52A5">
        <w:rPr>
          <w:rFonts w:ascii="Arial" w:hAnsi="Arial" w:cs="Arial"/>
          <w:sz w:val="22"/>
          <w:szCs w:val="22"/>
        </w:rPr>
        <w:t>.</w:t>
      </w:r>
    </w:p>
    <w:p w14:paraId="7589390B" w14:textId="77777777" w:rsidR="005E7063" w:rsidRPr="00AF52A5" w:rsidRDefault="005E7063" w:rsidP="00A9371F">
      <w:pPr>
        <w:pStyle w:val="Prrafodelista"/>
        <w:spacing w:after="0" w:line="360" w:lineRule="auto"/>
        <w:rPr>
          <w:rFonts w:ascii="Arial" w:hAnsi="Arial" w:cs="Arial"/>
        </w:rPr>
      </w:pPr>
    </w:p>
    <w:p w14:paraId="2C5E4CBD" w14:textId="35388834" w:rsidR="005E7063" w:rsidRPr="00AF52A5" w:rsidRDefault="005E7063"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Posterior a ello, co</w:t>
      </w:r>
      <w:r w:rsidR="00D9058E">
        <w:rPr>
          <w:rFonts w:ascii="Arial" w:hAnsi="Arial" w:cs="Arial"/>
          <w:sz w:val="22"/>
          <w:szCs w:val="22"/>
        </w:rPr>
        <w:t>n fecha 6 de marzo de 2019, la</w:t>
      </w:r>
      <w:r w:rsidRPr="00AF52A5">
        <w:rPr>
          <w:rFonts w:ascii="Arial" w:hAnsi="Arial" w:cs="Arial"/>
          <w:sz w:val="22"/>
          <w:szCs w:val="22"/>
        </w:rPr>
        <w:t xml:space="preserve"> Comisión Temporal celebró la Tercera Sesión Extraordinaria, en la que aprobaron las listas, con folio y nombre, de las </w:t>
      </w:r>
      <w:r w:rsidR="00666914">
        <w:rPr>
          <w:rFonts w:ascii="Arial" w:hAnsi="Arial" w:cs="Arial"/>
          <w:sz w:val="22"/>
          <w:szCs w:val="22"/>
        </w:rPr>
        <w:t xml:space="preserve">y los </w:t>
      </w:r>
      <w:r w:rsidRPr="00AF52A5">
        <w:rPr>
          <w:rFonts w:ascii="Arial" w:hAnsi="Arial" w:cs="Arial"/>
          <w:sz w:val="22"/>
          <w:szCs w:val="22"/>
        </w:rPr>
        <w:t>aspirantes a Consejeras y Consejeros Municipales Electorales de cada Consejo Municipal Electoral, que obtuvieron la mayor puntuación en el examen de conocimientos</w:t>
      </w:r>
      <w:r w:rsidRPr="00AF52A5">
        <w:rPr>
          <w:rFonts w:ascii="Arial" w:hAnsi="Arial" w:cs="Arial"/>
          <w:bCs/>
          <w:sz w:val="22"/>
          <w:szCs w:val="22"/>
        </w:rPr>
        <w:t xml:space="preserve"> en materia electoral aplicado el día 2 de marzo del presente año y las </w:t>
      </w:r>
      <w:r w:rsidRPr="00AF52A5">
        <w:rPr>
          <w:rFonts w:ascii="Arial" w:hAnsi="Arial" w:cs="Arial"/>
          <w:sz w:val="22"/>
          <w:szCs w:val="22"/>
        </w:rPr>
        <w:t>listas con los folios de las y los aspirantes de cada Consejo Municipal Electoral que no tuvieron derecho a pasar a la siguiente etapa. Además de ello,</w:t>
      </w:r>
      <w:r w:rsidR="00495C8F">
        <w:rPr>
          <w:rFonts w:ascii="Arial" w:hAnsi="Arial" w:cs="Arial"/>
          <w:sz w:val="22"/>
          <w:szCs w:val="22"/>
        </w:rPr>
        <w:t xml:space="preserve"> </w:t>
      </w:r>
      <w:r w:rsidR="00495C8F" w:rsidRPr="00666914">
        <w:rPr>
          <w:rFonts w:ascii="Arial" w:hAnsi="Arial" w:cs="Arial"/>
          <w:sz w:val="22"/>
          <w:szCs w:val="22"/>
        </w:rPr>
        <w:t>la</w:t>
      </w:r>
      <w:r w:rsidRPr="00AF52A5">
        <w:rPr>
          <w:rFonts w:ascii="Arial" w:hAnsi="Arial" w:cs="Arial"/>
          <w:sz w:val="22"/>
          <w:szCs w:val="22"/>
        </w:rPr>
        <w:t xml:space="preserve"> Comisión remitió las listas de aspirantes que pasaron a la etapa de valoración curricular y entrevista de los diez Consejos Municipales Electorales, a los partidos políticos acreditados ante el Consejo General del Instituto Electoral del Estado de Colima, para efectos de que emitieran por escrito las observaciones y comentarios a que hubiere lugar. Y finalmente, la Comisión Temporal aprobó los criterios orientadores para</w:t>
      </w:r>
      <w:r w:rsidR="00BF2A2F" w:rsidRPr="00AF52A5">
        <w:rPr>
          <w:rFonts w:ascii="Arial" w:hAnsi="Arial" w:cs="Arial"/>
          <w:sz w:val="22"/>
          <w:szCs w:val="22"/>
        </w:rPr>
        <w:t xml:space="preserve"> llevar a cabo la</w:t>
      </w:r>
      <w:r w:rsidRPr="00AF52A5">
        <w:rPr>
          <w:rFonts w:ascii="Arial" w:hAnsi="Arial" w:cs="Arial"/>
          <w:sz w:val="22"/>
          <w:szCs w:val="22"/>
        </w:rPr>
        <w:t xml:space="preserve"> Valoración Curricular.</w:t>
      </w:r>
    </w:p>
    <w:p w14:paraId="38B2BE4F" w14:textId="77777777" w:rsidR="005E7063" w:rsidRPr="00AF52A5" w:rsidRDefault="005E7063" w:rsidP="00A9371F">
      <w:pPr>
        <w:pStyle w:val="Prrafodelista"/>
        <w:spacing w:after="0" w:line="360" w:lineRule="auto"/>
        <w:rPr>
          <w:rFonts w:ascii="Arial" w:hAnsi="Arial" w:cs="Arial"/>
        </w:rPr>
      </w:pPr>
    </w:p>
    <w:p w14:paraId="3E2C8101" w14:textId="0938C8D3" w:rsidR="00D95F8B" w:rsidRPr="00666914" w:rsidRDefault="00AC5961"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666914">
        <w:rPr>
          <w:rFonts w:ascii="Arial" w:hAnsi="Arial" w:cs="Arial"/>
          <w:sz w:val="22"/>
          <w:szCs w:val="22"/>
        </w:rPr>
        <w:t>E</w:t>
      </w:r>
      <w:r w:rsidR="006F396B" w:rsidRPr="00666914">
        <w:rPr>
          <w:rFonts w:ascii="Arial" w:hAnsi="Arial" w:cs="Arial"/>
          <w:sz w:val="22"/>
          <w:szCs w:val="22"/>
        </w:rPr>
        <w:t xml:space="preserve">l día 8 de marzo de </w:t>
      </w:r>
      <w:r w:rsidRPr="00666914">
        <w:rPr>
          <w:rFonts w:ascii="Arial" w:hAnsi="Arial" w:cs="Arial"/>
          <w:sz w:val="22"/>
          <w:szCs w:val="22"/>
        </w:rPr>
        <w:t>2019</w:t>
      </w:r>
      <w:r w:rsidR="006F396B" w:rsidRPr="00666914">
        <w:rPr>
          <w:rFonts w:ascii="Arial" w:hAnsi="Arial" w:cs="Arial"/>
          <w:sz w:val="22"/>
          <w:szCs w:val="22"/>
        </w:rPr>
        <w:t xml:space="preserve">, fueron publicadas en la página de internet del Instituto, así como en los estrados del </w:t>
      </w:r>
      <w:r w:rsidRPr="00666914">
        <w:rPr>
          <w:rFonts w:ascii="Arial" w:hAnsi="Arial" w:cs="Arial"/>
          <w:sz w:val="22"/>
          <w:szCs w:val="22"/>
        </w:rPr>
        <w:t xml:space="preserve">Consejo General </w:t>
      </w:r>
      <w:r w:rsidR="006F396B" w:rsidRPr="00666914">
        <w:rPr>
          <w:rFonts w:ascii="Arial" w:hAnsi="Arial" w:cs="Arial"/>
          <w:sz w:val="22"/>
          <w:szCs w:val="22"/>
        </w:rPr>
        <w:t xml:space="preserve">y </w:t>
      </w:r>
      <w:r w:rsidRPr="00666914">
        <w:rPr>
          <w:rFonts w:ascii="Arial" w:hAnsi="Arial" w:cs="Arial"/>
          <w:sz w:val="22"/>
          <w:szCs w:val="22"/>
        </w:rPr>
        <w:t>de</w:t>
      </w:r>
      <w:r w:rsidR="006F396B" w:rsidRPr="00666914">
        <w:rPr>
          <w:rFonts w:ascii="Arial" w:hAnsi="Arial" w:cs="Arial"/>
          <w:sz w:val="22"/>
          <w:szCs w:val="22"/>
        </w:rPr>
        <w:t xml:space="preserve"> los diez Consejos Municipales Electorales, respectivamente, las listas referidas en </w:t>
      </w:r>
      <w:r w:rsidRPr="00666914">
        <w:rPr>
          <w:rFonts w:ascii="Arial" w:hAnsi="Arial" w:cs="Arial"/>
          <w:sz w:val="22"/>
          <w:szCs w:val="22"/>
        </w:rPr>
        <w:t>la fracción</w:t>
      </w:r>
      <w:r w:rsidR="006F396B" w:rsidRPr="00666914">
        <w:rPr>
          <w:rFonts w:ascii="Arial" w:hAnsi="Arial" w:cs="Arial"/>
          <w:sz w:val="22"/>
          <w:szCs w:val="22"/>
        </w:rPr>
        <w:t xml:space="preserve"> que antecede.</w:t>
      </w:r>
      <w:r w:rsidR="00D95F8B" w:rsidRPr="00666914">
        <w:rPr>
          <w:rFonts w:ascii="Arial" w:hAnsi="Arial" w:cs="Arial"/>
          <w:sz w:val="22"/>
          <w:szCs w:val="22"/>
        </w:rPr>
        <w:t xml:space="preserve"> Asimismo, la Comisión Temporal remitió esta información a las y los comisionados de los partidos políticos acreditados ante el Consejo General del Instituto, a fin de que durante el periodo del 8 al 19 de marzo de 2019, emitieran por escrito las observaciones y comentarios a que haya lugar, respecto de las y los aspirantes, las cuales debieron acompañarse de los elementos objetivos que sustenten o corroboren sus argumentos. Durante este plazo estuvieron a disposición de las representaciones partidistas acreditados ante el Consejo General, los expedientes de las y los referidos aspirantes.</w:t>
      </w:r>
    </w:p>
    <w:p w14:paraId="5A8A7A56" w14:textId="0D842ABC" w:rsidR="00D95F8B" w:rsidRDefault="00D95F8B" w:rsidP="00A9371F">
      <w:pPr>
        <w:pStyle w:val="Prrafodelista"/>
        <w:spacing w:after="0" w:line="360" w:lineRule="auto"/>
        <w:rPr>
          <w:rFonts w:ascii="Arial" w:hAnsi="Arial" w:cs="Arial"/>
        </w:rPr>
      </w:pPr>
    </w:p>
    <w:p w14:paraId="22681A95" w14:textId="0ED08705" w:rsidR="00D95F8B" w:rsidRDefault="00D95F8B" w:rsidP="00A9371F">
      <w:pPr>
        <w:pStyle w:val="Prrafodelista"/>
        <w:spacing w:after="0" w:line="360" w:lineRule="auto"/>
        <w:rPr>
          <w:rFonts w:ascii="Arial" w:hAnsi="Arial" w:cs="Arial"/>
        </w:rPr>
      </w:pPr>
    </w:p>
    <w:p w14:paraId="70D889D4" w14:textId="77777777" w:rsidR="00D95F8B" w:rsidRPr="00AF52A5" w:rsidRDefault="00D95F8B" w:rsidP="00A9371F">
      <w:pPr>
        <w:pStyle w:val="Prrafodelista"/>
        <w:spacing w:after="0" w:line="360" w:lineRule="auto"/>
        <w:rPr>
          <w:rFonts w:ascii="Arial" w:hAnsi="Arial" w:cs="Arial"/>
        </w:rPr>
      </w:pPr>
    </w:p>
    <w:p w14:paraId="1F448A87" w14:textId="54CE0C81" w:rsidR="00BF2A2F" w:rsidRPr="00AF52A5" w:rsidRDefault="00BF2A2F" w:rsidP="00A9371F">
      <w:pPr>
        <w:numPr>
          <w:ilvl w:val="0"/>
          <w:numId w:val="1"/>
        </w:numPr>
        <w:shd w:val="clear" w:color="auto" w:fill="FFFFFF"/>
        <w:tabs>
          <w:tab w:val="center" w:pos="426"/>
          <w:tab w:val="left" w:pos="4928"/>
        </w:tabs>
        <w:spacing w:line="360" w:lineRule="auto"/>
        <w:ind w:left="0" w:firstLine="0"/>
        <w:jc w:val="both"/>
        <w:rPr>
          <w:rFonts w:ascii="Arial" w:hAnsi="Arial" w:cs="Arial"/>
          <w:sz w:val="22"/>
          <w:szCs w:val="22"/>
        </w:rPr>
      </w:pPr>
      <w:r w:rsidRPr="00AF52A5">
        <w:rPr>
          <w:rFonts w:ascii="Arial" w:hAnsi="Arial" w:cs="Arial"/>
          <w:sz w:val="22"/>
          <w:szCs w:val="22"/>
        </w:rPr>
        <w:t xml:space="preserve">El mismo día 8 de marzo de este año, se presentó en la Oficialía de Partes del Instituto Electoral local un escrito firmado por el aspirante a Consejero Electoral del municipio de Villa de Álvarez con número de folio CME10-006, en el que solicitó la revisión de su examen de conocimientos en materia electoral; lo anterior, en virtud de su derecho de </w:t>
      </w:r>
      <w:r w:rsidR="00E744B9" w:rsidRPr="00AF52A5">
        <w:rPr>
          <w:rFonts w:ascii="Arial" w:hAnsi="Arial" w:cs="Arial"/>
          <w:sz w:val="22"/>
          <w:szCs w:val="22"/>
        </w:rPr>
        <w:t>acceder a</w:t>
      </w:r>
      <w:r w:rsidRPr="00AF52A5">
        <w:rPr>
          <w:rFonts w:ascii="Arial" w:hAnsi="Arial" w:cs="Arial"/>
          <w:sz w:val="22"/>
          <w:szCs w:val="22"/>
        </w:rPr>
        <w:t xml:space="preserve"> dicha revisión de conformidad a lo previsto en los lineamientos de la materia. </w:t>
      </w:r>
    </w:p>
    <w:p w14:paraId="23831504" w14:textId="77777777" w:rsidR="000776C3" w:rsidRPr="00AF52A5" w:rsidRDefault="000776C3" w:rsidP="00A9371F">
      <w:pPr>
        <w:spacing w:line="360" w:lineRule="auto"/>
        <w:rPr>
          <w:rFonts w:ascii="Arial" w:hAnsi="Arial" w:cs="Arial"/>
        </w:rPr>
      </w:pPr>
    </w:p>
    <w:p w14:paraId="76CA083A" w14:textId="77777777" w:rsidR="000776C3" w:rsidRPr="00AF52A5" w:rsidRDefault="000776C3" w:rsidP="00A9371F">
      <w:pPr>
        <w:numPr>
          <w:ilvl w:val="0"/>
          <w:numId w:val="1"/>
        </w:numPr>
        <w:shd w:val="clear" w:color="auto" w:fill="FFFFFF"/>
        <w:tabs>
          <w:tab w:val="left" w:pos="567"/>
        </w:tabs>
        <w:spacing w:line="360" w:lineRule="auto"/>
        <w:ind w:left="0" w:firstLine="0"/>
        <w:jc w:val="both"/>
        <w:rPr>
          <w:rFonts w:ascii="Arial" w:hAnsi="Arial" w:cs="Arial"/>
          <w:sz w:val="22"/>
          <w:szCs w:val="22"/>
        </w:rPr>
      </w:pPr>
      <w:r w:rsidRPr="00AF52A5">
        <w:rPr>
          <w:rFonts w:ascii="Arial" w:hAnsi="Arial" w:cs="Arial"/>
          <w:sz w:val="22"/>
          <w:szCs w:val="22"/>
          <w:lang w:val="es-MX"/>
        </w:rPr>
        <w:t xml:space="preserve">Con fecha </w:t>
      </w:r>
      <w:r w:rsidRPr="00AF52A5">
        <w:rPr>
          <w:rFonts w:ascii="Arial" w:hAnsi="Arial" w:cs="Arial"/>
          <w:sz w:val="22"/>
          <w:szCs w:val="22"/>
        </w:rPr>
        <w:t>9 de marzo de 2019, la Sala Regional Toluca del Tribunal Electoral del Poder Judicial de la Federación notificó al Instituto Electoral del Estado de Colima la Resolución identificada con clave y número ST-JDC-13/2019, emitida respecto al Juicio para la Protección de los Derechos Político-Electorales del Ciudadano, promovido por el actor Aldo Iván Alcántara Sánchez con motivo de la Resolución</w:t>
      </w:r>
      <w:r w:rsidR="005E7063" w:rsidRPr="00AF52A5">
        <w:rPr>
          <w:rFonts w:ascii="Arial" w:hAnsi="Arial" w:cs="Arial"/>
          <w:sz w:val="22"/>
          <w:szCs w:val="22"/>
        </w:rPr>
        <w:t xml:space="preserve"> </w:t>
      </w:r>
      <w:r w:rsidR="00EA3386" w:rsidRPr="00AF52A5">
        <w:rPr>
          <w:rFonts w:ascii="Arial" w:hAnsi="Arial" w:cs="Arial"/>
          <w:sz w:val="22"/>
          <w:szCs w:val="22"/>
        </w:rPr>
        <w:t>RA-01/2019</w:t>
      </w:r>
      <w:r w:rsidRPr="00AF52A5">
        <w:rPr>
          <w:rFonts w:ascii="Arial" w:hAnsi="Arial" w:cs="Arial"/>
          <w:sz w:val="22"/>
          <w:szCs w:val="22"/>
        </w:rPr>
        <w:t xml:space="preserve"> del Tribunal Electoral del Estado de Colima.</w:t>
      </w:r>
    </w:p>
    <w:p w14:paraId="3FAA87BD" w14:textId="77777777" w:rsidR="006F396B" w:rsidRPr="00AF52A5" w:rsidRDefault="006F396B" w:rsidP="00A9371F">
      <w:pPr>
        <w:shd w:val="clear" w:color="auto" w:fill="FFFFFF"/>
        <w:tabs>
          <w:tab w:val="center" w:pos="426"/>
          <w:tab w:val="left" w:pos="4928"/>
        </w:tabs>
        <w:spacing w:line="360" w:lineRule="auto"/>
        <w:jc w:val="both"/>
        <w:rPr>
          <w:rFonts w:ascii="Arial" w:hAnsi="Arial" w:cs="Arial"/>
          <w:sz w:val="22"/>
          <w:szCs w:val="22"/>
        </w:rPr>
      </w:pPr>
    </w:p>
    <w:p w14:paraId="0C264271" w14:textId="3061A2A5" w:rsidR="00EA3386" w:rsidRPr="00AF52A5" w:rsidRDefault="00EA3386" w:rsidP="00A9371F">
      <w:pPr>
        <w:numPr>
          <w:ilvl w:val="0"/>
          <w:numId w:val="1"/>
        </w:numPr>
        <w:shd w:val="clear" w:color="auto" w:fill="FFFFFF"/>
        <w:tabs>
          <w:tab w:val="center" w:pos="567"/>
          <w:tab w:val="left" w:pos="4928"/>
        </w:tabs>
        <w:spacing w:line="360" w:lineRule="auto"/>
        <w:ind w:left="0" w:firstLine="0"/>
        <w:jc w:val="both"/>
        <w:rPr>
          <w:rFonts w:ascii="Arial" w:hAnsi="Arial" w:cs="Arial"/>
          <w:sz w:val="22"/>
          <w:szCs w:val="22"/>
        </w:rPr>
      </w:pPr>
      <w:r w:rsidRPr="00AF52A5">
        <w:rPr>
          <w:rFonts w:ascii="Arial" w:hAnsi="Arial" w:cs="Arial"/>
          <w:sz w:val="22"/>
          <w:szCs w:val="22"/>
        </w:rPr>
        <w:t xml:space="preserve">El día 11 de marzo del año 2019 </w:t>
      </w:r>
      <w:r w:rsidR="00666914">
        <w:rPr>
          <w:rFonts w:ascii="Arial" w:hAnsi="Arial" w:cs="Arial"/>
          <w:sz w:val="22"/>
          <w:szCs w:val="22"/>
        </w:rPr>
        <w:t xml:space="preserve">se convocó </w:t>
      </w:r>
      <w:r w:rsidR="00E744B9" w:rsidRPr="00AF52A5">
        <w:rPr>
          <w:rFonts w:ascii="Arial" w:hAnsi="Arial" w:cs="Arial"/>
          <w:sz w:val="22"/>
          <w:szCs w:val="22"/>
        </w:rPr>
        <w:t>a</w:t>
      </w:r>
      <w:r w:rsidRPr="00AF52A5">
        <w:rPr>
          <w:rFonts w:ascii="Arial" w:hAnsi="Arial" w:cs="Arial"/>
          <w:sz w:val="22"/>
          <w:szCs w:val="22"/>
        </w:rPr>
        <w:t xml:space="preserve"> Reunión de Trabajo con la presencia de él y las integrantes de </w:t>
      </w:r>
      <w:r w:rsidR="00D9058E">
        <w:rPr>
          <w:rFonts w:ascii="Arial" w:hAnsi="Arial" w:cs="Arial"/>
          <w:sz w:val="22"/>
          <w:szCs w:val="22"/>
        </w:rPr>
        <w:t xml:space="preserve">la </w:t>
      </w:r>
      <w:r w:rsidRPr="00AF52A5">
        <w:rPr>
          <w:rFonts w:ascii="Arial" w:hAnsi="Arial" w:cs="Arial"/>
          <w:sz w:val="22"/>
          <w:szCs w:val="22"/>
        </w:rPr>
        <w:t xml:space="preserve">Comisión Temporal </w:t>
      </w:r>
      <w:r w:rsidR="00BF2A2F" w:rsidRPr="00AF52A5">
        <w:rPr>
          <w:rFonts w:ascii="Arial" w:hAnsi="Arial" w:cs="Arial"/>
          <w:sz w:val="22"/>
          <w:szCs w:val="22"/>
        </w:rPr>
        <w:t>con motivo</w:t>
      </w:r>
      <w:r w:rsidR="00427F14" w:rsidRPr="00AF52A5">
        <w:rPr>
          <w:rFonts w:ascii="Arial" w:hAnsi="Arial" w:cs="Arial"/>
          <w:sz w:val="22"/>
          <w:szCs w:val="22"/>
        </w:rPr>
        <w:t xml:space="preserve"> de</w:t>
      </w:r>
      <w:r w:rsidR="00BF2A2F" w:rsidRPr="00AF52A5">
        <w:rPr>
          <w:rFonts w:ascii="Arial" w:hAnsi="Arial" w:cs="Arial"/>
          <w:sz w:val="22"/>
          <w:szCs w:val="22"/>
        </w:rPr>
        <w:t xml:space="preserve"> realizar la Valoración Curricular</w:t>
      </w:r>
      <w:r w:rsidRPr="00AF52A5">
        <w:rPr>
          <w:rFonts w:ascii="Arial" w:hAnsi="Arial" w:cs="Arial"/>
          <w:sz w:val="22"/>
          <w:szCs w:val="22"/>
        </w:rPr>
        <w:t xml:space="preserve"> de los expedientes de las y los aspirantes a Consejeros Municipales Electorales del Instituto, de conformidad a lo dispuesto en el artículo 19 de los </w:t>
      </w:r>
      <w:r w:rsidRPr="00D9058E">
        <w:rPr>
          <w:rFonts w:ascii="Arial" w:hAnsi="Arial" w:cs="Arial"/>
          <w:i/>
          <w:sz w:val="22"/>
          <w:szCs w:val="22"/>
        </w:rPr>
        <w:t>Lineamientos</w:t>
      </w:r>
      <w:r w:rsidR="00D9058E" w:rsidRPr="00D9058E">
        <w:rPr>
          <w:rFonts w:ascii="Arial" w:hAnsi="Arial" w:cs="Arial"/>
          <w:i/>
          <w:sz w:val="22"/>
          <w:szCs w:val="22"/>
        </w:rPr>
        <w:t xml:space="preserve"> </w:t>
      </w:r>
      <w:r w:rsidRPr="00D9058E">
        <w:rPr>
          <w:rFonts w:ascii="Arial" w:hAnsi="Arial" w:cs="Arial"/>
          <w:i/>
          <w:sz w:val="22"/>
          <w:szCs w:val="22"/>
        </w:rPr>
        <w:t>del Consejo General del Instituto Electoral del Estado de Colima para el procedimiento de selección y designación de Consejera o Consejero Electoral Propietario y Suplente de los Consejos Municipales Electorales del Instituto</w:t>
      </w:r>
      <w:r w:rsidRPr="00AF52A5">
        <w:rPr>
          <w:rFonts w:ascii="Arial" w:hAnsi="Arial" w:cs="Arial"/>
          <w:sz w:val="22"/>
          <w:szCs w:val="22"/>
        </w:rPr>
        <w:t>. Dicha actividad concluyó el 19 de marzo de este año.</w:t>
      </w:r>
    </w:p>
    <w:p w14:paraId="32CFA84B" w14:textId="77777777" w:rsidR="00670746" w:rsidRPr="00AF52A5" w:rsidRDefault="00670746" w:rsidP="00A9371F">
      <w:pPr>
        <w:pStyle w:val="Prrafodelista"/>
        <w:spacing w:after="0" w:line="360" w:lineRule="auto"/>
        <w:rPr>
          <w:rFonts w:ascii="Arial" w:hAnsi="Arial" w:cs="Arial"/>
          <w:lang w:val="es-MX" w:eastAsia="en-US"/>
        </w:rPr>
      </w:pPr>
    </w:p>
    <w:p w14:paraId="63780469" w14:textId="77777777" w:rsidR="00B72883" w:rsidRPr="00AF52A5" w:rsidRDefault="00D86EC1" w:rsidP="00A9371F">
      <w:pPr>
        <w:numPr>
          <w:ilvl w:val="0"/>
          <w:numId w:val="1"/>
        </w:numPr>
        <w:tabs>
          <w:tab w:val="center" w:pos="567"/>
          <w:tab w:val="left" w:pos="4928"/>
        </w:tabs>
        <w:spacing w:line="360" w:lineRule="auto"/>
        <w:ind w:left="0" w:firstLine="0"/>
        <w:contextualSpacing/>
        <w:jc w:val="both"/>
        <w:rPr>
          <w:rFonts w:ascii="Arial" w:hAnsi="Arial" w:cs="Arial"/>
          <w:sz w:val="22"/>
          <w:szCs w:val="22"/>
        </w:rPr>
      </w:pPr>
      <w:r w:rsidRPr="00AF52A5">
        <w:rPr>
          <w:rFonts w:ascii="Arial" w:eastAsia="Calibri" w:hAnsi="Arial" w:cs="Arial"/>
          <w:sz w:val="22"/>
          <w:szCs w:val="22"/>
          <w:lang w:val="es-MX" w:eastAsia="en-US"/>
        </w:rPr>
        <w:t>Durante la Octava Sesión Extraordinaria del Periodo Interproceso 2018-2020 del Consejo General, celebrada el 12 de marzo de 2019, se emitió el Acuerdo IEE/CG/A018/2019</w:t>
      </w:r>
      <w:r w:rsidRPr="00AF52A5">
        <w:rPr>
          <w:rFonts w:ascii="Arial" w:hAnsi="Arial" w:cs="Arial"/>
          <w:sz w:val="22"/>
          <w:szCs w:val="22"/>
        </w:rPr>
        <w:t xml:space="preserve"> por el que se dio cumplimiento a lo mandatado en la Resolución identificada con la clave y número  ST-JDC-13/2019, emitida por la Sala Regional Toluca del Tribunal Electoral del Poder Judicial de la Federación</w:t>
      </w:r>
      <w:r w:rsidRPr="00AF52A5">
        <w:rPr>
          <w:rFonts w:ascii="Arial" w:hAnsi="Arial" w:cs="Arial"/>
          <w:sz w:val="22"/>
          <w:szCs w:val="22"/>
          <w:lang w:eastAsia="es-MX"/>
        </w:rPr>
        <w:t xml:space="preserve">, respecto al juicio interpuesto por el </w:t>
      </w:r>
      <w:r w:rsidRPr="00AF52A5">
        <w:rPr>
          <w:rFonts w:ascii="Arial" w:hAnsi="Arial" w:cs="Arial"/>
          <w:sz w:val="22"/>
          <w:szCs w:val="22"/>
        </w:rPr>
        <w:t xml:space="preserve">ciudadano </w:t>
      </w:r>
      <w:r w:rsidR="00EA3386" w:rsidRPr="00AF52A5">
        <w:rPr>
          <w:rFonts w:ascii="Arial" w:hAnsi="Arial" w:cs="Arial"/>
          <w:sz w:val="22"/>
          <w:szCs w:val="22"/>
        </w:rPr>
        <w:t>Aldo Iván Alcántara Sánchez, aspirante a Consejero Municipal Electoral de Tecomán, en el cual se le señaló fecha para la presentación del examen de conocimientos en materia electoral y así continuar en el proceso de selección y designación de Consejera o Consejero Electoral Propietario y Suplente de los Consejos Municipales Electorales del Instituto</w:t>
      </w:r>
      <w:r w:rsidRPr="00AF52A5">
        <w:rPr>
          <w:rFonts w:ascii="Arial" w:hAnsi="Arial" w:cs="Arial"/>
          <w:sz w:val="22"/>
          <w:szCs w:val="22"/>
        </w:rPr>
        <w:t>.</w:t>
      </w:r>
    </w:p>
    <w:p w14:paraId="0E4E0EB5" w14:textId="77777777" w:rsidR="00B72883" w:rsidRPr="00AF52A5" w:rsidRDefault="00B72883" w:rsidP="00A9371F">
      <w:pPr>
        <w:pStyle w:val="Prrafodelista"/>
        <w:spacing w:after="0"/>
        <w:rPr>
          <w:rFonts w:ascii="Arial" w:hAnsi="Arial" w:cs="Arial"/>
        </w:rPr>
      </w:pPr>
    </w:p>
    <w:p w14:paraId="6396F212" w14:textId="0E32F60C" w:rsidR="008D3EB9" w:rsidRPr="00AF52A5" w:rsidRDefault="00D86EC1" w:rsidP="00A9371F">
      <w:pPr>
        <w:numPr>
          <w:ilvl w:val="0"/>
          <w:numId w:val="1"/>
        </w:numPr>
        <w:tabs>
          <w:tab w:val="center" w:pos="567"/>
          <w:tab w:val="left" w:pos="4928"/>
        </w:tabs>
        <w:spacing w:line="360" w:lineRule="auto"/>
        <w:ind w:left="0" w:firstLine="0"/>
        <w:contextualSpacing/>
        <w:jc w:val="both"/>
        <w:rPr>
          <w:rFonts w:ascii="Arial" w:hAnsi="Arial" w:cs="Arial"/>
          <w:sz w:val="22"/>
          <w:szCs w:val="22"/>
        </w:rPr>
      </w:pPr>
      <w:r w:rsidRPr="00AF52A5">
        <w:rPr>
          <w:rFonts w:ascii="Arial" w:hAnsi="Arial" w:cs="Arial"/>
          <w:sz w:val="22"/>
          <w:szCs w:val="22"/>
        </w:rPr>
        <w:t>En atención a la</w:t>
      </w:r>
      <w:r w:rsidR="00EA3386" w:rsidRPr="00AF52A5">
        <w:rPr>
          <w:rFonts w:ascii="Arial" w:hAnsi="Arial" w:cs="Arial"/>
          <w:sz w:val="22"/>
          <w:szCs w:val="22"/>
        </w:rPr>
        <w:t>s</w:t>
      </w:r>
      <w:r w:rsidRPr="00AF52A5">
        <w:rPr>
          <w:rFonts w:ascii="Arial" w:hAnsi="Arial" w:cs="Arial"/>
          <w:sz w:val="22"/>
          <w:szCs w:val="22"/>
        </w:rPr>
        <w:t xml:space="preserve"> fracci</w:t>
      </w:r>
      <w:r w:rsidR="00EA3386" w:rsidRPr="00AF52A5">
        <w:rPr>
          <w:rFonts w:ascii="Arial" w:hAnsi="Arial" w:cs="Arial"/>
          <w:sz w:val="22"/>
          <w:szCs w:val="22"/>
        </w:rPr>
        <w:t>ones</w:t>
      </w:r>
      <w:r w:rsidRPr="00AF52A5">
        <w:rPr>
          <w:rFonts w:ascii="Arial" w:hAnsi="Arial" w:cs="Arial"/>
          <w:sz w:val="22"/>
          <w:szCs w:val="22"/>
        </w:rPr>
        <w:t xml:space="preserve"> que antecede</w:t>
      </w:r>
      <w:r w:rsidR="00EA3386" w:rsidRPr="00AF52A5">
        <w:rPr>
          <w:rFonts w:ascii="Arial" w:hAnsi="Arial" w:cs="Arial"/>
          <w:sz w:val="22"/>
          <w:szCs w:val="22"/>
        </w:rPr>
        <w:t>n</w:t>
      </w:r>
      <w:r w:rsidRPr="00AF52A5">
        <w:rPr>
          <w:rFonts w:ascii="Arial" w:hAnsi="Arial" w:cs="Arial"/>
          <w:sz w:val="22"/>
          <w:szCs w:val="22"/>
        </w:rPr>
        <w:t>, c</w:t>
      </w:r>
      <w:r w:rsidR="008F037A" w:rsidRPr="00AF52A5">
        <w:rPr>
          <w:rFonts w:ascii="Arial" w:hAnsi="Arial" w:cs="Arial"/>
          <w:sz w:val="22"/>
          <w:szCs w:val="22"/>
        </w:rPr>
        <w:t xml:space="preserve">on fecha día 13 de marzo del año 2019, durante la Cuarta Sesión Extraordinaria </w:t>
      </w:r>
      <w:r w:rsidR="00EA3386" w:rsidRPr="00AF52A5">
        <w:rPr>
          <w:rFonts w:ascii="Arial" w:hAnsi="Arial" w:cs="Arial"/>
          <w:sz w:val="22"/>
          <w:szCs w:val="22"/>
        </w:rPr>
        <w:t xml:space="preserve">celebrada por </w:t>
      </w:r>
      <w:r w:rsidR="00D9058E">
        <w:rPr>
          <w:rFonts w:ascii="Arial" w:hAnsi="Arial" w:cs="Arial"/>
          <w:sz w:val="22"/>
          <w:szCs w:val="22"/>
        </w:rPr>
        <w:t>l</w:t>
      </w:r>
      <w:r w:rsidR="00EA3386" w:rsidRPr="00AF52A5">
        <w:rPr>
          <w:rFonts w:ascii="Arial" w:hAnsi="Arial" w:cs="Arial"/>
          <w:sz w:val="22"/>
          <w:szCs w:val="22"/>
        </w:rPr>
        <w:t>a Comisión Temporal, se llevó a cabo la revisión de examen de conocimientos en material electoral en presencia del interesado, en virtud del</w:t>
      </w:r>
      <w:r w:rsidR="00EA3386" w:rsidRPr="00AF52A5">
        <w:rPr>
          <w:rFonts w:ascii="Arial" w:hAnsi="Arial" w:cs="Arial"/>
          <w:bCs/>
          <w:sz w:val="22"/>
          <w:szCs w:val="22"/>
        </w:rPr>
        <w:t xml:space="preserve"> escrito presentado por </w:t>
      </w:r>
      <w:r w:rsidR="00EA3386" w:rsidRPr="00666914">
        <w:rPr>
          <w:rFonts w:ascii="Arial" w:hAnsi="Arial" w:cs="Arial"/>
          <w:bCs/>
          <w:sz w:val="22"/>
          <w:szCs w:val="22"/>
        </w:rPr>
        <w:t xml:space="preserve">el </w:t>
      </w:r>
      <w:r w:rsidR="00261A3F" w:rsidRPr="00666914">
        <w:rPr>
          <w:rFonts w:ascii="Arial" w:hAnsi="Arial" w:cs="Arial"/>
          <w:bCs/>
          <w:sz w:val="22"/>
          <w:szCs w:val="22"/>
        </w:rPr>
        <w:t xml:space="preserve">aspirante </w:t>
      </w:r>
      <w:r w:rsidR="00261A3F" w:rsidRPr="00666914">
        <w:rPr>
          <w:rFonts w:ascii="Arial" w:hAnsi="Arial" w:cs="Arial"/>
          <w:sz w:val="22"/>
          <w:szCs w:val="22"/>
        </w:rPr>
        <w:t>con número de folio CME10-006</w:t>
      </w:r>
      <w:r w:rsidR="008D3EB9" w:rsidRPr="00AF52A5">
        <w:rPr>
          <w:rFonts w:ascii="Arial" w:hAnsi="Arial" w:cs="Arial"/>
          <w:bCs/>
          <w:sz w:val="22"/>
          <w:szCs w:val="22"/>
        </w:rPr>
        <w:t xml:space="preserve">, </w:t>
      </w:r>
      <w:r w:rsidR="008D3EB9" w:rsidRPr="00AF52A5">
        <w:rPr>
          <w:rFonts w:ascii="Arial" w:hAnsi="Arial" w:cs="Arial"/>
          <w:sz w:val="22"/>
          <w:szCs w:val="22"/>
        </w:rPr>
        <w:t>al término de la cual el resultado se mantuvo sin cambio alguno</w:t>
      </w:r>
      <w:r w:rsidR="00EA3386" w:rsidRPr="00AF52A5">
        <w:rPr>
          <w:rFonts w:ascii="Arial" w:hAnsi="Arial" w:cs="Arial"/>
          <w:bCs/>
          <w:sz w:val="22"/>
          <w:szCs w:val="22"/>
        </w:rPr>
        <w:t xml:space="preserve">; </w:t>
      </w:r>
      <w:r w:rsidR="00EA3386" w:rsidRPr="00AF52A5">
        <w:rPr>
          <w:rFonts w:ascii="Arial" w:hAnsi="Arial" w:cs="Arial"/>
          <w:sz w:val="22"/>
          <w:szCs w:val="22"/>
        </w:rPr>
        <w:t xml:space="preserve"> y se aprobaron entre otros aspectos,</w:t>
      </w:r>
      <w:r w:rsidR="00EA3386" w:rsidRPr="00AF52A5">
        <w:rPr>
          <w:rFonts w:ascii="Arial" w:hAnsi="Arial" w:cs="Arial"/>
          <w:bCs/>
          <w:sz w:val="22"/>
          <w:szCs w:val="22"/>
        </w:rPr>
        <w:t xml:space="preserve"> </w:t>
      </w:r>
      <w:r w:rsidR="00EA3386" w:rsidRPr="00AF52A5">
        <w:rPr>
          <w:rFonts w:ascii="Arial" w:hAnsi="Arial" w:cs="Arial"/>
          <w:sz w:val="22"/>
          <w:szCs w:val="22"/>
        </w:rPr>
        <w:t xml:space="preserve">la conformación de Grupos de trabajo integrados por las y los Consejeros Electorales del Consejo General del Instituto Electoral local para la realización de entrevistas </w:t>
      </w:r>
      <w:r w:rsidR="008D3EB9" w:rsidRPr="00AF52A5">
        <w:rPr>
          <w:rFonts w:ascii="Arial" w:hAnsi="Arial" w:cs="Arial"/>
          <w:sz w:val="22"/>
          <w:szCs w:val="22"/>
        </w:rPr>
        <w:t xml:space="preserve">presenciales </w:t>
      </w:r>
      <w:r w:rsidR="00EA3386" w:rsidRPr="00AF52A5">
        <w:rPr>
          <w:rFonts w:ascii="Arial" w:hAnsi="Arial" w:cs="Arial"/>
          <w:sz w:val="22"/>
          <w:szCs w:val="22"/>
        </w:rPr>
        <w:t xml:space="preserve">y Calendario de las mismas; </w:t>
      </w:r>
      <w:r w:rsidR="008D3EB9" w:rsidRPr="00AF52A5">
        <w:rPr>
          <w:rFonts w:ascii="Arial" w:hAnsi="Arial" w:cs="Arial"/>
          <w:sz w:val="22"/>
          <w:szCs w:val="22"/>
        </w:rPr>
        <w:t>los cuales quedaron conformados de la siguiente manera:</w:t>
      </w:r>
      <w:r w:rsidR="000907D3" w:rsidRPr="00AF52A5">
        <w:rPr>
          <w:rFonts w:ascii="Arial" w:hAnsi="Arial" w:cs="Arial"/>
          <w:sz w:val="22"/>
          <w:szCs w:val="22"/>
        </w:rPr>
        <w:t xml:space="preserve"> </w:t>
      </w:r>
    </w:p>
    <w:p w14:paraId="30D17ED9" w14:textId="77777777" w:rsidR="002658F0" w:rsidRPr="00AF52A5" w:rsidRDefault="002658F0" w:rsidP="00A9371F">
      <w:pPr>
        <w:rPr>
          <w:rFonts w:ascii="Arial" w:hAnsi="Arial" w:cs="Arial"/>
        </w:rPr>
      </w:pPr>
    </w:p>
    <w:tbl>
      <w:tblPr>
        <w:tblStyle w:val="Tablaconcuadrcula"/>
        <w:tblW w:w="9180" w:type="dxa"/>
        <w:tblLook w:val="04A0" w:firstRow="1" w:lastRow="0" w:firstColumn="1" w:lastColumn="0" w:noHBand="0" w:noVBand="1"/>
      </w:tblPr>
      <w:tblGrid>
        <w:gridCol w:w="1256"/>
        <w:gridCol w:w="4097"/>
        <w:gridCol w:w="1318"/>
        <w:gridCol w:w="2509"/>
      </w:tblGrid>
      <w:tr w:rsidR="00AF52A5" w:rsidRPr="00AF52A5" w14:paraId="479CE50B" w14:textId="77777777" w:rsidTr="00A9371F">
        <w:tc>
          <w:tcPr>
            <w:tcW w:w="1256" w:type="dxa"/>
            <w:shd w:val="clear" w:color="auto" w:fill="BFBFBF" w:themeFill="background1" w:themeFillShade="BF"/>
            <w:vAlign w:val="center"/>
          </w:tcPr>
          <w:p w14:paraId="6FFC0A4B"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Grupo que entrevista</w:t>
            </w:r>
          </w:p>
        </w:tc>
        <w:tc>
          <w:tcPr>
            <w:tcW w:w="4097" w:type="dxa"/>
            <w:shd w:val="clear" w:color="auto" w:fill="BFBFBF" w:themeFill="background1" w:themeFillShade="BF"/>
            <w:vAlign w:val="center"/>
          </w:tcPr>
          <w:p w14:paraId="0162BA90"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Consejeras y Consejeros que lo integran</w:t>
            </w:r>
          </w:p>
        </w:tc>
        <w:tc>
          <w:tcPr>
            <w:tcW w:w="1318" w:type="dxa"/>
            <w:shd w:val="clear" w:color="auto" w:fill="BFBFBF" w:themeFill="background1" w:themeFillShade="BF"/>
            <w:vAlign w:val="center"/>
          </w:tcPr>
          <w:p w14:paraId="439BCB54"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Fecha de entrevista</w:t>
            </w:r>
          </w:p>
        </w:tc>
        <w:tc>
          <w:tcPr>
            <w:tcW w:w="2509" w:type="dxa"/>
            <w:shd w:val="clear" w:color="auto" w:fill="BFBFBF" w:themeFill="background1" w:themeFillShade="BF"/>
            <w:vAlign w:val="center"/>
          </w:tcPr>
          <w:p w14:paraId="4AD42504"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Entrevista a aspirantes del CME de</w:t>
            </w:r>
          </w:p>
        </w:tc>
      </w:tr>
      <w:tr w:rsidR="00AF52A5" w:rsidRPr="00AF52A5" w14:paraId="41F76E45" w14:textId="77777777" w:rsidTr="00A9371F">
        <w:tc>
          <w:tcPr>
            <w:tcW w:w="1256" w:type="dxa"/>
            <w:vMerge w:val="restart"/>
            <w:vAlign w:val="center"/>
          </w:tcPr>
          <w:p w14:paraId="690BA19F"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1</w:t>
            </w:r>
          </w:p>
        </w:tc>
        <w:tc>
          <w:tcPr>
            <w:tcW w:w="4097" w:type="dxa"/>
            <w:vMerge w:val="restart"/>
            <w:vAlign w:val="center"/>
          </w:tcPr>
          <w:p w14:paraId="7E444DAA"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1D646B18"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Noemí Sofía Herrera Núñez</w:t>
            </w:r>
          </w:p>
          <w:p w14:paraId="306D46C5"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Martha Elba Iza Huerta</w:t>
            </w:r>
          </w:p>
        </w:tc>
        <w:tc>
          <w:tcPr>
            <w:tcW w:w="1318" w:type="dxa"/>
            <w:vAlign w:val="center"/>
          </w:tcPr>
          <w:p w14:paraId="6B40BF3E"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26/03/2019</w:t>
            </w:r>
          </w:p>
        </w:tc>
        <w:tc>
          <w:tcPr>
            <w:tcW w:w="2509" w:type="dxa"/>
            <w:vAlign w:val="center"/>
          </w:tcPr>
          <w:p w14:paraId="2DF598E6"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Villa de Álvarez</w:t>
            </w:r>
          </w:p>
        </w:tc>
      </w:tr>
      <w:tr w:rsidR="00AF52A5" w:rsidRPr="00AF52A5" w14:paraId="5F7D771E" w14:textId="77777777" w:rsidTr="00A9371F">
        <w:tc>
          <w:tcPr>
            <w:tcW w:w="1256" w:type="dxa"/>
            <w:vMerge/>
            <w:vAlign w:val="center"/>
          </w:tcPr>
          <w:p w14:paraId="4C4E282E"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vAlign w:val="center"/>
          </w:tcPr>
          <w:p w14:paraId="6D6841C1"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vAlign w:val="center"/>
          </w:tcPr>
          <w:p w14:paraId="53AF692C"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27/03/2019</w:t>
            </w:r>
          </w:p>
        </w:tc>
        <w:tc>
          <w:tcPr>
            <w:tcW w:w="2509" w:type="dxa"/>
            <w:vAlign w:val="center"/>
          </w:tcPr>
          <w:p w14:paraId="0B6291BB"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Tecomán y 3 entrevistas del CME de Comala</w:t>
            </w:r>
          </w:p>
        </w:tc>
      </w:tr>
      <w:tr w:rsidR="00AF52A5" w:rsidRPr="00AF52A5" w14:paraId="311B2859" w14:textId="77777777" w:rsidTr="00A9371F">
        <w:tc>
          <w:tcPr>
            <w:tcW w:w="1256" w:type="dxa"/>
            <w:vMerge/>
            <w:vAlign w:val="center"/>
          </w:tcPr>
          <w:p w14:paraId="6B4F9EF9"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vAlign w:val="center"/>
          </w:tcPr>
          <w:p w14:paraId="6892B7EE"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vAlign w:val="center"/>
          </w:tcPr>
          <w:p w14:paraId="5FA720DE"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28/03/2019</w:t>
            </w:r>
          </w:p>
        </w:tc>
        <w:tc>
          <w:tcPr>
            <w:tcW w:w="2509" w:type="dxa"/>
            <w:vAlign w:val="center"/>
          </w:tcPr>
          <w:p w14:paraId="29A4C4B5"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Comala</w:t>
            </w:r>
          </w:p>
        </w:tc>
      </w:tr>
      <w:tr w:rsidR="00AF52A5" w:rsidRPr="00AF52A5" w14:paraId="689461A0" w14:textId="77777777" w:rsidTr="00A9371F">
        <w:tc>
          <w:tcPr>
            <w:tcW w:w="1256" w:type="dxa"/>
            <w:vMerge w:val="restart"/>
            <w:shd w:val="clear" w:color="auto" w:fill="D9D9D9" w:themeFill="background1" w:themeFillShade="D9"/>
            <w:vAlign w:val="center"/>
          </w:tcPr>
          <w:p w14:paraId="79E7BAF1"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2</w:t>
            </w:r>
          </w:p>
        </w:tc>
        <w:tc>
          <w:tcPr>
            <w:tcW w:w="4097" w:type="dxa"/>
            <w:vMerge w:val="restart"/>
            <w:shd w:val="clear" w:color="auto" w:fill="D9D9D9" w:themeFill="background1" w:themeFillShade="D9"/>
            <w:vAlign w:val="center"/>
          </w:tcPr>
          <w:p w14:paraId="49FB9CDF"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54BDF173"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Arlen Alejandra Martínez Fuentes</w:t>
            </w:r>
          </w:p>
          <w:p w14:paraId="15E4ABD6"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Lic. Raúl Maldonado Ramírez</w:t>
            </w:r>
          </w:p>
        </w:tc>
        <w:tc>
          <w:tcPr>
            <w:tcW w:w="1318" w:type="dxa"/>
            <w:shd w:val="clear" w:color="auto" w:fill="D9D9D9" w:themeFill="background1" w:themeFillShade="D9"/>
            <w:vAlign w:val="center"/>
          </w:tcPr>
          <w:p w14:paraId="00A0E92B"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29/03/2019</w:t>
            </w:r>
          </w:p>
        </w:tc>
        <w:tc>
          <w:tcPr>
            <w:tcW w:w="2509" w:type="dxa"/>
            <w:shd w:val="clear" w:color="auto" w:fill="D9D9D9" w:themeFill="background1" w:themeFillShade="D9"/>
            <w:vAlign w:val="center"/>
          </w:tcPr>
          <w:p w14:paraId="381DC17B"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Manzanillo y 2 entrevistas del CME de Armería</w:t>
            </w:r>
          </w:p>
        </w:tc>
      </w:tr>
      <w:tr w:rsidR="00AF52A5" w:rsidRPr="00AF52A5" w14:paraId="71BE5A40" w14:textId="77777777" w:rsidTr="00A9371F">
        <w:tc>
          <w:tcPr>
            <w:tcW w:w="1256" w:type="dxa"/>
            <w:vMerge/>
            <w:shd w:val="clear" w:color="auto" w:fill="D9D9D9" w:themeFill="background1" w:themeFillShade="D9"/>
            <w:vAlign w:val="center"/>
          </w:tcPr>
          <w:p w14:paraId="1F72298B"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shd w:val="clear" w:color="auto" w:fill="D9D9D9" w:themeFill="background1" w:themeFillShade="D9"/>
            <w:vAlign w:val="center"/>
          </w:tcPr>
          <w:p w14:paraId="79B07AFB"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shd w:val="clear" w:color="auto" w:fill="D9D9D9" w:themeFill="background1" w:themeFillShade="D9"/>
            <w:vAlign w:val="center"/>
          </w:tcPr>
          <w:p w14:paraId="026AE5F3"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01/04/2019</w:t>
            </w:r>
          </w:p>
        </w:tc>
        <w:tc>
          <w:tcPr>
            <w:tcW w:w="2509" w:type="dxa"/>
            <w:shd w:val="clear" w:color="auto" w:fill="D9D9D9" w:themeFill="background1" w:themeFillShade="D9"/>
            <w:vAlign w:val="center"/>
          </w:tcPr>
          <w:p w14:paraId="5A044B01"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Armería y 5 entrevistas del CME de Coquimatlán</w:t>
            </w:r>
          </w:p>
        </w:tc>
      </w:tr>
      <w:tr w:rsidR="00AF52A5" w:rsidRPr="00AF52A5" w14:paraId="1BEDE80F" w14:textId="77777777" w:rsidTr="00A9371F">
        <w:tc>
          <w:tcPr>
            <w:tcW w:w="1256" w:type="dxa"/>
            <w:vMerge/>
            <w:shd w:val="clear" w:color="auto" w:fill="D9D9D9" w:themeFill="background1" w:themeFillShade="D9"/>
            <w:vAlign w:val="center"/>
          </w:tcPr>
          <w:p w14:paraId="2E9947E1"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shd w:val="clear" w:color="auto" w:fill="D9D9D9" w:themeFill="background1" w:themeFillShade="D9"/>
            <w:vAlign w:val="center"/>
          </w:tcPr>
          <w:p w14:paraId="49675BAE"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shd w:val="clear" w:color="auto" w:fill="D9D9D9" w:themeFill="background1" w:themeFillShade="D9"/>
            <w:vAlign w:val="center"/>
          </w:tcPr>
          <w:p w14:paraId="1D34ECFE"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02/04/2019</w:t>
            </w:r>
          </w:p>
        </w:tc>
        <w:tc>
          <w:tcPr>
            <w:tcW w:w="2509" w:type="dxa"/>
            <w:shd w:val="clear" w:color="auto" w:fill="D9D9D9" w:themeFill="background1" w:themeFillShade="D9"/>
            <w:vAlign w:val="center"/>
          </w:tcPr>
          <w:p w14:paraId="12748A64"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Minatitlán y 5 entrevistas del CME de Coquimatlán</w:t>
            </w:r>
          </w:p>
        </w:tc>
      </w:tr>
      <w:tr w:rsidR="00AF52A5" w:rsidRPr="00AF52A5" w14:paraId="02609378" w14:textId="77777777" w:rsidTr="00A9371F">
        <w:tc>
          <w:tcPr>
            <w:tcW w:w="1256" w:type="dxa"/>
            <w:vMerge w:val="restart"/>
            <w:vAlign w:val="center"/>
          </w:tcPr>
          <w:p w14:paraId="10EC571A" w14:textId="77777777" w:rsidR="002658F0" w:rsidRPr="00AF52A5" w:rsidRDefault="002658F0" w:rsidP="00A9371F">
            <w:pPr>
              <w:tabs>
                <w:tab w:val="center" w:pos="426"/>
                <w:tab w:val="left" w:pos="4928"/>
              </w:tabs>
              <w:jc w:val="center"/>
              <w:rPr>
                <w:rFonts w:ascii="Arial" w:hAnsi="Arial" w:cs="Arial"/>
                <w:b/>
                <w:sz w:val="22"/>
                <w:szCs w:val="22"/>
              </w:rPr>
            </w:pPr>
            <w:r w:rsidRPr="00AF52A5">
              <w:rPr>
                <w:rFonts w:ascii="Arial" w:hAnsi="Arial" w:cs="Arial"/>
                <w:b/>
                <w:sz w:val="22"/>
                <w:szCs w:val="22"/>
              </w:rPr>
              <w:t>3</w:t>
            </w:r>
          </w:p>
        </w:tc>
        <w:tc>
          <w:tcPr>
            <w:tcW w:w="4097" w:type="dxa"/>
            <w:vMerge w:val="restart"/>
            <w:vAlign w:val="center"/>
          </w:tcPr>
          <w:p w14:paraId="55D63724"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160E50D9"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Lic. Javier Ávila Carrillo</w:t>
            </w:r>
          </w:p>
          <w:p w14:paraId="3E405678" w14:textId="77777777" w:rsidR="002658F0" w:rsidRPr="00AF52A5" w:rsidRDefault="002658F0" w:rsidP="00A9371F">
            <w:pPr>
              <w:tabs>
                <w:tab w:val="center" w:pos="426"/>
                <w:tab w:val="left" w:pos="4928"/>
              </w:tabs>
              <w:jc w:val="both"/>
              <w:rPr>
                <w:rFonts w:ascii="Arial" w:hAnsi="Arial" w:cs="Arial"/>
                <w:sz w:val="22"/>
                <w:szCs w:val="22"/>
              </w:rPr>
            </w:pPr>
            <w:r w:rsidRPr="00AF52A5">
              <w:rPr>
                <w:rFonts w:ascii="Arial" w:hAnsi="Arial" w:cs="Arial"/>
                <w:sz w:val="22"/>
                <w:szCs w:val="22"/>
              </w:rPr>
              <w:t>Licda. Ayizde Anguiano Polanco</w:t>
            </w:r>
          </w:p>
        </w:tc>
        <w:tc>
          <w:tcPr>
            <w:tcW w:w="1318" w:type="dxa"/>
            <w:vAlign w:val="center"/>
          </w:tcPr>
          <w:p w14:paraId="454217EE"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03/04/2019</w:t>
            </w:r>
          </w:p>
        </w:tc>
        <w:tc>
          <w:tcPr>
            <w:tcW w:w="2509" w:type="dxa"/>
            <w:vAlign w:val="center"/>
          </w:tcPr>
          <w:p w14:paraId="139CD33D"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Colima</w:t>
            </w:r>
          </w:p>
        </w:tc>
      </w:tr>
      <w:tr w:rsidR="00AF52A5" w:rsidRPr="00AF52A5" w14:paraId="40F88A55" w14:textId="77777777" w:rsidTr="00A9371F">
        <w:tc>
          <w:tcPr>
            <w:tcW w:w="1256" w:type="dxa"/>
            <w:vMerge/>
            <w:vAlign w:val="center"/>
          </w:tcPr>
          <w:p w14:paraId="4E0620EF"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vAlign w:val="center"/>
          </w:tcPr>
          <w:p w14:paraId="5C2A4F76"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vAlign w:val="center"/>
          </w:tcPr>
          <w:p w14:paraId="5E373C27"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04/04/2019</w:t>
            </w:r>
          </w:p>
        </w:tc>
        <w:tc>
          <w:tcPr>
            <w:tcW w:w="2509" w:type="dxa"/>
            <w:vAlign w:val="center"/>
          </w:tcPr>
          <w:p w14:paraId="080B9FA7"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Cuauhtémoc</w:t>
            </w:r>
          </w:p>
        </w:tc>
      </w:tr>
      <w:tr w:rsidR="002658F0" w:rsidRPr="00AF52A5" w14:paraId="39C2FBCB" w14:textId="77777777" w:rsidTr="00A9371F">
        <w:tc>
          <w:tcPr>
            <w:tcW w:w="1256" w:type="dxa"/>
            <w:vMerge/>
            <w:vAlign w:val="center"/>
          </w:tcPr>
          <w:p w14:paraId="19DFAF5B" w14:textId="77777777" w:rsidR="002658F0" w:rsidRPr="00AF52A5" w:rsidRDefault="002658F0" w:rsidP="00A9371F">
            <w:pPr>
              <w:tabs>
                <w:tab w:val="center" w:pos="426"/>
                <w:tab w:val="left" w:pos="4928"/>
              </w:tabs>
              <w:jc w:val="center"/>
              <w:rPr>
                <w:rFonts w:ascii="Arial" w:hAnsi="Arial" w:cs="Arial"/>
                <w:b/>
                <w:sz w:val="22"/>
                <w:szCs w:val="22"/>
              </w:rPr>
            </w:pPr>
          </w:p>
        </w:tc>
        <w:tc>
          <w:tcPr>
            <w:tcW w:w="4097" w:type="dxa"/>
            <w:vMerge/>
            <w:vAlign w:val="center"/>
          </w:tcPr>
          <w:p w14:paraId="3556ECAF" w14:textId="77777777" w:rsidR="002658F0" w:rsidRPr="00AF52A5" w:rsidRDefault="002658F0" w:rsidP="00A9371F">
            <w:pPr>
              <w:tabs>
                <w:tab w:val="center" w:pos="426"/>
                <w:tab w:val="left" w:pos="4928"/>
              </w:tabs>
              <w:jc w:val="both"/>
              <w:rPr>
                <w:rFonts w:ascii="Arial" w:hAnsi="Arial" w:cs="Arial"/>
                <w:sz w:val="22"/>
                <w:szCs w:val="22"/>
              </w:rPr>
            </w:pPr>
          </w:p>
        </w:tc>
        <w:tc>
          <w:tcPr>
            <w:tcW w:w="1318" w:type="dxa"/>
            <w:vAlign w:val="center"/>
          </w:tcPr>
          <w:p w14:paraId="62C2B902"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05/04/2019</w:t>
            </w:r>
          </w:p>
        </w:tc>
        <w:tc>
          <w:tcPr>
            <w:tcW w:w="2509" w:type="dxa"/>
            <w:vAlign w:val="center"/>
          </w:tcPr>
          <w:p w14:paraId="63406DD9" w14:textId="77777777" w:rsidR="002658F0" w:rsidRPr="00AF52A5" w:rsidRDefault="002658F0" w:rsidP="00A9371F">
            <w:pPr>
              <w:tabs>
                <w:tab w:val="center" w:pos="426"/>
                <w:tab w:val="left" w:pos="4928"/>
              </w:tabs>
              <w:jc w:val="center"/>
              <w:rPr>
                <w:rFonts w:ascii="Arial" w:hAnsi="Arial" w:cs="Arial"/>
                <w:sz w:val="22"/>
                <w:szCs w:val="22"/>
              </w:rPr>
            </w:pPr>
            <w:r w:rsidRPr="00AF52A5">
              <w:rPr>
                <w:rFonts w:ascii="Arial" w:hAnsi="Arial" w:cs="Arial"/>
                <w:sz w:val="22"/>
                <w:szCs w:val="22"/>
              </w:rPr>
              <w:t>Ixtlahuacán</w:t>
            </w:r>
          </w:p>
        </w:tc>
      </w:tr>
    </w:tbl>
    <w:p w14:paraId="08426C0C" w14:textId="77777777" w:rsidR="002658F0" w:rsidRPr="00AF52A5" w:rsidRDefault="002658F0" w:rsidP="00A9371F">
      <w:pPr>
        <w:rPr>
          <w:rFonts w:ascii="Arial" w:hAnsi="Arial" w:cs="Arial"/>
        </w:rPr>
      </w:pPr>
    </w:p>
    <w:p w14:paraId="30A3AD1D" w14:textId="77777777" w:rsidR="008D3EB9" w:rsidRPr="00AF52A5" w:rsidRDefault="008D3EB9" w:rsidP="00A9371F">
      <w:pPr>
        <w:tabs>
          <w:tab w:val="center" w:pos="709"/>
        </w:tabs>
        <w:spacing w:line="360" w:lineRule="auto"/>
        <w:contextualSpacing/>
        <w:jc w:val="both"/>
        <w:rPr>
          <w:rFonts w:ascii="Arial" w:hAnsi="Arial" w:cs="Arial"/>
          <w:sz w:val="22"/>
          <w:szCs w:val="22"/>
        </w:rPr>
      </w:pPr>
      <w:r w:rsidRPr="00AF52A5">
        <w:rPr>
          <w:rFonts w:ascii="Arial" w:hAnsi="Arial" w:cs="Arial"/>
          <w:sz w:val="22"/>
          <w:szCs w:val="22"/>
        </w:rPr>
        <w:t xml:space="preserve">Asimismo, se aprobó el modelo de examen de conocimientos en materia electoral y la logística de su aplicación, derivado de lo mandatado en el Acuerdo IEE/CG/A018/2019, aprobado por el Consejo General de este Instituto, por el que se dio cumplimiento a la Resolución identificada con la clave y número ST-JDC-13/2019, emitida por la Sala Regional Toluca, en virtud del juicio para la defensa ciudadana electoral interpuesto por el ciudadano Aldo Iván Alcántara Sánchez. </w:t>
      </w:r>
    </w:p>
    <w:p w14:paraId="1234FB7E" w14:textId="77777777" w:rsidR="008D3EB9" w:rsidRPr="00AF52A5" w:rsidRDefault="008D3EB9" w:rsidP="00A9371F">
      <w:pPr>
        <w:rPr>
          <w:rFonts w:ascii="Arial" w:hAnsi="Arial" w:cs="Arial"/>
        </w:rPr>
      </w:pPr>
    </w:p>
    <w:p w14:paraId="15A0CEF8" w14:textId="77777777" w:rsidR="004F05B4" w:rsidRPr="00AF52A5" w:rsidRDefault="004F05B4" w:rsidP="00A9371F">
      <w:pPr>
        <w:numPr>
          <w:ilvl w:val="0"/>
          <w:numId w:val="1"/>
        </w:numPr>
        <w:tabs>
          <w:tab w:val="center" w:pos="426"/>
          <w:tab w:val="left" w:pos="567"/>
        </w:tabs>
        <w:spacing w:line="360" w:lineRule="auto"/>
        <w:ind w:left="0" w:firstLine="0"/>
        <w:contextualSpacing/>
        <w:jc w:val="both"/>
        <w:rPr>
          <w:rFonts w:ascii="Arial" w:hAnsi="Arial" w:cs="Arial"/>
          <w:sz w:val="22"/>
          <w:szCs w:val="22"/>
        </w:rPr>
      </w:pPr>
      <w:r w:rsidRPr="00AF52A5">
        <w:rPr>
          <w:rFonts w:ascii="Arial" w:hAnsi="Arial" w:cs="Arial"/>
          <w:sz w:val="22"/>
          <w:szCs w:val="22"/>
        </w:rPr>
        <w:t xml:space="preserve"> Con fecha 14 de marzo de 2019, a las 10:00 h</w:t>
      </w:r>
      <w:r w:rsidR="00D9058E">
        <w:rPr>
          <w:rFonts w:ascii="Arial" w:hAnsi="Arial" w:cs="Arial"/>
          <w:sz w:val="22"/>
          <w:szCs w:val="22"/>
        </w:rPr>
        <w:t>oras, en la sala de sesiones de este</w:t>
      </w:r>
      <w:r w:rsidRPr="00AF52A5">
        <w:rPr>
          <w:rFonts w:ascii="Arial" w:hAnsi="Arial" w:cs="Arial"/>
          <w:sz w:val="22"/>
          <w:szCs w:val="22"/>
        </w:rPr>
        <w:t xml:space="preserve"> Consejo General, por instrucción de la Comisión Temporal</w:t>
      </w:r>
      <w:r w:rsidR="00CC0CE6" w:rsidRPr="00AF52A5">
        <w:rPr>
          <w:rFonts w:ascii="Arial" w:hAnsi="Arial" w:cs="Arial"/>
          <w:sz w:val="22"/>
          <w:szCs w:val="22"/>
        </w:rPr>
        <w:t>,</w:t>
      </w:r>
      <w:r w:rsidRPr="00AF52A5">
        <w:rPr>
          <w:rFonts w:ascii="Arial" w:hAnsi="Arial" w:cs="Arial"/>
          <w:sz w:val="22"/>
          <w:szCs w:val="22"/>
        </w:rPr>
        <w:t xml:space="preserve"> la Secretaria Técnica de la </w:t>
      </w:r>
      <w:r w:rsidR="00CC0CE6" w:rsidRPr="00AF52A5">
        <w:rPr>
          <w:rFonts w:ascii="Arial" w:hAnsi="Arial" w:cs="Arial"/>
          <w:sz w:val="22"/>
          <w:szCs w:val="22"/>
        </w:rPr>
        <w:lastRenderedPageBreak/>
        <w:t>misma</w:t>
      </w:r>
      <w:r w:rsidRPr="00AF52A5">
        <w:rPr>
          <w:rFonts w:ascii="Arial" w:hAnsi="Arial" w:cs="Arial"/>
          <w:sz w:val="22"/>
          <w:szCs w:val="22"/>
        </w:rPr>
        <w:t xml:space="preserve">, aplicó el examen de conocimientos en materia electoral al ciudadano </w:t>
      </w:r>
      <w:r w:rsidR="00CC0CE6" w:rsidRPr="00AF52A5">
        <w:rPr>
          <w:rFonts w:ascii="Arial" w:hAnsi="Arial" w:cs="Arial"/>
          <w:sz w:val="22"/>
          <w:szCs w:val="22"/>
        </w:rPr>
        <w:t>Aldo</w:t>
      </w:r>
      <w:r w:rsidRPr="00AF52A5">
        <w:rPr>
          <w:rFonts w:ascii="Arial" w:hAnsi="Arial" w:cs="Arial"/>
          <w:sz w:val="22"/>
          <w:szCs w:val="22"/>
        </w:rPr>
        <w:t xml:space="preserve"> Iván Alcántara Sánchez, </w:t>
      </w:r>
      <w:r w:rsidR="00CC0CE6" w:rsidRPr="00AF52A5">
        <w:rPr>
          <w:rFonts w:ascii="Arial" w:hAnsi="Arial" w:cs="Arial"/>
          <w:sz w:val="22"/>
          <w:szCs w:val="22"/>
        </w:rPr>
        <w:t>en acatamiento de lo vertido en la fracción que antecede.</w:t>
      </w:r>
    </w:p>
    <w:p w14:paraId="5530AA6D" w14:textId="77777777" w:rsidR="004F05B4" w:rsidRPr="00AF52A5" w:rsidRDefault="004F05B4" w:rsidP="00A9371F">
      <w:pPr>
        <w:rPr>
          <w:rFonts w:ascii="Arial" w:hAnsi="Arial" w:cs="Arial"/>
          <w:lang w:val="es-MX"/>
        </w:rPr>
      </w:pPr>
    </w:p>
    <w:p w14:paraId="4707097D" w14:textId="77777777" w:rsidR="00B72883" w:rsidRPr="00AF52A5" w:rsidRDefault="00EA3386" w:rsidP="00A9371F">
      <w:pPr>
        <w:numPr>
          <w:ilvl w:val="0"/>
          <w:numId w:val="1"/>
        </w:numPr>
        <w:tabs>
          <w:tab w:val="center" w:pos="567"/>
        </w:tabs>
        <w:spacing w:line="360" w:lineRule="auto"/>
        <w:ind w:left="0" w:firstLine="0"/>
        <w:contextualSpacing/>
        <w:jc w:val="both"/>
        <w:rPr>
          <w:rFonts w:ascii="Arial" w:hAnsi="Arial" w:cs="Arial"/>
          <w:sz w:val="22"/>
          <w:szCs w:val="22"/>
        </w:rPr>
      </w:pPr>
      <w:r w:rsidRPr="00AF52A5">
        <w:rPr>
          <w:rFonts w:ascii="Arial" w:hAnsi="Arial" w:cs="Arial"/>
          <w:sz w:val="22"/>
          <w:szCs w:val="22"/>
          <w:lang w:val="es-MX"/>
        </w:rPr>
        <w:t xml:space="preserve">Consecuentemente, </w:t>
      </w:r>
      <w:r w:rsidR="00CC0CE6" w:rsidRPr="00AF52A5">
        <w:rPr>
          <w:rFonts w:ascii="Arial" w:hAnsi="Arial" w:cs="Arial"/>
          <w:sz w:val="22"/>
          <w:szCs w:val="22"/>
          <w:lang w:val="es-MX"/>
        </w:rPr>
        <w:t>el mismo</w:t>
      </w:r>
      <w:r w:rsidR="00726EEB" w:rsidRPr="00AF52A5">
        <w:rPr>
          <w:rFonts w:ascii="Arial" w:hAnsi="Arial" w:cs="Arial"/>
          <w:sz w:val="22"/>
          <w:szCs w:val="22"/>
          <w:lang w:val="es-MX"/>
        </w:rPr>
        <w:t xml:space="preserve"> </w:t>
      </w:r>
      <w:r w:rsidR="00726EEB" w:rsidRPr="00AF52A5">
        <w:rPr>
          <w:rFonts w:ascii="Arial" w:hAnsi="Arial" w:cs="Arial"/>
          <w:sz w:val="22"/>
          <w:szCs w:val="22"/>
        </w:rPr>
        <w:t>14 de marzo de</w:t>
      </w:r>
      <w:r w:rsidR="00CC0CE6" w:rsidRPr="00AF52A5">
        <w:rPr>
          <w:rFonts w:ascii="Arial" w:hAnsi="Arial" w:cs="Arial"/>
          <w:sz w:val="22"/>
          <w:szCs w:val="22"/>
        </w:rPr>
        <w:t xml:space="preserve"> la presente anualidad</w:t>
      </w:r>
      <w:r w:rsidR="00726EEB" w:rsidRPr="00AF52A5">
        <w:rPr>
          <w:rFonts w:ascii="Arial" w:hAnsi="Arial" w:cs="Arial"/>
          <w:sz w:val="22"/>
          <w:szCs w:val="22"/>
        </w:rPr>
        <w:t>, la Comisión Temporal contando con la presencia</w:t>
      </w:r>
      <w:r w:rsidR="00CC0CE6" w:rsidRPr="00AF52A5">
        <w:rPr>
          <w:rFonts w:ascii="Arial" w:hAnsi="Arial" w:cs="Arial"/>
          <w:sz w:val="22"/>
          <w:szCs w:val="22"/>
        </w:rPr>
        <w:t xml:space="preserve"> como invitada</w:t>
      </w:r>
      <w:r w:rsidR="00726EEB" w:rsidRPr="00AF52A5">
        <w:rPr>
          <w:rFonts w:ascii="Arial" w:hAnsi="Arial" w:cs="Arial"/>
          <w:sz w:val="22"/>
          <w:szCs w:val="22"/>
        </w:rPr>
        <w:t xml:space="preserve"> de la Licda. Ayizde Anguiano Polanco, Consejera Electoral del Consejo General de este Instituto, celebró una Reunión de Trabajo con motivo de la calificación del examen de conocimientos en materia electoral </w:t>
      </w:r>
      <w:r w:rsidR="00CC0CE6" w:rsidRPr="00AF52A5">
        <w:rPr>
          <w:rFonts w:ascii="Arial" w:hAnsi="Arial" w:cs="Arial"/>
          <w:sz w:val="22"/>
          <w:szCs w:val="22"/>
        </w:rPr>
        <w:t>del</w:t>
      </w:r>
      <w:r w:rsidR="00726EEB" w:rsidRPr="00AF52A5">
        <w:rPr>
          <w:rFonts w:ascii="Arial" w:hAnsi="Arial" w:cs="Arial"/>
          <w:sz w:val="22"/>
          <w:szCs w:val="22"/>
        </w:rPr>
        <w:t xml:space="preserve"> aspirante Aldo Iván Alcántara Sánchez, en virtud de lo acordado en el denominado IEE/CG/A018/2019.</w:t>
      </w:r>
    </w:p>
    <w:p w14:paraId="7403DDD8" w14:textId="77777777" w:rsidR="00B72883" w:rsidRPr="00AF52A5" w:rsidRDefault="00B72883" w:rsidP="00A9371F">
      <w:pPr>
        <w:pStyle w:val="Prrafodelista"/>
        <w:spacing w:after="0"/>
        <w:rPr>
          <w:rFonts w:ascii="Arial" w:hAnsi="Arial" w:cs="Arial"/>
          <w:lang w:val="es-MX"/>
        </w:rPr>
      </w:pPr>
    </w:p>
    <w:p w14:paraId="7BB83CB9" w14:textId="6B563F6B" w:rsidR="00213A67" w:rsidRPr="00261A3F" w:rsidRDefault="00CC0CE6" w:rsidP="00A9371F">
      <w:pPr>
        <w:tabs>
          <w:tab w:val="center" w:pos="567"/>
        </w:tabs>
        <w:spacing w:line="360" w:lineRule="auto"/>
        <w:contextualSpacing/>
        <w:jc w:val="both"/>
        <w:rPr>
          <w:rFonts w:ascii="Arial" w:hAnsi="Arial" w:cs="Arial"/>
          <w:sz w:val="22"/>
          <w:szCs w:val="22"/>
          <w:lang w:val="es-MX"/>
        </w:rPr>
      </w:pPr>
      <w:r w:rsidRPr="00AF52A5">
        <w:rPr>
          <w:rFonts w:ascii="Arial" w:hAnsi="Arial" w:cs="Arial"/>
          <w:sz w:val="22"/>
          <w:szCs w:val="22"/>
          <w:lang w:val="es-MX"/>
        </w:rPr>
        <w:t>Una vez terminada la calificación del examen en cita, se ordenó notificar al aspirante y publicar el resultado en la página de internet de</w:t>
      </w:r>
      <w:r w:rsidR="00D9058E">
        <w:rPr>
          <w:rFonts w:ascii="Arial" w:hAnsi="Arial" w:cs="Arial"/>
          <w:sz w:val="22"/>
          <w:szCs w:val="22"/>
          <w:lang w:val="es-MX"/>
        </w:rPr>
        <w:t>l Instituto, en los estrados de este</w:t>
      </w:r>
      <w:r w:rsidR="00552416" w:rsidRPr="00AF52A5">
        <w:rPr>
          <w:rFonts w:ascii="Arial" w:hAnsi="Arial" w:cs="Arial"/>
          <w:sz w:val="22"/>
          <w:szCs w:val="22"/>
          <w:lang w:val="es-MX"/>
        </w:rPr>
        <w:t xml:space="preserve"> Consejo General</w:t>
      </w:r>
      <w:r w:rsidRPr="00AF52A5">
        <w:rPr>
          <w:rFonts w:ascii="Arial" w:hAnsi="Arial" w:cs="Arial"/>
          <w:sz w:val="22"/>
          <w:szCs w:val="22"/>
          <w:lang w:val="es-MX"/>
        </w:rPr>
        <w:t xml:space="preserve"> y en los del Consejo Municipal Electoral de Tecomán, manifestándose el derecho del citado ciudadano de acceder a la etapa de valoración cur</w:t>
      </w:r>
      <w:r w:rsidRPr="00261A3F">
        <w:rPr>
          <w:rFonts w:ascii="Arial" w:hAnsi="Arial" w:cs="Arial"/>
          <w:sz w:val="22"/>
          <w:szCs w:val="22"/>
          <w:lang w:val="es-MX"/>
        </w:rPr>
        <w:t>ricular y entrevista, así como la fecha</w:t>
      </w:r>
      <w:r w:rsidR="00552416" w:rsidRPr="00261A3F">
        <w:rPr>
          <w:rFonts w:ascii="Arial" w:hAnsi="Arial" w:cs="Arial"/>
          <w:sz w:val="22"/>
          <w:szCs w:val="22"/>
          <w:lang w:val="es-MX"/>
        </w:rPr>
        <w:t xml:space="preserve"> y hora</w:t>
      </w:r>
      <w:r w:rsidRPr="00261A3F">
        <w:rPr>
          <w:rFonts w:ascii="Arial" w:hAnsi="Arial" w:cs="Arial"/>
          <w:sz w:val="22"/>
          <w:szCs w:val="22"/>
          <w:lang w:val="es-MX"/>
        </w:rPr>
        <w:t xml:space="preserve"> de realización de esta última.</w:t>
      </w:r>
      <w:r w:rsidR="00261A3F" w:rsidRPr="00261A3F">
        <w:rPr>
          <w:rFonts w:ascii="Arial" w:hAnsi="Arial" w:cs="Arial"/>
          <w:sz w:val="22"/>
          <w:szCs w:val="22"/>
          <w:lang w:val="es-MX"/>
        </w:rPr>
        <w:t xml:space="preserve"> Asimismo, la Comisión Temporal </w:t>
      </w:r>
      <w:r w:rsidR="00213A67" w:rsidRPr="00261A3F">
        <w:rPr>
          <w:rFonts w:ascii="Arial" w:hAnsi="Arial" w:cs="Arial"/>
          <w:sz w:val="22"/>
          <w:szCs w:val="22"/>
        </w:rPr>
        <w:t>remitió de forma electrónica y mediante los oficios IEE/</w:t>
      </w:r>
      <w:proofErr w:type="spellStart"/>
      <w:r w:rsidR="00213A67" w:rsidRPr="00261A3F">
        <w:rPr>
          <w:rFonts w:ascii="Arial" w:hAnsi="Arial" w:cs="Arial"/>
          <w:sz w:val="22"/>
          <w:szCs w:val="22"/>
        </w:rPr>
        <w:t>CTAyRCME</w:t>
      </w:r>
      <w:proofErr w:type="spellEnd"/>
      <w:r w:rsidR="00213A67" w:rsidRPr="00261A3F">
        <w:rPr>
          <w:rFonts w:ascii="Arial" w:hAnsi="Arial" w:cs="Arial"/>
          <w:sz w:val="22"/>
          <w:szCs w:val="22"/>
        </w:rPr>
        <w:t>/089/2019 al IEE/</w:t>
      </w:r>
      <w:proofErr w:type="spellStart"/>
      <w:r w:rsidR="00213A67" w:rsidRPr="00261A3F">
        <w:rPr>
          <w:rFonts w:ascii="Arial" w:hAnsi="Arial" w:cs="Arial"/>
          <w:sz w:val="22"/>
          <w:szCs w:val="22"/>
        </w:rPr>
        <w:t>CTAyRCME</w:t>
      </w:r>
      <w:proofErr w:type="spellEnd"/>
      <w:r w:rsidR="00213A67" w:rsidRPr="00261A3F">
        <w:rPr>
          <w:rFonts w:ascii="Arial" w:hAnsi="Arial" w:cs="Arial"/>
          <w:sz w:val="22"/>
          <w:szCs w:val="22"/>
        </w:rPr>
        <w:t xml:space="preserve">/096/2019 a las y los comisionados de los partidos políticos acreditados ante el Consejo General del Instituto la relación actualizada correspondiente al Consejo Municipal Electoral de Tecomán, a fin de que durante el periodo establecido emitieran por escrito las observaciones y comentarios a que haya lugar. </w:t>
      </w:r>
    </w:p>
    <w:p w14:paraId="71D7CD4D" w14:textId="77777777" w:rsidR="00213A67" w:rsidRPr="00AF52A5" w:rsidRDefault="00213A67" w:rsidP="00A9371F">
      <w:pPr>
        <w:tabs>
          <w:tab w:val="center" w:pos="426"/>
          <w:tab w:val="left" w:pos="567"/>
        </w:tabs>
        <w:spacing w:line="360" w:lineRule="auto"/>
        <w:contextualSpacing/>
        <w:jc w:val="both"/>
        <w:rPr>
          <w:rFonts w:ascii="Arial" w:hAnsi="Arial" w:cs="Arial"/>
          <w:sz w:val="22"/>
          <w:szCs w:val="22"/>
          <w:lang w:val="es-MX"/>
        </w:rPr>
      </w:pPr>
    </w:p>
    <w:p w14:paraId="1DD74854" w14:textId="77777777" w:rsidR="00C37769" w:rsidRDefault="00C37769" w:rsidP="00A9371F">
      <w:pPr>
        <w:numPr>
          <w:ilvl w:val="0"/>
          <w:numId w:val="1"/>
        </w:numPr>
        <w:tabs>
          <w:tab w:val="left" w:pos="567"/>
          <w:tab w:val="center" w:pos="709"/>
        </w:tabs>
        <w:spacing w:line="360" w:lineRule="auto"/>
        <w:ind w:left="0" w:firstLine="0"/>
        <w:contextualSpacing/>
        <w:jc w:val="both"/>
        <w:rPr>
          <w:rFonts w:ascii="Arial" w:hAnsi="Arial" w:cs="Arial"/>
          <w:sz w:val="22"/>
          <w:szCs w:val="22"/>
        </w:rPr>
      </w:pPr>
      <w:r w:rsidRPr="00AF52A5">
        <w:rPr>
          <w:rFonts w:ascii="Arial" w:hAnsi="Arial" w:cs="Arial"/>
          <w:sz w:val="22"/>
          <w:szCs w:val="22"/>
          <w:lang w:val="es-MX"/>
        </w:rPr>
        <w:t xml:space="preserve">Durante el periodo del 26 de marzo al 5 de abril de 2019, </w:t>
      </w:r>
      <w:r w:rsidRPr="00AF52A5">
        <w:rPr>
          <w:rFonts w:ascii="Arial" w:hAnsi="Arial" w:cs="Arial"/>
          <w:sz w:val="22"/>
          <w:szCs w:val="22"/>
        </w:rPr>
        <w:t>en la sala de sesiones del Consejo General de este Instituto, los Grupos de trabajo integrados por las y los Consejeros Electorales del Consejo General del Instituto Electoral local, llevaron a cabo la</w:t>
      </w:r>
      <w:r w:rsidR="008739B1" w:rsidRPr="00AF52A5">
        <w:rPr>
          <w:rFonts w:ascii="Arial" w:hAnsi="Arial" w:cs="Arial"/>
          <w:sz w:val="22"/>
          <w:szCs w:val="22"/>
        </w:rPr>
        <w:t>s</w:t>
      </w:r>
      <w:r w:rsidRPr="00AF52A5">
        <w:rPr>
          <w:rFonts w:ascii="Arial" w:hAnsi="Arial" w:cs="Arial"/>
          <w:sz w:val="22"/>
          <w:szCs w:val="22"/>
        </w:rPr>
        <w:t xml:space="preserve"> entrevistas a las y los aspirantes a Consejeras y Consejeros Propietarios y Suplentes de los diez Consejos Municipales Electorales de este Organismo. </w:t>
      </w:r>
    </w:p>
    <w:p w14:paraId="66FE7270" w14:textId="77777777" w:rsidR="00D9058E" w:rsidRPr="00816A4F" w:rsidRDefault="00D9058E" w:rsidP="00A9371F">
      <w:pPr>
        <w:tabs>
          <w:tab w:val="left" w:pos="567"/>
          <w:tab w:val="center" w:pos="709"/>
        </w:tabs>
        <w:spacing w:line="360" w:lineRule="auto"/>
        <w:contextualSpacing/>
        <w:jc w:val="both"/>
        <w:rPr>
          <w:rFonts w:ascii="Arial" w:hAnsi="Arial" w:cs="Arial"/>
          <w:strike/>
          <w:sz w:val="22"/>
          <w:szCs w:val="22"/>
        </w:rPr>
      </w:pPr>
    </w:p>
    <w:p w14:paraId="4A792E2B" w14:textId="21A11AD3" w:rsidR="00D9058E" w:rsidRDefault="00D9058E" w:rsidP="00A9371F">
      <w:pPr>
        <w:numPr>
          <w:ilvl w:val="0"/>
          <w:numId w:val="1"/>
        </w:numPr>
        <w:tabs>
          <w:tab w:val="left" w:pos="567"/>
          <w:tab w:val="center" w:pos="709"/>
        </w:tabs>
        <w:spacing w:line="360" w:lineRule="auto"/>
        <w:ind w:left="0" w:firstLine="0"/>
        <w:contextualSpacing/>
        <w:jc w:val="both"/>
        <w:rPr>
          <w:rFonts w:ascii="Arial" w:hAnsi="Arial" w:cs="Arial"/>
          <w:sz w:val="22"/>
          <w:szCs w:val="22"/>
        </w:rPr>
      </w:pPr>
      <w:r w:rsidRPr="00D9058E">
        <w:rPr>
          <w:rFonts w:ascii="Arial" w:hAnsi="Arial" w:cs="Arial"/>
          <w:sz w:val="22"/>
          <w:szCs w:val="22"/>
        </w:rPr>
        <w:t>Con fecha 29 de abril de 2019, durante la Segunda Sesión Ordinaria de la Comisión Temporal, él y las integrantes de la misma aprobaron</w:t>
      </w:r>
      <w:r>
        <w:rPr>
          <w:rFonts w:ascii="Arial" w:hAnsi="Arial" w:cs="Arial"/>
          <w:sz w:val="22"/>
          <w:szCs w:val="22"/>
        </w:rPr>
        <w:t xml:space="preserve"> el </w:t>
      </w:r>
      <w:r w:rsidRPr="00D9058E">
        <w:rPr>
          <w:rFonts w:ascii="Arial" w:hAnsi="Arial" w:cs="Arial"/>
          <w:b/>
          <w:sz w:val="22"/>
          <w:szCs w:val="22"/>
        </w:rPr>
        <w:t xml:space="preserve">Dictamen </w:t>
      </w:r>
      <w:r w:rsidRPr="00D9058E">
        <w:rPr>
          <w:rFonts w:ascii="Arial" w:hAnsi="Arial" w:cs="Arial"/>
          <w:sz w:val="22"/>
          <w:szCs w:val="22"/>
        </w:rPr>
        <w:t>que contiene</w:t>
      </w:r>
      <w:r w:rsidRPr="00D9058E">
        <w:rPr>
          <w:rFonts w:ascii="Arial" w:hAnsi="Arial" w:cs="Arial"/>
          <w:b/>
          <w:sz w:val="22"/>
          <w:szCs w:val="22"/>
        </w:rPr>
        <w:t xml:space="preserve"> la lista de</w:t>
      </w:r>
      <w:r w:rsidRPr="00D9058E">
        <w:rPr>
          <w:rFonts w:ascii="Arial" w:hAnsi="Arial" w:cs="Arial"/>
          <w:sz w:val="22"/>
          <w:szCs w:val="22"/>
        </w:rPr>
        <w:t xml:space="preserve"> </w:t>
      </w:r>
      <w:r w:rsidRPr="00D9058E">
        <w:rPr>
          <w:rFonts w:ascii="Arial" w:hAnsi="Arial" w:cs="Arial"/>
          <w:b/>
          <w:sz w:val="22"/>
          <w:szCs w:val="22"/>
        </w:rPr>
        <w:t>las y los aspirantes considerados idóneos para ocupar los cargos de Consejeras y Consejeros Propietarios y Suplentes de los Consejos Municipales del Instituto Electoral del Estado de Colima</w:t>
      </w:r>
      <w:r w:rsidR="00ED368D">
        <w:rPr>
          <w:rFonts w:ascii="Arial" w:hAnsi="Arial" w:cs="Arial"/>
          <w:b/>
          <w:sz w:val="22"/>
          <w:szCs w:val="22"/>
        </w:rPr>
        <w:t>.</w:t>
      </w:r>
      <w:r w:rsidRPr="00D9058E">
        <w:rPr>
          <w:rFonts w:ascii="Arial" w:hAnsi="Arial" w:cs="Arial"/>
          <w:sz w:val="22"/>
          <w:szCs w:val="22"/>
        </w:rPr>
        <w:t xml:space="preserve"> </w:t>
      </w:r>
    </w:p>
    <w:p w14:paraId="25ED0EA6" w14:textId="77777777" w:rsidR="00D9058E" w:rsidRDefault="00D9058E" w:rsidP="00A9371F">
      <w:pPr>
        <w:pStyle w:val="Prrafodelista"/>
        <w:spacing w:after="0"/>
        <w:rPr>
          <w:rFonts w:ascii="Arial" w:hAnsi="Arial" w:cs="Arial"/>
        </w:rPr>
      </w:pPr>
    </w:p>
    <w:p w14:paraId="1257C6C8" w14:textId="77777777" w:rsidR="007646D6" w:rsidRDefault="00D9058E" w:rsidP="00A9371F">
      <w:pPr>
        <w:tabs>
          <w:tab w:val="left" w:pos="567"/>
          <w:tab w:val="center" w:pos="709"/>
        </w:tabs>
        <w:spacing w:line="360" w:lineRule="auto"/>
        <w:contextualSpacing/>
        <w:jc w:val="both"/>
        <w:rPr>
          <w:rFonts w:ascii="Arial" w:hAnsi="Arial" w:cs="Arial"/>
          <w:sz w:val="22"/>
          <w:szCs w:val="22"/>
          <w:lang w:val="es-MX"/>
        </w:rPr>
      </w:pPr>
      <w:r>
        <w:rPr>
          <w:rFonts w:ascii="Arial" w:hAnsi="Arial" w:cs="Arial"/>
          <w:sz w:val="22"/>
          <w:szCs w:val="22"/>
          <w:lang w:val="es-MX"/>
        </w:rPr>
        <w:lastRenderedPageBreak/>
        <w:t>En este tenor, mediante oficio IEEC/</w:t>
      </w:r>
      <w:proofErr w:type="spellStart"/>
      <w:r>
        <w:rPr>
          <w:rFonts w:ascii="Arial" w:hAnsi="Arial" w:cs="Arial"/>
          <w:sz w:val="22"/>
          <w:szCs w:val="22"/>
          <w:lang w:val="es-MX"/>
        </w:rPr>
        <w:t>CTAyRCME</w:t>
      </w:r>
      <w:proofErr w:type="spellEnd"/>
      <w:r>
        <w:rPr>
          <w:rFonts w:ascii="Arial" w:hAnsi="Arial" w:cs="Arial"/>
          <w:sz w:val="22"/>
          <w:szCs w:val="22"/>
          <w:lang w:val="es-MX"/>
        </w:rPr>
        <w:t xml:space="preserve">/099/2019, de fecha 2 de mayo de 2019, el Presidente de la Comisión Temporal remitió a la Secretaría </w:t>
      </w:r>
      <w:r w:rsidR="007646D6">
        <w:rPr>
          <w:rFonts w:ascii="Arial" w:hAnsi="Arial" w:cs="Arial"/>
          <w:sz w:val="22"/>
          <w:szCs w:val="22"/>
          <w:lang w:val="es-MX"/>
        </w:rPr>
        <w:t>Ejecutiva</w:t>
      </w:r>
      <w:r>
        <w:rPr>
          <w:rFonts w:ascii="Arial" w:hAnsi="Arial" w:cs="Arial"/>
          <w:sz w:val="22"/>
          <w:szCs w:val="22"/>
          <w:lang w:val="es-MX"/>
        </w:rPr>
        <w:t xml:space="preserve"> de este Consejo </w:t>
      </w:r>
      <w:r w:rsidR="007646D6">
        <w:rPr>
          <w:rFonts w:ascii="Arial" w:hAnsi="Arial" w:cs="Arial"/>
          <w:sz w:val="22"/>
          <w:szCs w:val="22"/>
          <w:lang w:val="es-MX"/>
        </w:rPr>
        <w:t>G</w:t>
      </w:r>
      <w:r>
        <w:rPr>
          <w:rFonts w:ascii="Arial" w:hAnsi="Arial" w:cs="Arial"/>
          <w:sz w:val="22"/>
          <w:szCs w:val="22"/>
          <w:lang w:val="es-MX"/>
        </w:rPr>
        <w:t xml:space="preserve">eneral, el Dictamen referido con sus anexos, para los fines </w:t>
      </w:r>
      <w:r w:rsidR="007646D6">
        <w:rPr>
          <w:rFonts w:ascii="Arial" w:hAnsi="Arial" w:cs="Arial"/>
          <w:sz w:val="22"/>
          <w:szCs w:val="22"/>
          <w:lang w:val="es-MX"/>
        </w:rPr>
        <w:t xml:space="preserve">legales y administrativos </w:t>
      </w:r>
      <w:r>
        <w:rPr>
          <w:rFonts w:ascii="Arial" w:hAnsi="Arial" w:cs="Arial"/>
          <w:sz w:val="22"/>
          <w:szCs w:val="22"/>
          <w:lang w:val="es-MX"/>
        </w:rPr>
        <w:t>conducentes.</w:t>
      </w:r>
    </w:p>
    <w:p w14:paraId="4C719D47" w14:textId="77777777" w:rsidR="007646D6" w:rsidRDefault="007646D6" w:rsidP="00A9371F">
      <w:pPr>
        <w:tabs>
          <w:tab w:val="left" w:pos="567"/>
          <w:tab w:val="center" w:pos="709"/>
        </w:tabs>
        <w:spacing w:line="360" w:lineRule="auto"/>
        <w:contextualSpacing/>
        <w:jc w:val="both"/>
        <w:rPr>
          <w:rFonts w:ascii="Arial" w:hAnsi="Arial" w:cs="Arial"/>
          <w:sz w:val="22"/>
          <w:szCs w:val="22"/>
          <w:lang w:val="es-MX"/>
        </w:rPr>
      </w:pPr>
    </w:p>
    <w:p w14:paraId="3DAB9698" w14:textId="77777777" w:rsidR="007646D6" w:rsidRDefault="007646D6" w:rsidP="00A9371F">
      <w:pPr>
        <w:tabs>
          <w:tab w:val="left" w:pos="567"/>
          <w:tab w:val="center" w:pos="709"/>
        </w:tabs>
        <w:spacing w:line="360" w:lineRule="auto"/>
        <w:contextualSpacing/>
        <w:jc w:val="both"/>
        <w:rPr>
          <w:rFonts w:ascii="Arial" w:hAnsi="Arial" w:cs="Arial"/>
          <w:sz w:val="22"/>
          <w:szCs w:val="22"/>
        </w:rPr>
      </w:pPr>
      <w:r>
        <w:rPr>
          <w:rFonts w:ascii="Arial" w:hAnsi="Arial" w:cs="Arial"/>
          <w:sz w:val="22"/>
          <w:szCs w:val="22"/>
        </w:rPr>
        <w:t>Asimismo, a través del referido oficio,</w:t>
      </w:r>
      <w:r w:rsidR="00747ED8">
        <w:rPr>
          <w:rFonts w:ascii="Arial" w:hAnsi="Arial" w:cs="Arial"/>
          <w:sz w:val="22"/>
          <w:szCs w:val="22"/>
        </w:rPr>
        <w:t xml:space="preserve"> se remitieron</w:t>
      </w:r>
      <w:r>
        <w:rPr>
          <w:rFonts w:ascii="Arial" w:hAnsi="Arial" w:cs="Arial"/>
          <w:sz w:val="22"/>
          <w:szCs w:val="22"/>
        </w:rPr>
        <w:t xml:space="preserve"> los expedientes de 50 propuestas de Consejeras y Consejeros Propietarios y 20 de Consejeras y Consejeros Suplentes, para los fines legales y administrativos a que haya lugar.</w:t>
      </w:r>
    </w:p>
    <w:p w14:paraId="7ABD0AF9" w14:textId="77777777" w:rsidR="007646D6" w:rsidRDefault="007646D6" w:rsidP="00A9371F">
      <w:pPr>
        <w:tabs>
          <w:tab w:val="left" w:pos="567"/>
          <w:tab w:val="center" w:pos="709"/>
        </w:tabs>
        <w:spacing w:line="360" w:lineRule="auto"/>
        <w:contextualSpacing/>
        <w:jc w:val="both"/>
        <w:rPr>
          <w:rFonts w:ascii="Arial" w:hAnsi="Arial" w:cs="Arial"/>
          <w:sz w:val="22"/>
          <w:szCs w:val="22"/>
        </w:rPr>
      </w:pPr>
    </w:p>
    <w:p w14:paraId="415AF6C8" w14:textId="48D6339C" w:rsidR="007646D6" w:rsidRDefault="007646D6" w:rsidP="00A9371F">
      <w:pPr>
        <w:tabs>
          <w:tab w:val="left" w:pos="567"/>
          <w:tab w:val="center" w:pos="709"/>
        </w:tabs>
        <w:spacing w:line="360" w:lineRule="auto"/>
        <w:contextualSpacing/>
        <w:jc w:val="both"/>
        <w:rPr>
          <w:rFonts w:ascii="Arial" w:hAnsi="Arial" w:cs="Arial"/>
          <w:sz w:val="22"/>
          <w:szCs w:val="22"/>
          <w:lang w:val="es-MX"/>
        </w:rPr>
      </w:pPr>
      <w:r>
        <w:rPr>
          <w:rFonts w:ascii="Arial" w:hAnsi="Arial" w:cs="Arial"/>
          <w:sz w:val="22"/>
          <w:szCs w:val="22"/>
        </w:rPr>
        <w:t xml:space="preserve">De igual forma, mediante oficio </w:t>
      </w:r>
      <w:r>
        <w:rPr>
          <w:rFonts w:ascii="Arial" w:hAnsi="Arial" w:cs="Arial"/>
          <w:sz w:val="22"/>
          <w:szCs w:val="22"/>
          <w:lang w:val="es-MX"/>
        </w:rPr>
        <w:t>IEEC/</w:t>
      </w:r>
      <w:proofErr w:type="spellStart"/>
      <w:r>
        <w:rPr>
          <w:rFonts w:ascii="Arial" w:hAnsi="Arial" w:cs="Arial"/>
          <w:sz w:val="22"/>
          <w:szCs w:val="22"/>
          <w:lang w:val="es-MX"/>
        </w:rPr>
        <w:t>CTAyRCME</w:t>
      </w:r>
      <w:proofErr w:type="spellEnd"/>
      <w:r>
        <w:rPr>
          <w:rFonts w:ascii="Arial" w:hAnsi="Arial" w:cs="Arial"/>
          <w:sz w:val="22"/>
          <w:szCs w:val="22"/>
          <w:lang w:val="es-MX"/>
        </w:rPr>
        <w:t xml:space="preserve">/100/2019, </w:t>
      </w:r>
      <w:r w:rsidR="00747ED8">
        <w:rPr>
          <w:rFonts w:ascii="Arial" w:hAnsi="Arial" w:cs="Arial"/>
          <w:sz w:val="22"/>
          <w:szCs w:val="22"/>
          <w:lang w:val="es-MX"/>
        </w:rPr>
        <w:t>de fecha 2 de mayo de este año</w:t>
      </w:r>
      <w:r>
        <w:rPr>
          <w:rFonts w:ascii="Arial" w:hAnsi="Arial" w:cs="Arial"/>
          <w:sz w:val="22"/>
          <w:szCs w:val="22"/>
          <w:lang w:val="es-MX"/>
        </w:rPr>
        <w:t>, el Presidente de la Comisión Temporal remitió a este Consejo, por conducto de su Secretario Ejecutivo, toda la documentación relativa al</w:t>
      </w:r>
      <w:r w:rsidRPr="007646D6">
        <w:rPr>
          <w:rFonts w:ascii="Arial" w:hAnsi="Arial" w:cs="Arial"/>
          <w:sz w:val="22"/>
          <w:szCs w:val="22"/>
          <w:lang w:val="es-MX"/>
        </w:rPr>
        <w:t xml:space="preserve"> procedimiento</w:t>
      </w:r>
      <w:r>
        <w:rPr>
          <w:rFonts w:ascii="Arial" w:hAnsi="Arial" w:cs="Arial"/>
          <w:sz w:val="22"/>
          <w:szCs w:val="22"/>
          <w:lang w:val="es-MX"/>
        </w:rPr>
        <w:t xml:space="preserve"> de selección de Consejeras y Consejeros Municipales Electorales de este Instituto,</w:t>
      </w:r>
      <w:r w:rsidRPr="007646D6">
        <w:rPr>
          <w:rFonts w:ascii="Arial" w:hAnsi="Arial" w:cs="Arial"/>
          <w:sz w:val="22"/>
          <w:szCs w:val="22"/>
          <w:lang w:val="es-MX"/>
        </w:rPr>
        <w:t xml:space="preserve"> para su resguardo en términos del artículo </w:t>
      </w:r>
      <w:r>
        <w:rPr>
          <w:rFonts w:ascii="Arial" w:hAnsi="Arial" w:cs="Arial"/>
          <w:sz w:val="22"/>
          <w:szCs w:val="22"/>
          <w:lang w:val="es-MX"/>
        </w:rPr>
        <w:t>25, último párrafo</w:t>
      </w:r>
      <w:r w:rsidR="00E27598">
        <w:rPr>
          <w:rFonts w:ascii="Arial" w:hAnsi="Arial" w:cs="Arial"/>
          <w:sz w:val="22"/>
          <w:szCs w:val="22"/>
          <w:lang w:val="es-MX"/>
        </w:rPr>
        <w:t>,</w:t>
      </w:r>
      <w:r>
        <w:rPr>
          <w:rFonts w:ascii="Arial" w:hAnsi="Arial" w:cs="Arial"/>
          <w:sz w:val="22"/>
          <w:szCs w:val="22"/>
          <w:lang w:val="es-MX"/>
        </w:rPr>
        <w:t xml:space="preserve"> de los Lineamientos de la materia</w:t>
      </w:r>
      <w:r w:rsidR="000B5E3F">
        <w:rPr>
          <w:rFonts w:ascii="Arial" w:hAnsi="Arial" w:cs="Arial"/>
          <w:sz w:val="22"/>
          <w:szCs w:val="22"/>
          <w:lang w:val="es-MX"/>
        </w:rPr>
        <w:t>; asimismo, en esa misma fecha se incorporó al micrositio correspondiente de la página de Internet de este Instituto, el Dictamen a que se refiere este Considerando.</w:t>
      </w:r>
    </w:p>
    <w:p w14:paraId="59BA281A" w14:textId="77777777" w:rsidR="00AD3267" w:rsidRDefault="00AD3267" w:rsidP="00A9371F">
      <w:pPr>
        <w:tabs>
          <w:tab w:val="left" w:pos="567"/>
          <w:tab w:val="center" w:pos="709"/>
        </w:tabs>
        <w:spacing w:line="360" w:lineRule="auto"/>
        <w:contextualSpacing/>
        <w:jc w:val="both"/>
        <w:rPr>
          <w:rFonts w:ascii="Arial" w:hAnsi="Arial" w:cs="Arial"/>
          <w:sz w:val="22"/>
          <w:szCs w:val="22"/>
          <w:lang w:val="es-MX"/>
        </w:rPr>
      </w:pPr>
    </w:p>
    <w:p w14:paraId="55A1584B" w14:textId="3A1C3FE6" w:rsidR="00AD3267" w:rsidRDefault="00D2568E" w:rsidP="00A9371F">
      <w:pPr>
        <w:tabs>
          <w:tab w:val="left" w:pos="567"/>
          <w:tab w:val="center" w:pos="709"/>
        </w:tabs>
        <w:spacing w:line="360" w:lineRule="auto"/>
        <w:contextualSpacing/>
        <w:jc w:val="both"/>
        <w:rPr>
          <w:rFonts w:ascii="Arial" w:hAnsi="Arial" w:cs="Arial"/>
          <w:sz w:val="22"/>
          <w:szCs w:val="22"/>
          <w:lang w:val="es-MX"/>
        </w:rPr>
      </w:pPr>
      <w:r w:rsidRPr="000B5E3F">
        <w:rPr>
          <w:rFonts w:ascii="Arial" w:hAnsi="Arial" w:cs="Arial"/>
          <w:sz w:val="22"/>
          <w:szCs w:val="22"/>
          <w:lang w:val="es-MX"/>
        </w:rPr>
        <w:t>Finalmente</w:t>
      </w:r>
      <w:r w:rsidR="00AD3267" w:rsidRPr="000B5E3F">
        <w:rPr>
          <w:rFonts w:ascii="Arial" w:hAnsi="Arial" w:cs="Arial"/>
          <w:sz w:val="22"/>
          <w:szCs w:val="22"/>
          <w:lang w:val="es-MX"/>
        </w:rPr>
        <w:t xml:space="preserve">, y para los efectos previstos en los artículos 122 del Código Electoral del Estado y 27 de los Lineamientos para el Procedimiento de Selección y Designación de Consejeras y Consejeros Electorales Propietarios y Suplentes de los Consejos Municipales Electorales de este Instituto, </w:t>
      </w:r>
      <w:r w:rsidR="00AD3267" w:rsidRPr="000B5E3F">
        <w:rPr>
          <w:rFonts w:ascii="Arial" w:hAnsi="Arial" w:cs="Arial"/>
          <w:sz w:val="22"/>
          <w:szCs w:val="22"/>
        </w:rPr>
        <w:t xml:space="preserve">mediante oficio </w:t>
      </w:r>
      <w:r w:rsidR="00AD3267" w:rsidRPr="000B5E3F">
        <w:rPr>
          <w:rFonts w:ascii="Arial" w:hAnsi="Arial" w:cs="Arial"/>
          <w:sz w:val="22"/>
          <w:szCs w:val="22"/>
          <w:lang w:val="es-MX"/>
        </w:rPr>
        <w:t>IEEC/</w:t>
      </w:r>
      <w:proofErr w:type="spellStart"/>
      <w:r w:rsidR="00AD3267" w:rsidRPr="000B5E3F">
        <w:rPr>
          <w:rFonts w:ascii="Arial" w:hAnsi="Arial" w:cs="Arial"/>
          <w:sz w:val="22"/>
          <w:szCs w:val="22"/>
          <w:lang w:val="es-MX"/>
        </w:rPr>
        <w:t>CTAyRCME</w:t>
      </w:r>
      <w:proofErr w:type="spellEnd"/>
      <w:r w:rsidR="00AD3267" w:rsidRPr="000B5E3F">
        <w:rPr>
          <w:rFonts w:ascii="Arial" w:hAnsi="Arial" w:cs="Arial"/>
          <w:sz w:val="22"/>
          <w:szCs w:val="22"/>
          <w:lang w:val="es-MX"/>
        </w:rPr>
        <w:t xml:space="preserve">/101/2019, de fecha 3 de mayo del año que transcurre, el Presidente de la Comisión Temporal remitió a la Consejera Presidenta de este Órgano Superior de Dirección el Dictamen </w:t>
      </w:r>
      <w:r w:rsidR="006A5280" w:rsidRPr="000B5E3F">
        <w:rPr>
          <w:rFonts w:ascii="Arial" w:hAnsi="Arial" w:cs="Arial"/>
          <w:sz w:val="22"/>
          <w:szCs w:val="22"/>
          <w:lang w:val="es-MX"/>
        </w:rPr>
        <w:t>referido</w:t>
      </w:r>
      <w:r w:rsidR="00AD3267" w:rsidRPr="000B5E3F">
        <w:rPr>
          <w:rFonts w:ascii="Arial" w:hAnsi="Arial" w:cs="Arial"/>
          <w:sz w:val="22"/>
          <w:szCs w:val="22"/>
          <w:lang w:val="es-MX"/>
        </w:rPr>
        <w:t xml:space="preserve"> en supralíneas, para que con base en él pueda generarse la </w:t>
      </w:r>
      <w:r w:rsidR="006A5280" w:rsidRPr="000B5E3F">
        <w:rPr>
          <w:rFonts w:ascii="Arial" w:hAnsi="Arial" w:cs="Arial"/>
          <w:sz w:val="22"/>
          <w:szCs w:val="22"/>
          <w:lang w:val="es-MX"/>
        </w:rPr>
        <w:t>propuesta correspondiente de la terna</w:t>
      </w:r>
      <w:r w:rsidRPr="000B5E3F">
        <w:rPr>
          <w:rFonts w:ascii="Arial" w:hAnsi="Arial" w:cs="Arial"/>
          <w:sz w:val="22"/>
          <w:szCs w:val="22"/>
          <w:lang w:val="es-MX"/>
        </w:rPr>
        <w:t xml:space="preserve"> para ocupar el cargo de titular de la presidencia de cada Consejo Municipal Electoral.</w:t>
      </w:r>
    </w:p>
    <w:p w14:paraId="29C50FD6" w14:textId="77777777" w:rsidR="007646D6" w:rsidRDefault="007646D6" w:rsidP="00D9058E">
      <w:pPr>
        <w:tabs>
          <w:tab w:val="left" w:pos="567"/>
          <w:tab w:val="center" w:pos="709"/>
        </w:tabs>
        <w:spacing w:line="360" w:lineRule="auto"/>
        <w:contextualSpacing/>
        <w:jc w:val="both"/>
        <w:rPr>
          <w:rFonts w:ascii="Arial" w:hAnsi="Arial" w:cs="Arial"/>
          <w:sz w:val="22"/>
          <w:szCs w:val="22"/>
          <w:lang w:val="es-MX"/>
        </w:rPr>
      </w:pPr>
    </w:p>
    <w:p w14:paraId="07FD4F60" w14:textId="77777777" w:rsidR="00BD3536" w:rsidRPr="00AF52A5" w:rsidRDefault="00B13776" w:rsidP="005111C2">
      <w:pPr>
        <w:tabs>
          <w:tab w:val="left" w:pos="567"/>
          <w:tab w:val="center" w:pos="709"/>
        </w:tabs>
        <w:spacing w:line="360" w:lineRule="auto"/>
        <w:contextualSpacing/>
        <w:jc w:val="both"/>
        <w:rPr>
          <w:rFonts w:ascii="Arial" w:hAnsi="Arial" w:cs="Arial"/>
          <w:sz w:val="22"/>
          <w:szCs w:val="22"/>
        </w:rPr>
      </w:pPr>
      <w:r w:rsidRPr="00AF52A5">
        <w:rPr>
          <w:rFonts w:ascii="Arial" w:hAnsi="Arial" w:cs="Arial"/>
          <w:sz w:val="22"/>
          <w:szCs w:val="22"/>
        </w:rPr>
        <w:t>Con base a</w:t>
      </w:r>
      <w:r w:rsidR="00BD3536" w:rsidRPr="00AF52A5">
        <w:rPr>
          <w:rFonts w:ascii="Arial" w:hAnsi="Arial" w:cs="Arial"/>
          <w:sz w:val="22"/>
          <w:szCs w:val="22"/>
        </w:rPr>
        <w:t xml:space="preserve"> lo anterior, se emiten las siguientes</w:t>
      </w:r>
    </w:p>
    <w:p w14:paraId="1BDAC60E" w14:textId="77777777" w:rsidR="00324AEE" w:rsidRPr="00AF52A5" w:rsidRDefault="00324AEE" w:rsidP="009071A8">
      <w:pPr>
        <w:spacing w:line="360" w:lineRule="auto"/>
        <w:contextualSpacing/>
        <w:jc w:val="center"/>
        <w:rPr>
          <w:rFonts w:ascii="Arial" w:hAnsi="Arial" w:cs="Arial"/>
          <w:b/>
          <w:sz w:val="22"/>
          <w:szCs w:val="22"/>
        </w:rPr>
      </w:pPr>
    </w:p>
    <w:p w14:paraId="32ECD90F" w14:textId="77777777" w:rsidR="00BD3536" w:rsidRPr="00AF52A5" w:rsidRDefault="00BD3536" w:rsidP="009071A8">
      <w:pPr>
        <w:spacing w:line="360" w:lineRule="auto"/>
        <w:contextualSpacing/>
        <w:jc w:val="center"/>
        <w:rPr>
          <w:rFonts w:ascii="Arial" w:hAnsi="Arial" w:cs="Arial"/>
          <w:b/>
          <w:sz w:val="22"/>
          <w:szCs w:val="22"/>
        </w:rPr>
      </w:pPr>
      <w:r w:rsidRPr="00AF52A5">
        <w:rPr>
          <w:rFonts w:ascii="Arial" w:hAnsi="Arial" w:cs="Arial"/>
          <w:b/>
          <w:sz w:val="22"/>
          <w:szCs w:val="22"/>
        </w:rPr>
        <w:t>C O N S I D E R A C I O N E S:</w:t>
      </w:r>
    </w:p>
    <w:p w14:paraId="434FE359" w14:textId="77777777" w:rsidR="0035206B" w:rsidRPr="00AF52A5" w:rsidRDefault="0035206B" w:rsidP="008E1091">
      <w:pPr>
        <w:spacing w:line="360" w:lineRule="auto"/>
        <w:jc w:val="center"/>
        <w:rPr>
          <w:rFonts w:ascii="Arial" w:eastAsia="Calibri" w:hAnsi="Arial" w:cs="Arial"/>
          <w:b/>
          <w:sz w:val="22"/>
          <w:szCs w:val="22"/>
          <w:lang w:val="es-MX" w:eastAsia="en-US"/>
        </w:rPr>
      </w:pPr>
    </w:p>
    <w:p w14:paraId="6AD1B16F" w14:textId="77777777" w:rsidR="0035206B" w:rsidRPr="00AF52A5" w:rsidRDefault="0035206B" w:rsidP="008E1091">
      <w:pPr>
        <w:autoSpaceDE w:val="0"/>
        <w:autoSpaceDN w:val="0"/>
        <w:adjustRightInd w:val="0"/>
        <w:spacing w:line="360" w:lineRule="auto"/>
        <w:jc w:val="both"/>
        <w:rPr>
          <w:rFonts w:ascii="Arial" w:eastAsia="Calibri" w:hAnsi="Arial" w:cs="Arial"/>
          <w:b/>
          <w:sz w:val="22"/>
          <w:szCs w:val="22"/>
          <w:lang w:val="es-MX" w:eastAsia="en-US"/>
        </w:rPr>
      </w:pPr>
      <w:r w:rsidRPr="00AF52A5">
        <w:rPr>
          <w:rFonts w:ascii="Arial" w:eastAsia="Calibri" w:hAnsi="Arial" w:cs="Arial"/>
          <w:b/>
          <w:sz w:val="22"/>
          <w:szCs w:val="22"/>
          <w:lang w:val="es-MX" w:eastAsia="en-US"/>
        </w:rPr>
        <w:t xml:space="preserve">1ª.- </w:t>
      </w:r>
      <w:r w:rsidRPr="00AF52A5">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w:t>
      </w:r>
      <w:r w:rsidRPr="00AF52A5">
        <w:rPr>
          <w:rFonts w:ascii="Arial" w:eastAsia="Calibri" w:hAnsi="Arial" w:cs="Arial"/>
          <w:sz w:val="22"/>
          <w:szCs w:val="22"/>
          <w:lang w:val="es-MX" w:eastAsia="en-US"/>
        </w:rPr>
        <w:lastRenderedPageBreak/>
        <w:t>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990E2F1" w14:textId="77777777" w:rsidR="0035206B" w:rsidRPr="00AF52A5" w:rsidRDefault="0035206B" w:rsidP="008E1091">
      <w:pPr>
        <w:autoSpaceDE w:val="0"/>
        <w:autoSpaceDN w:val="0"/>
        <w:adjustRightInd w:val="0"/>
        <w:spacing w:line="360" w:lineRule="auto"/>
        <w:jc w:val="both"/>
        <w:rPr>
          <w:rFonts w:ascii="Arial" w:eastAsia="Calibri" w:hAnsi="Arial" w:cs="Arial"/>
          <w:b/>
          <w:sz w:val="22"/>
          <w:szCs w:val="22"/>
          <w:lang w:val="es-MX" w:eastAsia="en-US"/>
        </w:rPr>
      </w:pPr>
    </w:p>
    <w:p w14:paraId="165EF585" w14:textId="77777777" w:rsidR="0035206B" w:rsidRPr="00AF52A5"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F52A5">
        <w:rPr>
          <w:rFonts w:ascii="Arial" w:eastAsia="Arial" w:hAnsi="Arial" w:cs="Arial"/>
          <w:b/>
          <w:sz w:val="22"/>
          <w:szCs w:val="22"/>
          <w:lang w:val="es-MX" w:eastAsia="en-US"/>
        </w:rPr>
        <w:t xml:space="preserve">2ª.- </w:t>
      </w:r>
      <w:r w:rsidRPr="00AF52A5">
        <w:rPr>
          <w:rFonts w:ascii="Arial" w:eastAsia="Calibri" w:hAnsi="Arial" w:cs="Arial"/>
          <w:sz w:val="22"/>
          <w:szCs w:val="22"/>
          <w:lang w:val="es-MX" w:eastAsia="en-US"/>
        </w:rPr>
        <w:t>L</w:t>
      </w:r>
      <w:r w:rsidRPr="00AF52A5">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(OPLEs) en los términos de la propia Constitución Federal, que ejercerán todas aquéllas funciones no reservadas al </w:t>
      </w:r>
      <w:r w:rsidR="00134EF4" w:rsidRPr="00AF52A5">
        <w:rPr>
          <w:rFonts w:ascii="Arial" w:eastAsia="Arial" w:hAnsi="Arial" w:cs="Arial"/>
          <w:sz w:val="22"/>
          <w:szCs w:val="22"/>
          <w:lang w:val="es-MX" w:eastAsia="en-US"/>
        </w:rPr>
        <w:t>INE</w:t>
      </w:r>
      <w:r w:rsidRPr="00AF52A5">
        <w:rPr>
          <w:rFonts w:ascii="Arial" w:eastAsia="Arial" w:hAnsi="Arial" w:cs="Arial"/>
          <w:sz w:val="22"/>
          <w:szCs w:val="22"/>
          <w:lang w:val="es-MX" w:eastAsia="en-US"/>
        </w:rPr>
        <w:t xml:space="preserve"> y las que determine la ley. </w:t>
      </w:r>
    </w:p>
    <w:p w14:paraId="53FDAB1C" w14:textId="77777777" w:rsidR="0035206B" w:rsidRPr="00AF52A5" w:rsidRDefault="0035206B" w:rsidP="008E1091">
      <w:pPr>
        <w:autoSpaceDE w:val="0"/>
        <w:autoSpaceDN w:val="0"/>
        <w:adjustRightInd w:val="0"/>
        <w:spacing w:line="360" w:lineRule="auto"/>
        <w:jc w:val="both"/>
        <w:rPr>
          <w:rFonts w:ascii="Arial" w:eastAsia="Arial" w:hAnsi="Arial" w:cs="Arial"/>
          <w:sz w:val="22"/>
          <w:szCs w:val="22"/>
          <w:lang w:val="es-MX" w:eastAsia="en-US"/>
        </w:rPr>
      </w:pPr>
    </w:p>
    <w:p w14:paraId="459A2910" w14:textId="77777777" w:rsidR="0035206B" w:rsidRPr="00AF52A5"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F52A5">
        <w:rPr>
          <w:rFonts w:ascii="Arial" w:eastAsia="Arial" w:hAnsi="Arial" w:cs="Arial"/>
          <w:b/>
          <w:sz w:val="22"/>
          <w:szCs w:val="22"/>
          <w:lang w:val="es-MX" w:eastAsia="en-US"/>
        </w:rPr>
        <w:t xml:space="preserve">3ª.- </w:t>
      </w:r>
      <w:r w:rsidRPr="00AF52A5">
        <w:rPr>
          <w:rFonts w:ascii="Arial" w:eastAsia="Arial" w:hAnsi="Arial" w:cs="Arial"/>
          <w:sz w:val="22"/>
          <w:szCs w:val="22"/>
          <w:lang w:val="es-MX" w:eastAsia="en-US"/>
        </w:rPr>
        <w:t xml:space="preserve">De conformidad a lo expuesto en el numeral 2 del artículo 98, de la Ley General de Instituciones y Procedimientos Electorales (LGIPE), los </w:t>
      </w:r>
      <w:proofErr w:type="spellStart"/>
      <w:r w:rsidRPr="00AF52A5">
        <w:rPr>
          <w:rFonts w:ascii="Arial" w:eastAsia="Arial" w:hAnsi="Arial" w:cs="Arial"/>
          <w:sz w:val="22"/>
          <w:szCs w:val="22"/>
          <w:lang w:val="es-MX" w:eastAsia="en-US"/>
        </w:rPr>
        <w:t>OPLEs</w:t>
      </w:r>
      <w:proofErr w:type="spellEnd"/>
      <w:r w:rsidRPr="00AF52A5">
        <w:rPr>
          <w:rFonts w:ascii="Arial" w:eastAsia="Arial" w:hAnsi="Arial" w:cs="Arial"/>
          <w:sz w:val="22"/>
          <w:szCs w:val="22"/>
          <w:lang w:val="es-MX" w:eastAsia="en-US"/>
        </w:rPr>
        <w:t xml:space="preserve"> son autoridad en la materia electoral, en los términos que establece la Constitución Federal, dicha Ley General y las leyes locales correspondientes.</w:t>
      </w:r>
    </w:p>
    <w:p w14:paraId="46262720" w14:textId="77777777" w:rsidR="0035206B" w:rsidRPr="00AF52A5" w:rsidRDefault="0035206B" w:rsidP="008E1091">
      <w:pPr>
        <w:autoSpaceDE w:val="0"/>
        <w:autoSpaceDN w:val="0"/>
        <w:adjustRightInd w:val="0"/>
        <w:spacing w:line="360" w:lineRule="auto"/>
        <w:jc w:val="both"/>
        <w:rPr>
          <w:rFonts w:ascii="Arial" w:eastAsia="Arial" w:hAnsi="Arial" w:cs="Arial"/>
          <w:sz w:val="22"/>
          <w:szCs w:val="22"/>
          <w:lang w:val="es-MX" w:eastAsia="en-US"/>
        </w:rPr>
      </w:pPr>
    </w:p>
    <w:p w14:paraId="40B7C813" w14:textId="77777777" w:rsidR="0035206B" w:rsidRPr="00AF52A5" w:rsidRDefault="0035206B" w:rsidP="008E1091">
      <w:pPr>
        <w:autoSpaceDE w:val="0"/>
        <w:autoSpaceDN w:val="0"/>
        <w:adjustRightInd w:val="0"/>
        <w:spacing w:line="360" w:lineRule="auto"/>
        <w:jc w:val="both"/>
        <w:rPr>
          <w:rFonts w:ascii="Arial" w:eastAsia="Arial" w:hAnsi="Arial" w:cs="Arial"/>
          <w:sz w:val="22"/>
          <w:szCs w:val="22"/>
          <w:lang w:val="es-MX" w:eastAsia="en-US"/>
        </w:rPr>
      </w:pPr>
      <w:r w:rsidRPr="00AF52A5">
        <w:rPr>
          <w:rFonts w:ascii="Arial" w:eastAsia="Arial" w:hAnsi="Arial" w:cs="Arial"/>
          <w:sz w:val="22"/>
          <w:szCs w:val="22"/>
          <w:lang w:val="es-MX" w:eastAsia="en-US"/>
        </w:rPr>
        <w:t xml:space="preserve">Conforme a lo señalado en los incisos a) y r), del artículo 104, de la LGIPE, corresponde a los OPLEs aplicar los </w:t>
      </w:r>
      <w:r w:rsidR="00D03118" w:rsidRPr="00AF52A5">
        <w:rPr>
          <w:rFonts w:ascii="Arial" w:eastAsia="Arial" w:hAnsi="Arial" w:cs="Arial"/>
          <w:sz w:val="22"/>
          <w:szCs w:val="22"/>
          <w:lang w:val="es-MX" w:eastAsia="en-US"/>
        </w:rPr>
        <w:t>l</w:t>
      </w:r>
      <w:r w:rsidRPr="00AF52A5">
        <w:rPr>
          <w:rFonts w:ascii="Arial" w:eastAsia="Arial" w:hAnsi="Arial" w:cs="Arial"/>
          <w:sz w:val="22"/>
          <w:szCs w:val="22"/>
          <w:lang w:val="es-MX" w:eastAsia="en-US"/>
        </w:rPr>
        <w:t>ineamientos que emita el INE y ejercer aquéllas funciones no reservadas al mismo, que se establezcan en la legislación local correspondiente.</w:t>
      </w:r>
    </w:p>
    <w:p w14:paraId="65834563" w14:textId="77777777" w:rsidR="0035206B" w:rsidRPr="00AF52A5" w:rsidRDefault="0035206B" w:rsidP="008E1091">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7809C18D" w14:textId="77777777" w:rsidR="0035206B" w:rsidRPr="00AF52A5" w:rsidRDefault="0035206B" w:rsidP="008E1091">
      <w:pPr>
        <w:spacing w:line="360" w:lineRule="auto"/>
        <w:jc w:val="both"/>
        <w:rPr>
          <w:rFonts w:ascii="Arial" w:eastAsia="Calibri" w:hAnsi="Arial" w:cs="Arial"/>
          <w:sz w:val="22"/>
          <w:szCs w:val="22"/>
          <w:lang w:val="es-MX" w:eastAsia="en-US"/>
        </w:rPr>
      </w:pPr>
      <w:r w:rsidRPr="00AF52A5">
        <w:rPr>
          <w:rFonts w:ascii="Arial" w:eastAsia="Arial" w:hAnsi="Arial" w:cs="Arial"/>
          <w:b/>
          <w:sz w:val="22"/>
          <w:szCs w:val="22"/>
          <w:lang w:val="es-MX" w:eastAsia="en-US"/>
        </w:rPr>
        <w:t xml:space="preserve">4ª.- </w:t>
      </w:r>
      <w:r w:rsidRPr="00AF52A5">
        <w:rPr>
          <w:rFonts w:ascii="Arial" w:eastAsia="Calibri" w:hAnsi="Arial" w:cs="Arial"/>
          <w:sz w:val="22"/>
          <w:szCs w:val="22"/>
          <w:lang w:val="es-MX" w:eastAsia="en-US"/>
        </w:rPr>
        <w:t xml:space="preserve">De acuerdo a lo dispuesto por los artículos 89 de la Constitución Política del Estado Libre y Soberano de Colima, y 97 del Código Electoral Local, el Instituto Electoral del Estado es </w:t>
      </w:r>
      <w:r w:rsidRPr="00AF52A5">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F52A5">
        <w:rPr>
          <w:rFonts w:ascii="Arial" w:eastAsia="Calibri" w:hAnsi="Arial" w:cs="Arial"/>
          <w:sz w:val="22"/>
          <w:szCs w:val="22"/>
          <w:lang w:val="es-MX" w:eastAsia="en-US"/>
        </w:rPr>
        <w:t>profesional en su desempeño e independiente en sus decisiones y funcionamiento.</w:t>
      </w:r>
    </w:p>
    <w:p w14:paraId="29532F37" w14:textId="77777777" w:rsidR="0035206B" w:rsidRPr="00AF52A5" w:rsidRDefault="0035206B" w:rsidP="008E1091">
      <w:pPr>
        <w:spacing w:line="360" w:lineRule="auto"/>
        <w:jc w:val="both"/>
        <w:rPr>
          <w:rFonts w:ascii="Arial" w:eastAsia="Calibri" w:hAnsi="Arial" w:cs="Arial"/>
          <w:sz w:val="22"/>
          <w:szCs w:val="22"/>
          <w:lang w:val="es-MX" w:eastAsia="en-US"/>
        </w:rPr>
      </w:pPr>
    </w:p>
    <w:p w14:paraId="77472785" w14:textId="77777777" w:rsidR="0035206B" w:rsidRPr="00AF52A5" w:rsidRDefault="0035206B" w:rsidP="008E1091">
      <w:pPr>
        <w:spacing w:line="360" w:lineRule="auto"/>
        <w:jc w:val="both"/>
        <w:rPr>
          <w:rFonts w:ascii="Arial" w:eastAsia="Calibri" w:hAnsi="Arial" w:cs="Arial"/>
          <w:sz w:val="22"/>
          <w:szCs w:val="22"/>
          <w:lang w:val="es-MX" w:eastAsia="en-US"/>
        </w:rPr>
      </w:pPr>
      <w:r w:rsidRPr="00AF52A5">
        <w:rPr>
          <w:rFonts w:ascii="Arial" w:eastAsia="Calibri" w:hAnsi="Arial" w:cs="Arial"/>
          <w:sz w:val="22"/>
          <w:szCs w:val="22"/>
          <w:lang w:val="es-MX" w:eastAsia="en-US"/>
        </w:rPr>
        <w:t>Asimismo, el inciso b), fracción IV del artículo 116 de la Constitución Federal, el numeral 1 del artículo 98 de la LGIPE, así como el referido artículo 89, párrafo primero de la Constitución Local y sus correlativos 4 y 100 del citado Código, establecen que la certeza, legalidad, independencia, imparcialidad, máxima publicidad y objetividad serán principios rectores del Instituto en comento.</w:t>
      </w:r>
    </w:p>
    <w:p w14:paraId="7FC411A6" w14:textId="77777777" w:rsidR="0035206B" w:rsidRPr="00AF52A5" w:rsidRDefault="0035206B" w:rsidP="008E1091">
      <w:pPr>
        <w:spacing w:line="360" w:lineRule="auto"/>
        <w:jc w:val="both"/>
        <w:rPr>
          <w:rFonts w:ascii="Arial" w:eastAsia="Calibri" w:hAnsi="Arial" w:cs="Arial"/>
          <w:sz w:val="22"/>
          <w:szCs w:val="22"/>
          <w:lang w:val="es-MX" w:eastAsia="en-US"/>
        </w:rPr>
      </w:pPr>
    </w:p>
    <w:p w14:paraId="1FE602B8" w14:textId="77777777" w:rsidR="0035206B" w:rsidRPr="00AF52A5" w:rsidRDefault="0035206B" w:rsidP="008E1091">
      <w:pPr>
        <w:autoSpaceDE w:val="0"/>
        <w:autoSpaceDN w:val="0"/>
        <w:adjustRightInd w:val="0"/>
        <w:spacing w:line="360" w:lineRule="auto"/>
        <w:jc w:val="both"/>
        <w:rPr>
          <w:rFonts w:ascii="Arial" w:eastAsia="Calibri" w:hAnsi="Arial" w:cs="Arial"/>
          <w:sz w:val="22"/>
          <w:szCs w:val="22"/>
          <w:lang w:val="es-ES_tradnl" w:eastAsia="en-US"/>
        </w:rPr>
      </w:pPr>
      <w:r w:rsidRPr="00AF52A5">
        <w:rPr>
          <w:rFonts w:ascii="Arial" w:eastAsia="Calibri" w:hAnsi="Arial" w:cs="Arial"/>
          <w:sz w:val="22"/>
          <w:szCs w:val="22"/>
          <w:lang w:val="es-MX" w:eastAsia="en-US"/>
        </w:rPr>
        <w:t>Por su parte, artículo 99 del Código Comicial Local, establece que son fines del Instituto Electoral del Estado, p</w:t>
      </w:r>
      <w:r w:rsidRPr="00AF52A5">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F52A5">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F52A5">
        <w:rPr>
          <w:rFonts w:ascii="Arial" w:eastAsia="Calibri" w:hAnsi="Arial" w:cs="Arial"/>
          <w:sz w:val="22"/>
          <w:szCs w:val="22"/>
          <w:lang w:val="es-ES_tradnl" w:eastAsia="en-US"/>
        </w:rPr>
        <w:t>coadyuvar en la promoción y difusión de la cultura cívica, política democrática.</w:t>
      </w:r>
    </w:p>
    <w:p w14:paraId="56031898" w14:textId="77777777" w:rsidR="008D57D3" w:rsidRPr="00AF52A5" w:rsidRDefault="008D57D3" w:rsidP="008E1091">
      <w:pPr>
        <w:spacing w:line="360" w:lineRule="auto"/>
        <w:contextualSpacing/>
        <w:jc w:val="both"/>
        <w:rPr>
          <w:rFonts w:ascii="Arial" w:hAnsi="Arial" w:cs="Arial"/>
          <w:b/>
          <w:sz w:val="22"/>
          <w:szCs w:val="22"/>
          <w:lang w:val="es-ES_tradnl"/>
        </w:rPr>
      </w:pPr>
    </w:p>
    <w:p w14:paraId="4FD3718F" w14:textId="77777777" w:rsidR="00151C71" w:rsidRPr="00AF52A5" w:rsidRDefault="00151C71" w:rsidP="008E1091">
      <w:pPr>
        <w:spacing w:line="360" w:lineRule="auto"/>
        <w:jc w:val="both"/>
        <w:rPr>
          <w:rFonts w:ascii="Arial" w:eastAsia="Calibri" w:hAnsi="Arial" w:cs="Arial"/>
          <w:snapToGrid w:val="0"/>
          <w:sz w:val="22"/>
          <w:szCs w:val="22"/>
          <w:lang w:val="es-MX" w:eastAsia="en-US"/>
        </w:rPr>
      </w:pPr>
      <w:r w:rsidRPr="00AF52A5">
        <w:rPr>
          <w:rFonts w:ascii="Arial" w:eastAsia="Calibri" w:hAnsi="Arial" w:cs="Arial"/>
          <w:b/>
          <w:sz w:val="22"/>
          <w:szCs w:val="22"/>
          <w:lang w:val="es-MX" w:eastAsia="en-US"/>
        </w:rPr>
        <w:t>5ª.-</w:t>
      </w:r>
      <w:r w:rsidRPr="00AF52A5">
        <w:rPr>
          <w:rFonts w:ascii="Arial" w:eastAsia="Calibri" w:hAnsi="Arial" w:cs="Arial"/>
          <w:sz w:val="22"/>
          <w:szCs w:val="22"/>
          <w:lang w:val="es-MX" w:eastAsia="en-US"/>
        </w:rPr>
        <w:t xml:space="preserve"> En atención a lo estipulado en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AF52A5">
        <w:rPr>
          <w:rFonts w:ascii="Arial" w:eastAsia="Calibri" w:hAnsi="Arial" w:cs="Arial"/>
          <w:snapToGrid w:val="0"/>
          <w:sz w:val="22"/>
          <w:szCs w:val="22"/>
          <w:lang w:val="es-MX" w:eastAsia="en-US"/>
        </w:rPr>
        <w:t>n o una Consejera Presidenta y seis Consejeras y Consejeros Electorales, una o un Secretario Ejecutivo, y una o un representante propietario o suplente, en su caso, por cada uno de los partidos políticos acreditados ante el Instituto, con el carácter de Comisionada o Comisionado.</w:t>
      </w:r>
    </w:p>
    <w:p w14:paraId="7DB85BD4" w14:textId="77777777" w:rsidR="00151C71" w:rsidRPr="00AF52A5" w:rsidRDefault="00151C71" w:rsidP="008E1091">
      <w:pPr>
        <w:spacing w:line="360" w:lineRule="auto"/>
        <w:jc w:val="both"/>
        <w:rPr>
          <w:rFonts w:ascii="Arial" w:eastAsia="Calibri" w:hAnsi="Arial" w:cs="Arial"/>
          <w:snapToGrid w:val="0"/>
          <w:sz w:val="22"/>
          <w:szCs w:val="22"/>
          <w:lang w:val="es-MX" w:eastAsia="en-US"/>
        </w:rPr>
      </w:pPr>
    </w:p>
    <w:p w14:paraId="24A7CEE6" w14:textId="77777777" w:rsidR="00151C71" w:rsidRPr="00AF52A5" w:rsidRDefault="00151C71" w:rsidP="008E1091">
      <w:pPr>
        <w:spacing w:line="360" w:lineRule="auto"/>
        <w:jc w:val="both"/>
        <w:rPr>
          <w:rFonts w:ascii="Arial" w:eastAsia="Calibri" w:hAnsi="Arial" w:cs="Arial"/>
          <w:snapToGrid w:val="0"/>
          <w:sz w:val="22"/>
          <w:szCs w:val="22"/>
          <w:lang w:val="es-MX" w:eastAsia="en-US"/>
        </w:rPr>
      </w:pPr>
      <w:r w:rsidRPr="00AF52A5">
        <w:rPr>
          <w:rFonts w:ascii="Arial" w:eastAsia="Calibri" w:hAnsi="Arial" w:cs="Arial"/>
          <w:snapToGrid w:val="0"/>
          <w:sz w:val="22"/>
          <w:szCs w:val="22"/>
          <w:lang w:val="es-MX" w:eastAsia="en-US"/>
        </w:rPr>
        <w:t>Adicionalmente, el referido Instituto contará con un Órgano Ejecutivo, que se integrará por el o la Consejera Presidenta, la o el Secretario Ejecutivo del Consejo General y las y los Directores de área que corresponda y será presidido por la o el primero de los mencionados, lo anterior de acuerdo a lo previsto en la fracción II del citado artículo 101 del Código Electoral.</w:t>
      </w:r>
    </w:p>
    <w:p w14:paraId="54B92332" w14:textId="77777777" w:rsidR="00151C71" w:rsidRPr="00AF52A5" w:rsidRDefault="00151C71" w:rsidP="008E1091">
      <w:pPr>
        <w:spacing w:line="360" w:lineRule="auto"/>
        <w:jc w:val="both"/>
        <w:rPr>
          <w:rFonts w:ascii="Arial" w:eastAsia="Calibri" w:hAnsi="Arial" w:cs="Arial"/>
          <w:snapToGrid w:val="0"/>
          <w:sz w:val="22"/>
          <w:szCs w:val="22"/>
          <w:lang w:val="es-MX" w:eastAsia="en-US"/>
        </w:rPr>
      </w:pPr>
    </w:p>
    <w:p w14:paraId="5D88269B" w14:textId="77777777" w:rsidR="00151C71" w:rsidRPr="00AF52A5" w:rsidRDefault="00151C71" w:rsidP="008E1091">
      <w:pPr>
        <w:pStyle w:val="Default"/>
        <w:spacing w:line="360" w:lineRule="auto"/>
        <w:jc w:val="both"/>
        <w:rPr>
          <w:color w:val="auto"/>
          <w:sz w:val="22"/>
          <w:szCs w:val="22"/>
        </w:rPr>
      </w:pPr>
      <w:r w:rsidRPr="00AF52A5">
        <w:rPr>
          <w:snapToGrid w:val="0"/>
          <w:color w:val="auto"/>
          <w:sz w:val="22"/>
          <w:szCs w:val="22"/>
          <w:lang w:eastAsia="en-US"/>
        </w:rPr>
        <w:t>Asimismo, el precepto antes citado señala en su fracción III que formará parte de la estructura de este Instituto un</w:t>
      </w:r>
      <w:r w:rsidRPr="00AF52A5">
        <w:rPr>
          <w:color w:val="auto"/>
          <w:sz w:val="22"/>
          <w:szCs w:val="22"/>
        </w:rPr>
        <w:t xml:space="preserve"> órgano municipal electoral, al que se le denominará Consejo Municipal, en cada uno de los municipios del Estado.</w:t>
      </w:r>
    </w:p>
    <w:p w14:paraId="4B3DE24C" w14:textId="77777777" w:rsidR="00151C71" w:rsidRPr="00AF52A5" w:rsidRDefault="00151C71" w:rsidP="008E1091">
      <w:pPr>
        <w:spacing w:line="360" w:lineRule="auto"/>
        <w:jc w:val="both"/>
        <w:rPr>
          <w:rFonts w:ascii="Arial" w:eastAsia="Calibri" w:hAnsi="Arial" w:cs="Arial"/>
          <w:snapToGrid w:val="0"/>
          <w:sz w:val="22"/>
          <w:szCs w:val="22"/>
          <w:lang w:val="es-MX" w:eastAsia="en-US"/>
        </w:rPr>
      </w:pPr>
    </w:p>
    <w:p w14:paraId="201F5D38" w14:textId="77777777" w:rsidR="00151C71" w:rsidRPr="00AF52A5" w:rsidRDefault="00151C71" w:rsidP="008E1091">
      <w:pPr>
        <w:spacing w:line="360" w:lineRule="auto"/>
        <w:jc w:val="both"/>
        <w:rPr>
          <w:rFonts w:ascii="Arial" w:eastAsia="Calibri" w:hAnsi="Arial" w:cs="Arial"/>
          <w:sz w:val="22"/>
          <w:szCs w:val="22"/>
          <w:lang w:val="es-MX" w:eastAsia="en-US"/>
        </w:rPr>
      </w:pPr>
      <w:r w:rsidRPr="00AF52A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E47FE7D" w14:textId="77777777" w:rsidR="00151C71" w:rsidRPr="00AF52A5" w:rsidRDefault="00151C71" w:rsidP="008E1091">
      <w:pPr>
        <w:spacing w:line="360" w:lineRule="auto"/>
        <w:contextualSpacing/>
        <w:jc w:val="both"/>
        <w:rPr>
          <w:rFonts w:ascii="Arial" w:hAnsi="Arial" w:cs="Arial"/>
          <w:b/>
          <w:sz w:val="22"/>
          <w:szCs w:val="22"/>
          <w:lang w:val="es-MX"/>
        </w:rPr>
      </w:pPr>
    </w:p>
    <w:p w14:paraId="5AFAF6BF" w14:textId="77777777" w:rsidR="00151C71" w:rsidRPr="00AF52A5" w:rsidRDefault="00151C71" w:rsidP="008E1091">
      <w:pPr>
        <w:spacing w:line="360" w:lineRule="auto"/>
        <w:jc w:val="both"/>
        <w:rPr>
          <w:rFonts w:ascii="Arial" w:eastAsia="Calibri" w:hAnsi="Arial" w:cs="Arial"/>
          <w:sz w:val="22"/>
          <w:szCs w:val="22"/>
          <w:lang w:val="es-MX" w:eastAsia="en-US"/>
        </w:rPr>
      </w:pPr>
      <w:r w:rsidRPr="00AF52A5">
        <w:rPr>
          <w:rFonts w:ascii="Arial" w:hAnsi="Arial" w:cs="Arial"/>
          <w:b/>
          <w:sz w:val="22"/>
          <w:szCs w:val="22"/>
          <w:lang w:val="es-MX"/>
        </w:rPr>
        <w:t xml:space="preserve">6ª.- </w:t>
      </w:r>
      <w:r w:rsidRPr="00AF52A5">
        <w:rPr>
          <w:rFonts w:ascii="Arial" w:eastAsia="Calibri" w:hAnsi="Arial" w:cs="Arial"/>
          <w:sz w:val="22"/>
          <w:szCs w:val="22"/>
          <w:lang w:val="es-MX" w:eastAsia="en-US"/>
        </w:rPr>
        <w:t xml:space="preserve">Aunado a lo anterior, el artículo </w:t>
      </w:r>
      <w:r w:rsidRPr="00AF52A5">
        <w:rPr>
          <w:rFonts w:ascii="Arial" w:hAnsi="Arial" w:cs="Arial"/>
          <w:snapToGrid w:val="0"/>
          <w:sz w:val="22"/>
          <w:szCs w:val="22"/>
        </w:rPr>
        <w:t>119 establece que los Consejos Municipales Electorales son órganos del Instituto Electoral del Estado de Colima, dependientes de este Consejo General, encargados de preparar, desarrollar, vigilar y calificar en su caso, los procesos electorales para la Gubernatura, Diputaciones al Congreso y Ayuntamientos, en sus respectivas demarcaciones territoriales, en los términos de la Constitución Local, este Código y las demás disposiciones relativas.</w:t>
      </w:r>
    </w:p>
    <w:p w14:paraId="68D8E89B" w14:textId="77777777" w:rsidR="00151C71" w:rsidRPr="00AF52A5" w:rsidRDefault="00151C71" w:rsidP="008E1091">
      <w:pPr>
        <w:spacing w:line="360" w:lineRule="auto"/>
        <w:jc w:val="both"/>
        <w:rPr>
          <w:rFonts w:ascii="Arial" w:eastAsia="Calibri" w:hAnsi="Arial" w:cs="Arial"/>
          <w:sz w:val="22"/>
          <w:szCs w:val="22"/>
          <w:lang w:val="es-MX" w:eastAsia="en-US"/>
        </w:rPr>
      </w:pPr>
    </w:p>
    <w:p w14:paraId="64607FBD" w14:textId="77777777" w:rsidR="00151C71" w:rsidRPr="00AF52A5" w:rsidRDefault="00151C71" w:rsidP="008E1091">
      <w:pPr>
        <w:spacing w:line="360" w:lineRule="auto"/>
        <w:jc w:val="both"/>
        <w:rPr>
          <w:rFonts w:ascii="Arial" w:hAnsi="Arial" w:cs="Arial"/>
          <w:snapToGrid w:val="0"/>
          <w:sz w:val="22"/>
          <w:szCs w:val="22"/>
        </w:rPr>
      </w:pPr>
      <w:r w:rsidRPr="00AF52A5">
        <w:rPr>
          <w:rFonts w:ascii="Arial" w:eastAsia="Calibri" w:hAnsi="Arial" w:cs="Arial"/>
          <w:sz w:val="22"/>
          <w:szCs w:val="22"/>
          <w:lang w:val="es-MX" w:eastAsia="en-US"/>
        </w:rPr>
        <w:t>Además, el artículo 1</w:t>
      </w:r>
      <w:r w:rsidRPr="00AF52A5">
        <w:rPr>
          <w:rFonts w:ascii="Arial" w:hAnsi="Arial" w:cs="Arial"/>
          <w:snapToGrid w:val="0"/>
          <w:sz w:val="22"/>
          <w:szCs w:val="22"/>
        </w:rPr>
        <w:t>20 del Código Electoral del Estado dispone que en cada una de las cabeceras municipales funcionará un Consejo Municipal Electoral que se integrará por:</w:t>
      </w:r>
    </w:p>
    <w:p w14:paraId="6511520B" w14:textId="77777777" w:rsidR="00151C71" w:rsidRPr="00AF52A5" w:rsidRDefault="00151C71" w:rsidP="008E1091">
      <w:pPr>
        <w:spacing w:line="360" w:lineRule="auto"/>
        <w:jc w:val="both"/>
        <w:rPr>
          <w:rFonts w:ascii="Arial" w:hAnsi="Arial" w:cs="Arial"/>
          <w:b/>
          <w:snapToGrid w:val="0"/>
          <w:sz w:val="22"/>
          <w:szCs w:val="22"/>
        </w:rPr>
      </w:pPr>
    </w:p>
    <w:p w14:paraId="64856EC6" w14:textId="77777777" w:rsidR="00151C71" w:rsidRPr="00AF52A5" w:rsidRDefault="00151C71" w:rsidP="008E1091">
      <w:pPr>
        <w:spacing w:line="360" w:lineRule="auto"/>
        <w:ind w:left="425"/>
        <w:jc w:val="both"/>
        <w:rPr>
          <w:rFonts w:ascii="Arial" w:hAnsi="Arial" w:cs="Arial"/>
          <w:i/>
          <w:snapToGrid w:val="0"/>
          <w:sz w:val="22"/>
          <w:szCs w:val="22"/>
        </w:rPr>
      </w:pPr>
      <w:r w:rsidRPr="00AF52A5">
        <w:rPr>
          <w:rFonts w:ascii="Arial" w:hAnsi="Arial" w:cs="Arial"/>
          <w:b/>
          <w:i/>
          <w:snapToGrid w:val="0"/>
          <w:sz w:val="22"/>
          <w:szCs w:val="22"/>
        </w:rPr>
        <w:t>“</w:t>
      </w:r>
      <w:r w:rsidRPr="00AF52A5">
        <w:rPr>
          <w:rFonts w:ascii="Arial" w:hAnsi="Arial" w:cs="Arial"/>
          <w:i/>
          <w:snapToGrid w:val="0"/>
          <w:sz w:val="22"/>
          <w:szCs w:val="22"/>
        </w:rPr>
        <w:t>I. Cinco Consejeros Electorales propietarios y dos suplentes; y</w:t>
      </w:r>
    </w:p>
    <w:p w14:paraId="6DF788A7" w14:textId="77777777" w:rsidR="00151C71" w:rsidRPr="00AF52A5" w:rsidRDefault="00151C71" w:rsidP="008E1091">
      <w:pPr>
        <w:spacing w:line="360" w:lineRule="auto"/>
        <w:ind w:left="425"/>
        <w:jc w:val="both"/>
        <w:rPr>
          <w:rFonts w:ascii="Arial" w:hAnsi="Arial" w:cs="Arial"/>
          <w:i/>
          <w:snapToGrid w:val="0"/>
          <w:sz w:val="22"/>
          <w:szCs w:val="22"/>
        </w:rPr>
      </w:pPr>
      <w:r w:rsidRPr="00AF52A5">
        <w:rPr>
          <w:rFonts w:ascii="Arial" w:hAnsi="Arial" w:cs="Arial"/>
          <w:i/>
          <w:snapToGrid w:val="0"/>
          <w:sz w:val="22"/>
          <w:szCs w:val="22"/>
        </w:rPr>
        <w:t xml:space="preserve">II. </w:t>
      </w:r>
      <w:r w:rsidRPr="00AF52A5">
        <w:rPr>
          <w:rFonts w:ascii="Arial" w:hAnsi="Arial" w:cs="Arial"/>
          <w:i/>
          <w:sz w:val="22"/>
          <w:szCs w:val="22"/>
          <w:lang w:val="es-ES_tradnl"/>
        </w:rPr>
        <w:t>Un representante propietario y un suplente por cada uno de los PARTIDOS POLÍTICOS, con el carácter de Comisionado.</w:t>
      </w:r>
      <w:r w:rsidRPr="00AF52A5">
        <w:rPr>
          <w:rFonts w:ascii="Arial" w:hAnsi="Arial" w:cs="Arial"/>
          <w:b/>
          <w:i/>
          <w:sz w:val="22"/>
          <w:szCs w:val="22"/>
          <w:lang w:val="es-ES_tradnl"/>
        </w:rPr>
        <w:t>”</w:t>
      </w:r>
    </w:p>
    <w:p w14:paraId="4C426FFE" w14:textId="77777777" w:rsidR="00151C71" w:rsidRPr="00AF52A5" w:rsidRDefault="00151C71" w:rsidP="008E1091">
      <w:pPr>
        <w:spacing w:line="360" w:lineRule="auto"/>
        <w:contextualSpacing/>
        <w:jc w:val="both"/>
        <w:rPr>
          <w:rFonts w:ascii="Arial" w:hAnsi="Arial" w:cs="Arial"/>
          <w:b/>
          <w:sz w:val="22"/>
          <w:szCs w:val="22"/>
        </w:rPr>
      </w:pPr>
    </w:p>
    <w:p w14:paraId="2BCF50E5" w14:textId="77777777" w:rsidR="00562A62" w:rsidRPr="00AF52A5" w:rsidRDefault="008E1091" w:rsidP="008E1091">
      <w:pPr>
        <w:spacing w:line="360" w:lineRule="auto"/>
        <w:jc w:val="both"/>
        <w:rPr>
          <w:rFonts w:ascii="Arial" w:eastAsia="Calibri" w:hAnsi="Arial" w:cs="Arial"/>
          <w:sz w:val="22"/>
          <w:szCs w:val="22"/>
          <w:lang w:eastAsia="en-US"/>
        </w:rPr>
      </w:pPr>
      <w:r w:rsidRPr="00AF52A5">
        <w:rPr>
          <w:rFonts w:ascii="Arial" w:hAnsi="Arial" w:cs="Arial"/>
          <w:b/>
          <w:sz w:val="22"/>
          <w:szCs w:val="22"/>
        </w:rPr>
        <w:t>7</w:t>
      </w:r>
      <w:r w:rsidR="00946BAA" w:rsidRPr="00AF52A5">
        <w:rPr>
          <w:rFonts w:ascii="Arial" w:hAnsi="Arial" w:cs="Arial"/>
          <w:b/>
          <w:sz w:val="22"/>
          <w:szCs w:val="22"/>
        </w:rPr>
        <w:t>ª.-</w:t>
      </w:r>
      <w:r w:rsidR="00946BAA" w:rsidRPr="00AF52A5">
        <w:rPr>
          <w:rFonts w:ascii="Arial" w:hAnsi="Arial" w:cs="Arial"/>
          <w:sz w:val="22"/>
          <w:szCs w:val="22"/>
        </w:rPr>
        <w:t xml:space="preserve"> </w:t>
      </w:r>
      <w:r w:rsidR="00151C71" w:rsidRPr="00AF52A5">
        <w:rPr>
          <w:rFonts w:ascii="Arial" w:hAnsi="Arial" w:cs="Arial"/>
          <w:sz w:val="22"/>
          <w:szCs w:val="22"/>
        </w:rPr>
        <w:t xml:space="preserve">Ahora bien, </w:t>
      </w:r>
      <w:r w:rsidR="004421BF" w:rsidRPr="00AF52A5">
        <w:rPr>
          <w:rFonts w:ascii="Arial" w:eastAsia="Calibri" w:hAnsi="Arial" w:cs="Arial"/>
          <w:sz w:val="22"/>
          <w:szCs w:val="22"/>
          <w:lang w:val="es-MX" w:eastAsia="en-US"/>
        </w:rPr>
        <w:t>tal como se</w:t>
      </w:r>
      <w:r w:rsidR="00562A62" w:rsidRPr="00AF52A5">
        <w:rPr>
          <w:rFonts w:ascii="Arial" w:eastAsia="Calibri" w:hAnsi="Arial" w:cs="Arial"/>
          <w:sz w:val="22"/>
          <w:szCs w:val="22"/>
          <w:lang w:val="es-MX" w:eastAsia="en-US"/>
        </w:rPr>
        <w:t xml:space="preserve"> </w:t>
      </w:r>
      <w:r w:rsidR="004421BF" w:rsidRPr="00AF52A5">
        <w:rPr>
          <w:rFonts w:ascii="Arial" w:eastAsia="Calibri" w:hAnsi="Arial" w:cs="Arial"/>
          <w:sz w:val="22"/>
          <w:szCs w:val="22"/>
          <w:lang w:val="es-MX" w:eastAsia="en-US"/>
        </w:rPr>
        <w:t xml:space="preserve">señaló en el </w:t>
      </w:r>
      <w:r w:rsidR="004421BF" w:rsidRPr="000B5E3F">
        <w:rPr>
          <w:rFonts w:ascii="Arial" w:eastAsia="Calibri" w:hAnsi="Arial" w:cs="Arial"/>
          <w:sz w:val="22"/>
          <w:szCs w:val="22"/>
          <w:lang w:val="es-MX" w:eastAsia="en-US"/>
        </w:rPr>
        <w:t xml:space="preserve">Antecedente </w:t>
      </w:r>
      <w:r w:rsidR="00562A62" w:rsidRPr="000B5E3F">
        <w:rPr>
          <w:rFonts w:ascii="Arial" w:eastAsia="Calibri" w:hAnsi="Arial" w:cs="Arial"/>
          <w:sz w:val="22"/>
          <w:szCs w:val="22"/>
          <w:lang w:val="es-MX" w:eastAsia="en-US"/>
        </w:rPr>
        <w:t>I</w:t>
      </w:r>
      <w:r w:rsidR="00EE2AD6" w:rsidRPr="000B5E3F">
        <w:rPr>
          <w:rFonts w:ascii="Arial" w:eastAsia="Calibri" w:hAnsi="Arial" w:cs="Arial"/>
          <w:sz w:val="22"/>
          <w:szCs w:val="22"/>
          <w:lang w:val="es-MX" w:eastAsia="en-US"/>
        </w:rPr>
        <w:t>II</w:t>
      </w:r>
      <w:r w:rsidR="004421BF" w:rsidRPr="00AF52A5">
        <w:rPr>
          <w:rFonts w:ascii="Arial" w:eastAsia="Calibri" w:hAnsi="Arial" w:cs="Arial"/>
          <w:sz w:val="22"/>
          <w:szCs w:val="22"/>
          <w:lang w:val="es-MX" w:eastAsia="en-US"/>
        </w:rPr>
        <w:t xml:space="preserve"> de este </w:t>
      </w:r>
      <w:r w:rsidR="00562A62" w:rsidRPr="00AF52A5">
        <w:rPr>
          <w:rFonts w:ascii="Arial" w:eastAsia="Calibri" w:hAnsi="Arial" w:cs="Arial"/>
          <w:sz w:val="22"/>
          <w:szCs w:val="22"/>
          <w:lang w:val="es-MX" w:eastAsia="en-US"/>
        </w:rPr>
        <w:t>instrumento</w:t>
      </w:r>
      <w:r w:rsidR="00142A75" w:rsidRPr="00AF52A5">
        <w:rPr>
          <w:rFonts w:ascii="Arial" w:eastAsia="Calibri" w:hAnsi="Arial" w:cs="Arial"/>
          <w:sz w:val="22"/>
          <w:szCs w:val="22"/>
          <w:lang w:val="es-MX" w:eastAsia="en-US"/>
        </w:rPr>
        <w:t xml:space="preserve">, el Consejo General </w:t>
      </w:r>
      <w:r w:rsidR="004421BF" w:rsidRPr="00AF52A5">
        <w:rPr>
          <w:rFonts w:ascii="Arial" w:eastAsia="Calibri" w:hAnsi="Arial" w:cs="Arial"/>
          <w:sz w:val="22"/>
          <w:szCs w:val="22"/>
          <w:lang w:val="es-MX" w:eastAsia="en-US"/>
        </w:rPr>
        <w:t xml:space="preserve">aprobó el </w:t>
      </w:r>
      <w:r w:rsidR="00142A75" w:rsidRPr="00AF52A5">
        <w:rPr>
          <w:rFonts w:ascii="Arial" w:eastAsia="Calibri" w:hAnsi="Arial" w:cs="Arial"/>
          <w:sz w:val="22"/>
          <w:szCs w:val="22"/>
          <w:lang w:val="es-MX" w:eastAsia="en-US"/>
        </w:rPr>
        <w:t>Acuerdo</w:t>
      </w:r>
      <w:r w:rsidR="004421BF" w:rsidRPr="00AF52A5">
        <w:rPr>
          <w:rFonts w:ascii="Arial" w:eastAsia="Calibri" w:hAnsi="Arial" w:cs="Arial"/>
          <w:sz w:val="22"/>
          <w:szCs w:val="22"/>
          <w:lang w:val="es-MX" w:eastAsia="en-US"/>
        </w:rPr>
        <w:t xml:space="preserve"> </w:t>
      </w:r>
      <w:r w:rsidR="00142A75" w:rsidRPr="00AF52A5">
        <w:rPr>
          <w:rFonts w:ascii="Arial" w:eastAsia="Calibri" w:hAnsi="Arial" w:cs="Arial"/>
          <w:sz w:val="22"/>
          <w:szCs w:val="22"/>
          <w:lang w:val="es-MX" w:eastAsia="en-US"/>
        </w:rPr>
        <w:t>IEE/CG/A014/2019 relativo a los</w:t>
      </w:r>
      <w:r w:rsidR="004421BF" w:rsidRPr="00AF52A5">
        <w:rPr>
          <w:rFonts w:ascii="Arial" w:eastAsia="Calibri" w:hAnsi="Arial" w:cs="Arial"/>
          <w:sz w:val="22"/>
          <w:szCs w:val="22"/>
          <w:lang w:val="es-MX" w:eastAsia="en-US"/>
        </w:rPr>
        <w:t xml:space="preserve"> </w:t>
      </w:r>
      <w:r w:rsidR="004421BF" w:rsidRPr="00AF52A5">
        <w:rPr>
          <w:rFonts w:ascii="Arial" w:hAnsi="Arial" w:cs="Arial"/>
          <w:i/>
          <w:sz w:val="22"/>
          <w:szCs w:val="22"/>
        </w:rPr>
        <w:t xml:space="preserve">“Lineamientos </w:t>
      </w:r>
      <w:r w:rsidR="00142A75" w:rsidRPr="00AF52A5">
        <w:rPr>
          <w:rFonts w:ascii="Arial" w:hAnsi="Arial" w:cs="Arial"/>
          <w:i/>
          <w:sz w:val="22"/>
          <w:szCs w:val="22"/>
        </w:rPr>
        <w:t xml:space="preserve">del Consejo General del Instituto Electoral del Estado de Colima </w:t>
      </w:r>
      <w:r w:rsidR="004421BF" w:rsidRPr="00AF52A5">
        <w:rPr>
          <w:rFonts w:ascii="Arial" w:hAnsi="Arial" w:cs="Arial"/>
          <w:i/>
          <w:sz w:val="22"/>
          <w:szCs w:val="22"/>
        </w:rPr>
        <w:t>para el procedimiento de selección y designación de Consejera o Consejero Electoral Propietario y Suplente de los Consejos Municipales Electorales del Instituto</w:t>
      </w:r>
      <w:r w:rsidR="004421BF" w:rsidRPr="00AF52A5">
        <w:rPr>
          <w:rFonts w:ascii="Arial" w:hAnsi="Arial" w:cs="Arial"/>
          <w:i/>
          <w:sz w:val="22"/>
          <w:szCs w:val="22"/>
          <w:lang w:eastAsia="es-MX"/>
        </w:rPr>
        <w:t>”,</w:t>
      </w:r>
      <w:r w:rsidR="00B40991" w:rsidRPr="00AF52A5">
        <w:rPr>
          <w:rFonts w:ascii="Arial" w:hAnsi="Arial" w:cs="Arial"/>
          <w:i/>
          <w:sz w:val="22"/>
          <w:szCs w:val="22"/>
          <w:lang w:eastAsia="es-MX"/>
        </w:rPr>
        <w:t xml:space="preserve"> </w:t>
      </w:r>
      <w:r w:rsidR="004421BF" w:rsidRPr="00AF52A5">
        <w:rPr>
          <w:rFonts w:ascii="Arial" w:hAnsi="Arial" w:cs="Arial"/>
          <w:sz w:val="22"/>
          <w:szCs w:val="22"/>
          <w:lang w:eastAsia="es-MX"/>
        </w:rPr>
        <w:t xml:space="preserve"> </w:t>
      </w:r>
      <w:r w:rsidR="004421BF" w:rsidRPr="00AF52A5">
        <w:rPr>
          <w:rFonts w:ascii="Arial" w:eastAsia="Calibri" w:hAnsi="Arial" w:cs="Arial"/>
          <w:sz w:val="22"/>
          <w:szCs w:val="22"/>
          <w:lang w:eastAsia="en-US"/>
        </w:rPr>
        <w:t xml:space="preserve">verificando en todo momento </w:t>
      </w:r>
      <w:r w:rsidR="00562A62" w:rsidRPr="00AF52A5">
        <w:rPr>
          <w:rFonts w:ascii="Arial" w:eastAsia="Calibri" w:hAnsi="Arial" w:cs="Arial"/>
          <w:sz w:val="22"/>
          <w:szCs w:val="22"/>
          <w:lang w:eastAsia="en-US"/>
        </w:rPr>
        <w:t>la observancia</w:t>
      </w:r>
      <w:r w:rsidR="0035206B" w:rsidRPr="00AF52A5">
        <w:rPr>
          <w:rFonts w:ascii="Arial" w:eastAsia="Calibri" w:hAnsi="Arial" w:cs="Arial"/>
          <w:sz w:val="22"/>
          <w:szCs w:val="22"/>
          <w:lang w:eastAsia="en-US"/>
        </w:rPr>
        <w:t xml:space="preserve"> de los requisitos señalados en el Reglamento de Elecciones del INE, la Constitución Local y el Código Electoral local, de l</w:t>
      </w:r>
      <w:r w:rsidR="00142A75" w:rsidRPr="00AF52A5">
        <w:rPr>
          <w:rFonts w:ascii="Arial" w:eastAsia="Calibri" w:hAnsi="Arial" w:cs="Arial"/>
          <w:sz w:val="22"/>
          <w:szCs w:val="22"/>
          <w:lang w:eastAsia="en-US"/>
        </w:rPr>
        <w:t>as solicitudes que pudieran presentarse</w:t>
      </w:r>
      <w:r w:rsidR="0035206B" w:rsidRPr="00AF52A5">
        <w:rPr>
          <w:rFonts w:ascii="Arial" w:eastAsia="Calibri" w:hAnsi="Arial" w:cs="Arial"/>
          <w:sz w:val="22"/>
          <w:szCs w:val="22"/>
          <w:lang w:eastAsia="en-US"/>
        </w:rPr>
        <w:t xml:space="preserve">. </w:t>
      </w:r>
    </w:p>
    <w:p w14:paraId="4B5F3111" w14:textId="77777777" w:rsidR="00562A62" w:rsidRPr="00AF52A5" w:rsidRDefault="00562A62" w:rsidP="005D2204">
      <w:pPr>
        <w:spacing w:line="360" w:lineRule="auto"/>
        <w:jc w:val="both"/>
        <w:rPr>
          <w:rFonts w:ascii="Arial" w:eastAsia="Calibri" w:hAnsi="Arial" w:cs="Arial"/>
          <w:sz w:val="22"/>
          <w:szCs w:val="22"/>
          <w:lang w:eastAsia="en-US"/>
        </w:rPr>
      </w:pPr>
    </w:p>
    <w:p w14:paraId="1DEA24C8" w14:textId="77777777" w:rsidR="006077AB" w:rsidRPr="00AF52A5" w:rsidRDefault="006077AB" w:rsidP="005D2204">
      <w:pPr>
        <w:pStyle w:val="Prrafodelista"/>
        <w:spacing w:after="0" w:line="360" w:lineRule="auto"/>
        <w:ind w:left="0"/>
        <w:jc w:val="both"/>
        <w:rPr>
          <w:rFonts w:ascii="Arial" w:hAnsi="Arial" w:cs="Arial"/>
          <w:strike/>
          <w:lang w:val="es-ES"/>
        </w:rPr>
      </w:pPr>
      <w:r w:rsidRPr="00AF52A5">
        <w:rPr>
          <w:rFonts w:ascii="Arial" w:hAnsi="Arial" w:cs="Arial"/>
        </w:rPr>
        <w:t xml:space="preserve">A su vez, se </w:t>
      </w:r>
      <w:r w:rsidR="00142A75" w:rsidRPr="00AF52A5">
        <w:rPr>
          <w:rFonts w:ascii="Arial" w:hAnsi="Arial" w:cs="Arial"/>
          <w:lang w:val="es-MX"/>
        </w:rPr>
        <w:t>garantizó</w:t>
      </w:r>
      <w:r w:rsidRPr="00AF52A5">
        <w:rPr>
          <w:rFonts w:ascii="Arial" w:hAnsi="Arial" w:cs="Arial"/>
        </w:rPr>
        <w:t xml:space="preserve"> el derecho de l</w:t>
      </w:r>
      <w:r w:rsidRPr="00AF52A5">
        <w:rPr>
          <w:rFonts w:ascii="Arial" w:hAnsi="Arial" w:cs="Arial"/>
          <w:lang w:val="es-MX"/>
        </w:rPr>
        <w:t>a ciudadanía mexicana</w:t>
      </w:r>
      <w:r w:rsidRPr="00AF52A5">
        <w:rPr>
          <w:rFonts w:ascii="Arial" w:hAnsi="Arial" w:cs="Arial"/>
        </w:rPr>
        <w:t xml:space="preserve"> </w:t>
      </w:r>
      <w:r w:rsidRPr="00AF52A5">
        <w:rPr>
          <w:rFonts w:ascii="Arial" w:hAnsi="Arial" w:cs="Arial"/>
          <w:lang w:val="es-MX"/>
        </w:rPr>
        <w:t>interesada en</w:t>
      </w:r>
      <w:r w:rsidRPr="00AF52A5">
        <w:rPr>
          <w:rFonts w:ascii="Arial" w:hAnsi="Arial" w:cs="Arial"/>
        </w:rPr>
        <w:t xml:space="preserve"> participar y que re</w:t>
      </w:r>
      <w:r w:rsidR="00142A75" w:rsidRPr="00AF52A5">
        <w:rPr>
          <w:rFonts w:ascii="Arial" w:hAnsi="Arial" w:cs="Arial"/>
          <w:lang w:val="es-MX"/>
        </w:rPr>
        <w:t>unieran</w:t>
      </w:r>
      <w:r w:rsidRPr="00AF52A5">
        <w:rPr>
          <w:rFonts w:ascii="Arial" w:hAnsi="Arial" w:cs="Arial"/>
        </w:rPr>
        <w:t xml:space="preserve"> los requisitos legales para renovar los diez Consejos Municipales del Instituto</w:t>
      </w:r>
      <w:r w:rsidRPr="00AF52A5">
        <w:rPr>
          <w:rFonts w:ascii="Arial" w:hAnsi="Arial" w:cs="Arial"/>
          <w:lang w:val="es-MX"/>
        </w:rPr>
        <w:t xml:space="preserve">. </w:t>
      </w:r>
    </w:p>
    <w:p w14:paraId="3A91CAB3" w14:textId="77777777" w:rsidR="00562A62" w:rsidRPr="00AF52A5" w:rsidRDefault="00562A62" w:rsidP="005D2204">
      <w:pPr>
        <w:autoSpaceDE w:val="0"/>
        <w:autoSpaceDN w:val="0"/>
        <w:adjustRightInd w:val="0"/>
        <w:spacing w:line="360" w:lineRule="auto"/>
        <w:jc w:val="both"/>
        <w:rPr>
          <w:rFonts w:ascii="Arial" w:hAnsi="Arial" w:cs="Arial"/>
          <w:sz w:val="22"/>
          <w:szCs w:val="22"/>
        </w:rPr>
      </w:pPr>
    </w:p>
    <w:p w14:paraId="0619F7CB" w14:textId="77777777" w:rsidR="005D2204" w:rsidRPr="00AF52A5" w:rsidRDefault="005D2204" w:rsidP="005D2204">
      <w:pPr>
        <w:spacing w:line="360" w:lineRule="auto"/>
        <w:jc w:val="both"/>
        <w:rPr>
          <w:rFonts w:ascii="Arial" w:hAnsi="Arial" w:cs="Arial"/>
          <w:sz w:val="22"/>
          <w:szCs w:val="22"/>
        </w:rPr>
      </w:pPr>
      <w:r w:rsidRPr="00AF52A5">
        <w:rPr>
          <w:rFonts w:ascii="Arial" w:hAnsi="Arial" w:cs="Arial"/>
          <w:sz w:val="22"/>
          <w:szCs w:val="22"/>
        </w:rPr>
        <w:t>En virtud de este punto, en dichos lineamientos se establecieron las siguientes etapas para llevar a cabo esta actividad:</w:t>
      </w:r>
    </w:p>
    <w:p w14:paraId="2D43D427" w14:textId="77777777" w:rsidR="005D2204" w:rsidRPr="00AF52A5" w:rsidRDefault="005D2204" w:rsidP="005D2204">
      <w:pPr>
        <w:spacing w:line="360" w:lineRule="auto"/>
        <w:jc w:val="both"/>
        <w:rPr>
          <w:rFonts w:ascii="Arial" w:hAnsi="Arial" w:cs="Arial"/>
          <w:sz w:val="22"/>
          <w:szCs w:val="22"/>
        </w:rPr>
      </w:pPr>
    </w:p>
    <w:p w14:paraId="1E2EB8DB"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Emisión y difusión de convocatoria.</w:t>
      </w:r>
    </w:p>
    <w:p w14:paraId="0176777D"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 xml:space="preserve">Registro de aspirantes. </w:t>
      </w:r>
    </w:p>
    <w:p w14:paraId="38D2A64A"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lastRenderedPageBreak/>
        <w:t xml:space="preserve">Conformación y envío de expedientes a la Comisión por los Consejos Municipales. </w:t>
      </w:r>
    </w:p>
    <w:p w14:paraId="04424159"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 xml:space="preserve">Revisión de expedientes por la Comisión. </w:t>
      </w:r>
    </w:p>
    <w:p w14:paraId="7CD1B7D0"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Examen de conocimientos en materia electoral.</w:t>
      </w:r>
    </w:p>
    <w:p w14:paraId="1485A784"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Elaboración y observación de las listas de propuestas.</w:t>
      </w:r>
    </w:p>
    <w:p w14:paraId="66783DA8"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 xml:space="preserve">Valoración curricular. </w:t>
      </w:r>
    </w:p>
    <w:p w14:paraId="2DE2338B"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 xml:space="preserve">Entrevista presencial. </w:t>
      </w:r>
    </w:p>
    <w:p w14:paraId="59E02958" w14:textId="77777777" w:rsidR="005D2204" w:rsidRPr="00AF52A5" w:rsidRDefault="005D2204" w:rsidP="005D2204">
      <w:pPr>
        <w:pStyle w:val="Prrafodelista"/>
        <w:numPr>
          <w:ilvl w:val="0"/>
          <w:numId w:val="8"/>
        </w:numPr>
        <w:autoSpaceDE w:val="0"/>
        <w:autoSpaceDN w:val="0"/>
        <w:adjustRightInd w:val="0"/>
        <w:spacing w:after="0" w:line="360" w:lineRule="auto"/>
        <w:ind w:left="1275" w:hanging="629"/>
        <w:contextualSpacing/>
        <w:jc w:val="both"/>
        <w:rPr>
          <w:rFonts w:ascii="Arial" w:hAnsi="Arial" w:cs="Arial"/>
        </w:rPr>
      </w:pPr>
      <w:r w:rsidRPr="00AF52A5">
        <w:rPr>
          <w:rFonts w:ascii="Arial" w:hAnsi="Arial" w:cs="Arial"/>
        </w:rPr>
        <w:t xml:space="preserve">Integración y aprobación de las propuestas definitivas. </w:t>
      </w:r>
    </w:p>
    <w:p w14:paraId="079F0A9C" w14:textId="77777777" w:rsidR="005D2204" w:rsidRPr="00AF52A5" w:rsidRDefault="005D2204" w:rsidP="005D2204">
      <w:pPr>
        <w:spacing w:line="360" w:lineRule="auto"/>
        <w:jc w:val="both"/>
        <w:rPr>
          <w:rFonts w:ascii="Arial" w:hAnsi="Arial" w:cs="Arial"/>
          <w:sz w:val="22"/>
          <w:szCs w:val="22"/>
        </w:rPr>
      </w:pPr>
    </w:p>
    <w:p w14:paraId="7B66BCE3" w14:textId="64121447" w:rsidR="00ED5D11" w:rsidRPr="00AF52A5" w:rsidRDefault="005D2204" w:rsidP="00ED5D11">
      <w:pPr>
        <w:spacing w:line="360" w:lineRule="auto"/>
        <w:jc w:val="both"/>
        <w:rPr>
          <w:rFonts w:ascii="Arial" w:hAnsi="Arial" w:cs="Arial"/>
          <w:sz w:val="22"/>
          <w:szCs w:val="22"/>
        </w:rPr>
      </w:pPr>
      <w:r w:rsidRPr="00AF52A5">
        <w:rPr>
          <w:rFonts w:ascii="Arial" w:hAnsi="Arial" w:cs="Arial"/>
          <w:sz w:val="22"/>
          <w:szCs w:val="22"/>
        </w:rPr>
        <w:t xml:space="preserve">Asimismo, con el apoyo de la Dirección de Sistemas del Instituto, se habilitó un micrositio en la página de Internet oficial </w:t>
      </w:r>
      <w:hyperlink r:id="rId8" w:history="1">
        <w:r w:rsidRPr="00AF52A5">
          <w:rPr>
            <w:rStyle w:val="Hipervnculo"/>
            <w:rFonts w:ascii="Arial" w:hAnsi="Arial" w:cs="Arial"/>
            <w:color w:val="auto"/>
            <w:sz w:val="22"/>
            <w:szCs w:val="22"/>
          </w:rPr>
          <w:t>http://ieecolima.org.mx/cmeselec.html</w:t>
        </w:r>
      </w:hyperlink>
      <w:r w:rsidRPr="00AF52A5">
        <w:rPr>
          <w:rFonts w:ascii="Arial" w:hAnsi="Arial" w:cs="Arial"/>
          <w:sz w:val="22"/>
          <w:szCs w:val="22"/>
        </w:rPr>
        <w:t xml:space="preserve"> en el que se incorporaron los Lineamientos y sus anexos, así como el Aviso de Privacidad Integral para este procedimiento</w:t>
      </w:r>
      <w:r w:rsidR="000B5E3F">
        <w:rPr>
          <w:rFonts w:ascii="Arial" w:hAnsi="Arial" w:cs="Arial"/>
          <w:sz w:val="22"/>
          <w:szCs w:val="22"/>
        </w:rPr>
        <w:t>, y en su momento, se publicó en el mismo el avance de cada una de las etapas en que consistió el procedimiento</w:t>
      </w:r>
      <w:r w:rsidR="00ED5D11" w:rsidRPr="00AF52A5">
        <w:rPr>
          <w:rFonts w:ascii="Arial" w:hAnsi="Arial" w:cs="Arial"/>
          <w:sz w:val="22"/>
          <w:szCs w:val="22"/>
        </w:rPr>
        <w:t xml:space="preserve">. </w:t>
      </w:r>
    </w:p>
    <w:p w14:paraId="2F6955D7" w14:textId="77777777" w:rsidR="00ED5D11" w:rsidRPr="00AF52A5" w:rsidRDefault="00ED5D11" w:rsidP="00ED5D11">
      <w:pPr>
        <w:spacing w:line="360" w:lineRule="auto"/>
        <w:jc w:val="both"/>
        <w:rPr>
          <w:rFonts w:ascii="Arial" w:hAnsi="Arial" w:cs="Arial"/>
          <w:sz w:val="22"/>
          <w:szCs w:val="22"/>
        </w:rPr>
      </w:pPr>
    </w:p>
    <w:p w14:paraId="770ED8DE" w14:textId="77777777" w:rsidR="00356D17" w:rsidRPr="00AF52A5" w:rsidRDefault="00142A75" w:rsidP="00ED5D11">
      <w:pPr>
        <w:spacing w:line="360" w:lineRule="auto"/>
        <w:jc w:val="both"/>
        <w:rPr>
          <w:rFonts w:cs="Arial"/>
          <w:sz w:val="22"/>
          <w:szCs w:val="22"/>
          <w:lang w:eastAsia="en-US"/>
        </w:rPr>
      </w:pPr>
      <w:r w:rsidRPr="00AF52A5">
        <w:rPr>
          <w:rFonts w:ascii="Arial" w:hAnsi="Arial" w:cs="Arial"/>
          <w:b/>
          <w:sz w:val="22"/>
          <w:szCs w:val="22"/>
        </w:rPr>
        <w:t>8</w:t>
      </w:r>
      <w:r w:rsidR="006077AB" w:rsidRPr="00AF52A5">
        <w:rPr>
          <w:rFonts w:ascii="Arial" w:hAnsi="Arial" w:cs="Arial"/>
          <w:b/>
          <w:sz w:val="22"/>
          <w:szCs w:val="22"/>
        </w:rPr>
        <w:t>ª.-</w:t>
      </w:r>
      <w:r w:rsidR="006077AB" w:rsidRPr="00AF52A5">
        <w:rPr>
          <w:rFonts w:ascii="Arial" w:hAnsi="Arial" w:cs="Arial"/>
          <w:sz w:val="22"/>
          <w:szCs w:val="22"/>
        </w:rPr>
        <w:t xml:space="preserve"> </w:t>
      </w:r>
      <w:r w:rsidR="006077AB" w:rsidRPr="00AF52A5">
        <w:rPr>
          <w:rFonts w:ascii="Arial" w:hAnsi="Arial" w:cs="Arial"/>
          <w:sz w:val="22"/>
          <w:szCs w:val="22"/>
          <w:lang w:val="es-MX" w:eastAsia="en-US"/>
        </w:rPr>
        <w:t xml:space="preserve">En ese tenor, </w:t>
      </w:r>
      <w:r w:rsidR="00356D17" w:rsidRPr="00AF52A5">
        <w:rPr>
          <w:rFonts w:ascii="Arial" w:hAnsi="Arial" w:cs="Arial"/>
          <w:sz w:val="22"/>
          <w:szCs w:val="22"/>
          <w:lang w:val="es-MX" w:eastAsia="en-US"/>
        </w:rPr>
        <w:t xml:space="preserve">durante el plazo comprendido del 21 de enero al 1 de febrero de 2019, las personas interesadas en la Convocatoria publicada, acudieron a cualquiera de los diez Consejo Municipales Electorales </w:t>
      </w:r>
      <w:r w:rsidR="00ED5D11" w:rsidRPr="00AF52A5">
        <w:rPr>
          <w:rFonts w:ascii="Arial" w:hAnsi="Arial" w:cs="Arial"/>
          <w:sz w:val="22"/>
          <w:szCs w:val="22"/>
          <w:lang w:val="es-MX" w:eastAsia="en-US"/>
        </w:rPr>
        <w:t xml:space="preserve">a </w:t>
      </w:r>
      <w:r w:rsidR="00531082" w:rsidRPr="00AF52A5">
        <w:rPr>
          <w:rFonts w:ascii="Arial" w:hAnsi="Arial" w:cs="Arial"/>
          <w:sz w:val="22"/>
          <w:szCs w:val="22"/>
          <w:lang w:val="es-MX" w:eastAsia="en-US"/>
        </w:rPr>
        <w:t>solicit</w:t>
      </w:r>
      <w:r w:rsidR="00ED5D11" w:rsidRPr="00AF52A5">
        <w:rPr>
          <w:rFonts w:ascii="Arial" w:hAnsi="Arial" w:cs="Arial"/>
          <w:sz w:val="22"/>
          <w:szCs w:val="22"/>
          <w:lang w:val="es-MX" w:eastAsia="en-US"/>
        </w:rPr>
        <w:t>ar su registro de expedientes para aspirar al cargo de Consejeras o Consejeros Propietario y Suplente de los Consejos Municipales Electorales de este Instituto</w:t>
      </w:r>
      <w:r w:rsidR="00907BAC" w:rsidRPr="00AF52A5">
        <w:rPr>
          <w:rFonts w:ascii="Arial" w:hAnsi="Arial" w:cs="Arial"/>
          <w:sz w:val="22"/>
          <w:szCs w:val="22"/>
          <w:lang w:val="es-MX" w:eastAsia="en-US"/>
        </w:rPr>
        <w:t>, en cumplimiento a los requisitos y documentación solicitada, de conformidad al artículo 121 en relación con el 108, ambos del Código Electoral del estado de Colima y sus correlativos 9 y 10 de los Lineamientos en la materia</w:t>
      </w:r>
      <w:r w:rsidR="00ED5D11" w:rsidRPr="00AF52A5">
        <w:rPr>
          <w:rFonts w:ascii="Arial" w:hAnsi="Arial" w:cs="Arial"/>
          <w:sz w:val="22"/>
          <w:szCs w:val="22"/>
          <w:lang w:val="es-MX" w:eastAsia="en-US"/>
        </w:rPr>
        <w:t xml:space="preserve">. Actividad que fue realizada por las </w:t>
      </w:r>
      <w:r w:rsidR="00F34B09" w:rsidRPr="00AF52A5">
        <w:rPr>
          <w:rFonts w:ascii="Arial" w:hAnsi="Arial" w:cs="Arial"/>
          <w:sz w:val="22"/>
          <w:szCs w:val="22"/>
          <w:lang w:val="es-MX" w:eastAsia="en-US"/>
        </w:rPr>
        <w:t xml:space="preserve">Asistentes Administrativas </w:t>
      </w:r>
      <w:r w:rsidR="00ED5D11" w:rsidRPr="00AF52A5">
        <w:rPr>
          <w:rFonts w:ascii="Arial" w:hAnsi="Arial" w:cs="Arial"/>
          <w:sz w:val="22"/>
          <w:szCs w:val="22"/>
          <w:lang w:val="es-MX" w:eastAsia="en-US"/>
        </w:rPr>
        <w:t>de los Consejos Municipales y que estuvo acompañada por la asesoría y apoyo de la C</w:t>
      </w:r>
      <w:r w:rsidR="00ED5D11" w:rsidRPr="00AF52A5">
        <w:rPr>
          <w:rFonts w:ascii="Arial" w:hAnsi="Arial" w:cs="Arial"/>
          <w:sz w:val="22"/>
          <w:szCs w:val="22"/>
        </w:rPr>
        <w:t xml:space="preserve">omisión Temporal durante el desarrollo de la etapa de recepción de dichas solicitudes. </w:t>
      </w:r>
    </w:p>
    <w:p w14:paraId="0FA2AC98" w14:textId="77777777" w:rsidR="00907BAC" w:rsidRPr="00AF52A5" w:rsidRDefault="00907BAC" w:rsidP="00ED5D11">
      <w:pPr>
        <w:pStyle w:val="Texto"/>
        <w:spacing w:after="0" w:line="360" w:lineRule="auto"/>
        <w:ind w:firstLine="0"/>
        <w:rPr>
          <w:rFonts w:cs="Arial"/>
          <w:sz w:val="22"/>
          <w:szCs w:val="22"/>
          <w:lang w:val="es-MX" w:eastAsia="en-US"/>
        </w:rPr>
      </w:pPr>
    </w:p>
    <w:p w14:paraId="6EC40514" w14:textId="77777777" w:rsidR="00CB655B" w:rsidRPr="00AF52A5" w:rsidRDefault="00ED5D11" w:rsidP="00CB655B">
      <w:pPr>
        <w:spacing w:line="360" w:lineRule="auto"/>
        <w:jc w:val="both"/>
        <w:rPr>
          <w:rFonts w:ascii="Arial" w:hAnsi="Arial" w:cs="Arial"/>
          <w:sz w:val="22"/>
          <w:szCs w:val="22"/>
        </w:rPr>
      </w:pPr>
      <w:r w:rsidRPr="00AF52A5">
        <w:rPr>
          <w:rFonts w:ascii="Arial" w:eastAsia="Calibri" w:hAnsi="Arial" w:cs="Arial"/>
          <w:b/>
          <w:sz w:val="22"/>
          <w:szCs w:val="22"/>
          <w:lang w:val="es-MX" w:eastAsia="en-US"/>
        </w:rPr>
        <w:t>9</w:t>
      </w:r>
      <w:r w:rsidR="006077AB" w:rsidRPr="00AF52A5">
        <w:rPr>
          <w:rFonts w:ascii="Arial" w:eastAsia="Calibri" w:hAnsi="Arial" w:cs="Arial"/>
          <w:b/>
          <w:sz w:val="22"/>
          <w:szCs w:val="22"/>
          <w:lang w:val="es-MX" w:eastAsia="en-US"/>
        </w:rPr>
        <w:t>ª</w:t>
      </w:r>
      <w:r w:rsidR="006077AB" w:rsidRPr="00AF52A5">
        <w:rPr>
          <w:rFonts w:ascii="Arial" w:eastAsia="Calibri" w:hAnsi="Arial" w:cs="Arial"/>
          <w:sz w:val="22"/>
          <w:szCs w:val="22"/>
          <w:lang w:val="es-MX" w:eastAsia="en-US"/>
        </w:rPr>
        <w:t xml:space="preserve">.- </w:t>
      </w:r>
      <w:r w:rsidR="00CB655B" w:rsidRPr="00AF52A5">
        <w:rPr>
          <w:rFonts w:ascii="Arial" w:eastAsia="Calibri" w:hAnsi="Arial" w:cs="Arial"/>
          <w:sz w:val="22"/>
          <w:szCs w:val="22"/>
          <w:lang w:val="es-MX" w:eastAsia="en-US"/>
        </w:rPr>
        <w:t xml:space="preserve">A más tardar el día 5 de febrero del año en curso, </w:t>
      </w:r>
      <w:r w:rsidR="00CB655B" w:rsidRPr="00AF52A5">
        <w:rPr>
          <w:rFonts w:ascii="Arial" w:hAnsi="Arial" w:cs="Arial"/>
          <w:sz w:val="22"/>
          <w:szCs w:val="22"/>
        </w:rPr>
        <w:t xml:space="preserve">las </w:t>
      </w:r>
      <w:r w:rsidR="0020670F" w:rsidRPr="00AF52A5">
        <w:rPr>
          <w:rFonts w:ascii="Arial" w:hAnsi="Arial" w:cs="Arial"/>
          <w:sz w:val="22"/>
          <w:szCs w:val="22"/>
        </w:rPr>
        <w:t xml:space="preserve">Asistentes Administrativas </w:t>
      </w:r>
      <w:r w:rsidR="00CB655B" w:rsidRPr="00AF52A5">
        <w:rPr>
          <w:rFonts w:ascii="Arial" w:hAnsi="Arial" w:cs="Arial"/>
          <w:sz w:val="22"/>
          <w:szCs w:val="22"/>
        </w:rPr>
        <w:t xml:space="preserve">de cada Consejo Municipal Electoral remitieron físicamente a la Comisión Temporal un total de 257 expedientes, </w:t>
      </w:r>
      <w:r w:rsidR="0020670F">
        <w:rPr>
          <w:rFonts w:ascii="Arial" w:hAnsi="Arial" w:cs="Arial"/>
          <w:sz w:val="22"/>
          <w:szCs w:val="22"/>
        </w:rPr>
        <w:t>existiendo</w:t>
      </w:r>
      <w:r w:rsidR="0020670F" w:rsidRPr="00AF52A5">
        <w:rPr>
          <w:rFonts w:ascii="Arial" w:hAnsi="Arial" w:cs="Arial"/>
          <w:sz w:val="22"/>
          <w:szCs w:val="22"/>
        </w:rPr>
        <w:t xml:space="preserve"> la posibilidad de que una o un aspirante acudiera a hacer entrega de su solicitud de registro y documentación en un Consejo Municipal Elect</w:t>
      </w:r>
      <w:r w:rsidR="0020670F">
        <w:rPr>
          <w:rFonts w:ascii="Arial" w:hAnsi="Arial" w:cs="Arial"/>
          <w:sz w:val="22"/>
          <w:szCs w:val="22"/>
        </w:rPr>
        <w:t xml:space="preserve">oral diferente al que aspiraba; en virtud de lo anterior se recibieron en la Comisión Temporal los siguientes expedientes: </w:t>
      </w:r>
    </w:p>
    <w:p w14:paraId="7103C381" w14:textId="77777777" w:rsidR="00CB655B" w:rsidRPr="00AF52A5" w:rsidRDefault="00CB655B" w:rsidP="00CB655B">
      <w:pPr>
        <w:spacing w:line="360" w:lineRule="auto"/>
        <w:jc w:val="both"/>
        <w:rPr>
          <w:rFonts w:ascii="Arial" w:hAnsi="Arial" w:cs="Arial"/>
          <w:sz w:val="22"/>
          <w:szCs w:val="22"/>
        </w:rPr>
      </w:pPr>
    </w:p>
    <w:p w14:paraId="387013CA" w14:textId="77777777" w:rsidR="00CB655B" w:rsidRPr="00AF52A5" w:rsidRDefault="00CB655B" w:rsidP="00CB655B">
      <w:pPr>
        <w:spacing w:line="360" w:lineRule="auto"/>
        <w:jc w:val="center"/>
        <w:rPr>
          <w:rFonts w:ascii="Arial" w:hAnsi="Arial" w:cs="Arial"/>
        </w:rPr>
      </w:pPr>
      <w:r w:rsidRPr="00AF52A5">
        <w:rPr>
          <w:noProof/>
          <w:lang w:val="es-MX" w:eastAsia="es-MX"/>
        </w:rPr>
        <w:drawing>
          <wp:inline distT="0" distB="0" distL="0" distR="0" wp14:anchorId="484AAE4A" wp14:editId="740D2BE4">
            <wp:extent cx="4418832" cy="261884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47141" cy="2635619"/>
                    </a:xfrm>
                    <a:prstGeom prst="rect">
                      <a:avLst/>
                    </a:prstGeom>
                  </pic:spPr>
                </pic:pic>
              </a:graphicData>
            </a:graphic>
          </wp:inline>
        </w:drawing>
      </w:r>
    </w:p>
    <w:p w14:paraId="3EB403D3" w14:textId="77777777" w:rsidR="00CB655B" w:rsidRPr="00AF52A5" w:rsidRDefault="00CB655B" w:rsidP="00CB655B">
      <w:pPr>
        <w:shd w:val="clear" w:color="auto" w:fill="FFFFFF"/>
        <w:tabs>
          <w:tab w:val="center" w:pos="426"/>
          <w:tab w:val="left" w:pos="4928"/>
        </w:tabs>
        <w:spacing w:line="360" w:lineRule="auto"/>
        <w:jc w:val="both"/>
        <w:rPr>
          <w:rFonts w:ascii="Arial" w:hAnsi="Arial" w:cs="Arial"/>
          <w:sz w:val="22"/>
          <w:szCs w:val="22"/>
        </w:rPr>
      </w:pPr>
    </w:p>
    <w:p w14:paraId="1B038E85" w14:textId="77777777" w:rsidR="002E3C7F" w:rsidRPr="00AF52A5" w:rsidRDefault="002E3C7F" w:rsidP="002E3C7F">
      <w:pPr>
        <w:spacing w:line="360" w:lineRule="auto"/>
        <w:jc w:val="both"/>
        <w:rPr>
          <w:rFonts w:ascii="Arial" w:hAnsi="Arial" w:cs="Arial"/>
          <w:sz w:val="22"/>
          <w:szCs w:val="22"/>
        </w:rPr>
      </w:pPr>
      <w:r w:rsidRPr="00AF52A5">
        <w:rPr>
          <w:rFonts w:ascii="Arial" w:eastAsia="Calibri" w:hAnsi="Arial" w:cs="Arial"/>
          <w:b/>
          <w:sz w:val="22"/>
          <w:szCs w:val="22"/>
          <w:lang w:eastAsia="en-US"/>
        </w:rPr>
        <w:t>10ª.-</w:t>
      </w:r>
      <w:r w:rsidRPr="00AF52A5">
        <w:rPr>
          <w:rFonts w:ascii="Arial" w:eastAsia="Calibri" w:hAnsi="Arial" w:cs="Arial"/>
          <w:sz w:val="22"/>
          <w:szCs w:val="22"/>
          <w:lang w:eastAsia="en-US"/>
        </w:rPr>
        <w:t xml:space="preserve"> Del 5 al 15 de febrero de 2019, se celebró la Primera Sesión Ordinaria de la Comisión Temporal</w:t>
      </w:r>
      <w:r w:rsidRPr="00AF52A5">
        <w:rPr>
          <w:rFonts w:ascii="Arial" w:hAnsi="Arial" w:cs="Arial"/>
          <w:sz w:val="22"/>
          <w:szCs w:val="22"/>
        </w:rPr>
        <w:t xml:space="preserve"> en la que se llevó a cabo la verificación del cumplimiento de los requisitos legales, de las y los aspirantes para ser Consejera o Consejero Electoral Propietario y Suplente de los Consejos Municipales Electorales del Instituto, así como de la documentación requerida para acreditar dichos requisitos</w:t>
      </w:r>
      <w:r w:rsidR="00816A4F" w:rsidRPr="00AF52A5">
        <w:rPr>
          <w:rFonts w:ascii="Arial" w:hAnsi="Arial" w:cs="Arial"/>
          <w:sz w:val="22"/>
          <w:szCs w:val="22"/>
        </w:rPr>
        <w:t>.</w:t>
      </w:r>
    </w:p>
    <w:p w14:paraId="727F4820" w14:textId="77777777" w:rsidR="002E3C7F" w:rsidRPr="00AF52A5" w:rsidRDefault="002E3C7F" w:rsidP="002E3C7F">
      <w:pPr>
        <w:spacing w:line="360" w:lineRule="auto"/>
        <w:jc w:val="both"/>
        <w:rPr>
          <w:rFonts w:ascii="Arial" w:hAnsi="Arial" w:cs="Arial"/>
          <w:sz w:val="22"/>
          <w:szCs w:val="22"/>
        </w:rPr>
      </w:pPr>
    </w:p>
    <w:p w14:paraId="17FEDC3A" w14:textId="0C06ABDE" w:rsidR="002E3C7F" w:rsidRPr="00AF52A5" w:rsidRDefault="002E3C7F" w:rsidP="002E3C7F">
      <w:pPr>
        <w:spacing w:line="360" w:lineRule="auto"/>
        <w:jc w:val="both"/>
        <w:rPr>
          <w:rFonts w:ascii="Arial" w:hAnsi="Arial" w:cs="Arial"/>
          <w:sz w:val="22"/>
          <w:szCs w:val="22"/>
        </w:rPr>
      </w:pPr>
      <w:r w:rsidRPr="00AF52A5">
        <w:rPr>
          <w:rFonts w:ascii="Arial" w:hAnsi="Arial" w:cs="Arial"/>
          <w:sz w:val="22"/>
          <w:szCs w:val="22"/>
        </w:rPr>
        <w:t xml:space="preserve">Durante el inicio de la sesión, en términos de lo dispuesto en el primer párrafo del artículo 52 del Reglamento de Comisiones del Consejo General del Instituto Electoral del Estado de Colima, la Consejera integrante de la Comisión Temporal, Mtra. Noemí Sofía Herrera Núñez, presentó un </w:t>
      </w:r>
      <w:r w:rsidR="00123A9D">
        <w:rPr>
          <w:rFonts w:ascii="Arial" w:hAnsi="Arial" w:cs="Arial"/>
          <w:sz w:val="22"/>
          <w:szCs w:val="22"/>
        </w:rPr>
        <w:t>oficio, identificado con la clave y número IEE/CG-NH/003/2019,</w:t>
      </w:r>
      <w:r w:rsidRPr="00AF52A5">
        <w:rPr>
          <w:rFonts w:ascii="Arial" w:hAnsi="Arial" w:cs="Arial"/>
          <w:sz w:val="22"/>
          <w:szCs w:val="22"/>
        </w:rPr>
        <w:t xml:space="preserve"> ante la Presidencia de dicha Comisión Temporal</w:t>
      </w:r>
      <w:r w:rsidR="00123A9D">
        <w:rPr>
          <w:rFonts w:ascii="Arial" w:hAnsi="Arial" w:cs="Arial"/>
          <w:sz w:val="22"/>
          <w:szCs w:val="22"/>
        </w:rPr>
        <w:t>,</w:t>
      </w:r>
      <w:r w:rsidRPr="00AF52A5">
        <w:rPr>
          <w:rFonts w:ascii="Arial" w:hAnsi="Arial" w:cs="Arial"/>
          <w:sz w:val="22"/>
          <w:szCs w:val="22"/>
        </w:rPr>
        <w:t xml:space="preserve"> excusándose de intervenir en la revisión, análisis y aprobación, en su caso, de los aspirantes a Consejeros Municipales de Villa de Álvarez, de los expedientes con clave y número de folio CME10-004 y CME10-038, misma que fue aprobada por la Comisión.</w:t>
      </w:r>
    </w:p>
    <w:p w14:paraId="2753666D" w14:textId="77777777" w:rsidR="00CB655B" w:rsidRPr="00AF52A5" w:rsidRDefault="00CB655B" w:rsidP="00CB655B">
      <w:pPr>
        <w:spacing w:line="360" w:lineRule="auto"/>
        <w:jc w:val="both"/>
        <w:rPr>
          <w:rFonts w:ascii="Arial" w:hAnsi="Arial" w:cs="Arial"/>
          <w:sz w:val="22"/>
          <w:szCs w:val="22"/>
        </w:rPr>
      </w:pPr>
    </w:p>
    <w:p w14:paraId="458D36C5" w14:textId="77777777" w:rsidR="00CB655B" w:rsidRPr="00AF52A5" w:rsidRDefault="00CB655B" w:rsidP="00CB655B">
      <w:pPr>
        <w:spacing w:line="360" w:lineRule="auto"/>
        <w:jc w:val="both"/>
        <w:rPr>
          <w:rFonts w:ascii="Arial" w:hAnsi="Arial" w:cs="Arial"/>
          <w:sz w:val="22"/>
          <w:szCs w:val="22"/>
        </w:rPr>
      </w:pPr>
      <w:r w:rsidRPr="00AF52A5">
        <w:rPr>
          <w:rFonts w:ascii="Arial" w:hAnsi="Arial" w:cs="Arial"/>
          <w:sz w:val="22"/>
          <w:szCs w:val="22"/>
        </w:rPr>
        <w:t>Durante la verificación del cumplimiento de los requisitos legales y presentación de la documentación requerida a las y los aspirantes a Consejera o Consejero Municipal Electoral, la Comisión Temporal constató que cada expediente estuviera conformado con los siguientes documentos:</w:t>
      </w:r>
    </w:p>
    <w:p w14:paraId="557AEEDE" w14:textId="77777777" w:rsidR="00CB655B" w:rsidRPr="00AF52A5" w:rsidRDefault="00CB655B" w:rsidP="00CB655B">
      <w:pPr>
        <w:spacing w:line="360" w:lineRule="auto"/>
        <w:jc w:val="both"/>
        <w:rPr>
          <w:rFonts w:ascii="Arial" w:hAnsi="Arial" w:cs="Arial"/>
          <w:sz w:val="22"/>
          <w:szCs w:val="22"/>
        </w:rPr>
      </w:pPr>
    </w:p>
    <w:p w14:paraId="682AA98A"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noProof/>
          <w:lang w:eastAsia="es-MX"/>
        </w:rPr>
        <w:t>Solicitud de registro (Anexo 2).</w:t>
      </w:r>
    </w:p>
    <w:p w14:paraId="47B70CBE"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rPr>
        <w:t>Copia simple de acta de nacimiento.</w:t>
      </w:r>
    </w:p>
    <w:p w14:paraId="5470A74B"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rPr>
        <w:t>Constancia original de estar inscrito en el Registro Federal de Electores emitida por el Instituto Nacional Electoral.</w:t>
      </w:r>
    </w:p>
    <w:p w14:paraId="00CED306"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rPr>
        <w:t>Copia simple por ambos lados de la credencial para votar.</w:t>
      </w:r>
    </w:p>
    <w:p w14:paraId="19823A70"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rPr>
        <w:t xml:space="preserve">Copia simple del título profesional de nivel licenciatura. </w:t>
      </w:r>
    </w:p>
    <w:p w14:paraId="3408A970" w14:textId="77777777" w:rsidR="00CB655B" w:rsidRPr="00AF52A5" w:rsidRDefault="00CB655B" w:rsidP="00CB655B">
      <w:pPr>
        <w:pStyle w:val="Prrafodelista"/>
        <w:numPr>
          <w:ilvl w:val="0"/>
          <w:numId w:val="12"/>
        </w:numPr>
        <w:spacing w:after="0" w:line="360" w:lineRule="auto"/>
        <w:contextualSpacing/>
        <w:jc w:val="both"/>
        <w:rPr>
          <w:rFonts w:ascii="Arial" w:hAnsi="Arial" w:cs="Arial"/>
        </w:rPr>
      </w:pPr>
      <w:r w:rsidRPr="00AF52A5">
        <w:rPr>
          <w:rFonts w:ascii="Arial" w:hAnsi="Arial" w:cs="Arial"/>
        </w:rPr>
        <w:t>Original de documento con el que se acredite tiempo de residencia.</w:t>
      </w:r>
    </w:p>
    <w:p w14:paraId="4B590F5B" w14:textId="77777777" w:rsidR="00CB655B" w:rsidRPr="00AF52A5" w:rsidRDefault="00CB655B" w:rsidP="00CB655B">
      <w:pPr>
        <w:pStyle w:val="Prrafodelista"/>
        <w:numPr>
          <w:ilvl w:val="0"/>
          <w:numId w:val="12"/>
        </w:numPr>
        <w:spacing w:after="0" w:line="360" w:lineRule="auto"/>
        <w:contextualSpacing/>
        <w:jc w:val="both"/>
        <w:rPr>
          <w:rFonts w:ascii="Arial" w:hAnsi="Arial" w:cs="Arial"/>
        </w:rPr>
      </w:pPr>
      <w:r w:rsidRPr="00AF52A5">
        <w:rPr>
          <w:rFonts w:ascii="Arial" w:hAnsi="Arial" w:cs="Arial"/>
        </w:rPr>
        <w:t>Copia de comprobante de domicilio.</w:t>
      </w:r>
    </w:p>
    <w:p w14:paraId="32AEFA34"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noProof/>
          <w:lang w:eastAsia="es-MX"/>
        </w:rPr>
        <w:t xml:space="preserve">Declaración bajo protesta de decir verdad (Anexo 3) </w:t>
      </w:r>
    </w:p>
    <w:p w14:paraId="7DC15A7A"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noProof/>
          <w:lang w:eastAsia="es-MX"/>
        </w:rPr>
        <w:t xml:space="preserve">Curriculum Vitae (Anexo 4). </w:t>
      </w:r>
    </w:p>
    <w:p w14:paraId="7DB9065C" w14:textId="77777777" w:rsidR="00CB655B" w:rsidRPr="00AF52A5" w:rsidRDefault="00CB655B" w:rsidP="00CB655B">
      <w:pPr>
        <w:pStyle w:val="Prrafodelista"/>
        <w:numPr>
          <w:ilvl w:val="0"/>
          <w:numId w:val="12"/>
        </w:numPr>
        <w:tabs>
          <w:tab w:val="left" w:pos="1134"/>
        </w:tabs>
        <w:spacing w:after="0" w:line="360" w:lineRule="auto"/>
        <w:contextualSpacing/>
        <w:jc w:val="both"/>
        <w:rPr>
          <w:rFonts w:ascii="Arial" w:hAnsi="Arial" w:cs="Arial"/>
          <w:noProof/>
          <w:lang w:eastAsia="es-MX"/>
        </w:rPr>
      </w:pPr>
      <w:r w:rsidRPr="00AF52A5">
        <w:rPr>
          <w:rFonts w:ascii="Arial" w:hAnsi="Arial" w:cs="Arial"/>
          <w:noProof/>
          <w:lang w:eastAsia="es-MX"/>
        </w:rPr>
        <w:t xml:space="preserve">Resumen Curricular (Anexo 5). </w:t>
      </w:r>
    </w:p>
    <w:p w14:paraId="3E35E3FE" w14:textId="77777777" w:rsidR="00CB655B" w:rsidRPr="00AF52A5" w:rsidRDefault="00CB655B" w:rsidP="00CB655B">
      <w:pPr>
        <w:pStyle w:val="Prrafodelista"/>
        <w:numPr>
          <w:ilvl w:val="0"/>
          <w:numId w:val="12"/>
        </w:numPr>
        <w:spacing w:after="0" w:line="360" w:lineRule="auto"/>
        <w:contextualSpacing/>
        <w:jc w:val="both"/>
        <w:rPr>
          <w:rFonts w:ascii="Arial" w:hAnsi="Arial" w:cs="Arial"/>
        </w:rPr>
      </w:pPr>
      <w:r w:rsidRPr="00AF52A5">
        <w:rPr>
          <w:rFonts w:ascii="Arial" w:hAnsi="Arial" w:cs="Arial"/>
        </w:rPr>
        <w:t>Exposición de motivos donde exprese por qué aspira ser designado/a como Consejero/a Electoral del Consejo Municipal Electoral.</w:t>
      </w:r>
    </w:p>
    <w:p w14:paraId="347868C2" w14:textId="77777777" w:rsidR="00CB655B" w:rsidRPr="00AF52A5" w:rsidRDefault="00CB655B" w:rsidP="00CB655B">
      <w:pPr>
        <w:pStyle w:val="Prrafodelista"/>
        <w:numPr>
          <w:ilvl w:val="0"/>
          <w:numId w:val="12"/>
        </w:numPr>
        <w:spacing w:after="0" w:line="360" w:lineRule="auto"/>
        <w:contextualSpacing/>
        <w:jc w:val="both"/>
        <w:rPr>
          <w:rFonts w:ascii="Arial" w:hAnsi="Arial" w:cs="Arial"/>
          <w:noProof/>
          <w:lang w:eastAsia="es-MX"/>
        </w:rPr>
      </w:pPr>
      <w:r w:rsidRPr="00AF52A5">
        <w:rPr>
          <w:rFonts w:ascii="Arial" w:hAnsi="Arial" w:cs="Arial"/>
        </w:rPr>
        <w:t>En su caso, las publicaciones, certificados, comprobantes con valor curricular u otros documentos que acrediten que la o el aspirante cuenta con los conocimientos para el desempeño adecuado de sus funciones.</w:t>
      </w:r>
    </w:p>
    <w:p w14:paraId="0A579A05" w14:textId="77777777" w:rsidR="00CB655B" w:rsidRPr="00AF52A5" w:rsidRDefault="00CB655B" w:rsidP="00CB655B">
      <w:pPr>
        <w:pStyle w:val="Prrafodelista"/>
        <w:numPr>
          <w:ilvl w:val="0"/>
          <w:numId w:val="12"/>
        </w:numPr>
        <w:spacing w:after="0" w:line="360" w:lineRule="auto"/>
        <w:contextualSpacing/>
        <w:jc w:val="both"/>
        <w:rPr>
          <w:rFonts w:ascii="Arial" w:hAnsi="Arial" w:cs="Arial"/>
        </w:rPr>
      </w:pPr>
      <w:r w:rsidRPr="00AF52A5">
        <w:rPr>
          <w:rFonts w:ascii="Arial" w:hAnsi="Arial" w:cs="Arial"/>
          <w:noProof/>
          <w:lang w:eastAsia="es-MX"/>
        </w:rPr>
        <w:t>Acuse de recibo (Anexo 6) y, en su caso, Acuse de recibo complementario (Anexo 7).</w:t>
      </w:r>
    </w:p>
    <w:p w14:paraId="5DBC667D" w14:textId="77777777" w:rsidR="00CB655B" w:rsidRPr="00AF52A5" w:rsidRDefault="00CB655B" w:rsidP="00CB655B">
      <w:pPr>
        <w:pStyle w:val="Prrafodelista"/>
        <w:numPr>
          <w:ilvl w:val="0"/>
          <w:numId w:val="12"/>
        </w:numPr>
        <w:tabs>
          <w:tab w:val="left" w:pos="1134"/>
        </w:tabs>
        <w:spacing w:after="0" w:line="360" w:lineRule="auto"/>
        <w:contextualSpacing/>
        <w:jc w:val="both"/>
        <w:rPr>
          <w:rFonts w:ascii="Arial" w:hAnsi="Arial" w:cs="Arial"/>
        </w:rPr>
      </w:pPr>
      <w:r w:rsidRPr="00AF52A5">
        <w:rPr>
          <w:rFonts w:ascii="Arial" w:hAnsi="Arial" w:cs="Arial"/>
        </w:rPr>
        <w:t>Aviso de Privacidad Simplificado.</w:t>
      </w:r>
    </w:p>
    <w:p w14:paraId="1FB4BDDA" w14:textId="77777777" w:rsidR="00CB655B" w:rsidRPr="00AF52A5" w:rsidRDefault="00CB655B" w:rsidP="00CB655B">
      <w:pPr>
        <w:spacing w:line="360" w:lineRule="auto"/>
        <w:jc w:val="both"/>
        <w:rPr>
          <w:rFonts w:ascii="Arial" w:hAnsi="Arial" w:cs="Arial"/>
          <w:sz w:val="22"/>
          <w:szCs w:val="22"/>
        </w:rPr>
      </w:pPr>
    </w:p>
    <w:p w14:paraId="73E41202" w14:textId="77777777" w:rsidR="00CB655B" w:rsidRPr="00AF52A5" w:rsidRDefault="00CB655B" w:rsidP="00CB655B">
      <w:pPr>
        <w:spacing w:line="360" w:lineRule="auto"/>
        <w:jc w:val="both"/>
        <w:rPr>
          <w:rFonts w:ascii="Arial" w:hAnsi="Arial" w:cs="Arial"/>
          <w:sz w:val="22"/>
          <w:szCs w:val="22"/>
        </w:rPr>
      </w:pPr>
      <w:r w:rsidRPr="00AF52A5">
        <w:rPr>
          <w:rFonts w:ascii="Arial" w:hAnsi="Arial" w:cs="Arial"/>
          <w:sz w:val="22"/>
          <w:szCs w:val="22"/>
        </w:rPr>
        <w:t>Derivado de la revisión de expedientes, la Comisión Temporal para la Atención y Renovación de los Consejos Municipales Electorales del Instituto, identificó 2 inconsistencias reportadas:</w:t>
      </w:r>
    </w:p>
    <w:p w14:paraId="0F93D150" w14:textId="77777777" w:rsidR="00B41DD7" w:rsidRPr="00AF52A5" w:rsidRDefault="00B41DD7" w:rsidP="00B41DD7">
      <w:pPr>
        <w:spacing w:line="360" w:lineRule="auto"/>
        <w:jc w:val="both"/>
        <w:rPr>
          <w:rFonts w:ascii="Arial" w:hAnsi="Arial" w:cs="Arial"/>
          <w:sz w:val="22"/>
          <w:szCs w:val="22"/>
        </w:rPr>
      </w:pPr>
    </w:p>
    <w:p w14:paraId="34D1A3D5" w14:textId="77777777" w:rsidR="00B41DD7" w:rsidRPr="00AF52A5" w:rsidRDefault="00B41DD7" w:rsidP="00B41DD7">
      <w:pPr>
        <w:pStyle w:val="Prrafodelista"/>
        <w:numPr>
          <w:ilvl w:val="0"/>
          <w:numId w:val="13"/>
        </w:numPr>
        <w:tabs>
          <w:tab w:val="left" w:pos="1275"/>
          <w:tab w:val="left" w:pos="8222"/>
        </w:tabs>
        <w:spacing w:after="0" w:line="360" w:lineRule="auto"/>
        <w:ind w:left="709" w:right="48" w:hanging="283"/>
        <w:contextualSpacing/>
        <w:jc w:val="both"/>
        <w:rPr>
          <w:rFonts w:ascii="Arial" w:hAnsi="Arial" w:cs="Arial"/>
        </w:rPr>
      </w:pPr>
      <w:r w:rsidRPr="00AF52A5">
        <w:rPr>
          <w:rFonts w:ascii="Arial" w:hAnsi="Arial" w:cs="Arial"/>
        </w:rPr>
        <w:t>Un aspirante contabilizado para el CME de Colima, aspira</w:t>
      </w:r>
      <w:r w:rsidRPr="00AF52A5">
        <w:rPr>
          <w:rFonts w:ascii="Arial" w:hAnsi="Arial" w:cs="Arial"/>
          <w:lang w:val="es-ES"/>
        </w:rPr>
        <w:t>ba</w:t>
      </w:r>
      <w:r w:rsidRPr="00AF52A5">
        <w:rPr>
          <w:rFonts w:ascii="Arial" w:hAnsi="Arial" w:cs="Arial"/>
        </w:rPr>
        <w:t xml:space="preserve"> al de Villa de Álvarez.</w:t>
      </w:r>
    </w:p>
    <w:p w14:paraId="6986FDF0" w14:textId="77777777" w:rsidR="00B41DD7" w:rsidRPr="00AF52A5" w:rsidRDefault="00B41DD7" w:rsidP="00B41DD7">
      <w:pPr>
        <w:pStyle w:val="Prrafodelista"/>
        <w:numPr>
          <w:ilvl w:val="0"/>
          <w:numId w:val="13"/>
        </w:numPr>
        <w:spacing w:after="0" w:line="360" w:lineRule="auto"/>
        <w:ind w:left="709" w:hanging="283"/>
        <w:contextualSpacing/>
        <w:jc w:val="both"/>
        <w:rPr>
          <w:rFonts w:ascii="Arial" w:hAnsi="Arial" w:cs="Arial"/>
        </w:rPr>
      </w:pPr>
      <w:r w:rsidRPr="00AF52A5">
        <w:rPr>
          <w:rFonts w:ascii="Arial" w:hAnsi="Arial" w:cs="Arial"/>
        </w:rPr>
        <w:t>Un aspirante contabilizado para el CME de Tecomán, aspira</w:t>
      </w:r>
      <w:r w:rsidRPr="00AF52A5">
        <w:rPr>
          <w:rFonts w:ascii="Arial" w:hAnsi="Arial" w:cs="Arial"/>
          <w:lang w:val="es-ES"/>
        </w:rPr>
        <w:t>ba</w:t>
      </w:r>
      <w:r w:rsidRPr="00AF52A5">
        <w:rPr>
          <w:rFonts w:ascii="Arial" w:hAnsi="Arial" w:cs="Arial"/>
        </w:rPr>
        <w:t xml:space="preserve"> al de Villa de Álvarez.</w:t>
      </w:r>
    </w:p>
    <w:p w14:paraId="7AC8DF0A" w14:textId="77777777" w:rsidR="00CB655B" w:rsidRPr="00AF52A5" w:rsidRDefault="00CB655B" w:rsidP="00CB655B">
      <w:pPr>
        <w:spacing w:line="360" w:lineRule="auto"/>
        <w:jc w:val="both"/>
        <w:rPr>
          <w:rFonts w:ascii="Arial" w:hAnsi="Arial" w:cs="Arial"/>
          <w:sz w:val="22"/>
          <w:szCs w:val="22"/>
        </w:rPr>
      </w:pPr>
    </w:p>
    <w:p w14:paraId="07217055" w14:textId="77777777" w:rsidR="00CB655B" w:rsidRDefault="00CB655B" w:rsidP="00816A4F">
      <w:pPr>
        <w:spacing w:line="360" w:lineRule="auto"/>
        <w:jc w:val="both"/>
        <w:rPr>
          <w:rFonts w:ascii="Arial" w:hAnsi="Arial" w:cs="Arial"/>
          <w:sz w:val="22"/>
          <w:szCs w:val="22"/>
        </w:rPr>
      </w:pPr>
      <w:r w:rsidRPr="00AF52A5">
        <w:rPr>
          <w:rFonts w:ascii="Arial" w:hAnsi="Arial" w:cs="Arial"/>
          <w:sz w:val="22"/>
          <w:szCs w:val="22"/>
        </w:rPr>
        <w:t>Esta situación modificó el total de aspirantes capturados en los Consejos Municipales Electorales de Colima, Tecomán y Villa de Álvarez, quedando finalmente de la siguiente forma:</w:t>
      </w:r>
    </w:p>
    <w:p w14:paraId="42F217C0" w14:textId="77777777" w:rsidR="00A9371F" w:rsidRPr="00AF52A5" w:rsidRDefault="00A9371F" w:rsidP="00816A4F">
      <w:pPr>
        <w:spacing w:line="360" w:lineRule="auto"/>
        <w:jc w:val="both"/>
        <w:rPr>
          <w:rFonts w:ascii="Arial" w:hAnsi="Arial" w:cs="Arial"/>
          <w:sz w:val="22"/>
          <w:szCs w:val="22"/>
        </w:rPr>
      </w:pPr>
    </w:p>
    <w:p w14:paraId="28DF1D5C" w14:textId="77777777" w:rsidR="00816A4F" w:rsidRPr="00AF52A5" w:rsidRDefault="00816A4F" w:rsidP="00816A4F">
      <w:pPr>
        <w:spacing w:line="360" w:lineRule="auto"/>
        <w:jc w:val="both"/>
        <w:rPr>
          <w:rFonts w:ascii="Arial" w:hAnsi="Arial" w:cs="Arial"/>
          <w:sz w:val="22"/>
          <w:szCs w:val="22"/>
        </w:rPr>
      </w:pPr>
    </w:p>
    <w:tbl>
      <w:tblPr>
        <w:tblStyle w:val="Tablaconcuadrcula"/>
        <w:tblpPr w:leftFromText="141" w:rightFromText="141" w:vertAnchor="text" w:horzAnchor="margin" w:tblpXSpec="center" w:tblpY="-38"/>
        <w:tblW w:w="0" w:type="auto"/>
        <w:tblLook w:val="04A0" w:firstRow="1" w:lastRow="0" w:firstColumn="1" w:lastColumn="0" w:noHBand="0" w:noVBand="1"/>
      </w:tblPr>
      <w:tblGrid>
        <w:gridCol w:w="2972"/>
        <w:gridCol w:w="3402"/>
      </w:tblGrid>
      <w:tr w:rsidR="00AF52A5" w:rsidRPr="00AF52A5" w14:paraId="5EE46D44" w14:textId="77777777" w:rsidTr="000B5E3F">
        <w:tc>
          <w:tcPr>
            <w:tcW w:w="2972" w:type="dxa"/>
            <w:shd w:val="clear" w:color="auto" w:fill="BFBFBF" w:themeFill="background1" w:themeFillShade="BF"/>
            <w:vAlign w:val="center"/>
          </w:tcPr>
          <w:p w14:paraId="127619E8" w14:textId="77777777" w:rsidR="00CB655B" w:rsidRPr="00AF52A5" w:rsidRDefault="00CB655B" w:rsidP="00CB655B">
            <w:pPr>
              <w:jc w:val="center"/>
              <w:rPr>
                <w:rFonts w:ascii="Arial" w:hAnsi="Arial" w:cs="Arial"/>
                <w:b/>
                <w:sz w:val="22"/>
                <w:szCs w:val="22"/>
              </w:rPr>
            </w:pPr>
            <w:r w:rsidRPr="00AF52A5">
              <w:rPr>
                <w:rFonts w:ascii="Arial" w:hAnsi="Arial" w:cs="Arial"/>
                <w:b/>
                <w:sz w:val="22"/>
                <w:szCs w:val="22"/>
              </w:rPr>
              <w:t>Consejo Municipal Electoral</w:t>
            </w:r>
          </w:p>
        </w:tc>
        <w:tc>
          <w:tcPr>
            <w:tcW w:w="3402" w:type="dxa"/>
            <w:shd w:val="clear" w:color="auto" w:fill="BFBFBF" w:themeFill="background1" w:themeFillShade="BF"/>
            <w:vAlign w:val="center"/>
          </w:tcPr>
          <w:p w14:paraId="57CC97B2" w14:textId="77777777" w:rsidR="00CB655B" w:rsidRPr="00AF52A5" w:rsidRDefault="00CB655B" w:rsidP="00CB655B">
            <w:pPr>
              <w:jc w:val="center"/>
              <w:rPr>
                <w:rFonts w:ascii="Arial" w:hAnsi="Arial" w:cs="Arial"/>
                <w:b/>
                <w:sz w:val="22"/>
                <w:szCs w:val="22"/>
              </w:rPr>
            </w:pPr>
            <w:r w:rsidRPr="00AF52A5">
              <w:rPr>
                <w:rFonts w:ascii="Arial" w:hAnsi="Arial" w:cs="Arial"/>
                <w:b/>
                <w:sz w:val="22"/>
                <w:szCs w:val="22"/>
              </w:rPr>
              <w:t>Total de aspirantes por Consejo</w:t>
            </w:r>
          </w:p>
        </w:tc>
      </w:tr>
      <w:tr w:rsidR="00AF52A5" w:rsidRPr="00AF52A5" w14:paraId="0BF01B1B" w14:textId="77777777" w:rsidTr="00CB655B">
        <w:tc>
          <w:tcPr>
            <w:tcW w:w="2972" w:type="dxa"/>
          </w:tcPr>
          <w:p w14:paraId="7C40AF3A"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Armería</w:t>
            </w:r>
          </w:p>
        </w:tc>
        <w:tc>
          <w:tcPr>
            <w:tcW w:w="3402" w:type="dxa"/>
          </w:tcPr>
          <w:p w14:paraId="588F48FE"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16</w:t>
            </w:r>
          </w:p>
        </w:tc>
      </w:tr>
      <w:tr w:rsidR="00AF52A5" w:rsidRPr="00AF52A5" w14:paraId="75B0D67F" w14:textId="77777777" w:rsidTr="000B5E3F">
        <w:tc>
          <w:tcPr>
            <w:tcW w:w="2972" w:type="dxa"/>
            <w:shd w:val="clear" w:color="auto" w:fill="D9D9D9" w:themeFill="background1" w:themeFillShade="D9"/>
          </w:tcPr>
          <w:p w14:paraId="154CA4B1"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Colima</w:t>
            </w:r>
          </w:p>
        </w:tc>
        <w:tc>
          <w:tcPr>
            <w:tcW w:w="3402" w:type="dxa"/>
            <w:shd w:val="clear" w:color="auto" w:fill="D9D9D9" w:themeFill="background1" w:themeFillShade="D9"/>
          </w:tcPr>
          <w:p w14:paraId="3856D186"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43</w:t>
            </w:r>
          </w:p>
        </w:tc>
      </w:tr>
      <w:tr w:rsidR="00AF52A5" w:rsidRPr="00AF52A5" w14:paraId="1BCA4F7C" w14:textId="77777777" w:rsidTr="00CB655B">
        <w:tc>
          <w:tcPr>
            <w:tcW w:w="2972" w:type="dxa"/>
          </w:tcPr>
          <w:p w14:paraId="1C21B7A8"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Comala</w:t>
            </w:r>
          </w:p>
        </w:tc>
        <w:tc>
          <w:tcPr>
            <w:tcW w:w="3402" w:type="dxa"/>
          </w:tcPr>
          <w:p w14:paraId="548F62B3"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31</w:t>
            </w:r>
          </w:p>
        </w:tc>
      </w:tr>
      <w:tr w:rsidR="00AF52A5" w:rsidRPr="00AF52A5" w14:paraId="34C01541" w14:textId="77777777" w:rsidTr="000B5E3F">
        <w:tc>
          <w:tcPr>
            <w:tcW w:w="2972" w:type="dxa"/>
            <w:shd w:val="clear" w:color="auto" w:fill="D9D9D9" w:themeFill="background1" w:themeFillShade="D9"/>
          </w:tcPr>
          <w:p w14:paraId="3B581573"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Coquimatlán</w:t>
            </w:r>
          </w:p>
        </w:tc>
        <w:tc>
          <w:tcPr>
            <w:tcW w:w="3402" w:type="dxa"/>
            <w:shd w:val="clear" w:color="auto" w:fill="D9D9D9" w:themeFill="background1" w:themeFillShade="D9"/>
          </w:tcPr>
          <w:p w14:paraId="3D3BA89B"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14</w:t>
            </w:r>
          </w:p>
        </w:tc>
      </w:tr>
      <w:tr w:rsidR="00AF52A5" w:rsidRPr="00AF52A5" w14:paraId="3FD0A5B0" w14:textId="77777777" w:rsidTr="00CB655B">
        <w:tc>
          <w:tcPr>
            <w:tcW w:w="2972" w:type="dxa"/>
          </w:tcPr>
          <w:p w14:paraId="47FC3B60"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Cuauhtémoc</w:t>
            </w:r>
          </w:p>
        </w:tc>
        <w:tc>
          <w:tcPr>
            <w:tcW w:w="3402" w:type="dxa"/>
          </w:tcPr>
          <w:p w14:paraId="327EA6C5"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14</w:t>
            </w:r>
          </w:p>
        </w:tc>
      </w:tr>
      <w:tr w:rsidR="00AF52A5" w:rsidRPr="00AF52A5" w14:paraId="15BD99C0" w14:textId="77777777" w:rsidTr="000B5E3F">
        <w:tc>
          <w:tcPr>
            <w:tcW w:w="2972" w:type="dxa"/>
            <w:shd w:val="clear" w:color="auto" w:fill="D9D9D9" w:themeFill="background1" w:themeFillShade="D9"/>
          </w:tcPr>
          <w:p w14:paraId="42712DC6"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Ixtlahuacán</w:t>
            </w:r>
          </w:p>
        </w:tc>
        <w:tc>
          <w:tcPr>
            <w:tcW w:w="3402" w:type="dxa"/>
            <w:shd w:val="clear" w:color="auto" w:fill="D9D9D9" w:themeFill="background1" w:themeFillShade="D9"/>
          </w:tcPr>
          <w:p w14:paraId="0AF5E0CC"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22</w:t>
            </w:r>
          </w:p>
        </w:tc>
      </w:tr>
      <w:tr w:rsidR="00AF52A5" w:rsidRPr="00AF52A5" w14:paraId="65C7277E" w14:textId="77777777" w:rsidTr="00CB655B">
        <w:tc>
          <w:tcPr>
            <w:tcW w:w="2972" w:type="dxa"/>
          </w:tcPr>
          <w:p w14:paraId="25C01199"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Manzanillo</w:t>
            </w:r>
          </w:p>
        </w:tc>
        <w:tc>
          <w:tcPr>
            <w:tcW w:w="3402" w:type="dxa"/>
          </w:tcPr>
          <w:p w14:paraId="546FF2EC"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21</w:t>
            </w:r>
          </w:p>
        </w:tc>
      </w:tr>
      <w:tr w:rsidR="00AF52A5" w:rsidRPr="00AF52A5" w14:paraId="7A017B7D" w14:textId="77777777" w:rsidTr="000B5E3F">
        <w:tc>
          <w:tcPr>
            <w:tcW w:w="2972" w:type="dxa"/>
            <w:shd w:val="clear" w:color="auto" w:fill="D9D9D9" w:themeFill="background1" w:themeFillShade="D9"/>
          </w:tcPr>
          <w:p w14:paraId="2442EBDC"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Minatitlán</w:t>
            </w:r>
          </w:p>
        </w:tc>
        <w:tc>
          <w:tcPr>
            <w:tcW w:w="3402" w:type="dxa"/>
            <w:shd w:val="clear" w:color="auto" w:fill="D9D9D9" w:themeFill="background1" w:themeFillShade="D9"/>
          </w:tcPr>
          <w:p w14:paraId="365F1DA8"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16</w:t>
            </w:r>
          </w:p>
        </w:tc>
      </w:tr>
      <w:tr w:rsidR="00AF52A5" w:rsidRPr="00AF52A5" w14:paraId="7858CB8B" w14:textId="77777777" w:rsidTr="00CB655B">
        <w:tc>
          <w:tcPr>
            <w:tcW w:w="2972" w:type="dxa"/>
          </w:tcPr>
          <w:p w14:paraId="25EB52DD"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Tecomán</w:t>
            </w:r>
          </w:p>
        </w:tc>
        <w:tc>
          <w:tcPr>
            <w:tcW w:w="3402" w:type="dxa"/>
          </w:tcPr>
          <w:p w14:paraId="4FD6A3DA"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14</w:t>
            </w:r>
          </w:p>
        </w:tc>
      </w:tr>
      <w:tr w:rsidR="00AF52A5" w:rsidRPr="00AF52A5" w14:paraId="14F2A9A0" w14:textId="77777777" w:rsidTr="000B5E3F">
        <w:tc>
          <w:tcPr>
            <w:tcW w:w="2972" w:type="dxa"/>
            <w:tcBorders>
              <w:bottom w:val="single" w:sz="4" w:space="0" w:color="auto"/>
            </w:tcBorders>
            <w:shd w:val="clear" w:color="auto" w:fill="D9D9D9" w:themeFill="background1" w:themeFillShade="D9"/>
          </w:tcPr>
          <w:p w14:paraId="01857C2D"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Villa de Álvarez</w:t>
            </w:r>
          </w:p>
        </w:tc>
        <w:tc>
          <w:tcPr>
            <w:tcW w:w="3402" w:type="dxa"/>
            <w:tcBorders>
              <w:bottom w:val="single" w:sz="4" w:space="0" w:color="auto"/>
            </w:tcBorders>
            <w:shd w:val="clear" w:color="auto" w:fill="D9D9D9" w:themeFill="background1" w:themeFillShade="D9"/>
          </w:tcPr>
          <w:p w14:paraId="78F97461" w14:textId="77777777" w:rsidR="00CB655B" w:rsidRPr="00AF52A5" w:rsidRDefault="00CB655B" w:rsidP="00CB655B">
            <w:pPr>
              <w:jc w:val="center"/>
              <w:rPr>
                <w:rFonts w:ascii="Arial" w:hAnsi="Arial" w:cs="Arial"/>
                <w:sz w:val="22"/>
                <w:szCs w:val="22"/>
              </w:rPr>
            </w:pPr>
            <w:r w:rsidRPr="00AF52A5">
              <w:rPr>
                <w:rFonts w:ascii="Arial" w:hAnsi="Arial" w:cs="Arial"/>
                <w:sz w:val="22"/>
                <w:szCs w:val="22"/>
              </w:rPr>
              <w:t>66</w:t>
            </w:r>
          </w:p>
        </w:tc>
      </w:tr>
      <w:tr w:rsidR="00AF52A5" w:rsidRPr="00AF52A5" w14:paraId="44B59FA1" w14:textId="77777777" w:rsidTr="00CB655B">
        <w:tc>
          <w:tcPr>
            <w:tcW w:w="2972" w:type="dxa"/>
            <w:tcBorders>
              <w:bottom w:val="single" w:sz="4" w:space="0" w:color="auto"/>
            </w:tcBorders>
          </w:tcPr>
          <w:p w14:paraId="3C620BDC" w14:textId="77777777" w:rsidR="00CB655B" w:rsidRPr="00AF52A5" w:rsidRDefault="00CB655B" w:rsidP="00CB655B">
            <w:pPr>
              <w:jc w:val="right"/>
              <w:rPr>
                <w:rFonts w:ascii="Arial" w:hAnsi="Arial" w:cs="Arial"/>
                <w:b/>
                <w:sz w:val="22"/>
                <w:szCs w:val="22"/>
              </w:rPr>
            </w:pPr>
            <w:r w:rsidRPr="00AF52A5">
              <w:rPr>
                <w:rFonts w:ascii="Arial" w:hAnsi="Arial" w:cs="Arial"/>
                <w:b/>
                <w:sz w:val="22"/>
                <w:szCs w:val="22"/>
              </w:rPr>
              <w:t>Total</w:t>
            </w:r>
          </w:p>
        </w:tc>
        <w:tc>
          <w:tcPr>
            <w:tcW w:w="3402" w:type="dxa"/>
            <w:tcBorders>
              <w:bottom w:val="single" w:sz="4" w:space="0" w:color="auto"/>
            </w:tcBorders>
          </w:tcPr>
          <w:p w14:paraId="186DBB42" w14:textId="77777777" w:rsidR="00CB655B" w:rsidRPr="00AF52A5" w:rsidRDefault="00CB655B" w:rsidP="00CB655B">
            <w:pPr>
              <w:tabs>
                <w:tab w:val="center" w:pos="1516"/>
                <w:tab w:val="left" w:pos="2139"/>
              </w:tabs>
              <w:jc w:val="center"/>
              <w:rPr>
                <w:rFonts w:ascii="Arial" w:hAnsi="Arial" w:cs="Arial"/>
                <w:b/>
                <w:sz w:val="22"/>
                <w:szCs w:val="22"/>
              </w:rPr>
            </w:pPr>
            <w:r w:rsidRPr="00AF52A5">
              <w:rPr>
                <w:rFonts w:ascii="Arial" w:hAnsi="Arial" w:cs="Arial"/>
                <w:b/>
                <w:sz w:val="22"/>
                <w:szCs w:val="22"/>
              </w:rPr>
              <w:fldChar w:fldCharType="begin"/>
            </w:r>
            <w:r w:rsidRPr="00AF52A5">
              <w:rPr>
                <w:rFonts w:ascii="Arial" w:hAnsi="Arial" w:cs="Arial"/>
                <w:b/>
                <w:sz w:val="22"/>
                <w:szCs w:val="22"/>
              </w:rPr>
              <w:instrText xml:space="preserve"> =SUM(ABOVE) </w:instrText>
            </w:r>
            <w:r w:rsidRPr="00AF52A5">
              <w:rPr>
                <w:rFonts w:ascii="Arial" w:hAnsi="Arial" w:cs="Arial"/>
                <w:b/>
                <w:sz w:val="22"/>
                <w:szCs w:val="22"/>
              </w:rPr>
              <w:fldChar w:fldCharType="separate"/>
            </w:r>
            <w:r w:rsidRPr="00AF52A5">
              <w:rPr>
                <w:rFonts w:ascii="Arial" w:hAnsi="Arial" w:cs="Arial"/>
                <w:b/>
                <w:noProof/>
                <w:sz w:val="22"/>
                <w:szCs w:val="22"/>
              </w:rPr>
              <w:t>257</w:t>
            </w:r>
            <w:r w:rsidRPr="00AF52A5">
              <w:rPr>
                <w:rFonts w:ascii="Arial" w:hAnsi="Arial" w:cs="Arial"/>
                <w:b/>
                <w:sz w:val="22"/>
                <w:szCs w:val="22"/>
              </w:rPr>
              <w:fldChar w:fldCharType="end"/>
            </w:r>
          </w:p>
        </w:tc>
      </w:tr>
    </w:tbl>
    <w:p w14:paraId="06B9B65D" w14:textId="77777777" w:rsidR="00CB655B" w:rsidRPr="00AF52A5" w:rsidRDefault="00CB655B" w:rsidP="00CB655B">
      <w:pPr>
        <w:tabs>
          <w:tab w:val="left" w:pos="1275"/>
        </w:tabs>
        <w:spacing w:line="360" w:lineRule="auto"/>
        <w:rPr>
          <w:rFonts w:ascii="Arial" w:hAnsi="Arial" w:cs="Arial"/>
          <w:sz w:val="22"/>
          <w:szCs w:val="22"/>
        </w:rPr>
      </w:pPr>
    </w:p>
    <w:p w14:paraId="1D95BD38" w14:textId="77777777" w:rsidR="00CB655B" w:rsidRPr="00AF52A5" w:rsidRDefault="00CB655B" w:rsidP="00CB655B">
      <w:pPr>
        <w:tabs>
          <w:tab w:val="left" w:pos="1275"/>
        </w:tabs>
        <w:spacing w:line="360" w:lineRule="auto"/>
        <w:rPr>
          <w:rFonts w:ascii="Arial" w:hAnsi="Arial" w:cs="Arial"/>
          <w:sz w:val="22"/>
          <w:szCs w:val="22"/>
        </w:rPr>
      </w:pPr>
    </w:p>
    <w:p w14:paraId="1488C000" w14:textId="77777777" w:rsidR="00CB655B" w:rsidRPr="00AF52A5" w:rsidRDefault="00CB655B" w:rsidP="00CB655B">
      <w:pPr>
        <w:tabs>
          <w:tab w:val="left" w:pos="1275"/>
        </w:tabs>
        <w:spacing w:line="360" w:lineRule="auto"/>
        <w:rPr>
          <w:rFonts w:ascii="Arial" w:hAnsi="Arial" w:cs="Arial"/>
          <w:sz w:val="22"/>
          <w:szCs w:val="22"/>
        </w:rPr>
      </w:pPr>
    </w:p>
    <w:p w14:paraId="5D3A6B62" w14:textId="77777777" w:rsidR="00CB655B" w:rsidRPr="00AF52A5" w:rsidRDefault="00CB655B" w:rsidP="00CB655B">
      <w:pPr>
        <w:tabs>
          <w:tab w:val="left" w:pos="1275"/>
        </w:tabs>
        <w:spacing w:line="360" w:lineRule="auto"/>
        <w:rPr>
          <w:rFonts w:ascii="Arial" w:hAnsi="Arial" w:cs="Arial"/>
          <w:sz w:val="22"/>
          <w:szCs w:val="22"/>
        </w:rPr>
      </w:pPr>
    </w:p>
    <w:p w14:paraId="25366EF6" w14:textId="77777777" w:rsidR="00CB655B" w:rsidRPr="00AF52A5" w:rsidRDefault="00CB655B" w:rsidP="00CB655B">
      <w:pPr>
        <w:tabs>
          <w:tab w:val="left" w:pos="1275"/>
        </w:tabs>
        <w:spacing w:line="360" w:lineRule="auto"/>
        <w:rPr>
          <w:rFonts w:ascii="Arial" w:hAnsi="Arial" w:cs="Arial"/>
          <w:sz w:val="22"/>
          <w:szCs w:val="22"/>
        </w:rPr>
      </w:pPr>
    </w:p>
    <w:p w14:paraId="344B9D79" w14:textId="77777777" w:rsidR="00CB655B" w:rsidRPr="00AF52A5" w:rsidRDefault="00CB655B" w:rsidP="00CB655B">
      <w:pPr>
        <w:tabs>
          <w:tab w:val="left" w:pos="1275"/>
        </w:tabs>
        <w:spacing w:line="360" w:lineRule="auto"/>
        <w:rPr>
          <w:rFonts w:ascii="Arial" w:hAnsi="Arial" w:cs="Arial"/>
          <w:sz w:val="22"/>
          <w:szCs w:val="22"/>
        </w:rPr>
      </w:pPr>
    </w:p>
    <w:p w14:paraId="53E4F715" w14:textId="77777777" w:rsidR="00CB655B" w:rsidRPr="00AF52A5" w:rsidRDefault="00CB655B" w:rsidP="00CB655B">
      <w:pPr>
        <w:tabs>
          <w:tab w:val="left" w:pos="1275"/>
        </w:tabs>
        <w:spacing w:line="360" w:lineRule="auto"/>
        <w:rPr>
          <w:rFonts w:ascii="Arial" w:hAnsi="Arial" w:cs="Arial"/>
          <w:sz w:val="22"/>
          <w:szCs w:val="22"/>
        </w:rPr>
      </w:pPr>
    </w:p>
    <w:p w14:paraId="11E7CF73" w14:textId="77777777" w:rsidR="00CB655B" w:rsidRPr="00AF52A5" w:rsidRDefault="00CB655B" w:rsidP="00CB655B">
      <w:pPr>
        <w:tabs>
          <w:tab w:val="left" w:pos="1275"/>
        </w:tabs>
        <w:spacing w:line="360" w:lineRule="auto"/>
        <w:rPr>
          <w:rFonts w:ascii="Arial" w:hAnsi="Arial" w:cs="Arial"/>
          <w:sz w:val="22"/>
          <w:szCs w:val="22"/>
        </w:rPr>
      </w:pPr>
    </w:p>
    <w:p w14:paraId="050E3B0F" w14:textId="77777777" w:rsidR="00CB655B" w:rsidRPr="00AF52A5" w:rsidRDefault="00CB655B" w:rsidP="00CB655B">
      <w:pPr>
        <w:tabs>
          <w:tab w:val="left" w:pos="1275"/>
        </w:tabs>
        <w:spacing w:line="360" w:lineRule="auto"/>
        <w:rPr>
          <w:rFonts w:ascii="Arial" w:hAnsi="Arial" w:cs="Arial"/>
          <w:sz w:val="22"/>
          <w:szCs w:val="22"/>
        </w:rPr>
      </w:pPr>
    </w:p>
    <w:p w14:paraId="0DFC5E7B" w14:textId="77777777" w:rsidR="00816A4F" w:rsidRPr="00AF52A5" w:rsidRDefault="00816A4F" w:rsidP="00CB655B">
      <w:pPr>
        <w:tabs>
          <w:tab w:val="left" w:pos="1275"/>
        </w:tabs>
        <w:spacing w:line="360" w:lineRule="auto"/>
        <w:jc w:val="both"/>
        <w:rPr>
          <w:rFonts w:ascii="Arial" w:hAnsi="Arial" w:cs="Arial"/>
          <w:sz w:val="22"/>
          <w:szCs w:val="22"/>
        </w:rPr>
      </w:pPr>
    </w:p>
    <w:p w14:paraId="25C158B8" w14:textId="77777777" w:rsidR="00CB655B" w:rsidRPr="00AF52A5" w:rsidRDefault="00CB655B" w:rsidP="00CB655B">
      <w:pPr>
        <w:tabs>
          <w:tab w:val="left" w:pos="1275"/>
        </w:tabs>
        <w:spacing w:line="360" w:lineRule="auto"/>
        <w:jc w:val="both"/>
        <w:rPr>
          <w:rFonts w:ascii="Arial" w:hAnsi="Arial" w:cs="Arial"/>
          <w:sz w:val="22"/>
          <w:szCs w:val="22"/>
        </w:rPr>
      </w:pPr>
      <w:r w:rsidRPr="00AF52A5">
        <w:rPr>
          <w:rFonts w:ascii="Arial" w:hAnsi="Arial" w:cs="Arial"/>
          <w:sz w:val="22"/>
          <w:szCs w:val="22"/>
        </w:rPr>
        <w:t xml:space="preserve">Asimismo, producto del error involuntario al momento de la asignación de números de folios en el Consejo Municipal Electoral de Comala, la Comisión Temporal determinó subsanar esta situación asignando al ciudadano Juan Manuel Ibarra Morales con folio CME03-020, un nuevo número de folio, </w:t>
      </w:r>
      <w:r w:rsidR="00B41DD7" w:rsidRPr="00AF52A5">
        <w:rPr>
          <w:rFonts w:ascii="Arial" w:hAnsi="Arial" w:cs="Arial"/>
          <w:sz w:val="22"/>
          <w:szCs w:val="22"/>
        </w:rPr>
        <w:t xml:space="preserve">siendo éste </w:t>
      </w:r>
      <w:r w:rsidRPr="00AF52A5">
        <w:rPr>
          <w:rFonts w:ascii="Arial" w:hAnsi="Arial" w:cs="Arial"/>
          <w:sz w:val="22"/>
          <w:szCs w:val="22"/>
        </w:rPr>
        <w:t>el CME03-021. Esta modificación fue notificada mediante oficio número IEE/</w:t>
      </w:r>
      <w:proofErr w:type="spellStart"/>
      <w:r w:rsidRPr="00AF52A5">
        <w:rPr>
          <w:rFonts w:ascii="Arial" w:hAnsi="Arial" w:cs="Arial"/>
          <w:sz w:val="22"/>
          <w:szCs w:val="22"/>
        </w:rPr>
        <w:t>CTAyRCME</w:t>
      </w:r>
      <w:proofErr w:type="spellEnd"/>
      <w:r w:rsidRPr="00AF52A5">
        <w:rPr>
          <w:rFonts w:ascii="Arial" w:hAnsi="Arial" w:cs="Arial"/>
          <w:sz w:val="22"/>
          <w:szCs w:val="22"/>
        </w:rPr>
        <w:t>/055/2019 el día 18 de febrero de 2019 personalmente al interesado, por estrados de los Consejos General y Municipal Electoral de Comala, así como en la página de Internet del Instituto, lo anterior de conformidad a lo señalado en el artículo 4 de los Lineamientos en la materia.</w:t>
      </w:r>
    </w:p>
    <w:p w14:paraId="057561FD" w14:textId="77777777" w:rsidR="00CB655B" w:rsidRPr="00AF52A5" w:rsidRDefault="00CB655B" w:rsidP="00CB655B">
      <w:pPr>
        <w:tabs>
          <w:tab w:val="left" w:pos="1275"/>
        </w:tabs>
        <w:spacing w:line="360" w:lineRule="auto"/>
        <w:jc w:val="both"/>
        <w:rPr>
          <w:rFonts w:ascii="Arial" w:hAnsi="Arial" w:cs="Arial"/>
          <w:sz w:val="22"/>
          <w:szCs w:val="22"/>
        </w:rPr>
      </w:pPr>
    </w:p>
    <w:p w14:paraId="033CE3E8" w14:textId="77777777" w:rsidR="00B41DD7" w:rsidRPr="00AF52A5" w:rsidRDefault="0020670F" w:rsidP="00B41DD7">
      <w:pPr>
        <w:spacing w:line="360" w:lineRule="auto"/>
        <w:jc w:val="both"/>
        <w:rPr>
          <w:rFonts w:ascii="Arial" w:hAnsi="Arial" w:cs="Arial"/>
          <w:sz w:val="22"/>
          <w:szCs w:val="22"/>
        </w:rPr>
      </w:pPr>
      <w:r w:rsidRPr="00365587">
        <w:rPr>
          <w:rFonts w:ascii="Arial" w:eastAsia="Calibri" w:hAnsi="Arial" w:cs="Arial"/>
          <w:b/>
          <w:sz w:val="22"/>
          <w:szCs w:val="22"/>
          <w:lang w:eastAsia="en-US"/>
        </w:rPr>
        <w:t>11ª.-</w:t>
      </w:r>
      <w:r>
        <w:rPr>
          <w:rFonts w:ascii="Arial" w:eastAsia="Calibri" w:hAnsi="Arial" w:cs="Arial"/>
          <w:sz w:val="22"/>
          <w:szCs w:val="22"/>
          <w:lang w:eastAsia="en-US"/>
        </w:rPr>
        <w:t xml:space="preserve"> Con fecha </w:t>
      </w:r>
      <w:r w:rsidR="00CB655B" w:rsidRPr="00AF52A5">
        <w:rPr>
          <w:rFonts w:ascii="Arial" w:hAnsi="Arial" w:cs="Arial"/>
          <w:sz w:val="22"/>
          <w:szCs w:val="22"/>
        </w:rPr>
        <w:t>25 de enero de 2019, se recib</w:t>
      </w:r>
      <w:r w:rsidR="00365587">
        <w:rPr>
          <w:rFonts w:ascii="Arial" w:hAnsi="Arial" w:cs="Arial"/>
          <w:sz w:val="22"/>
          <w:szCs w:val="22"/>
        </w:rPr>
        <w:t xml:space="preserve">ió en la Oficialía de Partes de este </w:t>
      </w:r>
      <w:r w:rsidR="00CB655B" w:rsidRPr="00AF52A5">
        <w:rPr>
          <w:rFonts w:ascii="Arial" w:hAnsi="Arial" w:cs="Arial"/>
          <w:sz w:val="22"/>
          <w:szCs w:val="22"/>
        </w:rPr>
        <w:t>Instituto, un medio de impugnación consistente en un Recurso de Apelación interpuesto por el ciudadano Aldo Iván Alcántara Sánchez, en contra de la Convocatoria para el procedimiento de selección y designación de Consejeras y Consejeros</w:t>
      </w:r>
      <w:r>
        <w:rPr>
          <w:rFonts w:ascii="Arial" w:hAnsi="Arial" w:cs="Arial"/>
          <w:sz w:val="22"/>
          <w:szCs w:val="22"/>
        </w:rPr>
        <w:t xml:space="preserve"> Propietarios y Suplentes</w:t>
      </w:r>
      <w:r w:rsidR="00CB655B" w:rsidRPr="00AF52A5">
        <w:rPr>
          <w:rFonts w:ascii="Arial" w:hAnsi="Arial" w:cs="Arial"/>
          <w:sz w:val="22"/>
          <w:szCs w:val="22"/>
        </w:rPr>
        <w:t xml:space="preserve"> de los Consejos Municipales Electorales de</w:t>
      </w:r>
      <w:r>
        <w:rPr>
          <w:rFonts w:ascii="Arial" w:hAnsi="Arial" w:cs="Arial"/>
          <w:sz w:val="22"/>
          <w:szCs w:val="22"/>
        </w:rPr>
        <w:t xml:space="preserve"> este Instituto,</w:t>
      </w:r>
      <w:r w:rsidR="00CB655B" w:rsidRPr="00AF52A5">
        <w:rPr>
          <w:rFonts w:ascii="Arial" w:hAnsi="Arial" w:cs="Arial"/>
          <w:sz w:val="22"/>
          <w:szCs w:val="22"/>
        </w:rPr>
        <w:t xml:space="preserve"> emitida medi</w:t>
      </w:r>
      <w:r w:rsidR="00B41DD7" w:rsidRPr="00AF52A5">
        <w:rPr>
          <w:rFonts w:ascii="Arial" w:hAnsi="Arial" w:cs="Arial"/>
          <w:sz w:val="22"/>
          <w:szCs w:val="22"/>
        </w:rPr>
        <w:t xml:space="preserve">ante Acuerdo IEE/CG/A014/2019. </w:t>
      </w:r>
    </w:p>
    <w:p w14:paraId="51FFE936" w14:textId="77777777" w:rsidR="00B41DD7" w:rsidRPr="00AF52A5" w:rsidRDefault="00B41DD7" w:rsidP="00B41DD7">
      <w:pPr>
        <w:spacing w:line="360" w:lineRule="auto"/>
        <w:jc w:val="both"/>
        <w:rPr>
          <w:rFonts w:ascii="Arial" w:hAnsi="Arial" w:cs="Arial"/>
          <w:sz w:val="22"/>
          <w:szCs w:val="22"/>
        </w:rPr>
      </w:pPr>
    </w:p>
    <w:p w14:paraId="61A2A3B8" w14:textId="77777777" w:rsidR="00B41DD7" w:rsidRPr="00AF52A5" w:rsidRDefault="00B41DD7" w:rsidP="00B41DD7">
      <w:pPr>
        <w:spacing w:line="360" w:lineRule="auto"/>
        <w:jc w:val="both"/>
        <w:rPr>
          <w:rFonts w:ascii="Arial" w:hAnsi="Arial" w:cs="Arial"/>
          <w:sz w:val="22"/>
          <w:szCs w:val="22"/>
        </w:rPr>
      </w:pPr>
      <w:r w:rsidRPr="00AF52A5">
        <w:rPr>
          <w:rFonts w:ascii="Arial" w:hAnsi="Arial" w:cs="Arial"/>
          <w:sz w:val="22"/>
          <w:szCs w:val="22"/>
        </w:rPr>
        <w:t>Lo anterior, en virtud de que el C. Aldo Iván Alcántara Sánchez, se ostentó como aspirante al Consejo Municipal de Tecomán, en el cual le fue recibida su documentación con la observación de que no cumplía con los requisitos legales relativos a tener la edad de 30 años cumplidos al día de la designación y título profesional de Licenciatura con una antigüedad mínima de 5 años al día de la designación.</w:t>
      </w:r>
    </w:p>
    <w:p w14:paraId="376FB84A" w14:textId="77777777" w:rsidR="00CB655B" w:rsidRPr="00AF52A5" w:rsidRDefault="00CB655B" w:rsidP="00CB655B">
      <w:pPr>
        <w:spacing w:line="360" w:lineRule="auto"/>
        <w:jc w:val="both"/>
        <w:rPr>
          <w:rFonts w:ascii="Arial" w:hAnsi="Arial" w:cs="Arial"/>
          <w:sz w:val="22"/>
          <w:szCs w:val="22"/>
        </w:rPr>
      </w:pPr>
    </w:p>
    <w:p w14:paraId="53FDBEAE" w14:textId="77777777" w:rsidR="00B41DD7" w:rsidRPr="00AF52A5" w:rsidRDefault="00CB655B" w:rsidP="00B41DD7">
      <w:pPr>
        <w:spacing w:line="360" w:lineRule="auto"/>
        <w:jc w:val="both"/>
        <w:rPr>
          <w:rFonts w:ascii="Arial" w:hAnsi="Arial" w:cs="Arial"/>
          <w:sz w:val="22"/>
          <w:szCs w:val="22"/>
        </w:rPr>
      </w:pPr>
      <w:r w:rsidRPr="00AF52A5">
        <w:rPr>
          <w:rFonts w:ascii="Arial" w:hAnsi="Arial" w:cs="Arial"/>
          <w:sz w:val="22"/>
          <w:szCs w:val="22"/>
        </w:rPr>
        <w:t xml:space="preserve">Al respecto del recurso presentado, </w:t>
      </w:r>
      <w:r w:rsidR="00BB1285" w:rsidRPr="00AF52A5">
        <w:rPr>
          <w:rFonts w:ascii="Arial" w:hAnsi="Arial" w:cs="Arial"/>
          <w:sz w:val="22"/>
          <w:szCs w:val="22"/>
        </w:rPr>
        <w:t xml:space="preserve">el día 1 de febrero de 2019, </w:t>
      </w:r>
      <w:r w:rsidR="00365587">
        <w:rPr>
          <w:rFonts w:ascii="Arial" w:hAnsi="Arial" w:cs="Arial"/>
          <w:sz w:val="22"/>
          <w:szCs w:val="22"/>
        </w:rPr>
        <w:t>la Presidencia de este</w:t>
      </w:r>
      <w:r w:rsidRPr="00AF52A5">
        <w:rPr>
          <w:rFonts w:ascii="Arial" w:hAnsi="Arial" w:cs="Arial"/>
          <w:sz w:val="22"/>
          <w:szCs w:val="22"/>
        </w:rPr>
        <w:t xml:space="preserve"> Consejo General</w:t>
      </w:r>
      <w:r w:rsidR="00365587">
        <w:rPr>
          <w:rFonts w:ascii="Arial" w:hAnsi="Arial" w:cs="Arial"/>
          <w:sz w:val="22"/>
          <w:szCs w:val="22"/>
        </w:rPr>
        <w:t>,</w:t>
      </w:r>
      <w:r w:rsidRPr="00AF52A5">
        <w:rPr>
          <w:rFonts w:ascii="Arial" w:hAnsi="Arial" w:cs="Arial"/>
          <w:sz w:val="22"/>
          <w:szCs w:val="22"/>
        </w:rPr>
        <w:t xml:space="preserve"> remitió al Tribunal</w:t>
      </w:r>
      <w:r w:rsidR="00BB1285" w:rsidRPr="00AF52A5">
        <w:rPr>
          <w:rFonts w:ascii="Arial" w:hAnsi="Arial" w:cs="Arial"/>
          <w:sz w:val="22"/>
          <w:szCs w:val="22"/>
        </w:rPr>
        <w:t xml:space="preserve"> Electoral del Estado de Colima </w:t>
      </w:r>
      <w:r w:rsidRPr="00AF52A5">
        <w:rPr>
          <w:rFonts w:ascii="Arial" w:hAnsi="Arial" w:cs="Arial"/>
          <w:sz w:val="22"/>
          <w:szCs w:val="22"/>
        </w:rPr>
        <w:t xml:space="preserve">su Informe Circunstanciado y la documentación </w:t>
      </w:r>
      <w:r w:rsidR="00BB1285" w:rsidRPr="00AF52A5">
        <w:rPr>
          <w:rFonts w:ascii="Arial" w:hAnsi="Arial" w:cs="Arial"/>
          <w:sz w:val="22"/>
          <w:szCs w:val="22"/>
        </w:rPr>
        <w:t>entregada por el recurrente</w:t>
      </w:r>
      <w:r w:rsidRPr="00AF52A5">
        <w:rPr>
          <w:rFonts w:ascii="Arial" w:hAnsi="Arial" w:cs="Arial"/>
          <w:sz w:val="22"/>
          <w:szCs w:val="22"/>
        </w:rPr>
        <w:t xml:space="preserve">, para </w:t>
      </w:r>
      <w:r w:rsidR="00365587">
        <w:rPr>
          <w:rFonts w:ascii="Arial" w:hAnsi="Arial" w:cs="Arial"/>
          <w:sz w:val="22"/>
          <w:szCs w:val="22"/>
        </w:rPr>
        <w:t>la</w:t>
      </w:r>
      <w:r w:rsidRPr="00AF52A5">
        <w:rPr>
          <w:rFonts w:ascii="Arial" w:hAnsi="Arial" w:cs="Arial"/>
          <w:sz w:val="22"/>
          <w:szCs w:val="22"/>
        </w:rPr>
        <w:t xml:space="preserve"> admisión</w:t>
      </w:r>
      <w:r w:rsidR="00813EED" w:rsidRPr="00AF52A5">
        <w:rPr>
          <w:rFonts w:ascii="Arial" w:hAnsi="Arial" w:cs="Arial"/>
          <w:sz w:val="22"/>
          <w:szCs w:val="22"/>
        </w:rPr>
        <w:t>,</w:t>
      </w:r>
      <w:r w:rsidRPr="00AF52A5">
        <w:rPr>
          <w:rFonts w:ascii="Arial" w:hAnsi="Arial" w:cs="Arial"/>
          <w:sz w:val="22"/>
          <w:szCs w:val="22"/>
        </w:rPr>
        <w:t xml:space="preserve"> en su caso</w:t>
      </w:r>
      <w:r w:rsidR="00813EED" w:rsidRPr="00AF52A5">
        <w:rPr>
          <w:rFonts w:ascii="Arial" w:hAnsi="Arial" w:cs="Arial"/>
          <w:sz w:val="22"/>
          <w:szCs w:val="22"/>
        </w:rPr>
        <w:t>,</w:t>
      </w:r>
      <w:r w:rsidRPr="00AF52A5">
        <w:rPr>
          <w:rFonts w:ascii="Arial" w:hAnsi="Arial" w:cs="Arial"/>
          <w:sz w:val="22"/>
          <w:szCs w:val="22"/>
        </w:rPr>
        <w:t xml:space="preserve"> y resolución p</w:t>
      </w:r>
      <w:r w:rsidR="00B41DD7" w:rsidRPr="00AF52A5">
        <w:rPr>
          <w:rFonts w:ascii="Arial" w:hAnsi="Arial" w:cs="Arial"/>
          <w:sz w:val="22"/>
          <w:szCs w:val="22"/>
        </w:rPr>
        <w:t>or la Autoridad jurisdiccional.</w:t>
      </w:r>
    </w:p>
    <w:p w14:paraId="48890435" w14:textId="77777777" w:rsidR="00B41DD7" w:rsidRPr="00AF52A5" w:rsidRDefault="00B41DD7" w:rsidP="00B41DD7">
      <w:pPr>
        <w:spacing w:line="360" w:lineRule="auto"/>
        <w:jc w:val="both"/>
        <w:rPr>
          <w:rFonts w:ascii="Arial" w:hAnsi="Arial" w:cs="Arial"/>
          <w:sz w:val="22"/>
          <w:szCs w:val="22"/>
        </w:rPr>
      </w:pPr>
    </w:p>
    <w:p w14:paraId="4B734DC7" w14:textId="77777777" w:rsidR="00B41DD7" w:rsidRPr="00AF52A5" w:rsidRDefault="00365587" w:rsidP="00B41DD7">
      <w:pPr>
        <w:spacing w:line="360" w:lineRule="auto"/>
        <w:jc w:val="both"/>
        <w:rPr>
          <w:rFonts w:ascii="Arial" w:hAnsi="Arial" w:cs="Arial"/>
          <w:sz w:val="22"/>
          <w:szCs w:val="22"/>
        </w:rPr>
      </w:pPr>
      <w:r>
        <w:rPr>
          <w:rFonts w:ascii="Arial" w:eastAsia="Calibri" w:hAnsi="Arial" w:cs="Arial"/>
          <w:b/>
          <w:sz w:val="22"/>
          <w:szCs w:val="22"/>
          <w:lang w:eastAsia="en-US"/>
        </w:rPr>
        <w:t>12</w:t>
      </w:r>
      <w:r w:rsidR="00B41DD7" w:rsidRPr="00AF52A5">
        <w:rPr>
          <w:rFonts w:ascii="Arial" w:eastAsia="Calibri" w:hAnsi="Arial" w:cs="Arial"/>
          <w:b/>
          <w:sz w:val="22"/>
          <w:szCs w:val="22"/>
          <w:lang w:eastAsia="en-US"/>
        </w:rPr>
        <w:t>ª.-</w:t>
      </w:r>
      <w:r w:rsidR="00B41DD7" w:rsidRPr="00AF52A5">
        <w:rPr>
          <w:rFonts w:ascii="Arial" w:eastAsia="Calibri" w:hAnsi="Arial" w:cs="Arial"/>
          <w:sz w:val="22"/>
          <w:szCs w:val="22"/>
          <w:lang w:eastAsia="en-US"/>
        </w:rPr>
        <w:t xml:space="preserve"> </w:t>
      </w:r>
      <w:r>
        <w:rPr>
          <w:rFonts w:ascii="Arial" w:eastAsia="Calibri" w:hAnsi="Arial" w:cs="Arial"/>
          <w:sz w:val="22"/>
          <w:szCs w:val="22"/>
          <w:lang w:eastAsia="en-US"/>
        </w:rPr>
        <w:t>En consecuencia a la consideración que antecede,</w:t>
      </w:r>
      <w:r w:rsidR="00B41DD7" w:rsidRPr="00AF52A5">
        <w:rPr>
          <w:rFonts w:ascii="Arial" w:eastAsia="Calibri" w:hAnsi="Arial" w:cs="Arial"/>
          <w:sz w:val="22"/>
          <w:szCs w:val="22"/>
          <w:lang w:eastAsia="en-US"/>
        </w:rPr>
        <w:t xml:space="preserve"> </w:t>
      </w:r>
      <w:r>
        <w:rPr>
          <w:rFonts w:ascii="Arial" w:eastAsia="Calibri" w:hAnsi="Arial" w:cs="Arial"/>
          <w:sz w:val="22"/>
          <w:szCs w:val="22"/>
          <w:lang w:eastAsia="en-US"/>
        </w:rPr>
        <w:t xml:space="preserve">el día </w:t>
      </w:r>
      <w:r w:rsidR="00B41DD7" w:rsidRPr="00AF52A5">
        <w:rPr>
          <w:rFonts w:ascii="Arial" w:eastAsia="Calibri" w:hAnsi="Arial" w:cs="Arial"/>
          <w:sz w:val="22"/>
          <w:szCs w:val="22"/>
          <w:lang w:eastAsia="en-US"/>
        </w:rPr>
        <w:t xml:space="preserve">20 de febrero de 2019, </w:t>
      </w:r>
      <w:r>
        <w:rPr>
          <w:rFonts w:ascii="Arial" w:eastAsia="Calibri" w:hAnsi="Arial" w:cs="Arial"/>
          <w:sz w:val="22"/>
          <w:szCs w:val="22"/>
          <w:lang w:eastAsia="en-US"/>
        </w:rPr>
        <w:t xml:space="preserve">le fue notificada </w:t>
      </w:r>
      <w:r w:rsidR="00B41DD7" w:rsidRPr="00AF52A5">
        <w:rPr>
          <w:rFonts w:ascii="Arial" w:hAnsi="Arial" w:cs="Arial"/>
          <w:sz w:val="22"/>
          <w:szCs w:val="22"/>
        </w:rPr>
        <w:t>a la Presidencia del Consejo General de</w:t>
      </w:r>
      <w:r>
        <w:rPr>
          <w:rFonts w:ascii="Arial" w:hAnsi="Arial" w:cs="Arial"/>
          <w:sz w:val="22"/>
          <w:szCs w:val="22"/>
        </w:rPr>
        <w:t xml:space="preserve"> este Organismo Electoral, </w:t>
      </w:r>
      <w:r w:rsidR="00B41DD7" w:rsidRPr="00AF52A5">
        <w:rPr>
          <w:rFonts w:ascii="Arial" w:hAnsi="Arial" w:cs="Arial"/>
          <w:sz w:val="22"/>
          <w:szCs w:val="22"/>
        </w:rPr>
        <w:t xml:space="preserve">la Resolución del Tribunal Electoral del Estado de Colima relativa al Recurso de Apelación identificado con clave y número RA-01/2019 promovido por el C. Aldo Iván Alcántara Sánchez, en la cual se declararon infundados los agravios y se confirmó el Acuerdo IEE/CG/A014/2019 antes referido. </w:t>
      </w:r>
    </w:p>
    <w:p w14:paraId="217BB40B" w14:textId="77777777" w:rsidR="00B41DD7" w:rsidRPr="00AF52A5" w:rsidRDefault="00B41DD7" w:rsidP="00B41DD7">
      <w:pPr>
        <w:spacing w:line="360" w:lineRule="auto"/>
        <w:jc w:val="both"/>
        <w:rPr>
          <w:rFonts w:ascii="Arial" w:hAnsi="Arial" w:cs="Arial"/>
          <w:sz w:val="22"/>
          <w:szCs w:val="22"/>
        </w:rPr>
      </w:pPr>
    </w:p>
    <w:p w14:paraId="21B6E14A" w14:textId="77777777" w:rsidR="0071218F" w:rsidRPr="00AF52A5" w:rsidRDefault="00365587" w:rsidP="0071218F">
      <w:pPr>
        <w:spacing w:line="360" w:lineRule="auto"/>
        <w:jc w:val="both"/>
        <w:rPr>
          <w:rFonts w:ascii="Arial" w:hAnsi="Arial" w:cs="Arial"/>
          <w:sz w:val="22"/>
          <w:szCs w:val="22"/>
        </w:rPr>
      </w:pPr>
      <w:r w:rsidRPr="00365587">
        <w:rPr>
          <w:rFonts w:ascii="Arial" w:hAnsi="Arial" w:cs="Arial"/>
          <w:b/>
          <w:sz w:val="22"/>
          <w:szCs w:val="22"/>
        </w:rPr>
        <w:t>13ª.-</w:t>
      </w:r>
      <w:r>
        <w:rPr>
          <w:rFonts w:ascii="Arial" w:hAnsi="Arial" w:cs="Arial"/>
          <w:sz w:val="22"/>
          <w:szCs w:val="22"/>
        </w:rPr>
        <w:t xml:space="preserve"> EL 20 de febrero de 2019, </w:t>
      </w:r>
      <w:r w:rsidR="00B41DD7" w:rsidRPr="00AF52A5">
        <w:rPr>
          <w:rFonts w:ascii="Arial" w:hAnsi="Arial" w:cs="Arial"/>
          <w:sz w:val="22"/>
          <w:szCs w:val="22"/>
        </w:rPr>
        <w:t xml:space="preserve">con fundamento en el artículo 14 de los Lineamientos  en la materia, se publicaron en la página de Internet del Instituto y en los estrados del Consejo General y de los Consejos Municipales Electorales </w:t>
      </w:r>
      <w:r w:rsidR="00B41DD7" w:rsidRPr="00AF52A5">
        <w:rPr>
          <w:rFonts w:ascii="Arial" w:hAnsi="Arial" w:cs="Arial"/>
          <w:b/>
          <w:sz w:val="22"/>
          <w:szCs w:val="22"/>
        </w:rPr>
        <w:t>las relaciones de aspirantes que cumplieron con los requisitos legales y documentación y accedieron a la etapa de examen de conocimientos en materia electoral, así como las relaciones de los folios de aspirantes que no cumplieron con los requisitos y no tuvieron derecho a pasar a la siguiente etapa.</w:t>
      </w:r>
      <w:r w:rsidR="00B41DD7" w:rsidRPr="00AF52A5">
        <w:rPr>
          <w:rFonts w:ascii="Arial" w:hAnsi="Arial" w:cs="Arial"/>
          <w:sz w:val="22"/>
          <w:szCs w:val="22"/>
        </w:rPr>
        <w:t xml:space="preserve"> </w:t>
      </w:r>
      <w:r w:rsidR="00F34B09" w:rsidRPr="00AF52A5">
        <w:rPr>
          <w:rFonts w:ascii="Arial" w:hAnsi="Arial" w:cs="Arial"/>
          <w:sz w:val="22"/>
          <w:szCs w:val="22"/>
        </w:rPr>
        <w:t xml:space="preserve">Asimismo, se incorporaron al micrositio </w:t>
      </w:r>
      <w:r>
        <w:rPr>
          <w:rFonts w:ascii="Arial" w:hAnsi="Arial" w:cs="Arial"/>
          <w:sz w:val="22"/>
          <w:szCs w:val="22"/>
        </w:rPr>
        <w:t xml:space="preserve">de la página de internet del Instituto, </w:t>
      </w:r>
      <w:r w:rsidR="00F34B09" w:rsidRPr="00AF52A5">
        <w:rPr>
          <w:rFonts w:ascii="Arial" w:hAnsi="Arial" w:cs="Arial"/>
          <w:sz w:val="22"/>
          <w:szCs w:val="22"/>
        </w:rPr>
        <w:t xml:space="preserve">el Resumen Curricular de las y los 224 aspirantes que accedieron a la etapa de </w:t>
      </w:r>
      <w:r>
        <w:rPr>
          <w:rFonts w:ascii="Arial" w:hAnsi="Arial" w:cs="Arial"/>
          <w:sz w:val="22"/>
          <w:szCs w:val="22"/>
        </w:rPr>
        <w:t xml:space="preserve">examen de </w:t>
      </w:r>
      <w:r w:rsidR="00F34B09" w:rsidRPr="00AF52A5">
        <w:rPr>
          <w:rFonts w:ascii="Arial" w:hAnsi="Arial" w:cs="Arial"/>
          <w:sz w:val="22"/>
          <w:szCs w:val="22"/>
        </w:rPr>
        <w:t>cono</w:t>
      </w:r>
      <w:r w:rsidR="0071218F" w:rsidRPr="00AF52A5">
        <w:rPr>
          <w:rFonts w:ascii="Arial" w:hAnsi="Arial" w:cs="Arial"/>
          <w:sz w:val="22"/>
          <w:szCs w:val="22"/>
        </w:rPr>
        <w:t>cimientos en materia electoral.</w:t>
      </w:r>
    </w:p>
    <w:p w14:paraId="7FED9ECF" w14:textId="77777777" w:rsidR="0071218F" w:rsidRPr="00AF52A5" w:rsidRDefault="0071218F" w:rsidP="0071218F">
      <w:pPr>
        <w:spacing w:line="360" w:lineRule="auto"/>
        <w:jc w:val="both"/>
        <w:rPr>
          <w:rFonts w:ascii="Arial" w:hAnsi="Arial" w:cs="Arial"/>
          <w:sz w:val="22"/>
          <w:szCs w:val="22"/>
        </w:rPr>
      </w:pPr>
    </w:p>
    <w:p w14:paraId="59F25D9D" w14:textId="77777777" w:rsidR="003711F7" w:rsidRDefault="00887A68" w:rsidP="00887C56">
      <w:pPr>
        <w:shd w:val="clear" w:color="auto" w:fill="FFFFFF"/>
        <w:tabs>
          <w:tab w:val="center" w:pos="426"/>
          <w:tab w:val="left" w:pos="4928"/>
        </w:tabs>
        <w:spacing w:line="360" w:lineRule="auto"/>
        <w:jc w:val="both"/>
        <w:rPr>
          <w:rFonts w:ascii="Arial" w:hAnsi="Arial" w:cs="Arial"/>
          <w:sz w:val="22"/>
          <w:szCs w:val="22"/>
        </w:rPr>
      </w:pPr>
      <w:r>
        <w:rPr>
          <w:rFonts w:ascii="Arial" w:hAnsi="Arial" w:cs="Arial"/>
          <w:b/>
          <w:sz w:val="22"/>
          <w:szCs w:val="22"/>
          <w:lang w:val="es-MX"/>
        </w:rPr>
        <w:t>14</w:t>
      </w:r>
      <w:r w:rsidR="00B41DD7" w:rsidRPr="00AF52A5">
        <w:rPr>
          <w:rFonts w:ascii="Arial" w:hAnsi="Arial" w:cs="Arial"/>
          <w:b/>
          <w:sz w:val="22"/>
          <w:szCs w:val="22"/>
          <w:lang w:val="es-MX"/>
        </w:rPr>
        <w:t>ª.-</w:t>
      </w:r>
      <w:r w:rsidR="00B41DD7" w:rsidRPr="00AF52A5">
        <w:rPr>
          <w:rFonts w:ascii="Arial" w:hAnsi="Arial" w:cs="Arial"/>
          <w:sz w:val="22"/>
          <w:szCs w:val="22"/>
          <w:lang w:val="es-MX"/>
        </w:rPr>
        <w:t xml:space="preserve"> </w:t>
      </w:r>
      <w:r w:rsidR="00887C56">
        <w:rPr>
          <w:rFonts w:ascii="Arial" w:hAnsi="Arial" w:cs="Arial"/>
          <w:sz w:val="22"/>
          <w:szCs w:val="22"/>
          <w:lang w:val="es-MX"/>
        </w:rPr>
        <w:t xml:space="preserve">Durante la </w:t>
      </w:r>
      <w:r w:rsidR="00887C56" w:rsidRPr="00AF52A5">
        <w:rPr>
          <w:rFonts w:ascii="Arial" w:hAnsi="Arial" w:cs="Arial"/>
          <w:sz w:val="22"/>
          <w:szCs w:val="22"/>
        </w:rPr>
        <w:t xml:space="preserve">Segunda Sesión Extraordinaria, </w:t>
      </w:r>
      <w:r w:rsidR="00887C56">
        <w:rPr>
          <w:rFonts w:ascii="Arial" w:hAnsi="Arial" w:cs="Arial"/>
          <w:sz w:val="22"/>
          <w:szCs w:val="22"/>
        </w:rPr>
        <w:t xml:space="preserve">de </w:t>
      </w:r>
      <w:r>
        <w:rPr>
          <w:rFonts w:ascii="Arial" w:hAnsi="Arial" w:cs="Arial"/>
          <w:sz w:val="22"/>
          <w:szCs w:val="22"/>
          <w:lang w:val="es-MX"/>
        </w:rPr>
        <w:t xml:space="preserve">la Comisión Temporal, </w:t>
      </w:r>
      <w:r w:rsidR="00887C56">
        <w:rPr>
          <w:rFonts w:ascii="Arial" w:hAnsi="Arial" w:cs="Arial"/>
          <w:sz w:val="22"/>
          <w:szCs w:val="22"/>
          <w:lang w:val="es-MX"/>
        </w:rPr>
        <w:t>de</w:t>
      </w:r>
      <w:r w:rsidR="00B41DD7" w:rsidRPr="00AF52A5">
        <w:rPr>
          <w:rFonts w:ascii="Arial" w:hAnsi="Arial" w:cs="Arial"/>
          <w:sz w:val="22"/>
          <w:szCs w:val="22"/>
          <w:lang w:val="es-MX"/>
        </w:rPr>
        <w:t xml:space="preserve"> fecha </w:t>
      </w:r>
      <w:r>
        <w:rPr>
          <w:rFonts w:ascii="Arial" w:hAnsi="Arial" w:cs="Arial"/>
          <w:sz w:val="22"/>
          <w:szCs w:val="22"/>
        </w:rPr>
        <w:t>26 de febrero del año 2019, se aprob</w:t>
      </w:r>
      <w:r w:rsidR="00887C56">
        <w:rPr>
          <w:rFonts w:ascii="Arial" w:hAnsi="Arial" w:cs="Arial"/>
          <w:sz w:val="22"/>
          <w:szCs w:val="22"/>
        </w:rPr>
        <w:t xml:space="preserve">ó entre otros </w:t>
      </w:r>
      <w:r w:rsidR="00887C56" w:rsidRPr="00887C56">
        <w:rPr>
          <w:rFonts w:ascii="Arial" w:hAnsi="Arial" w:cs="Arial"/>
          <w:sz w:val="22"/>
          <w:szCs w:val="22"/>
        </w:rPr>
        <w:t>aspectos</w:t>
      </w:r>
      <w:r w:rsidR="00EF5869">
        <w:rPr>
          <w:rFonts w:ascii="Arial" w:hAnsi="Arial" w:cs="Arial"/>
          <w:sz w:val="22"/>
          <w:szCs w:val="22"/>
        </w:rPr>
        <w:t>,</w:t>
      </w:r>
      <w:r w:rsidR="00887C56" w:rsidRPr="00887C56">
        <w:rPr>
          <w:rFonts w:ascii="Arial" w:hAnsi="Arial" w:cs="Arial"/>
          <w:sz w:val="22"/>
          <w:szCs w:val="22"/>
        </w:rPr>
        <w:t xml:space="preserve"> el</w:t>
      </w:r>
      <w:r w:rsidR="00B41DD7" w:rsidRPr="00887C56">
        <w:rPr>
          <w:rFonts w:ascii="Arial" w:hAnsi="Arial" w:cs="Arial"/>
          <w:sz w:val="22"/>
          <w:szCs w:val="22"/>
        </w:rPr>
        <w:t xml:space="preserve"> modelo de examen de conocimientos en materia electoral para el proceso de selección y designación de Consejera o Consejero Electoral Propietario y Suplente de los Consejos Municipales Electorales del Instituto</w:t>
      </w:r>
      <w:r w:rsidR="00EF5869">
        <w:rPr>
          <w:rFonts w:ascii="Arial" w:hAnsi="Arial" w:cs="Arial"/>
          <w:sz w:val="22"/>
          <w:szCs w:val="22"/>
        </w:rPr>
        <w:t>, mismo que se aplicó el día 2 de marzo de 2019.</w:t>
      </w:r>
      <w:r w:rsidR="00B41DD7" w:rsidRPr="00887C56">
        <w:rPr>
          <w:rFonts w:ascii="Arial" w:hAnsi="Arial" w:cs="Arial"/>
          <w:sz w:val="22"/>
          <w:szCs w:val="22"/>
        </w:rPr>
        <w:t xml:space="preserve"> </w:t>
      </w:r>
    </w:p>
    <w:p w14:paraId="41FE37F6" w14:textId="77777777" w:rsidR="00464958" w:rsidRDefault="00464958" w:rsidP="00464958">
      <w:pPr>
        <w:spacing w:line="360" w:lineRule="auto"/>
        <w:jc w:val="both"/>
        <w:rPr>
          <w:rFonts w:ascii="Arial" w:hAnsi="Arial" w:cs="Arial"/>
          <w:sz w:val="22"/>
          <w:szCs w:val="22"/>
        </w:rPr>
      </w:pPr>
    </w:p>
    <w:p w14:paraId="50B5AFBC" w14:textId="77777777" w:rsidR="0078337F" w:rsidRPr="00AF52A5" w:rsidRDefault="00EF5869" w:rsidP="00EF5869">
      <w:pPr>
        <w:shd w:val="clear" w:color="auto" w:fill="FFFFFF"/>
        <w:tabs>
          <w:tab w:val="center" w:pos="426"/>
          <w:tab w:val="left" w:pos="4928"/>
        </w:tabs>
        <w:spacing w:line="360" w:lineRule="auto"/>
        <w:jc w:val="both"/>
        <w:rPr>
          <w:rFonts w:ascii="Arial" w:hAnsi="Arial" w:cs="Arial"/>
          <w:sz w:val="22"/>
          <w:szCs w:val="22"/>
        </w:rPr>
      </w:pPr>
      <w:r>
        <w:rPr>
          <w:rFonts w:ascii="Arial" w:hAnsi="Arial" w:cs="Arial"/>
          <w:sz w:val="22"/>
          <w:szCs w:val="22"/>
        </w:rPr>
        <w:t xml:space="preserve">En la misma sesión, </w:t>
      </w:r>
      <w:r w:rsidRPr="00B72883">
        <w:rPr>
          <w:rFonts w:ascii="Arial" w:hAnsi="Arial" w:cs="Arial"/>
          <w:sz w:val="22"/>
          <w:szCs w:val="22"/>
        </w:rPr>
        <w:t xml:space="preserve">la Comisión Temporal </w:t>
      </w:r>
      <w:r>
        <w:rPr>
          <w:rFonts w:ascii="Arial" w:hAnsi="Arial" w:cs="Arial"/>
          <w:sz w:val="22"/>
          <w:szCs w:val="22"/>
        </w:rPr>
        <w:t>atendió y resolvió</w:t>
      </w:r>
      <w:r w:rsidRPr="00B72883">
        <w:rPr>
          <w:rFonts w:ascii="Arial" w:hAnsi="Arial" w:cs="Arial"/>
          <w:sz w:val="22"/>
          <w:szCs w:val="22"/>
        </w:rPr>
        <w:t xml:space="preserve"> las inconformidades que se presentaron con motivo de la publicación de las relaciones de los folios de aspirantes que no cumplieron con los requisitos legales y documentación requerida y que no tuvieron derecho </w:t>
      </w:r>
      <w:r w:rsidRPr="00B72883">
        <w:rPr>
          <w:rFonts w:ascii="Arial" w:hAnsi="Arial" w:cs="Arial"/>
          <w:sz w:val="22"/>
          <w:szCs w:val="22"/>
        </w:rPr>
        <w:lastRenderedPageBreak/>
        <w:t xml:space="preserve">a presentar el examen de conocimientos en materia electoral; </w:t>
      </w:r>
      <w:r>
        <w:rPr>
          <w:rFonts w:ascii="Arial" w:hAnsi="Arial" w:cs="Arial"/>
          <w:sz w:val="22"/>
          <w:szCs w:val="22"/>
        </w:rPr>
        <w:t>dando como resultado dos escritos procedentes, por lo que se ordenó la</w:t>
      </w:r>
      <w:r w:rsidR="005D7875" w:rsidRPr="00EF5869">
        <w:rPr>
          <w:rFonts w:ascii="Arial" w:hAnsi="Arial" w:cs="Arial"/>
          <w:sz w:val="22"/>
          <w:szCs w:val="22"/>
        </w:rPr>
        <w:t xml:space="preserve"> publicación, en la página de Internet del Instituto, así como en los estrados del Consejo General y de los Consejos Municipales Electorales de Colima y Villa de Álvarez, respectivamente, de  la siguiente información:</w:t>
      </w:r>
      <w:r w:rsidR="005D7875" w:rsidRPr="00AF52A5">
        <w:rPr>
          <w:rFonts w:ascii="Arial" w:hAnsi="Arial" w:cs="Arial"/>
          <w:sz w:val="22"/>
          <w:szCs w:val="22"/>
        </w:rPr>
        <w:t xml:space="preserve"> </w:t>
      </w:r>
    </w:p>
    <w:p w14:paraId="65239131" w14:textId="77777777" w:rsidR="0078337F" w:rsidRPr="00AF52A5" w:rsidRDefault="0078337F" w:rsidP="005D7875">
      <w:pPr>
        <w:spacing w:line="360" w:lineRule="auto"/>
        <w:jc w:val="both"/>
        <w:rPr>
          <w:rFonts w:ascii="Arial" w:hAnsi="Arial" w:cs="Arial"/>
          <w:sz w:val="22"/>
          <w:szCs w:val="22"/>
        </w:rPr>
      </w:pPr>
    </w:p>
    <w:p w14:paraId="2085F319" w14:textId="77777777" w:rsidR="005D7875" w:rsidRPr="00AF52A5" w:rsidRDefault="005D7875" w:rsidP="004E6BCD">
      <w:pPr>
        <w:ind w:left="426"/>
        <w:jc w:val="both"/>
        <w:rPr>
          <w:rFonts w:ascii="Arial" w:hAnsi="Arial" w:cs="Arial"/>
          <w:i/>
          <w:sz w:val="22"/>
          <w:szCs w:val="22"/>
        </w:rPr>
      </w:pPr>
      <w:r w:rsidRPr="00AF52A5">
        <w:rPr>
          <w:rFonts w:ascii="Arial" w:hAnsi="Arial" w:cs="Arial"/>
          <w:i/>
          <w:sz w:val="22"/>
          <w:szCs w:val="22"/>
        </w:rPr>
        <w:t>“</w:t>
      </w:r>
      <w:r w:rsidRPr="00AF52A5">
        <w:rPr>
          <w:rFonts w:ascii="Arial" w:hAnsi="Arial" w:cs="Arial"/>
          <w:b/>
          <w:i/>
          <w:sz w:val="22"/>
          <w:szCs w:val="22"/>
        </w:rPr>
        <w:t>Relación de aspirantes que cumplen los requisitos legales y acceden a la etapa de examen de conocimientos en materia electoral derivado de la resolución de la Comisión Temporal para la Atención y Renovación de los Consejos Municipales Electorales del Instituto a las inconformidades presentadas</w:t>
      </w:r>
    </w:p>
    <w:p w14:paraId="4DCBC7F2" w14:textId="77777777" w:rsidR="005D7875" w:rsidRPr="00AF52A5" w:rsidRDefault="005D7875" w:rsidP="004E6BCD">
      <w:pPr>
        <w:ind w:left="426"/>
        <w:jc w:val="both"/>
        <w:rPr>
          <w:rFonts w:ascii="Arial" w:hAnsi="Arial" w:cs="Arial"/>
          <w:i/>
          <w:sz w:val="22"/>
          <w:szCs w:val="22"/>
          <w:highlight w:val="yellow"/>
        </w:rPr>
      </w:pPr>
    </w:p>
    <w:tbl>
      <w:tblPr>
        <w:tblW w:w="9143" w:type="dxa"/>
        <w:tblCellMar>
          <w:left w:w="70" w:type="dxa"/>
          <w:right w:w="70" w:type="dxa"/>
        </w:tblCellMar>
        <w:tblLook w:val="04A0" w:firstRow="1" w:lastRow="0" w:firstColumn="1" w:lastColumn="0" w:noHBand="0" w:noVBand="1"/>
      </w:tblPr>
      <w:tblGrid>
        <w:gridCol w:w="1360"/>
        <w:gridCol w:w="4022"/>
        <w:gridCol w:w="2343"/>
        <w:gridCol w:w="1418"/>
      </w:tblGrid>
      <w:tr w:rsidR="00AF52A5" w:rsidRPr="00AF52A5" w14:paraId="3A1FF06E" w14:textId="77777777" w:rsidTr="00AB002D">
        <w:trPr>
          <w:trHeight w:val="170"/>
        </w:trPr>
        <w:tc>
          <w:tcPr>
            <w:tcW w:w="1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C25BCB" w14:textId="77777777" w:rsidR="005D7875" w:rsidRPr="00AF52A5" w:rsidRDefault="005D7875" w:rsidP="00BF09D7">
            <w:pPr>
              <w:jc w:val="center"/>
              <w:rPr>
                <w:rFonts w:ascii="Arial" w:hAnsi="Arial" w:cs="Arial"/>
                <w:b/>
                <w:bCs/>
                <w:i/>
                <w:sz w:val="22"/>
                <w:szCs w:val="22"/>
                <w:lang w:eastAsia="es-MX"/>
              </w:rPr>
            </w:pPr>
            <w:r w:rsidRPr="00AF52A5">
              <w:rPr>
                <w:rFonts w:ascii="Arial" w:hAnsi="Arial" w:cs="Arial"/>
                <w:b/>
                <w:bCs/>
                <w:i/>
                <w:sz w:val="22"/>
                <w:szCs w:val="22"/>
                <w:lang w:eastAsia="es-MX"/>
              </w:rPr>
              <w:t>Folio núm.</w:t>
            </w:r>
          </w:p>
        </w:tc>
        <w:tc>
          <w:tcPr>
            <w:tcW w:w="40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483C29" w14:textId="77777777" w:rsidR="005D7875" w:rsidRPr="00AF52A5" w:rsidRDefault="005D7875" w:rsidP="004E6BCD">
            <w:pPr>
              <w:ind w:left="426"/>
              <w:jc w:val="center"/>
              <w:rPr>
                <w:rFonts w:ascii="Arial" w:hAnsi="Arial" w:cs="Arial"/>
                <w:b/>
                <w:bCs/>
                <w:i/>
                <w:sz w:val="22"/>
                <w:szCs w:val="22"/>
                <w:lang w:eastAsia="es-MX"/>
              </w:rPr>
            </w:pPr>
            <w:r w:rsidRPr="00AF52A5">
              <w:rPr>
                <w:rFonts w:ascii="Arial" w:hAnsi="Arial" w:cs="Arial"/>
                <w:b/>
                <w:bCs/>
                <w:i/>
                <w:sz w:val="22"/>
                <w:szCs w:val="22"/>
                <w:lang w:eastAsia="es-MX"/>
              </w:rPr>
              <w:t>Apellidos y Nombre(s)</w:t>
            </w:r>
          </w:p>
        </w:tc>
        <w:tc>
          <w:tcPr>
            <w:tcW w:w="23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38BA54" w14:textId="77777777" w:rsidR="005D7875" w:rsidRPr="00AF52A5" w:rsidRDefault="005D7875" w:rsidP="004E6BCD">
            <w:pPr>
              <w:ind w:left="426"/>
              <w:jc w:val="center"/>
              <w:rPr>
                <w:rFonts w:ascii="Arial" w:hAnsi="Arial" w:cs="Arial"/>
                <w:b/>
                <w:bCs/>
                <w:i/>
                <w:sz w:val="22"/>
                <w:szCs w:val="22"/>
                <w:lang w:eastAsia="es-MX"/>
              </w:rPr>
            </w:pPr>
            <w:r w:rsidRPr="00AF52A5">
              <w:rPr>
                <w:rFonts w:ascii="Arial" w:hAnsi="Arial" w:cs="Arial"/>
                <w:b/>
                <w:bCs/>
                <w:i/>
                <w:sz w:val="22"/>
                <w:szCs w:val="22"/>
                <w:lang w:eastAsia="es-MX"/>
              </w:rPr>
              <w:t>CME a que aspira ser consejero/a electoral</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50DC4A" w14:textId="77777777" w:rsidR="005D7875" w:rsidRPr="00AF52A5" w:rsidRDefault="005D7875" w:rsidP="004E6BCD">
            <w:pPr>
              <w:ind w:left="426"/>
              <w:jc w:val="center"/>
              <w:rPr>
                <w:rFonts w:ascii="Arial" w:hAnsi="Arial" w:cs="Arial"/>
                <w:b/>
                <w:bCs/>
                <w:i/>
                <w:sz w:val="22"/>
                <w:szCs w:val="22"/>
                <w:lang w:eastAsia="es-MX"/>
              </w:rPr>
            </w:pPr>
            <w:r w:rsidRPr="00AF52A5">
              <w:rPr>
                <w:rFonts w:ascii="Arial" w:hAnsi="Arial" w:cs="Arial"/>
                <w:b/>
                <w:bCs/>
                <w:i/>
                <w:sz w:val="22"/>
                <w:szCs w:val="22"/>
                <w:lang w:eastAsia="es-MX"/>
              </w:rPr>
              <w:t>Aula de examen</w:t>
            </w:r>
          </w:p>
        </w:tc>
      </w:tr>
      <w:tr w:rsidR="00AF52A5" w:rsidRPr="00AF52A5" w14:paraId="5C8E6730" w14:textId="77777777" w:rsidTr="00AB002D">
        <w:trPr>
          <w:trHeight w:val="170"/>
        </w:trPr>
        <w:tc>
          <w:tcPr>
            <w:tcW w:w="1360" w:type="dxa"/>
            <w:tcBorders>
              <w:top w:val="nil"/>
              <w:left w:val="single" w:sz="4" w:space="0" w:color="auto"/>
              <w:bottom w:val="single" w:sz="4" w:space="0" w:color="auto"/>
              <w:right w:val="single" w:sz="4" w:space="0" w:color="auto"/>
            </w:tcBorders>
            <w:shd w:val="clear" w:color="auto" w:fill="auto"/>
            <w:vAlign w:val="center"/>
          </w:tcPr>
          <w:p w14:paraId="76577503" w14:textId="77777777" w:rsidR="005D7875" w:rsidRPr="00AF52A5" w:rsidRDefault="005D7875" w:rsidP="00BF09D7">
            <w:pPr>
              <w:jc w:val="center"/>
              <w:rPr>
                <w:rFonts w:ascii="Arial" w:hAnsi="Arial" w:cs="Arial"/>
                <w:i/>
                <w:sz w:val="22"/>
                <w:szCs w:val="22"/>
                <w:lang w:eastAsia="es-MX"/>
              </w:rPr>
            </w:pPr>
            <w:r w:rsidRPr="00AF52A5">
              <w:rPr>
                <w:rFonts w:ascii="Arial" w:hAnsi="Arial" w:cs="Arial"/>
                <w:i/>
                <w:sz w:val="22"/>
                <w:szCs w:val="22"/>
                <w:lang w:eastAsia="es-MX"/>
              </w:rPr>
              <w:t>CME02-012</w:t>
            </w:r>
          </w:p>
        </w:tc>
        <w:tc>
          <w:tcPr>
            <w:tcW w:w="4022" w:type="dxa"/>
            <w:tcBorders>
              <w:top w:val="nil"/>
              <w:left w:val="nil"/>
              <w:bottom w:val="single" w:sz="4" w:space="0" w:color="auto"/>
              <w:right w:val="single" w:sz="4" w:space="0" w:color="auto"/>
            </w:tcBorders>
            <w:shd w:val="clear" w:color="auto" w:fill="auto"/>
            <w:vAlign w:val="center"/>
          </w:tcPr>
          <w:p w14:paraId="1430F81E" w14:textId="77777777" w:rsidR="005D7875" w:rsidRPr="00AF52A5" w:rsidRDefault="005D7875" w:rsidP="004E6BCD">
            <w:pPr>
              <w:ind w:left="426"/>
              <w:rPr>
                <w:rFonts w:ascii="Arial" w:hAnsi="Arial" w:cs="Arial"/>
                <w:i/>
                <w:sz w:val="22"/>
                <w:szCs w:val="22"/>
                <w:lang w:eastAsia="es-MX"/>
              </w:rPr>
            </w:pPr>
            <w:r w:rsidRPr="00AF52A5">
              <w:rPr>
                <w:rFonts w:ascii="Arial" w:hAnsi="Arial" w:cs="Arial"/>
                <w:i/>
                <w:sz w:val="22"/>
                <w:szCs w:val="22"/>
                <w:lang w:eastAsia="es-MX"/>
              </w:rPr>
              <w:t>Preciado Brizuela Ma. Guadalupe</w:t>
            </w:r>
          </w:p>
        </w:tc>
        <w:tc>
          <w:tcPr>
            <w:tcW w:w="2343" w:type="dxa"/>
            <w:tcBorders>
              <w:top w:val="nil"/>
              <w:left w:val="nil"/>
              <w:bottom w:val="single" w:sz="4" w:space="0" w:color="auto"/>
              <w:right w:val="single" w:sz="4" w:space="0" w:color="auto"/>
            </w:tcBorders>
            <w:shd w:val="clear" w:color="auto" w:fill="auto"/>
            <w:vAlign w:val="center"/>
          </w:tcPr>
          <w:p w14:paraId="35AB4C79" w14:textId="77777777" w:rsidR="005D7875" w:rsidRPr="00AF52A5" w:rsidRDefault="005D7875" w:rsidP="004E6BCD">
            <w:pPr>
              <w:ind w:left="426"/>
              <w:jc w:val="center"/>
              <w:rPr>
                <w:rFonts w:ascii="Arial" w:hAnsi="Arial" w:cs="Arial"/>
                <w:i/>
                <w:sz w:val="22"/>
                <w:szCs w:val="22"/>
                <w:lang w:eastAsia="es-MX"/>
              </w:rPr>
            </w:pPr>
            <w:r w:rsidRPr="00AF52A5">
              <w:rPr>
                <w:rFonts w:ascii="Arial" w:hAnsi="Arial" w:cs="Arial"/>
                <w:i/>
                <w:sz w:val="22"/>
                <w:szCs w:val="22"/>
                <w:lang w:eastAsia="es-MX"/>
              </w:rPr>
              <w:t>Colima</w:t>
            </w:r>
          </w:p>
        </w:tc>
        <w:tc>
          <w:tcPr>
            <w:tcW w:w="1418" w:type="dxa"/>
            <w:tcBorders>
              <w:top w:val="nil"/>
              <w:left w:val="nil"/>
              <w:bottom w:val="single" w:sz="4" w:space="0" w:color="auto"/>
              <w:right w:val="single" w:sz="4" w:space="0" w:color="auto"/>
            </w:tcBorders>
            <w:shd w:val="clear" w:color="auto" w:fill="auto"/>
            <w:noWrap/>
            <w:vAlign w:val="center"/>
          </w:tcPr>
          <w:p w14:paraId="07A192EE" w14:textId="77777777" w:rsidR="005D7875" w:rsidRPr="00AF52A5" w:rsidRDefault="005D7875" w:rsidP="004E6BCD">
            <w:pPr>
              <w:ind w:left="426"/>
              <w:jc w:val="center"/>
              <w:rPr>
                <w:rFonts w:ascii="Arial" w:hAnsi="Arial" w:cs="Arial"/>
                <w:i/>
                <w:sz w:val="22"/>
                <w:szCs w:val="22"/>
                <w:lang w:eastAsia="es-MX"/>
              </w:rPr>
            </w:pPr>
            <w:r w:rsidRPr="00AF52A5">
              <w:rPr>
                <w:rFonts w:ascii="Arial" w:hAnsi="Arial" w:cs="Arial"/>
                <w:i/>
                <w:sz w:val="22"/>
                <w:szCs w:val="22"/>
                <w:lang w:eastAsia="es-MX"/>
              </w:rPr>
              <w:t>W6</w:t>
            </w:r>
          </w:p>
        </w:tc>
      </w:tr>
      <w:tr w:rsidR="00AF52A5" w:rsidRPr="00AF52A5" w14:paraId="62A7D120" w14:textId="77777777" w:rsidTr="000B5E3F">
        <w:trPr>
          <w:trHeight w:val="170"/>
        </w:trPr>
        <w:tc>
          <w:tcPr>
            <w:tcW w:w="13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E197527" w14:textId="77777777" w:rsidR="005D7875" w:rsidRPr="00AF52A5" w:rsidRDefault="005D7875" w:rsidP="00BF09D7">
            <w:pPr>
              <w:jc w:val="center"/>
              <w:rPr>
                <w:rFonts w:ascii="Arial" w:hAnsi="Arial" w:cs="Arial"/>
                <w:i/>
                <w:sz w:val="22"/>
                <w:szCs w:val="22"/>
                <w:lang w:eastAsia="es-MX"/>
              </w:rPr>
            </w:pPr>
            <w:r w:rsidRPr="00AF52A5">
              <w:rPr>
                <w:rFonts w:ascii="Arial" w:hAnsi="Arial" w:cs="Arial"/>
                <w:i/>
                <w:sz w:val="22"/>
                <w:szCs w:val="22"/>
                <w:lang w:eastAsia="es-MX"/>
              </w:rPr>
              <w:t>CME10-066</w:t>
            </w:r>
          </w:p>
        </w:tc>
        <w:tc>
          <w:tcPr>
            <w:tcW w:w="4022" w:type="dxa"/>
            <w:tcBorders>
              <w:top w:val="nil"/>
              <w:left w:val="nil"/>
              <w:bottom w:val="single" w:sz="4" w:space="0" w:color="auto"/>
              <w:right w:val="single" w:sz="4" w:space="0" w:color="auto"/>
            </w:tcBorders>
            <w:shd w:val="clear" w:color="auto" w:fill="F2F2F2" w:themeFill="background1" w:themeFillShade="F2"/>
            <w:vAlign w:val="center"/>
          </w:tcPr>
          <w:p w14:paraId="11B03568" w14:textId="77777777" w:rsidR="005D7875" w:rsidRPr="00AF52A5" w:rsidRDefault="005D7875" w:rsidP="004E6BCD">
            <w:pPr>
              <w:ind w:left="426"/>
              <w:rPr>
                <w:rFonts w:ascii="Arial" w:hAnsi="Arial" w:cs="Arial"/>
                <w:i/>
                <w:sz w:val="22"/>
                <w:szCs w:val="22"/>
                <w:lang w:eastAsia="es-MX"/>
              </w:rPr>
            </w:pPr>
            <w:r w:rsidRPr="00AF52A5">
              <w:rPr>
                <w:rFonts w:ascii="Arial" w:hAnsi="Arial" w:cs="Arial"/>
                <w:i/>
                <w:sz w:val="22"/>
                <w:szCs w:val="22"/>
                <w:lang w:eastAsia="es-MX"/>
              </w:rPr>
              <w:t>Cobián Tapia Rosa Idalia</w:t>
            </w:r>
          </w:p>
        </w:tc>
        <w:tc>
          <w:tcPr>
            <w:tcW w:w="2343" w:type="dxa"/>
            <w:tcBorders>
              <w:top w:val="nil"/>
              <w:left w:val="nil"/>
              <w:bottom w:val="single" w:sz="4" w:space="0" w:color="auto"/>
              <w:right w:val="single" w:sz="4" w:space="0" w:color="auto"/>
            </w:tcBorders>
            <w:shd w:val="clear" w:color="auto" w:fill="F2F2F2" w:themeFill="background1" w:themeFillShade="F2"/>
            <w:vAlign w:val="center"/>
          </w:tcPr>
          <w:p w14:paraId="2FFDA143" w14:textId="77777777" w:rsidR="005D7875" w:rsidRPr="00AF52A5" w:rsidRDefault="005D7875" w:rsidP="004E6BCD">
            <w:pPr>
              <w:ind w:left="426"/>
              <w:jc w:val="center"/>
              <w:rPr>
                <w:rFonts w:ascii="Arial" w:hAnsi="Arial" w:cs="Arial"/>
                <w:i/>
                <w:sz w:val="22"/>
                <w:szCs w:val="22"/>
                <w:lang w:eastAsia="es-MX"/>
              </w:rPr>
            </w:pPr>
            <w:r w:rsidRPr="00AF52A5">
              <w:rPr>
                <w:rFonts w:ascii="Arial" w:hAnsi="Arial" w:cs="Arial"/>
                <w:i/>
                <w:sz w:val="22"/>
                <w:szCs w:val="22"/>
                <w:lang w:eastAsia="es-MX"/>
              </w:rPr>
              <w:t>Villa de Álvarez</w:t>
            </w:r>
          </w:p>
        </w:tc>
        <w:tc>
          <w:tcPr>
            <w:tcW w:w="1418" w:type="dxa"/>
            <w:tcBorders>
              <w:top w:val="nil"/>
              <w:left w:val="nil"/>
              <w:bottom w:val="single" w:sz="4" w:space="0" w:color="auto"/>
              <w:right w:val="single" w:sz="4" w:space="0" w:color="auto"/>
            </w:tcBorders>
            <w:shd w:val="clear" w:color="auto" w:fill="F2F2F2" w:themeFill="background1" w:themeFillShade="F2"/>
            <w:noWrap/>
            <w:vAlign w:val="center"/>
          </w:tcPr>
          <w:p w14:paraId="30204FF2" w14:textId="77777777" w:rsidR="005D7875" w:rsidRPr="00AF52A5" w:rsidRDefault="005D7875" w:rsidP="004E6BCD">
            <w:pPr>
              <w:ind w:left="426"/>
              <w:jc w:val="center"/>
              <w:rPr>
                <w:rFonts w:ascii="Arial" w:hAnsi="Arial" w:cs="Arial"/>
                <w:i/>
                <w:sz w:val="22"/>
                <w:szCs w:val="22"/>
                <w:lang w:eastAsia="es-MX"/>
              </w:rPr>
            </w:pPr>
            <w:r w:rsidRPr="00AF52A5">
              <w:rPr>
                <w:rFonts w:ascii="Arial" w:hAnsi="Arial" w:cs="Arial"/>
                <w:i/>
                <w:sz w:val="22"/>
                <w:szCs w:val="22"/>
                <w:lang w:eastAsia="es-MX"/>
              </w:rPr>
              <w:t>W6</w:t>
            </w:r>
          </w:p>
        </w:tc>
      </w:tr>
    </w:tbl>
    <w:p w14:paraId="5B0EAD23" w14:textId="77777777" w:rsidR="005D7875" w:rsidRPr="00AF52A5" w:rsidRDefault="005D7875" w:rsidP="004E6BCD">
      <w:pPr>
        <w:ind w:left="426"/>
        <w:jc w:val="both"/>
        <w:rPr>
          <w:rFonts w:ascii="Arial" w:hAnsi="Arial" w:cs="Arial"/>
          <w:sz w:val="22"/>
          <w:szCs w:val="22"/>
        </w:rPr>
      </w:pPr>
      <w:r w:rsidRPr="00AF52A5">
        <w:rPr>
          <w:rFonts w:ascii="Arial" w:hAnsi="Arial" w:cs="Arial"/>
          <w:i/>
          <w:sz w:val="22"/>
          <w:szCs w:val="22"/>
        </w:rPr>
        <w:t>...</w:t>
      </w:r>
      <w:r w:rsidRPr="00AF52A5">
        <w:rPr>
          <w:rFonts w:ascii="Arial" w:hAnsi="Arial" w:cs="Arial"/>
          <w:b/>
          <w:i/>
          <w:sz w:val="22"/>
          <w:szCs w:val="22"/>
        </w:rPr>
        <w:t>”</w:t>
      </w:r>
    </w:p>
    <w:p w14:paraId="5D1502DC" w14:textId="77777777" w:rsidR="0078337F" w:rsidRPr="00AF52A5" w:rsidRDefault="0078337F" w:rsidP="005D7875">
      <w:pPr>
        <w:autoSpaceDE w:val="0"/>
        <w:autoSpaceDN w:val="0"/>
        <w:adjustRightInd w:val="0"/>
        <w:spacing w:line="360" w:lineRule="auto"/>
        <w:jc w:val="both"/>
        <w:rPr>
          <w:rFonts w:ascii="Arial" w:hAnsi="Arial" w:cs="Arial"/>
          <w:bCs/>
          <w:spacing w:val="-5"/>
          <w:sz w:val="22"/>
          <w:szCs w:val="22"/>
        </w:rPr>
      </w:pPr>
    </w:p>
    <w:p w14:paraId="0A1BA863" w14:textId="77777777" w:rsidR="005D7875" w:rsidRPr="00AF52A5" w:rsidRDefault="0078337F" w:rsidP="005D7875">
      <w:pPr>
        <w:autoSpaceDE w:val="0"/>
        <w:autoSpaceDN w:val="0"/>
        <w:adjustRightInd w:val="0"/>
        <w:spacing w:line="360" w:lineRule="auto"/>
        <w:jc w:val="both"/>
        <w:rPr>
          <w:rFonts w:ascii="Arial" w:hAnsi="Arial" w:cs="Arial"/>
          <w:bCs/>
          <w:spacing w:val="-5"/>
          <w:sz w:val="22"/>
          <w:szCs w:val="22"/>
        </w:rPr>
      </w:pPr>
      <w:r w:rsidRPr="00AF52A5">
        <w:rPr>
          <w:rFonts w:ascii="Arial" w:hAnsi="Arial" w:cs="Arial"/>
          <w:bCs/>
          <w:spacing w:val="-5"/>
          <w:sz w:val="22"/>
          <w:szCs w:val="22"/>
        </w:rPr>
        <w:t>A</w:t>
      </w:r>
      <w:r w:rsidR="00EF5869">
        <w:rPr>
          <w:rFonts w:ascii="Arial" w:hAnsi="Arial" w:cs="Arial"/>
          <w:bCs/>
          <w:spacing w:val="-5"/>
          <w:sz w:val="22"/>
          <w:szCs w:val="22"/>
        </w:rPr>
        <w:t>simismo, fueron publicadas en la página</w:t>
      </w:r>
      <w:r w:rsidRPr="00AF52A5">
        <w:rPr>
          <w:rFonts w:ascii="Arial" w:hAnsi="Arial" w:cs="Arial"/>
          <w:bCs/>
          <w:spacing w:val="-5"/>
          <w:sz w:val="22"/>
          <w:szCs w:val="22"/>
        </w:rPr>
        <w:t xml:space="preserve"> de internet las respectivas síntesis curriculares de las dos aspirantes en cuestión.</w:t>
      </w:r>
    </w:p>
    <w:p w14:paraId="6217981C" w14:textId="77777777" w:rsidR="0078337F" w:rsidRPr="00AF52A5" w:rsidRDefault="0078337F" w:rsidP="005D7875">
      <w:pPr>
        <w:autoSpaceDE w:val="0"/>
        <w:autoSpaceDN w:val="0"/>
        <w:adjustRightInd w:val="0"/>
        <w:spacing w:line="360" w:lineRule="auto"/>
        <w:jc w:val="both"/>
        <w:rPr>
          <w:rFonts w:ascii="Arial" w:hAnsi="Arial" w:cs="Arial"/>
          <w:bCs/>
          <w:spacing w:val="-5"/>
          <w:sz w:val="22"/>
          <w:szCs w:val="22"/>
        </w:rPr>
      </w:pPr>
    </w:p>
    <w:p w14:paraId="3E334237" w14:textId="77777777" w:rsidR="00B41DD7" w:rsidRPr="00AF52A5" w:rsidRDefault="00EF5869" w:rsidP="00B41DD7">
      <w:pPr>
        <w:spacing w:line="360" w:lineRule="auto"/>
        <w:jc w:val="both"/>
        <w:rPr>
          <w:rFonts w:ascii="Arial" w:hAnsi="Arial" w:cs="Arial"/>
          <w:bCs/>
          <w:spacing w:val="-5"/>
          <w:sz w:val="22"/>
          <w:szCs w:val="22"/>
        </w:rPr>
      </w:pPr>
      <w:r>
        <w:rPr>
          <w:rFonts w:ascii="Arial" w:hAnsi="Arial" w:cs="Arial"/>
          <w:b/>
          <w:bCs/>
          <w:spacing w:val="-5"/>
          <w:sz w:val="22"/>
          <w:szCs w:val="22"/>
        </w:rPr>
        <w:t>15</w:t>
      </w:r>
      <w:r w:rsidR="0078337F" w:rsidRPr="00AF52A5">
        <w:rPr>
          <w:rFonts w:ascii="Arial" w:hAnsi="Arial" w:cs="Arial"/>
          <w:b/>
          <w:bCs/>
          <w:spacing w:val="-5"/>
          <w:sz w:val="22"/>
          <w:szCs w:val="22"/>
        </w:rPr>
        <w:t>ª.-</w:t>
      </w:r>
      <w:r w:rsidR="0078337F" w:rsidRPr="00AF52A5">
        <w:rPr>
          <w:rFonts w:ascii="Arial" w:hAnsi="Arial" w:cs="Arial"/>
          <w:bCs/>
          <w:spacing w:val="-5"/>
          <w:sz w:val="22"/>
          <w:szCs w:val="22"/>
        </w:rPr>
        <w:t xml:space="preserve"> </w:t>
      </w:r>
      <w:r w:rsidR="00B41DD7" w:rsidRPr="00AF52A5">
        <w:rPr>
          <w:rFonts w:ascii="Arial" w:hAnsi="Arial" w:cs="Arial"/>
          <w:bCs/>
          <w:spacing w:val="-5"/>
          <w:sz w:val="22"/>
          <w:szCs w:val="22"/>
        </w:rPr>
        <w:t>La etapa de aplicación del examen de conocimientos en materia electoral, se llevó a cabo el día 2 de marzo de 2019</w:t>
      </w:r>
      <w:r w:rsidR="007C5923">
        <w:rPr>
          <w:rFonts w:ascii="Arial" w:hAnsi="Arial" w:cs="Arial"/>
          <w:bCs/>
          <w:spacing w:val="-5"/>
          <w:sz w:val="22"/>
          <w:szCs w:val="22"/>
        </w:rPr>
        <w:t>,</w:t>
      </w:r>
      <w:r w:rsidR="00B41DD7" w:rsidRPr="00AF52A5">
        <w:rPr>
          <w:rFonts w:ascii="Arial" w:hAnsi="Arial" w:cs="Arial"/>
          <w:bCs/>
          <w:spacing w:val="-5"/>
          <w:sz w:val="22"/>
          <w:szCs w:val="22"/>
        </w:rPr>
        <w:t xml:space="preserve"> en un horario de</w:t>
      </w:r>
      <w:r w:rsidR="0071218F" w:rsidRPr="00AF52A5">
        <w:rPr>
          <w:rFonts w:ascii="Arial" w:hAnsi="Arial" w:cs="Arial"/>
          <w:bCs/>
          <w:spacing w:val="-5"/>
          <w:sz w:val="22"/>
          <w:szCs w:val="22"/>
        </w:rPr>
        <w:t xml:space="preserve"> </w:t>
      </w:r>
      <w:r w:rsidR="00B41DD7" w:rsidRPr="00AF52A5">
        <w:rPr>
          <w:rFonts w:ascii="Arial" w:hAnsi="Arial" w:cs="Arial"/>
          <w:bCs/>
          <w:spacing w:val="-5"/>
          <w:sz w:val="22"/>
          <w:szCs w:val="22"/>
        </w:rPr>
        <w:t>9:00 a 11:00 horas</w:t>
      </w:r>
      <w:r w:rsidR="007C5923">
        <w:rPr>
          <w:rFonts w:ascii="Arial" w:hAnsi="Arial" w:cs="Arial"/>
          <w:bCs/>
          <w:spacing w:val="-5"/>
          <w:sz w:val="22"/>
          <w:szCs w:val="22"/>
        </w:rPr>
        <w:t xml:space="preserve">, </w:t>
      </w:r>
      <w:r w:rsidR="00B41DD7" w:rsidRPr="00AF52A5">
        <w:rPr>
          <w:rFonts w:ascii="Arial" w:hAnsi="Arial" w:cs="Arial"/>
          <w:bCs/>
          <w:spacing w:val="-5"/>
          <w:sz w:val="22"/>
          <w:szCs w:val="22"/>
        </w:rPr>
        <w:t xml:space="preserve">en las instalaciones del Edificio W, del Instituto Tecnológico de Colima, descrito en </w:t>
      </w:r>
      <w:r w:rsidR="00B41DD7" w:rsidRPr="000B5E3F">
        <w:rPr>
          <w:rFonts w:ascii="Arial" w:hAnsi="Arial" w:cs="Arial"/>
          <w:bCs/>
          <w:spacing w:val="-5"/>
          <w:sz w:val="22"/>
          <w:szCs w:val="22"/>
        </w:rPr>
        <w:t xml:space="preserve">el Antecedente </w:t>
      </w:r>
      <w:r w:rsidR="00AA19DF" w:rsidRPr="000B5E3F">
        <w:rPr>
          <w:rFonts w:ascii="Arial" w:hAnsi="Arial" w:cs="Arial"/>
          <w:bCs/>
          <w:spacing w:val="-5"/>
          <w:sz w:val="22"/>
          <w:szCs w:val="22"/>
        </w:rPr>
        <w:t>I</w:t>
      </w:r>
      <w:r w:rsidR="00B41DD7" w:rsidRPr="000B5E3F">
        <w:rPr>
          <w:rFonts w:ascii="Arial" w:hAnsi="Arial" w:cs="Arial"/>
          <w:bCs/>
          <w:spacing w:val="-5"/>
          <w:sz w:val="22"/>
          <w:szCs w:val="22"/>
        </w:rPr>
        <w:t>X</w:t>
      </w:r>
      <w:r w:rsidR="00B41DD7" w:rsidRPr="00AF52A5">
        <w:rPr>
          <w:rFonts w:ascii="Arial" w:hAnsi="Arial" w:cs="Arial"/>
          <w:bCs/>
          <w:spacing w:val="-5"/>
          <w:sz w:val="22"/>
          <w:szCs w:val="22"/>
        </w:rPr>
        <w:t xml:space="preserve"> de este instrumento. </w:t>
      </w:r>
    </w:p>
    <w:p w14:paraId="4F7FFBDD" w14:textId="77777777" w:rsidR="00807E27" w:rsidRPr="00AF52A5" w:rsidRDefault="00807E27" w:rsidP="00807E27">
      <w:pPr>
        <w:spacing w:line="360" w:lineRule="auto"/>
        <w:jc w:val="both"/>
        <w:rPr>
          <w:rFonts w:ascii="Arial" w:hAnsi="Arial" w:cs="Arial"/>
          <w:bCs/>
          <w:spacing w:val="-5"/>
          <w:sz w:val="22"/>
          <w:szCs w:val="22"/>
        </w:rPr>
      </w:pPr>
    </w:p>
    <w:p w14:paraId="7BEE3CDA" w14:textId="77777777" w:rsidR="00807E27" w:rsidRPr="00AF52A5" w:rsidRDefault="00807E27" w:rsidP="00807E27">
      <w:pPr>
        <w:spacing w:line="360" w:lineRule="auto"/>
        <w:jc w:val="both"/>
        <w:rPr>
          <w:rFonts w:ascii="Arial" w:hAnsi="Arial" w:cs="Arial"/>
          <w:sz w:val="22"/>
          <w:szCs w:val="22"/>
        </w:rPr>
      </w:pPr>
      <w:r w:rsidRPr="00AF52A5">
        <w:rPr>
          <w:rFonts w:ascii="Arial" w:hAnsi="Arial" w:cs="Arial"/>
          <w:sz w:val="22"/>
          <w:szCs w:val="22"/>
        </w:rPr>
        <w:t xml:space="preserve">El examen constó de 50 preguntas de opción múltiple con un tiempo de dos horas para contestarlo. En este evento estuvieron presentes </w:t>
      </w:r>
      <w:r w:rsidR="00E34794" w:rsidRPr="00AF52A5">
        <w:rPr>
          <w:rFonts w:ascii="Arial" w:hAnsi="Arial" w:cs="Arial"/>
          <w:sz w:val="22"/>
          <w:szCs w:val="22"/>
        </w:rPr>
        <w:t>seis Consejeras y</w:t>
      </w:r>
      <w:r w:rsidRPr="00AF52A5">
        <w:rPr>
          <w:rFonts w:ascii="Arial" w:hAnsi="Arial" w:cs="Arial"/>
          <w:sz w:val="22"/>
          <w:szCs w:val="22"/>
        </w:rPr>
        <w:t xml:space="preserve"> Consejeros Electorales del Consejo General, así como el </w:t>
      </w:r>
      <w:r w:rsidR="00E34794" w:rsidRPr="00AF52A5">
        <w:rPr>
          <w:rFonts w:ascii="Arial" w:hAnsi="Arial" w:cs="Arial"/>
          <w:sz w:val="22"/>
          <w:szCs w:val="22"/>
        </w:rPr>
        <w:t>C</w:t>
      </w:r>
      <w:r w:rsidRPr="00AF52A5">
        <w:rPr>
          <w:rFonts w:ascii="Arial" w:hAnsi="Arial" w:cs="Arial"/>
          <w:sz w:val="22"/>
          <w:szCs w:val="22"/>
        </w:rPr>
        <w:t>omisionado</w:t>
      </w:r>
      <w:r w:rsidR="00E34794" w:rsidRPr="00AF52A5">
        <w:rPr>
          <w:rFonts w:ascii="Arial" w:hAnsi="Arial" w:cs="Arial"/>
          <w:sz w:val="22"/>
          <w:szCs w:val="22"/>
        </w:rPr>
        <w:t xml:space="preserve"> Suplente </w:t>
      </w:r>
      <w:r w:rsidRPr="00AF52A5">
        <w:rPr>
          <w:rFonts w:ascii="Arial" w:hAnsi="Arial" w:cs="Arial"/>
          <w:sz w:val="22"/>
          <w:szCs w:val="22"/>
        </w:rPr>
        <w:t xml:space="preserve">de Morena ante este Organismo Electoral. </w:t>
      </w:r>
    </w:p>
    <w:p w14:paraId="7DA162CA" w14:textId="77777777" w:rsidR="00752E07" w:rsidRPr="00AF52A5" w:rsidRDefault="00752E07" w:rsidP="00807E27">
      <w:pPr>
        <w:spacing w:line="360" w:lineRule="auto"/>
        <w:jc w:val="both"/>
        <w:rPr>
          <w:rFonts w:ascii="Arial" w:hAnsi="Arial" w:cs="Arial"/>
          <w:sz w:val="22"/>
          <w:szCs w:val="22"/>
        </w:rPr>
      </w:pPr>
    </w:p>
    <w:p w14:paraId="3357D94B" w14:textId="04F5FB82" w:rsidR="0071218F" w:rsidRPr="00AF52A5" w:rsidRDefault="00752E07" w:rsidP="006A077E">
      <w:pPr>
        <w:spacing w:line="360" w:lineRule="auto"/>
        <w:jc w:val="both"/>
        <w:rPr>
          <w:rFonts w:ascii="Arial" w:hAnsi="Arial" w:cs="Arial"/>
          <w:sz w:val="22"/>
          <w:szCs w:val="22"/>
        </w:rPr>
      </w:pPr>
      <w:r w:rsidRPr="00AF52A5">
        <w:rPr>
          <w:rFonts w:ascii="Arial" w:hAnsi="Arial" w:cs="Arial"/>
          <w:b/>
          <w:sz w:val="22"/>
          <w:szCs w:val="22"/>
        </w:rPr>
        <w:t>1</w:t>
      </w:r>
      <w:r w:rsidR="00AA19DF">
        <w:rPr>
          <w:rFonts w:ascii="Arial" w:hAnsi="Arial" w:cs="Arial"/>
          <w:b/>
          <w:sz w:val="22"/>
          <w:szCs w:val="22"/>
        </w:rPr>
        <w:t>6</w:t>
      </w:r>
      <w:r w:rsidRPr="00AF52A5">
        <w:rPr>
          <w:rFonts w:ascii="Arial" w:hAnsi="Arial" w:cs="Arial"/>
          <w:b/>
          <w:sz w:val="22"/>
          <w:szCs w:val="22"/>
        </w:rPr>
        <w:t>ª.-</w:t>
      </w:r>
      <w:r w:rsidRPr="00AF52A5">
        <w:rPr>
          <w:rFonts w:ascii="Arial" w:hAnsi="Arial" w:cs="Arial"/>
          <w:sz w:val="22"/>
          <w:szCs w:val="22"/>
        </w:rPr>
        <w:t xml:space="preserve"> Una vez culminada la etapa de aplicación del examen de conocimientos en materia electoral, la Comisión Temporal convocó a </w:t>
      </w:r>
      <w:r w:rsidR="00AA19DF" w:rsidRPr="00AF52A5">
        <w:rPr>
          <w:rFonts w:ascii="Arial" w:hAnsi="Arial" w:cs="Arial"/>
          <w:sz w:val="22"/>
          <w:szCs w:val="22"/>
        </w:rPr>
        <w:t xml:space="preserve">las y los Consejeros Electorales del Consejo General, </w:t>
      </w:r>
      <w:r w:rsidR="00AA19DF">
        <w:rPr>
          <w:rFonts w:ascii="Arial" w:hAnsi="Arial" w:cs="Arial"/>
          <w:sz w:val="22"/>
          <w:szCs w:val="22"/>
        </w:rPr>
        <w:t xml:space="preserve">a una </w:t>
      </w:r>
      <w:r w:rsidRPr="00AF52A5">
        <w:rPr>
          <w:rFonts w:ascii="Arial" w:hAnsi="Arial" w:cs="Arial"/>
          <w:sz w:val="22"/>
          <w:szCs w:val="22"/>
        </w:rPr>
        <w:t>Reunión de Trabajo a celebrarse el día 4 de marzo de 2019,</w:t>
      </w:r>
      <w:r w:rsidR="00EE7BC8" w:rsidRPr="00AF52A5">
        <w:rPr>
          <w:rFonts w:ascii="Arial" w:hAnsi="Arial" w:cs="Arial"/>
          <w:sz w:val="22"/>
          <w:szCs w:val="22"/>
        </w:rPr>
        <w:t xml:space="preserve"> para apoyar en la </w:t>
      </w:r>
      <w:r w:rsidRPr="00AF52A5">
        <w:rPr>
          <w:rFonts w:ascii="Arial" w:hAnsi="Arial" w:cs="Arial"/>
          <w:sz w:val="22"/>
          <w:szCs w:val="22"/>
        </w:rPr>
        <w:t>calificación de los 208 exámenes aplicados a igual número de aspirantes</w:t>
      </w:r>
      <w:r w:rsidR="00AA19DF">
        <w:rPr>
          <w:rFonts w:ascii="Arial" w:hAnsi="Arial" w:cs="Arial"/>
          <w:sz w:val="22"/>
          <w:szCs w:val="22"/>
        </w:rPr>
        <w:t>.</w:t>
      </w:r>
    </w:p>
    <w:p w14:paraId="4C37DA1A" w14:textId="77777777" w:rsidR="0071218F" w:rsidRPr="00AF52A5" w:rsidRDefault="0071218F" w:rsidP="006A077E">
      <w:pPr>
        <w:spacing w:line="360" w:lineRule="auto"/>
        <w:jc w:val="both"/>
        <w:rPr>
          <w:rFonts w:ascii="Arial" w:hAnsi="Arial" w:cs="Arial"/>
          <w:sz w:val="22"/>
          <w:szCs w:val="22"/>
        </w:rPr>
      </w:pPr>
    </w:p>
    <w:p w14:paraId="15B6F8B5" w14:textId="77777777" w:rsidR="006A077E" w:rsidRPr="00AF52A5" w:rsidRDefault="006A077E" w:rsidP="006A077E">
      <w:pPr>
        <w:spacing w:line="360" w:lineRule="auto"/>
        <w:jc w:val="both"/>
        <w:rPr>
          <w:rFonts w:ascii="Arial" w:hAnsi="Arial" w:cs="Arial"/>
          <w:sz w:val="22"/>
          <w:szCs w:val="22"/>
        </w:rPr>
      </w:pPr>
      <w:r w:rsidRPr="00AF52A5">
        <w:rPr>
          <w:rFonts w:ascii="Arial" w:hAnsi="Arial" w:cs="Arial"/>
          <w:sz w:val="22"/>
          <w:szCs w:val="22"/>
        </w:rPr>
        <w:lastRenderedPageBreak/>
        <w:t xml:space="preserve">Es preciso señalar que de las 226 personas con derecho a presentar el examen en cuestión, 18 personas no acudieron a la cita del examen en el día y hora programada.  </w:t>
      </w:r>
    </w:p>
    <w:p w14:paraId="276FE264" w14:textId="77777777" w:rsidR="006A077E" w:rsidRPr="00AF52A5" w:rsidRDefault="006A077E" w:rsidP="006A077E">
      <w:pPr>
        <w:spacing w:line="360" w:lineRule="auto"/>
        <w:jc w:val="both"/>
        <w:rPr>
          <w:rFonts w:ascii="Arial" w:hAnsi="Arial" w:cs="Arial"/>
          <w:sz w:val="22"/>
          <w:szCs w:val="22"/>
        </w:rPr>
      </w:pPr>
    </w:p>
    <w:p w14:paraId="0A4CD75F" w14:textId="77777777" w:rsidR="00EE7BC8" w:rsidRPr="00AF52A5" w:rsidRDefault="00EE7BC8" w:rsidP="00EE7BC8">
      <w:pPr>
        <w:spacing w:line="360" w:lineRule="auto"/>
        <w:jc w:val="both"/>
        <w:rPr>
          <w:rFonts w:ascii="Arial" w:hAnsi="Arial" w:cs="Arial"/>
          <w:sz w:val="22"/>
          <w:szCs w:val="22"/>
        </w:rPr>
      </w:pPr>
      <w:r w:rsidRPr="00AF52A5">
        <w:rPr>
          <w:rFonts w:ascii="Arial" w:hAnsi="Arial" w:cs="Arial"/>
          <w:sz w:val="22"/>
          <w:szCs w:val="22"/>
        </w:rPr>
        <w:t xml:space="preserve">Para efectos de lo </w:t>
      </w:r>
      <w:r w:rsidR="006A077E" w:rsidRPr="00AF52A5">
        <w:rPr>
          <w:rFonts w:ascii="Arial" w:hAnsi="Arial" w:cs="Arial"/>
          <w:sz w:val="22"/>
          <w:szCs w:val="22"/>
        </w:rPr>
        <w:t>vertido en el primer párrafo de esta Consideración</w:t>
      </w:r>
      <w:r w:rsidRPr="00AF52A5">
        <w:rPr>
          <w:rFonts w:ascii="Arial" w:hAnsi="Arial" w:cs="Arial"/>
          <w:sz w:val="22"/>
          <w:szCs w:val="22"/>
        </w:rPr>
        <w:t xml:space="preserve">, con fundamento en lo dispuesto en el primer párrafo del artículo 52 del Reglamento de Comisiones del Consejo General del Instituto Electoral del Estado de Colima, la Licda. Ayizde Anguiano Polanco, Consejera Electoral del Consejo General de este Instituto, presentó </w:t>
      </w:r>
      <w:r w:rsidR="00AA19DF">
        <w:rPr>
          <w:rFonts w:ascii="Arial" w:hAnsi="Arial" w:cs="Arial"/>
          <w:sz w:val="22"/>
          <w:szCs w:val="22"/>
        </w:rPr>
        <w:t xml:space="preserve">ante la Presidencia de la Comisión Temporal, </w:t>
      </w:r>
      <w:r w:rsidRPr="00AF52A5">
        <w:rPr>
          <w:rFonts w:ascii="Arial" w:hAnsi="Arial" w:cs="Arial"/>
          <w:sz w:val="22"/>
          <w:szCs w:val="22"/>
        </w:rPr>
        <w:t xml:space="preserve">un escrito </w:t>
      </w:r>
      <w:r w:rsidR="00AA19DF">
        <w:rPr>
          <w:rFonts w:ascii="Arial" w:hAnsi="Arial" w:cs="Arial"/>
          <w:sz w:val="22"/>
          <w:szCs w:val="22"/>
        </w:rPr>
        <w:t xml:space="preserve">para excusarse </w:t>
      </w:r>
      <w:r w:rsidRPr="00AF52A5">
        <w:rPr>
          <w:rFonts w:ascii="Arial" w:hAnsi="Arial" w:cs="Arial"/>
          <w:sz w:val="22"/>
          <w:szCs w:val="22"/>
        </w:rPr>
        <w:t xml:space="preserve">de intervenir en la calificación, valoración curricular, entrevista y aprobación, en su caso, de aspirantes a </w:t>
      </w:r>
      <w:r w:rsidR="00B0100A" w:rsidRPr="00AF52A5">
        <w:rPr>
          <w:rFonts w:ascii="Arial" w:hAnsi="Arial" w:cs="Arial"/>
          <w:sz w:val="22"/>
          <w:szCs w:val="22"/>
        </w:rPr>
        <w:t>Consejera o Consejero M</w:t>
      </w:r>
      <w:r w:rsidRPr="00AF52A5">
        <w:rPr>
          <w:rFonts w:ascii="Arial" w:hAnsi="Arial" w:cs="Arial"/>
          <w:sz w:val="22"/>
          <w:szCs w:val="22"/>
        </w:rPr>
        <w:t>unicipal de los expedientes con clave y número</w:t>
      </w:r>
      <w:r w:rsidR="00AA19DF">
        <w:rPr>
          <w:rFonts w:ascii="Arial" w:hAnsi="Arial" w:cs="Arial"/>
          <w:sz w:val="22"/>
          <w:szCs w:val="22"/>
        </w:rPr>
        <w:t xml:space="preserve"> de folio CME02-019 y CME10-027, aprobándose por unanimidad dicha excusa por la Comisión Temporal.</w:t>
      </w:r>
    </w:p>
    <w:p w14:paraId="40EEFE1A" w14:textId="77777777" w:rsidR="00EE7BC8" w:rsidRPr="00AF52A5" w:rsidRDefault="00EE7BC8" w:rsidP="00752E07">
      <w:pPr>
        <w:spacing w:line="360" w:lineRule="auto"/>
        <w:jc w:val="both"/>
        <w:rPr>
          <w:rFonts w:ascii="Arial" w:hAnsi="Arial" w:cs="Arial"/>
          <w:sz w:val="22"/>
          <w:szCs w:val="22"/>
        </w:rPr>
      </w:pPr>
    </w:p>
    <w:p w14:paraId="2B96F3D4" w14:textId="1076B346" w:rsidR="00AC5961" w:rsidRPr="00AA19DF" w:rsidRDefault="00AA19DF" w:rsidP="00AE35ED">
      <w:pPr>
        <w:spacing w:line="360" w:lineRule="auto"/>
        <w:jc w:val="both"/>
        <w:rPr>
          <w:rFonts w:ascii="Arial" w:hAnsi="Arial" w:cs="Arial"/>
          <w:bCs/>
          <w:sz w:val="22"/>
          <w:szCs w:val="22"/>
        </w:rPr>
      </w:pPr>
      <w:r>
        <w:rPr>
          <w:rFonts w:ascii="Arial" w:hAnsi="Arial" w:cs="Arial"/>
          <w:b/>
          <w:sz w:val="22"/>
          <w:szCs w:val="22"/>
        </w:rPr>
        <w:t>17</w:t>
      </w:r>
      <w:r w:rsidR="006A077E" w:rsidRPr="00AF52A5">
        <w:rPr>
          <w:rFonts w:ascii="Arial" w:hAnsi="Arial" w:cs="Arial"/>
          <w:b/>
          <w:sz w:val="22"/>
          <w:szCs w:val="22"/>
        </w:rPr>
        <w:t>ª.-</w:t>
      </w:r>
      <w:r w:rsidR="006A077E" w:rsidRPr="00AF52A5">
        <w:rPr>
          <w:rFonts w:ascii="Arial" w:hAnsi="Arial" w:cs="Arial"/>
          <w:sz w:val="22"/>
          <w:szCs w:val="22"/>
        </w:rPr>
        <w:t xml:space="preserve"> Siguiendo el orden de las etapas del procedimiento de selección </w:t>
      </w:r>
      <w:proofErr w:type="spellStart"/>
      <w:r w:rsidR="006A077E" w:rsidRPr="00AF52A5">
        <w:rPr>
          <w:rFonts w:ascii="Arial" w:hAnsi="Arial" w:cs="Arial"/>
          <w:sz w:val="22"/>
          <w:szCs w:val="22"/>
        </w:rPr>
        <w:t>multi</w:t>
      </w:r>
      <w:r w:rsidR="00AC5961" w:rsidRPr="00AF52A5">
        <w:rPr>
          <w:rFonts w:ascii="Arial" w:hAnsi="Arial" w:cs="Arial"/>
          <w:sz w:val="22"/>
          <w:szCs w:val="22"/>
        </w:rPr>
        <w:t>referido</w:t>
      </w:r>
      <w:proofErr w:type="spellEnd"/>
      <w:r w:rsidR="006A077E" w:rsidRPr="00AF52A5">
        <w:rPr>
          <w:rFonts w:ascii="Arial" w:hAnsi="Arial" w:cs="Arial"/>
          <w:sz w:val="22"/>
          <w:szCs w:val="22"/>
        </w:rPr>
        <w:t>, la Comisi</w:t>
      </w:r>
      <w:r w:rsidR="00B16C0B" w:rsidRPr="00AF52A5">
        <w:rPr>
          <w:rFonts w:ascii="Arial" w:hAnsi="Arial" w:cs="Arial"/>
          <w:sz w:val="22"/>
          <w:szCs w:val="22"/>
        </w:rPr>
        <w:t>ón T</w:t>
      </w:r>
      <w:r w:rsidR="006A077E" w:rsidRPr="00AF52A5">
        <w:rPr>
          <w:rFonts w:ascii="Arial" w:hAnsi="Arial" w:cs="Arial"/>
          <w:sz w:val="22"/>
          <w:szCs w:val="22"/>
        </w:rPr>
        <w:t>emporal celebr</w:t>
      </w:r>
      <w:r w:rsidR="00B16C0B" w:rsidRPr="00AF52A5">
        <w:rPr>
          <w:rFonts w:ascii="Arial" w:hAnsi="Arial" w:cs="Arial"/>
          <w:sz w:val="22"/>
          <w:szCs w:val="22"/>
        </w:rPr>
        <w:t>ó la Tercera Ses</w:t>
      </w:r>
      <w:r w:rsidR="006A077E" w:rsidRPr="00AF52A5">
        <w:rPr>
          <w:rFonts w:ascii="Arial" w:hAnsi="Arial" w:cs="Arial"/>
          <w:sz w:val="22"/>
          <w:szCs w:val="22"/>
        </w:rPr>
        <w:t xml:space="preserve">ión </w:t>
      </w:r>
      <w:r w:rsidR="00B16C0B" w:rsidRPr="00AF52A5">
        <w:rPr>
          <w:rFonts w:ascii="Arial" w:hAnsi="Arial" w:cs="Arial"/>
          <w:sz w:val="22"/>
          <w:szCs w:val="22"/>
        </w:rPr>
        <w:t>Extraordinaria</w:t>
      </w:r>
      <w:r w:rsidR="006A077E" w:rsidRPr="00AF52A5">
        <w:rPr>
          <w:rFonts w:ascii="Arial" w:hAnsi="Arial" w:cs="Arial"/>
          <w:sz w:val="22"/>
          <w:szCs w:val="22"/>
        </w:rPr>
        <w:t xml:space="preserve">, de fecha 6 de marzo de 2019, </w:t>
      </w:r>
      <w:r w:rsidR="00AE35ED" w:rsidRPr="00AA19DF">
        <w:rPr>
          <w:rFonts w:ascii="Arial" w:hAnsi="Arial" w:cs="Arial"/>
          <w:sz w:val="22"/>
          <w:szCs w:val="22"/>
        </w:rPr>
        <w:t>en la que</w:t>
      </w:r>
      <w:r w:rsidR="00B41DD7" w:rsidRPr="00AA19DF">
        <w:rPr>
          <w:rFonts w:ascii="Arial" w:hAnsi="Arial" w:cs="Arial"/>
          <w:sz w:val="22"/>
          <w:szCs w:val="22"/>
        </w:rPr>
        <w:t xml:space="preserve"> se</w:t>
      </w:r>
      <w:r w:rsidR="00AE35ED" w:rsidRPr="00AA19DF">
        <w:rPr>
          <w:rFonts w:ascii="Arial" w:hAnsi="Arial" w:cs="Arial"/>
          <w:sz w:val="22"/>
          <w:szCs w:val="22"/>
        </w:rPr>
        <w:t xml:space="preserve"> aprobaron las listas, con folio y nom</w:t>
      </w:r>
      <w:r w:rsidR="000B5E3F">
        <w:rPr>
          <w:rFonts w:ascii="Arial" w:hAnsi="Arial" w:cs="Arial"/>
          <w:sz w:val="22"/>
          <w:szCs w:val="22"/>
        </w:rPr>
        <w:t xml:space="preserve">bre, diferenciadas de las </w:t>
      </w:r>
      <w:r w:rsidR="00AE35ED" w:rsidRPr="00AA19DF">
        <w:rPr>
          <w:rFonts w:ascii="Arial" w:hAnsi="Arial" w:cs="Arial"/>
          <w:sz w:val="22"/>
          <w:szCs w:val="22"/>
        </w:rPr>
        <w:t>9 aspirantes mujeres y 9 aspirantes hombres a Consejeras y Consejeros de cada Consejo Municipal Electoral, que obtuvieron la mayor puntuación en el examen de conocimientos</w:t>
      </w:r>
      <w:r w:rsidR="00AE35ED" w:rsidRPr="00AA19DF">
        <w:rPr>
          <w:rFonts w:ascii="Arial" w:hAnsi="Arial" w:cs="Arial"/>
          <w:bCs/>
          <w:sz w:val="22"/>
          <w:szCs w:val="22"/>
        </w:rPr>
        <w:t xml:space="preserve"> en materia electoral aplicado el día 2 de marzo del presente año</w:t>
      </w:r>
      <w:r w:rsidR="00AC5961" w:rsidRPr="00AA19DF">
        <w:rPr>
          <w:rFonts w:ascii="Arial" w:hAnsi="Arial" w:cs="Arial"/>
          <w:bCs/>
          <w:sz w:val="22"/>
          <w:szCs w:val="22"/>
        </w:rPr>
        <w:t>,</w:t>
      </w:r>
      <w:r>
        <w:rPr>
          <w:rFonts w:ascii="Arial" w:hAnsi="Arial" w:cs="Arial"/>
          <w:bCs/>
          <w:sz w:val="22"/>
          <w:szCs w:val="22"/>
        </w:rPr>
        <w:t xml:space="preserve"> y que pasaron a la etapa de valoración curricular y entrevista; </w:t>
      </w:r>
      <w:r w:rsidR="00AE35ED" w:rsidRPr="00AA19DF">
        <w:rPr>
          <w:rFonts w:ascii="Arial" w:hAnsi="Arial" w:cs="Arial"/>
          <w:bCs/>
          <w:sz w:val="22"/>
          <w:szCs w:val="22"/>
        </w:rPr>
        <w:t xml:space="preserve">y las </w:t>
      </w:r>
      <w:r w:rsidR="00AE35ED" w:rsidRPr="00AA19DF">
        <w:rPr>
          <w:rFonts w:ascii="Arial" w:hAnsi="Arial" w:cs="Arial"/>
          <w:sz w:val="22"/>
          <w:szCs w:val="22"/>
        </w:rPr>
        <w:t>listas con los folios de las y los aspirantes de cada Consejo Municipal Electoral que no tuvieron derecho a pasar a la siguiente etapa</w:t>
      </w:r>
      <w:r w:rsidR="00AC5961" w:rsidRPr="00AA19DF">
        <w:rPr>
          <w:rFonts w:ascii="Arial" w:hAnsi="Arial" w:cs="Arial"/>
          <w:sz w:val="22"/>
          <w:szCs w:val="22"/>
        </w:rPr>
        <w:t xml:space="preserve">. </w:t>
      </w:r>
      <w:r w:rsidR="000B5E3F">
        <w:rPr>
          <w:rFonts w:ascii="Arial" w:hAnsi="Arial" w:cs="Arial"/>
          <w:sz w:val="22"/>
          <w:szCs w:val="22"/>
        </w:rPr>
        <w:t xml:space="preserve">Al respecto, resulta pertinente aclarar que en algunos casos </w:t>
      </w:r>
      <w:r w:rsidR="00795963">
        <w:rPr>
          <w:rFonts w:ascii="Arial" w:hAnsi="Arial" w:cs="Arial"/>
          <w:sz w:val="22"/>
          <w:szCs w:val="22"/>
        </w:rPr>
        <w:t>algunas listas contenían un número mayor de aspirantes en razón de diversos empates obtenidos en sus calificaciones, y en otros casos un número menor a nueve, en virtud de la poca participación ciudadana en este procedimiento de selección.</w:t>
      </w:r>
    </w:p>
    <w:p w14:paraId="5914D153" w14:textId="77777777" w:rsidR="00AC5961" w:rsidRPr="00AF52A5" w:rsidRDefault="00AC5961" w:rsidP="00E25114">
      <w:pPr>
        <w:spacing w:line="360" w:lineRule="auto"/>
        <w:jc w:val="both"/>
        <w:rPr>
          <w:rFonts w:ascii="Arial" w:hAnsi="Arial" w:cs="Arial"/>
          <w:sz w:val="22"/>
          <w:szCs w:val="22"/>
        </w:rPr>
      </w:pPr>
    </w:p>
    <w:p w14:paraId="0EAF37AB" w14:textId="34C837FB" w:rsidR="00E25114" w:rsidRPr="00AF52A5" w:rsidRDefault="00543F95" w:rsidP="00E25114">
      <w:pPr>
        <w:spacing w:line="360" w:lineRule="auto"/>
        <w:jc w:val="both"/>
        <w:rPr>
          <w:rFonts w:ascii="Arial" w:hAnsi="Arial" w:cs="Arial"/>
          <w:sz w:val="22"/>
          <w:szCs w:val="22"/>
        </w:rPr>
      </w:pPr>
      <w:r w:rsidRPr="00795963">
        <w:rPr>
          <w:rFonts w:ascii="Arial" w:hAnsi="Arial" w:cs="Arial"/>
          <w:sz w:val="22"/>
          <w:szCs w:val="22"/>
        </w:rPr>
        <w:t>Asimismo,</w:t>
      </w:r>
      <w:r w:rsidR="00AA19DF" w:rsidRPr="00795963">
        <w:rPr>
          <w:rFonts w:ascii="Arial" w:hAnsi="Arial" w:cs="Arial"/>
          <w:sz w:val="22"/>
          <w:szCs w:val="22"/>
        </w:rPr>
        <w:t xml:space="preserve"> dentro de la citada sesión, la</w:t>
      </w:r>
      <w:r w:rsidR="00AE35ED" w:rsidRPr="00795963">
        <w:rPr>
          <w:rFonts w:ascii="Arial" w:hAnsi="Arial" w:cs="Arial"/>
          <w:sz w:val="22"/>
          <w:szCs w:val="22"/>
        </w:rPr>
        <w:t xml:space="preserve"> Comisión</w:t>
      </w:r>
      <w:r w:rsidR="00AA19DF" w:rsidRPr="00795963">
        <w:rPr>
          <w:rFonts w:ascii="Arial" w:hAnsi="Arial" w:cs="Arial"/>
          <w:sz w:val="22"/>
          <w:szCs w:val="22"/>
        </w:rPr>
        <w:t xml:space="preserve"> Temporal</w:t>
      </w:r>
      <w:r w:rsidR="00AE35ED" w:rsidRPr="00795963">
        <w:rPr>
          <w:rFonts w:ascii="Arial" w:hAnsi="Arial" w:cs="Arial"/>
          <w:sz w:val="22"/>
          <w:szCs w:val="22"/>
        </w:rPr>
        <w:t xml:space="preserve"> </w:t>
      </w:r>
      <w:r w:rsidR="00E25114" w:rsidRPr="00795963">
        <w:rPr>
          <w:rFonts w:ascii="Arial" w:hAnsi="Arial" w:cs="Arial"/>
          <w:sz w:val="22"/>
          <w:szCs w:val="22"/>
        </w:rPr>
        <w:t>conforme</w:t>
      </w:r>
      <w:r w:rsidR="00AA19DF" w:rsidRPr="00795963">
        <w:rPr>
          <w:rFonts w:ascii="Arial" w:hAnsi="Arial" w:cs="Arial"/>
          <w:sz w:val="22"/>
          <w:szCs w:val="22"/>
        </w:rPr>
        <w:t xml:space="preserve"> a</w:t>
      </w:r>
      <w:r w:rsidR="00E25114" w:rsidRPr="00795963">
        <w:rPr>
          <w:rFonts w:ascii="Arial" w:hAnsi="Arial" w:cs="Arial"/>
          <w:sz w:val="22"/>
          <w:szCs w:val="22"/>
        </w:rPr>
        <w:t xml:space="preserve"> lo dispuesto en el artículo 17 de los Lineamientos </w:t>
      </w:r>
      <w:proofErr w:type="spellStart"/>
      <w:r w:rsidR="00E25114" w:rsidRPr="00795963">
        <w:rPr>
          <w:rFonts w:ascii="Arial" w:hAnsi="Arial" w:cs="Arial"/>
          <w:sz w:val="22"/>
          <w:szCs w:val="22"/>
        </w:rPr>
        <w:t>multinombrados</w:t>
      </w:r>
      <w:proofErr w:type="spellEnd"/>
      <w:r w:rsidR="00E25114" w:rsidRPr="00795963">
        <w:rPr>
          <w:rFonts w:ascii="Arial" w:hAnsi="Arial" w:cs="Arial"/>
          <w:sz w:val="22"/>
          <w:szCs w:val="22"/>
        </w:rPr>
        <w:t>, remitió de forma electrónica y mediante los oficios IEE/</w:t>
      </w:r>
      <w:proofErr w:type="spellStart"/>
      <w:r w:rsidR="00E25114" w:rsidRPr="00795963">
        <w:rPr>
          <w:rFonts w:ascii="Arial" w:hAnsi="Arial" w:cs="Arial"/>
          <w:sz w:val="22"/>
          <w:szCs w:val="22"/>
        </w:rPr>
        <w:t>CTAyRCME</w:t>
      </w:r>
      <w:proofErr w:type="spellEnd"/>
      <w:r w:rsidR="00E25114" w:rsidRPr="00795963">
        <w:rPr>
          <w:rFonts w:ascii="Arial" w:hAnsi="Arial" w:cs="Arial"/>
          <w:sz w:val="22"/>
          <w:szCs w:val="22"/>
        </w:rPr>
        <w:t>/078/2019 al IEE/</w:t>
      </w:r>
      <w:proofErr w:type="spellStart"/>
      <w:r w:rsidR="00E25114" w:rsidRPr="00795963">
        <w:rPr>
          <w:rFonts w:ascii="Arial" w:hAnsi="Arial" w:cs="Arial"/>
          <w:sz w:val="22"/>
          <w:szCs w:val="22"/>
        </w:rPr>
        <w:t>CTAyRCME</w:t>
      </w:r>
      <w:proofErr w:type="spellEnd"/>
      <w:r w:rsidR="00E25114" w:rsidRPr="00795963">
        <w:rPr>
          <w:rFonts w:ascii="Arial" w:hAnsi="Arial" w:cs="Arial"/>
          <w:sz w:val="22"/>
          <w:szCs w:val="22"/>
        </w:rPr>
        <w:t>/085/2019, a las y los Comisionados de los partid</w:t>
      </w:r>
      <w:r w:rsidR="00AA19DF" w:rsidRPr="00795963">
        <w:rPr>
          <w:rFonts w:ascii="Arial" w:hAnsi="Arial" w:cs="Arial"/>
          <w:sz w:val="22"/>
          <w:szCs w:val="22"/>
        </w:rPr>
        <w:t>os políticos acreditados ante este</w:t>
      </w:r>
      <w:r w:rsidR="00E25114" w:rsidRPr="00795963">
        <w:rPr>
          <w:rFonts w:ascii="Arial" w:hAnsi="Arial" w:cs="Arial"/>
          <w:sz w:val="22"/>
          <w:szCs w:val="22"/>
        </w:rPr>
        <w:t xml:space="preserve"> Consejo General las listas antes referidas, a fin de que durante el periodo del 8 al 19 de marzo del año actual, emitieran por escrito las observaciones y comentarios a que hubiere lugar, respecto de las y los aspirantes, las cuales debían de acompañarse de los elementos objetivos que sustentaran o corroboraran </w:t>
      </w:r>
      <w:r w:rsidR="00E25114" w:rsidRPr="00795963">
        <w:rPr>
          <w:rFonts w:ascii="Arial" w:hAnsi="Arial" w:cs="Arial"/>
          <w:sz w:val="22"/>
          <w:szCs w:val="22"/>
        </w:rPr>
        <w:lastRenderedPageBreak/>
        <w:t>sus argumentos. Durante este plazo estuvieron a disposición de las representaciones partidistas acreditad</w:t>
      </w:r>
      <w:r w:rsidR="0033653D" w:rsidRPr="00795963">
        <w:rPr>
          <w:rFonts w:ascii="Arial" w:hAnsi="Arial" w:cs="Arial"/>
          <w:sz w:val="22"/>
          <w:szCs w:val="22"/>
        </w:rPr>
        <w:t>a</w:t>
      </w:r>
      <w:r w:rsidR="00AA19DF" w:rsidRPr="00795963">
        <w:rPr>
          <w:rFonts w:ascii="Arial" w:hAnsi="Arial" w:cs="Arial"/>
          <w:sz w:val="22"/>
          <w:szCs w:val="22"/>
        </w:rPr>
        <w:t>s ante este Órgano Superior de Dirección</w:t>
      </w:r>
      <w:r w:rsidR="00E25114" w:rsidRPr="00795963">
        <w:rPr>
          <w:rFonts w:ascii="Arial" w:hAnsi="Arial" w:cs="Arial"/>
          <w:sz w:val="22"/>
          <w:szCs w:val="22"/>
        </w:rPr>
        <w:t>, los expedientes de las y los referidos aspirantes. Cabe agregar que no se presentó ante el Instituto Electoral local ningún escrito al respecto.</w:t>
      </w:r>
      <w:r w:rsidR="004D7C13">
        <w:rPr>
          <w:rFonts w:ascii="Arial" w:hAnsi="Arial" w:cs="Arial"/>
          <w:sz w:val="22"/>
          <w:szCs w:val="22"/>
        </w:rPr>
        <w:t xml:space="preserve"> </w:t>
      </w:r>
    </w:p>
    <w:p w14:paraId="72F75EC7" w14:textId="77777777" w:rsidR="00E25114" w:rsidRPr="00AF52A5" w:rsidRDefault="00E25114" w:rsidP="00E25114">
      <w:pPr>
        <w:spacing w:line="360" w:lineRule="auto"/>
        <w:jc w:val="both"/>
        <w:rPr>
          <w:rFonts w:ascii="Arial" w:hAnsi="Arial" w:cs="Arial"/>
          <w:sz w:val="22"/>
          <w:szCs w:val="22"/>
        </w:rPr>
      </w:pPr>
    </w:p>
    <w:p w14:paraId="16FBF953" w14:textId="77777777" w:rsidR="0022249F" w:rsidRPr="00795963" w:rsidRDefault="00E25114" w:rsidP="0022249F">
      <w:pPr>
        <w:spacing w:line="360" w:lineRule="auto"/>
        <w:jc w:val="both"/>
        <w:rPr>
          <w:rFonts w:ascii="Arial" w:hAnsi="Arial" w:cs="Arial"/>
          <w:sz w:val="22"/>
          <w:szCs w:val="22"/>
        </w:rPr>
      </w:pPr>
      <w:r w:rsidRPr="00AA19DF">
        <w:rPr>
          <w:rFonts w:ascii="Arial" w:hAnsi="Arial" w:cs="Arial"/>
          <w:sz w:val="22"/>
          <w:szCs w:val="22"/>
        </w:rPr>
        <w:t>Además de lo anterior, durante el desarrollo de la sesión en mención, l</w:t>
      </w:r>
      <w:r w:rsidR="003E2075" w:rsidRPr="00AA19DF">
        <w:rPr>
          <w:rFonts w:ascii="Arial" w:hAnsi="Arial" w:cs="Arial"/>
          <w:sz w:val="22"/>
          <w:szCs w:val="22"/>
        </w:rPr>
        <w:t>a Comisión Temporal aprobó los C</w:t>
      </w:r>
      <w:r w:rsidRPr="00AA19DF">
        <w:rPr>
          <w:rFonts w:ascii="Arial" w:hAnsi="Arial" w:cs="Arial"/>
          <w:sz w:val="22"/>
          <w:szCs w:val="22"/>
        </w:rPr>
        <w:t>riterios orientadores para Valoración Curricular,</w:t>
      </w:r>
      <w:r w:rsidR="003E2075" w:rsidRPr="00AA19DF">
        <w:rPr>
          <w:rFonts w:ascii="Arial" w:hAnsi="Arial" w:cs="Arial"/>
          <w:sz w:val="22"/>
          <w:szCs w:val="22"/>
        </w:rPr>
        <w:t xml:space="preserve"> cuyos valores se ven reflejados en la </w:t>
      </w:r>
      <w:r w:rsidR="0071218F" w:rsidRPr="00795963">
        <w:rPr>
          <w:rFonts w:ascii="Arial" w:hAnsi="Arial" w:cs="Arial"/>
          <w:sz w:val="22"/>
          <w:szCs w:val="22"/>
        </w:rPr>
        <w:t xml:space="preserve">Consideración </w:t>
      </w:r>
      <w:r w:rsidR="00DF44D6" w:rsidRPr="00795963">
        <w:rPr>
          <w:rFonts w:ascii="Arial" w:hAnsi="Arial" w:cs="Arial"/>
          <w:sz w:val="22"/>
          <w:szCs w:val="22"/>
        </w:rPr>
        <w:t xml:space="preserve">20ª </w:t>
      </w:r>
      <w:r w:rsidR="003E2075" w:rsidRPr="00795963">
        <w:rPr>
          <w:rFonts w:ascii="Arial" w:hAnsi="Arial" w:cs="Arial"/>
          <w:sz w:val="22"/>
          <w:szCs w:val="22"/>
        </w:rPr>
        <w:t>de este documento.</w:t>
      </w:r>
    </w:p>
    <w:p w14:paraId="5B989089" w14:textId="77777777" w:rsidR="0022249F" w:rsidRPr="00795963" w:rsidRDefault="0022249F" w:rsidP="0022249F">
      <w:pPr>
        <w:spacing w:line="360" w:lineRule="auto"/>
        <w:jc w:val="both"/>
        <w:rPr>
          <w:rFonts w:ascii="Arial" w:hAnsi="Arial" w:cs="Arial"/>
          <w:sz w:val="22"/>
          <w:szCs w:val="22"/>
        </w:rPr>
      </w:pPr>
    </w:p>
    <w:p w14:paraId="06EDB822" w14:textId="77777777" w:rsidR="0022249F" w:rsidRPr="00AF52A5" w:rsidRDefault="00543F95" w:rsidP="0022249F">
      <w:pPr>
        <w:spacing w:line="360" w:lineRule="auto"/>
        <w:jc w:val="both"/>
        <w:rPr>
          <w:rFonts w:ascii="Arial" w:hAnsi="Arial" w:cs="Arial"/>
          <w:sz w:val="22"/>
          <w:szCs w:val="22"/>
        </w:rPr>
      </w:pPr>
      <w:r w:rsidRPr="00795963">
        <w:rPr>
          <w:rFonts w:ascii="Arial" w:hAnsi="Arial" w:cs="Arial"/>
          <w:b/>
          <w:sz w:val="22"/>
          <w:szCs w:val="22"/>
        </w:rPr>
        <w:t>1</w:t>
      </w:r>
      <w:r w:rsidR="00AA19DF" w:rsidRPr="00795963">
        <w:rPr>
          <w:rFonts w:ascii="Arial" w:hAnsi="Arial" w:cs="Arial"/>
          <w:b/>
          <w:sz w:val="22"/>
          <w:szCs w:val="22"/>
        </w:rPr>
        <w:t>8</w:t>
      </w:r>
      <w:r w:rsidR="0094307F" w:rsidRPr="00795963">
        <w:rPr>
          <w:rFonts w:ascii="Arial" w:hAnsi="Arial" w:cs="Arial"/>
          <w:b/>
          <w:sz w:val="22"/>
          <w:szCs w:val="22"/>
        </w:rPr>
        <w:t>ª</w:t>
      </w:r>
      <w:r w:rsidRPr="00795963">
        <w:rPr>
          <w:rFonts w:ascii="Arial" w:hAnsi="Arial" w:cs="Arial"/>
          <w:b/>
          <w:sz w:val="22"/>
          <w:szCs w:val="22"/>
        </w:rPr>
        <w:t>.-</w:t>
      </w:r>
      <w:r w:rsidRPr="00795963">
        <w:rPr>
          <w:rFonts w:ascii="Arial" w:hAnsi="Arial" w:cs="Arial"/>
          <w:sz w:val="22"/>
          <w:szCs w:val="22"/>
        </w:rPr>
        <w:t xml:space="preserve"> </w:t>
      </w:r>
      <w:r w:rsidR="00AA19DF" w:rsidRPr="00795963">
        <w:rPr>
          <w:rFonts w:ascii="Arial" w:hAnsi="Arial" w:cs="Arial"/>
          <w:sz w:val="22"/>
          <w:szCs w:val="22"/>
        </w:rPr>
        <w:t>T</w:t>
      </w:r>
      <w:r w:rsidRPr="00795963">
        <w:rPr>
          <w:rFonts w:ascii="Arial" w:hAnsi="Arial" w:cs="Arial"/>
          <w:sz w:val="22"/>
          <w:szCs w:val="22"/>
        </w:rPr>
        <w:t>al com</w:t>
      </w:r>
      <w:r w:rsidR="0071218F" w:rsidRPr="00795963">
        <w:rPr>
          <w:rFonts w:ascii="Arial" w:hAnsi="Arial" w:cs="Arial"/>
          <w:sz w:val="22"/>
          <w:szCs w:val="22"/>
        </w:rPr>
        <w:t>o se plasmó en el Antecedente X</w:t>
      </w:r>
      <w:r w:rsidR="00AA19DF" w:rsidRPr="00795963">
        <w:rPr>
          <w:rFonts w:ascii="Arial" w:hAnsi="Arial" w:cs="Arial"/>
          <w:sz w:val="22"/>
          <w:szCs w:val="22"/>
        </w:rPr>
        <w:t>II</w:t>
      </w:r>
      <w:r w:rsidR="00AA19DF">
        <w:rPr>
          <w:rFonts w:ascii="Arial" w:hAnsi="Arial" w:cs="Arial"/>
          <w:sz w:val="22"/>
          <w:szCs w:val="22"/>
        </w:rPr>
        <w:t xml:space="preserve"> </w:t>
      </w:r>
      <w:r w:rsidR="00816A4F" w:rsidRPr="00AF52A5">
        <w:rPr>
          <w:rFonts w:ascii="Arial" w:hAnsi="Arial" w:cs="Arial"/>
          <w:sz w:val="22"/>
          <w:szCs w:val="22"/>
        </w:rPr>
        <w:t xml:space="preserve">de este instrumento </w:t>
      </w:r>
      <w:r w:rsidRPr="00AF52A5">
        <w:rPr>
          <w:rFonts w:ascii="Arial" w:hAnsi="Arial" w:cs="Arial"/>
          <w:sz w:val="22"/>
          <w:szCs w:val="22"/>
        </w:rPr>
        <w:t>y e</w:t>
      </w:r>
      <w:r w:rsidR="0022249F" w:rsidRPr="00AF52A5">
        <w:rPr>
          <w:rFonts w:ascii="Arial" w:hAnsi="Arial" w:cs="Arial"/>
          <w:sz w:val="22"/>
          <w:szCs w:val="22"/>
        </w:rPr>
        <w:t>n virtud del párrafo primero de la Consideración que antecede, con fecha 8 de marzo de 2019, se publicaron en la página de Internet del</w:t>
      </w:r>
      <w:r w:rsidR="00AA19DF">
        <w:rPr>
          <w:rFonts w:ascii="Arial" w:hAnsi="Arial" w:cs="Arial"/>
          <w:sz w:val="22"/>
          <w:szCs w:val="22"/>
        </w:rPr>
        <w:t xml:space="preserve"> Instituto y en los estrados de este</w:t>
      </w:r>
      <w:r w:rsidR="0022249F" w:rsidRPr="00AF52A5">
        <w:rPr>
          <w:rFonts w:ascii="Arial" w:hAnsi="Arial" w:cs="Arial"/>
          <w:sz w:val="22"/>
          <w:szCs w:val="22"/>
        </w:rPr>
        <w:t xml:space="preserve"> Consejo General y de los Consejos Municipales Electorales las relaciones de aspirantes </w:t>
      </w:r>
      <w:r w:rsidR="00C02899" w:rsidRPr="00AF52A5">
        <w:rPr>
          <w:rFonts w:ascii="Arial" w:hAnsi="Arial" w:cs="Arial"/>
          <w:sz w:val="22"/>
          <w:szCs w:val="22"/>
        </w:rPr>
        <w:t>previamente descritas, de quienes accedieron a la etapa de valoración curricular y entrevista.</w:t>
      </w:r>
    </w:p>
    <w:p w14:paraId="68BD9417" w14:textId="77777777" w:rsidR="0022249F" w:rsidRPr="00AF52A5" w:rsidRDefault="0022249F" w:rsidP="0022249F">
      <w:pPr>
        <w:spacing w:line="360" w:lineRule="auto"/>
        <w:jc w:val="both"/>
        <w:rPr>
          <w:rFonts w:ascii="Arial" w:hAnsi="Arial" w:cs="Arial"/>
          <w:sz w:val="22"/>
          <w:szCs w:val="22"/>
        </w:rPr>
      </w:pPr>
    </w:p>
    <w:p w14:paraId="4BE728D8" w14:textId="77777777" w:rsidR="0022249F" w:rsidRPr="00AF52A5" w:rsidRDefault="00C02899" w:rsidP="0022249F">
      <w:pPr>
        <w:spacing w:line="360" w:lineRule="auto"/>
        <w:jc w:val="both"/>
        <w:rPr>
          <w:rFonts w:ascii="Arial" w:hAnsi="Arial" w:cs="Arial"/>
          <w:sz w:val="22"/>
          <w:lang w:val="es-MX"/>
        </w:rPr>
      </w:pPr>
      <w:r w:rsidRPr="00AF52A5">
        <w:rPr>
          <w:rFonts w:ascii="Arial" w:hAnsi="Arial" w:cs="Arial"/>
          <w:sz w:val="22"/>
          <w:szCs w:val="22"/>
        </w:rPr>
        <w:t>Derivado de</w:t>
      </w:r>
      <w:r w:rsidRPr="00AF52A5">
        <w:rPr>
          <w:rFonts w:ascii="Arial" w:hAnsi="Arial" w:cs="Arial"/>
          <w:sz w:val="22"/>
          <w:lang w:val="es-MX"/>
        </w:rPr>
        <w:t xml:space="preserve"> lo anterior</w:t>
      </w:r>
      <w:r w:rsidR="00752E38" w:rsidRPr="00AF52A5">
        <w:rPr>
          <w:rFonts w:ascii="Arial" w:hAnsi="Arial" w:cs="Arial"/>
          <w:sz w:val="22"/>
          <w:lang w:val="es-MX"/>
        </w:rPr>
        <w:t xml:space="preserve">, en términos de la Base Décima de la Convocatoria y artículo 16 de los Lineamientos multicitados, </w:t>
      </w:r>
      <w:r w:rsidR="0022249F" w:rsidRPr="00AF52A5">
        <w:rPr>
          <w:rFonts w:ascii="Arial" w:hAnsi="Arial" w:cs="Arial"/>
          <w:sz w:val="22"/>
          <w:lang w:val="es-MX"/>
        </w:rPr>
        <w:t>se les otorg</w:t>
      </w:r>
      <w:r w:rsidRPr="00AF52A5">
        <w:rPr>
          <w:rFonts w:ascii="Arial" w:hAnsi="Arial" w:cs="Arial"/>
          <w:sz w:val="22"/>
          <w:lang w:val="es-MX"/>
        </w:rPr>
        <w:t xml:space="preserve">ó a las y los aspirantes </w:t>
      </w:r>
      <w:r w:rsidR="006776E3" w:rsidRPr="00AF52A5">
        <w:rPr>
          <w:rFonts w:ascii="Arial" w:hAnsi="Arial" w:cs="Arial"/>
          <w:sz w:val="22"/>
          <w:lang w:val="es-MX"/>
        </w:rPr>
        <w:t xml:space="preserve">que no accedieron a la siguiente etapa, </w:t>
      </w:r>
      <w:r w:rsidRPr="00AF52A5">
        <w:rPr>
          <w:rFonts w:ascii="Arial" w:hAnsi="Arial" w:cs="Arial"/>
          <w:sz w:val="22"/>
          <w:lang w:val="es-MX"/>
        </w:rPr>
        <w:t xml:space="preserve">un </w:t>
      </w:r>
      <w:r w:rsidR="0022249F" w:rsidRPr="00AF52A5">
        <w:rPr>
          <w:rFonts w:ascii="Arial" w:hAnsi="Arial" w:cs="Arial"/>
          <w:sz w:val="22"/>
          <w:lang w:val="es-MX"/>
        </w:rPr>
        <w:t>plazo de dos días hábiles para solicitar por escrito la revisi</w:t>
      </w:r>
      <w:r w:rsidRPr="00AF52A5">
        <w:rPr>
          <w:rFonts w:ascii="Arial" w:hAnsi="Arial" w:cs="Arial"/>
          <w:sz w:val="22"/>
          <w:lang w:val="es-MX"/>
        </w:rPr>
        <w:t>ón de su examen.</w:t>
      </w:r>
    </w:p>
    <w:p w14:paraId="7E16D549" w14:textId="77777777" w:rsidR="00C02899" w:rsidRPr="00AF52A5" w:rsidRDefault="00C02899" w:rsidP="0022249F">
      <w:pPr>
        <w:spacing w:line="360" w:lineRule="auto"/>
        <w:jc w:val="both"/>
        <w:rPr>
          <w:rFonts w:ascii="Arial" w:hAnsi="Arial" w:cs="Arial"/>
          <w:sz w:val="22"/>
          <w:lang w:val="es-MX"/>
        </w:rPr>
      </w:pPr>
    </w:p>
    <w:p w14:paraId="4D014429" w14:textId="77777777" w:rsidR="00A70571" w:rsidRPr="00AF52A5" w:rsidRDefault="0094307F" w:rsidP="00A70571">
      <w:pPr>
        <w:shd w:val="clear" w:color="auto" w:fill="FFFFFF"/>
        <w:tabs>
          <w:tab w:val="center" w:pos="426"/>
          <w:tab w:val="left" w:pos="4928"/>
        </w:tabs>
        <w:spacing w:line="360" w:lineRule="auto"/>
        <w:jc w:val="both"/>
        <w:rPr>
          <w:rFonts w:ascii="Arial" w:hAnsi="Arial" w:cs="Arial"/>
          <w:sz w:val="22"/>
          <w:szCs w:val="22"/>
        </w:rPr>
      </w:pPr>
      <w:r>
        <w:rPr>
          <w:rFonts w:ascii="Arial" w:hAnsi="Arial" w:cs="Arial"/>
          <w:b/>
          <w:sz w:val="22"/>
          <w:lang w:val="es-MX"/>
        </w:rPr>
        <w:t>19</w:t>
      </w:r>
      <w:r w:rsidR="00C02899" w:rsidRPr="00AF52A5">
        <w:rPr>
          <w:rFonts w:ascii="Arial" w:hAnsi="Arial" w:cs="Arial"/>
          <w:b/>
          <w:sz w:val="22"/>
          <w:lang w:val="es-MX"/>
        </w:rPr>
        <w:t>ª.-</w:t>
      </w:r>
      <w:r w:rsidR="00C02899" w:rsidRPr="00AF52A5">
        <w:rPr>
          <w:rFonts w:ascii="Arial" w:hAnsi="Arial" w:cs="Arial"/>
          <w:sz w:val="22"/>
          <w:lang w:val="es-MX"/>
        </w:rPr>
        <w:t xml:space="preserve"> </w:t>
      </w:r>
      <w:r w:rsidR="00A70571" w:rsidRPr="00176376">
        <w:rPr>
          <w:rFonts w:ascii="Arial" w:hAnsi="Arial" w:cs="Arial"/>
          <w:sz w:val="22"/>
          <w:szCs w:val="22"/>
          <w:lang w:val="es-MX"/>
        </w:rPr>
        <w:t xml:space="preserve">Por otra parte, </w:t>
      </w:r>
      <w:r w:rsidR="00A70571" w:rsidRPr="00176376">
        <w:rPr>
          <w:rFonts w:ascii="Arial" w:hAnsi="Arial" w:cs="Arial"/>
          <w:bCs/>
          <w:sz w:val="22"/>
          <w:szCs w:val="22"/>
        </w:rPr>
        <w:t xml:space="preserve">el </w:t>
      </w:r>
      <w:r w:rsidR="00176376">
        <w:rPr>
          <w:rFonts w:ascii="Arial" w:hAnsi="Arial" w:cs="Arial"/>
          <w:bCs/>
          <w:sz w:val="22"/>
          <w:szCs w:val="22"/>
        </w:rPr>
        <w:t>día</w:t>
      </w:r>
      <w:r w:rsidR="00A70571" w:rsidRPr="00176376">
        <w:rPr>
          <w:rFonts w:ascii="Arial" w:hAnsi="Arial" w:cs="Arial"/>
          <w:bCs/>
          <w:sz w:val="22"/>
          <w:szCs w:val="22"/>
        </w:rPr>
        <w:t xml:space="preserve"> </w:t>
      </w:r>
      <w:r w:rsidR="00A70571" w:rsidRPr="00176376">
        <w:rPr>
          <w:rFonts w:ascii="Arial" w:hAnsi="Arial" w:cs="Arial"/>
          <w:sz w:val="22"/>
          <w:szCs w:val="22"/>
        </w:rPr>
        <w:t xml:space="preserve">9 de marzo de 2019, la Sala Regional Toluca del Tribunal Electoral del Poder Judicial de la Federación notificó al Instituto Electoral del Estado de Colima la Resolución identificada con clave y número ST-JDC-13/2019, </w:t>
      </w:r>
      <w:r w:rsidR="008E5B80" w:rsidRPr="00176376">
        <w:rPr>
          <w:rFonts w:ascii="Arial" w:hAnsi="Arial" w:cs="Arial"/>
          <w:sz w:val="22"/>
          <w:szCs w:val="22"/>
        </w:rPr>
        <w:t>pronunciada</w:t>
      </w:r>
      <w:r w:rsidR="00A70571" w:rsidRPr="00176376">
        <w:rPr>
          <w:rFonts w:ascii="Arial" w:hAnsi="Arial" w:cs="Arial"/>
          <w:sz w:val="22"/>
          <w:szCs w:val="22"/>
        </w:rPr>
        <w:t xml:space="preserve"> respecto al Juicio para la Protección de los Derechos Político-Electorales del Ciudadano, promovido por el actor Aldo Iván Alcántara Sánchez con motivo de la Resolución</w:t>
      </w:r>
      <w:r w:rsidR="0071218F" w:rsidRPr="00176376">
        <w:rPr>
          <w:rFonts w:ascii="Arial" w:hAnsi="Arial" w:cs="Arial"/>
          <w:sz w:val="22"/>
          <w:szCs w:val="22"/>
        </w:rPr>
        <w:t xml:space="preserve"> identificada con clave y número</w:t>
      </w:r>
      <w:r w:rsidR="00A70571" w:rsidRPr="00176376">
        <w:rPr>
          <w:rFonts w:ascii="Arial" w:hAnsi="Arial" w:cs="Arial"/>
          <w:sz w:val="22"/>
          <w:szCs w:val="22"/>
        </w:rPr>
        <w:t xml:space="preserve"> </w:t>
      </w:r>
      <w:r w:rsidR="0071218F" w:rsidRPr="00176376">
        <w:rPr>
          <w:rFonts w:ascii="Arial" w:hAnsi="Arial" w:cs="Arial"/>
          <w:sz w:val="22"/>
          <w:szCs w:val="22"/>
        </w:rPr>
        <w:t>RA</w:t>
      </w:r>
      <w:r w:rsidR="008E5B80" w:rsidRPr="00176376">
        <w:rPr>
          <w:rFonts w:ascii="Arial" w:hAnsi="Arial" w:cs="Arial"/>
          <w:sz w:val="22"/>
          <w:szCs w:val="22"/>
        </w:rPr>
        <w:t>-</w:t>
      </w:r>
      <w:r w:rsidR="0071218F" w:rsidRPr="00176376">
        <w:rPr>
          <w:rFonts w:ascii="Arial" w:hAnsi="Arial" w:cs="Arial"/>
          <w:sz w:val="22"/>
          <w:szCs w:val="22"/>
        </w:rPr>
        <w:t xml:space="preserve">01/2019 emitida por </w:t>
      </w:r>
      <w:r w:rsidR="00A70571" w:rsidRPr="00176376">
        <w:rPr>
          <w:rFonts w:ascii="Arial" w:hAnsi="Arial" w:cs="Arial"/>
          <w:sz w:val="22"/>
          <w:szCs w:val="22"/>
        </w:rPr>
        <w:t>el Tribunal Electoral del Estado de Colima. En dicha sentencia de la Sala Regional se ordenó al Consejo General del Instituto reponer el procedimiento de designación de Consejeras</w:t>
      </w:r>
      <w:r w:rsidR="00A70571" w:rsidRPr="00AF52A5">
        <w:rPr>
          <w:rFonts w:ascii="Arial" w:hAnsi="Arial" w:cs="Arial"/>
          <w:sz w:val="22"/>
          <w:szCs w:val="22"/>
        </w:rPr>
        <w:t xml:space="preserve"> y Consejeros Municipales Electorales de Tecomán para el efecto de tomar en cuenta al actor en el procedimiento de selección y designación para dicho cargo.</w:t>
      </w:r>
    </w:p>
    <w:p w14:paraId="44A0AF70" w14:textId="77777777" w:rsidR="00A70571" w:rsidRPr="00AF52A5" w:rsidRDefault="00A70571" w:rsidP="000776C3">
      <w:pPr>
        <w:shd w:val="clear" w:color="auto" w:fill="FFFFFF"/>
        <w:tabs>
          <w:tab w:val="center" w:pos="426"/>
          <w:tab w:val="left" w:pos="4928"/>
        </w:tabs>
        <w:spacing w:line="360" w:lineRule="auto"/>
        <w:jc w:val="both"/>
        <w:rPr>
          <w:rFonts w:ascii="Arial" w:hAnsi="Arial" w:cs="Arial"/>
          <w:sz w:val="22"/>
          <w:lang w:val="es-MX"/>
        </w:rPr>
      </w:pPr>
    </w:p>
    <w:p w14:paraId="63772DA8" w14:textId="04B1D000" w:rsidR="00175136" w:rsidRPr="00AF52A5" w:rsidRDefault="00176376" w:rsidP="000776C3">
      <w:pPr>
        <w:shd w:val="clear" w:color="auto" w:fill="FFFFFF"/>
        <w:tabs>
          <w:tab w:val="center" w:pos="426"/>
          <w:tab w:val="left" w:pos="4928"/>
        </w:tabs>
        <w:spacing w:line="360" w:lineRule="auto"/>
        <w:jc w:val="both"/>
        <w:rPr>
          <w:rFonts w:ascii="Arial" w:hAnsi="Arial" w:cs="Arial"/>
          <w:sz w:val="22"/>
          <w:szCs w:val="22"/>
        </w:rPr>
      </w:pPr>
      <w:r>
        <w:rPr>
          <w:rFonts w:ascii="Arial" w:hAnsi="Arial" w:cs="Arial"/>
          <w:b/>
          <w:sz w:val="22"/>
          <w:szCs w:val="22"/>
          <w:lang w:val="es-MX"/>
        </w:rPr>
        <w:lastRenderedPageBreak/>
        <w:t>20</w:t>
      </w:r>
      <w:r w:rsidR="00A70571" w:rsidRPr="00AF52A5">
        <w:rPr>
          <w:rFonts w:ascii="Arial" w:hAnsi="Arial" w:cs="Arial"/>
          <w:b/>
          <w:sz w:val="22"/>
          <w:szCs w:val="22"/>
          <w:lang w:val="es-MX"/>
        </w:rPr>
        <w:t>ª.-</w:t>
      </w:r>
      <w:r w:rsidR="00A70571" w:rsidRPr="00AF52A5">
        <w:rPr>
          <w:rFonts w:ascii="Arial" w:hAnsi="Arial" w:cs="Arial"/>
          <w:sz w:val="22"/>
          <w:szCs w:val="22"/>
          <w:lang w:val="es-MX"/>
        </w:rPr>
        <w:t xml:space="preserve"> </w:t>
      </w:r>
      <w:r w:rsidR="008168BD" w:rsidRPr="00AF52A5">
        <w:rPr>
          <w:rFonts w:ascii="Arial" w:hAnsi="Arial" w:cs="Arial"/>
          <w:sz w:val="22"/>
          <w:szCs w:val="22"/>
          <w:lang w:val="es-MX"/>
        </w:rPr>
        <w:t xml:space="preserve">Otra </w:t>
      </w:r>
      <w:r w:rsidR="00A52E37" w:rsidRPr="00795963">
        <w:rPr>
          <w:rFonts w:ascii="Arial" w:hAnsi="Arial" w:cs="Arial"/>
          <w:sz w:val="22"/>
          <w:szCs w:val="22"/>
          <w:lang w:val="es-MX"/>
        </w:rPr>
        <w:t>de</w:t>
      </w:r>
      <w:r w:rsidR="00A52E37">
        <w:rPr>
          <w:rFonts w:ascii="Arial" w:hAnsi="Arial" w:cs="Arial"/>
          <w:sz w:val="22"/>
          <w:szCs w:val="22"/>
          <w:lang w:val="es-MX"/>
        </w:rPr>
        <w:t xml:space="preserve"> </w:t>
      </w:r>
      <w:r w:rsidR="008168BD" w:rsidRPr="00AF52A5">
        <w:rPr>
          <w:rFonts w:ascii="Arial" w:hAnsi="Arial" w:cs="Arial"/>
          <w:sz w:val="22"/>
          <w:szCs w:val="22"/>
          <w:lang w:val="es-MX"/>
        </w:rPr>
        <w:t xml:space="preserve">las etapas del procedimiento de selección y designación de Consejeras y Consejeros Electorales de los Consejos Municipales de este Instituto, consistió en la Valoración Curricular </w:t>
      </w:r>
      <w:r w:rsidR="008168BD" w:rsidRPr="00AF52A5">
        <w:rPr>
          <w:rFonts w:ascii="Arial" w:hAnsi="Arial" w:cs="Arial"/>
          <w:sz w:val="22"/>
          <w:szCs w:val="22"/>
        </w:rPr>
        <w:t xml:space="preserve">de los expedientes de las y los aspirantes a Consejeros Municipales Electorales, por lo que el día 11 de marzo del año 2019 dio inicio la Reunión de Trabajo convocada para </w:t>
      </w:r>
      <w:r w:rsidR="00A70571" w:rsidRPr="00AF52A5">
        <w:rPr>
          <w:rFonts w:ascii="Arial" w:hAnsi="Arial" w:cs="Arial"/>
          <w:sz w:val="22"/>
          <w:szCs w:val="22"/>
        </w:rPr>
        <w:t>el Presidente</w:t>
      </w:r>
      <w:r w:rsidR="008168BD" w:rsidRPr="00AF52A5">
        <w:rPr>
          <w:rFonts w:ascii="Arial" w:hAnsi="Arial" w:cs="Arial"/>
          <w:sz w:val="22"/>
          <w:szCs w:val="22"/>
        </w:rPr>
        <w:t xml:space="preserve"> de esta Comisión Temporal para llevar a cabo dicha revisión y análisis, de conformidad a lo dispuesto en el artículo 19 de los Lineamientos en la materia. Dicha actividad concluyó el 19 de marzo de este año.</w:t>
      </w:r>
      <w:r w:rsidR="000776C3" w:rsidRPr="00AF52A5">
        <w:rPr>
          <w:rFonts w:ascii="Arial" w:hAnsi="Arial" w:cs="Arial"/>
          <w:sz w:val="22"/>
          <w:szCs w:val="22"/>
        </w:rPr>
        <w:t xml:space="preserve"> </w:t>
      </w:r>
    </w:p>
    <w:p w14:paraId="6E1F7B4B" w14:textId="77777777" w:rsidR="00175136" w:rsidRPr="00AF52A5" w:rsidRDefault="00175136" w:rsidP="000776C3">
      <w:pPr>
        <w:shd w:val="clear" w:color="auto" w:fill="FFFFFF"/>
        <w:tabs>
          <w:tab w:val="center" w:pos="426"/>
          <w:tab w:val="left" w:pos="4928"/>
        </w:tabs>
        <w:spacing w:line="360" w:lineRule="auto"/>
        <w:jc w:val="both"/>
        <w:rPr>
          <w:rFonts w:ascii="Arial" w:hAnsi="Arial" w:cs="Arial"/>
          <w:sz w:val="22"/>
          <w:szCs w:val="22"/>
        </w:rPr>
      </w:pPr>
    </w:p>
    <w:p w14:paraId="48C9D05A" w14:textId="77777777" w:rsidR="00B41DD7" w:rsidRPr="00AF52A5" w:rsidRDefault="00B41DD7" w:rsidP="00B41DD7">
      <w:pPr>
        <w:spacing w:line="360" w:lineRule="auto"/>
        <w:jc w:val="both"/>
        <w:rPr>
          <w:rFonts w:ascii="Arial" w:hAnsi="Arial" w:cs="Arial"/>
          <w:sz w:val="22"/>
          <w:szCs w:val="22"/>
        </w:rPr>
      </w:pPr>
      <w:bookmarkStart w:id="1" w:name="_Hlk531198797"/>
      <w:r w:rsidRPr="00AF52A5">
        <w:rPr>
          <w:rFonts w:ascii="Arial" w:hAnsi="Arial" w:cs="Arial"/>
          <w:sz w:val="22"/>
          <w:szCs w:val="22"/>
        </w:rPr>
        <w:t xml:space="preserve">En la valoración curricular se tomó en cuenta la revisión de aspectos relacionados con la historia profesional, participación en actividades comunitarias o ciudadanas, así como experiencia en materia electoral que las y los aspirantes comprobaron </w:t>
      </w:r>
      <w:r w:rsidR="00A70571" w:rsidRPr="00AF52A5">
        <w:rPr>
          <w:rFonts w:ascii="Arial" w:hAnsi="Arial" w:cs="Arial"/>
          <w:sz w:val="22"/>
          <w:szCs w:val="22"/>
        </w:rPr>
        <w:t>con</w:t>
      </w:r>
      <w:r w:rsidRPr="00AF52A5">
        <w:rPr>
          <w:rFonts w:ascii="Arial" w:hAnsi="Arial" w:cs="Arial"/>
          <w:sz w:val="22"/>
          <w:szCs w:val="22"/>
        </w:rPr>
        <w:t xml:space="preserve"> copias de constancias que adjuntaron a su </w:t>
      </w:r>
      <w:r w:rsidR="00A70571" w:rsidRPr="00AF52A5">
        <w:rPr>
          <w:rFonts w:ascii="Arial" w:hAnsi="Arial" w:cs="Arial"/>
          <w:sz w:val="22"/>
          <w:szCs w:val="22"/>
        </w:rPr>
        <w:t>expediente</w:t>
      </w:r>
      <w:r w:rsidRPr="00AF52A5">
        <w:rPr>
          <w:rFonts w:ascii="Arial" w:hAnsi="Arial" w:cs="Arial"/>
          <w:sz w:val="22"/>
          <w:szCs w:val="22"/>
        </w:rPr>
        <w:t xml:space="preserve">. </w:t>
      </w:r>
      <w:bookmarkStart w:id="2" w:name="_Hlk531118283"/>
      <w:r w:rsidRPr="00AF52A5">
        <w:rPr>
          <w:rFonts w:ascii="Arial" w:hAnsi="Arial" w:cs="Arial"/>
          <w:sz w:val="22"/>
          <w:szCs w:val="22"/>
        </w:rPr>
        <w:t>La valoración curricular se llevó a cabo por la Comisión Temporal y tuvo una ponderación del 25% de la valoración integral de cada aspirante, conformándose de la siguiente manera:</w:t>
      </w:r>
    </w:p>
    <w:bookmarkEnd w:id="2"/>
    <w:p w14:paraId="014AD9F3" w14:textId="77777777" w:rsidR="00175136" w:rsidRPr="00AF52A5" w:rsidRDefault="00175136" w:rsidP="00175136">
      <w:pPr>
        <w:pStyle w:val="Prrafodelista"/>
        <w:autoSpaceDE w:val="0"/>
        <w:autoSpaceDN w:val="0"/>
        <w:adjustRightInd w:val="0"/>
        <w:spacing w:after="0" w:line="360" w:lineRule="auto"/>
        <w:ind w:left="1080"/>
        <w:jc w:val="both"/>
        <w:rPr>
          <w:rFonts w:ascii="Arial" w:hAnsi="Arial" w:cs="Arial"/>
          <w:lang w:val="es-ES"/>
        </w:rPr>
      </w:pPr>
    </w:p>
    <w:tbl>
      <w:tblPr>
        <w:tblStyle w:val="Tablaconcuadrcula"/>
        <w:tblW w:w="0" w:type="auto"/>
        <w:tblLook w:val="04A0" w:firstRow="1" w:lastRow="0" w:firstColumn="1" w:lastColumn="0" w:noHBand="0" w:noVBand="1"/>
      </w:tblPr>
      <w:tblGrid>
        <w:gridCol w:w="6232"/>
        <w:gridCol w:w="2746"/>
      </w:tblGrid>
      <w:tr w:rsidR="00AF52A5" w:rsidRPr="00AF52A5" w14:paraId="25952DB7" w14:textId="77777777" w:rsidTr="00795963">
        <w:tc>
          <w:tcPr>
            <w:tcW w:w="6232" w:type="dxa"/>
            <w:shd w:val="clear" w:color="auto" w:fill="BFBFBF" w:themeFill="background1" w:themeFillShade="BF"/>
            <w:vAlign w:val="center"/>
          </w:tcPr>
          <w:p w14:paraId="2F97FD2B" w14:textId="77777777" w:rsidR="00175136" w:rsidRPr="00AF52A5" w:rsidRDefault="00175136" w:rsidP="004D3DCD">
            <w:pPr>
              <w:jc w:val="center"/>
              <w:rPr>
                <w:rFonts w:ascii="Arial" w:hAnsi="Arial" w:cs="Arial"/>
                <w:b/>
                <w:sz w:val="22"/>
                <w:szCs w:val="22"/>
              </w:rPr>
            </w:pPr>
            <w:bookmarkStart w:id="3" w:name="_Hlk531118320"/>
            <w:r w:rsidRPr="00AF52A5">
              <w:rPr>
                <w:rFonts w:ascii="Arial" w:hAnsi="Arial" w:cs="Arial"/>
                <w:b/>
                <w:sz w:val="22"/>
                <w:szCs w:val="22"/>
              </w:rPr>
              <w:t>Valoración curricular</w:t>
            </w:r>
          </w:p>
        </w:tc>
        <w:tc>
          <w:tcPr>
            <w:tcW w:w="2746" w:type="dxa"/>
            <w:shd w:val="clear" w:color="auto" w:fill="BFBFBF" w:themeFill="background1" w:themeFillShade="BF"/>
            <w:vAlign w:val="center"/>
          </w:tcPr>
          <w:p w14:paraId="74D835CF" w14:textId="77777777" w:rsidR="00175136" w:rsidRPr="00AF52A5" w:rsidRDefault="00175136" w:rsidP="004D3DCD">
            <w:pPr>
              <w:jc w:val="center"/>
              <w:rPr>
                <w:rFonts w:ascii="Arial" w:hAnsi="Arial" w:cs="Arial"/>
                <w:b/>
                <w:sz w:val="22"/>
                <w:szCs w:val="22"/>
              </w:rPr>
            </w:pPr>
            <w:r w:rsidRPr="00AF52A5">
              <w:rPr>
                <w:rFonts w:ascii="Arial" w:hAnsi="Arial" w:cs="Arial"/>
                <w:b/>
                <w:sz w:val="22"/>
                <w:szCs w:val="22"/>
              </w:rPr>
              <w:t>Ponderación máxima%</w:t>
            </w:r>
          </w:p>
        </w:tc>
      </w:tr>
      <w:tr w:rsidR="00AF52A5" w:rsidRPr="00AF52A5" w14:paraId="44670DBF" w14:textId="77777777" w:rsidTr="00AB002D">
        <w:tc>
          <w:tcPr>
            <w:tcW w:w="6232" w:type="dxa"/>
            <w:vAlign w:val="center"/>
          </w:tcPr>
          <w:p w14:paraId="670789BD" w14:textId="77777777" w:rsidR="00175136" w:rsidRPr="00AF52A5" w:rsidRDefault="00175136" w:rsidP="00175136">
            <w:pPr>
              <w:pStyle w:val="Prrafodelista"/>
              <w:numPr>
                <w:ilvl w:val="0"/>
                <w:numId w:val="29"/>
              </w:numPr>
              <w:spacing w:after="0" w:line="240" w:lineRule="auto"/>
              <w:ind w:left="426" w:hanging="284"/>
              <w:contextualSpacing/>
              <w:jc w:val="both"/>
              <w:rPr>
                <w:rFonts w:ascii="Arial" w:hAnsi="Arial" w:cs="Arial"/>
              </w:rPr>
            </w:pPr>
            <w:r w:rsidRPr="00AF52A5">
              <w:rPr>
                <w:rFonts w:ascii="Arial" w:hAnsi="Arial" w:cs="Arial"/>
              </w:rPr>
              <w:t>Historia profesional</w:t>
            </w:r>
          </w:p>
        </w:tc>
        <w:tc>
          <w:tcPr>
            <w:tcW w:w="2746" w:type="dxa"/>
            <w:vAlign w:val="center"/>
          </w:tcPr>
          <w:p w14:paraId="273C03B5"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011B66DE" w14:textId="77777777" w:rsidTr="00795963">
        <w:tc>
          <w:tcPr>
            <w:tcW w:w="6232" w:type="dxa"/>
            <w:shd w:val="clear" w:color="auto" w:fill="D9D9D9" w:themeFill="background1" w:themeFillShade="D9"/>
            <w:vAlign w:val="center"/>
          </w:tcPr>
          <w:p w14:paraId="40872DCE" w14:textId="77777777" w:rsidR="00175136" w:rsidRPr="00AF52A5" w:rsidRDefault="00175136" w:rsidP="00175136">
            <w:pPr>
              <w:pStyle w:val="Prrafodelista"/>
              <w:numPr>
                <w:ilvl w:val="0"/>
                <w:numId w:val="29"/>
              </w:numPr>
              <w:spacing w:after="0" w:line="240" w:lineRule="auto"/>
              <w:ind w:left="426" w:hanging="284"/>
              <w:contextualSpacing/>
              <w:jc w:val="both"/>
              <w:rPr>
                <w:rFonts w:ascii="Arial" w:hAnsi="Arial" w:cs="Arial"/>
              </w:rPr>
            </w:pPr>
            <w:r w:rsidRPr="00AF52A5">
              <w:rPr>
                <w:rFonts w:ascii="Arial" w:hAnsi="Arial" w:cs="Arial"/>
              </w:rPr>
              <w:t xml:space="preserve">Experiencia en materia electoral </w:t>
            </w:r>
          </w:p>
        </w:tc>
        <w:tc>
          <w:tcPr>
            <w:tcW w:w="2746" w:type="dxa"/>
            <w:shd w:val="clear" w:color="auto" w:fill="D9D9D9" w:themeFill="background1" w:themeFillShade="D9"/>
            <w:vAlign w:val="center"/>
          </w:tcPr>
          <w:p w14:paraId="1CF51460"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1142ACBA" w14:textId="77777777" w:rsidTr="00AB002D">
        <w:tc>
          <w:tcPr>
            <w:tcW w:w="6232" w:type="dxa"/>
            <w:vAlign w:val="center"/>
          </w:tcPr>
          <w:p w14:paraId="13460AC6" w14:textId="77777777" w:rsidR="00175136" w:rsidRPr="00AF52A5" w:rsidRDefault="00175136" w:rsidP="00175136">
            <w:pPr>
              <w:pStyle w:val="Prrafodelista"/>
              <w:numPr>
                <w:ilvl w:val="0"/>
                <w:numId w:val="29"/>
              </w:numPr>
              <w:spacing w:after="0" w:line="240" w:lineRule="auto"/>
              <w:ind w:left="426" w:hanging="284"/>
              <w:contextualSpacing/>
              <w:jc w:val="both"/>
              <w:rPr>
                <w:rFonts w:ascii="Arial" w:hAnsi="Arial" w:cs="Arial"/>
              </w:rPr>
            </w:pPr>
            <w:r w:rsidRPr="00AF52A5">
              <w:rPr>
                <w:rFonts w:ascii="Arial" w:hAnsi="Arial" w:cs="Arial"/>
              </w:rPr>
              <w:t>Participación en actividades comunitarias o ciudadanas</w:t>
            </w:r>
          </w:p>
        </w:tc>
        <w:tc>
          <w:tcPr>
            <w:tcW w:w="2746" w:type="dxa"/>
            <w:vAlign w:val="center"/>
          </w:tcPr>
          <w:p w14:paraId="01180349"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5%</w:t>
            </w:r>
          </w:p>
        </w:tc>
      </w:tr>
      <w:tr w:rsidR="00AF52A5" w:rsidRPr="00AF52A5" w14:paraId="302EA81A" w14:textId="77777777" w:rsidTr="00AB002D">
        <w:tc>
          <w:tcPr>
            <w:tcW w:w="6232" w:type="dxa"/>
            <w:shd w:val="clear" w:color="auto" w:fill="FFFFFF" w:themeFill="background1"/>
            <w:vAlign w:val="center"/>
          </w:tcPr>
          <w:p w14:paraId="45E902F2" w14:textId="77777777" w:rsidR="00175136" w:rsidRPr="00AF52A5" w:rsidRDefault="00175136" w:rsidP="004D3DCD">
            <w:pPr>
              <w:ind w:left="142"/>
              <w:jc w:val="right"/>
              <w:rPr>
                <w:rFonts w:ascii="Arial" w:hAnsi="Arial" w:cs="Arial"/>
                <w:b/>
                <w:i/>
                <w:sz w:val="22"/>
                <w:szCs w:val="22"/>
              </w:rPr>
            </w:pPr>
            <w:r w:rsidRPr="00AF52A5">
              <w:rPr>
                <w:rFonts w:ascii="Arial" w:hAnsi="Arial" w:cs="Arial"/>
                <w:b/>
                <w:i/>
                <w:sz w:val="22"/>
                <w:szCs w:val="22"/>
              </w:rPr>
              <w:t>Total</w:t>
            </w:r>
          </w:p>
        </w:tc>
        <w:tc>
          <w:tcPr>
            <w:tcW w:w="2746" w:type="dxa"/>
            <w:shd w:val="clear" w:color="auto" w:fill="FFFFFF" w:themeFill="background1"/>
            <w:vAlign w:val="center"/>
          </w:tcPr>
          <w:p w14:paraId="1722E16C" w14:textId="77777777" w:rsidR="00175136" w:rsidRPr="00AF52A5" w:rsidRDefault="00175136" w:rsidP="004D3DCD">
            <w:pPr>
              <w:jc w:val="center"/>
              <w:rPr>
                <w:rFonts w:ascii="Arial" w:hAnsi="Arial" w:cs="Arial"/>
                <w:b/>
                <w:sz w:val="22"/>
                <w:szCs w:val="22"/>
              </w:rPr>
            </w:pPr>
            <w:r w:rsidRPr="00AF52A5">
              <w:rPr>
                <w:rFonts w:ascii="Arial" w:hAnsi="Arial" w:cs="Arial"/>
                <w:b/>
                <w:sz w:val="22"/>
                <w:szCs w:val="22"/>
              </w:rPr>
              <w:t>25%</w:t>
            </w:r>
          </w:p>
        </w:tc>
      </w:tr>
      <w:bookmarkEnd w:id="1"/>
      <w:bookmarkEnd w:id="3"/>
    </w:tbl>
    <w:p w14:paraId="08F3CC4F" w14:textId="77777777" w:rsidR="00175136" w:rsidRPr="00AF52A5" w:rsidRDefault="00175136" w:rsidP="00175136">
      <w:pPr>
        <w:spacing w:line="360" w:lineRule="auto"/>
        <w:jc w:val="both"/>
        <w:rPr>
          <w:rFonts w:ascii="Arial" w:hAnsi="Arial" w:cs="Arial"/>
          <w:sz w:val="22"/>
          <w:szCs w:val="22"/>
        </w:rPr>
      </w:pPr>
    </w:p>
    <w:p w14:paraId="0BF1A488" w14:textId="77777777" w:rsidR="0071218F" w:rsidRPr="00AF52A5" w:rsidRDefault="00175136" w:rsidP="0071218F">
      <w:pPr>
        <w:spacing w:line="360" w:lineRule="auto"/>
        <w:jc w:val="both"/>
        <w:rPr>
          <w:rFonts w:ascii="Arial" w:hAnsi="Arial" w:cs="Arial"/>
          <w:sz w:val="22"/>
          <w:szCs w:val="22"/>
        </w:rPr>
      </w:pPr>
      <w:bookmarkStart w:id="4" w:name="_Hlk531199090"/>
      <w:r w:rsidRPr="00AF52A5">
        <w:rPr>
          <w:rFonts w:ascii="Arial" w:hAnsi="Arial" w:cs="Arial"/>
          <w:sz w:val="22"/>
          <w:szCs w:val="22"/>
        </w:rPr>
        <w:t>La Comisión Temporal asentó en la Cédula de Valoración Curricular el valor cuantificable de cada uno de los rubros señalados, a una escala porcentual según la ponderación correspondiente.</w:t>
      </w:r>
      <w:bookmarkEnd w:id="4"/>
      <w:r w:rsidRPr="00AF52A5">
        <w:rPr>
          <w:rFonts w:ascii="Arial" w:hAnsi="Arial" w:cs="Arial"/>
          <w:sz w:val="22"/>
          <w:szCs w:val="22"/>
        </w:rPr>
        <w:t xml:space="preserve"> </w:t>
      </w:r>
      <w:r w:rsidR="000776C3" w:rsidRPr="00AF52A5">
        <w:rPr>
          <w:rFonts w:ascii="Arial" w:hAnsi="Arial" w:cs="Arial"/>
          <w:sz w:val="22"/>
          <w:szCs w:val="22"/>
        </w:rPr>
        <w:t xml:space="preserve">De lo anterior, </w:t>
      </w:r>
      <w:r w:rsidRPr="00AF52A5">
        <w:rPr>
          <w:rFonts w:ascii="Arial" w:hAnsi="Arial" w:cs="Arial"/>
          <w:sz w:val="22"/>
          <w:szCs w:val="22"/>
        </w:rPr>
        <w:t xml:space="preserve">se </w:t>
      </w:r>
      <w:r w:rsidR="003E2075" w:rsidRPr="00AF52A5">
        <w:rPr>
          <w:rFonts w:ascii="Arial" w:hAnsi="Arial" w:cs="Arial"/>
          <w:sz w:val="22"/>
          <w:szCs w:val="22"/>
        </w:rPr>
        <w:t>archivaron en los expedientes respectivos de aspirantes, sus</w:t>
      </w:r>
      <w:r w:rsidRPr="00AF52A5">
        <w:rPr>
          <w:rFonts w:ascii="Arial" w:hAnsi="Arial" w:cs="Arial"/>
          <w:sz w:val="22"/>
          <w:szCs w:val="22"/>
        </w:rPr>
        <w:t xml:space="preserve"> Cédulas de Valoración Curricular</w:t>
      </w:r>
      <w:r w:rsidR="0071218F" w:rsidRPr="00AF52A5">
        <w:rPr>
          <w:rFonts w:ascii="Arial" w:hAnsi="Arial" w:cs="Arial"/>
          <w:sz w:val="22"/>
          <w:szCs w:val="22"/>
        </w:rPr>
        <w:t>.</w:t>
      </w:r>
    </w:p>
    <w:p w14:paraId="5041A0DD" w14:textId="77777777" w:rsidR="0071218F" w:rsidRPr="00AF52A5" w:rsidRDefault="0071218F" w:rsidP="0071218F">
      <w:pPr>
        <w:spacing w:line="360" w:lineRule="auto"/>
        <w:jc w:val="both"/>
        <w:rPr>
          <w:rFonts w:ascii="Arial" w:hAnsi="Arial" w:cs="Arial"/>
          <w:sz w:val="22"/>
          <w:szCs w:val="22"/>
        </w:rPr>
      </w:pPr>
    </w:p>
    <w:p w14:paraId="00C5259E" w14:textId="77777777" w:rsidR="005D5CF6" w:rsidRPr="00AF52A5" w:rsidRDefault="00A70571" w:rsidP="0071218F">
      <w:pPr>
        <w:spacing w:line="360" w:lineRule="auto"/>
        <w:jc w:val="both"/>
        <w:rPr>
          <w:rFonts w:ascii="Arial" w:hAnsi="Arial" w:cs="Arial"/>
          <w:sz w:val="22"/>
          <w:szCs w:val="22"/>
        </w:rPr>
      </w:pPr>
      <w:r w:rsidRPr="00AF52A5">
        <w:rPr>
          <w:rFonts w:ascii="Arial" w:hAnsi="Arial" w:cs="Arial"/>
          <w:b/>
          <w:sz w:val="22"/>
          <w:szCs w:val="22"/>
        </w:rPr>
        <w:t>2</w:t>
      </w:r>
      <w:r w:rsidR="00DF44D6">
        <w:rPr>
          <w:rFonts w:ascii="Arial" w:hAnsi="Arial" w:cs="Arial"/>
          <w:b/>
          <w:sz w:val="22"/>
          <w:szCs w:val="22"/>
        </w:rPr>
        <w:t>1</w:t>
      </w:r>
      <w:r w:rsidRPr="00AF52A5">
        <w:rPr>
          <w:rFonts w:ascii="Arial" w:hAnsi="Arial" w:cs="Arial"/>
          <w:b/>
          <w:sz w:val="22"/>
          <w:szCs w:val="22"/>
        </w:rPr>
        <w:t>ª.-</w:t>
      </w:r>
      <w:r w:rsidRPr="00AF52A5">
        <w:rPr>
          <w:rFonts w:ascii="Arial" w:hAnsi="Arial" w:cs="Arial"/>
          <w:sz w:val="22"/>
          <w:szCs w:val="22"/>
        </w:rPr>
        <w:t xml:space="preserve"> </w:t>
      </w:r>
      <w:r w:rsidR="0071218F" w:rsidRPr="00AF52A5">
        <w:rPr>
          <w:rFonts w:ascii="Arial" w:hAnsi="Arial" w:cs="Arial"/>
          <w:sz w:val="22"/>
          <w:szCs w:val="22"/>
        </w:rPr>
        <w:t xml:space="preserve">En relación a lo </w:t>
      </w:r>
      <w:r w:rsidR="00DF44D6">
        <w:rPr>
          <w:rFonts w:ascii="Arial" w:hAnsi="Arial" w:cs="Arial"/>
          <w:sz w:val="22"/>
          <w:szCs w:val="22"/>
        </w:rPr>
        <w:t xml:space="preserve">expresado en la </w:t>
      </w:r>
      <w:r w:rsidR="00DF44D6" w:rsidRPr="00795963">
        <w:rPr>
          <w:rFonts w:ascii="Arial" w:hAnsi="Arial" w:cs="Arial"/>
          <w:sz w:val="22"/>
          <w:szCs w:val="22"/>
        </w:rPr>
        <w:t>Consideración 19</w:t>
      </w:r>
      <w:r w:rsidR="0071218F" w:rsidRPr="00795963">
        <w:rPr>
          <w:rFonts w:ascii="Arial" w:hAnsi="Arial" w:cs="Arial"/>
          <w:sz w:val="22"/>
          <w:szCs w:val="22"/>
        </w:rPr>
        <w:t>ª</w:t>
      </w:r>
      <w:r w:rsidR="0071218F" w:rsidRPr="00AF52A5">
        <w:rPr>
          <w:rFonts w:ascii="Arial" w:hAnsi="Arial" w:cs="Arial"/>
          <w:sz w:val="22"/>
          <w:szCs w:val="22"/>
        </w:rPr>
        <w:t xml:space="preserve"> de este instrumento, </w:t>
      </w:r>
      <w:r w:rsidR="000776C3" w:rsidRPr="00AF52A5">
        <w:rPr>
          <w:rFonts w:ascii="Arial" w:hAnsi="Arial" w:cs="Arial"/>
          <w:sz w:val="22"/>
          <w:szCs w:val="22"/>
        </w:rPr>
        <w:t>el</w:t>
      </w:r>
      <w:r w:rsidR="008E5B80" w:rsidRPr="00AF52A5">
        <w:rPr>
          <w:rFonts w:ascii="Arial" w:hAnsi="Arial" w:cs="Arial"/>
          <w:sz w:val="22"/>
          <w:szCs w:val="22"/>
        </w:rPr>
        <w:t xml:space="preserve"> día</w:t>
      </w:r>
      <w:r w:rsidR="00072896">
        <w:rPr>
          <w:rFonts w:ascii="Arial" w:hAnsi="Arial" w:cs="Arial"/>
          <w:sz w:val="22"/>
          <w:szCs w:val="22"/>
        </w:rPr>
        <w:t xml:space="preserve"> 12 de marzo de 2019, este </w:t>
      </w:r>
      <w:r w:rsidR="000776C3" w:rsidRPr="00AF52A5">
        <w:rPr>
          <w:rFonts w:ascii="Arial" w:hAnsi="Arial" w:cs="Arial"/>
          <w:sz w:val="22"/>
          <w:szCs w:val="22"/>
        </w:rPr>
        <w:t xml:space="preserve">Consejo General </w:t>
      </w:r>
      <w:r w:rsidR="004E6BCD" w:rsidRPr="00AF52A5">
        <w:rPr>
          <w:rFonts w:ascii="Arial" w:hAnsi="Arial" w:cs="Arial"/>
          <w:sz w:val="22"/>
          <w:szCs w:val="22"/>
        </w:rPr>
        <w:t>celebró</w:t>
      </w:r>
      <w:r w:rsidR="00072896">
        <w:rPr>
          <w:rFonts w:ascii="Arial" w:hAnsi="Arial" w:cs="Arial"/>
          <w:sz w:val="22"/>
          <w:szCs w:val="22"/>
        </w:rPr>
        <w:t xml:space="preserve"> la</w:t>
      </w:r>
      <w:r w:rsidR="000776C3" w:rsidRPr="00AF52A5">
        <w:rPr>
          <w:rFonts w:ascii="Arial" w:hAnsi="Arial" w:cs="Arial"/>
          <w:sz w:val="22"/>
          <w:szCs w:val="22"/>
        </w:rPr>
        <w:t xml:space="preserve"> </w:t>
      </w:r>
      <w:r w:rsidR="000776C3" w:rsidRPr="00AF52A5">
        <w:rPr>
          <w:rFonts w:ascii="Arial" w:hAnsi="Arial" w:cs="Arial"/>
          <w:bCs/>
          <w:sz w:val="22"/>
          <w:szCs w:val="22"/>
        </w:rPr>
        <w:t>Octava Sesión Extraordinaria del Periodo Interproceso 2018-2020</w:t>
      </w:r>
      <w:r w:rsidR="000776C3" w:rsidRPr="00AF52A5">
        <w:rPr>
          <w:rFonts w:ascii="Arial" w:hAnsi="Arial" w:cs="Arial"/>
          <w:sz w:val="22"/>
          <w:szCs w:val="22"/>
        </w:rPr>
        <w:t xml:space="preserve">, en la cual aprobó el </w:t>
      </w:r>
      <w:r w:rsidR="000776C3" w:rsidRPr="00AF52A5">
        <w:rPr>
          <w:rFonts w:ascii="Arial" w:hAnsi="Arial" w:cs="Arial"/>
          <w:sz w:val="22"/>
          <w:szCs w:val="22"/>
          <w:lang w:val="es-CO"/>
        </w:rPr>
        <w:t xml:space="preserve">Acuerdo IEE/CG/A018/2019 </w:t>
      </w:r>
      <w:r w:rsidR="004E6BCD" w:rsidRPr="00AF52A5">
        <w:rPr>
          <w:rFonts w:ascii="Arial" w:hAnsi="Arial" w:cs="Arial"/>
          <w:sz w:val="22"/>
          <w:szCs w:val="22"/>
          <w:lang w:val="es-CO"/>
        </w:rPr>
        <w:t xml:space="preserve">por el que se dio </w:t>
      </w:r>
      <w:r w:rsidR="000776C3" w:rsidRPr="00AF52A5">
        <w:rPr>
          <w:rFonts w:ascii="Arial" w:hAnsi="Arial" w:cs="Arial"/>
          <w:sz w:val="22"/>
          <w:szCs w:val="22"/>
          <w:lang w:val="es-CO"/>
        </w:rPr>
        <w:t xml:space="preserve">cumplimiento a lo mandatado en la Resolución identificada con la clave y número ST-JDC-13/2019, emitida por la Sala Regional Toluca del Tribunal Electoral del Poder Judicial de la Federación en relación al </w:t>
      </w:r>
      <w:r w:rsidR="000776C3" w:rsidRPr="00AF52A5">
        <w:rPr>
          <w:rFonts w:ascii="Arial" w:hAnsi="Arial" w:cs="Arial"/>
          <w:sz w:val="22"/>
          <w:szCs w:val="22"/>
        </w:rPr>
        <w:t xml:space="preserve">Juicio para la Protección de los Derechos Político-Electorales del actor Aldo Iván Alcántara Sánchez, </w:t>
      </w:r>
      <w:r w:rsidR="004E6BCD" w:rsidRPr="00AF52A5">
        <w:rPr>
          <w:rFonts w:ascii="Arial" w:hAnsi="Arial" w:cs="Arial"/>
          <w:sz w:val="22"/>
          <w:szCs w:val="22"/>
        </w:rPr>
        <w:t xml:space="preserve">en la que se ordenó </w:t>
      </w:r>
      <w:r w:rsidR="000776C3" w:rsidRPr="00AF52A5">
        <w:rPr>
          <w:rFonts w:ascii="Arial" w:hAnsi="Arial" w:cs="Arial"/>
          <w:sz w:val="22"/>
          <w:szCs w:val="22"/>
        </w:rPr>
        <w:t xml:space="preserve">su incorporación a la etapa de examen de conocimientos en materia electoral dentro </w:t>
      </w:r>
      <w:r w:rsidR="008E5B80" w:rsidRPr="00AF52A5">
        <w:rPr>
          <w:rFonts w:ascii="Arial" w:hAnsi="Arial" w:cs="Arial"/>
          <w:sz w:val="22"/>
          <w:szCs w:val="22"/>
        </w:rPr>
        <w:t>del</w:t>
      </w:r>
      <w:r w:rsidR="000776C3" w:rsidRPr="00AF52A5">
        <w:rPr>
          <w:rFonts w:ascii="Arial" w:hAnsi="Arial" w:cs="Arial"/>
          <w:sz w:val="22"/>
          <w:szCs w:val="22"/>
        </w:rPr>
        <w:t xml:space="preserve"> procedimiento d</w:t>
      </w:r>
      <w:r w:rsidR="004E6BCD" w:rsidRPr="00AF52A5">
        <w:rPr>
          <w:rFonts w:ascii="Arial" w:hAnsi="Arial" w:cs="Arial"/>
          <w:sz w:val="22"/>
          <w:szCs w:val="22"/>
        </w:rPr>
        <w:t xml:space="preserve">e selección y </w:t>
      </w:r>
      <w:r w:rsidR="004E6BCD" w:rsidRPr="00AF52A5">
        <w:rPr>
          <w:rFonts w:ascii="Arial" w:hAnsi="Arial" w:cs="Arial"/>
          <w:sz w:val="22"/>
          <w:szCs w:val="22"/>
        </w:rPr>
        <w:lastRenderedPageBreak/>
        <w:t>designación para aspirar a Consejero E</w:t>
      </w:r>
      <w:r w:rsidR="000776C3" w:rsidRPr="00AF52A5">
        <w:rPr>
          <w:rFonts w:ascii="Arial" w:hAnsi="Arial" w:cs="Arial"/>
          <w:sz w:val="22"/>
          <w:szCs w:val="22"/>
        </w:rPr>
        <w:t xml:space="preserve">lectoral para el Consejo Municipal Electoral de Tecomán. </w:t>
      </w:r>
      <w:r w:rsidR="004E6BCD" w:rsidRPr="00AF52A5">
        <w:rPr>
          <w:rFonts w:ascii="Arial" w:hAnsi="Arial" w:cs="Arial"/>
          <w:sz w:val="22"/>
          <w:szCs w:val="22"/>
        </w:rPr>
        <w:t>Asimismo, el Consejo General instruyó a la Comisión Temporal para notificar al ciudadano nombrado</w:t>
      </w:r>
      <w:r w:rsidR="005D5CF6" w:rsidRPr="00AF52A5">
        <w:rPr>
          <w:rFonts w:ascii="Arial" w:hAnsi="Arial" w:cs="Arial"/>
          <w:sz w:val="22"/>
          <w:szCs w:val="22"/>
        </w:rPr>
        <w:t xml:space="preserve"> d</w:t>
      </w:r>
      <w:r w:rsidR="004E6BCD" w:rsidRPr="00AF52A5">
        <w:rPr>
          <w:rFonts w:ascii="Arial" w:hAnsi="Arial" w:cs="Arial"/>
          <w:sz w:val="22"/>
          <w:szCs w:val="22"/>
        </w:rPr>
        <w:t>el día y hora de la aplicación del examen respectivo.</w:t>
      </w:r>
    </w:p>
    <w:p w14:paraId="2640BE05" w14:textId="77777777" w:rsidR="005D5CF6" w:rsidRPr="00AF52A5" w:rsidRDefault="005D5CF6" w:rsidP="005D5CF6">
      <w:pPr>
        <w:shd w:val="clear" w:color="auto" w:fill="FFFFFF"/>
        <w:tabs>
          <w:tab w:val="center" w:pos="426"/>
          <w:tab w:val="left" w:pos="4928"/>
        </w:tabs>
        <w:spacing w:line="360" w:lineRule="auto"/>
        <w:jc w:val="both"/>
        <w:rPr>
          <w:rFonts w:ascii="Arial" w:hAnsi="Arial" w:cs="Arial"/>
          <w:sz w:val="22"/>
          <w:szCs w:val="22"/>
        </w:rPr>
      </w:pPr>
    </w:p>
    <w:p w14:paraId="1CC69252" w14:textId="77777777" w:rsidR="005D5CF6" w:rsidRPr="00AF52A5" w:rsidRDefault="005D5CF6" w:rsidP="005D5CF6">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sz w:val="22"/>
          <w:szCs w:val="22"/>
        </w:rPr>
        <w:t xml:space="preserve">En esa tesitura, </w:t>
      </w:r>
      <w:r w:rsidR="00072896">
        <w:rPr>
          <w:rFonts w:ascii="Arial" w:hAnsi="Arial" w:cs="Arial"/>
          <w:sz w:val="22"/>
          <w:szCs w:val="22"/>
        </w:rPr>
        <w:t xml:space="preserve">la </w:t>
      </w:r>
      <w:r w:rsidRPr="00AF52A5">
        <w:rPr>
          <w:rFonts w:ascii="Arial" w:hAnsi="Arial" w:cs="Arial"/>
          <w:sz w:val="22"/>
          <w:szCs w:val="22"/>
        </w:rPr>
        <w:t>Comisión notificó mediante oficio IEE/</w:t>
      </w:r>
      <w:proofErr w:type="spellStart"/>
      <w:r w:rsidRPr="00AF52A5">
        <w:rPr>
          <w:rFonts w:ascii="Arial" w:hAnsi="Arial" w:cs="Arial"/>
          <w:sz w:val="22"/>
          <w:szCs w:val="22"/>
        </w:rPr>
        <w:t>CTAyRCME</w:t>
      </w:r>
      <w:proofErr w:type="spellEnd"/>
      <w:r w:rsidRPr="00AF52A5">
        <w:rPr>
          <w:rFonts w:ascii="Arial" w:hAnsi="Arial" w:cs="Arial"/>
          <w:sz w:val="22"/>
          <w:szCs w:val="22"/>
        </w:rPr>
        <w:t xml:space="preserve">/087/2019, de fecha 12 de marzo del presente año, al ciudadano Aldo Iván Alcántara Sánchez, la sede, fecha y hora (Consejo General del Instituto Electoral del Estado de Colima, Av. Rey de Colimán No. 380, Zona Centro, C.P. 28000, Colima, Col., 14 de marzo de 2019 a las 10:00 horas) para presentar su examen de conocimientos en materia electoral. </w:t>
      </w:r>
    </w:p>
    <w:p w14:paraId="08E8243A" w14:textId="77777777" w:rsidR="008168BD" w:rsidRPr="00AF52A5" w:rsidRDefault="008168BD" w:rsidP="004E6BCD">
      <w:pPr>
        <w:spacing w:line="360" w:lineRule="auto"/>
        <w:jc w:val="both"/>
        <w:rPr>
          <w:rFonts w:ascii="Arial" w:hAnsi="Arial" w:cs="Arial"/>
          <w:sz w:val="22"/>
          <w:szCs w:val="22"/>
          <w:lang w:val="es-MX"/>
        </w:rPr>
      </w:pPr>
    </w:p>
    <w:p w14:paraId="4CC28B64" w14:textId="54E8FBFD" w:rsidR="004E6BCD" w:rsidRPr="00AF52A5" w:rsidRDefault="005D5CF6" w:rsidP="004E6BCD">
      <w:pPr>
        <w:spacing w:line="360" w:lineRule="auto"/>
        <w:jc w:val="both"/>
        <w:rPr>
          <w:rFonts w:ascii="Arial" w:hAnsi="Arial" w:cs="Arial"/>
          <w:sz w:val="22"/>
          <w:szCs w:val="22"/>
        </w:rPr>
      </w:pPr>
      <w:r w:rsidRPr="00AF52A5">
        <w:rPr>
          <w:rFonts w:ascii="Arial" w:hAnsi="Arial" w:cs="Arial"/>
          <w:sz w:val="22"/>
          <w:szCs w:val="22"/>
        </w:rPr>
        <w:t>Adicional a lo anterior</w:t>
      </w:r>
      <w:r w:rsidR="004E6BCD" w:rsidRPr="00AF52A5">
        <w:rPr>
          <w:rFonts w:ascii="Arial" w:hAnsi="Arial" w:cs="Arial"/>
          <w:sz w:val="22"/>
          <w:szCs w:val="22"/>
        </w:rPr>
        <w:t xml:space="preserve">, se publicó en </w:t>
      </w:r>
      <w:r w:rsidR="00072896">
        <w:rPr>
          <w:rFonts w:ascii="Arial" w:hAnsi="Arial" w:cs="Arial"/>
          <w:sz w:val="22"/>
          <w:szCs w:val="22"/>
        </w:rPr>
        <w:t xml:space="preserve">la página de internet del Instituto, </w:t>
      </w:r>
      <w:r w:rsidR="004E6BCD" w:rsidRPr="00AF52A5">
        <w:rPr>
          <w:rFonts w:ascii="Arial" w:hAnsi="Arial" w:cs="Arial"/>
          <w:sz w:val="22"/>
          <w:szCs w:val="22"/>
        </w:rPr>
        <w:t>así como en los estrados de</w:t>
      </w:r>
      <w:r w:rsidR="00072896">
        <w:rPr>
          <w:rFonts w:ascii="Arial" w:hAnsi="Arial" w:cs="Arial"/>
          <w:sz w:val="22"/>
          <w:szCs w:val="22"/>
        </w:rPr>
        <w:t xml:space="preserve"> este</w:t>
      </w:r>
      <w:r w:rsidR="004E6BCD" w:rsidRPr="00AF52A5">
        <w:rPr>
          <w:rFonts w:ascii="Arial" w:hAnsi="Arial" w:cs="Arial"/>
          <w:sz w:val="22"/>
          <w:szCs w:val="22"/>
        </w:rPr>
        <w:t xml:space="preserve"> Consejo General y del Consejo Municipal Electoral de Tecomán la siguiente información: </w:t>
      </w:r>
    </w:p>
    <w:p w14:paraId="5E6A5401" w14:textId="77777777" w:rsidR="004E6BCD" w:rsidRPr="00AF52A5" w:rsidRDefault="004E6BCD" w:rsidP="004E6BCD">
      <w:pPr>
        <w:spacing w:line="360" w:lineRule="auto"/>
        <w:jc w:val="both"/>
        <w:rPr>
          <w:rFonts w:ascii="Arial" w:hAnsi="Arial" w:cs="Arial"/>
          <w:sz w:val="22"/>
          <w:szCs w:val="22"/>
        </w:rPr>
      </w:pPr>
    </w:p>
    <w:p w14:paraId="30259643" w14:textId="77777777" w:rsidR="004E6BCD" w:rsidRPr="00AF52A5" w:rsidRDefault="004E6BCD" w:rsidP="004E6BCD">
      <w:pPr>
        <w:ind w:left="425"/>
        <w:jc w:val="both"/>
        <w:rPr>
          <w:rFonts w:ascii="Arial" w:hAnsi="Arial" w:cs="Arial"/>
          <w:b/>
          <w:i/>
          <w:sz w:val="22"/>
          <w:szCs w:val="22"/>
        </w:rPr>
      </w:pPr>
      <w:r w:rsidRPr="00AF52A5">
        <w:rPr>
          <w:rFonts w:ascii="Arial" w:hAnsi="Arial" w:cs="Arial"/>
          <w:b/>
          <w:i/>
          <w:sz w:val="22"/>
          <w:szCs w:val="22"/>
        </w:rPr>
        <w:t>“Aspirante que accede a la etapa de examen de conocimientos en materia electoral derivado de Sentencia de la Sala Regional Toluca del Tribunal Electoral del Tribunal Electoral del Poder Judicial de la Federación al Juicio para la Protección de los Derechos Político-Electorales del Ciudadano correspondiente al expediente ST-JDC-13/2019</w:t>
      </w:r>
    </w:p>
    <w:p w14:paraId="2D025165" w14:textId="77777777" w:rsidR="004E6BCD" w:rsidRPr="00AF52A5" w:rsidRDefault="004E6BCD" w:rsidP="004E6BCD">
      <w:pPr>
        <w:ind w:left="425"/>
        <w:jc w:val="both"/>
        <w:rPr>
          <w:rFonts w:ascii="Arial" w:hAnsi="Arial" w:cs="Arial"/>
          <w:i/>
          <w:sz w:val="22"/>
          <w:szCs w:val="22"/>
          <w:highlight w:val="yellow"/>
        </w:rPr>
      </w:pPr>
    </w:p>
    <w:tbl>
      <w:tblPr>
        <w:tblW w:w="8784" w:type="dxa"/>
        <w:jc w:val="center"/>
        <w:tblCellMar>
          <w:left w:w="70" w:type="dxa"/>
          <w:right w:w="70" w:type="dxa"/>
        </w:tblCellMar>
        <w:tblLook w:val="04A0" w:firstRow="1" w:lastRow="0" w:firstColumn="1" w:lastColumn="0" w:noHBand="0" w:noVBand="1"/>
      </w:tblPr>
      <w:tblGrid>
        <w:gridCol w:w="1372"/>
        <w:gridCol w:w="4447"/>
        <w:gridCol w:w="2965"/>
      </w:tblGrid>
      <w:tr w:rsidR="00AF52A5" w:rsidRPr="00AF52A5" w14:paraId="34CA8599" w14:textId="77777777" w:rsidTr="00BF09D7">
        <w:trPr>
          <w:trHeight w:val="170"/>
          <w:jc w:val="center"/>
        </w:trPr>
        <w:tc>
          <w:tcPr>
            <w:tcW w:w="13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F96D5A" w14:textId="77777777" w:rsidR="004E6BCD" w:rsidRPr="00AF52A5" w:rsidRDefault="004E6BCD" w:rsidP="004E6BCD">
            <w:pPr>
              <w:ind w:left="425"/>
              <w:jc w:val="center"/>
              <w:rPr>
                <w:rFonts w:ascii="Arial" w:hAnsi="Arial" w:cs="Arial"/>
                <w:b/>
                <w:bCs/>
                <w:i/>
                <w:sz w:val="22"/>
                <w:szCs w:val="22"/>
                <w:lang w:eastAsia="es-MX"/>
              </w:rPr>
            </w:pPr>
            <w:r w:rsidRPr="00AF52A5">
              <w:rPr>
                <w:rFonts w:ascii="Arial" w:hAnsi="Arial" w:cs="Arial"/>
                <w:b/>
                <w:bCs/>
                <w:i/>
                <w:sz w:val="22"/>
                <w:szCs w:val="22"/>
                <w:lang w:eastAsia="es-MX"/>
              </w:rPr>
              <w:t>Folio núm.</w:t>
            </w:r>
          </w:p>
        </w:tc>
        <w:tc>
          <w:tcPr>
            <w:tcW w:w="4447" w:type="dxa"/>
            <w:tcBorders>
              <w:top w:val="single" w:sz="4" w:space="0" w:color="auto"/>
              <w:left w:val="nil"/>
              <w:bottom w:val="single" w:sz="4" w:space="0" w:color="auto"/>
              <w:right w:val="single" w:sz="4" w:space="0" w:color="auto"/>
            </w:tcBorders>
            <w:shd w:val="clear" w:color="000000" w:fill="D9D9D9"/>
            <w:noWrap/>
            <w:vAlign w:val="center"/>
            <w:hideMark/>
          </w:tcPr>
          <w:p w14:paraId="17E4F17C" w14:textId="77777777" w:rsidR="004E6BCD" w:rsidRPr="00AF52A5" w:rsidRDefault="004E6BCD" w:rsidP="004E6BCD">
            <w:pPr>
              <w:ind w:left="425"/>
              <w:jc w:val="center"/>
              <w:rPr>
                <w:rFonts w:ascii="Arial" w:hAnsi="Arial" w:cs="Arial"/>
                <w:b/>
                <w:bCs/>
                <w:i/>
                <w:sz w:val="22"/>
                <w:szCs w:val="22"/>
                <w:lang w:eastAsia="es-MX"/>
              </w:rPr>
            </w:pPr>
            <w:r w:rsidRPr="00AF52A5">
              <w:rPr>
                <w:rFonts w:ascii="Arial" w:hAnsi="Arial" w:cs="Arial"/>
                <w:b/>
                <w:bCs/>
                <w:i/>
                <w:sz w:val="22"/>
                <w:szCs w:val="22"/>
                <w:lang w:eastAsia="es-MX"/>
              </w:rPr>
              <w:t>Apellidos y Nombre(s)</w:t>
            </w:r>
          </w:p>
        </w:tc>
        <w:tc>
          <w:tcPr>
            <w:tcW w:w="2965" w:type="dxa"/>
            <w:tcBorders>
              <w:top w:val="single" w:sz="4" w:space="0" w:color="auto"/>
              <w:left w:val="nil"/>
              <w:bottom w:val="single" w:sz="4" w:space="0" w:color="auto"/>
              <w:right w:val="single" w:sz="4" w:space="0" w:color="auto"/>
            </w:tcBorders>
            <w:shd w:val="clear" w:color="000000" w:fill="D9D9D9"/>
            <w:vAlign w:val="center"/>
            <w:hideMark/>
          </w:tcPr>
          <w:p w14:paraId="4510E914" w14:textId="77777777" w:rsidR="004E6BCD" w:rsidRPr="00AF52A5" w:rsidRDefault="004E6BCD" w:rsidP="004E6BCD">
            <w:pPr>
              <w:ind w:left="425"/>
              <w:jc w:val="center"/>
              <w:rPr>
                <w:rFonts w:ascii="Arial" w:hAnsi="Arial" w:cs="Arial"/>
                <w:b/>
                <w:bCs/>
                <w:i/>
                <w:sz w:val="22"/>
                <w:szCs w:val="22"/>
                <w:lang w:eastAsia="es-MX"/>
              </w:rPr>
            </w:pPr>
            <w:r w:rsidRPr="00AF52A5">
              <w:rPr>
                <w:rFonts w:ascii="Arial" w:hAnsi="Arial" w:cs="Arial"/>
                <w:b/>
                <w:bCs/>
                <w:i/>
                <w:sz w:val="22"/>
                <w:szCs w:val="22"/>
                <w:lang w:eastAsia="es-MX"/>
              </w:rPr>
              <w:t>CME a que aspira ser consejero/a electoral</w:t>
            </w:r>
          </w:p>
        </w:tc>
      </w:tr>
      <w:tr w:rsidR="00AF52A5" w:rsidRPr="00AF52A5" w14:paraId="221640A4" w14:textId="77777777" w:rsidTr="00BF09D7">
        <w:trPr>
          <w:trHeight w:val="170"/>
          <w:jc w:val="center"/>
        </w:trPr>
        <w:tc>
          <w:tcPr>
            <w:tcW w:w="1372" w:type="dxa"/>
            <w:tcBorders>
              <w:top w:val="nil"/>
              <w:left w:val="single" w:sz="4" w:space="0" w:color="auto"/>
              <w:bottom w:val="single" w:sz="4" w:space="0" w:color="auto"/>
              <w:right w:val="single" w:sz="4" w:space="0" w:color="auto"/>
            </w:tcBorders>
            <w:shd w:val="clear" w:color="auto" w:fill="auto"/>
            <w:vAlign w:val="center"/>
          </w:tcPr>
          <w:p w14:paraId="5874168C" w14:textId="77777777" w:rsidR="004E6BCD" w:rsidRPr="00AF52A5" w:rsidRDefault="004E6BCD" w:rsidP="00BF09D7">
            <w:pPr>
              <w:ind w:left="-72"/>
              <w:jc w:val="center"/>
              <w:rPr>
                <w:rFonts w:ascii="Arial" w:hAnsi="Arial" w:cs="Arial"/>
                <w:i/>
                <w:sz w:val="22"/>
                <w:szCs w:val="22"/>
                <w:lang w:eastAsia="es-MX"/>
              </w:rPr>
            </w:pPr>
            <w:r w:rsidRPr="00AF52A5">
              <w:rPr>
                <w:rFonts w:ascii="Arial" w:hAnsi="Arial" w:cs="Arial"/>
                <w:i/>
                <w:sz w:val="22"/>
                <w:szCs w:val="22"/>
              </w:rPr>
              <w:t>CME09-002</w:t>
            </w:r>
          </w:p>
        </w:tc>
        <w:tc>
          <w:tcPr>
            <w:tcW w:w="4447" w:type="dxa"/>
            <w:tcBorders>
              <w:top w:val="nil"/>
              <w:left w:val="nil"/>
              <w:bottom w:val="single" w:sz="4" w:space="0" w:color="auto"/>
              <w:right w:val="single" w:sz="4" w:space="0" w:color="auto"/>
            </w:tcBorders>
            <w:shd w:val="clear" w:color="auto" w:fill="auto"/>
            <w:vAlign w:val="center"/>
          </w:tcPr>
          <w:p w14:paraId="7891DC23" w14:textId="77777777" w:rsidR="004E6BCD" w:rsidRPr="00AF52A5" w:rsidRDefault="004E6BCD" w:rsidP="004E6BCD">
            <w:pPr>
              <w:ind w:left="425"/>
              <w:rPr>
                <w:rFonts w:ascii="Arial" w:hAnsi="Arial" w:cs="Arial"/>
                <w:i/>
                <w:sz w:val="22"/>
                <w:szCs w:val="22"/>
                <w:lang w:eastAsia="es-MX"/>
              </w:rPr>
            </w:pPr>
            <w:r w:rsidRPr="00AF52A5">
              <w:rPr>
                <w:rFonts w:ascii="Arial" w:hAnsi="Arial" w:cs="Arial"/>
                <w:i/>
                <w:sz w:val="22"/>
                <w:szCs w:val="22"/>
              </w:rPr>
              <w:t>Alcántara Sánchez Aldo Iván</w:t>
            </w:r>
          </w:p>
        </w:tc>
        <w:tc>
          <w:tcPr>
            <w:tcW w:w="2965" w:type="dxa"/>
            <w:tcBorders>
              <w:top w:val="nil"/>
              <w:left w:val="nil"/>
              <w:bottom w:val="single" w:sz="4" w:space="0" w:color="auto"/>
              <w:right w:val="single" w:sz="4" w:space="0" w:color="auto"/>
            </w:tcBorders>
            <w:shd w:val="clear" w:color="auto" w:fill="auto"/>
            <w:vAlign w:val="center"/>
          </w:tcPr>
          <w:p w14:paraId="0EB71E68" w14:textId="77777777" w:rsidR="004E6BCD" w:rsidRPr="00AF52A5" w:rsidRDefault="004E6BCD" w:rsidP="004E6BCD">
            <w:pPr>
              <w:ind w:left="425"/>
              <w:jc w:val="center"/>
              <w:rPr>
                <w:rFonts w:ascii="Arial" w:hAnsi="Arial" w:cs="Arial"/>
                <w:i/>
                <w:sz w:val="22"/>
                <w:szCs w:val="22"/>
                <w:lang w:eastAsia="es-MX"/>
              </w:rPr>
            </w:pPr>
            <w:r w:rsidRPr="00AF52A5">
              <w:rPr>
                <w:rFonts w:ascii="Arial" w:hAnsi="Arial" w:cs="Arial"/>
                <w:i/>
                <w:sz w:val="22"/>
                <w:szCs w:val="22"/>
                <w:lang w:eastAsia="es-MX"/>
              </w:rPr>
              <w:t>Tecomán</w:t>
            </w:r>
          </w:p>
        </w:tc>
      </w:tr>
    </w:tbl>
    <w:p w14:paraId="4ABAAAA5" w14:textId="77777777" w:rsidR="004E6BCD" w:rsidRPr="00AF52A5" w:rsidRDefault="004E6BCD" w:rsidP="004E6BCD">
      <w:pPr>
        <w:ind w:left="425"/>
        <w:jc w:val="both"/>
        <w:rPr>
          <w:rFonts w:ascii="Arial" w:hAnsi="Arial" w:cs="Arial"/>
          <w:i/>
          <w:sz w:val="22"/>
          <w:szCs w:val="22"/>
        </w:rPr>
      </w:pPr>
      <w:r w:rsidRPr="00AF52A5">
        <w:rPr>
          <w:rFonts w:ascii="Arial" w:hAnsi="Arial" w:cs="Arial"/>
          <w:i/>
          <w:sz w:val="22"/>
          <w:szCs w:val="22"/>
        </w:rPr>
        <w:t>…</w:t>
      </w:r>
      <w:r w:rsidRPr="00AF52A5">
        <w:rPr>
          <w:rFonts w:ascii="Arial" w:hAnsi="Arial" w:cs="Arial"/>
          <w:b/>
          <w:i/>
          <w:sz w:val="22"/>
          <w:szCs w:val="22"/>
        </w:rPr>
        <w:t>”</w:t>
      </w:r>
    </w:p>
    <w:p w14:paraId="76315853" w14:textId="77777777" w:rsidR="004E6BCD" w:rsidRPr="00AF52A5" w:rsidRDefault="004E6BCD" w:rsidP="004E6BCD">
      <w:pPr>
        <w:spacing w:line="360" w:lineRule="auto"/>
        <w:jc w:val="both"/>
        <w:rPr>
          <w:rFonts w:ascii="Arial" w:hAnsi="Arial" w:cs="Arial"/>
          <w:sz w:val="22"/>
          <w:szCs w:val="22"/>
          <w:lang w:val="es-MX"/>
        </w:rPr>
      </w:pPr>
    </w:p>
    <w:p w14:paraId="5E1666EE" w14:textId="77777777" w:rsidR="007B2784" w:rsidRPr="00AF52A5" w:rsidRDefault="004E6BCD" w:rsidP="001E0DD3">
      <w:pPr>
        <w:spacing w:line="360" w:lineRule="auto"/>
        <w:jc w:val="both"/>
        <w:rPr>
          <w:rFonts w:ascii="Arial" w:hAnsi="Arial" w:cs="Arial"/>
          <w:sz w:val="22"/>
          <w:szCs w:val="22"/>
        </w:rPr>
      </w:pPr>
      <w:r w:rsidRPr="00AF52A5">
        <w:rPr>
          <w:rFonts w:ascii="Arial" w:hAnsi="Arial" w:cs="Arial"/>
          <w:b/>
          <w:sz w:val="22"/>
          <w:lang w:val="es-MX"/>
        </w:rPr>
        <w:t>2</w:t>
      </w:r>
      <w:r w:rsidR="00072896">
        <w:rPr>
          <w:rFonts w:ascii="Arial" w:hAnsi="Arial" w:cs="Arial"/>
          <w:b/>
          <w:sz w:val="22"/>
          <w:lang w:val="es-MX"/>
        </w:rPr>
        <w:t>2</w:t>
      </w:r>
      <w:r w:rsidR="008168BD" w:rsidRPr="00AF52A5">
        <w:rPr>
          <w:rFonts w:ascii="Arial" w:hAnsi="Arial" w:cs="Arial"/>
          <w:b/>
          <w:sz w:val="22"/>
          <w:lang w:val="es-MX"/>
        </w:rPr>
        <w:t>ª.-</w:t>
      </w:r>
      <w:r w:rsidR="008168BD" w:rsidRPr="00AF52A5">
        <w:rPr>
          <w:rFonts w:ascii="Arial" w:hAnsi="Arial" w:cs="Arial"/>
          <w:sz w:val="22"/>
          <w:lang w:val="es-MX"/>
        </w:rPr>
        <w:t xml:space="preserve"> </w:t>
      </w:r>
      <w:r w:rsidR="00C02899" w:rsidRPr="00AF52A5">
        <w:rPr>
          <w:rFonts w:ascii="Arial" w:hAnsi="Arial" w:cs="Arial"/>
          <w:sz w:val="22"/>
          <w:lang w:val="es-MX"/>
        </w:rPr>
        <w:t xml:space="preserve">Para efectos de lo </w:t>
      </w:r>
      <w:r w:rsidRPr="00AF52A5">
        <w:rPr>
          <w:rFonts w:ascii="Arial" w:hAnsi="Arial" w:cs="Arial"/>
          <w:sz w:val="22"/>
          <w:lang w:val="es-MX"/>
        </w:rPr>
        <w:t>ordenado por el Consejo General</w:t>
      </w:r>
      <w:r w:rsidR="00C02899" w:rsidRPr="00AF52A5">
        <w:rPr>
          <w:rFonts w:ascii="Arial" w:hAnsi="Arial" w:cs="Arial"/>
          <w:sz w:val="22"/>
          <w:lang w:val="es-MX"/>
        </w:rPr>
        <w:t>, la Comisión Temporal celebró su Cuarta Sesión Extraordinaria</w:t>
      </w:r>
      <w:r w:rsidR="008168BD" w:rsidRPr="00AF52A5">
        <w:rPr>
          <w:rFonts w:ascii="Arial" w:hAnsi="Arial" w:cs="Arial"/>
          <w:sz w:val="22"/>
          <w:lang w:val="es-MX"/>
        </w:rPr>
        <w:t>, de fecha 13 de marzo de 2019,</w:t>
      </w:r>
      <w:r w:rsidR="00C02899" w:rsidRPr="00AF52A5">
        <w:rPr>
          <w:rFonts w:ascii="Arial" w:hAnsi="Arial" w:cs="Arial"/>
          <w:sz w:val="22"/>
          <w:lang w:val="es-MX"/>
        </w:rPr>
        <w:t xml:space="preserve"> en la que </w:t>
      </w:r>
      <w:r w:rsidR="00CD4EB7">
        <w:rPr>
          <w:rFonts w:ascii="Arial" w:hAnsi="Arial" w:cs="Arial"/>
          <w:sz w:val="22"/>
          <w:lang w:val="es-MX"/>
        </w:rPr>
        <w:t>aprobó</w:t>
      </w:r>
      <w:r w:rsidRPr="00AF52A5">
        <w:rPr>
          <w:rFonts w:ascii="Arial" w:hAnsi="Arial" w:cs="Arial"/>
          <w:sz w:val="22"/>
          <w:lang w:val="es-MX"/>
        </w:rPr>
        <w:t>,</w:t>
      </w:r>
      <w:r w:rsidR="00CD4EB7">
        <w:rPr>
          <w:rFonts w:ascii="Arial" w:hAnsi="Arial" w:cs="Arial"/>
          <w:sz w:val="22"/>
          <w:lang w:val="es-MX"/>
        </w:rPr>
        <w:t xml:space="preserve"> entre otros </w:t>
      </w:r>
      <w:r w:rsidR="00CD4EB7" w:rsidRPr="00CD4EB7">
        <w:rPr>
          <w:rFonts w:ascii="Arial" w:hAnsi="Arial" w:cs="Arial"/>
          <w:sz w:val="22"/>
          <w:lang w:val="es-MX"/>
        </w:rPr>
        <w:t xml:space="preserve">aspectos, la </w:t>
      </w:r>
      <w:r w:rsidR="00D0463E" w:rsidRPr="00CD4EB7">
        <w:rPr>
          <w:rFonts w:ascii="Arial" w:hAnsi="Arial" w:cs="Arial"/>
          <w:bCs/>
          <w:sz w:val="22"/>
          <w:szCs w:val="22"/>
        </w:rPr>
        <w:t>C</w:t>
      </w:r>
      <w:r w:rsidR="00EA2801" w:rsidRPr="00CD4EB7">
        <w:rPr>
          <w:rFonts w:ascii="Arial" w:hAnsi="Arial" w:cs="Arial"/>
          <w:bCs/>
          <w:sz w:val="22"/>
          <w:szCs w:val="22"/>
        </w:rPr>
        <w:t xml:space="preserve">onformación de </w:t>
      </w:r>
      <w:r w:rsidR="00D0463E" w:rsidRPr="00CD4EB7">
        <w:rPr>
          <w:rFonts w:ascii="Arial" w:hAnsi="Arial" w:cs="Arial"/>
          <w:bCs/>
          <w:sz w:val="22"/>
          <w:szCs w:val="22"/>
        </w:rPr>
        <w:t>Grupos de Trab</w:t>
      </w:r>
      <w:r w:rsidR="00EA2801" w:rsidRPr="00CD4EB7">
        <w:rPr>
          <w:rFonts w:ascii="Arial" w:hAnsi="Arial" w:cs="Arial"/>
          <w:bCs/>
          <w:sz w:val="22"/>
          <w:szCs w:val="22"/>
        </w:rPr>
        <w:t xml:space="preserve">ajo </w:t>
      </w:r>
      <w:r w:rsidR="00F702F4" w:rsidRPr="00CD4EB7">
        <w:rPr>
          <w:rFonts w:ascii="Arial" w:hAnsi="Arial" w:cs="Arial"/>
          <w:bCs/>
          <w:sz w:val="22"/>
          <w:szCs w:val="22"/>
        </w:rPr>
        <w:t>integrados</w:t>
      </w:r>
      <w:r w:rsidR="00EA2801" w:rsidRPr="00CD4EB7">
        <w:rPr>
          <w:rFonts w:ascii="Arial" w:hAnsi="Arial" w:cs="Arial"/>
          <w:bCs/>
          <w:sz w:val="22"/>
          <w:szCs w:val="22"/>
        </w:rPr>
        <w:t xml:space="preserve"> por las y los </w:t>
      </w:r>
      <w:r w:rsidR="00F702F4" w:rsidRPr="00CD4EB7">
        <w:rPr>
          <w:rFonts w:ascii="Arial" w:hAnsi="Arial" w:cs="Arial"/>
          <w:bCs/>
          <w:sz w:val="22"/>
          <w:szCs w:val="22"/>
        </w:rPr>
        <w:t>Consejeros</w:t>
      </w:r>
      <w:r w:rsidR="00EA2801" w:rsidRPr="00CD4EB7">
        <w:rPr>
          <w:rFonts w:ascii="Arial" w:hAnsi="Arial" w:cs="Arial"/>
          <w:bCs/>
          <w:sz w:val="22"/>
          <w:szCs w:val="22"/>
        </w:rPr>
        <w:t xml:space="preserve"> Electorales de</w:t>
      </w:r>
      <w:r w:rsidR="001E0DD3">
        <w:rPr>
          <w:rFonts w:ascii="Arial" w:hAnsi="Arial" w:cs="Arial"/>
          <w:bCs/>
          <w:sz w:val="22"/>
          <w:szCs w:val="22"/>
        </w:rPr>
        <w:t xml:space="preserve"> este</w:t>
      </w:r>
      <w:r w:rsidR="00EA2801" w:rsidRPr="00CD4EB7">
        <w:rPr>
          <w:rFonts w:ascii="Arial" w:hAnsi="Arial" w:cs="Arial"/>
          <w:bCs/>
          <w:sz w:val="22"/>
          <w:szCs w:val="22"/>
        </w:rPr>
        <w:t xml:space="preserve"> Consejo</w:t>
      </w:r>
      <w:r w:rsidR="001E0DD3">
        <w:rPr>
          <w:rFonts w:ascii="Arial" w:hAnsi="Arial" w:cs="Arial"/>
          <w:bCs/>
          <w:sz w:val="22"/>
          <w:szCs w:val="22"/>
        </w:rPr>
        <w:t xml:space="preserve">, </w:t>
      </w:r>
      <w:r w:rsidR="00EA2801" w:rsidRPr="00CD4EB7">
        <w:rPr>
          <w:rFonts w:ascii="Arial" w:hAnsi="Arial" w:cs="Arial"/>
          <w:bCs/>
          <w:sz w:val="22"/>
          <w:szCs w:val="22"/>
        </w:rPr>
        <w:t xml:space="preserve"> para llevar a cabo las entrevistas y </w:t>
      </w:r>
      <w:r w:rsidR="00785980" w:rsidRPr="00CD4EB7">
        <w:rPr>
          <w:rFonts w:ascii="Arial" w:hAnsi="Arial" w:cs="Arial"/>
          <w:bCs/>
          <w:sz w:val="22"/>
          <w:szCs w:val="22"/>
        </w:rPr>
        <w:t xml:space="preserve">se emitió el Calendario de las mismas. </w:t>
      </w:r>
      <w:r w:rsidR="001E0DD3">
        <w:rPr>
          <w:rFonts w:ascii="Arial" w:hAnsi="Arial" w:cs="Arial"/>
          <w:bCs/>
          <w:sz w:val="22"/>
          <w:szCs w:val="22"/>
        </w:rPr>
        <w:t xml:space="preserve">Asimismo, </w:t>
      </w:r>
      <w:r w:rsidR="007B2784" w:rsidRPr="00AF52A5">
        <w:rPr>
          <w:rFonts w:ascii="Arial" w:hAnsi="Arial" w:cs="Arial"/>
          <w:bCs/>
          <w:sz w:val="22"/>
          <w:szCs w:val="22"/>
        </w:rPr>
        <w:t xml:space="preserve">en cumplimiento a lo mandatado por el Acuerdo IEE/CG/A018/2019, se aprobó el </w:t>
      </w:r>
      <w:r w:rsidR="007B2784" w:rsidRPr="00AF52A5">
        <w:rPr>
          <w:rFonts w:ascii="Arial" w:hAnsi="Arial" w:cs="Arial"/>
          <w:sz w:val="22"/>
          <w:szCs w:val="22"/>
        </w:rPr>
        <w:t xml:space="preserve">modelo de examen de conocimientos en materia electoral, por el que se dio cumplimiento a la Resolución identificada con la clave y número ST-JDC-13/2019, emitida por la Sala Regional Toluca del Tribunal Electoral del Poder Judicial de la Federación, relativa al Juicio ciudadano promovido por Aldo Iván Alcántara Sánchez. </w:t>
      </w:r>
    </w:p>
    <w:p w14:paraId="1C779F31" w14:textId="77777777" w:rsidR="007B2784" w:rsidRPr="00AF52A5" w:rsidRDefault="007B2784" w:rsidP="008168BD">
      <w:pPr>
        <w:spacing w:line="360" w:lineRule="auto"/>
        <w:jc w:val="both"/>
        <w:rPr>
          <w:rFonts w:ascii="Arial" w:hAnsi="Arial" w:cs="Arial"/>
          <w:bCs/>
          <w:sz w:val="22"/>
          <w:szCs w:val="22"/>
        </w:rPr>
      </w:pPr>
    </w:p>
    <w:p w14:paraId="3422CF67" w14:textId="77777777" w:rsidR="00785980" w:rsidRDefault="00AF5F7D" w:rsidP="00B72883">
      <w:pPr>
        <w:spacing w:line="360" w:lineRule="auto"/>
        <w:jc w:val="both"/>
        <w:rPr>
          <w:rFonts w:ascii="Arial" w:hAnsi="Arial" w:cs="Arial"/>
          <w:sz w:val="22"/>
          <w:lang w:val="es-MX"/>
        </w:rPr>
      </w:pPr>
      <w:r w:rsidRPr="00AF52A5">
        <w:rPr>
          <w:rFonts w:ascii="Arial" w:hAnsi="Arial" w:cs="Arial"/>
          <w:b/>
          <w:sz w:val="22"/>
          <w:lang w:val="es-MX"/>
        </w:rPr>
        <w:lastRenderedPageBreak/>
        <w:t>2</w:t>
      </w:r>
      <w:r w:rsidR="001E0DD3">
        <w:rPr>
          <w:rFonts w:ascii="Arial" w:hAnsi="Arial" w:cs="Arial"/>
          <w:b/>
          <w:sz w:val="22"/>
          <w:lang w:val="es-MX"/>
        </w:rPr>
        <w:t>3</w:t>
      </w:r>
      <w:r w:rsidRPr="00AF52A5">
        <w:rPr>
          <w:rFonts w:ascii="Arial" w:hAnsi="Arial" w:cs="Arial"/>
          <w:b/>
          <w:sz w:val="22"/>
          <w:lang w:val="es-MX"/>
        </w:rPr>
        <w:t>ª.-</w:t>
      </w:r>
      <w:r w:rsidRPr="00AF52A5">
        <w:rPr>
          <w:rFonts w:ascii="Arial" w:hAnsi="Arial" w:cs="Arial"/>
          <w:sz w:val="22"/>
          <w:lang w:val="es-MX"/>
        </w:rPr>
        <w:t xml:space="preserve"> </w:t>
      </w:r>
      <w:r w:rsidR="0077537A">
        <w:rPr>
          <w:rFonts w:ascii="Arial" w:hAnsi="Arial" w:cs="Arial"/>
          <w:sz w:val="22"/>
          <w:lang w:val="es-MX"/>
        </w:rPr>
        <w:t>C</w:t>
      </w:r>
      <w:r w:rsidR="008967BA" w:rsidRPr="00AF52A5">
        <w:rPr>
          <w:rFonts w:ascii="Arial" w:hAnsi="Arial" w:cs="Arial"/>
          <w:sz w:val="22"/>
          <w:lang w:val="es-MX"/>
        </w:rPr>
        <w:t>on fecha 14 de marzo de 2019, a las 9:54 horas, la Secretaria Técnica de la Comisión Temporal</w:t>
      </w:r>
      <w:r w:rsidR="0077537A">
        <w:rPr>
          <w:rFonts w:ascii="Arial" w:hAnsi="Arial" w:cs="Arial"/>
          <w:sz w:val="22"/>
          <w:lang w:val="es-MX"/>
        </w:rPr>
        <w:t xml:space="preserve">, por acuerdo de dicho Órgano, aplicó </w:t>
      </w:r>
      <w:r w:rsidR="008967BA" w:rsidRPr="00AF52A5">
        <w:rPr>
          <w:rFonts w:ascii="Arial" w:hAnsi="Arial" w:cs="Arial"/>
          <w:sz w:val="22"/>
          <w:lang w:val="es-MX"/>
        </w:rPr>
        <w:t>el examen de conocimientos en materia electoral al ciudadano Aldo Iván Alcántara Sánchez, mismo que concluyó a las 10:39</w:t>
      </w:r>
      <w:r w:rsidR="00332522" w:rsidRPr="00AF52A5">
        <w:rPr>
          <w:rFonts w:ascii="Arial" w:hAnsi="Arial" w:cs="Arial"/>
          <w:sz w:val="22"/>
          <w:lang w:val="es-MX"/>
        </w:rPr>
        <w:t xml:space="preserve"> horas</w:t>
      </w:r>
      <w:r w:rsidR="00B041B5" w:rsidRPr="00AF52A5">
        <w:rPr>
          <w:rFonts w:ascii="Arial" w:hAnsi="Arial" w:cs="Arial"/>
          <w:sz w:val="22"/>
          <w:lang w:val="es-MX"/>
        </w:rPr>
        <w:t xml:space="preserve"> del día de su inicio</w:t>
      </w:r>
      <w:r w:rsidR="00332522" w:rsidRPr="00AF52A5">
        <w:rPr>
          <w:rFonts w:ascii="Arial" w:hAnsi="Arial" w:cs="Arial"/>
          <w:sz w:val="22"/>
          <w:lang w:val="es-MX"/>
        </w:rPr>
        <w:t xml:space="preserve">, </w:t>
      </w:r>
      <w:r w:rsidR="008967BA" w:rsidRPr="00AF52A5">
        <w:rPr>
          <w:rFonts w:ascii="Arial" w:hAnsi="Arial" w:cs="Arial"/>
          <w:sz w:val="22"/>
          <w:lang w:val="es-MX"/>
        </w:rPr>
        <w:t>sin ningún incidente</w:t>
      </w:r>
      <w:r w:rsidR="00332522" w:rsidRPr="00AF52A5">
        <w:rPr>
          <w:rFonts w:ascii="Arial" w:hAnsi="Arial" w:cs="Arial"/>
          <w:sz w:val="22"/>
          <w:lang w:val="es-MX"/>
        </w:rPr>
        <w:t xml:space="preserve">. </w:t>
      </w:r>
    </w:p>
    <w:p w14:paraId="367B6987" w14:textId="77777777" w:rsidR="0077537A" w:rsidRDefault="0077537A" w:rsidP="00B72883">
      <w:pPr>
        <w:spacing w:line="360" w:lineRule="auto"/>
        <w:jc w:val="both"/>
        <w:rPr>
          <w:rFonts w:ascii="Arial" w:hAnsi="Arial" w:cs="Arial"/>
          <w:sz w:val="22"/>
          <w:lang w:val="es-MX"/>
        </w:rPr>
      </w:pPr>
    </w:p>
    <w:p w14:paraId="3DD48ED0" w14:textId="3B1A5AA5" w:rsidR="00005133" w:rsidRDefault="0077537A" w:rsidP="00005133">
      <w:pPr>
        <w:spacing w:line="360" w:lineRule="auto"/>
        <w:jc w:val="both"/>
        <w:rPr>
          <w:rFonts w:ascii="Arial" w:hAnsi="Arial" w:cs="Arial"/>
          <w:sz w:val="22"/>
          <w:szCs w:val="22"/>
        </w:rPr>
      </w:pPr>
      <w:r>
        <w:rPr>
          <w:rFonts w:ascii="Arial" w:hAnsi="Arial" w:cs="Arial"/>
          <w:sz w:val="22"/>
          <w:lang w:val="es-MX"/>
        </w:rPr>
        <w:t xml:space="preserve">En la misma fecha, dicha Comisión, contando </w:t>
      </w:r>
      <w:r w:rsidR="00454B81" w:rsidRPr="00AF52A5">
        <w:rPr>
          <w:rFonts w:ascii="Arial" w:hAnsi="Arial" w:cs="Arial"/>
          <w:sz w:val="22"/>
          <w:szCs w:val="22"/>
        </w:rPr>
        <w:t xml:space="preserve">con la presencia de la Licda. Ayizde Anguiano </w:t>
      </w:r>
      <w:r>
        <w:rPr>
          <w:rFonts w:ascii="Arial" w:hAnsi="Arial" w:cs="Arial"/>
          <w:sz w:val="22"/>
          <w:szCs w:val="22"/>
        </w:rPr>
        <w:t>Polanco, Consejera Electoral de este</w:t>
      </w:r>
      <w:r w:rsidR="00454B81" w:rsidRPr="00AF52A5">
        <w:rPr>
          <w:rFonts w:ascii="Arial" w:hAnsi="Arial" w:cs="Arial"/>
          <w:sz w:val="22"/>
          <w:szCs w:val="22"/>
        </w:rPr>
        <w:t xml:space="preserve"> Consejo General</w:t>
      </w:r>
      <w:r>
        <w:rPr>
          <w:rFonts w:ascii="Arial" w:hAnsi="Arial" w:cs="Arial"/>
          <w:sz w:val="22"/>
          <w:szCs w:val="22"/>
        </w:rPr>
        <w:t>, llevó a cabo la</w:t>
      </w:r>
      <w:r w:rsidR="00454B81" w:rsidRPr="00AF52A5">
        <w:rPr>
          <w:rFonts w:ascii="Arial" w:hAnsi="Arial" w:cs="Arial"/>
          <w:sz w:val="22"/>
          <w:szCs w:val="22"/>
        </w:rPr>
        <w:t xml:space="preserve"> calificación de</w:t>
      </w:r>
      <w:r>
        <w:rPr>
          <w:rFonts w:ascii="Arial" w:hAnsi="Arial" w:cs="Arial"/>
          <w:sz w:val="22"/>
          <w:szCs w:val="22"/>
        </w:rPr>
        <w:t>l</w:t>
      </w:r>
      <w:r w:rsidR="00454B81" w:rsidRPr="00AF52A5">
        <w:rPr>
          <w:rFonts w:ascii="Arial" w:hAnsi="Arial" w:cs="Arial"/>
          <w:sz w:val="22"/>
          <w:szCs w:val="22"/>
        </w:rPr>
        <w:t xml:space="preserve"> examen aplicado al ciudadano </w:t>
      </w:r>
      <w:r w:rsidR="00454B81" w:rsidRPr="00AF52A5">
        <w:rPr>
          <w:rFonts w:ascii="Arial" w:hAnsi="Arial" w:cs="Arial"/>
          <w:sz w:val="22"/>
          <w:lang w:val="es-MX"/>
        </w:rPr>
        <w:t>Aldo Iván Alcántara Sánchez</w:t>
      </w:r>
      <w:r>
        <w:rPr>
          <w:rFonts w:ascii="Arial" w:hAnsi="Arial" w:cs="Arial"/>
          <w:sz w:val="22"/>
          <w:lang w:val="es-MX"/>
        </w:rPr>
        <w:t>; en tal virtud, l</w:t>
      </w:r>
      <w:r>
        <w:rPr>
          <w:rFonts w:ascii="Arial" w:hAnsi="Arial" w:cs="Arial"/>
          <w:sz w:val="22"/>
          <w:szCs w:val="22"/>
          <w:lang w:val="es-MX"/>
        </w:rPr>
        <w:t xml:space="preserve">a calificación obtenida </w:t>
      </w:r>
      <w:r w:rsidR="00DB7B98" w:rsidRPr="00AF52A5">
        <w:rPr>
          <w:rFonts w:ascii="Arial" w:hAnsi="Arial" w:cs="Arial"/>
          <w:sz w:val="22"/>
          <w:szCs w:val="22"/>
          <w:lang w:val="es-MX"/>
        </w:rPr>
        <w:t>fue</w:t>
      </w:r>
      <w:r w:rsidR="00E93D0A" w:rsidRPr="00AF52A5">
        <w:rPr>
          <w:rFonts w:ascii="Arial" w:hAnsi="Arial" w:cs="Arial"/>
          <w:sz w:val="22"/>
          <w:szCs w:val="22"/>
          <w:lang w:val="es-MX"/>
        </w:rPr>
        <w:t xml:space="preserve"> de</w:t>
      </w:r>
      <w:r w:rsidR="00DB7B98" w:rsidRPr="00AF52A5">
        <w:rPr>
          <w:rFonts w:ascii="Arial" w:hAnsi="Arial" w:cs="Arial"/>
          <w:sz w:val="22"/>
          <w:szCs w:val="22"/>
          <w:lang w:val="es-MX"/>
        </w:rPr>
        <w:t xml:space="preserve"> </w:t>
      </w:r>
      <w:r w:rsidR="00C874BA" w:rsidRPr="00AF52A5">
        <w:rPr>
          <w:rFonts w:ascii="Arial" w:hAnsi="Arial" w:cs="Arial"/>
          <w:sz w:val="22"/>
          <w:szCs w:val="22"/>
        </w:rPr>
        <w:t>9.00</w:t>
      </w:r>
      <w:r w:rsidR="00251392" w:rsidRPr="00AF52A5">
        <w:rPr>
          <w:rFonts w:ascii="Arial" w:hAnsi="Arial" w:cs="Arial"/>
          <w:sz w:val="22"/>
          <w:szCs w:val="22"/>
        </w:rPr>
        <w:t xml:space="preserve"> </w:t>
      </w:r>
      <w:r w:rsidR="00F95B5B" w:rsidRPr="00795963">
        <w:rPr>
          <w:rFonts w:ascii="Arial" w:hAnsi="Arial" w:cs="Arial"/>
          <w:sz w:val="22"/>
          <w:szCs w:val="22"/>
        </w:rPr>
        <w:t>(</w:t>
      </w:r>
      <w:r w:rsidR="00251392" w:rsidRPr="00795963">
        <w:rPr>
          <w:rFonts w:ascii="Arial" w:hAnsi="Arial" w:cs="Arial"/>
          <w:sz w:val="22"/>
          <w:szCs w:val="22"/>
        </w:rPr>
        <w:t>nueve punto cero cero</w:t>
      </w:r>
      <w:r w:rsidR="00F95B5B" w:rsidRPr="00795963">
        <w:rPr>
          <w:rFonts w:ascii="Arial" w:hAnsi="Arial" w:cs="Arial"/>
          <w:sz w:val="22"/>
          <w:szCs w:val="22"/>
        </w:rPr>
        <w:t>)</w:t>
      </w:r>
      <w:r w:rsidR="00E9538E" w:rsidRPr="00795963">
        <w:rPr>
          <w:rFonts w:ascii="Arial" w:hAnsi="Arial" w:cs="Arial"/>
          <w:sz w:val="22"/>
          <w:szCs w:val="22"/>
        </w:rPr>
        <w:t>,</w:t>
      </w:r>
      <w:r w:rsidR="00A70571" w:rsidRPr="00AF52A5">
        <w:rPr>
          <w:rFonts w:ascii="Arial" w:hAnsi="Arial" w:cs="Arial"/>
          <w:sz w:val="22"/>
          <w:szCs w:val="22"/>
        </w:rPr>
        <w:t xml:space="preserve"> que equivale al 22.50% dentro de la ponderación del 25%</w:t>
      </w:r>
      <w:r>
        <w:rPr>
          <w:rFonts w:ascii="Arial" w:hAnsi="Arial" w:cs="Arial"/>
          <w:sz w:val="22"/>
          <w:szCs w:val="22"/>
        </w:rPr>
        <w:t>, resultado que validó su de</w:t>
      </w:r>
      <w:r w:rsidR="00C874BA" w:rsidRPr="00AF52A5">
        <w:rPr>
          <w:rFonts w:ascii="Arial" w:hAnsi="Arial" w:cs="Arial"/>
          <w:sz w:val="22"/>
          <w:szCs w:val="22"/>
        </w:rPr>
        <w:t xml:space="preserve">recho </w:t>
      </w:r>
      <w:r>
        <w:rPr>
          <w:rFonts w:ascii="Arial" w:hAnsi="Arial" w:cs="Arial"/>
          <w:sz w:val="22"/>
          <w:szCs w:val="22"/>
        </w:rPr>
        <w:t>de</w:t>
      </w:r>
      <w:r w:rsidR="00C874BA" w:rsidRPr="00AF52A5">
        <w:rPr>
          <w:rFonts w:ascii="Arial" w:hAnsi="Arial" w:cs="Arial"/>
          <w:sz w:val="22"/>
          <w:szCs w:val="22"/>
        </w:rPr>
        <w:t xml:space="preserve"> pasar a la</w:t>
      </w:r>
      <w:r w:rsidR="00A70571" w:rsidRPr="00AF52A5">
        <w:rPr>
          <w:rFonts w:ascii="Arial" w:hAnsi="Arial" w:cs="Arial"/>
          <w:sz w:val="22"/>
          <w:szCs w:val="22"/>
        </w:rPr>
        <w:t>s</w:t>
      </w:r>
      <w:r w:rsidR="00C874BA" w:rsidRPr="00AF52A5">
        <w:rPr>
          <w:rFonts w:ascii="Arial" w:hAnsi="Arial" w:cs="Arial"/>
          <w:sz w:val="22"/>
          <w:szCs w:val="22"/>
        </w:rPr>
        <w:t xml:space="preserve"> etapa</w:t>
      </w:r>
      <w:r w:rsidR="00A70571" w:rsidRPr="00AF52A5">
        <w:rPr>
          <w:rFonts w:ascii="Arial" w:hAnsi="Arial" w:cs="Arial"/>
          <w:sz w:val="22"/>
          <w:szCs w:val="22"/>
        </w:rPr>
        <w:t>s</w:t>
      </w:r>
      <w:r w:rsidR="00C874BA" w:rsidRPr="00AF52A5">
        <w:rPr>
          <w:rFonts w:ascii="Arial" w:hAnsi="Arial" w:cs="Arial"/>
          <w:sz w:val="22"/>
          <w:szCs w:val="22"/>
        </w:rPr>
        <w:t xml:space="preserve"> de</w:t>
      </w:r>
      <w:r w:rsidR="00A70571" w:rsidRPr="00AF52A5">
        <w:rPr>
          <w:rFonts w:ascii="Arial" w:hAnsi="Arial" w:cs="Arial"/>
          <w:sz w:val="22"/>
          <w:szCs w:val="22"/>
        </w:rPr>
        <w:t xml:space="preserve"> valoración curricular y</w:t>
      </w:r>
      <w:r>
        <w:rPr>
          <w:rFonts w:ascii="Arial" w:hAnsi="Arial" w:cs="Arial"/>
          <w:sz w:val="22"/>
          <w:szCs w:val="22"/>
        </w:rPr>
        <w:t xml:space="preserve"> entrevista</w:t>
      </w:r>
      <w:r w:rsidR="00C874BA" w:rsidRPr="00AF52A5">
        <w:rPr>
          <w:rFonts w:ascii="Arial" w:hAnsi="Arial" w:cs="Arial"/>
          <w:sz w:val="22"/>
          <w:szCs w:val="22"/>
        </w:rPr>
        <w:t>, notificándosele dicha decisión para los efectos legales</w:t>
      </w:r>
      <w:r>
        <w:rPr>
          <w:rFonts w:ascii="Arial" w:hAnsi="Arial" w:cs="Arial"/>
          <w:sz w:val="22"/>
          <w:szCs w:val="22"/>
        </w:rPr>
        <w:t xml:space="preserve"> y administrativos conducentes. </w:t>
      </w:r>
      <w:r w:rsidRPr="0077537A">
        <w:rPr>
          <w:rFonts w:ascii="Arial" w:hAnsi="Arial" w:cs="Arial"/>
          <w:sz w:val="22"/>
          <w:szCs w:val="22"/>
        </w:rPr>
        <w:t>A</w:t>
      </w:r>
      <w:r w:rsidR="00C874BA" w:rsidRPr="0077537A">
        <w:rPr>
          <w:rFonts w:ascii="Arial" w:hAnsi="Arial" w:cs="Arial"/>
          <w:sz w:val="22"/>
          <w:szCs w:val="22"/>
        </w:rPr>
        <w:t>simismo, el Pre</w:t>
      </w:r>
      <w:r w:rsidR="004539E6" w:rsidRPr="0077537A">
        <w:rPr>
          <w:rFonts w:ascii="Arial" w:hAnsi="Arial" w:cs="Arial"/>
          <w:sz w:val="22"/>
          <w:szCs w:val="22"/>
        </w:rPr>
        <w:t>sidente de la Comisión ordenó la publicación de la lista de aspirantes que pasaron a la</w:t>
      </w:r>
      <w:r w:rsidR="00CD1A2C">
        <w:rPr>
          <w:rFonts w:ascii="Arial" w:hAnsi="Arial" w:cs="Arial"/>
          <w:sz w:val="22"/>
          <w:szCs w:val="22"/>
        </w:rPr>
        <w:t>s</w:t>
      </w:r>
      <w:r w:rsidR="004539E6" w:rsidRPr="0077537A">
        <w:rPr>
          <w:rFonts w:ascii="Arial" w:hAnsi="Arial" w:cs="Arial"/>
          <w:sz w:val="22"/>
          <w:szCs w:val="22"/>
        </w:rPr>
        <w:t xml:space="preserve"> etapa</w:t>
      </w:r>
      <w:r w:rsidR="00CD1A2C">
        <w:rPr>
          <w:rFonts w:ascii="Arial" w:hAnsi="Arial" w:cs="Arial"/>
          <w:sz w:val="22"/>
          <w:szCs w:val="22"/>
        </w:rPr>
        <w:t>s de valoración curricular y</w:t>
      </w:r>
      <w:r w:rsidR="004539E6" w:rsidRPr="0077537A">
        <w:rPr>
          <w:rFonts w:ascii="Arial" w:hAnsi="Arial" w:cs="Arial"/>
          <w:sz w:val="22"/>
          <w:szCs w:val="22"/>
        </w:rPr>
        <w:t xml:space="preserve"> entrevista del Consejo Municipal de Tecomán con la incorporación del ciudadano en mención</w:t>
      </w:r>
      <w:r w:rsidRPr="0077537A">
        <w:rPr>
          <w:rFonts w:ascii="Arial" w:hAnsi="Arial" w:cs="Arial"/>
          <w:sz w:val="22"/>
          <w:szCs w:val="22"/>
        </w:rPr>
        <w:t>, en la página de inter</w:t>
      </w:r>
      <w:r>
        <w:rPr>
          <w:rFonts w:ascii="Arial" w:hAnsi="Arial" w:cs="Arial"/>
          <w:sz w:val="22"/>
          <w:szCs w:val="22"/>
        </w:rPr>
        <w:t>net de este Organismo Electoral</w:t>
      </w:r>
      <w:r w:rsidRPr="0077537A">
        <w:rPr>
          <w:rFonts w:ascii="Arial" w:hAnsi="Arial" w:cs="Arial"/>
          <w:sz w:val="22"/>
          <w:szCs w:val="22"/>
        </w:rPr>
        <w:t xml:space="preserve"> </w:t>
      </w:r>
      <w:r w:rsidR="00C874BA" w:rsidRPr="0077537A">
        <w:rPr>
          <w:rFonts w:ascii="Arial" w:hAnsi="Arial" w:cs="Arial"/>
          <w:sz w:val="22"/>
          <w:szCs w:val="22"/>
        </w:rPr>
        <w:t>y en los estrados de</w:t>
      </w:r>
      <w:r w:rsidR="00FD46EC" w:rsidRPr="0077537A">
        <w:rPr>
          <w:rFonts w:ascii="Arial" w:hAnsi="Arial" w:cs="Arial"/>
          <w:sz w:val="22"/>
          <w:szCs w:val="22"/>
        </w:rPr>
        <w:t xml:space="preserve"> la sede de</w:t>
      </w:r>
      <w:r w:rsidR="00C874BA" w:rsidRPr="0077537A">
        <w:rPr>
          <w:rFonts w:ascii="Arial" w:hAnsi="Arial" w:cs="Arial"/>
          <w:sz w:val="22"/>
          <w:szCs w:val="22"/>
        </w:rPr>
        <w:t xml:space="preserve"> este </w:t>
      </w:r>
      <w:r w:rsidR="00810CD4" w:rsidRPr="0077537A">
        <w:rPr>
          <w:rFonts w:ascii="Arial" w:hAnsi="Arial" w:cs="Arial"/>
          <w:sz w:val="22"/>
          <w:szCs w:val="22"/>
        </w:rPr>
        <w:t>Órgano</w:t>
      </w:r>
      <w:r w:rsidR="00C874BA" w:rsidRPr="0077537A">
        <w:rPr>
          <w:rFonts w:ascii="Arial" w:hAnsi="Arial" w:cs="Arial"/>
          <w:sz w:val="22"/>
          <w:szCs w:val="22"/>
        </w:rPr>
        <w:t xml:space="preserve"> Electoral y en los del Consejo Municipal Electoral de Tecomán. </w:t>
      </w:r>
      <w:r w:rsidR="00005133" w:rsidRPr="00795963">
        <w:rPr>
          <w:rFonts w:ascii="Arial" w:hAnsi="Arial" w:cs="Arial"/>
          <w:sz w:val="22"/>
          <w:szCs w:val="22"/>
        </w:rPr>
        <w:t>Asimismo, se notificó esta información a las y los Comisionados de los partidos políticos acreditados ante este Consejo General las listas antes referidas, a fin de que durante el periodo del 8 al 19 de marzo del año actual, emitieran por escrito las observaciones y comentarios a que hubiere lugar.</w:t>
      </w:r>
    </w:p>
    <w:p w14:paraId="6A869323" w14:textId="77777777" w:rsidR="00005133" w:rsidRPr="00AF52A5" w:rsidRDefault="00005133" w:rsidP="00B72883">
      <w:pPr>
        <w:shd w:val="clear" w:color="auto" w:fill="FFFFFF"/>
        <w:tabs>
          <w:tab w:val="center" w:pos="426"/>
          <w:tab w:val="left" w:pos="4928"/>
        </w:tabs>
        <w:spacing w:line="360" w:lineRule="auto"/>
        <w:jc w:val="both"/>
        <w:rPr>
          <w:rFonts w:ascii="Arial" w:hAnsi="Arial" w:cs="Arial"/>
          <w:sz w:val="22"/>
          <w:szCs w:val="22"/>
        </w:rPr>
      </w:pPr>
    </w:p>
    <w:p w14:paraId="2989E633" w14:textId="77777777" w:rsidR="00D67D9C" w:rsidRPr="00AF52A5" w:rsidRDefault="00C874BA" w:rsidP="00B72883">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b/>
          <w:sz w:val="22"/>
          <w:lang w:val="es-MX"/>
        </w:rPr>
        <w:t>2</w:t>
      </w:r>
      <w:r w:rsidR="00CD1A2C">
        <w:rPr>
          <w:rFonts w:ascii="Arial" w:hAnsi="Arial" w:cs="Arial"/>
          <w:b/>
          <w:sz w:val="22"/>
          <w:lang w:val="es-MX"/>
        </w:rPr>
        <w:t>4</w:t>
      </w:r>
      <w:r w:rsidRPr="00AF52A5">
        <w:rPr>
          <w:rFonts w:ascii="Arial" w:hAnsi="Arial" w:cs="Arial"/>
          <w:b/>
          <w:sz w:val="22"/>
          <w:lang w:val="es-MX"/>
        </w:rPr>
        <w:t>ª.-</w:t>
      </w:r>
      <w:r w:rsidRPr="00AF52A5">
        <w:rPr>
          <w:rFonts w:ascii="Arial" w:hAnsi="Arial" w:cs="Arial"/>
          <w:sz w:val="22"/>
          <w:lang w:val="es-MX"/>
        </w:rPr>
        <w:t xml:space="preserve"> </w:t>
      </w:r>
      <w:r w:rsidR="00DF214C" w:rsidRPr="00AF52A5">
        <w:rPr>
          <w:rFonts w:ascii="Arial" w:hAnsi="Arial" w:cs="Arial"/>
          <w:sz w:val="22"/>
          <w:lang w:val="es-MX"/>
        </w:rPr>
        <w:t xml:space="preserve">Tal y como refiere la </w:t>
      </w:r>
      <w:r w:rsidR="00E9538E" w:rsidRPr="00795963">
        <w:rPr>
          <w:rFonts w:ascii="Arial" w:hAnsi="Arial" w:cs="Arial"/>
          <w:sz w:val="22"/>
          <w:lang w:val="es-MX"/>
        </w:rPr>
        <w:t xml:space="preserve">Consideración </w:t>
      </w:r>
      <w:r w:rsidR="0033063F" w:rsidRPr="00795963">
        <w:rPr>
          <w:rFonts w:ascii="Arial" w:hAnsi="Arial" w:cs="Arial"/>
          <w:sz w:val="22"/>
          <w:lang w:val="es-MX"/>
        </w:rPr>
        <w:t>20</w:t>
      </w:r>
      <w:r w:rsidR="00DF214C" w:rsidRPr="00795963">
        <w:rPr>
          <w:rFonts w:ascii="Arial" w:hAnsi="Arial" w:cs="Arial"/>
          <w:sz w:val="22"/>
          <w:lang w:val="es-MX"/>
        </w:rPr>
        <w:t>ª</w:t>
      </w:r>
      <w:r w:rsidR="0033063F" w:rsidRPr="00795963">
        <w:rPr>
          <w:rFonts w:ascii="Arial" w:hAnsi="Arial" w:cs="Arial"/>
          <w:sz w:val="22"/>
          <w:lang w:val="es-MX"/>
        </w:rPr>
        <w:t>, párrafo primero</w:t>
      </w:r>
      <w:r w:rsidR="0033063F">
        <w:rPr>
          <w:rFonts w:ascii="Arial" w:hAnsi="Arial" w:cs="Arial"/>
          <w:sz w:val="22"/>
          <w:lang w:val="es-MX"/>
        </w:rPr>
        <w:t>,</w:t>
      </w:r>
      <w:r w:rsidR="00DF214C" w:rsidRPr="00AF52A5">
        <w:rPr>
          <w:rFonts w:ascii="Arial" w:hAnsi="Arial" w:cs="Arial"/>
          <w:sz w:val="22"/>
          <w:lang w:val="es-MX"/>
        </w:rPr>
        <w:t xml:space="preserve"> de este instrumento, tras</w:t>
      </w:r>
      <w:r w:rsidR="009C7AE4" w:rsidRPr="00AF52A5">
        <w:rPr>
          <w:rFonts w:ascii="Arial" w:hAnsi="Arial" w:cs="Arial"/>
          <w:sz w:val="22"/>
          <w:lang w:val="es-MX"/>
        </w:rPr>
        <w:t xml:space="preserve"> haber culminado </w:t>
      </w:r>
      <w:r w:rsidR="0033063F" w:rsidRPr="00AF52A5">
        <w:rPr>
          <w:rFonts w:ascii="Arial" w:hAnsi="Arial" w:cs="Arial"/>
          <w:sz w:val="22"/>
          <w:szCs w:val="22"/>
        </w:rPr>
        <w:t>el pasado 19 de marzo de este año</w:t>
      </w:r>
      <w:r w:rsidR="0033063F">
        <w:rPr>
          <w:rFonts w:ascii="Arial" w:hAnsi="Arial" w:cs="Arial"/>
          <w:sz w:val="22"/>
          <w:lang w:val="es-MX"/>
        </w:rPr>
        <w:t xml:space="preserve">, </w:t>
      </w:r>
      <w:r w:rsidR="009C7AE4" w:rsidRPr="00AF52A5">
        <w:rPr>
          <w:rFonts w:ascii="Arial" w:hAnsi="Arial" w:cs="Arial"/>
          <w:sz w:val="22"/>
          <w:lang w:val="es-MX"/>
        </w:rPr>
        <w:t>la</w:t>
      </w:r>
      <w:r w:rsidR="0033063F">
        <w:rPr>
          <w:rFonts w:ascii="Arial" w:hAnsi="Arial" w:cs="Arial"/>
          <w:sz w:val="22"/>
          <w:lang w:val="es-MX"/>
        </w:rPr>
        <w:t xml:space="preserve"> etapa de Valoración Curricular</w:t>
      </w:r>
      <w:r w:rsidR="009C7AE4" w:rsidRPr="00AF52A5">
        <w:rPr>
          <w:rFonts w:ascii="Arial" w:hAnsi="Arial" w:cs="Arial"/>
          <w:sz w:val="22"/>
          <w:szCs w:val="22"/>
        </w:rPr>
        <w:t xml:space="preserve"> de las y los aspirantes a Consejeros Municipales Electorales, se </w:t>
      </w:r>
      <w:r w:rsidR="00810CD4" w:rsidRPr="00AF52A5">
        <w:rPr>
          <w:rFonts w:ascii="Arial" w:hAnsi="Arial" w:cs="Arial"/>
          <w:sz w:val="22"/>
          <w:szCs w:val="22"/>
        </w:rPr>
        <w:t xml:space="preserve">pusieron a disposición de </w:t>
      </w:r>
      <w:r w:rsidR="009C7AE4" w:rsidRPr="00AF52A5">
        <w:rPr>
          <w:rFonts w:ascii="Arial" w:hAnsi="Arial" w:cs="Arial"/>
          <w:sz w:val="22"/>
          <w:szCs w:val="22"/>
        </w:rPr>
        <w:t>las y los Consejeros</w:t>
      </w:r>
      <w:r w:rsidR="00DF214C" w:rsidRPr="00AF52A5">
        <w:rPr>
          <w:rFonts w:ascii="Arial" w:hAnsi="Arial" w:cs="Arial"/>
          <w:sz w:val="22"/>
          <w:szCs w:val="22"/>
        </w:rPr>
        <w:t xml:space="preserve"> Electorales</w:t>
      </w:r>
      <w:r w:rsidR="008C126D" w:rsidRPr="00AF52A5">
        <w:rPr>
          <w:rFonts w:ascii="Arial" w:hAnsi="Arial" w:cs="Arial"/>
          <w:sz w:val="22"/>
          <w:szCs w:val="22"/>
        </w:rPr>
        <w:t xml:space="preserve"> de este Instituto</w:t>
      </w:r>
      <w:r w:rsidR="00DF214C" w:rsidRPr="00AF52A5">
        <w:rPr>
          <w:rFonts w:ascii="Arial" w:hAnsi="Arial" w:cs="Arial"/>
          <w:sz w:val="22"/>
          <w:szCs w:val="22"/>
        </w:rPr>
        <w:t>, los expedientes completos de cada aspirante</w:t>
      </w:r>
      <w:r w:rsidR="008C126D" w:rsidRPr="00AF52A5">
        <w:rPr>
          <w:rFonts w:ascii="Arial" w:hAnsi="Arial" w:cs="Arial"/>
          <w:sz w:val="22"/>
          <w:szCs w:val="22"/>
        </w:rPr>
        <w:t xml:space="preserve"> al que les correspondió entrevistar</w:t>
      </w:r>
      <w:r w:rsidR="00DF214C" w:rsidRPr="00AF52A5">
        <w:rPr>
          <w:rFonts w:ascii="Arial" w:hAnsi="Arial" w:cs="Arial"/>
          <w:sz w:val="22"/>
          <w:szCs w:val="22"/>
        </w:rPr>
        <w:t xml:space="preserve">. </w:t>
      </w:r>
    </w:p>
    <w:p w14:paraId="2A50FC55" w14:textId="77777777" w:rsidR="00D67D9C" w:rsidRPr="00AF52A5" w:rsidRDefault="00D67D9C" w:rsidP="00B72883">
      <w:pPr>
        <w:shd w:val="clear" w:color="auto" w:fill="FFFFFF"/>
        <w:tabs>
          <w:tab w:val="center" w:pos="426"/>
          <w:tab w:val="left" w:pos="4928"/>
        </w:tabs>
        <w:spacing w:line="360" w:lineRule="auto"/>
        <w:jc w:val="both"/>
        <w:rPr>
          <w:rFonts w:ascii="Arial" w:hAnsi="Arial" w:cs="Arial"/>
          <w:sz w:val="22"/>
          <w:szCs w:val="22"/>
        </w:rPr>
      </w:pPr>
    </w:p>
    <w:p w14:paraId="7FED1F7E" w14:textId="77777777" w:rsidR="00D67D9C" w:rsidRPr="00AF52A5" w:rsidRDefault="00D67D9C" w:rsidP="00B72883">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sz w:val="22"/>
          <w:szCs w:val="22"/>
        </w:rPr>
        <w:t xml:space="preserve">La entrevista presencial tuvo como propósito </w:t>
      </w:r>
      <w:r w:rsidRPr="00AF52A5">
        <w:rPr>
          <w:rFonts w:ascii="Arial" w:hAnsi="Arial" w:cs="Arial"/>
          <w:sz w:val="22"/>
          <w:szCs w:val="22"/>
          <w:lang w:val="es-MX"/>
        </w:rPr>
        <w:t>identificar que el perfil de las y los aspirantes se apegara a los principios rectores de la función electoral y que contaran con las competencias indispensables para determinar la idoneidad de las y los aspirantes para el desempeño del cargo.</w:t>
      </w:r>
    </w:p>
    <w:p w14:paraId="46DE2414" w14:textId="77777777" w:rsidR="00D67D9C" w:rsidRPr="00AF52A5" w:rsidRDefault="00D67D9C" w:rsidP="00B72883">
      <w:pPr>
        <w:shd w:val="clear" w:color="auto" w:fill="FFFFFF"/>
        <w:tabs>
          <w:tab w:val="center" w:pos="426"/>
          <w:tab w:val="left" w:pos="4928"/>
        </w:tabs>
        <w:spacing w:line="360" w:lineRule="auto"/>
        <w:jc w:val="both"/>
        <w:rPr>
          <w:rFonts w:ascii="Arial" w:hAnsi="Arial" w:cs="Arial"/>
          <w:sz w:val="22"/>
          <w:szCs w:val="22"/>
        </w:rPr>
      </w:pPr>
    </w:p>
    <w:p w14:paraId="531ADE1E" w14:textId="77777777" w:rsidR="00175136" w:rsidRPr="00AF52A5" w:rsidRDefault="00175136" w:rsidP="00B72883">
      <w:pPr>
        <w:spacing w:line="360" w:lineRule="auto"/>
        <w:jc w:val="both"/>
        <w:rPr>
          <w:rFonts w:ascii="Arial" w:hAnsi="Arial" w:cs="Arial"/>
          <w:sz w:val="22"/>
          <w:szCs w:val="22"/>
        </w:rPr>
      </w:pPr>
      <w:r w:rsidRPr="00AF52A5">
        <w:rPr>
          <w:rFonts w:ascii="Arial" w:hAnsi="Arial" w:cs="Arial"/>
          <w:sz w:val="22"/>
          <w:szCs w:val="22"/>
        </w:rPr>
        <w:lastRenderedPageBreak/>
        <w:t>De conformidad al artículo 22 de los Lineamentos en la materia, la entrevista presencial tuvo una ponderación del 50% de la valoración integral de cada aspirante y se consideraron los siguientes factores y competencias:</w:t>
      </w:r>
    </w:p>
    <w:p w14:paraId="48C81058" w14:textId="77777777" w:rsidR="00175136" w:rsidRPr="00AF52A5" w:rsidRDefault="00175136" w:rsidP="00082D06">
      <w:pPr>
        <w:spacing w:line="360" w:lineRule="auto"/>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6345"/>
        <w:gridCol w:w="1924"/>
      </w:tblGrid>
      <w:tr w:rsidR="00AF52A5" w:rsidRPr="00AF52A5" w14:paraId="59ED7CF1" w14:textId="77777777" w:rsidTr="00795963">
        <w:trPr>
          <w:jc w:val="center"/>
        </w:trPr>
        <w:tc>
          <w:tcPr>
            <w:tcW w:w="6345" w:type="dxa"/>
            <w:shd w:val="clear" w:color="auto" w:fill="BFBFBF" w:themeFill="background1" w:themeFillShade="BF"/>
            <w:vAlign w:val="center"/>
          </w:tcPr>
          <w:p w14:paraId="3E27EBF1" w14:textId="77777777" w:rsidR="00175136" w:rsidRPr="00AF52A5" w:rsidRDefault="00175136" w:rsidP="004D3DCD">
            <w:pPr>
              <w:jc w:val="center"/>
              <w:rPr>
                <w:rFonts w:ascii="Arial" w:hAnsi="Arial" w:cs="Arial"/>
                <w:b/>
                <w:sz w:val="22"/>
                <w:szCs w:val="22"/>
              </w:rPr>
            </w:pPr>
            <w:r w:rsidRPr="00AF52A5">
              <w:rPr>
                <w:rFonts w:ascii="Arial" w:hAnsi="Arial" w:cs="Arial"/>
                <w:b/>
                <w:sz w:val="22"/>
                <w:szCs w:val="22"/>
              </w:rPr>
              <w:t>Aspectos y competencias a evaluar en la entrevista</w:t>
            </w:r>
          </w:p>
        </w:tc>
        <w:tc>
          <w:tcPr>
            <w:tcW w:w="1924" w:type="dxa"/>
            <w:shd w:val="clear" w:color="auto" w:fill="BFBFBF" w:themeFill="background1" w:themeFillShade="BF"/>
            <w:vAlign w:val="center"/>
          </w:tcPr>
          <w:p w14:paraId="1C934C94" w14:textId="77777777" w:rsidR="00175136" w:rsidRPr="00AF52A5" w:rsidRDefault="00175136" w:rsidP="004D3DCD">
            <w:pPr>
              <w:jc w:val="center"/>
              <w:rPr>
                <w:rFonts w:ascii="Arial" w:hAnsi="Arial" w:cs="Arial"/>
                <w:b/>
                <w:sz w:val="22"/>
                <w:szCs w:val="22"/>
                <w:highlight w:val="yellow"/>
              </w:rPr>
            </w:pPr>
            <w:r w:rsidRPr="00AF52A5">
              <w:rPr>
                <w:rFonts w:ascii="Arial" w:hAnsi="Arial" w:cs="Arial"/>
                <w:b/>
                <w:sz w:val="22"/>
                <w:szCs w:val="22"/>
              </w:rPr>
              <w:t>Ponderación máxima%</w:t>
            </w:r>
          </w:p>
        </w:tc>
      </w:tr>
      <w:tr w:rsidR="00AF52A5" w:rsidRPr="00AF52A5" w14:paraId="3691DD00" w14:textId="77777777" w:rsidTr="004D3DCD">
        <w:trPr>
          <w:jc w:val="center"/>
        </w:trPr>
        <w:tc>
          <w:tcPr>
            <w:tcW w:w="6345" w:type="dxa"/>
            <w:shd w:val="clear" w:color="auto" w:fill="auto"/>
            <w:vAlign w:val="center"/>
          </w:tcPr>
          <w:p w14:paraId="06DF05B7" w14:textId="77777777" w:rsidR="00175136" w:rsidRPr="00AF52A5" w:rsidRDefault="00175136" w:rsidP="00175136">
            <w:pPr>
              <w:pStyle w:val="Prrafodelista"/>
              <w:numPr>
                <w:ilvl w:val="0"/>
                <w:numId w:val="30"/>
              </w:numPr>
              <w:tabs>
                <w:tab w:val="left" w:pos="427"/>
              </w:tabs>
              <w:spacing w:after="0" w:line="240" w:lineRule="auto"/>
              <w:ind w:left="461" w:hanging="284"/>
              <w:contextualSpacing/>
              <w:jc w:val="both"/>
              <w:rPr>
                <w:rFonts w:ascii="Arial" w:hAnsi="Arial" w:cs="Arial"/>
              </w:rPr>
            </w:pPr>
            <w:r w:rsidRPr="00AF52A5">
              <w:rPr>
                <w:rFonts w:ascii="Arial" w:eastAsiaTheme="minorEastAsia" w:hAnsi="Arial" w:cs="Arial"/>
              </w:rPr>
              <w:t>Apego a los principios rectores de la función electoral</w:t>
            </w:r>
          </w:p>
        </w:tc>
        <w:tc>
          <w:tcPr>
            <w:tcW w:w="1924" w:type="dxa"/>
            <w:shd w:val="clear" w:color="auto" w:fill="auto"/>
            <w:vAlign w:val="center"/>
          </w:tcPr>
          <w:p w14:paraId="34EB00FE"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76A9A2AE" w14:textId="77777777" w:rsidTr="00795963">
        <w:trPr>
          <w:jc w:val="center"/>
        </w:trPr>
        <w:tc>
          <w:tcPr>
            <w:tcW w:w="6345" w:type="dxa"/>
            <w:shd w:val="clear" w:color="auto" w:fill="D9D9D9" w:themeFill="background1" w:themeFillShade="D9"/>
            <w:vAlign w:val="center"/>
          </w:tcPr>
          <w:p w14:paraId="14D822D8" w14:textId="77777777" w:rsidR="00175136" w:rsidRPr="00AF52A5" w:rsidRDefault="00175136" w:rsidP="00175136">
            <w:pPr>
              <w:pStyle w:val="Prrafodelista"/>
              <w:numPr>
                <w:ilvl w:val="0"/>
                <w:numId w:val="30"/>
              </w:numPr>
              <w:spacing w:after="0" w:line="240" w:lineRule="auto"/>
              <w:ind w:left="461" w:hanging="284"/>
              <w:contextualSpacing/>
              <w:jc w:val="both"/>
              <w:rPr>
                <w:rFonts w:ascii="Arial" w:hAnsi="Arial" w:cs="Arial"/>
              </w:rPr>
            </w:pPr>
            <w:r w:rsidRPr="00AF52A5">
              <w:rPr>
                <w:rFonts w:ascii="Arial" w:hAnsi="Arial" w:cs="Arial"/>
              </w:rPr>
              <w:t>Liderazgo y Comunicación</w:t>
            </w:r>
          </w:p>
        </w:tc>
        <w:tc>
          <w:tcPr>
            <w:tcW w:w="1924" w:type="dxa"/>
            <w:shd w:val="clear" w:color="auto" w:fill="D9D9D9" w:themeFill="background1" w:themeFillShade="D9"/>
            <w:vAlign w:val="center"/>
          </w:tcPr>
          <w:p w14:paraId="42BD63C7"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282C1A0D" w14:textId="77777777" w:rsidTr="004D3DCD">
        <w:trPr>
          <w:jc w:val="center"/>
        </w:trPr>
        <w:tc>
          <w:tcPr>
            <w:tcW w:w="6345" w:type="dxa"/>
            <w:shd w:val="clear" w:color="auto" w:fill="auto"/>
            <w:vAlign w:val="center"/>
          </w:tcPr>
          <w:p w14:paraId="64D2E1CC" w14:textId="77777777" w:rsidR="00175136" w:rsidRPr="00AF52A5" w:rsidRDefault="00175136" w:rsidP="00175136">
            <w:pPr>
              <w:pStyle w:val="Prrafodelista"/>
              <w:numPr>
                <w:ilvl w:val="0"/>
                <w:numId w:val="30"/>
              </w:numPr>
              <w:spacing w:after="0" w:line="240" w:lineRule="auto"/>
              <w:ind w:left="461" w:hanging="284"/>
              <w:contextualSpacing/>
              <w:jc w:val="both"/>
              <w:rPr>
                <w:rFonts w:ascii="Arial" w:hAnsi="Arial" w:cs="Arial"/>
              </w:rPr>
            </w:pPr>
            <w:r w:rsidRPr="00AF52A5">
              <w:rPr>
                <w:rFonts w:ascii="Arial" w:hAnsi="Arial" w:cs="Arial"/>
              </w:rPr>
              <w:t>Trabajo en equipo y bajo presión</w:t>
            </w:r>
          </w:p>
        </w:tc>
        <w:tc>
          <w:tcPr>
            <w:tcW w:w="1924" w:type="dxa"/>
            <w:shd w:val="clear" w:color="auto" w:fill="auto"/>
            <w:vAlign w:val="center"/>
          </w:tcPr>
          <w:p w14:paraId="092D413B"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0D1D15A4" w14:textId="77777777" w:rsidTr="00795963">
        <w:trPr>
          <w:jc w:val="center"/>
        </w:trPr>
        <w:tc>
          <w:tcPr>
            <w:tcW w:w="6345" w:type="dxa"/>
            <w:shd w:val="clear" w:color="auto" w:fill="D9D9D9" w:themeFill="background1" w:themeFillShade="D9"/>
            <w:vAlign w:val="center"/>
          </w:tcPr>
          <w:p w14:paraId="3EF01F3E" w14:textId="77777777" w:rsidR="00175136" w:rsidRPr="00AF52A5" w:rsidRDefault="00175136" w:rsidP="00175136">
            <w:pPr>
              <w:pStyle w:val="Prrafodelista"/>
              <w:numPr>
                <w:ilvl w:val="0"/>
                <w:numId w:val="30"/>
              </w:numPr>
              <w:spacing w:after="0" w:line="240" w:lineRule="auto"/>
              <w:ind w:left="461" w:hanging="284"/>
              <w:contextualSpacing/>
              <w:jc w:val="both"/>
              <w:rPr>
                <w:rFonts w:ascii="Arial" w:hAnsi="Arial" w:cs="Arial"/>
              </w:rPr>
            </w:pPr>
            <w:r w:rsidRPr="00AF52A5">
              <w:rPr>
                <w:rFonts w:ascii="Arial" w:hAnsi="Arial" w:cs="Arial"/>
              </w:rPr>
              <w:t>Negociación</w:t>
            </w:r>
          </w:p>
        </w:tc>
        <w:tc>
          <w:tcPr>
            <w:tcW w:w="1924" w:type="dxa"/>
            <w:shd w:val="clear" w:color="auto" w:fill="D9D9D9" w:themeFill="background1" w:themeFillShade="D9"/>
            <w:vAlign w:val="center"/>
          </w:tcPr>
          <w:p w14:paraId="1CEB620C"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AF52A5" w:rsidRPr="00AF52A5" w14:paraId="6E9E616C" w14:textId="77777777" w:rsidTr="004D3DCD">
        <w:trPr>
          <w:jc w:val="center"/>
        </w:trPr>
        <w:tc>
          <w:tcPr>
            <w:tcW w:w="6345" w:type="dxa"/>
            <w:shd w:val="clear" w:color="auto" w:fill="auto"/>
            <w:vAlign w:val="center"/>
          </w:tcPr>
          <w:p w14:paraId="2FD3FFA8" w14:textId="77777777" w:rsidR="00175136" w:rsidRPr="00AF52A5" w:rsidRDefault="00175136" w:rsidP="00175136">
            <w:pPr>
              <w:pStyle w:val="Prrafodelista"/>
              <w:numPr>
                <w:ilvl w:val="0"/>
                <w:numId w:val="30"/>
              </w:numPr>
              <w:spacing w:after="0" w:line="240" w:lineRule="auto"/>
              <w:ind w:left="461" w:hanging="284"/>
              <w:contextualSpacing/>
              <w:jc w:val="both"/>
              <w:rPr>
                <w:rFonts w:ascii="Arial" w:hAnsi="Arial" w:cs="Arial"/>
              </w:rPr>
            </w:pPr>
            <w:r w:rsidRPr="00AF52A5">
              <w:rPr>
                <w:rFonts w:ascii="Arial" w:eastAsiaTheme="minorEastAsia" w:hAnsi="Arial" w:cs="Arial"/>
              </w:rPr>
              <w:t>Profesionalismo e integridad</w:t>
            </w:r>
          </w:p>
        </w:tc>
        <w:tc>
          <w:tcPr>
            <w:tcW w:w="1924" w:type="dxa"/>
            <w:shd w:val="clear" w:color="auto" w:fill="auto"/>
            <w:vAlign w:val="center"/>
          </w:tcPr>
          <w:p w14:paraId="7303AA04" w14:textId="77777777" w:rsidR="00175136" w:rsidRPr="00AF52A5" w:rsidRDefault="00175136" w:rsidP="004D3DCD">
            <w:pPr>
              <w:jc w:val="center"/>
              <w:rPr>
                <w:rFonts w:ascii="Arial" w:hAnsi="Arial" w:cs="Arial"/>
                <w:sz w:val="22"/>
                <w:szCs w:val="22"/>
              </w:rPr>
            </w:pPr>
            <w:r w:rsidRPr="00AF52A5">
              <w:rPr>
                <w:rFonts w:ascii="Arial" w:hAnsi="Arial" w:cs="Arial"/>
                <w:sz w:val="22"/>
                <w:szCs w:val="22"/>
              </w:rPr>
              <w:t>10%</w:t>
            </w:r>
          </w:p>
        </w:tc>
      </w:tr>
      <w:tr w:rsidR="003B18D9" w:rsidRPr="00AF52A5" w14:paraId="204F455E" w14:textId="77777777" w:rsidTr="003B18D9">
        <w:trPr>
          <w:jc w:val="center"/>
        </w:trPr>
        <w:tc>
          <w:tcPr>
            <w:tcW w:w="6345" w:type="dxa"/>
            <w:shd w:val="clear" w:color="auto" w:fill="auto"/>
            <w:vAlign w:val="center"/>
          </w:tcPr>
          <w:p w14:paraId="4D0C63BF" w14:textId="77777777" w:rsidR="00175136" w:rsidRPr="00AF52A5" w:rsidRDefault="00175136" w:rsidP="004D3DCD">
            <w:pPr>
              <w:ind w:left="851" w:hanging="425"/>
              <w:jc w:val="right"/>
              <w:rPr>
                <w:rFonts w:ascii="Arial" w:hAnsi="Arial" w:cs="Arial"/>
                <w:b/>
                <w:i/>
                <w:sz w:val="22"/>
                <w:szCs w:val="22"/>
              </w:rPr>
            </w:pPr>
            <w:r w:rsidRPr="00AF52A5">
              <w:rPr>
                <w:rFonts w:ascii="Arial" w:hAnsi="Arial" w:cs="Arial"/>
                <w:b/>
                <w:i/>
                <w:sz w:val="22"/>
                <w:szCs w:val="22"/>
              </w:rPr>
              <w:t>Total</w:t>
            </w:r>
          </w:p>
        </w:tc>
        <w:tc>
          <w:tcPr>
            <w:tcW w:w="1924" w:type="dxa"/>
            <w:shd w:val="clear" w:color="auto" w:fill="auto"/>
            <w:vAlign w:val="center"/>
          </w:tcPr>
          <w:p w14:paraId="6F5B656F" w14:textId="77777777" w:rsidR="00175136" w:rsidRPr="00AF52A5" w:rsidRDefault="00175136" w:rsidP="004D3DCD">
            <w:pPr>
              <w:jc w:val="center"/>
              <w:rPr>
                <w:rFonts w:ascii="Arial" w:hAnsi="Arial" w:cs="Arial"/>
                <w:b/>
                <w:sz w:val="22"/>
                <w:szCs w:val="22"/>
              </w:rPr>
            </w:pPr>
            <w:r w:rsidRPr="00AF52A5">
              <w:rPr>
                <w:rFonts w:ascii="Arial" w:hAnsi="Arial" w:cs="Arial"/>
                <w:b/>
                <w:sz w:val="22"/>
                <w:szCs w:val="22"/>
              </w:rPr>
              <w:t>50%</w:t>
            </w:r>
          </w:p>
        </w:tc>
      </w:tr>
    </w:tbl>
    <w:p w14:paraId="1C24EC4F" w14:textId="77777777" w:rsidR="00175136" w:rsidRPr="00AF52A5" w:rsidRDefault="00175136" w:rsidP="00175136">
      <w:pPr>
        <w:spacing w:line="360" w:lineRule="auto"/>
        <w:jc w:val="both"/>
        <w:rPr>
          <w:rFonts w:ascii="Arial" w:hAnsi="Arial" w:cs="Arial"/>
          <w:sz w:val="22"/>
          <w:szCs w:val="22"/>
        </w:rPr>
      </w:pPr>
    </w:p>
    <w:p w14:paraId="4F8A5F46" w14:textId="77777777" w:rsidR="008703F0" w:rsidRPr="00AF52A5" w:rsidRDefault="00DF214C" w:rsidP="009C7AE4">
      <w:pPr>
        <w:shd w:val="clear" w:color="auto" w:fill="FFFFFF"/>
        <w:tabs>
          <w:tab w:val="center" w:pos="426"/>
          <w:tab w:val="left" w:pos="4928"/>
        </w:tabs>
        <w:spacing w:line="360" w:lineRule="auto"/>
        <w:jc w:val="both"/>
        <w:rPr>
          <w:rFonts w:ascii="Arial" w:hAnsi="Arial" w:cs="Arial"/>
          <w:sz w:val="22"/>
          <w:szCs w:val="22"/>
        </w:rPr>
      </w:pPr>
      <w:r w:rsidRPr="00AF52A5">
        <w:rPr>
          <w:rFonts w:ascii="Arial" w:hAnsi="Arial" w:cs="Arial"/>
          <w:sz w:val="22"/>
          <w:szCs w:val="22"/>
        </w:rPr>
        <w:t xml:space="preserve">Dichas entrevistas se llevaron a cabo </w:t>
      </w:r>
      <w:r w:rsidR="00D67D9C" w:rsidRPr="00AF52A5">
        <w:rPr>
          <w:rFonts w:ascii="Arial" w:hAnsi="Arial" w:cs="Arial"/>
          <w:sz w:val="22"/>
          <w:szCs w:val="22"/>
        </w:rPr>
        <w:t xml:space="preserve">en la Sala de Sesiones del Consejo General del Instituto, en los días y horas programadas, </w:t>
      </w:r>
      <w:r w:rsidRPr="00AF52A5">
        <w:rPr>
          <w:rFonts w:ascii="Arial" w:hAnsi="Arial" w:cs="Arial"/>
          <w:sz w:val="22"/>
          <w:szCs w:val="22"/>
        </w:rPr>
        <w:t>en el siguiente orden:</w:t>
      </w:r>
    </w:p>
    <w:p w14:paraId="0A75F2B3" w14:textId="77777777" w:rsidR="008703F0" w:rsidRPr="00AF52A5" w:rsidRDefault="008703F0" w:rsidP="009C7AE4">
      <w:pPr>
        <w:shd w:val="clear" w:color="auto" w:fill="FFFFFF"/>
        <w:tabs>
          <w:tab w:val="center" w:pos="426"/>
          <w:tab w:val="left" w:pos="4928"/>
        </w:tabs>
        <w:spacing w:line="360" w:lineRule="auto"/>
        <w:jc w:val="both"/>
        <w:rPr>
          <w:rFonts w:ascii="Arial" w:hAnsi="Arial" w:cs="Arial"/>
          <w:sz w:val="22"/>
          <w:szCs w:val="22"/>
        </w:rPr>
      </w:pPr>
    </w:p>
    <w:tbl>
      <w:tblPr>
        <w:tblStyle w:val="Tablaconcuadrcula"/>
        <w:tblW w:w="9180" w:type="dxa"/>
        <w:tblLayout w:type="fixed"/>
        <w:tblLook w:val="04A0" w:firstRow="1" w:lastRow="0" w:firstColumn="1" w:lastColumn="0" w:noHBand="0" w:noVBand="1"/>
      </w:tblPr>
      <w:tblGrid>
        <w:gridCol w:w="1256"/>
        <w:gridCol w:w="4123"/>
        <w:gridCol w:w="1392"/>
        <w:gridCol w:w="2409"/>
      </w:tblGrid>
      <w:tr w:rsidR="00AF52A5" w:rsidRPr="00AF52A5" w14:paraId="10F5FB36" w14:textId="77777777" w:rsidTr="00B51345">
        <w:tc>
          <w:tcPr>
            <w:tcW w:w="1256" w:type="dxa"/>
            <w:shd w:val="clear" w:color="auto" w:fill="BFBFBF" w:themeFill="background1" w:themeFillShade="BF"/>
            <w:vAlign w:val="center"/>
          </w:tcPr>
          <w:p w14:paraId="69EC7093" w14:textId="77777777" w:rsidR="00DF214C" w:rsidRPr="00AF52A5" w:rsidRDefault="00E76E20" w:rsidP="00E76E20">
            <w:pPr>
              <w:tabs>
                <w:tab w:val="center" w:pos="426"/>
                <w:tab w:val="left" w:pos="4928"/>
              </w:tabs>
              <w:jc w:val="center"/>
              <w:rPr>
                <w:rFonts w:ascii="Arial" w:hAnsi="Arial" w:cs="Arial"/>
                <w:b/>
                <w:sz w:val="22"/>
                <w:szCs w:val="22"/>
              </w:rPr>
            </w:pPr>
            <w:r w:rsidRPr="00AF52A5">
              <w:rPr>
                <w:rFonts w:ascii="Arial" w:hAnsi="Arial" w:cs="Arial"/>
                <w:b/>
                <w:sz w:val="22"/>
                <w:szCs w:val="22"/>
              </w:rPr>
              <w:t>G</w:t>
            </w:r>
            <w:r w:rsidR="00DF214C" w:rsidRPr="00AF52A5">
              <w:rPr>
                <w:rFonts w:ascii="Arial" w:hAnsi="Arial" w:cs="Arial"/>
                <w:b/>
                <w:sz w:val="22"/>
                <w:szCs w:val="22"/>
              </w:rPr>
              <w:t>rupo</w:t>
            </w:r>
            <w:r w:rsidRPr="00AF52A5">
              <w:rPr>
                <w:rFonts w:ascii="Arial" w:hAnsi="Arial" w:cs="Arial"/>
                <w:b/>
                <w:sz w:val="22"/>
                <w:szCs w:val="22"/>
              </w:rPr>
              <w:t xml:space="preserve"> que entrevista</w:t>
            </w:r>
          </w:p>
        </w:tc>
        <w:tc>
          <w:tcPr>
            <w:tcW w:w="4123" w:type="dxa"/>
            <w:shd w:val="clear" w:color="auto" w:fill="BFBFBF" w:themeFill="background1" w:themeFillShade="BF"/>
            <w:vAlign w:val="center"/>
          </w:tcPr>
          <w:p w14:paraId="730D890C" w14:textId="77777777" w:rsidR="00DF214C" w:rsidRPr="00AF52A5" w:rsidRDefault="00E76E20" w:rsidP="00E76E20">
            <w:pPr>
              <w:tabs>
                <w:tab w:val="center" w:pos="426"/>
                <w:tab w:val="left" w:pos="4928"/>
              </w:tabs>
              <w:jc w:val="center"/>
              <w:rPr>
                <w:rFonts w:ascii="Arial" w:hAnsi="Arial" w:cs="Arial"/>
                <w:b/>
                <w:sz w:val="22"/>
                <w:szCs w:val="22"/>
              </w:rPr>
            </w:pPr>
            <w:r w:rsidRPr="00AF52A5">
              <w:rPr>
                <w:rFonts w:ascii="Arial" w:hAnsi="Arial" w:cs="Arial"/>
                <w:b/>
                <w:sz w:val="22"/>
                <w:szCs w:val="22"/>
              </w:rPr>
              <w:t>Consejeras y Consejeros que lo integran</w:t>
            </w:r>
          </w:p>
        </w:tc>
        <w:tc>
          <w:tcPr>
            <w:tcW w:w="1392" w:type="dxa"/>
            <w:shd w:val="clear" w:color="auto" w:fill="BFBFBF" w:themeFill="background1" w:themeFillShade="BF"/>
            <w:vAlign w:val="center"/>
          </w:tcPr>
          <w:p w14:paraId="694F8652" w14:textId="77777777" w:rsidR="00DF214C" w:rsidRPr="00AF52A5" w:rsidRDefault="00DF214C" w:rsidP="00E76E20">
            <w:pPr>
              <w:tabs>
                <w:tab w:val="center" w:pos="426"/>
                <w:tab w:val="left" w:pos="4928"/>
              </w:tabs>
              <w:jc w:val="center"/>
              <w:rPr>
                <w:rFonts w:ascii="Arial" w:hAnsi="Arial" w:cs="Arial"/>
                <w:b/>
                <w:sz w:val="22"/>
                <w:szCs w:val="22"/>
              </w:rPr>
            </w:pPr>
            <w:r w:rsidRPr="00AF52A5">
              <w:rPr>
                <w:rFonts w:ascii="Arial" w:hAnsi="Arial" w:cs="Arial"/>
                <w:b/>
                <w:sz w:val="22"/>
                <w:szCs w:val="22"/>
              </w:rPr>
              <w:t xml:space="preserve">Fecha de </w:t>
            </w:r>
            <w:r w:rsidR="00E76E20" w:rsidRPr="00AF52A5">
              <w:rPr>
                <w:rFonts w:ascii="Arial" w:hAnsi="Arial" w:cs="Arial"/>
                <w:b/>
                <w:sz w:val="22"/>
                <w:szCs w:val="22"/>
              </w:rPr>
              <w:t>entrevista</w:t>
            </w:r>
          </w:p>
        </w:tc>
        <w:tc>
          <w:tcPr>
            <w:tcW w:w="2409" w:type="dxa"/>
            <w:shd w:val="clear" w:color="auto" w:fill="BFBFBF" w:themeFill="background1" w:themeFillShade="BF"/>
            <w:vAlign w:val="center"/>
          </w:tcPr>
          <w:p w14:paraId="2AE0E676" w14:textId="77777777" w:rsidR="00DF214C" w:rsidRPr="00AF52A5" w:rsidRDefault="00E76E20" w:rsidP="00E76E20">
            <w:pPr>
              <w:tabs>
                <w:tab w:val="center" w:pos="426"/>
                <w:tab w:val="left" w:pos="4928"/>
              </w:tabs>
              <w:jc w:val="center"/>
              <w:rPr>
                <w:rFonts w:ascii="Arial" w:hAnsi="Arial" w:cs="Arial"/>
                <w:b/>
                <w:sz w:val="22"/>
                <w:szCs w:val="22"/>
              </w:rPr>
            </w:pPr>
            <w:r w:rsidRPr="00AF52A5">
              <w:rPr>
                <w:rFonts w:ascii="Arial" w:hAnsi="Arial" w:cs="Arial"/>
                <w:b/>
                <w:sz w:val="22"/>
                <w:szCs w:val="22"/>
              </w:rPr>
              <w:t>Entrevista a aspirantes del CME de</w:t>
            </w:r>
          </w:p>
        </w:tc>
      </w:tr>
      <w:tr w:rsidR="00AF52A5" w:rsidRPr="00AF52A5" w14:paraId="6B28FE79" w14:textId="77777777" w:rsidTr="00B51345">
        <w:tc>
          <w:tcPr>
            <w:tcW w:w="1256" w:type="dxa"/>
            <w:vMerge w:val="restart"/>
            <w:vAlign w:val="center"/>
          </w:tcPr>
          <w:p w14:paraId="47B2FEE3" w14:textId="77777777" w:rsidR="008703F0" w:rsidRPr="00AF52A5" w:rsidRDefault="008703F0" w:rsidP="008703F0">
            <w:pPr>
              <w:tabs>
                <w:tab w:val="center" w:pos="426"/>
                <w:tab w:val="left" w:pos="4928"/>
              </w:tabs>
              <w:jc w:val="center"/>
              <w:rPr>
                <w:rFonts w:ascii="Arial" w:hAnsi="Arial" w:cs="Arial"/>
                <w:b/>
                <w:sz w:val="22"/>
                <w:szCs w:val="22"/>
              </w:rPr>
            </w:pPr>
            <w:r w:rsidRPr="00AF52A5">
              <w:rPr>
                <w:rFonts w:ascii="Arial" w:hAnsi="Arial" w:cs="Arial"/>
                <w:b/>
                <w:sz w:val="22"/>
                <w:szCs w:val="22"/>
              </w:rPr>
              <w:t>1</w:t>
            </w:r>
          </w:p>
        </w:tc>
        <w:tc>
          <w:tcPr>
            <w:tcW w:w="4123" w:type="dxa"/>
            <w:vMerge w:val="restart"/>
            <w:vAlign w:val="center"/>
          </w:tcPr>
          <w:p w14:paraId="38E9341D" w14:textId="77777777" w:rsidR="008703F0" w:rsidRPr="00AF52A5" w:rsidRDefault="008703F0" w:rsidP="00E76E20">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65811AB8" w14:textId="77777777" w:rsidR="008703F0" w:rsidRPr="00AF52A5" w:rsidRDefault="008703F0" w:rsidP="00E76E20">
            <w:pPr>
              <w:tabs>
                <w:tab w:val="center" w:pos="426"/>
                <w:tab w:val="left" w:pos="4928"/>
              </w:tabs>
              <w:jc w:val="both"/>
              <w:rPr>
                <w:rFonts w:ascii="Arial" w:hAnsi="Arial" w:cs="Arial"/>
                <w:sz w:val="22"/>
                <w:szCs w:val="22"/>
              </w:rPr>
            </w:pPr>
            <w:r w:rsidRPr="00AF52A5">
              <w:rPr>
                <w:rFonts w:ascii="Arial" w:hAnsi="Arial" w:cs="Arial"/>
                <w:sz w:val="22"/>
                <w:szCs w:val="22"/>
              </w:rPr>
              <w:t>Mtra. Noemí Sofía Herrera Núñez</w:t>
            </w:r>
          </w:p>
          <w:p w14:paraId="24EAEB0C" w14:textId="77777777" w:rsidR="008703F0" w:rsidRPr="00AF52A5" w:rsidRDefault="008703F0" w:rsidP="00E76E20">
            <w:pPr>
              <w:tabs>
                <w:tab w:val="center" w:pos="426"/>
                <w:tab w:val="left" w:pos="4928"/>
              </w:tabs>
              <w:jc w:val="both"/>
              <w:rPr>
                <w:rFonts w:ascii="Arial" w:hAnsi="Arial" w:cs="Arial"/>
                <w:sz w:val="22"/>
                <w:szCs w:val="22"/>
              </w:rPr>
            </w:pPr>
            <w:r w:rsidRPr="00AF52A5">
              <w:rPr>
                <w:rFonts w:ascii="Arial" w:hAnsi="Arial" w:cs="Arial"/>
                <w:sz w:val="22"/>
                <w:szCs w:val="22"/>
              </w:rPr>
              <w:t>Mtra. Martha Elba Iza Huerta</w:t>
            </w:r>
          </w:p>
        </w:tc>
        <w:tc>
          <w:tcPr>
            <w:tcW w:w="1392" w:type="dxa"/>
            <w:vAlign w:val="center"/>
          </w:tcPr>
          <w:p w14:paraId="6347FBE8"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26/03/2019</w:t>
            </w:r>
          </w:p>
        </w:tc>
        <w:tc>
          <w:tcPr>
            <w:tcW w:w="2409" w:type="dxa"/>
            <w:vAlign w:val="center"/>
          </w:tcPr>
          <w:p w14:paraId="5B97D73C"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Villa de Álvarez</w:t>
            </w:r>
          </w:p>
        </w:tc>
      </w:tr>
      <w:tr w:rsidR="00AF52A5" w:rsidRPr="00AF52A5" w14:paraId="216154DE" w14:textId="77777777" w:rsidTr="00B51345">
        <w:tc>
          <w:tcPr>
            <w:tcW w:w="1256" w:type="dxa"/>
            <w:vMerge/>
            <w:vAlign w:val="center"/>
          </w:tcPr>
          <w:p w14:paraId="1EB75475"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vAlign w:val="center"/>
          </w:tcPr>
          <w:p w14:paraId="7A2FC093"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vAlign w:val="center"/>
          </w:tcPr>
          <w:p w14:paraId="14FBD0D3"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27/03/2019</w:t>
            </w:r>
          </w:p>
        </w:tc>
        <w:tc>
          <w:tcPr>
            <w:tcW w:w="2409" w:type="dxa"/>
            <w:vAlign w:val="center"/>
          </w:tcPr>
          <w:p w14:paraId="1B86E73A"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Tecomán y 3 entrevistas del CME de Comala</w:t>
            </w:r>
          </w:p>
        </w:tc>
      </w:tr>
      <w:tr w:rsidR="00AF52A5" w:rsidRPr="00AF52A5" w14:paraId="6C61F7F8" w14:textId="77777777" w:rsidTr="00B51345">
        <w:tc>
          <w:tcPr>
            <w:tcW w:w="1256" w:type="dxa"/>
            <w:vMerge/>
            <w:vAlign w:val="center"/>
          </w:tcPr>
          <w:p w14:paraId="2E01965A"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vAlign w:val="center"/>
          </w:tcPr>
          <w:p w14:paraId="0DF1BC09"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vAlign w:val="center"/>
          </w:tcPr>
          <w:p w14:paraId="0DC767BC"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28/03/2019</w:t>
            </w:r>
          </w:p>
        </w:tc>
        <w:tc>
          <w:tcPr>
            <w:tcW w:w="2409" w:type="dxa"/>
            <w:vAlign w:val="center"/>
          </w:tcPr>
          <w:p w14:paraId="35E34F32"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Comala</w:t>
            </w:r>
          </w:p>
        </w:tc>
      </w:tr>
      <w:tr w:rsidR="00AF52A5" w:rsidRPr="00AF52A5" w14:paraId="2F52D105" w14:textId="77777777" w:rsidTr="00B51345">
        <w:tc>
          <w:tcPr>
            <w:tcW w:w="1256" w:type="dxa"/>
            <w:vMerge w:val="restart"/>
            <w:shd w:val="clear" w:color="auto" w:fill="D9D9D9" w:themeFill="background1" w:themeFillShade="D9"/>
            <w:vAlign w:val="center"/>
          </w:tcPr>
          <w:p w14:paraId="0572D7E3" w14:textId="77777777" w:rsidR="008703F0" w:rsidRPr="00AF52A5" w:rsidRDefault="008703F0" w:rsidP="008703F0">
            <w:pPr>
              <w:tabs>
                <w:tab w:val="center" w:pos="426"/>
                <w:tab w:val="left" w:pos="4928"/>
              </w:tabs>
              <w:jc w:val="center"/>
              <w:rPr>
                <w:rFonts w:ascii="Arial" w:hAnsi="Arial" w:cs="Arial"/>
                <w:b/>
                <w:sz w:val="22"/>
                <w:szCs w:val="22"/>
              </w:rPr>
            </w:pPr>
            <w:r w:rsidRPr="00AF52A5">
              <w:rPr>
                <w:rFonts w:ascii="Arial" w:hAnsi="Arial" w:cs="Arial"/>
                <w:b/>
                <w:sz w:val="22"/>
                <w:szCs w:val="22"/>
              </w:rPr>
              <w:t>2</w:t>
            </w:r>
          </w:p>
        </w:tc>
        <w:tc>
          <w:tcPr>
            <w:tcW w:w="4123" w:type="dxa"/>
            <w:vMerge w:val="restart"/>
            <w:shd w:val="clear" w:color="auto" w:fill="D9D9D9" w:themeFill="background1" w:themeFillShade="D9"/>
            <w:vAlign w:val="center"/>
          </w:tcPr>
          <w:p w14:paraId="21D0DD6F"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64CBA71D"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Mtra. Arlen Alejandra Martínez Fuentes</w:t>
            </w:r>
          </w:p>
          <w:p w14:paraId="73D701C9"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Lic. Raúl Maldonado Ramírez</w:t>
            </w:r>
          </w:p>
        </w:tc>
        <w:tc>
          <w:tcPr>
            <w:tcW w:w="1392" w:type="dxa"/>
            <w:shd w:val="clear" w:color="auto" w:fill="D9D9D9" w:themeFill="background1" w:themeFillShade="D9"/>
            <w:vAlign w:val="center"/>
          </w:tcPr>
          <w:p w14:paraId="1A6C7EB2"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29/03/2019</w:t>
            </w:r>
          </w:p>
        </w:tc>
        <w:tc>
          <w:tcPr>
            <w:tcW w:w="2409" w:type="dxa"/>
            <w:shd w:val="clear" w:color="auto" w:fill="D9D9D9" w:themeFill="background1" w:themeFillShade="D9"/>
            <w:vAlign w:val="center"/>
          </w:tcPr>
          <w:p w14:paraId="4F45441C"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Manzanillo y 2 entrevistas del CME de Armería</w:t>
            </w:r>
          </w:p>
        </w:tc>
      </w:tr>
      <w:tr w:rsidR="00AF52A5" w:rsidRPr="00AF52A5" w14:paraId="69B13F8B" w14:textId="77777777" w:rsidTr="00B51345">
        <w:tc>
          <w:tcPr>
            <w:tcW w:w="1256" w:type="dxa"/>
            <w:vMerge/>
            <w:shd w:val="clear" w:color="auto" w:fill="D9D9D9" w:themeFill="background1" w:themeFillShade="D9"/>
            <w:vAlign w:val="center"/>
          </w:tcPr>
          <w:p w14:paraId="17298768"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shd w:val="clear" w:color="auto" w:fill="D9D9D9" w:themeFill="background1" w:themeFillShade="D9"/>
            <w:vAlign w:val="center"/>
          </w:tcPr>
          <w:p w14:paraId="2F3C6B69"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shd w:val="clear" w:color="auto" w:fill="D9D9D9" w:themeFill="background1" w:themeFillShade="D9"/>
            <w:vAlign w:val="center"/>
          </w:tcPr>
          <w:p w14:paraId="3BF171B0"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01/04/2019</w:t>
            </w:r>
          </w:p>
        </w:tc>
        <w:tc>
          <w:tcPr>
            <w:tcW w:w="2409" w:type="dxa"/>
            <w:shd w:val="clear" w:color="auto" w:fill="D9D9D9" w:themeFill="background1" w:themeFillShade="D9"/>
            <w:vAlign w:val="center"/>
          </w:tcPr>
          <w:p w14:paraId="38A33EE9"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Armería y 5 entrevistas del CME de Coquimatlán</w:t>
            </w:r>
          </w:p>
        </w:tc>
      </w:tr>
      <w:tr w:rsidR="00AF52A5" w:rsidRPr="00AF52A5" w14:paraId="3B26D176" w14:textId="77777777" w:rsidTr="00B51345">
        <w:tc>
          <w:tcPr>
            <w:tcW w:w="1256" w:type="dxa"/>
            <w:vMerge/>
            <w:shd w:val="clear" w:color="auto" w:fill="D9D9D9" w:themeFill="background1" w:themeFillShade="D9"/>
            <w:vAlign w:val="center"/>
          </w:tcPr>
          <w:p w14:paraId="4FDF9B9A"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shd w:val="clear" w:color="auto" w:fill="D9D9D9" w:themeFill="background1" w:themeFillShade="D9"/>
            <w:vAlign w:val="center"/>
          </w:tcPr>
          <w:p w14:paraId="50613032"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shd w:val="clear" w:color="auto" w:fill="D9D9D9" w:themeFill="background1" w:themeFillShade="D9"/>
            <w:vAlign w:val="center"/>
          </w:tcPr>
          <w:p w14:paraId="3B82D26B"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02/04/2019</w:t>
            </w:r>
          </w:p>
        </w:tc>
        <w:tc>
          <w:tcPr>
            <w:tcW w:w="2409" w:type="dxa"/>
            <w:shd w:val="clear" w:color="auto" w:fill="D9D9D9" w:themeFill="background1" w:themeFillShade="D9"/>
            <w:vAlign w:val="center"/>
          </w:tcPr>
          <w:p w14:paraId="24CF2E10"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Minatitlán y 5 entrevistas del CME de Coquimatlán</w:t>
            </w:r>
          </w:p>
        </w:tc>
      </w:tr>
      <w:tr w:rsidR="00AF52A5" w:rsidRPr="00AF52A5" w14:paraId="2F956777" w14:textId="77777777" w:rsidTr="00B51345">
        <w:tc>
          <w:tcPr>
            <w:tcW w:w="1256" w:type="dxa"/>
            <w:vMerge w:val="restart"/>
            <w:vAlign w:val="center"/>
          </w:tcPr>
          <w:p w14:paraId="5B3E77CE" w14:textId="77777777" w:rsidR="008703F0" w:rsidRPr="00AF52A5" w:rsidRDefault="008703F0" w:rsidP="008703F0">
            <w:pPr>
              <w:tabs>
                <w:tab w:val="center" w:pos="426"/>
                <w:tab w:val="left" w:pos="4928"/>
              </w:tabs>
              <w:jc w:val="center"/>
              <w:rPr>
                <w:rFonts w:ascii="Arial" w:hAnsi="Arial" w:cs="Arial"/>
                <w:b/>
                <w:sz w:val="22"/>
                <w:szCs w:val="22"/>
              </w:rPr>
            </w:pPr>
            <w:r w:rsidRPr="00AF52A5">
              <w:rPr>
                <w:rFonts w:ascii="Arial" w:hAnsi="Arial" w:cs="Arial"/>
                <w:b/>
                <w:sz w:val="22"/>
                <w:szCs w:val="22"/>
              </w:rPr>
              <w:t>3</w:t>
            </w:r>
          </w:p>
        </w:tc>
        <w:tc>
          <w:tcPr>
            <w:tcW w:w="4123" w:type="dxa"/>
            <w:vMerge w:val="restart"/>
            <w:vAlign w:val="center"/>
          </w:tcPr>
          <w:p w14:paraId="0686EECF"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Mtra. Nirvana Fabiola Rosales Ochoa</w:t>
            </w:r>
          </w:p>
          <w:p w14:paraId="01842DEE"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Lic. Javier Ávila Carrillo</w:t>
            </w:r>
          </w:p>
          <w:p w14:paraId="46E2B5D0" w14:textId="77777777" w:rsidR="008703F0" w:rsidRPr="00AF52A5" w:rsidRDefault="008703F0" w:rsidP="008703F0">
            <w:pPr>
              <w:tabs>
                <w:tab w:val="center" w:pos="426"/>
                <w:tab w:val="left" w:pos="4928"/>
              </w:tabs>
              <w:jc w:val="both"/>
              <w:rPr>
                <w:rFonts w:ascii="Arial" w:hAnsi="Arial" w:cs="Arial"/>
                <w:sz w:val="22"/>
                <w:szCs w:val="22"/>
              </w:rPr>
            </w:pPr>
            <w:r w:rsidRPr="00AF52A5">
              <w:rPr>
                <w:rFonts w:ascii="Arial" w:hAnsi="Arial" w:cs="Arial"/>
                <w:sz w:val="22"/>
                <w:szCs w:val="22"/>
              </w:rPr>
              <w:t>Licda. Ayizde Anguiano Polanco</w:t>
            </w:r>
          </w:p>
        </w:tc>
        <w:tc>
          <w:tcPr>
            <w:tcW w:w="1392" w:type="dxa"/>
            <w:vAlign w:val="center"/>
          </w:tcPr>
          <w:p w14:paraId="0265C8CE"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03/04/2019</w:t>
            </w:r>
          </w:p>
        </w:tc>
        <w:tc>
          <w:tcPr>
            <w:tcW w:w="2409" w:type="dxa"/>
            <w:vAlign w:val="center"/>
          </w:tcPr>
          <w:p w14:paraId="15D5366B"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Colima</w:t>
            </w:r>
          </w:p>
        </w:tc>
      </w:tr>
      <w:tr w:rsidR="00AF52A5" w:rsidRPr="00AF52A5" w14:paraId="0B4203D0" w14:textId="77777777" w:rsidTr="00B51345">
        <w:tc>
          <w:tcPr>
            <w:tcW w:w="1256" w:type="dxa"/>
            <w:vMerge/>
            <w:vAlign w:val="center"/>
          </w:tcPr>
          <w:p w14:paraId="11AEFA61"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vAlign w:val="center"/>
          </w:tcPr>
          <w:p w14:paraId="00C80CEC"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vAlign w:val="center"/>
          </w:tcPr>
          <w:p w14:paraId="15A45742"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04/04/2019</w:t>
            </w:r>
          </w:p>
        </w:tc>
        <w:tc>
          <w:tcPr>
            <w:tcW w:w="2409" w:type="dxa"/>
            <w:vAlign w:val="center"/>
          </w:tcPr>
          <w:p w14:paraId="5CB4482E"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Cuauhtémoc</w:t>
            </w:r>
          </w:p>
        </w:tc>
      </w:tr>
      <w:tr w:rsidR="008703F0" w:rsidRPr="00AF52A5" w14:paraId="0A76FEB7" w14:textId="77777777" w:rsidTr="00B51345">
        <w:tc>
          <w:tcPr>
            <w:tcW w:w="1256" w:type="dxa"/>
            <w:vMerge/>
            <w:vAlign w:val="center"/>
          </w:tcPr>
          <w:p w14:paraId="7E98FE5A" w14:textId="77777777" w:rsidR="008703F0" w:rsidRPr="00AF52A5" w:rsidRDefault="008703F0" w:rsidP="008703F0">
            <w:pPr>
              <w:tabs>
                <w:tab w:val="center" w:pos="426"/>
                <w:tab w:val="left" w:pos="4928"/>
              </w:tabs>
              <w:jc w:val="center"/>
              <w:rPr>
                <w:rFonts w:ascii="Arial" w:hAnsi="Arial" w:cs="Arial"/>
                <w:b/>
                <w:sz w:val="22"/>
                <w:szCs w:val="22"/>
              </w:rPr>
            </w:pPr>
          </w:p>
        </w:tc>
        <w:tc>
          <w:tcPr>
            <w:tcW w:w="4123" w:type="dxa"/>
            <w:vMerge/>
            <w:vAlign w:val="center"/>
          </w:tcPr>
          <w:p w14:paraId="4E62C0F3" w14:textId="77777777" w:rsidR="008703F0" w:rsidRPr="00AF52A5" w:rsidRDefault="008703F0" w:rsidP="00E76E20">
            <w:pPr>
              <w:tabs>
                <w:tab w:val="center" w:pos="426"/>
                <w:tab w:val="left" w:pos="4928"/>
              </w:tabs>
              <w:jc w:val="both"/>
              <w:rPr>
                <w:rFonts w:ascii="Arial" w:hAnsi="Arial" w:cs="Arial"/>
                <w:sz w:val="22"/>
                <w:szCs w:val="22"/>
              </w:rPr>
            </w:pPr>
          </w:p>
        </w:tc>
        <w:tc>
          <w:tcPr>
            <w:tcW w:w="1392" w:type="dxa"/>
            <w:vAlign w:val="center"/>
          </w:tcPr>
          <w:p w14:paraId="3D9106AA"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05/04/2019</w:t>
            </w:r>
          </w:p>
        </w:tc>
        <w:tc>
          <w:tcPr>
            <w:tcW w:w="2409" w:type="dxa"/>
            <w:vAlign w:val="center"/>
          </w:tcPr>
          <w:p w14:paraId="7FB9802B" w14:textId="77777777" w:rsidR="008703F0" w:rsidRPr="00AF52A5" w:rsidRDefault="008703F0" w:rsidP="008703F0">
            <w:pPr>
              <w:tabs>
                <w:tab w:val="center" w:pos="426"/>
                <w:tab w:val="left" w:pos="4928"/>
              </w:tabs>
              <w:jc w:val="center"/>
              <w:rPr>
                <w:rFonts w:ascii="Arial" w:hAnsi="Arial" w:cs="Arial"/>
                <w:sz w:val="22"/>
                <w:szCs w:val="22"/>
              </w:rPr>
            </w:pPr>
            <w:r w:rsidRPr="00AF52A5">
              <w:rPr>
                <w:rFonts w:ascii="Arial" w:hAnsi="Arial" w:cs="Arial"/>
                <w:sz w:val="22"/>
                <w:szCs w:val="22"/>
              </w:rPr>
              <w:t>Ixtlahuacán</w:t>
            </w:r>
          </w:p>
        </w:tc>
      </w:tr>
    </w:tbl>
    <w:p w14:paraId="12166728" w14:textId="77777777" w:rsidR="00DF214C" w:rsidRPr="00AF52A5" w:rsidRDefault="00DF214C" w:rsidP="009C7AE4">
      <w:pPr>
        <w:shd w:val="clear" w:color="auto" w:fill="FFFFFF"/>
        <w:tabs>
          <w:tab w:val="center" w:pos="426"/>
          <w:tab w:val="left" w:pos="4928"/>
        </w:tabs>
        <w:spacing w:line="360" w:lineRule="auto"/>
        <w:jc w:val="both"/>
        <w:rPr>
          <w:rFonts w:ascii="Arial" w:hAnsi="Arial" w:cs="Arial"/>
          <w:sz w:val="22"/>
          <w:szCs w:val="22"/>
        </w:rPr>
      </w:pPr>
    </w:p>
    <w:p w14:paraId="0080379C" w14:textId="77777777" w:rsidR="00B41DD7" w:rsidRPr="00AF52A5" w:rsidRDefault="00B41DD7" w:rsidP="00B41DD7">
      <w:pPr>
        <w:autoSpaceDE w:val="0"/>
        <w:autoSpaceDN w:val="0"/>
        <w:adjustRightInd w:val="0"/>
        <w:spacing w:line="360" w:lineRule="auto"/>
        <w:ind w:left="19"/>
        <w:jc w:val="both"/>
        <w:rPr>
          <w:rFonts w:ascii="Arial" w:hAnsi="Arial" w:cs="Arial"/>
          <w:sz w:val="22"/>
          <w:szCs w:val="22"/>
        </w:rPr>
      </w:pPr>
      <w:r w:rsidRPr="00AF52A5">
        <w:rPr>
          <w:rFonts w:ascii="Arial" w:hAnsi="Arial" w:cs="Arial"/>
          <w:sz w:val="22"/>
          <w:szCs w:val="22"/>
        </w:rPr>
        <w:t xml:space="preserve">Cabe señalar que las y los Consejeros Electorales asentaron un valor cuantificable en escala porcentual en el rubro que correspondía dentro de </w:t>
      </w:r>
      <w:r w:rsidRPr="00AF52A5">
        <w:rPr>
          <w:rFonts w:ascii="Arial" w:hAnsi="Arial" w:cs="Arial"/>
          <w:sz w:val="22"/>
          <w:szCs w:val="22"/>
          <w:lang w:val="es-MX"/>
        </w:rPr>
        <w:t xml:space="preserve">la Cédula de valoración de entrevista, </w:t>
      </w:r>
      <w:r w:rsidRPr="00AF52A5">
        <w:rPr>
          <w:rFonts w:ascii="Arial" w:hAnsi="Arial" w:cs="Arial"/>
          <w:sz w:val="22"/>
          <w:szCs w:val="22"/>
        </w:rPr>
        <w:t>el cual fue asignado por cada Con</w:t>
      </w:r>
      <w:r w:rsidR="0033063F">
        <w:rPr>
          <w:rFonts w:ascii="Arial" w:hAnsi="Arial" w:cs="Arial"/>
          <w:sz w:val="22"/>
          <w:szCs w:val="22"/>
        </w:rPr>
        <w:t>sejera y Consejero Electoral de este</w:t>
      </w:r>
      <w:r w:rsidRPr="00AF52A5">
        <w:rPr>
          <w:rFonts w:ascii="Arial" w:hAnsi="Arial" w:cs="Arial"/>
          <w:sz w:val="22"/>
          <w:szCs w:val="22"/>
        </w:rPr>
        <w:t xml:space="preserve"> Consejo </w:t>
      </w:r>
      <w:r w:rsidRPr="00AF52A5">
        <w:rPr>
          <w:rFonts w:ascii="Arial" w:hAnsi="Arial" w:cs="Arial"/>
          <w:sz w:val="22"/>
          <w:szCs w:val="22"/>
        </w:rPr>
        <w:lastRenderedPageBreak/>
        <w:t>General, en el ejercicio de una facultad discrecional, de acuerdo a su valoración del desempeño de las y los aspirantes en cada uno de los aspectos a evaluar.</w:t>
      </w:r>
    </w:p>
    <w:p w14:paraId="51E2197D" w14:textId="77777777" w:rsidR="008703F0" w:rsidRPr="00AF52A5" w:rsidRDefault="008703F0" w:rsidP="008703F0">
      <w:pPr>
        <w:spacing w:line="360" w:lineRule="auto"/>
        <w:jc w:val="both"/>
        <w:rPr>
          <w:rFonts w:ascii="Arial" w:hAnsi="Arial" w:cs="Arial"/>
          <w:b/>
          <w:sz w:val="22"/>
          <w:szCs w:val="22"/>
        </w:rPr>
      </w:pPr>
    </w:p>
    <w:p w14:paraId="69F8A4A1" w14:textId="77777777" w:rsidR="00082D06" w:rsidRPr="00AF52A5" w:rsidRDefault="003D02BC" w:rsidP="00D67D9C">
      <w:pPr>
        <w:spacing w:line="360" w:lineRule="auto"/>
        <w:jc w:val="both"/>
        <w:rPr>
          <w:rFonts w:ascii="Arial" w:hAnsi="Arial" w:cs="Arial"/>
          <w:sz w:val="22"/>
          <w:szCs w:val="22"/>
        </w:rPr>
      </w:pPr>
      <w:r w:rsidRPr="00AF52A5">
        <w:rPr>
          <w:rFonts w:ascii="Arial" w:hAnsi="Arial" w:cs="Arial"/>
          <w:sz w:val="22"/>
          <w:szCs w:val="22"/>
        </w:rPr>
        <w:t>Posteriormente, a la conclusión de</w:t>
      </w:r>
      <w:r w:rsidR="008703F0" w:rsidRPr="00AF52A5">
        <w:rPr>
          <w:rFonts w:ascii="Arial" w:hAnsi="Arial" w:cs="Arial"/>
          <w:sz w:val="22"/>
          <w:szCs w:val="22"/>
        </w:rPr>
        <w:t xml:space="preserve"> las entrevistas</w:t>
      </w:r>
      <w:r w:rsidR="005F70DE" w:rsidRPr="00AF52A5">
        <w:rPr>
          <w:rFonts w:ascii="Arial" w:hAnsi="Arial" w:cs="Arial"/>
          <w:sz w:val="22"/>
          <w:szCs w:val="22"/>
        </w:rPr>
        <w:t xml:space="preserve"> correspondientes</w:t>
      </w:r>
      <w:r w:rsidR="008703F0" w:rsidRPr="00AF52A5">
        <w:rPr>
          <w:rFonts w:ascii="Arial" w:hAnsi="Arial" w:cs="Arial"/>
          <w:sz w:val="22"/>
          <w:szCs w:val="22"/>
        </w:rPr>
        <w:t xml:space="preserve"> </w:t>
      </w:r>
      <w:r w:rsidR="005F70DE" w:rsidRPr="00AF52A5">
        <w:rPr>
          <w:rFonts w:ascii="Arial" w:hAnsi="Arial" w:cs="Arial"/>
          <w:sz w:val="22"/>
          <w:szCs w:val="22"/>
        </w:rPr>
        <w:t xml:space="preserve">a cada fecha programada, las y los integrantes de cada Grupo </w:t>
      </w:r>
      <w:r w:rsidR="00810CD4" w:rsidRPr="00AF52A5">
        <w:rPr>
          <w:rFonts w:ascii="Arial" w:hAnsi="Arial" w:cs="Arial"/>
          <w:sz w:val="22"/>
          <w:szCs w:val="22"/>
        </w:rPr>
        <w:t>entregaron</w:t>
      </w:r>
      <w:r w:rsidRPr="00AF52A5">
        <w:rPr>
          <w:rFonts w:ascii="Arial" w:hAnsi="Arial" w:cs="Arial"/>
          <w:sz w:val="22"/>
          <w:szCs w:val="22"/>
        </w:rPr>
        <w:t xml:space="preserve"> las Cédulas de </w:t>
      </w:r>
      <w:r w:rsidR="00810CD4" w:rsidRPr="00AF52A5">
        <w:rPr>
          <w:rFonts w:ascii="Arial" w:hAnsi="Arial" w:cs="Arial"/>
          <w:sz w:val="22"/>
          <w:szCs w:val="22"/>
        </w:rPr>
        <w:t>V</w:t>
      </w:r>
      <w:r w:rsidR="00D67D9C" w:rsidRPr="00AF52A5">
        <w:rPr>
          <w:rFonts w:ascii="Arial" w:hAnsi="Arial" w:cs="Arial"/>
          <w:sz w:val="22"/>
          <w:szCs w:val="22"/>
        </w:rPr>
        <w:t xml:space="preserve">aloración de entrevista </w:t>
      </w:r>
      <w:r w:rsidRPr="00AF52A5">
        <w:rPr>
          <w:rFonts w:ascii="Arial" w:hAnsi="Arial" w:cs="Arial"/>
          <w:sz w:val="22"/>
          <w:szCs w:val="22"/>
        </w:rPr>
        <w:t>a la Comisi</w:t>
      </w:r>
      <w:r w:rsidR="00082D06" w:rsidRPr="00AF52A5">
        <w:rPr>
          <w:rFonts w:ascii="Arial" w:hAnsi="Arial" w:cs="Arial"/>
          <w:sz w:val="22"/>
          <w:szCs w:val="22"/>
        </w:rPr>
        <w:t>ón Temporal.</w:t>
      </w:r>
      <w:r w:rsidR="004539E6" w:rsidRPr="00AF52A5">
        <w:rPr>
          <w:rFonts w:ascii="Arial" w:hAnsi="Arial" w:cs="Arial"/>
          <w:sz w:val="22"/>
          <w:szCs w:val="22"/>
        </w:rPr>
        <w:t xml:space="preserve"> Tales instrumentos obran en los expedientes correspondientes a cada aspirante.</w:t>
      </w:r>
    </w:p>
    <w:p w14:paraId="02D0A017" w14:textId="77777777" w:rsidR="00082D06" w:rsidRPr="00AF52A5" w:rsidRDefault="00082D06" w:rsidP="00D67D9C">
      <w:pPr>
        <w:spacing w:line="360" w:lineRule="auto"/>
        <w:jc w:val="both"/>
        <w:rPr>
          <w:rFonts w:ascii="Arial" w:hAnsi="Arial" w:cs="Arial"/>
          <w:sz w:val="22"/>
          <w:szCs w:val="22"/>
        </w:rPr>
      </w:pPr>
    </w:p>
    <w:p w14:paraId="189A3F8A" w14:textId="77777777" w:rsidR="00B41DD7" w:rsidRPr="00AF52A5" w:rsidRDefault="00082D06" w:rsidP="00B41DD7">
      <w:pPr>
        <w:spacing w:line="360" w:lineRule="auto"/>
        <w:jc w:val="both"/>
        <w:rPr>
          <w:rFonts w:ascii="Arial" w:hAnsi="Arial" w:cs="Arial"/>
          <w:sz w:val="22"/>
          <w:szCs w:val="22"/>
        </w:rPr>
      </w:pPr>
      <w:r w:rsidRPr="00AF52A5">
        <w:rPr>
          <w:rFonts w:ascii="Arial" w:hAnsi="Arial" w:cs="Arial"/>
          <w:b/>
          <w:sz w:val="22"/>
          <w:lang w:val="es-MX"/>
        </w:rPr>
        <w:t>2</w:t>
      </w:r>
      <w:r w:rsidR="0033063F">
        <w:rPr>
          <w:rFonts w:ascii="Arial" w:hAnsi="Arial" w:cs="Arial"/>
          <w:b/>
          <w:sz w:val="22"/>
          <w:lang w:val="es-MX"/>
        </w:rPr>
        <w:t>5</w:t>
      </w:r>
      <w:r w:rsidRPr="00AF52A5">
        <w:rPr>
          <w:rFonts w:ascii="Arial" w:hAnsi="Arial" w:cs="Arial"/>
          <w:b/>
          <w:sz w:val="22"/>
          <w:lang w:val="es-MX"/>
        </w:rPr>
        <w:t>ª.-</w:t>
      </w:r>
      <w:r w:rsidRPr="00AF52A5">
        <w:rPr>
          <w:rFonts w:ascii="Arial" w:hAnsi="Arial" w:cs="Arial"/>
          <w:sz w:val="22"/>
          <w:lang w:val="es-MX"/>
        </w:rPr>
        <w:t xml:space="preserve"> </w:t>
      </w:r>
      <w:r w:rsidR="003D02BC" w:rsidRPr="00AF52A5">
        <w:rPr>
          <w:rFonts w:ascii="Arial" w:hAnsi="Arial" w:cs="Arial"/>
          <w:sz w:val="22"/>
          <w:szCs w:val="22"/>
        </w:rPr>
        <w:t xml:space="preserve"> </w:t>
      </w:r>
      <w:r w:rsidRPr="00AF52A5">
        <w:rPr>
          <w:rFonts w:ascii="Arial" w:hAnsi="Arial" w:cs="Arial"/>
          <w:sz w:val="22"/>
          <w:szCs w:val="22"/>
        </w:rPr>
        <w:t>De</w:t>
      </w:r>
      <w:r w:rsidR="003D02BC" w:rsidRPr="00AF52A5">
        <w:rPr>
          <w:rFonts w:ascii="Arial" w:hAnsi="Arial" w:cs="Arial"/>
          <w:sz w:val="22"/>
          <w:szCs w:val="22"/>
        </w:rPr>
        <w:t xml:space="preserve"> conformidad al artículo</w:t>
      </w:r>
      <w:r w:rsidR="00D67D9C" w:rsidRPr="00AF52A5">
        <w:rPr>
          <w:rFonts w:ascii="Arial" w:hAnsi="Arial" w:cs="Arial"/>
          <w:sz w:val="22"/>
          <w:szCs w:val="22"/>
        </w:rPr>
        <w:t xml:space="preserve"> 24 </w:t>
      </w:r>
      <w:r w:rsidR="003D02BC" w:rsidRPr="00AF52A5">
        <w:rPr>
          <w:rFonts w:ascii="Arial" w:hAnsi="Arial" w:cs="Arial"/>
          <w:sz w:val="22"/>
          <w:szCs w:val="22"/>
        </w:rPr>
        <w:t xml:space="preserve">de los </w:t>
      </w:r>
      <w:r w:rsidR="00D67D9C" w:rsidRPr="00AF52A5">
        <w:rPr>
          <w:rFonts w:ascii="Arial" w:hAnsi="Arial" w:cs="Arial"/>
          <w:sz w:val="22"/>
          <w:szCs w:val="22"/>
        </w:rPr>
        <w:t>Lineamientos</w:t>
      </w:r>
      <w:r w:rsidR="00175136" w:rsidRPr="00AF52A5">
        <w:rPr>
          <w:rFonts w:ascii="Arial" w:hAnsi="Arial" w:cs="Arial"/>
          <w:sz w:val="22"/>
          <w:szCs w:val="22"/>
        </w:rPr>
        <w:t xml:space="preserve"> </w:t>
      </w:r>
      <w:r w:rsidRPr="00AF52A5">
        <w:rPr>
          <w:rFonts w:ascii="Arial" w:hAnsi="Arial" w:cs="Arial"/>
          <w:sz w:val="22"/>
          <w:szCs w:val="22"/>
        </w:rPr>
        <w:t>en la materia</w:t>
      </w:r>
      <w:r w:rsidR="00D67D9C" w:rsidRPr="00AF52A5">
        <w:rPr>
          <w:rFonts w:ascii="Arial" w:hAnsi="Arial" w:cs="Arial"/>
          <w:sz w:val="22"/>
          <w:szCs w:val="22"/>
        </w:rPr>
        <w:t>,</w:t>
      </w:r>
      <w:r w:rsidRPr="00AF52A5">
        <w:rPr>
          <w:rFonts w:ascii="Arial" w:hAnsi="Arial" w:cs="Arial"/>
          <w:sz w:val="22"/>
          <w:szCs w:val="22"/>
        </w:rPr>
        <w:t xml:space="preserve"> la Comisión Temporal </w:t>
      </w:r>
      <w:r w:rsidR="00D67D9C" w:rsidRPr="00AF52A5">
        <w:rPr>
          <w:rFonts w:ascii="Arial" w:hAnsi="Arial" w:cs="Arial"/>
          <w:sz w:val="22"/>
          <w:szCs w:val="22"/>
        </w:rPr>
        <w:t xml:space="preserve"> </w:t>
      </w:r>
      <w:r w:rsidRPr="00AF52A5">
        <w:rPr>
          <w:rFonts w:ascii="Arial" w:hAnsi="Arial" w:cs="Arial"/>
          <w:sz w:val="22"/>
          <w:szCs w:val="22"/>
        </w:rPr>
        <w:t xml:space="preserve">fue la encargada de </w:t>
      </w:r>
      <w:r w:rsidR="00D67D9C" w:rsidRPr="00AF52A5">
        <w:rPr>
          <w:rFonts w:ascii="Arial" w:hAnsi="Arial" w:cs="Arial"/>
          <w:sz w:val="22"/>
          <w:szCs w:val="22"/>
        </w:rPr>
        <w:t>llevar</w:t>
      </w:r>
      <w:r w:rsidRPr="00AF52A5">
        <w:rPr>
          <w:rFonts w:ascii="Arial" w:hAnsi="Arial" w:cs="Arial"/>
          <w:sz w:val="22"/>
          <w:szCs w:val="22"/>
        </w:rPr>
        <w:t xml:space="preserve"> </w:t>
      </w:r>
      <w:r w:rsidR="00D67D9C" w:rsidRPr="00AF52A5">
        <w:rPr>
          <w:rFonts w:ascii="Arial" w:hAnsi="Arial" w:cs="Arial"/>
          <w:sz w:val="22"/>
          <w:szCs w:val="22"/>
        </w:rPr>
        <w:t xml:space="preserve">a cabo la suma del porcentaje obtenido por cada aspirante en el examen de conocimientos en materia electoral, la valoración curricular y la entrevista, </w:t>
      </w:r>
      <w:r w:rsidRPr="00AF52A5">
        <w:rPr>
          <w:rFonts w:ascii="Arial" w:hAnsi="Arial" w:cs="Arial"/>
          <w:sz w:val="22"/>
          <w:szCs w:val="22"/>
        </w:rPr>
        <w:t>para dar</w:t>
      </w:r>
      <w:r w:rsidR="00D67D9C" w:rsidRPr="00AF52A5">
        <w:rPr>
          <w:rFonts w:ascii="Arial" w:hAnsi="Arial" w:cs="Arial"/>
          <w:sz w:val="22"/>
          <w:szCs w:val="22"/>
        </w:rPr>
        <w:t xml:space="preserve"> como resultado un listado diferenciado de mujeres y hombres por cada Consejo Municipal con la valorac</w:t>
      </w:r>
      <w:r w:rsidR="0033063F">
        <w:rPr>
          <w:rFonts w:ascii="Arial" w:hAnsi="Arial" w:cs="Arial"/>
          <w:sz w:val="22"/>
          <w:szCs w:val="22"/>
        </w:rPr>
        <w:t>ión integral de cada aspirante, determinando</w:t>
      </w:r>
      <w:r w:rsidR="00B41DD7" w:rsidRPr="00AF52A5">
        <w:rPr>
          <w:rFonts w:ascii="Arial" w:hAnsi="Arial" w:cs="Arial"/>
          <w:sz w:val="22"/>
          <w:szCs w:val="22"/>
        </w:rPr>
        <w:t xml:space="preserve"> cuáles </w:t>
      </w:r>
      <w:r w:rsidR="0033063F">
        <w:rPr>
          <w:rFonts w:ascii="Arial" w:hAnsi="Arial" w:cs="Arial"/>
          <w:sz w:val="22"/>
          <w:szCs w:val="22"/>
        </w:rPr>
        <w:t>eran</w:t>
      </w:r>
      <w:r w:rsidR="00B41DD7" w:rsidRPr="00AF52A5">
        <w:rPr>
          <w:rFonts w:ascii="Arial" w:hAnsi="Arial" w:cs="Arial"/>
          <w:sz w:val="22"/>
          <w:szCs w:val="22"/>
        </w:rPr>
        <w:t xml:space="preserve"> los perfiles idóneos para ocupar los cargos propuestos. </w:t>
      </w:r>
    </w:p>
    <w:p w14:paraId="708458EA" w14:textId="77777777" w:rsidR="00BC4D9B" w:rsidRPr="00AF52A5" w:rsidRDefault="00BC4D9B" w:rsidP="00C76D85">
      <w:pPr>
        <w:spacing w:line="360" w:lineRule="auto"/>
        <w:jc w:val="both"/>
        <w:rPr>
          <w:rFonts w:ascii="Arial" w:hAnsi="Arial" w:cs="Arial"/>
          <w:sz w:val="22"/>
          <w:szCs w:val="22"/>
        </w:rPr>
      </w:pPr>
    </w:p>
    <w:p w14:paraId="2053FA4D" w14:textId="77777777" w:rsidR="000F5929" w:rsidRDefault="00BC4D9B" w:rsidP="000F5929">
      <w:pPr>
        <w:pStyle w:val="Ttulo2"/>
        <w:shd w:val="clear" w:color="auto" w:fill="FFFFFF"/>
        <w:spacing w:before="0" w:beforeAutospacing="0" w:after="0" w:afterAutospacing="0" w:line="360" w:lineRule="auto"/>
        <w:jc w:val="both"/>
        <w:textAlignment w:val="top"/>
        <w:rPr>
          <w:rFonts w:ascii="Arial" w:hAnsi="Arial" w:cs="Arial"/>
          <w:b w:val="0"/>
          <w:sz w:val="22"/>
          <w:szCs w:val="22"/>
        </w:rPr>
      </w:pPr>
      <w:r w:rsidRPr="00AF52A5">
        <w:rPr>
          <w:rFonts w:ascii="Arial" w:hAnsi="Arial" w:cs="Arial"/>
          <w:b w:val="0"/>
          <w:sz w:val="22"/>
          <w:szCs w:val="22"/>
        </w:rPr>
        <w:t>Cabe hacer mención del significado gramatical del concepto de</w:t>
      </w:r>
      <w:r w:rsidRPr="00AF52A5">
        <w:rPr>
          <w:rFonts w:ascii="Arial" w:hAnsi="Arial" w:cs="Arial"/>
          <w:sz w:val="22"/>
          <w:szCs w:val="22"/>
        </w:rPr>
        <w:t xml:space="preserve"> idóneo</w:t>
      </w:r>
      <w:r w:rsidRPr="00AF52A5">
        <w:rPr>
          <w:rFonts w:ascii="Arial" w:hAnsi="Arial" w:cs="Arial"/>
          <w:b w:val="0"/>
          <w:sz w:val="22"/>
          <w:szCs w:val="22"/>
        </w:rPr>
        <w:t>. La Real Academia Española</w:t>
      </w:r>
      <w:r w:rsidRPr="00AF52A5">
        <w:rPr>
          <w:rStyle w:val="Refdenotaalpie"/>
          <w:rFonts w:ascii="Arial" w:hAnsi="Arial" w:cs="Arial"/>
          <w:b w:val="0"/>
          <w:sz w:val="22"/>
          <w:szCs w:val="22"/>
        </w:rPr>
        <w:footnoteReference w:id="1"/>
      </w:r>
      <w:r w:rsidRPr="00AF52A5">
        <w:rPr>
          <w:rFonts w:ascii="Arial" w:hAnsi="Arial" w:cs="Arial"/>
          <w:b w:val="0"/>
          <w:sz w:val="22"/>
          <w:szCs w:val="22"/>
        </w:rPr>
        <w:t xml:space="preserve"> expresa que idóneo es sinónimo de adecuado</w:t>
      </w:r>
      <w:r w:rsidR="00E17EC5" w:rsidRPr="00AF52A5">
        <w:rPr>
          <w:rFonts w:ascii="Arial" w:hAnsi="Arial" w:cs="Arial"/>
          <w:b w:val="0"/>
          <w:sz w:val="22"/>
          <w:szCs w:val="22"/>
        </w:rPr>
        <w:t>:</w:t>
      </w:r>
      <w:r w:rsidRPr="00AF52A5">
        <w:rPr>
          <w:rFonts w:ascii="Arial" w:hAnsi="Arial" w:cs="Arial"/>
          <w:b w:val="0"/>
          <w:sz w:val="22"/>
          <w:szCs w:val="22"/>
        </w:rPr>
        <w:t xml:space="preserve"> </w:t>
      </w:r>
      <w:r w:rsidRPr="00AF52A5">
        <w:rPr>
          <w:rFonts w:ascii="Arial" w:hAnsi="Arial" w:cs="Arial"/>
          <w:b w:val="0"/>
          <w:i/>
          <w:sz w:val="22"/>
          <w:szCs w:val="22"/>
        </w:rPr>
        <w:t>“adecuado y apropiado para algo”</w:t>
      </w:r>
      <w:r w:rsidR="00C76D85" w:rsidRPr="00AF52A5">
        <w:rPr>
          <w:rFonts w:ascii="Arial" w:hAnsi="Arial" w:cs="Arial"/>
          <w:b w:val="0"/>
          <w:i/>
          <w:sz w:val="22"/>
          <w:szCs w:val="22"/>
        </w:rPr>
        <w:t xml:space="preserve">.  </w:t>
      </w:r>
      <w:r w:rsidR="00C76D85" w:rsidRPr="00AF52A5">
        <w:rPr>
          <w:rFonts w:ascii="Arial" w:hAnsi="Arial" w:cs="Arial"/>
          <w:b w:val="0"/>
          <w:sz w:val="22"/>
          <w:szCs w:val="22"/>
        </w:rPr>
        <w:t xml:space="preserve">Por otra parte, entiéndase la </w:t>
      </w:r>
      <w:r w:rsidR="00C76D85" w:rsidRPr="00AF52A5">
        <w:rPr>
          <w:rFonts w:ascii="Arial" w:hAnsi="Arial" w:cs="Arial"/>
          <w:b w:val="0"/>
          <w:bCs w:val="0"/>
          <w:sz w:val="22"/>
          <w:szCs w:val="22"/>
        </w:rPr>
        <w:t>idoneidad profesional</w:t>
      </w:r>
      <w:r w:rsidR="00C76D85" w:rsidRPr="00AF52A5">
        <w:rPr>
          <w:rStyle w:val="Refdenotaalpie"/>
          <w:b w:val="0"/>
          <w:bCs w:val="0"/>
          <w:sz w:val="22"/>
          <w:szCs w:val="22"/>
        </w:rPr>
        <w:footnoteReference w:id="2"/>
      </w:r>
      <w:r w:rsidR="00C76D85" w:rsidRPr="00AF52A5">
        <w:rPr>
          <w:rFonts w:ascii="Arial" w:hAnsi="Arial" w:cs="Arial"/>
          <w:b w:val="0"/>
          <w:bCs w:val="0"/>
          <w:sz w:val="22"/>
          <w:szCs w:val="22"/>
        </w:rPr>
        <w:t xml:space="preserve"> como </w:t>
      </w:r>
      <w:r w:rsidR="00C76D85" w:rsidRPr="00AF52A5">
        <w:rPr>
          <w:rFonts w:ascii="Arial" w:hAnsi="Arial" w:cs="Arial"/>
          <w:b w:val="0"/>
          <w:sz w:val="22"/>
          <w:szCs w:val="22"/>
        </w:rPr>
        <w:t>aquella según la cual una persona cuenta con la suficiente competencia, tanto a nivel de conocimientos como de experiencia, para ejercer una profesión o cargo determinado. En este sentido, la idoneidad profesional es fundamental a la hora de postularse para un cargo en una empresa u organismo, pues determinará en buena medida las posibilidades de la o el postulante para ejercer las funciones del puesto en cuestión. Asimismo, en el</w:t>
      </w:r>
      <w:r w:rsidR="00AF1005" w:rsidRPr="00AF52A5">
        <w:rPr>
          <w:rFonts w:ascii="Arial" w:hAnsi="Arial" w:cs="Arial"/>
          <w:b w:val="0"/>
          <w:sz w:val="22"/>
          <w:szCs w:val="22"/>
        </w:rPr>
        <w:t xml:space="preserve"> </w:t>
      </w:r>
      <w:r w:rsidR="00AF1005" w:rsidRPr="00AF52A5">
        <w:rPr>
          <w:rFonts w:ascii="Arial" w:hAnsi="Arial" w:cs="Arial"/>
          <w:b w:val="0"/>
          <w:i/>
          <w:sz w:val="22"/>
          <w:szCs w:val="22"/>
        </w:rPr>
        <w:t>Dictamen</w:t>
      </w:r>
      <w:r w:rsidR="00E17EC5" w:rsidRPr="00AF52A5">
        <w:rPr>
          <w:rFonts w:ascii="Arial" w:hAnsi="Arial" w:cs="Arial"/>
          <w:b w:val="0"/>
          <w:i/>
          <w:sz w:val="22"/>
          <w:szCs w:val="22"/>
        </w:rPr>
        <w:t xml:space="preserve"> por el que se verifica el cumplimiento de las etapas correspondientes al proceso de selección y designación y se analiza la idoneidad de la aspirante propuesta al Consejo General para ser designada como Consejera Electoral del Instituto Electoral y de Participación Ciudadana del Estado de Guerrero</w:t>
      </w:r>
      <w:r w:rsidR="00E17EC5" w:rsidRPr="00AF52A5">
        <w:rPr>
          <w:rFonts w:ascii="Arial" w:hAnsi="Arial" w:cs="Arial"/>
          <w:b w:val="0"/>
          <w:sz w:val="22"/>
          <w:szCs w:val="22"/>
        </w:rPr>
        <w:t>, de fecha 12 de marzo de 2019, emitido por la Comisión de Vinculación con los Organismos Públicos Locales</w:t>
      </w:r>
      <w:r w:rsidR="0016454B" w:rsidRPr="00AF52A5">
        <w:rPr>
          <w:rFonts w:ascii="Arial" w:hAnsi="Arial" w:cs="Arial"/>
          <w:b w:val="0"/>
          <w:sz w:val="22"/>
          <w:szCs w:val="22"/>
        </w:rPr>
        <w:t xml:space="preserve"> del INE</w:t>
      </w:r>
      <w:r w:rsidR="00E17EC5" w:rsidRPr="00AF52A5">
        <w:rPr>
          <w:rFonts w:ascii="Arial" w:hAnsi="Arial" w:cs="Arial"/>
          <w:b w:val="0"/>
          <w:sz w:val="22"/>
          <w:szCs w:val="22"/>
        </w:rPr>
        <w:t xml:space="preserve">, </w:t>
      </w:r>
      <w:r w:rsidR="00B41DD7" w:rsidRPr="00AF52A5">
        <w:rPr>
          <w:rFonts w:ascii="Arial" w:hAnsi="Arial" w:cs="Arial"/>
          <w:b w:val="0"/>
          <w:sz w:val="22"/>
          <w:szCs w:val="22"/>
        </w:rPr>
        <w:t>se consideran</w:t>
      </w:r>
      <w:r w:rsidR="00AF1005" w:rsidRPr="00AF52A5">
        <w:rPr>
          <w:rFonts w:ascii="Arial" w:hAnsi="Arial" w:cs="Arial"/>
          <w:b w:val="0"/>
          <w:sz w:val="22"/>
          <w:szCs w:val="22"/>
        </w:rPr>
        <w:t xml:space="preserve"> como aspectos que </w:t>
      </w:r>
      <w:r w:rsidR="00E17EC5" w:rsidRPr="00AF52A5">
        <w:rPr>
          <w:rFonts w:ascii="Arial" w:hAnsi="Arial" w:cs="Arial"/>
          <w:b w:val="0"/>
          <w:sz w:val="22"/>
          <w:szCs w:val="22"/>
        </w:rPr>
        <w:t>forman</w:t>
      </w:r>
      <w:r w:rsidR="00AF1005" w:rsidRPr="00AF52A5">
        <w:rPr>
          <w:rFonts w:ascii="Arial" w:hAnsi="Arial" w:cs="Arial"/>
          <w:b w:val="0"/>
          <w:sz w:val="22"/>
          <w:szCs w:val="22"/>
        </w:rPr>
        <w:t xml:space="preserve"> la </w:t>
      </w:r>
      <w:r w:rsidR="00E17EC5" w:rsidRPr="00AF52A5">
        <w:rPr>
          <w:rFonts w:ascii="Arial" w:hAnsi="Arial" w:cs="Arial"/>
          <w:b w:val="0"/>
          <w:sz w:val="22"/>
          <w:szCs w:val="22"/>
        </w:rPr>
        <w:t>idoneidad</w:t>
      </w:r>
      <w:r w:rsidR="00AF1005" w:rsidRPr="00AF52A5">
        <w:rPr>
          <w:rFonts w:ascii="Arial" w:hAnsi="Arial" w:cs="Arial"/>
          <w:b w:val="0"/>
          <w:sz w:val="22"/>
          <w:szCs w:val="22"/>
        </w:rPr>
        <w:t xml:space="preserve">: </w:t>
      </w:r>
      <w:r w:rsidR="00E17EC5" w:rsidRPr="00AF52A5">
        <w:rPr>
          <w:rFonts w:ascii="Arial" w:hAnsi="Arial" w:cs="Arial"/>
          <w:i/>
          <w:sz w:val="22"/>
          <w:szCs w:val="22"/>
        </w:rPr>
        <w:t>“</w:t>
      </w:r>
      <w:r w:rsidR="00E17EC5" w:rsidRPr="00AF52A5">
        <w:rPr>
          <w:rFonts w:ascii="Arial" w:hAnsi="Arial" w:cs="Arial"/>
          <w:b w:val="0"/>
          <w:i/>
          <w:sz w:val="22"/>
          <w:szCs w:val="22"/>
        </w:rPr>
        <w:t>…</w:t>
      </w:r>
      <w:r w:rsidR="00AF1005" w:rsidRPr="00AF52A5">
        <w:rPr>
          <w:rFonts w:ascii="Arial" w:hAnsi="Arial" w:cs="Arial"/>
          <w:b w:val="0"/>
          <w:i/>
          <w:sz w:val="22"/>
          <w:szCs w:val="22"/>
        </w:rPr>
        <w:t xml:space="preserve">habilidades de negociación, profesionalismo, liderazgo y trabajo en equipo, </w:t>
      </w:r>
      <w:r w:rsidR="00AF1005" w:rsidRPr="00AF52A5">
        <w:rPr>
          <w:rFonts w:ascii="Arial" w:hAnsi="Arial" w:cs="Arial"/>
          <w:b w:val="0"/>
          <w:i/>
          <w:sz w:val="22"/>
          <w:szCs w:val="22"/>
        </w:rPr>
        <w:lastRenderedPageBreak/>
        <w:t>así como la trayectoria profesional, docente y experiencia electoral</w:t>
      </w:r>
      <w:r w:rsidR="00E17EC5" w:rsidRPr="00AF52A5">
        <w:rPr>
          <w:rFonts w:ascii="Arial" w:hAnsi="Arial" w:cs="Arial"/>
          <w:b w:val="0"/>
          <w:i/>
          <w:sz w:val="22"/>
          <w:szCs w:val="22"/>
        </w:rPr>
        <w:t>…</w:t>
      </w:r>
      <w:r w:rsidR="00E17EC5" w:rsidRPr="00AF52A5">
        <w:rPr>
          <w:rFonts w:ascii="Arial" w:hAnsi="Arial" w:cs="Arial"/>
          <w:i/>
          <w:sz w:val="22"/>
          <w:szCs w:val="22"/>
        </w:rPr>
        <w:t>”</w:t>
      </w:r>
      <w:r w:rsidR="0016454B" w:rsidRPr="00AF52A5">
        <w:rPr>
          <w:rStyle w:val="Refdenotaalpie"/>
          <w:rFonts w:ascii="Arial" w:hAnsi="Arial" w:cs="Arial"/>
          <w:b w:val="0"/>
          <w:sz w:val="22"/>
          <w:szCs w:val="22"/>
        </w:rPr>
        <w:footnoteReference w:id="3"/>
      </w:r>
      <w:r w:rsidR="00E17EC5" w:rsidRPr="00AF52A5">
        <w:rPr>
          <w:rFonts w:ascii="Arial" w:hAnsi="Arial" w:cs="Arial"/>
          <w:b w:val="0"/>
          <w:sz w:val="22"/>
          <w:szCs w:val="22"/>
        </w:rPr>
        <w:t>.</w:t>
      </w:r>
      <w:r w:rsidR="00AF1005" w:rsidRPr="00AF52A5">
        <w:rPr>
          <w:rFonts w:ascii="Arial" w:hAnsi="Arial" w:cs="Arial"/>
          <w:b w:val="0"/>
          <w:sz w:val="22"/>
          <w:szCs w:val="22"/>
        </w:rPr>
        <w:t xml:space="preserve"> Aspectos, entre otros, que esta Comisión</w:t>
      </w:r>
      <w:r w:rsidR="00C76D85" w:rsidRPr="00AF52A5">
        <w:rPr>
          <w:rFonts w:ascii="Arial" w:hAnsi="Arial" w:cs="Arial"/>
          <w:b w:val="0"/>
          <w:sz w:val="22"/>
          <w:szCs w:val="22"/>
        </w:rPr>
        <w:t xml:space="preserve"> Temporal</w:t>
      </w:r>
      <w:r w:rsidR="00AF1005" w:rsidRPr="00AF52A5">
        <w:rPr>
          <w:rFonts w:ascii="Arial" w:hAnsi="Arial" w:cs="Arial"/>
          <w:b w:val="0"/>
          <w:sz w:val="22"/>
          <w:szCs w:val="22"/>
        </w:rPr>
        <w:t>, ha privilegiado en todas las etapas del procedimiento</w:t>
      </w:r>
      <w:r w:rsidR="00C76D85" w:rsidRPr="00AF52A5">
        <w:rPr>
          <w:rFonts w:ascii="Arial" w:hAnsi="Arial" w:cs="Arial"/>
          <w:b w:val="0"/>
          <w:sz w:val="22"/>
          <w:szCs w:val="22"/>
        </w:rPr>
        <w:t xml:space="preserve"> de selección y designación de aspirantes a Consejeras y Consejeros Electorales Propietario y Suplente de los Consejos Municipales del Instituto.</w:t>
      </w:r>
    </w:p>
    <w:p w14:paraId="50B62806" w14:textId="77777777" w:rsidR="000F5929" w:rsidRDefault="000F5929" w:rsidP="000F5929">
      <w:pPr>
        <w:pStyle w:val="Ttulo2"/>
        <w:shd w:val="clear" w:color="auto" w:fill="FFFFFF"/>
        <w:spacing w:before="0" w:beforeAutospacing="0" w:after="0" w:afterAutospacing="0" w:line="360" w:lineRule="auto"/>
        <w:jc w:val="both"/>
        <w:textAlignment w:val="top"/>
        <w:rPr>
          <w:rFonts w:ascii="Arial" w:hAnsi="Arial" w:cs="Arial"/>
          <w:b w:val="0"/>
          <w:sz w:val="22"/>
          <w:szCs w:val="22"/>
        </w:rPr>
      </w:pPr>
    </w:p>
    <w:p w14:paraId="772A5607" w14:textId="33762270" w:rsidR="00732B00" w:rsidRDefault="001676E1" w:rsidP="000F5929">
      <w:pPr>
        <w:pStyle w:val="Ttulo2"/>
        <w:shd w:val="clear" w:color="auto" w:fill="FFFFFF"/>
        <w:spacing w:before="0" w:beforeAutospacing="0" w:after="0" w:afterAutospacing="0" w:line="360" w:lineRule="auto"/>
        <w:jc w:val="both"/>
        <w:textAlignment w:val="top"/>
        <w:rPr>
          <w:rFonts w:ascii="Arial" w:hAnsi="Arial" w:cs="Arial"/>
          <w:b w:val="0"/>
          <w:sz w:val="22"/>
          <w:szCs w:val="22"/>
        </w:rPr>
      </w:pPr>
      <w:r w:rsidRPr="000F5929">
        <w:rPr>
          <w:rFonts w:ascii="Arial" w:hAnsi="Arial" w:cs="Arial"/>
          <w:sz w:val="22"/>
          <w:szCs w:val="22"/>
        </w:rPr>
        <w:t>2</w:t>
      </w:r>
      <w:r w:rsidR="0033063F" w:rsidRPr="000F5929">
        <w:rPr>
          <w:rFonts w:ascii="Arial" w:hAnsi="Arial" w:cs="Arial"/>
          <w:sz w:val="22"/>
          <w:szCs w:val="22"/>
        </w:rPr>
        <w:t>6</w:t>
      </w:r>
      <w:r w:rsidR="008703F0" w:rsidRPr="000F5929">
        <w:rPr>
          <w:rFonts w:ascii="Arial" w:hAnsi="Arial" w:cs="Arial"/>
          <w:sz w:val="22"/>
          <w:szCs w:val="22"/>
        </w:rPr>
        <w:t>ª.-</w:t>
      </w:r>
      <w:r w:rsidR="008703F0" w:rsidRPr="00AF52A5">
        <w:rPr>
          <w:rFonts w:ascii="Arial" w:hAnsi="Arial" w:cs="Arial"/>
          <w:b w:val="0"/>
          <w:sz w:val="22"/>
          <w:szCs w:val="22"/>
        </w:rPr>
        <w:t xml:space="preserve"> </w:t>
      </w:r>
      <w:r w:rsidR="0033063F" w:rsidRPr="000F5929">
        <w:rPr>
          <w:rFonts w:ascii="Arial" w:hAnsi="Arial" w:cs="Arial"/>
          <w:b w:val="0"/>
          <w:sz w:val="22"/>
          <w:szCs w:val="22"/>
        </w:rPr>
        <w:t>Finalmente, con fecha 29 de abril de 2019, la Comisión Temporal celebró la Segunda Sesión Ordinaria,</w:t>
      </w:r>
      <w:r w:rsidR="00732B00" w:rsidRPr="000F5929">
        <w:rPr>
          <w:rFonts w:ascii="Arial" w:hAnsi="Arial" w:cs="Arial"/>
          <w:b w:val="0"/>
          <w:sz w:val="22"/>
          <w:szCs w:val="22"/>
        </w:rPr>
        <w:t xml:space="preserve"> en la que aprobaron</w:t>
      </w:r>
      <w:r w:rsidR="000F5929">
        <w:rPr>
          <w:rFonts w:ascii="Arial" w:hAnsi="Arial" w:cs="Arial"/>
          <w:b w:val="0"/>
          <w:sz w:val="22"/>
          <w:szCs w:val="22"/>
        </w:rPr>
        <w:t xml:space="preserve">, entre otros temas, </w:t>
      </w:r>
      <w:r w:rsidR="00732B00" w:rsidRPr="000F5929">
        <w:rPr>
          <w:rFonts w:ascii="Arial" w:hAnsi="Arial" w:cs="Arial"/>
          <w:b w:val="0"/>
          <w:sz w:val="22"/>
          <w:szCs w:val="22"/>
        </w:rPr>
        <w:t xml:space="preserve">el </w:t>
      </w:r>
      <w:r w:rsidR="000F5929" w:rsidRPr="000F5929">
        <w:rPr>
          <w:rFonts w:ascii="Arial" w:hAnsi="Arial" w:cs="Arial"/>
          <w:b w:val="0"/>
          <w:sz w:val="22"/>
          <w:szCs w:val="22"/>
        </w:rPr>
        <w:t xml:space="preserve">“DICTAMEN </w:t>
      </w:r>
      <w:r w:rsidR="000F5929">
        <w:rPr>
          <w:rFonts w:ascii="Arial" w:hAnsi="Arial" w:cs="Arial"/>
          <w:b w:val="0"/>
          <w:sz w:val="22"/>
          <w:szCs w:val="22"/>
        </w:rPr>
        <w:t>D</w:t>
      </w:r>
      <w:r w:rsidR="000F5929" w:rsidRPr="000F5929">
        <w:rPr>
          <w:rFonts w:ascii="Arial" w:hAnsi="Arial" w:cs="Arial"/>
          <w:b w:val="0"/>
          <w:sz w:val="22"/>
          <w:szCs w:val="22"/>
        </w:rPr>
        <w:t xml:space="preserve">E </w:t>
      </w:r>
      <w:r w:rsidR="000F5929">
        <w:rPr>
          <w:rFonts w:ascii="Arial" w:hAnsi="Arial" w:cs="Arial"/>
          <w:b w:val="0"/>
          <w:sz w:val="22"/>
          <w:szCs w:val="22"/>
        </w:rPr>
        <w:t>L</w:t>
      </w:r>
      <w:r w:rsidR="000F5929" w:rsidRPr="000F5929">
        <w:rPr>
          <w:rFonts w:ascii="Arial" w:hAnsi="Arial" w:cs="Arial"/>
          <w:b w:val="0"/>
          <w:sz w:val="22"/>
          <w:szCs w:val="22"/>
        </w:rPr>
        <w:t xml:space="preserve">A COMISIÓN TEMPORAL </w:t>
      </w:r>
      <w:r w:rsidR="000F5929">
        <w:rPr>
          <w:rFonts w:ascii="Arial" w:hAnsi="Arial" w:cs="Arial"/>
          <w:b w:val="0"/>
          <w:sz w:val="22"/>
          <w:szCs w:val="22"/>
        </w:rPr>
        <w:t>PARA L</w:t>
      </w:r>
      <w:r w:rsidR="000F5929" w:rsidRPr="000F5929">
        <w:rPr>
          <w:rFonts w:ascii="Arial" w:hAnsi="Arial" w:cs="Arial"/>
          <w:b w:val="0"/>
          <w:sz w:val="22"/>
          <w:szCs w:val="22"/>
        </w:rPr>
        <w:t xml:space="preserve">A ATENCIÓN </w:t>
      </w:r>
      <w:r w:rsidR="000F5929">
        <w:rPr>
          <w:rFonts w:ascii="Arial" w:hAnsi="Arial" w:cs="Arial"/>
          <w:b w:val="0"/>
          <w:sz w:val="22"/>
          <w:szCs w:val="22"/>
        </w:rPr>
        <w:t>Y RENOVACIÓN D</w:t>
      </w:r>
      <w:r w:rsidR="000F5929" w:rsidRPr="000F5929">
        <w:rPr>
          <w:rFonts w:ascii="Arial" w:hAnsi="Arial" w:cs="Arial"/>
          <w:b w:val="0"/>
          <w:sz w:val="22"/>
          <w:szCs w:val="22"/>
        </w:rPr>
        <w:t xml:space="preserve">E </w:t>
      </w:r>
      <w:r w:rsidR="000F5929">
        <w:rPr>
          <w:rFonts w:ascii="Arial" w:hAnsi="Arial" w:cs="Arial"/>
          <w:b w:val="0"/>
          <w:sz w:val="22"/>
          <w:szCs w:val="22"/>
        </w:rPr>
        <w:t>L</w:t>
      </w:r>
      <w:r w:rsidR="000F5929" w:rsidRPr="000F5929">
        <w:rPr>
          <w:rFonts w:ascii="Arial" w:hAnsi="Arial" w:cs="Arial"/>
          <w:b w:val="0"/>
          <w:sz w:val="22"/>
          <w:szCs w:val="22"/>
        </w:rPr>
        <w:t xml:space="preserve">OS CONSEJOS MUNICIPALES ELECTORALES RELATIVO AL </w:t>
      </w:r>
      <w:r w:rsidR="000F5929" w:rsidRPr="000F5929">
        <w:rPr>
          <w:rFonts w:ascii="Arial" w:hAnsi="Arial" w:cs="Arial"/>
          <w:b w:val="0"/>
          <w:i/>
          <w:sz w:val="22"/>
          <w:szCs w:val="22"/>
        </w:rPr>
        <w:t xml:space="preserve">“PROCEDIMIENTO </w:t>
      </w:r>
      <w:r w:rsidR="000F5929">
        <w:rPr>
          <w:rFonts w:ascii="Arial" w:hAnsi="Arial" w:cs="Arial"/>
          <w:b w:val="0"/>
          <w:i/>
          <w:sz w:val="22"/>
          <w:szCs w:val="22"/>
        </w:rPr>
        <w:t>D</w:t>
      </w:r>
      <w:r w:rsidR="000F5929" w:rsidRPr="000F5929">
        <w:rPr>
          <w:rFonts w:ascii="Arial" w:hAnsi="Arial" w:cs="Arial"/>
          <w:b w:val="0"/>
          <w:i/>
          <w:sz w:val="22"/>
          <w:szCs w:val="22"/>
        </w:rPr>
        <w:t xml:space="preserve">E SELECCIÓN </w:t>
      </w:r>
      <w:r w:rsidR="000F5929">
        <w:rPr>
          <w:rFonts w:ascii="Arial" w:hAnsi="Arial" w:cs="Arial"/>
          <w:b w:val="0"/>
          <w:i/>
          <w:sz w:val="22"/>
          <w:szCs w:val="22"/>
        </w:rPr>
        <w:t>Y DESIGNACIÓN DE</w:t>
      </w:r>
      <w:r w:rsidR="000F5929" w:rsidRPr="000F5929">
        <w:rPr>
          <w:rFonts w:ascii="Arial" w:hAnsi="Arial" w:cs="Arial"/>
          <w:b w:val="0"/>
          <w:i/>
          <w:sz w:val="22"/>
          <w:szCs w:val="22"/>
        </w:rPr>
        <w:t xml:space="preserve"> CONSEJERAS </w:t>
      </w:r>
      <w:r w:rsidR="000F5929">
        <w:rPr>
          <w:rFonts w:ascii="Arial" w:hAnsi="Arial" w:cs="Arial"/>
          <w:b w:val="0"/>
          <w:i/>
          <w:sz w:val="22"/>
          <w:szCs w:val="22"/>
        </w:rPr>
        <w:t>Y</w:t>
      </w:r>
      <w:r w:rsidR="000F5929" w:rsidRPr="000F5929">
        <w:rPr>
          <w:rFonts w:ascii="Arial" w:hAnsi="Arial" w:cs="Arial"/>
          <w:b w:val="0"/>
          <w:i/>
          <w:sz w:val="22"/>
          <w:szCs w:val="22"/>
        </w:rPr>
        <w:t xml:space="preserve"> CONSEJEROS ELECTORALES PROPIETARIOS </w:t>
      </w:r>
      <w:r w:rsidR="000F5929">
        <w:rPr>
          <w:rFonts w:ascii="Arial" w:hAnsi="Arial" w:cs="Arial"/>
          <w:b w:val="0"/>
          <w:i/>
          <w:sz w:val="22"/>
          <w:szCs w:val="22"/>
        </w:rPr>
        <w:t>Y</w:t>
      </w:r>
      <w:r w:rsidR="000F5929" w:rsidRPr="000F5929">
        <w:rPr>
          <w:rFonts w:ascii="Arial" w:hAnsi="Arial" w:cs="Arial"/>
          <w:b w:val="0"/>
          <w:i/>
          <w:sz w:val="22"/>
          <w:szCs w:val="22"/>
        </w:rPr>
        <w:t xml:space="preserve"> SUPLENTES </w:t>
      </w:r>
      <w:r w:rsidR="000F5929">
        <w:rPr>
          <w:rFonts w:ascii="Arial" w:hAnsi="Arial" w:cs="Arial"/>
          <w:b w:val="0"/>
          <w:i/>
          <w:sz w:val="22"/>
          <w:szCs w:val="22"/>
        </w:rPr>
        <w:t>DE LOS</w:t>
      </w:r>
      <w:r w:rsidR="000F5929" w:rsidRPr="000F5929">
        <w:rPr>
          <w:rFonts w:ascii="Arial" w:hAnsi="Arial" w:cs="Arial"/>
          <w:b w:val="0"/>
          <w:i/>
          <w:sz w:val="22"/>
          <w:szCs w:val="22"/>
        </w:rPr>
        <w:t xml:space="preserve"> CO</w:t>
      </w:r>
      <w:r w:rsidR="000F5929">
        <w:rPr>
          <w:rFonts w:ascii="Arial" w:hAnsi="Arial" w:cs="Arial"/>
          <w:b w:val="0"/>
          <w:i/>
          <w:sz w:val="22"/>
          <w:szCs w:val="22"/>
        </w:rPr>
        <w:t>NSEJOS MUNICIPALES ELECTORALES D</w:t>
      </w:r>
      <w:r w:rsidR="000F5929" w:rsidRPr="000F5929">
        <w:rPr>
          <w:rFonts w:ascii="Arial" w:hAnsi="Arial" w:cs="Arial"/>
          <w:b w:val="0"/>
          <w:i/>
          <w:sz w:val="22"/>
          <w:szCs w:val="22"/>
        </w:rPr>
        <w:t>EL INSTITUTO”</w:t>
      </w:r>
      <w:r w:rsidR="000F5929" w:rsidRPr="000F5929">
        <w:rPr>
          <w:rFonts w:ascii="Arial" w:hAnsi="Arial" w:cs="Arial"/>
          <w:b w:val="0"/>
          <w:sz w:val="22"/>
          <w:szCs w:val="22"/>
        </w:rPr>
        <w:t>, ASÍ COMO</w:t>
      </w:r>
      <w:r w:rsidR="00795963" w:rsidRPr="00795963">
        <w:rPr>
          <w:rFonts w:ascii="Arial" w:hAnsi="Arial" w:cs="Arial"/>
          <w:b w:val="0"/>
          <w:sz w:val="22"/>
          <w:szCs w:val="22"/>
        </w:rPr>
        <w:t xml:space="preserve"> </w:t>
      </w:r>
      <w:r w:rsidR="000F5929" w:rsidRPr="000F5929">
        <w:rPr>
          <w:rFonts w:ascii="Arial" w:hAnsi="Arial" w:cs="Arial"/>
          <w:b w:val="0"/>
          <w:sz w:val="22"/>
          <w:szCs w:val="22"/>
        </w:rPr>
        <w:t>LA PRESENTACIÓN DE LA LISTA DE PROPUESTAS DE ASPIRANTES IDÓNEOS PARA OCUPAR LOS CARGOS ANTES SEÑALADOS”</w:t>
      </w:r>
      <w:r w:rsidR="000F5929">
        <w:rPr>
          <w:rFonts w:ascii="Arial" w:hAnsi="Arial" w:cs="Arial"/>
          <w:b w:val="0"/>
          <w:sz w:val="22"/>
          <w:szCs w:val="22"/>
        </w:rPr>
        <w:t xml:space="preserve">. Dicho documento y sus anexos se adjuntan al presente Acuerdo, como </w:t>
      </w:r>
      <w:r w:rsidR="000F5929" w:rsidRPr="000F5929">
        <w:rPr>
          <w:rFonts w:ascii="Arial" w:hAnsi="Arial" w:cs="Arial"/>
          <w:sz w:val="22"/>
          <w:szCs w:val="22"/>
        </w:rPr>
        <w:t>Anexo Único</w:t>
      </w:r>
      <w:r w:rsidR="000F5929">
        <w:rPr>
          <w:rFonts w:ascii="Arial" w:hAnsi="Arial" w:cs="Arial"/>
          <w:b w:val="0"/>
          <w:sz w:val="22"/>
          <w:szCs w:val="22"/>
        </w:rPr>
        <w:t>, formando parte integral del mismo.</w:t>
      </w:r>
    </w:p>
    <w:p w14:paraId="2E33414E" w14:textId="77777777" w:rsidR="000F5929" w:rsidRDefault="000F5929" w:rsidP="000F5929">
      <w:pPr>
        <w:pStyle w:val="Ttulo2"/>
        <w:shd w:val="clear" w:color="auto" w:fill="FFFFFF"/>
        <w:spacing w:before="0" w:beforeAutospacing="0" w:after="0" w:afterAutospacing="0" w:line="360" w:lineRule="auto"/>
        <w:jc w:val="both"/>
        <w:textAlignment w:val="top"/>
        <w:rPr>
          <w:rFonts w:ascii="Arial" w:hAnsi="Arial" w:cs="Arial"/>
          <w:b w:val="0"/>
          <w:sz w:val="22"/>
          <w:szCs w:val="22"/>
        </w:rPr>
      </w:pPr>
    </w:p>
    <w:p w14:paraId="7F5D236D" w14:textId="77777777" w:rsidR="00251392" w:rsidRPr="002A2C0B" w:rsidRDefault="000F5929" w:rsidP="002A2C0B">
      <w:pPr>
        <w:pStyle w:val="Ttulo2"/>
        <w:shd w:val="clear" w:color="auto" w:fill="FFFFFF"/>
        <w:spacing w:before="0" w:beforeAutospacing="0" w:after="0" w:afterAutospacing="0" w:line="360" w:lineRule="auto"/>
        <w:jc w:val="both"/>
        <w:textAlignment w:val="top"/>
        <w:rPr>
          <w:rFonts w:ascii="Arial" w:hAnsi="Arial" w:cs="Arial"/>
          <w:b w:val="0"/>
          <w:sz w:val="22"/>
          <w:szCs w:val="22"/>
        </w:rPr>
      </w:pPr>
      <w:r w:rsidRPr="000F5929">
        <w:rPr>
          <w:rFonts w:ascii="Arial" w:hAnsi="Arial" w:cs="Arial"/>
          <w:sz w:val="22"/>
          <w:szCs w:val="22"/>
        </w:rPr>
        <w:t>27ª.-</w:t>
      </w:r>
      <w:r>
        <w:rPr>
          <w:rFonts w:ascii="Arial" w:hAnsi="Arial" w:cs="Arial"/>
          <w:b w:val="0"/>
          <w:sz w:val="22"/>
          <w:szCs w:val="22"/>
        </w:rPr>
        <w:t xml:space="preserve"> </w:t>
      </w:r>
      <w:r w:rsidR="002A2C0B">
        <w:rPr>
          <w:rFonts w:ascii="Arial" w:hAnsi="Arial" w:cs="Arial"/>
          <w:b w:val="0"/>
          <w:sz w:val="22"/>
          <w:szCs w:val="22"/>
        </w:rPr>
        <w:t xml:space="preserve">En el referido Dictamen, la Comisión </w:t>
      </w:r>
      <w:r w:rsidR="002A2C0B" w:rsidRPr="002A2C0B">
        <w:rPr>
          <w:rFonts w:ascii="Arial" w:hAnsi="Arial" w:cs="Arial"/>
          <w:b w:val="0"/>
          <w:sz w:val="22"/>
          <w:szCs w:val="22"/>
        </w:rPr>
        <w:t xml:space="preserve">Temporal, </w:t>
      </w:r>
      <w:r w:rsidR="00251392" w:rsidRPr="002A2C0B">
        <w:rPr>
          <w:rFonts w:ascii="Arial" w:hAnsi="Arial" w:cs="Arial"/>
          <w:b w:val="0"/>
          <w:sz w:val="22"/>
          <w:szCs w:val="22"/>
        </w:rPr>
        <w:t>prese</w:t>
      </w:r>
      <w:r w:rsidR="002A2C0B" w:rsidRPr="002A2C0B">
        <w:rPr>
          <w:rFonts w:ascii="Arial" w:hAnsi="Arial" w:cs="Arial"/>
          <w:b w:val="0"/>
          <w:sz w:val="22"/>
          <w:szCs w:val="22"/>
        </w:rPr>
        <w:t>ntó</w:t>
      </w:r>
      <w:r w:rsidR="00251392" w:rsidRPr="002A2C0B">
        <w:rPr>
          <w:rFonts w:ascii="Arial" w:hAnsi="Arial" w:cs="Arial"/>
          <w:b w:val="0"/>
          <w:sz w:val="22"/>
          <w:szCs w:val="22"/>
        </w:rPr>
        <w:t xml:space="preserve">, en primer término, las listas de aspirantes, diferenciadas de hombres y mujeres, en razón de los resultados obtenidos en cada una de las etapas del </w:t>
      </w:r>
      <w:r w:rsidR="009E4C43" w:rsidRPr="002A2C0B">
        <w:rPr>
          <w:rFonts w:ascii="Arial" w:hAnsi="Arial" w:cs="Arial"/>
          <w:b w:val="0"/>
          <w:sz w:val="22"/>
          <w:szCs w:val="22"/>
        </w:rPr>
        <w:t xml:space="preserve">procedimiento; </w:t>
      </w:r>
      <w:r w:rsidR="00251392" w:rsidRPr="002A2C0B">
        <w:rPr>
          <w:rFonts w:ascii="Arial" w:hAnsi="Arial" w:cs="Arial"/>
          <w:b w:val="0"/>
          <w:sz w:val="22"/>
          <w:szCs w:val="22"/>
        </w:rPr>
        <w:t xml:space="preserve">y posteriormente, </w:t>
      </w:r>
      <w:r w:rsidR="002A2C0B">
        <w:rPr>
          <w:rFonts w:ascii="Arial" w:hAnsi="Arial" w:cs="Arial"/>
          <w:b w:val="0"/>
          <w:sz w:val="22"/>
          <w:szCs w:val="22"/>
        </w:rPr>
        <w:t>relacionó la</w:t>
      </w:r>
      <w:r w:rsidR="00251392" w:rsidRPr="002A2C0B">
        <w:rPr>
          <w:rFonts w:ascii="Arial" w:hAnsi="Arial" w:cs="Arial"/>
          <w:b w:val="0"/>
          <w:sz w:val="22"/>
          <w:szCs w:val="22"/>
        </w:rPr>
        <w:t xml:space="preserve"> lista de las propuestas de las y los aspirantes </w:t>
      </w:r>
      <w:r w:rsidR="009E4C43" w:rsidRPr="002A2C0B">
        <w:rPr>
          <w:rFonts w:ascii="Arial" w:hAnsi="Arial" w:cs="Arial"/>
          <w:b w:val="0"/>
          <w:sz w:val="22"/>
          <w:szCs w:val="22"/>
        </w:rPr>
        <w:t>a</w:t>
      </w:r>
      <w:r w:rsidR="00251392" w:rsidRPr="002A2C0B">
        <w:rPr>
          <w:rFonts w:ascii="Arial" w:hAnsi="Arial" w:cs="Arial"/>
          <w:b w:val="0"/>
          <w:sz w:val="22"/>
          <w:szCs w:val="22"/>
        </w:rPr>
        <w:t xml:space="preserve"> Consejeras y Consejeros Propietario y Suplente de los Consejos Municipales del Instituto Electoral del Estado de Colima,</w:t>
      </w:r>
      <w:r w:rsidR="009E4C43" w:rsidRPr="002A2C0B">
        <w:rPr>
          <w:rFonts w:ascii="Arial" w:hAnsi="Arial" w:cs="Arial"/>
          <w:b w:val="0"/>
          <w:sz w:val="22"/>
          <w:szCs w:val="22"/>
        </w:rPr>
        <w:t xml:space="preserve"> que son considerados idóneos para ocupar los cargos </w:t>
      </w:r>
      <w:r w:rsidR="00265ACA" w:rsidRPr="002A2C0B">
        <w:rPr>
          <w:rFonts w:ascii="Arial" w:hAnsi="Arial" w:cs="Arial"/>
          <w:b w:val="0"/>
          <w:sz w:val="22"/>
          <w:szCs w:val="22"/>
        </w:rPr>
        <w:t>antes referidos,</w:t>
      </w:r>
      <w:r w:rsidR="00251392" w:rsidRPr="002A2C0B">
        <w:rPr>
          <w:rFonts w:ascii="Arial" w:hAnsi="Arial" w:cs="Arial"/>
          <w:b w:val="0"/>
          <w:sz w:val="22"/>
          <w:szCs w:val="22"/>
        </w:rPr>
        <w:t xml:space="preserve"> integrándose la lista de cada Consejo Municipal Electoral por un número de 7 personas.</w:t>
      </w:r>
    </w:p>
    <w:p w14:paraId="3325017D" w14:textId="77777777" w:rsidR="00251392" w:rsidRPr="002A2C0B" w:rsidRDefault="00251392" w:rsidP="008703F0">
      <w:pPr>
        <w:spacing w:line="360" w:lineRule="auto"/>
        <w:jc w:val="both"/>
        <w:rPr>
          <w:rFonts w:ascii="Arial" w:hAnsi="Arial" w:cs="Arial"/>
          <w:sz w:val="22"/>
          <w:szCs w:val="22"/>
        </w:rPr>
      </w:pPr>
    </w:p>
    <w:p w14:paraId="2DB6D9AD" w14:textId="543981D7" w:rsidR="008C074D" w:rsidRPr="00AF52A5" w:rsidRDefault="009F75D8" w:rsidP="008703F0">
      <w:pPr>
        <w:spacing w:line="360" w:lineRule="auto"/>
        <w:jc w:val="both"/>
        <w:rPr>
          <w:rFonts w:ascii="Arial" w:hAnsi="Arial" w:cs="Arial"/>
          <w:sz w:val="22"/>
          <w:szCs w:val="22"/>
        </w:rPr>
      </w:pPr>
      <w:r w:rsidRPr="00AF52A5">
        <w:rPr>
          <w:rFonts w:ascii="Arial" w:hAnsi="Arial" w:cs="Arial"/>
          <w:sz w:val="22"/>
          <w:szCs w:val="22"/>
        </w:rPr>
        <w:t xml:space="preserve">De </w:t>
      </w:r>
      <w:r w:rsidR="008C074D" w:rsidRPr="00AF52A5">
        <w:rPr>
          <w:rFonts w:ascii="Arial" w:hAnsi="Arial" w:cs="Arial"/>
          <w:sz w:val="22"/>
          <w:szCs w:val="22"/>
        </w:rPr>
        <w:t xml:space="preserve">los resultados alcanzados por cada aspirante en la totalidad de sus etapas del procedimiento de selección y de designación de Consejeras y Consejeros Propietario y Suplente de los Consejos Municipales de este Organismo Electoral, la Comisión Temporal se </w:t>
      </w:r>
      <w:r w:rsidR="008C074D" w:rsidRPr="00795963">
        <w:rPr>
          <w:rFonts w:ascii="Arial" w:hAnsi="Arial" w:cs="Arial"/>
          <w:sz w:val="22"/>
          <w:szCs w:val="22"/>
        </w:rPr>
        <w:t>dio</w:t>
      </w:r>
      <w:r w:rsidR="002C623D" w:rsidRPr="00795963">
        <w:rPr>
          <w:rFonts w:ascii="Arial" w:hAnsi="Arial" w:cs="Arial"/>
          <w:sz w:val="22"/>
          <w:szCs w:val="22"/>
        </w:rPr>
        <w:t xml:space="preserve"> a</w:t>
      </w:r>
      <w:r w:rsidR="008C074D" w:rsidRPr="00AF52A5">
        <w:rPr>
          <w:rFonts w:ascii="Arial" w:hAnsi="Arial" w:cs="Arial"/>
          <w:sz w:val="22"/>
          <w:szCs w:val="22"/>
        </w:rPr>
        <w:t xml:space="preserve"> la tarea de realizar un amplio</w:t>
      </w:r>
      <w:r w:rsidRPr="00AF52A5">
        <w:rPr>
          <w:rFonts w:ascii="Arial" w:hAnsi="Arial" w:cs="Arial"/>
          <w:sz w:val="22"/>
          <w:szCs w:val="22"/>
        </w:rPr>
        <w:t xml:space="preserve"> estudio metódico, analítico y porcentual, </w:t>
      </w:r>
      <w:r w:rsidR="004539E6" w:rsidRPr="00AF52A5">
        <w:rPr>
          <w:rFonts w:ascii="Arial" w:hAnsi="Arial" w:cs="Arial"/>
          <w:sz w:val="22"/>
          <w:szCs w:val="22"/>
        </w:rPr>
        <w:t xml:space="preserve">que arrojara, por un lado, </w:t>
      </w:r>
      <w:r w:rsidR="008C074D" w:rsidRPr="00AF52A5">
        <w:rPr>
          <w:rFonts w:ascii="Arial" w:hAnsi="Arial" w:cs="Arial"/>
          <w:sz w:val="22"/>
          <w:szCs w:val="22"/>
        </w:rPr>
        <w:t>las puntuaciones más altas</w:t>
      </w:r>
      <w:r w:rsidR="004539E6" w:rsidRPr="00AF52A5">
        <w:rPr>
          <w:rFonts w:ascii="Arial" w:hAnsi="Arial" w:cs="Arial"/>
          <w:sz w:val="22"/>
          <w:szCs w:val="22"/>
        </w:rPr>
        <w:t>, y por otro, los</w:t>
      </w:r>
      <w:r w:rsidR="008C074D" w:rsidRPr="00AF52A5">
        <w:rPr>
          <w:rFonts w:ascii="Arial" w:hAnsi="Arial" w:cs="Arial"/>
          <w:sz w:val="22"/>
          <w:szCs w:val="22"/>
        </w:rPr>
        <w:t xml:space="preserve"> perfiles </w:t>
      </w:r>
      <w:r w:rsidR="004539E6" w:rsidRPr="00AF52A5">
        <w:rPr>
          <w:rFonts w:ascii="Arial" w:hAnsi="Arial" w:cs="Arial"/>
          <w:sz w:val="22"/>
          <w:szCs w:val="22"/>
        </w:rPr>
        <w:t xml:space="preserve">que </w:t>
      </w:r>
      <w:r w:rsidR="008C074D" w:rsidRPr="00AF52A5">
        <w:rPr>
          <w:rFonts w:ascii="Arial" w:hAnsi="Arial" w:cs="Arial"/>
          <w:sz w:val="22"/>
          <w:szCs w:val="22"/>
        </w:rPr>
        <w:t>resultar</w:t>
      </w:r>
      <w:r w:rsidR="004539E6" w:rsidRPr="00AF52A5">
        <w:rPr>
          <w:rFonts w:ascii="Arial" w:hAnsi="Arial" w:cs="Arial"/>
          <w:sz w:val="22"/>
          <w:szCs w:val="22"/>
        </w:rPr>
        <w:t>a</w:t>
      </w:r>
      <w:r w:rsidR="008C074D" w:rsidRPr="00AF52A5">
        <w:rPr>
          <w:rFonts w:ascii="Arial" w:hAnsi="Arial" w:cs="Arial"/>
          <w:sz w:val="22"/>
          <w:szCs w:val="22"/>
        </w:rPr>
        <w:t>n los más idóneos</w:t>
      </w:r>
      <w:r w:rsidR="004D0E1D" w:rsidRPr="00AF52A5">
        <w:rPr>
          <w:rFonts w:ascii="Arial" w:hAnsi="Arial" w:cs="Arial"/>
          <w:sz w:val="22"/>
          <w:szCs w:val="22"/>
        </w:rPr>
        <w:t xml:space="preserve">, evaluados de esa manera en cada una de las etapas, </w:t>
      </w:r>
      <w:r w:rsidR="008C074D" w:rsidRPr="00AF52A5">
        <w:rPr>
          <w:rFonts w:ascii="Arial" w:hAnsi="Arial" w:cs="Arial"/>
          <w:sz w:val="22"/>
          <w:szCs w:val="22"/>
        </w:rPr>
        <w:t xml:space="preserve"> para ocupar los cargos </w:t>
      </w:r>
      <w:proofErr w:type="spellStart"/>
      <w:r w:rsidR="008C074D" w:rsidRPr="00AF52A5">
        <w:rPr>
          <w:rFonts w:ascii="Arial" w:hAnsi="Arial" w:cs="Arial"/>
          <w:sz w:val="22"/>
          <w:szCs w:val="22"/>
        </w:rPr>
        <w:t>multinombrados</w:t>
      </w:r>
      <w:proofErr w:type="spellEnd"/>
      <w:r w:rsidR="008C074D" w:rsidRPr="00AF52A5">
        <w:rPr>
          <w:rFonts w:ascii="Arial" w:hAnsi="Arial" w:cs="Arial"/>
          <w:sz w:val="22"/>
          <w:szCs w:val="22"/>
        </w:rPr>
        <w:t>.</w:t>
      </w:r>
    </w:p>
    <w:p w14:paraId="5AC97D57" w14:textId="77777777" w:rsidR="008C074D" w:rsidRPr="00AF52A5" w:rsidRDefault="008C074D" w:rsidP="008703F0">
      <w:pPr>
        <w:spacing w:line="360" w:lineRule="auto"/>
        <w:jc w:val="both"/>
        <w:rPr>
          <w:rFonts w:ascii="Arial" w:hAnsi="Arial" w:cs="Arial"/>
          <w:sz w:val="22"/>
          <w:szCs w:val="22"/>
        </w:rPr>
      </w:pPr>
    </w:p>
    <w:p w14:paraId="7EDA54FC" w14:textId="77777777" w:rsidR="00B41DD7" w:rsidRPr="00AF52A5" w:rsidRDefault="00B41DD7" w:rsidP="00B41DD7">
      <w:pPr>
        <w:spacing w:line="360" w:lineRule="auto"/>
        <w:jc w:val="both"/>
        <w:rPr>
          <w:rFonts w:ascii="Arial" w:hAnsi="Arial" w:cs="Arial"/>
          <w:sz w:val="22"/>
          <w:szCs w:val="22"/>
        </w:rPr>
      </w:pPr>
      <w:r w:rsidRPr="00AF52A5">
        <w:rPr>
          <w:rFonts w:ascii="Arial" w:hAnsi="Arial" w:cs="Arial"/>
          <w:sz w:val="22"/>
          <w:szCs w:val="22"/>
        </w:rPr>
        <w:lastRenderedPageBreak/>
        <w:t>Es por ello que tomando en consideración la medida inicial contenida en el artículo 6 de los Lineamientos en la materia, se transcribe lo siguiente:</w:t>
      </w:r>
    </w:p>
    <w:p w14:paraId="18FB3458" w14:textId="77777777" w:rsidR="008C074D" w:rsidRPr="00AF52A5" w:rsidRDefault="008C074D" w:rsidP="008703F0">
      <w:pPr>
        <w:spacing w:line="360" w:lineRule="auto"/>
        <w:jc w:val="both"/>
        <w:rPr>
          <w:rFonts w:ascii="Arial" w:hAnsi="Arial" w:cs="Arial"/>
          <w:sz w:val="22"/>
          <w:szCs w:val="22"/>
        </w:rPr>
      </w:pPr>
    </w:p>
    <w:tbl>
      <w:tblPr>
        <w:tblStyle w:val="Tablaconcuadrcula"/>
        <w:tblW w:w="0" w:type="auto"/>
        <w:tblInd w:w="108" w:type="dxa"/>
        <w:tblLook w:val="04A0" w:firstRow="1" w:lastRow="0" w:firstColumn="1" w:lastColumn="0" w:noHBand="0" w:noVBand="1"/>
      </w:tblPr>
      <w:tblGrid>
        <w:gridCol w:w="5387"/>
        <w:gridCol w:w="3483"/>
      </w:tblGrid>
      <w:tr w:rsidR="00AF52A5" w:rsidRPr="00AF52A5" w14:paraId="702E7DFB" w14:textId="77777777" w:rsidTr="00795963">
        <w:tc>
          <w:tcPr>
            <w:tcW w:w="5387" w:type="dxa"/>
            <w:shd w:val="clear" w:color="auto" w:fill="BFBFBF" w:themeFill="background1" w:themeFillShade="BF"/>
          </w:tcPr>
          <w:p w14:paraId="7813E3EA" w14:textId="77777777" w:rsidR="008C074D" w:rsidRPr="00AF52A5" w:rsidRDefault="008C074D" w:rsidP="004D3DCD">
            <w:pPr>
              <w:jc w:val="center"/>
              <w:rPr>
                <w:rFonts w:ascii="Arial" w:hAnsi="Arial" w:cs="Arial"/>
                <w:b/>
                <w:sz w:val="22"/>
                <w:szCs w:val="22"/>
              </w:rPr>
            </w:pPr>
            <w:r w:rsidRPr="00AF52A5">
              <w:rPr>
                <w:rFonts w:ascii="Arial" w:hAnsi="Arial" w:cs="Arial"/>
                <w:b/>
                <w:sz w:val="22"/>
                <w:szCs w:val="22"/>
              </w:rPr>
              <w:t>Etapa</w:t>
            </w:r>
          </w:p>
        </w:tc>
        <w:tc>
          <w:tcPr>
            <w:tcW w:w="3483" w:type="dxa"/>
            <w:shd w:val="clear" w:color="auto" w:fill="BFBFBF" w:themeFill="background1" w:themeFillShade="BF"/>
          </w:tcPr>
          <w:p w14:paraId="2E1B80F2" w14:textId="77777777" w:rsidR="008C074D" w:rsidRPr="00AF52A5" w:rsidRDefault="008C074D" w:rsidP="004D3DCD">
            <w:pPr>
              <w:jc w:val="center"/>
              <w:rPr>
                <w:rFonts w:ascii="Arial" w:hAnsi="Arial" w:cs="Arial"/>
                <w:b/>
                <w:sz w:val="22"/>
                <w:szCs w:val="22"/>
              </w:rPr>
            </w:pPr>
            <w:r w:rsidRPr="00AF52A5">
              <w:rPr>
                <w:rFonts w:ascii="Arial" w:hAnsi="Arial" w:cs="Arial"/>
                <w:b/>
                <w:sz w:val="22"/>
                <w:szCs w:val="22"/>
              </w:rPr>
              <w:t>Porcentaje</w:t>
            </w:r>
          </w:p>
        </w:tc>
      </w:tr>
      <w:tr w:rsidR="00AF52A5" w:rsidRPr="00AF52A5" w14:paraId="0E090224" w14:textId="77777777" w:rsidTr="004D3DCD">
        <w:tc>
          <w:tcPr>
            <w:tcW w:w="5387" w:type="dxa"/>
          </w:tcPr>
          <w:p w14:paraId="42A3FD9F" w14:textId="77777777" w:rsidR="008C074D" w:rsidRPr="00AF52A5" w:rsidRDefault="008C074D" w:rsidP="004D3DCD">
            <w:pPr>
              <w:rPr>
                <w:rFonts w:ascii="Arial" w:hAnsi="Arial" w:cs="Arial"/>
                <w:sz w:val="22"/>
                <w:szCs w:val="22"/>
              </w:rPr>
            </w:pPr>
            <w:r w:rsidRPr="00AF52A5">
              <w:rPr>
                <w:rFonts w:ascii="Arial" w:hAnsi="Arial" w:cs="Arial"/>
                <w:sz w:val="22"/>
                <w:szCs w:val="22"/>
              </w:rPr>
              <w:t>Examen de conocimientos en materia electoral</w:t>
            </w:r>
          </w:p>
        </w:tc>
        <w:tc>
          <w:tcPr>
            <w:tcW w:w="3483" w:type="dxa"/>
          </w:tcPr>
          <w:p w14:paraId="284584EB" w14:textId="77777777" w:rsidR="008C074D" w:rsidRPr="00AF52A5" w:rsidRDefault="008C074D" w:rsidP="004D3DCD">
            <w:pPr>
              <w:ind w:left="1607"/>
              <w:rPr>
                <w:rFonts w:ascii="Arial" w:hAnsi="Arial" w:cs="Arial"/>
                <w:sz w:val="22"/>
                <w:szCs w:val="22"/>
              </w:rPr>
            </w:pPr>
            <w:r w:rsidRPr="00AF52A5">
              <w:rPr>
                <w:rFonts w:ascii="Arial" w:hAnsi="Arial" w:cs="Arial"/>
                <w:sz w:val="22"/>
                <w:szCs w:val="22"/>
              </w:rPr>
              <w:t>25%</w:t>
            </w:r>
          </w:p>
        </w:tc>
      </w:tr>
      <w:tr w:rsidR="00AF52A5" w:rsidRPr="00AF52A5" w14:paraId="74B5AD57" w14:textId="77777777" w:rsidTr="00795963">
        <w:tc>
          <w:tcPr>
            <w:tcW w:w="5387" w:type="dxa"/>
            <w:shd w:val="clear" w:color="auto" w:fill="D9D9D9" w:themeFill="background1" w:themeFillShade="D9"/>
          </w:tcPr>
          <w:p w14:paraId="0AA3DF98" w14:textId="77777777" w:rsidR="008C074D" w:rsidRPr="00AF52A5" w:rsidRDefault="008C074D" w:rsidP="004D3DCD">
            <w:pPr>
              <w:rPr>
                <w:rFonts w:ascii="Arial" w:hAnsi="Arial" w:cs="Arial"/>
                <w:sz w:val="22"/>
                <w:szCs w:val="22"/>
              </w:rPr>
            </w:pPr>
            <w:r w:rsidRPr="00AF52A5">
              <w:rPr>
                <w:rFonts w:ascii="Arial" w:hAnsi="Arial" w:cs="Arial"/>
                <w:sz w:val="22"/>
                <w:szCs w:val="22"/>
              </w:rPr>
              <w:t xml:space="preserve">Valoración curricular </w:t>
            </w:r>
          </w:p>
        </w:tc>
        <w:tc>
          <w:tcPr>
            <w:tcW w:w="3483" w:type="dxa"/>
            <w:shd w:val="clear" w:color="auto" w:fill="D9D9D9" w:themeFill="background1" w:themeFillShade="D9"/>
          </w:tcPr>
          <w:p w14:paraId="4BC58CC1" w14:textId="77777777" w:rsidR="008C074D" w:rsidRPr="00AF52A5" w:rsidRDefault="008C074D" w:rsidP="004D3DCD">
            <w:pPr>
              <w:ind w:left="1607"/>
              <w:rPr>
                <w:rFonts w:ascii="Arial" w:hAnsi="Arial" w:cs="Arial"/>
                <w:sz w:val="22"/>
                <w:szCs w:val="22"/>
              </w:rPr>
            </w:pPr>
            <w:r w:rsidRPr="00AF52A5">
              <w:rPr>
                <w:rFonts w:ascii="Arial" w:hAnsi="Arial" w:cs="Arial"/>
                <w:sz w:val="22"/>
                <w:szCs w:val="22"/>
              </w:rPr>
              <w:t>25%</w:t>
            </w:r>
          </w:p>
        </w:tc>
      </w:tr>
      <w:tr w:rsidR="00AF52A5" w:rsidRPr="00AF52A5" w14:paraId="65B16400" w14:textId="77777777" w:rsidTr="004D3DCD">
        <w:tc>
          <w:tcPr>
            <w:tcW w:w="5387" w:type="dxa"/>
          </w:tcPr>
          <w:p w14:paraId="78C7CBA7" w14:textId="77777777" w:rsidR="008C074D" w:rsidRPr="00AF52A5" w:rsidRDefault="008C074D" w:rsidP="004D3DCD">
            <w:pPr>
              <w:rPr>
                <w:rFonts w:ascii="Arial" w:hAnsi="Arial" w:cs="Arial"/>
                <w:sz w:val="22"/>
                <w:szCs w:val="22"/>
              </w:rPr>
            </w:pPr>
            <w:r w:rsidRPr="00AF52A5">
              <w:rPr>
                <w:rFonts w:ascii="Arial" w:hAnsi="Arial" w:cs="Arial"/>
                <w:sz w:val="22"/>
                <w:szCs w:val="22"/>
              </w:rPr>
              <w:t>Entrevista presencial</w:t>
            </w:r>
          </w:p>
        </w:tc>
        <w:tc>
          <w:tcPr>
            <w:tcW w:w="3483" w:type="dxa"/>
          </w:tcPr>
          <w:p w14:paraId="23DCB8FC" w14:textId="77777777" w:rsidR="008C074D" w:rsidRPr="00AF52A5" w:rsidRDefault="008C074D" w:rsidP="004D3DCD">
            <w:pPr>
              <w:ind w:left="1607"/>
              <w:rPr>
                <w:rFonts w:ascii="Arial" w:hAnsi="Arial" w:cs="Arial"/>
                <w:sz w:val="22"/>
                <w:szCs w:val="22"/>
              </w:rPr>
            </w:pPr>
            <w:r w:rsidRPr="00AF52A5">
              <w:rPr>
                <w:rFonts w:ascii="Arial" w:hAnsi="Arial" w:cs="Arial"/>
                <w:sz w:val="22"/>
                <w:szCs w:val="22"/>
              </w:rPr>
              <w:t>50%</w:t>
            </w:r>
          </w:p>
        </w:tc>
      </w:tr>
      <w:tr w:rsidR="003B18D9" w:rsidRPr="00AF52A5" w14:paraId="5DCA2F7E" w14:textId="77777777" w:rsidTr="004138E3">
        <w:tc>
          <w:tcPr>
            <w:tcW w:w="5387" w:type="dxa"/>
            <w:shd w:val="clear" w:color="auto" w:fill="F2F2F2" w:themeFill="background1" w:themeFillShade="F2"/>
          </w:tcPr>
          <w:p w14:paraId="615646A3" w14:textId="77777777" w:rsidR="008C074D" w:rsidRPr="00AF52A5" w:rsidRDefault="008C074D" w:rsidP="004D3DCD">
            <w:pPr>
              <w:jc w:val="right"/>
              <w:rPr>
                <w:rFonts w:ascii="Arial" w:hAnsi="Arial" w:cs="Arial"/>
                <w:i/>
                <w:sz w:val="22"/>
                <w:szCs w:val="22"/>
              </w:rPr>
            </w:pPr>
            <w:r w:rsidRPr="00AF52A5">
              <w:rPr>
                <w:rFonts w:ascii="Arial" w:hAnsi="Arial" w:cs="Arial"/>
                <w:b/>
                <w:i/>
                <w:sz w:val="22"/>
                <w:szCs w:val="22"/>
              </w:rPr>
              <w:t>Total</w:t>
            </w:r>
          </w:p>
        </w:tc>
        <w:tc>
          <w:tcPr>
            <w:tcW w:w="3483" w:type="dxa"/>
            <w:shd w:val="clear" w:color="auto" w:fill="F2F2F2" w:themeFill="background1" w:themeFillShade="F2"/>
          </w:tcPr>
          <w:p w14:paraId="45E0D7F8" w14:textId="77777777" w:rsidR="008C074D" w:rsidRPr="00AF52A5" w:rsidRDefault="008C074D" w:rsidP="004D3DCD">
            <w:pPr>
              <w:ind w:left="1454" w:firstLine="13"/>
              <w:rPr>
                <w:rFonts w:ascii="Arial" w:hAnsi="Arial" w:cs="Arial"/>
                <w:sz w:val="22"/>
                <w:szCs w:val="22"/>
              </w:rPr>
            </w:pPr>
            <w:r w:rsidRPr="00AF52A5">
              <w:rPr>
                <w:rFonts w:ascii="Arial" w:hAnsi="Arial" w:cs="Arial"/>
                <w:sz w:val="22"/>
                <w:szCs w:val="22"/>
              </w:rPr>
              <w:t>100%</w:t>
            </w:r>
          </w:p>
        </w:tc>
      </w:tr>
    </w:tbl>
    <w:p w14:paraId="308CCBEB" w14:textId="77777777" w:rsidR="008C074D" w:rsidRPr="00AF52A5" w:rsidRDefault="008C074D" w:rsidP="008C074D">
      <w:pPr>
        <w:pStyle w:val="Prrafodelista"/>
        <w:spacing w:after="0" w:line="360" w:lineRule="auto"/>
        <w:ind w:left="284" w:hanging="284"/>
        <w:rPr>
          <w:rFonts w:ascii="Arial" w:hAnsi="Arial" w:cs="Arial"/>
          <w:b/>
        </w:rPr>
      </w:pPr>
    </w:p>
    <w:p w14:paraId="2477B35D" w14:textId="77777777" w:rsidR="008C074D" w:rsidRPr="00AF52A5" w:rsidRDefault="008C074D" w:rsidP="008703F0">
      <w:pPr>
        <w:spacing w:line="360" w:lineRule="auto"/>
        <w:jc w:val="both"/>
        <w:rPr>
          <w:rFonts w:ascii="Arial" w:hAnsi="Arial" w:cs="Arial"/>
          <w:sz w:val="22"/>
          <w:szCs w:val="22"/>
        </w:rPr>
      </w:pPr>
      <w:r w:rsidRPr="00AF52A5">
        <w:rPr>
          <w:rFonts w:ascii="Arial" w:hAnsi="Arial" w:cs="Arial"/>
          <w:sz w:val="22"/>
          <w:szCs w:val="22"/>
        </w:rPr>
        <w:t>En este contexto, al hacer la sumatoria de los porcentajes alcanzados en cada etapa de quienes aspiraron respectivamente a los diez C</w:t>
      </w:r>
      <w:r w:rsidR="002768A2" w:rsidRPr="00AF52A5">
        <w:rPr>
          <w:rFonts w:ascii="Arial" w:hAnsi="Arial" w:cs="Arial"/>
          <w:sz w:val="22"/>
          <w:szCs w:val="22"/>
        </w:rPr>
        <w:t xml:space="preserve">onsejos Municipales Electorales, </w:t>
      </w:r>
      <w:r w:rsidR="00082D06" w:rsidRPr="00AF52A5">
        <w:rPr>
          <w:rFonts w:ascii="Arial" w:hAnsi="Arial" w:cs="Arial"/>
          <w:sz w:val="22"/>
          <w:szCs w:val="22"/>
        </w:rPr>
        <w:t xml:space="preserve">diferenciados en listas de hombres y mujeres y </w:t>
      </w:r>
      <w:r w:rsidR="00B41DD7" w:rsidRPr="00AF52A5">
        <w:rPr>
          <w:rFonts w:ascii="Arial" w:hAnsi="Arial" w:cs="Arial"/>
          <w:sz w:val="22"/>
          <w:szCs w:val="22"/>
        </w:rPr>
        <w:t xml:space="preserve">ordenados </w:t>
      </w:r>
      <w:r w:rsidR="002768A2" w:rsidRPr="00AF52A5">
        <w:rPr>
          <w:rFonts w:ascii="Arial" w:hAnsi="Arial" w:cs="Arial"/>
          <w:sz w:val="22"/>
          <w:szCs w:val="22"/>
        </w:rPr>
        <w:t xml:space="preserve">del porcentaje más alto al más bajo, </w:t>
      </w:r>
      <w:r w:rsidRPr="00AF52A5">
        <w:rPr>
          <w:rFonts w:ascii="Arial" w:hAnsi="Arial" w:cs="Arial"/>
          <w:sz w:val="22"/>
          <w:szCs w:val="22"/>
        </w:rPr>
        <w:t xml:space="preserve">se </w:t>
      </w:r>
      <w:r w:rsidR="001840DE" w:rsidRPr="00AF52A5">
        <w:rPr>
          <w:rFonts w:ascii="Arial" w:hAnsi="Arial" w:cs="Arial"/>
          <w:sz w:val="22"/>
          <w:szCs w:val="22"/>
        </w:rPr>
        <w:t>reflejaron las siguientes</w:t>
      </w:r>
      <w:r w:rsidR="001840DE" w:rsidRPr="00AF52A5">
        <w:rPr>
          <w:rFonts w:ascii="Arial" w:hAnsi="Arial" w:cs="Arial"/>
          <w:sz w:val="22"/>
          <w:szCs w:val="22"/>
          <w:u w:val="single"/>
        </w:rPr>
        <w:t xml:space="preserve"> calificaciones</w:t>
      </w:r>
      <w:r w:rsidRPr="00AF52A5">
        <w:rPr>
          <w:rFonts w:ascii="Arial" w:hAnsi="Arial" w:cs="Arial"/>
          <w:sz w:val="22"/>
          <w:szCs w:val="22"/>
        </w:rPr>
        <w:t>:</w:t>
      </w:r>
    </w:p>
    <w:p w14:paraId="1F28CB15" w14:textId="77777777" w:rsidR="008C074D" w:rsidRPr="00AF52A5" w:rsidRDefault="008C074D" w:rsidP="008703F0">
      <w:pPr>
        <w:spacing w:line="360" w:lineRule="auto"/>
        <w:jc w:val="both"/>
        <w:rPr>
          <w:rFonts w:ascii="Arial" w:hAnsi="Arial" w:cs="Arial"/>
          <w:sz w:val="22"/>
          <w:szCs w:val="22"/>
        </w:rPr>
      </w:pPr>
    </w:p>
    <w:p w14:paraId="7B03A55D" w14:textId="77777777" w:rsidR="003F10B3" w:rsidRPr="00AF52A5" w:rsidRDefault="003F10B3" w:rsidP="008703F0">
      <w:pPr>
        <w:spacing w:line="360" w:lineRule="auto"/>
        <w:jc w:val="both"/>
        <w:rPr>
          <w:rFonts w:ascii="Arial" w:hAnsi="Arial" w:cs="Arial"/>
          <w:sz w:val="22"/>
          <w:szCs w:val="22"/>
        </w:rPr>
      </w:pPr>
      <w:r w:rsidRPr="00AF52A5">
        <w:rPr>
          <w:rFonts w:ascii="Arial" w:hAnsi="Arial" w:cs="Arial"/>
          <w:b/>
          <w:sz w:val="22"/>
          <w:szCs w:val="22"/>
        </w:rPr>
        <w:t>Nota.</w:t>
      </w:r>
      <w:r w:rsidRPr="00AF52A5">
        <w:rPr>
          <w:rFonts w:ascii="Arial" w:hAnsi="Arial" w:cs="Arial"/>
          <w:sz w:val="22"/>
          <w:szCs w:val="22"/>
        </w:rPr>
        <w:t xml:space="preserve"> Todas las cifras representan el valor de calificación dentro de la ponderación integral de cada etapa, representada en porcentajes, previamente determinados en la tabla que antecede.</w:t>
      </w:r>
    </w:p>
    <w:p w14:paraId="55EBDE97" w14:textId="77777777" w:rsidR="00E9538E" w:rsidRPr="00AF52A5" w:rsidRDefault="00E9538E" w:rsidP="008703F0">
      <w:pPr>
        <w:spacing w:line="360" w:lineRule="auto"/>
        <w:jc w:val="both"/>
        <w:rPr>
          <w:rFonts w:ascii="Arial" w:hAnsi="Arial" w:cs="Arial"/>
          <w:sz w:val="22"/>
          <w:szCs w:val="22"/>
        </w:rPr>
      </w:pPr>
    </w:p>
    <w:p w14:paraId="54C71FCB" w14:textId="77777777" w:rsidR="002768A2"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ARMERÍA</w:t>
      </w:r>
    </w:p>
    <w:p w14:paraId="761B9FE3" w14:textId="77777777" w:rsidR="00E9538E" w:rsidRPr="00AF52A5" w:rsidRDefault="00E9538E" w:rsidP="00E9538E">
      <w:pPr>
        <w:jc w:val="both"/>
        <w:rPr>
          <w:rFonts w:ascii="Arial" w:hAnsi="Arial" w:cs="Arial"/>
          <w:b/>
        </w:rPr>
      </w:pPr>
    </w:p>
    <w:p w14:paraId="1CD1ABF2" w14:textId="77777777" w:rsidR="002D43F0" w:rsidRPr="00AF52A5" w:rsidRDefault="002D43F0" w:rsidP="002D43F0">
      <w:pPr>
        <w:pStyle w:val="Prrafodelista"/>
        <w:spacing w:after="0" w:line="240" w:lineRule="auto"/>
        <w:ind w:left="720"/>
        <w:jc w:val="both"/>
        <w:rPr>
          <w:rFonts w:ascii="Arial" w:hAnsi="Arial" w:cs="Arial"/>
          <w:b/>
        </w:rPr>
      </w:pPr>
    </w:p>
    <w:p w14:paraId="32BE2CB8" w14:textId="77777777" w:rsidR="00430D8B" w:rsidRPr="00AF52A5" w:rsidRDefault="00430D8B" w:rsidP="002D43F0">
      <w:pPr>
        <w:pStyle w:val="Prrafodelista"/>
        <w:spacing w:after="0" w:line="240" w:lineRule="auto"/>
        <w:ind w:left="720"/>
        <w:jc w:val="both"/>
        <w:rPr>
          <w:rFonts w:ascii="Arial" w:hAnsi="Arial" w:cs="Arial"/>
          <w:b/>
        </w:rPr>
      </w:pPr>
      <w:r w:rsidRPr="00AF52A5">
        <w:rPr>
          <w:rFonts w:ascii="Arial" w:hAnsi="Arial" w:cs="Arial"/>
          <w:b/>
          <w:lang w:val="es-MX"/>
        </w:rPr>
        <w:t>1.1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7B62B911" w14:textId="77777777" w:rsidTr="00795963">
        <w:tc>
          <w:tcPr>
            <w:tcW w:w="702" w:type="dxa"/>
            <w:shd w:val="clear" w:color="auto" w:fill="BFBFBF" w:themeFill="background1" w:themeFillShade="BF"/>
            <w:vAlign w:val="center"/>
          </w:tcPr>
          <w:p w14:paraId="44C66576"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0A2F38D0" w14:textId="030774A1" w:rsidR="003F10B3" w:rsidRPr="00AF52A5" w:rsidRDefault="003F10B3"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50A327FA"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1E41864D"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52CA01B4"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2AB0260B"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42B02AB2" w14:textId="77777777" w:rsidR="003F10B3" w:rsidRPr="00AF52A5" w:rsidRDefault="003F10B3"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196FCB34" w14:textId="77777777" w:rsidTr="001840DE">
        <w:tc>
          <w:tcPr>
            <w:tcW w:w="702" w:type="dxa"/>
            <w:vAlign w:val="center"/>
          </w:tcPr>
          <w:p w14:paraId="1562A92E" w14:textId="77777777" w:rsidR="00DC6126" w:rsidRPr="00AF52A5" w:rsidRDefault="00DC6126" w:rsidP="00430D8B">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050101B0" w14:textId="77777777" w:rsidR="00DC6126" w:rsidRPr="00AF52A5" w:rsidRDefault="00DC6126">
            <w:pPr>
              <w:jc w:val="center"/>
              <w:rPr>
                <w:rFonts w:ascii="Arial" w:hAnsi="Arial" w:cs="Arial"/>
                <w:sz w:val="20"/>
                <w:szCs w:val="20"/>
              </w:rPr>
            </w:pPr>
            <w:r w:rsidRPr="00AF52A5">
              <w:rPr>
                <w:rFonts w:ascii="Arial" w:hAnsi="Arial" w:cs="Arial"/>
                <w:sz w:val="20"/>
                <w:szCs w:val="20"/>
              </w:rPr>
              <w:t>CME01-008</w:t>
            </w:r>
          </w:p>
        </w:tc>
        <w:tc>
          <w:tcPr>
            <w:tcW w:w="2482" w:type="dxa"/>
            <w:vAlign w:val="center"/>
          </w:tcPr>
          <w:p w14:paraId="12AA645A" w14:textId="77777777" w:rsidR="00DC6126" w:rsidRPr="00AF52A5" w:rsidRDefault="00DC6126" w:rsidP="001840DE">
            <w:pPr>
              <w:jc w:val="both"/>
              <w:rPr>
                <w:rFonts w:ascii="Arial" w:hAnsi="Arial" w:cs="Arial"/>
                <w:sz w:val="20"/>
                <w:szCs w:val="20"/>
              </w:rPr>
            </w:pPr>
            <w:r w:rsidRPr="00AF52A5">
              <w:rPr>
                <w:rFonts w:ascii="Arial" w:hAnsi="Arial" w:cs="Arial"/>
                <w:sz w:val="20"/>
                <w:szCs w:val="20"/>
              </w:rPr>
              <w:t>Moya Peralta Narda Julissa</w:t>
            </w:r>
          </w:p>
        </w:tc>
        <w:tc>
          <w:tcPr>
            <w:tcW w:w="1062" w:type="dxa"/>
            <w:vAlign w:val="center"/>
          </w:tcPr>
          <w:p w14:paraId="2DD89901" w14:textId="77777777" w:rsidR="00DC6126" w:rsidRPr="00AF52A5" w:rsidRDefault="00DC6126">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697279B4" w14:textId="77777777" w:rsidR="00DC6126" w:rsidRPr="00AF52A5" w:rsidRDefault="00DC6126">
            <w:pPr>
              <w:jc w:val="center"/>
              <w:rPr>
                <w:rFonts w:ascii="Arial" w:hAnsi="Arial" w:cs="Arial"/>
                <w:sz w:val="20"/>
                <w:szCs w:val="20"/>
              </w:rPr>
            </w:pPr>
            <w:r w:rsidRPr="00AF52A5">
              <w:rPr>
                <w:rFonts w:ascii="Arial" w:hAnsi="Arial" w:cs="Arial"/>
                <w:sz w:val="20"/>
                <w:szCs w:val="20"/>
              </w:rPr>
              <w:t>20.00</w:t>
            </w:r>
          </w:p>
        </w:tc>
        <w:tc>
          <w:tcPr>
            <w:tcW w:w="1280" w:type="dxa"/>
            <w:vAlign w:val="center"/>
          </w:tcPr>
          <w:p w14:paraId="67B3CD06" w14:textId="77777777" w:rsidR="00DC6126" w:rsidRPr="00AF52A5" w:rsidRDefault="00DC6126">
            <w:pPr>
              <w:jc w:val="center"/>
              <w:rPr>
                <w:rFonts w:ascii="Arial" w:hAnsi="Arial" w:cs="Arial"/>
                <w:sz w:val="20"/>
                <w:szCs w:val="20"/>
              </w:rPr>
            </w:pPr>
            <w:r w:rsidRPr="00AF52A5">
              <w:rPr>
                <w:rFonts w:ascii="Arial" w:hAnsi="Arial" w:cs="Arial"/>
                <w:sz w:val="20"/>
                <w:szCs w:val="20"/>
              </w:rPr>
              <w:t>50</w:t>
            </w:r>
            <w:r w:rsidR="00895C0A" w:rsidRPr="00AF52A5">
              <w:rPr>
                <w:rFonts w:ascii="Arial" w:hAnsi="Arial" w:cs="Arial"/>
                <w:sz w:val="20"/>
                <w:szCs w:val="20"/>
              </w:rPr>
              <w:t>.00</w:t>
            </w:r>
          </w:p>
        </w:tc>
        <w:tc>
          <w:tcPr>
            <w:tcW w:w="2150" w:type="dxa"/>
            <w:vAlign w:val="center"/>
          </w:tcPr>
          <w:p w14:paraId="77CD48D3" w14:textId="77777777" w:rsidR="00DC6126" w:rsidRPr="00AF52A5" w:rsidRDefault="00DC6126">
            <w:pPr>
              <w:jc w:val="center"/>
              <w:rPr>
                <w:rFonts w:ascii="Arial" w:hAnsi="Arial" w:cs="Arial"/>
                <w:sz w:val="20"/>
                <w:szCs w:val="20"/>
              </w:rPr>
            </w:pPr>
            <w:r w:rsidRPr="00AF52A5">
              <w:rPr>
                <w:rFonts w:ascii="Arial" w:hAnsi="Arial" w:cs="Arial"/>
                <w:sz w:val="20"/>
                <w:szCs w:val="20"/>
              </w:rPr>
              <w:t>88.00</w:t>
            </w:r>
          </w:p>
        </w:tc>
      </w:tr>
      <w:tr w:rsidR="00AF52A5" w:rsidRPr="00AF52A5" w14:paraId="5A37AEE6" w14:textId="77777777" w:rsidTr="001840DE">
        <w:tc>
          <w:tcPr>
            <w:tcW w:w="702" w:type="dxa"/>
            <w:vAlign w:val="center"/>
          </w:tcPr>
          <w:p w14:paraId="70D349CD" w14:textId="77777777" w:rsidR="00CF45B3" w:rsidRPr="00AF52A5" w:rsidRDefault="00CF45B3" w:rsidP="00430D8B">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74C33B59"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CME01-004</w:t>
            </w:r>
          </w:p>
        </w:tc>
        <w:tc>
          <w:tcPr>
            <w:tcW w:w="2482" w:type="dxa"/>
            <w:vAlign w:val="center"/>
          </w:tcPr>
          <w:p w14:paraId="00C8CB88"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González Chávez Norma Leticia</w:t>
            </w:r>
          </w:p>
        </w:tc>
        <w:tc>
          <w:tcPr>
            <w:tcW w:w="1062" w:type="dxa"/>
            <w:vAlign w:val="center"/>
          </w:tcPr>
          <w:p w14:paraId="3234E02C"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15.00</w:t>
            </w:r>
          </w:p>
        </w:tc>
        <w:tc>
          <w:tcPr>
            <w:tcW w:w="1341" w:type="dxa"/>
            <w:vAlign w:val="center"/>
          </w:tcPr>
          <w:p w14:paraId="3188C191"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6676A4E3"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48.67</w:t>
            </w:r>
          </w:p>
        </w:tc>
        <w:tc>
          <w:tcPr>
            <w:tcW w:w="2150" w:type="dxa"/>
            <w:vAlign w:val="center"/>
          </w:tcPr>
          <w:p w14:paraId="70A08C6A"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72.67</w:t>
            </w:r>
          </w:p>
        </w:tc>
      </w:tr>
      <w:tr w:rsidR="00AF52A5" w:rsidRPr="00AF52A5" w14:paraId="787289B3" w14:textId="77777777" w:rsidTr="001840DE">
        <w:tc>
          <w:tcPr>
            <w:tcW w:w="702" w:type="dxa"/>
            <w:vAlign w:val="center"/>
          </w:tcPr>
          <w:p w14:paraId="253D9914" w14:textId="77777777" w:rsidR="00CF45B3" w:rsidRPr="00AF52A5" w:rsidRDefault="00CF45B3" w:rsidP="00430D8B">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472660D8"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CME01-007</w:t>
            </w:r>
          </w:p>
        </w:tc>
        <w:tc>
          <w:tcPr>
            <w:tcW w:w="2482" w:type="dxa"/>
            <w:vAlign w:val="center"/>
          </w:tcPr>
          <w:p w14:paraId="265E0A5F"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González Hernández Christian Paloma</w:t>
            </w:r>
          </w:p>
        </w:tc>
        <w:tc>
          <w:tcPr>
            <w:tcW w:w="1062" w:type="dxa"/>
            <w:vAlign w:val="center"/>
          </w:tcPr>
          <w:p w14:paraId="00C0B86E"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7C70063C"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70AC276D"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47.33</w:t>
            </w:r>
          </w:p>
        </w:tc>
        <w:tc>
          <w:tcPr>
            <w:tcW w:w="2150" w:type="dxa"/>
            <w:vAlign w:val="center"/>
          </w:tcPr>
          <w:p w14:paraId="1771811A"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72.33</w:t>
            </w:r>
          </w:p>
        </w:tc>
      </w:tr>
      <w:tr w:rsidR="00AF52A5" w:rsidRPr="00AF52A5" w14:paraId="6A8888C8" w14:textId="77777777" w:rsidTr="001840DE">
        <w:tc>
          <w:tcPr>
            <w:tcW w:w="702" w:type="dxa"/>
            <w:vAlign w:val="center"/>
          </w:tcPr>
          <w:p w14:paraId="5D198E43" w14:textId="77777777" w:rsidR="00CF45B3" w:rsidRPr="00AF52A5" w:rsidRDefault="00CF45B3" w:rsidP="00430D8B">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38739275"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CME01-014</w:t>
            </w:r>
          </w:p>
        </w:tc>
        <w:tc>
          <w:tcPr>
            <w:tcW w:w="2482" w:type="dxa"/>
            <w:vAlign w:val="center"/>
          </w:tcPr>
          <w:p w14:paraId="44C65E7B"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Ramos Centeno Alondra Isabel</w:t>
            </w:r>
          </w:p>
        </w:tc>
        <w:tc>
          <w:tcPr>
            <w:tcW w:w="1062" w:type="dxa"/>
            <w:vAlign w:val="center"/>
          </w:tcPr>
          <w:p w14:paraId="09237592"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30621032"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15.00</w:t>
            </w:r>
          </w:p>
        </w:tc>
        <w:tc>
          <w:tcPr>
            <w:tcW w:w="1280" w:type="dxa"/>
            <w:vAlign w:val="center"/>
          </w:tcPr>
          <w:p w14:paraId="3D1423CF" w14:textId="77777777" w:rsidR="00CF45B3" w:rsidRPr="00AF52A5" w:rsidRDefault="00100FC1" w:rsidP="005E7063">
            <w:pPr>
              <w:jc w:val="center"/>
              <w:rPr>
                <w:rFonts w:ascii="Arial" w:hAnsi="Arial" w:cs="Arial"/>
                <w:sz w:val="20"/>
                <w:szCs w:val="20"/>
              </w:rPr>
            </w:pPr>
            <w:r w:rsidRPr="00AF52A5">
              <w:rPr>
                <w:rFonts w:ascii="Arial" w:hAnsi="Arial" w:cs="Arial"/>
                <w:sz w:val="20"/>
                <w:szCs w:val="20"/>
              </w:rPr>
              <w:t>37.17</w:t>
            </w:r>
          </w:p>
        </w:tc>
        <w:tc>
          <w:tcPr>
            <w:tcW w:w="2150" w:type="dxa"/>
            <w:vAlign w:val="center"/>
          </w:tcPr>
          <w:p w14:paraId="48AE8747" w14:textId="77777777" w:rsidR="00CF45B3" w:rsidRPr="00AF52A5" w:rsidRDefault="00CF45B3" w:rsidP="00100FC1">
            <w:pPr>
              <w:jc w:val="center"/>
              <w:rPr>
                <w:rFonts w:ascii="Arial" w:hAnsi="Arial" w:cs="Arial"/>
                <w:sz w:val="20"/>
                <w:szCs w:val="20"/>
              </w:rPr>
            </w:pPr>
            <w:r w:rsidRPr="00AF52A5">
              <w:rPr>
                <w:rFonts w:ascii="Arial" w:hAnsi="Arial" w:cs="Arial"/>
                <w:sz w:val="20"/>
                <w:szCs w:val="20"/>
              </w:rPr>
              <w:t>7</w:t>
            </w:r>
            <w:r w:rsidR="00100FC1" w:rsidRPr="00AF52A5">
              <w:rPr>
                <w:rFonts w:ascii="Arial" w:hAnsi="Arial" w:cs="Arial"/>
                <w:sz w:val="20"/>
                <w:szCs w:val="20"/>
              </w:rPr>
              <w:t>0</w:t>
            </w:r>
            <w:r w:rsidRPr="00AF52A5">
              <w:rPr>
                <w:rFonts w:ascii="Arial" w:hAnsi="Arial" w:cs="Arial"/>
                <w:sz w:val="20"/>
                <w:szCs w:val="20"/>
              </w:rPr>
              <w:t>.</w:t>
            </w:r>
            <w:r w:rsidR="00100FC1" w:rsidRPr="00AF52A5">
              <w:rPr>
                <w:rFonts w:ascii="Arial" w:hAnsi="Arial" w:cs="Arial"/>
                <w:sz w:val="20"/>
                <w:szCs w:val="20"/>
              </w:rPr>
              <w:t>17</w:t>
            </w:r>
          </w:p>
        </w:tc>
      </w:tr>
      <w:tr w:rsidR="00AF52A5" w:rsidRPr="00AF52A5" w14:paraId="703D2DE6" w14:textId="77777777" w:rsidTr="001840DE">
        <w:tc>
          <w:tcPr>
            <w:tcW w:w="702" w:type="dxa"/>
            <w:vAlign w:val="center"/>
          </w:tcPr>
          <w:p w14:paraId="12F44045" w14:textId="77777777" w:rsidR="00CF45B3" w:rsidRPr="00AF52A5" w:rsidRDefault="00CF45B3" w:rsidP="00430D8B">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3F5241DA" w14:textId="77777777" w:rsidR="00CF45B3" w:rsidRPr="00AF52A5" w:rsidRDefault="00CF45B3">
            <w:pPr>
              <w:jc w:val="center"/>
              <w:rPr>
                <w:rFonts w:ascii="Arial" w:hAnsi="Arial" w:cs="Arial"/>
                <w:sz w:val="20"/>
                <w:szCs w:val="20"/>
              </w:rPr>
            </w:pPr>
            <w:r w:rsidRPr="00AF52A5">
              <w:rPr>
                <w:rFonts w:ascii="Arial" w:hAnsi="Arial" w:cs="Arial"/>
                <w:sz w:val="20"/>
                <w:szCs w:val="20"/>
              </w:rPr>
              <w:t>CME01-015</w:t>
            </w:r>
          </w:p>
        </w:tc>
        <w:tc>
          <w:tcPr>
            <w:tcW w:w="2482" w:type="dxa"/>
            <w:vAlign w:val="center"/>
          </w:tcPr>
          <w:p w14:paraId="51B5172B" w14:textId="77777777" w:rsidR="00CF45B3" w:rsidRPr="00AF52A5" w:rsidRDefault="00CF45B3" w:rsidP="001840DE">
            <w:pPr>
              <w:jc w:val="both"/>
              <w:rPr>
                <w:rFonts w:ascii="Arial" w:hAnsi="Arial" w:cs="Arial"/>
                <w:sz w:val="20"/>
                <w:szCs w:val="20"/>
              </w:rPr>
            </w:pPr>
            <w:r w:rsidRPr="00AF52A5">
              <w:rPr>
                <w:rFonts w:ascii="Arial" w:hAnsi="Arial" w:cs="Arial"/>
                <w:sz w:val="20"/>
                <w:szCs w:val="20"/>
              </w:rPr>
              <w:t>Mendoza Anguiano María Magdalena</w:t>
            </w:r>
          </w:p>
        </w:tc>
        <w:tc>
          <w:tcPr>
            <w:tcW w:w="1062" w:type="dxa"/>
            <w:vAlign w:val="center"/>
          </w:tcPr>
          <w:p w14:paraId="2B46B7B2" w14:textId="77777777" w:rsidR="00CF45B3" w:rsidRPr="00AF52A5" w:rsidRDefault="00CF45B3">
            <w:pPr>
              <w:jc w:val="center"/>
              <w:rPr>
                <w:rFonts w:ascii="Arial" w:hAnsi="Arial" w:cs="Arial"/>
                <w:sz w:val="20"/>
                <w:szCs w:val="20"/>
              </w:rPr>
            </w:pPr>
            <w:r w:rsidRPr="00AF52A5">
              <w:rPr>
                <w:rFonts w:ascii="Arial" w:hAnsi="Arial" w:cs="Arial"/>
                <w:sz w:val="20"/>
                <w:szCs w:val="20"/>
              </w:rPr>
              <w:t>12.00</w:t>
            </w:r>
          </w:p>
        </w:tc>
        <w:tc>
          <w:tcPr>
            <w:tcW w:w="1341" w:type="dxa"/>
            <w:vAlign w:val="center"/>
          </w:tcPr>
          <w:p w14:paraId="5301F0CB" w14:textId="77777777" w:rsidR="00CF45B3" w:rsidRPr="00AF52A5" w:rsidRDefault="00CF45B3">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0C7F8061" w14:textId="77777777" w:rsidR="00CF45B3" w:rsidRPr="00AF52A5" w:rsidRDefault="00CF45B3">
            <w:pPr>
              <w:jc w:val="center"/>
              <w:rPr>
                <w:rFonts w:ascii="Arial" w:hAnsi="Arial" w:cs="Arial"/>
                <w:sz w:val="20"/>
                <w:szCs w:val="20"/>
              </w:rPr>
            </w:pPr>
            <w:r w:rsidRPr="00AF52A5">
              <w:rPr>
                <w:rFonts w:ascii="Arial" w:hAnsi="Arial" w:cs="Arial"/>
                <w:sz w:val="20"/>
                <w:szCs w:val="20"/>
              </w:rPr>
              <w:t>39</w:t>
            </w:r>
            <w:r w:rsidR="00895C0A" w:rsidRPr="00AF52A5">
              <w:rPr>
                <w:rFonts w:ascii="Arial" w:hAnsi="Arial" w:cs="Arial"/>
                <w:sz w:val="20"/>
                <w:szCs w:val="20"/>
              </w:rPr>
              <w:t>.00</w:t>
            </w:r>
          </w:p>
        </w:tc>
        <w:tc>
          <w:tcPr>
            <w:tcW w:w="2150" w:type="dxa"/>
            <w:vAlign w:val="center"/>
          </w:tcPr>
          <w:p w14:paraId="126CBA8B" w14:textId="77777777" w:rsidR="00CF45B3" w:rsidRPr="00AF52A5" w:rsidRDefault="00CF45B3">
            <w:pPr>
              <w:jc w:val="center"/>
              <w:rPr>
                <w:rFonts w:ascii="Arial" w:hAnsi="Arial" w:cs="Arial"/>
                <w:sz w:val="20"/>
                <w:szCs w:val="20"/>
              </w:rPr>
            </w:pPr>
            <w:r w:rsidRPr="00AF52A5">
              <w:rPr>
                <w:rFonts w:ascii="Arial" w:hAnsi="Arial" w:cs="Arial"/>
                <w:sz w:val="20"/>
                <w:szCs w:val="20"/>
              </w:rPr>
              <w:t>53.00</w:t>
            </w:r>
          </w:p>
        </w:tc>
      </w:tr>
    </w:tbl>
    <w:p w14:paraId="7616D4BA" w14:textId="77777777" w:rsidR="00430D8B" w:rsidRPr="00AF52A5" w:rsidRDefault="00430D8B" w:rsidP="002D43F0">
      <w:pPr>
        <w:pStyle w:val="Prrafodelista"/>
        <w:spacing w:after="0" w:line="240" w:lineRule="auto"/>
        <w:ind w:left="720"/>
        <w:jc w:val="both"/>
        <w:rPr>
          <w:rFonts w:ascii="Arial" w:hAnsi="Arial" w:cs="Arial"/>
          <w:sz w:val="20"/>
          <w:szCs w:val="20"/>
          <w:lang w:val="es-MX"/>
        </w:rPr>
      </w:pPr>
    </w:p>
    <w:p w14:paraId="64EBCD4B" w14:textId="77777777" w:rsidR="00430D8B" w:rsidRPr="00AF52A5" w:rsidRDefault="00430D8B" w:rsidP="002D43F0">
      <w:pPr>
        <w:pStyle w:val="Prrafodelista"/>
        <w:numPr>
          <w:ilvl w:val="1"/>
          <w:numId w:val="25"/>
        </w:numPr>
        <w:spacing w:after="0" w:line="240" w:lineRule="auto"/>
        <w:jc w:val="both"/>
        <w:rPr>
          <w:rFonts w:ascii="Arial" w:hAnsi="Arial" w:cs="Arial"/>
          <w:b/>
          <w:lang w:val="es-MX"/>
        </w:rPr>
      </w:pP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569C7585" w14:textId="77777777" w:rsidTr="00795963">
        <w:tc>
          <w:tcPr>
            <w:tcW w:w="702" w:type="dxa"/>
            <w:shd w:val="clear" w:color="auto" w:fill="BFBFBF" w:themeFill="background1" w:themeFillShade="BF"/>
            <w:vAlign w:val="center"/>
          </w:tcPr>
          <w:p w14:paraId="452F9B79"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4E6C5A02" w14:textId="5011F258" w:rsidR="001840DE" w:rsidRPr="00AF52A5" w:rsidRDefault="001840DE"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2DC5CB88"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181DDADA"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4C61AABF"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59E03B26"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A4A11E0"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0B104A9F" w14:textId="77777777" w:rsidTr="00F16FB1">
        <w:tc>
          <w:tcPr>
            <w:tcW w:w="702" w:type="dxa"/>
            <w:vAlign w:val="center"/>
          </w:tcPr>
          <w:p w14:paraId="4B556388" w14:textId="77777777" w:rsidR="00DC6126" w:rsidRPr="00AF52A5" w:rsidRDefault="00DC6126" w:rsidP="001840DE">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25D827AF" w14:textId="77777777" w:rsidR="00DC6126" w:rsidRPr="00AF52A5" w:rsidRDefault="00DC6126">
            <w:pPr>
              <w:jc w:val="center"/>
              <w:rPr>
                <w:rFonts w:ascii="Arial" w:hAnsi="Arial" w:cs="Arial"/>
                <w:sz w:val="20"/>
                <w:szCs w:val="20"/>
              </w:rPr>
            </w:pPr>
            <w:r w:rsidRPr="00AF52A5">
              <w:rPr>
                <w:rFonts w:ascii="Arial" w:hAnsi="Arial" w:cs="Arial"/>
                <w:sz w:val="20"/>
                <w:szCs w:val="20"/>
              </w:rPr>
              <w:t>CME01-003</w:t>
            </w:r>
          </w:p>
        </w:tc>
        <w:tc>
          <w:tcPr>
            <w:tcW w:w="2482" w:type="dxa"/>
            <w:vAlign w:val="center"/>
          </w:tcPr>
          <w:p w14:paraId="70771ECA" w14:textId="77777777" w:rsidR="00DC6126" w:rsidRPr="00AF52A5" w:rsidRDefault="00DC6126" w:rsidP="00DC6126">
            <w:pPr>
              <w:jc w:val="both"/>
              <w:rPr>
                <w:rFonts w:ascii="Arial" w:hAnsi="Arial" w:cs="Arial"/>
                <w:sz w:val="20"/>
                <w:szCs w:val="20"/>
              </w:rPr>
            </w:pPr>
            <w:r w:rsidRPr="00AF52A5">
              <w:rPr>
                <w:rFonts w:ascii="Arial" w:hAnsi="Arial" w:cs="Arial"/>
                <w:sz w:val="20"/>
                <w:szCs w:val="20"/>
              </w:rPr>
              <w:t>García Santana Juan Carlos</w:t>
            </w:r>
          </w:p>
        </w:tc>
        <w:tc>
          <w:tcPr>
            <w:tcW w:w="1062" w:type="dxa"/>
            <w:vAlign w:val="bottom"/>
          </w:tcPr>
          <w:p w14:paraId="24E530C2" w14:textId="77777777" w:rsidR="00DC6126" w:rsidRPr="00AF52A5" w:rsidRDefault="00DC6126">
            <w:pPr>
              <w:jc w:val="center"/>
              <w:rPr>
                <w:rFonts w:ascii="Arial" w:hAnsi="Arial" w:cs="Arial"/>
                <w:sz w:val="20"/>
                <w:szCs w:val="20"/>
              </w:rPr>
            </w:pPr>
            <w:r w:rsidRPr="00AF52A5">
              <w:rPr>
                <w:rFonts w:ascii="Arial" w:hAnsi="Arial" w:cs="Arial"/>
                <w:sz w:val="20"/>
                <w:szCs w:val="20"/>
              </w:rPr>
              <w:t>21.00</w:t>
            </w:r>
          </w:p>
        </w:tc>
        <w:tc>
          <w:tcPr>
            <w:tcW w:w="1341" w:type="dxa"/>
            <w:vAlign w:val="bottom"/>
          </w:tcPr>
          <w:p w14:paraId="078C423F" w14:textId="77777777" w:rsidR="00DC6126" w:rsidRPr="00AF52A5" w:rsidRDefault="00DC6126">
            <w:pPr>
              <w:jc w:val="center"/>
              <w:rPr>
                <w:rFonts w:ascii="Arial" w:hAnsi="Arial" w:cs="Arial"/>
                <w:sz w:val="20"/>
                <w:szCs w:val="20"/>
              </w:rPr>
            </w:pPr>
            <w:r w:rsidRPr="00AF52A5">
              <w:rPr>
                <w:rFonts w:ascii="Arial" w:hAnsi="Arial" w:cs="Arial"/>
                <w:sz w:val="20"/>
                <w:szCs w:val="20"/>
              </w:rPr>
              <w:t>23.00</w:t>
            </w:r>
          </w:p>
        </w:tc>
        <w:tc>
          <w:tcPr>
            <w:tcW w:w="1280" w:type="dxa"/>
            <w:vAlign w:val="bottom"/>
          </w:tcPr>
          <w:p w14:paraId="2AD60E1B" w14:textId="77777777" w:rsidR="00DC6126" w:rsidRPr="00AF52A5" w:rsidRDefault="00DC6126">
            <w:pPr>
              <w:jc w:val="center"/>
              <w:rPr>
                <w:rFonts w:ascii="Arial" w:hAnsi="Arial" w:cs="Arial"/>
                <w:sz w:val="20"/>
                <w:szCs w:val="20"/>
              </w:rPr>
            </w:pPr>
            <w:r w:rsidRPr="00AF52A5">
              <w:rPr>
                <w:rFonts w:ascii="Arial" w:hAnsi="Arial" w:cs="Arial"/>
                <w:sz w:val="20"/>
                <w:szCs w:val="20"/>
              </w:rPr>
              <w:t>45.33</w:t>
            </w:r>
          </w:p>
        </w:tc>
        <w:tc>
          <w:tcPr>
            <w:tcW w:w="2150" w:type="dxa"/>
            <w:vAlign w:val="bottom"/>
          </w:tcPr>
          <w:p w14:paraId="70E7E385" w14:textId="77777777" w:rsidR="00DC6126" w:rsidRPr="00AF52A5" w:rsidRDefault="00DC6126">
            <w:pPr>
              <w:jc w:val="center"/>
              <w:rPr>
                <w:rFonts w:ascii="Arial" w:hAnsi="Arial" w:cs="Arial"/>
                <w:sz w:val="20"/>
                <w:szCs w:val="20"/>
              </w:rPr>
            </w:pPr>
            <w:r w:rsidRPr="00AF52A5">
              <w:rPr>
                <w:rFonts w:ascii="Arial" w:hAnsi="Arial" w:cs="Arial"/>
                <w:sz w:val="20"/>
                <w:szCs w:val="20"/>
              </w:rPr>
              <w:t>89.33</w:t>
            </w:r>
          </w:p>
        </w:tc>
      </w:tr>
      <w:tr w:rsidR="00AF52A5" w:rsidRPr="00AF52A5" w14:paraId="74F993A5" w14:textId="77777777" w:rsidTr="00F16FB1">
        <w:tc>
          <w:tcPr>
            <w:tcW w:w="702" w:type="dxa"/>
            <w:vAlign w:val="center"/>
          </w:tcPr>
          <w:p w14:paraId="0B0B7F6B"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5323F48D"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CME01-013</w:t>
            </w:r>
          </w:p>
        </w:tc>
        <w:tc>
          <w:tcPr>
            <w:tcW w:w="2482" w:type="dxa"/>
            <w:vAlign w:val="center"/>
          </w:tcPr>
          <w:p w14:paraId="2569A668"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Vizcarra de la Rosa José Guadalupe</w:t>
            </w:r>
          </w:p>
        </w:tc>
        <w:tc>
          <w:tcPr>
            <w:tcW w:w="1062" w:type="dxa"/>
            <w:vAlign w:val="bottom"/>
          </w:tcPr>
          <w:p w14:paraId="6121ADCF"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19.50</w:t>
            </w:r>
          </w:p>
        </w:tc>
        <w:tc>
          <w:tcPr>
            <w:tcW w:w="1341" w:type="dxa"/>
            <w:vAlign w:val="bottom"/>
          </w:tcPr>
          <w:p w14:paraId="6415C9B8"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24.00</w:t>
            </w:r>
          </w:p>
        </w:tc>
        <w:tc>
          <w:tcPr>
            <w:tcW w:w="1280" w:type="dxa"/>
            <w:vAlign w:val="bottom"/>
          </w:tcPr>
          <w:p w14:paraId="32E88AC9"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44</w:t>
            </w:r>
            <w:r w:rsidR="00895C0A" w:rsidRPr="00AF52A5">
              <w:rPr>
                <w:rFonts w:ascii="Arial" w:hAnsi="Arial" w:cs="Arial"/>
                <w:sz w:val="20"/>
                <w:szCs w:val="20"/>
              </w:rPr>
              <w:t>.00</w:t>
            </w:r>
          </w:p>
        </w:tc>
        <w:tc>
          <w:tcPr>
            <w:tcW w:w="2150" w:type="dxa"/>
            <w:vAlign w:val="bottom"/>
          </w:tcPr>
          <w:p w14:paraId="1E210CED"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87.50</w:t>
            </w:r>
          </w:p>
        </w:tc>
      </w:tr>
      <w:tr w:rsidR="00AF52A5" w:rsidRPr="00AF52A5" w14:paraId="4583BA1F" w14:textId="77777777" w:rsidTr="00F16FB1">
        <w:tc>
          <w:tcPr>
            <w:tcW w:w="702" w:type="dxa"/>
            <w:vAlign w:val="center"/>
          </w:tcPr>
          <w:p w14:paraId="25A21FF2"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57B05C42" w14:textId="77777777" w:rsidR="00CF45B3" w:rsidRPr="00AF52A5" w:rsidRDefault="00CF45B3">
            <w:pPr>
              <w:jc w:val="center"/>
              <w:rPr>
                <w:rFonts w:ascii="Arial" w:hAnsi="Arial" w:cs="Arial"/>
                <w:sz w:val="20"/>
                <w:szCs w:val="20"/>
              </w:rPr>
            </w:pPr>
            <w:r w:rsidRPr="00AF52A5">
              <w:rPr>
                <w:rFonts w:ascii="Arial" w:hAnsi="Arial" w:cs="Arial"/>
                <w:sz w:val="20"/>
                <w:szCs w:val="20"/>
              </w:rPr>
              <w:t>CME01-009</w:t>
            </w:r>
          </w:p>
        </w:tc>
        <w:tc>
          <w:tcPr>
            <w:tcW w:w="2482" w:type="dxa"/>
            <w:vAlign w:val="center"/>
          </w:tcPr>
          <w:p w14:paraId="23D0258C" w14:textId="77777777" w:rsidR="00CF45B3" w:rsidRPr="00AF52A5" w:rsidRDefault="00CF45B3" w:rsidP="00DC6126">
            <w:pPr>
              <w:jc w:val="both"/>
              <w:rPr>
                <w:rFonts w:ascii="Arial" w:hAnsi="Arial" w:cs="Arial"/>
                <w:sz w:val="20"/>
                <w:szCs w:val="20"/>
              </w:rPr>
            </w:pPr>
            <w:r w:rsidRPr="00AF52A5">
              <w:rPr>
                <w:rFonts w:ascii="Arial" w:hAnsi="Arial" w:cs="Arial"/>
                <w:sz w:val="20"/>
                <w:szCs w:val="20"/>
              </w:rPr>
              <w:t xml:space="preserve">Romero Nava Oscar </w:t>
            </w:r>
            <w:r w:rsidRPr="00AF52A5">
              <w:rPr>
                <w:rFonts w:ascii="Arial" w:hAnsi="Arial" w:cs="Arial"/>
                <w:sz w:val="20"/>
                <w:szCs w:val="20"/>
              </w:rPr>
              <w:lastRenderedPageBreak/>
              <w:t>Manuel</w:t>
            </w:r>
          </w:p>
        </w:tc>
        <w:tc>
          <w:tcPr>
            <w:tcW w:w="1062" w:type="dxa"/>
            <w:vAlign w:val="bottom"/>
          </w:tcPr>
          <w:p w14:paraId="033D2FF9" w14:textId="77777777" w:rsidR="00CF45B3" w:rsidRPr="00AF52A5" w:rsidRDefault="00CF45B3">
            <w:pPr>
              <w:jc w:val="center"/>
              <w:rPr>
                <w:rFonts w:ascii="Arial" w:hAnsi="Arial" w:cs="Arial"/>
                <w:sz w:val="20"/>
                <w:szCs w:val="20"/>
              </w:rPr>
            </w:pPr>
            <w:r w:rsidRPr="00AF52A5">
              <w:rPr>
                <w:rFonts w:ascii="Arial" w:hAnsi="Arial" w:cs="Arial"/>
                <w:sz w:val="20"/>
                <w:szCs w:val="20"/>
              </w:rPr>
              <w:lastRenderedPageBreak/>
              <w:t>20.50</w:t>
            </w:r>
          </w:p>
        </w:tc>
        <w:tc>
          <w:tcPr>
            <w:tcW w:w="1341" w:type="dxa"/>
            <w:vAlign w:val="bottom"/>
          </w:tcPr>
          <w:p w14:paraId="5D661B34" w14:textId="77777777" w:rsidR="00CF45B3" w:rsidRPr="00AF52A5" w:rsidRDefault="00CF45B3">
            <w:pPr>
              <w:jc w:val="center"/>
              <w:rPr>
                <w:rFonts w:ascii="Arial" w:hAnsi="Arial" w:cs="Arial"/>
                <w:sz w:val="20"/>
                <w:szCs w:val="20"/>
              </w:rPr>
            </w:pPr>
            <w:r w:rsidRPr="00AF52A5">
              <w:rPr>
                <w:rFonts w:ascii="Arial" w:hAnsi="Arial" w:cs="Arial"/>
                <w:sz w:val="20"/>
                <w:szCs w:val="20"/>
              </w:rPr>
              <w:t>19.00</w:t>
            </w:r>
          </w:p>
        </w:tc>
        <w:tc>
          <w:tcPr>
            <w:tcW w:w="1280" w:type="dxa"/>
            <w:vAlign w:val="bottom"/>
          </w:tcPr>
          <w:p w14:paraId="312E7921" w14:textId="77777777" w:rsidR="00CF45B3" w:rsidRPr="00AF52A5" w:rsidRDefault="00CF45B3">
            <w:pPr>
              <w:jc w:val="center"/>
              <w:rPr>
                <w:rFonts w:ascii="Arial" w:hAnsi="Arial" w:cs="Arial"/>
                <w:sz w:val="20"/>
                <w:szCs w:val="20"/>
              </w:rPr>
            </w:pPr>
            <w:r w:rsidRPr="00AF52A5">
              <w:rPr>
                <w:rFonts w:ascii="Arial" w:hAnsi="Arial" w:cs="Arial"/>
                <w:sz w:val="20"/>
                <w:szCs w:val="20"/>
              </w:rPr>
              <w:t>47.67</w:t>
            </w:r>
          </w:p>
        </w:tc>
        <w:tc>
          <w:tcPr>
            <w:tcW w:w="2150" w:type="dxa"/>
            <w:vAlign w:val="bottom"/>
          </w:tcPr>
          <w:p w14:paraId="5EE9AC4C" w14:textId="77777777" w:rsidR="00CF45B3" w:rsidRPr="00AF52A5" w:rsidRDefault="00CF45B3">
            <w:pPr>
              <w:jc w:val="center"/>
              <w:rPr>
                <w:rFonts w:ascii="Arial" w:hAnsi="Arial" w:cs="Arial"/>
                <w:sz w:val="20"/>
                <w:szCs w:val="20"/>
              </w:rPr>
            </w:pPr>
            <w:r w:rsidRPr="00AF52A5">
              <w:rPr>
                <w:rFonts w:ascii="Arial" w:hAnsi="Arial" w:cs="Arial"/>
                <w:sz w:val="20"/>
                <w:szCs w:val="20"/>
              </w:rPr>
              <w:t>87.17</w:t>
            </w:r>
          </w:p>
        </w:tc>
      </w:tr>
      <w:tr w:rsidR="00AF52A5" w:rsidRPr="00AF52A5" w14:paraId="0B9A81EF" w14:textId="77777777" w:rsidTr="00F16FB1">
        <w:tc>
          <w:tcPr>
            <w:tcW w:w="702" w:type="dxa"/>
            <w:vAlign w:val="center"/>
          </w:tcPr>
          <w:p w14:paraId="69882148"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2671C82F"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CME01-011</w:t>
            </w:r>
          </w:p>
        </w:tc>
        <w:tc>
          <w:tcPr>
            <w:tcW w:w="2482" w:type="dxa"/>
            <w:vAlign w:val="center"/>
          </w:tcPr>
          <w:p w14:paraId="761984AB"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Escalante Mendoza Druso Alfonso</w:t>
            </w:r>
          </w:p>
        </w:tc>
        <w:tc>
          <w:tcPr>
            <w:tcW w:w="1062" w:type="dxa"/>
            <w:vAlign w:val="bottom"/>
          </w:tcPr>
          <w:p w14:paraId="4C038CE8"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17.50</w:t>
            </w:r>
          </w:p>
        </w:tc>
        <w:tc>
          <w:tcPr>
            <w:tcW w:w="1341" w:type="dxa"/>
            <w:vAlign w:val="bottom"/>
          </w:tcPr>
          <w:p w14:paraId="3F4172A1"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4.00</w:t>
            </w:r>
          </w:p>
        </w:tc>
        <w:tc>
          <w:tcPr>
            <w:tcW w:w="1280" w:type="dxa"/>
            <w:vAlign w:val="bottom"/>
          </w:tcPr>
          <w:p w14:paraId="4CD755DE" w14:textId="77777777" w:rsidR="00CF45B3" w:rsidRPr="00AF52A5" w:rsidRDefault="00100FC1" w:rsidP="005E7063">
            <w:pPr>
              <w:jc w:val="center"/>
              <w:rPr>
                <w:rFonts w:ascii="Arial" w:hAnsi="Arial" w:cs="Arial"/>
                <w:sz w:val="20"/>
                <w:szCs w:val="20"/>
              </w:rPr>
            </w:pPr>
            <w:r w:rsidRPr="00AF52A5">
              <w:rPr>
                <w:rFonts w:ascii="Arial" w:hAnsi="Arial" w:cs="Arial"/>
                <w:sz w:val="20"/>
                <w:szCs w:val="20"/>
              </w:rPr>
              <w:t>48</w:t>
            </w:r>
            <w:r w:rsidR="00CF45B3" w:rsidRPr="00AF52A5">
              <w:rPr>
                <w:rFonts w:ascii="Arial" w:hAnsi="Arial" w:cs="Arial"/>
                <w:sz w:val="20"/>
                <w:szCs w:val="20"/>
              </w:rPr>
              <w:t>.83</w:t>
            </w:r>
          </w:p>
        </w:tc>
        <w:tc>
          <w:tcPr>
            <w:tcW w:w="2150" w:type="dxa"/>
            <w:vAlign w:val="bottom"/>
          </w:tcPr>
          <w:p w14:paraId="7C05F525" w14:textId="77777777" w:rsidR="00CF45B3" w:rsidRPr="00AF52A5" w:rsidRDefault="00100FC1" w:rsidP="00100FC1">
            <w:pPr>
              <w:jc w:val="center"/>
              <w:rPr>
                <w:rFonts w:ascii="Arial" w:hAnsi="Arial" w:cs="Arial"/>
                <w:sz w:val="20"/>
                <w:szCs w:val="20"/>
              </w:rPr>
            </w:pPr>
            <w:r w:rsidRPr="00AF52A5">
              <w:rPr>
                <w:rFonts w:ascii="Arial" w:hAnsi="Arial" w:cs="Arial"/>
                <w:sz w:val="20"/>
                <w:szCs w:val="20"/>
              </w:rPr>
              <w:t>70</w:t>
            </w:r>
            <w:r w:rsidR="00CF45B3" w:rsidRPr="00AF52A5">
              <w:rPr>
                <w:rFonts w:ascii="Arial" w:hAnsi="Arial" w:cs="Arial"/>
                <w:sz w:val="20"/>
                <w:szCs w:val="20"/>
              </w:rPr>
              <w:t>.33</w:t>
            </w:r>
          </w:p>
        </w:tc>
      </w:tr>
      <w:tr w:rsidR="00AF52A5" w:rsidRPr="00AF52A5" w14:paraId="53A77CFE" w14:textId="77777777" w:rsidTr="00F16FB1">
        <w:tc>
          <w:tcPr>
            <w:tcW w:w="702" w:type="dxa"/>
            <w:vAlign w:val="center"/>
          </w:tcPr>
          <w:p w14:paraId="41775A1B"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1AC8A510" w14:textId="77777777" w:rsidR="00CF45B3" w:rsidRPr="00AF52A5" w:rsidRDefault="00CF45B3">
            <w:pPr>
              <w:jc w:val="center"/>
              <w:rPr>
                <w:rFonts w:ascii="Arial" w:hAnsi="Arial" w:cs="Arial"/>
                <w:sz w:val="20"/>
                <w:szCs w:val="20"/>
              </w:rPr>
            </w:pPr>
            <w:r w:rsidRPr="00AF52A5">
              <w:rPr>
                <w:rFonts w:ascii="Arial" w:hAnsi="Arial" w:cs="Arial"/>
                <w:sz w:val="20"/>
                <w:szCs w:val="20"/>
              </w:rPr>
              <w:t>CME01-010</w:t>
            </w:r>
          </w:p>
        </w:tc>
        <w:tc>
          <w:tcPr>
            <w:tcW w:w="2482" w:type="dxa"/>
            <w:vAlign w:val="center"/>
          </w:tcPr>
          <w:p w14:paraId="1E7115D4" w14:textId="77777777" w:rsidR="00CF45B3" w:rsidRPr="00AF52A5" w:rsidRDefault="00CF45B3" w:rsidP="00DC6126">
            <w:pPr>
              <w:jc w:val="both"/>
              <w:rPr>
                <w:rFonts w:ascii="Arial" w:hAnsi="Arial" w:cs="Arial"/>
                <w:sz w:val="20"/>
                <w:szCs w:val="20"/>
              </w:rPr>
            </w:pPr>
            <w:r w:rsidRPr="00AF52A5">
              <w:rPr>
                <w:rFonts w:ascii="Arial" w:hAnsi="Arial" w:cs="Arial"/>
                <w:sz w:val="20"/>
                <w:szCs w:val="20"/>
              </w:rPr>
              <w:t>Álvarez Javier Samuel</w:t>
            </w:r>
          </w:p>
        </w:tc>
        <w:tc>
          <w:tcPr>
            <w:tcW w:w="1062" w:type="dxa"/>
            <w:vAlign w:val="bottom"/>
          </w:tcPr>
          <w:p w14:paraId="735F36A3" w14:textId="77777777" w:rsidR="00CF45B3" w:rsidRPr="00AF52A5" w:rsidRDefault="00CF45B3">
            <w:pPr>
              <w:jc w:val="center"/>
              <w:rPr>
                <w:rFonts w:ascii="Arial" w:hAnsi="Arial" w:cs="Arial"/>
                <w:sz w:val="20"/>
                <w:szCs w:val="20"/>
              </w:rPr>
            </w:pPr>
            <w:r w:rsidRPr="00AF52A5">
              <w:rPr>
                <w:rFonts w:ascii="Arial" w:hAnsi="Arial" w:cs="Arial"/>
                <w:sz w:val="20"/>
                <w:szCs w:val="20"/>
              </w:rPr>
              <w:t>18.00</w:t>
            </w:r>
          </w:p>
        </w:tc>
        <w:tc>
          <w:tcPr>
            <w:tcW w:w="1341" w:type="dxa"/>
            <w:vAlign w:val="bottom"/>
          </w:tcPr>
          <w:p w14:paraId="26BFF624" w14:textId="77777777" w:rsidR="00CF45B3" w:rsidRPr="00AF52A5" w:rsidRDefault="00CF45B3">
            <w:pPr>
              <w:jc w:val="center"/>
              <w:rPr>
                <w:rFonts w:ascii="Arial" w:hAnsi="Arial" w:cs="Arial"/>
                <w:sz w:val="20"/>
                <w:szCs w:val="20"/>
              </w:rPr>
            </w:pPr>
            <w:r w:rsidRPr="00AF52A5">
              <w:rPr>
                <w:rFonts w:ascii="Arial" w:hAnsi="Arial" w:cs="Arial"/>
                <w:sz w:val="20"/>
                <w:szCs w:val="20"/>
              </w:rPr>
              <w:t>3.00</w:t>
            </w:r>
          </w:p>
        </w:tc>
        <w:tc>
          <w:tcPr>
            <w:tcW w:w="1280" w:type="dxa"/>
            <w:vAlign w:val="bottom"/>
          </w:tcPr>
          <w:p w14:paraId="2D527E59" w14:textId="77777777" w:rsidR="00CF45B3" w:rsidRPr="00AF52A5" w:rsidRDefault="00CF45B3">
            <w:pPr>
              <w:jc w:val="center"/>
              <w:rPr>
                <w:rFonts w:ascii="Arial" w:hAnsi="Arial" w:cs="Arial"/>
                <w:sz w:val="20"/>
                <w:szCs w:val="20"/>
              </w:rPr>
            </w:pPr>
            <w:r w:rsidRPr="00AF52A5">
              <w:rPr>
                <w:rFonts w:ascii="Arial" w:hAnsi="Arial" w:cs="Arial"/>
                <w:sz w:val="20"/>
                <w:szCs w:val="20"/>
              </w:rPr>
              <w:t>39</w:t>
            </w:r>
            <w:r w:rsidR="00895C0A" w:rsidRPr="00AF52A5">
              <w:rPr>
                <w:rFonts w:ascii="Arial" w:hAnsi="Arial" w:cs="Arial"/>
                <w:sz w:val="20"/>
                <w:szCs w:val="20"/>
              </w:rPr>
              <w:t>.00</w:t>
            </w:r>
          </w:p>
        </w:tc>
        <w:tc>
          <w:tcPr>
            <w:tcW w:w="2150" w:type="dxa"/>
            <w:vAlign w:val="bottom"/>
          </w:tcPr>
          <w:p w14:paraId="50C5E9CF" w14:textId="77777777" w:rsidR="00CF45B3" w:rsidRPr="00AF52A5" w:rsidRDefault="00CF45B3">
            <w:pPr>
              <w:jc w:val="center"/>
              <w:rPr>
                <w:rFonts w:ascii="Arial" w:hAnsi="Arial" w:cs="Arial"/>
                <w:sz w:val="20"/>
                <w:szCs w:val="20"/>
              </w:rPr>
            </w:pPr>
            <w:r w:rsidRPr="00AF52A5">
              <w:rPr>
                <w:rFonts w:ascii="Arial" w:hAnsi="Arial" w:cs="Arial"/>
                <w:sz w:val="20"/>
                <w:szCs w:val="20"/>
              </w:rPr>
              <w:t>60.00</w:t>
            </w:r>
          </w:p>
        </w:tc>
      </w:tr>
      <w:tr w:rsidR="00AF52A5" w:rsidRPr="00AF52A5" w14:paraId="10772DEC" w14:textId="77777777" w:rsidTr="00F16FB1">
        <w:tc>
          <w:tcPr>
            <w:tcW w:w="702" w:type="dxa"/>
            <w:vAlign w:val="center"/>
          </w:tcPr>
          <w:p w14:paraId="5B731176"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6871B900" w14:textId="77777777" w:rsidR="00CF45B3" w:rsidRPr="00AF52A5" w:rsidRDefault="00CF45B3">
            <w:pPr>
              <w:jc w:val="center"/>
              <w:rPr>
                <w:rFonts w:ascii="Arial" w:hAnsi="Arial" w:cs="Arial"/>
                <w:sz w:val="20"/>
                <w:szCs w:val="20"/>
              </w:rPr>
            </w:pPr>
            <w:r w:rsidRPr="00AF52A5">
              <w:rPr>
                <w:rFonts w:ascii="Arial" w:hAnsi="Arial" w:cs="Arial"/>
                <w:sz w:val="20"/>
                <w:szCs w:val="20"/>
              </w:rPr>
              <w:t>CME01-005</w:t>
            </w:r>
          </w:p>
        </w:tc>
        <w:tc>
          <w:tcPr>
            <w:tcW w:w="2482" w:type="dxa"/>
            <w:vAlign w:val="center"/>
          </w:tcPr>
          <w:p w14:paraId="6DD32CBC" w14:textId="77777777" w:rsidR="00CF45B3" w:rsidRPr="00AF52A5" w:rsidRDefault="00CF45B3" w:rsidP="00DC6126">
            <w:pPr>
              <w:jc w:val="both"/>
              <w:rPr>
                <w:rFonts w:ascii="Arial" w:hAnsi="Arial" w:cs="Arial"/>
                <w:sz w:val="20"/>
                <w:szCs w:val="20"/>
              </w:rPr>
            </w:pPr>
            <w:r w:rsidRPr="00AF52A5">
              <w:rPr>
                <w:rFonts w:ascii="Arial" w:hAnsi="Arial" w:cs="Arial"/>
                <w:sz w:val="20"/>
                <w:szCs w:val="20"/>
              </w:rPr>
              <w:t>Rodríguez Padilla César Fernando</w:t>
            </w:r>
          </w:p>
        </w:tc>
        <w:tc>
          <w:tcPr>
            <w:tcW w:w="1062" w:type="dxa"/>
            <w:vAlign w:val="bottom"/>
          </w:tcPr>
          <w:p w14:paraId="59680C2D" w14:textId="77777777" w:rsidR="00CF45B3" w:rsidRPr="00AF52A5" w:rsidRDefault="00CF45B3">
            <w:pPr>
              <w:jc w:val="center"/>
              <w:rPr>
                <w:rFonts w:ascii="Arial" w:hAnsi="Arial" w:cs="Arial"/>
                <w:sz w:val="20"/>
                <w:szCs w:val="20"/>
              </w:rPr>
            </w:pPr>
            <w:r w:rsidRPr="00AF52A5">
              <w:rPr>
                <w:rFonts w:ascii="Arial" w:hAnsi="Arial" w:cs="Arial"/>
                <w:sz w:val="20"/>
                <w:szCs w:val="20"/>
              </w:rPr>
              <w:t>14.50</w:t>
            </w:r>
          </w:p>
        </w:tc>
        <w:tc>
          <w:tcPr>
            <w:tcW w:w="1341" w:type="dxa"/>
            <w:vAlign w:val="bottom"/>
          </w:tcPr>
          <w:p w14:paraId="07A7F923" w14:textId="77777777" w:rsidR="00CF45B3" w:rsidRPr="00AF52A5" w:rsidRDefault="00CF45B3">
            <w:pPr>
              <w:jc w:val="center"/>
              <w:rPr>
                <w:rFonts w:ascii="Arial" w:hAnsi="Arial" w:cs="Arial"/>
                <w:sz w:val="20"/>
                <w:szCs w:val="20"/>
              </w:rPr>
            </w:pPr>
            <w:r w:rsidRPr="00AF52A5">
              <w:rPr>
                <w:rFonts w:ascii="Arial" w:hAnsi="Arial" w:cs="Arial"/>
                <w:sz w:val="20"/>
                <w:szCs w:val="20"/>
              </w:rPr>
              <w:t>6.00</w:t>
            </w:r>
          </w:p>
        </w:tc>
        <w:tc>
          <w:tcPr>
            <w:tcW w:w="1280" w:type="dxa"/>
            <w:vAlign w:val="bottom"/>
          </w:tcPr>
          <w:p w14:paraId="520D5E93" w14:textId="77777777" w:rsidR="00CF45B3" w:rsidRPr="00AF52A5" w:rsidRDefault="00CF45B3">
            <w:pPr>
              <w:jc w:val="center"/>
              <w:rPr>
                <w:rFonts w:ascii="Arial" w:hAnsi="Arial" w:cs="Arial"/>
                <w:sz w:val="20"/>
                <w:szCs w:val="20"/>
              </w:rPr>
            </w:pPr>
            <w:r w:rsidRPr="00AF52A5">
              <w:rPr>
                <w:rFonts w:ascii="Arial" w:hAnsi="Arial" w:cs="Arial"/>
                <w:sz w:val="20"/>
                <w:szCs w:val="20"/>
              </w:rPr>
              <w:t>38.83</w:t>
            </w:r>
          </w:p>
        </w:tc>
        <w:tc>
          <w:tcPr>
            <w:tcW w:w="2150" w:type="dxa"/>
            <w:vAlign w:val="bottom"/>
          </w:tcPr>
          <w:p w14:paraId="65F20358" w14:textId="77777777" w:rsidR="00CF45B3" w:rsidRPr="00AF52A5" w:rsidRDefault="00CF45B3">
            <w:pPr>
              <w:jc w:val="center"/>
              <w:rPr>
                <w:rFonts w:ascii="Arial" w:hAnsi="Arial" w:cs="Arial"/>
                <w:sz w:val="20"/>
                <w:szCs w:val="20"/>
              </w:rPr>
            </w:pPr>
            <w:r w:rsidRPr="00AF52A5">
              <w:rPr>
                <w:rFonts w:ascii="Arial" w:hAnsi="Arial" w:cs="Arial"/>
                <w:sz w:val="20"/>
                <w:szCs w:val="20"/>
              </w:rPr>
              <w:t>59.33</w:t>
            </w:r>
          </w:p>
        </w:tc>
      </w:tr>
      <w:tr w:rsidR="00AF52A5" w:rsidRPr="00AF52A5" w14:paraId="5B666EFD" w14:textId="77777777" w:rsidTr="00F16FB1">
        <w:tc>
          <w:tcPr>
            <w:tcW w:w="702" w:type="dxa"/>
            <w:vAlign w:val="center"/>
          </w:tcPr>
          <w:p w14:paraId="4729803D"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1E298545" w14:textId="77777777" w:rsidR="00CF45B3" w:rsidRPr="00AF52A5" w:rsidRDefault="00CF45B3">
            <w:pPr>
              <w:jc w:val="center"/>
              <w:rPr>
                <w:rFonts w:ascii="Arial" w:hAnsi="Arial" w:cs="Arial"/>
                <w:sz w:val="20"/>
                <w:szCs w:val="20"/>
              </w:rPr>
            </w:pPr>
            <w:r w:rsidRPr="00AF52A5">
              <w:rPr>
                <w:rFonts w:ascii="Arial" w:hAnsi="Arial" w:cs="Arial"/>
                <w:sz w:val="20"/>
                <w:szCs w:val="20"/>
              </w:rPr>
              <w:t>CME01-002</w:t>
            </w:r>
          </w:p>
        </w:tc>
        <w:tc>
          <w:tcPr>
            <w:tcW w:w="2482" w:type="dxa"/>
            <w:vAlign w:val="center"/>
          </w:tcPr>
          <w:p w14:paraId="39EA6B21" w14:textId="77777777" w:rsidR="00CF45B3" w:rsidRPr="00AF52A5" w:rsidRDefault="00CF45B3" w:rsidP="00DC6126">
            <w:pPr>
              <w:jc w:val="both"/>
              <w:rPr>
                <w:rFonts w:ascii="Arial" w:hAnsi="Arial" w:cs="Arial"/>
                <w:sz w:val="20"/>
                <w:szCs w:val="20"/>
              </w:rPr>
            </w:pPr>
            <w:r w:rsidRPr="00AF52A5">
              <w:rPr>
                <w:rFonts w:ascii="Arial" w:hAnsi="Arial" w:cs="Arial"/>
                <w:sz w:val="20"/>
                <w:szCs w:val="20"/>
              </w:rPr>
              <w:t>Chavira Pimentel Martín Alejandro</w:t>
            </w:r>
          </w:p>
        </w:tc>
        <w:tc>
          <w:tcPr>
            <w:tcW w:w="1062" w:type="dxa"/>
            <w:vAlign w:val="bottom"/>
          </w:tcPr>
          <w:p w14:paraId="711C9A44" w14:textId="77777777" w:rsidR="00CF45B3" w:rsidRPr="00AF52A5" w:rsidRDefault="00CF45B3">
            <w:pPr>
              <w:jc w:val="center"/>
              <w:rPr>
                <w:rFonts w:ascii="Arial" w:hAnsi="Arial" w:cs="Arial"/>
                <w:sz w:val="20"/>
                <w:szCs w:val="20"/>
              </w:rPr>
            </w:pPr>
            <w:r w:rsidRPr="00AF52A5">
              <w:rPr>
                <w:rFonts w:ascii="Arial" w:hAnsi="Arial" w:cs="Arial"/>
                <w:sz w:val="20"/>
                <w:szCs w:val="20"/>
              </w:rPr>
              <w:t>10.50</w:t>
            </w:r>
          </w:p>
        </w:tc>
        <w:tc>
          <w:tcPr>
            <w:tcW w:w="1341" w:type="dxa"/>
            <w:vAlign w:val="bottom"/>
          </w:tcPr>
          <w:p w14:paraId="71571544" w14:textId="77777777" w:rsidR="00CF45B3" w:rsidRPr="00AF52A5" w:rsidRDefault="00CF45B3">
            <w:pPr>
              <w:jc w:val="center"/>
              <w:rPr>
                <w:rFonts w:ascii="Arial" w:hAnsi="Arial" w:cs="Arial"/>
                <w:sz w:val="20"/>
                <w:szCs w:val="20"/>
              </w:rPr>
            </w:pPr>
            <w:r w:rsidRPr="00AF52A5">
              <w:rPr>
                <w:rFonts w:ascii="Arial" w:hAnsi="Arial" w:cs="Arial"/>
                <w:sz w:val="20"/>
                <w:szCs w:val="20"/>
              </w:rPr>
              <w:t>7.00</w:t>
            </w:r>
          </w:p>
        </w:tc>
        <w:tc>
          <w:tcPr>
            <w:tcW w:w="1280" w:type="dxa"/>
            <w:vAlign w:val="bottom"/>
          </w:tcPr>
          <w:p w14:paraId="34D7C791" w14:textId="77777777" w:rsidR="00CF45B3" w:rsidRPr="00AF52A5" w:rsidRDefault="00CF45B3">
            <w:pPr>
              <w:jc w:val="center"/>
              <w:rPr>
                <w:rFonts w:ascii="Arial" w:hAnsi="Arial" w:cs="Arial"/>
                <w:sz w:val="20"/>
                <w:szCs w:val="20"/>
              </w:rPr>
            </w:pPr>
            <w:r w:rsidRPr="00AF52A5">
              <w:rPr>
                <w:rFonts w:ascii="Arial" w:hAnsi="Arial" w:cs="Arial"/>
                <w:sz w:val="20"/>
                <w:szCs w:val="20"/>
              </w:rPr>
              <w:t>40</w:t>
            </w:r>
            <w:r w:rsidR="00895C0A" w:rsidRPr="00AF52A5">
              <w:rPr>
                <w:rFonts w:ascii="Arial" w:hAnsi="Arial" w:cs="Arial"/>
                <w:sz w:val="20"/>
                <w:szCs w:val="20"/>
              </w:rPr>
              <w:t>.00</w:t>
            </w:r>
          </w:p>
        </w:tc>
        <w:tc>
          <w:tcPr>
            <w:tcW w:w="2150" w:type="dxa"/>
            <w:vAlign w:val="bottom"/>
          </w:tcPr>
          <w:p w14:paraId="550FD4E0" w14:textId="77777777" w:rsidR="00CF45B3" w:rsidRPr="00AF52A5" w:rsidRDefault="00CF45B3">
            <w:pPr>
              <w:jc w:val="center"/>
              <w:rPr>
                <w:rFonts w:ascii="Arial" w:hAnsi="Arial" w:cs="Arial"/>
                <w:sz w:val="20"/>
                <w:szCs w:val="20"/>
              </w:rPr>
            </w:pPr>
            <w:r w:rsidRPr="00AF52A5">
              <w:rPr>
                <w:rFonts w:ascii="Arial" w:hAnsi="Arial" w:cs="Arial"/>
                <w:sz w:val="20"/>
                <w:szCs w:val="20"/>
              </w:rPr>
              <w:t>57.50</w:t>
            </w:r>
          </w:p>
        </w:tc>
      </w:tr>
      <w:tr w:rsidR="00AF52A5" w:rsidRPr="00AF52A5" w14:paraId="67F64423" w14:textId="77777777" w:rsidTr="00F16FB1">
        <w:tc>
          <w:tcPr>
            <w:tcW w:w="702" w:type="dxa"/>
            <w:vAlign w:val="center"/>
          </w:tcPr>
          <w:p w14:paraId="03BCC30B" w14:textId="77777777" w:rsidR="00CF45B3" w:rsidRPr="00AF52A5" w:rsidRDefault="00CF45B3" w:rsidP="001840DE">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7B933C62"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CME01-012</w:t>
            </w:r>
          </w:p>
        </w:tc>
        <w:tc>
          <w:tcPr>
            <w:tcW w:w="2482" w:type="dxa"/>
            <w:vAlign w:val="center"/>
          </w:tcPr>
          <w:p w14:paraId="5A806F11" w14:textId="77777777" w:rsidR="00CF45B3" w:rsidRPr="00AF52A5" w:rsidRDefault="00CF45B3" w:rsidP="005E7063">
            <w:pPr>
              <w:jc w:val="both"/>
              <w:rPr>
                <w:rFonts w:ascii="Arial" w:hAnsi="Arial" w:cs="Arial"/>
                <w:sz w:val="20"/>
                <w:szCs w:val="20"/>
              </w:rPr>
            </w:pPr>
            <w:r w:rsidRPr="00AF52A5">
              <w:rPr>
                <w:rFonts w:ascii="Arial" w:hAnsi="Arial" w:cs="Arial"/>
                <w:sz w:val="20"/>
                <w:szCs w:val="20"/>
              </w:rPr>
              <w:t>Agreda Rosales Oscar Guadalupe</w:t>
            </w:r>
          </w:p>
        </w:tc>
        <w:tc>
          <w:tcPr>
            <w:tcW w:w="1062" w:type="dxa"/>
            <w:vAlign w:val="bottom"/>
          </w:tcPr>
          <w:p w14:paraId="0C31B592"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14.00</w:t>
            </w:r>
          </w:p>
        </w:tc>
        <w:tc>
          <w:tcPr>
            <w:tcW w:w="1341" w:type="dxa"/>
            <w:vAlign w:val="bottom"/>
          </w:tcPr>
          <w:p w14:paraId="6A0F6612"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2.00</w:t>
            </w:r>
          </w:p>
        </w:tc>
        <w:tc>
          <w:tcPr>
            <w:tcW w:w="1280" w:type="dxa"/>
            <w:vAlign w:val="bottom"/>
          </w:tcPr>
          <w:p w14:paraId="6BCBBE0B"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 No se presentó</w:t>
            </w:r>
          </w:p>
        </w:tc>
        <w:tc>
          <w:tcPr>
            <w:tcW w:w="2150" w:type="dxa"/>
            <w:vAlign w:val="bottom"/>
          </w:tcPr>
          <w:p w14:paraId="02468F5B" w14:textId="77777777" w:rsidR="00CF45B3" w:rsidRPr="00AF52A5" w:rsidRDefault="00CF45B3" w:rsidP="005E7063">
            <w:pPr>
              <w:jc w:val="center"/>
              <w:rPr>
                <w:rFonts w:ascii="Arial" w:hAnsi="Arial" w:cs="Arial"/>
                <w:sz w:val="20"/>
                <w:szCs w:val="20"/>
              </w:rPr>
            </w:pPr>
            <w:r w:rsidRPr="00AF52A5">
              <w:rPr>
                <w:rFonts w:ascii="Arial" w:hAnsi="Arial" w:cs="Arial"/>
                <w:sz w:val="20"/>
                <w:szCs w:val="20"/>
              </w:rPr>
              <w:t>No aplica</w:t>
            </w:r>
          </w:p>
        </w:tc>
      </w:tr>
    </w:tbl>
    <w:p w14:paraId="6DA0E7C1" w14:textId="77777777" w:rsidR="001840DE" w:rsidRPr="00AF52A5" w:rsidRDefault="001840DE" w:rsidP="002D43F0">
      <w:pPr>
        <w:spacing w:line="360" w:lineRule="auto"/>
        <w:jc w:val="both"/>
        <w:rPr>
          <w:rFonts w:ascii="Arial" w:hAnsi="Arial" w:cs="Arial"/>
          <w:b/>
        </w:rPr>
      </w:pPr>
    </w:p>
    <w:p w14:paraId="50E7BD51" w14:textId="77777777" w:rsidR="002768A2"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COLIMA</w:t>
      </w:r>
    </w:p>
    <w:p w14:paraId="65569CF9" w14:textId="77777777" w:rsidR="00430D8B" w:rsidRPr="00AF52A5" w:rsidRDefault="00430D8B" w:rsidP="002D43F0">
      <w:pPr>
        <w:pStyle w:val="Prrafodelista"/>
        <w:spacing w:after="0" w:line="240" w:lineRule="auto"/>
        <w:ind w:left="720"/>
        <w:jc w:val="both"/>
        <w:rPr>
          <w:rFonts w:ascii="Arial" w:hAnsi="Arial" w:cs="Arial"/>
          <w:b/>
        </w:rPr>
      </w:pPr>
    </w:p>
    <w:p w14:paraId="46D0E069" w14:textId="77777777" w:rsidR="00430D8B" w:rsidRPr="00AF52A5" w:rsidRDefault="00430D8B" w:rsidP="002D43F0">
      <w:pPr>
        <w:pStyle w:val="Prrafodelista"/>
        <w:spacing w:after="0" w:line="240" w:lineRule="auto"/>
        <w:ind w:left="720"/>
        <w:jc w:val="both"/>
        <w:rPr>
          <w:rFonts w:ascii="Arial" w:hAnsi="Arial" w:cs="Arial"/>
          <w:b/>
          <w:lang w:val="es-MX"/>
        </w:rPr>
      </w:pPr>
      <w:r w:rsidRPr="00AF52A5">
        <w:rPr>
          <w:rFonts w:ascii="Arial" w:hAnsi="Arial" w:cs="Arial"/>
          <w:b/>
          <w:lang w:val="es-MX"/>
        </w:rPr>
        <w:t>2.1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399AD8EE" w14:textId="77777777" w:rsidTr="00795963">
        <w:tc>
          <w:tcPr>
            <w:tcW w:w="702" w:type="dxa"/>
            <w:shd w:val="clear" w:color="auto" w:fill="BFBFBF" w:themeFill="background1" w:themeFillShade="BF"/>
            <w:vAlign w:val="center"/>
          </w:tcPr>
          <w:p w14:paraId="563E01D2"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23D8C1CA" w14:textId="5B8AFA1A" w:rsidR="00DC6126" w:rsidRPr="00AF52A5" w:rsidRDefault="00DC6126"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4D8F1675"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055D6990"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6BA771BB"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11C30A86"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2776643" w14:textId="77777777" w:rsidR="00DC6126" w:rsidRPr="00AF52A5" w:rsidRDefault="00DC6126"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33B6211C" w14:textId="77777777" w:rsidTr="00F16FB1">
        <w:tc>
          <w:tcPr>
            <w:tcW w:w="702" w:type="dxa"/>
            <w:vAlign w:val="center"/>
          </w:tcPr>
          <w:p w14:paraId="0480EBF9" w14:textId="77777777" w:rsidR="00DC6126" w:rsidRPr="00AF52A5" w:rsidRDefault="00DC6126"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60E95AD7" w14:textId="77777777" w:rsidR="00DC6126" w:rsidRPr="00AF52A5" w:rsidRDefault="00DC6126">
            <w:pPr>
              <w:jc w:val="center"/>
              <w:rPr>
                <w:rFonts w:ascii="Arial" w:hAnsi="Arial" w:cs="Arial"/>
                <w:sz w:val="20"/>
                <w:szCs w:val="20"/>
              </w:rPr>
            </w:pPr>
            <w:r w:rsidRPr="00AF52A5">
              <w:rPr>
                <w:rFonts w:ascii="Arial" w:hAnsi="Arial" w:cs="Arial"/>
                <w:sz w:val="20"/>
                <w:szCs w:val="20"/>
              </w:rPr>
              <w:t>CME02-014</w:t>
            </w:r>
          </w:p>
        </w:tc>
        <w:tc>
          <w:tcPr>
            <w:tcW w:w="2482" w:type="dxa"/>
            <w:vAlign w:val="center"/>
          </w:tcPr>
          <w:p w14:paraId="734ECA76" w14:textId="77777777" w:rsidR="00DC6126" w:rsidRPr="00AF52A5" w:rsidRDefault="00DC6126" w:rsidP="00DC6126">
            <w:pPr>
              <w:jc w:val="both"/>
              <w:rPr>
                <w:rFonts w:ascii="Arial" w:hAnsi="Arial" w:cs="Arial"/>
                <w:sz w:val="20"/>
                <w:szCs w:val="20"/>
              </w:rPr>
            </w:pPr>
            <w:r w:rsidRPr="00AF52A5">
              <w:rPr>
                <w:rFonts w:ascii="Arial" w:hAnsi="Arial" w:cs="Arial"/>
                <w:sz w:val="20"/>
                <w:szCs w:val="20"/>
              </w:rPr>
              <w:t>Aguilar Orozco Carmen Karina</w:t>
            </w:r>
          </w:p>
        </w:tc>
        <w:tc>
          <w:tcPr>
            <w:tcW w:w="1062" w:type="dxa"/>
            <w:vAlign w:val="center"/>
          </w:tcPr>
          <w:p w14:paraId="30BA0156" w14:textId="77777777" w:rsidR="00DC6126" w:rsidRPr="00AF52A5" w:rsidRDefault="00DC6126">
            <w:pPr>
              <w:jc w:val="center"/>
              <w:rPr>
                <w:rFonts w:ascii="Arial" w:hAnsi="Arial" w:cs="Arial"/>
                <w:sz w:val="20"/>
                <w:szCs w:val="20"/>
              </w:rPr>
            </w:pPr>
            <w:r w:rsidRPr="00AF52A5">
              <w:rPr>
                <w:rFonts w:ascii="Arial" w:hAnsi="Arial" w:cs="Arial"/>
                <w:sz w:val="20"/>
                <w:szCs w:val="20"/>
              </w:rPr>
              <w:t>23.00</w:t>
            </w:r>
          </w:p>
        </w:tc>
        <w:tc>
          <w:tcPr>
            <w:tcW w:w="1341" w:type="dxa"/>
            <w:vAlign w:val="center"/>
          </w:tcPr>
          <w:p w14:paraId="6AD20C71" w14:textId="77777777" w:rsidR="00DC6126" w:rsidRPr="00AF52A5" w:rsidRDefault="00DC6126">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173440D7" w14:textId="77777777" w:rsidR="00DC6126" w:rsidRPr="00AF52A5" w:rsidRDefault="00DC6126">
            <w:pPr>
              <w:jc w:val="center"/>
              <w:rPr>
                <w:rFonts w:ascii="Arial" w:hAnsi="Arial" w:cs="Arial"/>
                <w:sz w:val="20"/>
                <w:szCs w:val="20"/>
              </w:rPr>
            </w:pPr>
            <w:r w:rsidRPr="00AF52A5">
              <w:rPr>
                <w:rFonts w:ascii="Arial" w:hAnsi="Arial" w:cs="Arial"/>
                <w:sz w:val="20"/>
                <w:szCs w:val="20"/>
              </w:rPr>
              <w:t>49.40</w:t>
            </w:r>
          </w:p>
        </w:tc>
        <w:tc>
          <w:tcPr>
            <w:tcW w:w="2150" w:type="dxa"/>
            <w:vAlign w:val="center"/>
          </w:tcPr>
          <w:p w14:paraId="4AA84043" w14:textId="77777777" w:rsidR="00DC6126" w:rsidRPr="00AF52A5" w:rsidRDefault="00DC6126">
            <w:pPr>
              <w:jc w:val="center"/>
              <w:rPr>
                <w:rFonts w:ascii="Arial" w:hAnsi="Arial" w:cs="Arial"/>
                <w:sz w:val="20"/>
                <w:szCs w:val="20"/>
              </w:rPr>
            </w:pPr>
            <w:r w:rsidRPr="00AF52A5">
              <w:rPr>
                <w:rFonts w:ascii="Arial" w:hAnsi="Arial" w:cs="Arial"/>
                <w:sz w:val="20"/>
                <w:szCs w:val="20"/>
              </w:rPr>
              <w:t>85.40</w:t>
            </w:r>
          </w:p>
        </w:tc>
      </w:tr>
      <w:tr w:rsidR="00AF52A5" w:rsidRPr="00AF52A5" w14:paraId="4F81F188" w14:textId="77777777" w:rsidTr="00F16FB1">
        <w:tc>
          <w:tcPr>
            <w:tcW w:w="702" w:type="dxa"/>
            <w:vAlign w:val="center"/>
          </w:tcPr>
          <w:p w14:paraId="6D20EFAF"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2397F57A"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CME02-022</w:t>
            </w:r>
          </w:p>
        </w:tc>
        <w:tc>
          <w:tcPr>
            <w:tcW w:w="2482" w:type="dxa"/>
            <w:vAlign w:val="center"/>
          </w:tcPr>
          <w:p w14:paraId="17B10830"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Larios Álvarez Celia</w:t>
            </w:r>
          </w:p>
        </w:tc>
        <w:tc>
          <w:tcPr>
            <w:tcW w:w="1062" w:type="dxa"/>
            <w:vAlign w:val="center"/>
          </w:tcPr>
          <w:p w14:paraId="7D93DC1F"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2C70846E"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73952A7A"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48.27</w:t>
            </w:r>
          </w:p>
        </w:tc>
        <w:tc>
          <w:tcPr>
            <w:tcW w:w="2150" w:type="dxa"/>
            <w:vAlign w:val="center"/>
          </w:tcPr>
          <w:p w14:paraId="3C8B8534"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74.27</w:t>
            </w:r>
          </w:p>
        </w:tc>
      </w:tr>
      <w:tr w:rsidR="00AF52A5" w:rsidRPr="00AF52A5" w14:paraId="099C3D5D" w14:textId="77777777" w:rsidTr="00F16FB1">
        <w:tc>
          <w:tcPr>
            <w:tcW w:w="702" w:type="dxa"/>
            <w:vAlign w:val="center"/>
          </w:tcPr>
          <w:p w14:paraId="471BDFD9"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136761D3" w14:textId="77777777" w:rsidR="008066CD" w:rsidRPr="00AF52A5" w:rsidRDefault="008066CD">
            <w:pPr>
              <w:jc w:val="center"/>
              <w:rPr>
                <w:rFonts w:ascii="Arial" w:hAnsi="Arial" w:cs="Arial"/>
                <w:sz w:val="20"/>
                <w:szCs w:val="20"/>
              </w:rPr>
            </w:pPr>
            <w:r w:rsidRPr="00AF52A5">
              <w:rPr>
                <w:rFonts w:ascii="Arial" w:hAnsi="Arial" w:cs="Arial"/>
                <w:sz w:val="20"/>
                <w:szCs w:val="20"/>
              </w:rPr>
              <w:t>CME02-006</w:t>
            </w:r>
          </w:p>
        </w:tc>
        <w:tc>
          <w:tcPr>
            <w:tcW w:w="2482" w:type="dxa"/>
            <w:vAlign w:val="center"/>
          </w:tcPr>
          <w:p w14:paraId="002094E7" w14:textId="77777777" w:rsidR="008066CD" w:rsidRPr="00AF52A5" w:rsidRDefault="008066CD" w:rsidP="00DC6126">
            <w:pPr>
              <w:jc w:val="both"/>
              <w:rPr>
                <w:rFonts w:ascii="Arial" w:hAnsi="Arial" w:cs="Arial"/>
                <w:sz w:val="20"/>
                <w:szCs w:val="20"/>
              </w:rPr>
            </w:pPr>
            <w:r w:rsidRPr="00AF52A5">
              <w:rPr>
                <w:rFonts w:ascii="Arial" w:hAnsi="Arial" w:cs="Arial"/>
                <w:sz w:val="20"/>
                <w:szCs w:val="20"/>
              </w:rPr>
              <w:t>Villarruel Vázquez Jessica Guadalupe</w:t>
            </w:r>
          </w:p>
        </w:tc>
        <w:tc>
          <w:tcPr>
            <w:tcW w:w="1062" w:type="dxa"/>
            <w:vAlign w:val="center"/>
          </w:tcPr>
          <w:p w14:paraId="7CFD0CB3" w14:textId="77777777" w:rsidR="008066CD" w:rsidRPr="00AF52A5" w:rsidRDefault="008066CD">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12DD245F" w14:textId="77777777" w:rsidR="008066CD" w:rsidRPr="00AF52A5" w:rsidRDefault="008066CD">
            <w:pPr>
              <w:jc w:val="center"/>
              <w:rPr>
                <w:rFonts w:ascii="Arial" w:hAnsi="Arial" w:cs="Arial"/>
                <w:sz w:val="20"/>
                <w:szCs w:val="20"/>
              </w:rPr>
            </w:pPr>
            <w:r w:rsidRPr="00AF52A5">
              <w:rPr>
                <w:rFonts w:ascii="Arial" w:hAnsi="Arial" w:cs="Arial"/>
                <w:sz w:val="20"/>
                <w:szCs w:val="20"/>
              </w:rPr>
              <w:t>6.00</w:t>
            </w:r>
          </w:p>
        </w:tc>
        <w:tc>
          <w:tcPr>
            <w:tcW w:w="1280" w:type="dxa"/>
            <w:vAlign w:val="center"/>
          </w:tcPr>
          <w:p w14:paraId="48C8FD3E" w14:textId="77777777" w:rsidR="008066CD" w:rsidRPr="00AF52A5" w:rsidRDefault="005A6FE7">
            <w:pPr>
              <w:jc w:val="center"/>
              <w:rPr>
                <w:rFonts w:ascii="Arial" w:hAnsi="Arial" w:cs="Arial"/>
                <w:sz w:val="20"/>
                <w:szCs w:val="20"/>
              </w:rPr>
            </w:pPr>
            <w:r w:rsidRPr="00AF52A5">
              <w:rPr>
                <w:rFonts w:ascii="Arial" w:hAnsi="Arial" w:cs="Arial"/>
                <w:sz w:val="20"/>
                <w:szCs w:val="20"/>
              </w:rPr>
              <w:t>48.33</w:t>
            </w:r>
          </w:p>
        </w:tc>
        <w:tc>
          <w:tcPr>
            <w:tcW w:w="2150" w:type="dxa"/>
            <w:vAlign w:val="center"/>
          </w:tcPr>
          <w:p w14:paraId="61A81E38" w14:textId="77777777" w:rsidR="008066CD" w:rsidRPr="00AF52A5" w:rsidRDefault="005A6FE7">
            <w:pPr>
              <w:jc w:val="center"/>
              <w:rPr>
                <w:rFonts w:ascii="Arial" w:hAnsi="Arial" w:cs="Arial"/>
                <w:sz w:val="20"/>
                <w:szCs w:val="20"/>
              </w:rPr>
            </w:pPr>
            <w:r w:rsidRPr="00AF52A5">
              <w:rPr>
                <w:rFonts w:ascii="Arial" w:hAnsi="Arial" w:cs="Arial"/>
                <w:sz w:val="20"/>
                <w:szCs w:val="20"/>
              </w:rPr>
              <w:t>73.83</w:t>
            </w:r>
          </w:p>
        </w:tc>
      </w:tr>
      <w:tr w:rsidR="00AF52A5" w:rsidRPr="00AF52A5" w14:paraId="770CA9EC" w14:textId="77777777" w:rsidTr="00F16FB1">
        <w:tc>
          <w:tcPr>
            <w:tcW w:w="702" w:type="dxa"/>
            <w:vAlign w:val="center"/>
          </w:tcPr>
          <w:p w14:paraId="49EAC54B"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4E9FA40A"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CME02-012</w:t>
            </w:r>
          </w:p>
        </w:tc>
        <w:tc>
          <w:tcPr>
            <w:tcW w:w="2482" w:type="dxa"/>
            <w:vAlign w:val="center"/>
          </w:tcPr>
          <w:p w14:paraId="5D64ECA5"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Preciado Brizuela Ma. Guadalupe</w:t>
            </w:r>
          </w:p>
        </w:tc>
        <w:tc>
          <w:tcPr>
            <w:tcW w:w="1062" w:type="dxa"/>
            <w:vAlign w:val="center"/>
          </w:tcPr>
          <w:p w14:paraId="03D76E0E"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7AA5C914"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451FF4BC"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47.70</w:t>
            </w:r>
          </w:p>
        </w:tc>
        <w:tc>
          <w:tcPr>
            <w:tcW w:w="2150" w:type="dxa"/>
            <w:vAlign w:val="center"/>
          </w:tcPr>
          <w:p w14:paraId="75FC9C7F"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73.20</w:t>
            </w:r>
          </w:p>
        </w:tc>
      </w:tr>
      <w:tr w:rsidR="00AF52A5" w:rsidRPr="00AF52A5" w14:paraId="0D1AB200" w14:textId="77777777" w:rsidTr="00F16FB1">
        <w:tc>
          <w:tcPr>
            <w:tcW w:w="702" w:type="dxa"/>
            <w:vAlign w:val="center"/>
          </w:tcPr>
          <w:p w14:paraId="3BDFB141" w14:textId="77777777" w:rsidR="006E34E4" w:rsidRPr="00AF52A5" w:rsidRDefault="006E34E4" w:rsidP="00F16FB1">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0F9FE175" w14:textId="77777777" w:rsidR="006E34E4" w:rsidRPr="00AF52A5" w:rsidRDefault="006E34E4" w:rsidP="006E34E4">
            <w:pPr>
              <w:jc w:val="center"/>
              <w:rPr>
                <w:rFonts w:ascii="Arial" w:hAnsi="Arial" w:cs="Arial"/>
                <w:sz w:val="20"/>
                <w:szCs w:val="20"/>
              </w:rPr>
            </w:pPr>
            <w:r w:rsidRPr="00AF52A5">
              <w:rPr>
                <w:rFonts w:ascii="Arial" w:hAnsi="Arial" w:cs="Arial"/>
                <w:sz w:val="20"/>
                <w:szCs w:val="20"/>
              </w:rPr>
              <w:t>CME02-034</w:t>
            </w:r>
          </w:p>
          <w:p w14:paraId="03990CFD" w14:textId="77777777" w:rsidR="006E34E4" w:rsidRPr="00AF52A5" w:rsidRDefault="006E34E4" w:rsidP="005E7063">
            <w:pPr>
              <w:jc w:val="center"/>
              <w:rPr>
                <w:rFonts w:ascii="Arial" w:hAnsi="Arial" w:cs="Arial"/>
                <w:sz w:val="20"/>
                <w:szCs w:val="20"/>
              </w:rPr>
            </w:pPr>
          </w:p>
        </w:tc>
        <w:tc>
          <w:tcPr>
            <w:tcW w:w="2482" w:type="dxa"/>
            <w:vAlign w:val="center"/>
          </w:tcPr>
          <w:p w14:paraId="21940454" w14:textId="77777777" w:rsidR="006E34E4" w:rsidRPr="00AF52A5" w:rsidRDefault="006E34E4" w:rsidP="005E7063">
            <w:pPr>
              <w:jc w:val="both"/>
              <w:rPr>
                <w:rFonts w:ascii="Arial" w:hAnsi="Arial" w:cs="Arial"/>
                <w:sz w:val="20"/>
                <w:szCs w:val="20"/>
              </w:rPr>
            </w:pPr>
            <w:r w:rsidRPr="00AF52A5">
              <w:rPr>
                <w:rFonts w:ascii="Arial" w:hAnsi="Arial" w:cs="Arial"/>
                <w:sz w:val="20"/>
                <w:szCs w:val="20"/>
              </w:rPr>
              <w:t>Noriega López María Teresa</w:t>
            </w:r>
          </w:p>
        </w:tc>
        <w:tc>
          <w:tcPr>
            <w:tcW w:w="1062" w:type="dxa"/>
            <w:vAlign w:val="center"/>
          </w:tcPr>
          <w:p w14:paraId="4676C9C1" w14:textId="77777777" w:rsidR="006E34E4" w:rsidRPr="00AF52A5" w:rsidRDefault="006E34E4" w:rsidP="00816A4F">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5626D6A4" w14:textId="77777777" w:rsidR="006E34E4" w:rsidRPr="00AF52A5" w:rsidRDefault="006E34E4" w:rsidP="00816A4F">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2B053024" w14:textId="77777777" w:rsidR="006E34E4" w:rsidRPr="00AF52A5" w:rsidRDefault="006E34E4" w:rsidP="00100FC1">
            <w:pPr>
              <w:jc w:val="center"/>
              <w:rPr>
                <w:rFonts w:ascii="Arial" w:hAnsi="Arial" w:cs="Arial"/>
                <w:sz w:val="20"/>
                <w:szCs w:val="20"/>
              </w:rPr>
            </w:pPr>
            <w:r w:rsidRPr="00AF52A5">
              <w:rPr>
                <w:rFonts w:ascii="Arial" w:hAnsi="Arial" w:cs="Arial"/>
                <w:sz w:val="20"/>
                <w:szCs w:val="20"/>
              </w:rPr>
              <w:t>49.17</w:t>
            </w:r>
          </w:p>
        </w:tc>
        <w:tc>
          <w:tcPr>
            <w:tcW w:w="2150" w:type="dxa"/>
            <w:vAlign w:val="center"/>
          </w:tcPr>
          <w:p w14:paraId="01149166" w14:textId="77777777" w:rsidR="006E34E4" w:rsidRPr="00AF52A5" w:rsidRDefault="006E34E4" w:rsidP="00100FC1">
            <w:pPr>
              <w:jc w:val="center"/>
              <w:rPr>
                <w:rFonts w:ascii="Arial" w:hAnsi="Arial" w:cs="Arial"/>
                <w:sz w:val="20"/>
                <w:szCs w:val="20"/>
              </w:rPr>
            </w:pPr>
            <w:r w:rsidRPr="00AF52A5">
              <w:rPr>
                <w:rFonts w:ascii="Arial" w:hAnsi="Arial" w:cs="Arial"/>
                <w:sz w:val="20"/>
                <w:szCs w:val="20"/>
              </w:rPr>
              <w:t>70.67</w:t>
            </w:r>
          </w:p>
        </w:tc>
      </w:tr>
      <w:tr w:rsidR="00AF52A5" w:rsidRPr="00AF52A5" w14:paraId="002DF893" w14:textId="77777777" w:rsidTr="00F16FB1">
        <w:tc>
          <w:tcPr>
            <w:tcW w:w="702" w:type="dxa"/>
            <w:vAlign w:val="center"/>
          </w:tcPr>
          <w:p w14:paraId="542B6977"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2079D9CE" w14:textId="77777777" w:rsidR="008066CD" w:rsidRPr="00AF52A5" w:rsidRDefault="006E34E4" w:rsidP="006E34E4">
            <w:pPr>
              <w:jc w:val="center"/>
              <w:rPr>
                <w:rFonts w:ascii="Arial" w:hAnsi="Arial" w:cs="Arial"/>
                <w:sz w:val="20"/>
                <w:szCs w:val="20"/>
              </w:rPr>
            </w:pPr>
            <w:r w:rsidRPr="00AF52A5">
              <w:rPr>
                <w:rFonts w:ascii="Arial" w:hAnsi="Arial" w:cs="Arial"/>
                <w:sz w:val="20"/>
                <w:szCs w:val="20"/>
              </w:rPr>
              <w:t>CME02-003</w:t>
            </w:r>
          </w:p>
        </w:tc>
        <w:tc>
          <w:tcPr>
            <w:tcW w:w="2482" w:type="dxa"/>
            <w:vAlign w:val="center"/>
          </w:tcPr>
          <w:p w14:paraId="7DA56E47" w14:textId="77777777" w:rsidR="008066CD" w:rsidRPr="00AF52A5" w:rsidRDefault="00100FC1" w:rsidP="005E7063">
            <w:pPr>
              <w:jc w:val="both"/>
              <w:rPr>
                <w:rFonts w:ascii="Arial" w:hAnsi="Arial" w:cs="Arial"/>
                <w:sz w:val="20"/>
                <w:szCs w:val="20"/>
              </w:rPr>
            </w:pPr>
            <w:r w:rsidRPr="00AF52A5">
              <w:rPr>
                <w:rFonts w:ascii="Arial" w:hAnsi="Arial" w:cs="Arial"/>
                <w:sz w:val="20"/>
                <w:szCs w:val="20"/>
              </w:rPr>
              <w:t>Michel Villarruel Cristina Jacqueline</w:t>
            </w:r>
          </w:p>
        </w:tc>
        <w:tc>
          <w:tcPr>
            <w:tcW w:w="1062" w:type="dxa"/>
            <w:vAlign w:val="center"/>
          </w:tcPr>
          <w:p w14:paraId="4E848DB5"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4E3D3298"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1CCAC2E5" w14:textId="77777777" w:rsidR="008066CD" w:rsidRPr="00AF52A5" w:rsidRDefault="008066CD" w:rsidP="00100FC1">
            <w:pPr>
              <w:jc w:val="center"/>
              <w:rPr>
                <w:rFonts w:ascii="Arial" w:hAnsi="Arial" w:cs="Arial"/>
                <w:sz w:val="20"/>
                <w:szCs w:val="20"/>
              </w:rPr>
            </w:pPr>
            <w:r w:rsidRPr="00AF52A5">
              <w:rPr>
                <w:rFonts w:ascii="Arial" w:hAnsi="Arial" w:cs="Arial"/>
                <w:sz w:val="20"/>
                <w:szCs w:val="20"/>
              </w:rPr>
              <w:t>4</w:t>
            </w:r>
            <w:r w:rsidR="00100FC1" w:rsidRPr="00AF52A5">
              <w:rPr>
                <w:rFonts w:ascii="Arial" w:hAnsi="Arial" w:cs="Arial"/>
                <w:sz w:val="20"/>
                <w:szCs w:val="20"/>
              </w:rPr>
              <w:t>1</w:t>
            </w:r>
            <w:r w:rsidRPr="00AF52A5">
              <w:rPr>
                <w:rFonts w:ascii="Arial" w:hAnsi="Arial" w:cs="Arial"/>
                <w:sz w:val="20"/>
                <w:szCs w:val="20"/>
              </w:rPr>
              <w:t>.</w:t>
            </w:r>
            <w:r w:rsidR="00100FC1" w:rsidRPr="00AF52A5">
              <w:rPr>
                <w:rFonts w:ascii="Arial" w:hAnsi="Arial" w:cs="Arial"/>
                <w:sz w:val="20"/>
                <w:szCs w:val="20"/>
              </w:rPr>
              <w:t>3</w:t>
            </w:r>
            <w:r w:rsidRPr="00AF52A5">
              <w:rPr>
                <w:rFonts w:ascii="Arial" w:hAnsi="Arial" w:cs="Arial"/>
                <w:sz w:val="20"/>
                <w:szCs w:val="20"/>
              </w:rPr>
              <w:t>3</w:t>
            </w:r>
          </w:p>
        </w:tc>
        <w:tc>
          <w:tcPr>
            <w:tcW w:w="2150" w:type="dxa"/>
            <w:vAlign w:val="center"/>
          </w:tcPr>
          <w:p w14:paraId="29A37E38" w14:textId="77777777" w:rsidR="008066CD" w:rsidRPr="00AF52A5" w:rsidRDefault="00100FC1" w:rsidP="00100FC1">
            <w:pPr>
              <w:jc w:val="center"/>
              <w:rPr>
                <w:rFonts w:ascii="Arial" w:hAnsi="Arial" w:cs="Arial"/>
                <w:sz w:val="20"/>
                <w:szCs w:val="20"/>
              </w:rPr>
            </w:pPr>
            <w:r w:rsidRPr="00AF52A5">
              <w:rPr>
                <w:rFonts w:ascii="Arial" w:hAnsi="Arial" w:cs="Arial"/>
                <w:sz w:val="20"/>
                <w:szCs w:val="20"/>
              </w:rPr>
              <w:t>69.83</w:t>
            </w:r>
          </w:p>
        </w:tc>
      </w:tr>
      <w:tr w:rsidR="00AF52A5" w:rsidRPr="00AF52A5" w14:paraId="1052D91A" w14:textId="77777777" w:rsidTr="00F16FB1">
        <w:tc>
          <w:tcPr>
            <w:tcW w:w="702" w:type="dxa"/>
            <w:vAlign w:val="center"/>
          </w:tcPr>
          <w:p w14:paraId="7EA5C4CA" w14:textId="77777777" w:rsidR="006E34E4" w:rsidRPr="00AF52A5" w:rsidRDefault="006E34E4" w:rsidP="00F16FB1">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387B6BBA" w14:textId="77777777" w:rsidR="006E34E4" w:rsidRPr="00AF52A5" w:rsidRDefault="006E34E4">
            <w:pPr>
              <w:jc w:val="center"/>
              <w:rPr>
                <w:rFonts w:ascii="Arial" w:hAnsi="Arial" w:cs="Arial"/>
                <w:sz w:val="20"/>
                <w:szCs w:val="20"/>
              </w:rPr>
            </w:pPr>
            <w:r w:rsidRPr="00AF52A5">
              <w:rPr>
                <w:rFonts w:ascii="Arial" w:hAnsi="Arial" w:cs="Arial"/>
                <w:sz w:val="20"/>
                <w:szCs w:val="20"/>
              </w:rPr>
              <w:t>CME02-024</w:t>
            </w:r>
          </w:p>
        </w:tc>
        <w:tc>
          <w:tcPr>
            <w:tcW w:w="2482" w:type="dxa"/>
            <w:vAlign w:val="center"/>
          </w:tcPr>
          <w:p w14:paraId="71E08779" w14:textId="77777777" w:rsidR="006E34E4" w:rsidRPr="00AF52A5" w:rsidRDefault="006E34E4" w:rsidP="00DC6126">
            <w:pPr>
              <w:jc w:val="both"/>
              <w:rPr>
                <w:rFonts w:ascii="Arial" w:hAnsi="Arial" w:cs="Arial"/>
                <w:sz w:val="20"/>
                <w:szCs w:val="20"/>
              </w:rPr>
            </w:pPr>
            <w:r w:rsidRPr="00AF52A5">
              <w:rPr>
                <w:rFonts w:ascii="Arial" w:hAnsi="Arial" w:cs="Arial"/>
                <w:sz w:val="20"/>
                <w:szCs w:val="20"/>
              </w:rPr>
              <w:t>Aguirre Sato Delia  Margarita</w:t>
            </w:r>
          </w:p>
        </w:tc>
        <w:tc>
          <w:tcPr>
            <w:tcW w:w="1062" w:type="dxa"/>
            <w:vAlign w:val="center"/>
          </w:tcPr>
          <w:p w14:paraId="4DBA230B" w14:textId="77777777" w:rsidR="006E34E4" w:rsidRPr="00AF52A5" w:rsidRDefault="006E34E4" w:rsidP="00816A4F">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78DF4106" w14:textId="77777777" w:rsidR="006E34E4" w:rsidRPr="00AF52A5" w:rsidRDefault="006E34E4" w:rsidP="00816A4F">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27CE6FD4" w14:textId="77777777" w:rsidR="006E34E4" w:rsidRPr="00AF52A5" w:rsidRDefault="006E34E4" w:rsidP="00100FC1">
            <w:pPr>
              <w:jc w:val="center"/>
              <w:rPr>
                <w:rFonts w:ascii="Arial" w:hAnsi="Arial" w:cs="Arial"/>
                <w:sz w:val="20"/>
                <w:szCs w:val="20"/>
              </w:rPr>
            </w:pPr>
            <w:r w:rsidRPr="00AF52A5">
              <w:rPr>
                <w:rFonts w:ascii="Arial" w:hAnsi="Arial" w:cs="Arial"/>
                <w:sz w:val="20"/>
                <w:szCs w:val="20"/>
              </w:rPr>
              <w:t>40.33</w:t>
            </w:r>
          </w:p>
        </w:tc>
        <w:tc>
          <w:tcPr>
            <w:tcW w:w="2150" w:type="dxa"/>
            <w:vAlign w:val="center"/>
          </w:tcPr>
          <w:p w14:paraId="35A4DA2E" w14:textId="77777777" w:rsidR="006E34E4" w:rsidRPr="00AF52A5" w:rsidRDefault="006E34E4" w:rsidP="00100FC1">
            <w:pPr>
              <w:jc w:val="center"/>
              <w:rPr>
                <w:rFonts w:ascii="Arial" w:hAnsi="Arial" w:cs="Arial"/>
                <w:sz w:val="20"/>
                <w:szCs w:val="20"/>
              </w:rPr>
            </w:pPr>
            <w:r w:rsidRPr="00AF52A5">
              <w:rPr>
                <w:rFonts w:ascii="Arial" w:hAnsi="Arial" w:cs="Arial"/>
                <w:sz w:val="20"/>
                <w:szCs w:val="20"/>
              </w:rPr>
              <w:t>68.83</w:t>
            </w:r>
          </w:p>
        </w:tc>
      </w:tr>
      <w:tr w:rsidR="00AF52A5" w:rsidRPr="00AF52A5" w14:paraId="179B0E62" w14:textId="77777777" w:rsidTr="00F16FB1">
        <w:tc>
          <w:tcPr>
            <w:tcW w:w="702" w:type="dxa"/>
            <w:vAlign w:val="center"/>
          </w:tcPr>
          <w:p w14:paraId="555F6B5F"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48A70CCE" w14:textId="77777777" w:rsidR="008066CD" w:rsidRPr="00AF52A5" w:rsidRDefault="008066CD">
            <w:pPr>
              <w:jc w:val="center"/>
              <w:rPr>
                <w:rFonts w:ascii="Arial" w:hAnsi="Arial" w:cs="Arial"/>
                <w:sz w:val="20"/>
                <w:szCs w:val="20"/>
              </w:rPr>
            </w:pPr>
            <w:r w:rsidRPr="00AF52A5">
              <w:rPr>
                <w:rFonts w:ascii="Arial" w:hAnsi="Arial" w:cs="Arial"/>
                <w:sz w:val="20"/>
                <w:szCs w:val="20"/>
              </w:rPr>
              <w:t>CME02-044</w:t>
            </w:r>
          </w:p>
        </w:tc>
        <w:tc>
          <w:tcPr>
            <w:tcW w:w="2482" w:type="dxa"/>
            <w:vAlign w:val="center"/>
          </w:tcPr>
          <w:p w14:paraId="4BA306E3" w14:textId="77777777" w:rsidR="008066CD" w:rsidRPr="00AF52A5" w:rsidRDefault="008066CD" w:rsidP="00DC6126">
            <w:pPr>
              <w:jc w:val="both"/>
              <w:rPr>
                <w:rFonts w:ascii="Arial" w:hAnsi="Arial" w:cs="Arial"/>
                <w:sz w:val="20"/>
                <w:szCs w:val="20"/>
              </w:rPr>
            </w:pPr>
            <w:r w:rsidRPr="00AF52A5">
              <w:rPr>
                <w:rFonts w:ascii="Arial" w:hAnsi="Arial" w:cs="Arial"/>
                <w:sz w:val="20"/>
                <w:szCs w:val="20"/>
              </w:rPr>
              <w:t>Olavarría Sánchez Isis Yunuen</w:t>
            </w:r>
          </w:p>
        </w:tc>
        <w:tc>
          <w:tcPr>
            <w:tcW w:w="1062" w:type="dxa"/>
            <w:vAlign w:val="center"/>
          </w:tcPr>
          <w:p w14:paraId="484C1A51" w14:textId="77777777" w:rsidR="008066CD" w:rsidRPr="00AF52A5" w:rsidRDefault="008066CD">
            <w:pPr>
              <w:jc w:val="center"/>
              <w:rPr>
                <w:rFonts w:ascii="Arial" w:hAnsi="Arial" w:cs="Arial"/>
                <w:sz w:val="20"/>
                <w:szCs w:val="20"/>
              </w:rPr>
            </w:pPr>
            <w:r w:rsidRPr="00AF52A5">
              <w:rPr>
                <w:rFonts w:ascii="Arial" w:hAnsi="Arial" w:cs="Arial"/>
                <w:sz w:val="20"/>
                <w:szCs w:val="20"/>
              </w:rPr>
              <w:t>17.00</w:t>
            </w:r>
          </w:p>
        </w:tc>
        <w:tc>
          <w:tcPr>
            <w:tcW w:w="1341" w:type="dxa"/>
            <w:vAlign w:val="center"/>
          </w:tcPr>
          <w:p w14:paraId="2A9A65D3" w14:textId="77777777" w:rsidR="008066CD" w:rsidRPr="00AF52A5" w:rsidRDefault="008066CD">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004125AD" w14:textId="77777777" w:rsidR="008066CD" w:rsidRPr="00AF52A5" w:rsidRDefault="008066CD">
            <w:pPr>
              <w:jc w:val="center"/>
              <w:rPr>
                <w:rFonts w:ascii="Arial" w:hAnsi="Arial" w:cs="Arial"/>
                <w:sz w:val="20"/>
                <w:szCs w:val="20"/>
              </w:rPr>
            </w:pPr>
            <w:r w:rsidRPr="00AF52A5">
              <w:rPr>
                <w:rFonts w:ascii="Arial" w:hAnsi="Arial" w:cs="Arial"/>
                <w:sz w:val="20"/>
                <w:szCs w:val="20"/>
              </w:rPr>
              <w:t>38.10</w:t>
            </w:r>
          </w:p>
        </w:tc>
        <w:tc>
          <w:tcPr>
            <w:tcW w:w="2150" w:type="dxa"/>
            <w:vAlign w:val="center"/>
          </w:tcPr>
          <w:p w14:paraId="5E4EFF0A" w14:textId="77777777" w:rsidR="008066CD" w:rsidRPr="00AF52A5" w:rsidRDefault="008066CD">
            <w:pPr>
              <w:jc w:val="center"/>
              <w:rPr>
                <w:rFonts w:ascii="Arial" w:hAnsi="Arial" w:cs="Arial"/>
                <w:sz w:val="20"/>
                <w:szCs w:val="20"/>
              </w:rPr>
            </w:pPr>
            <w:r w:rsidRPr="00AF52A5">
              <w:rPr>
                <w:rFonts w:ascii="Arial" w:hAnsi="Arial" w:cs="Arial"/>
                <w:sz w:val="20"/>
                <w:szCs w:val="20"/>
              </w:rPr>
              <w:t>63.10</w:t>
            </w:r>
          </w:p>
        </w:tc>
      </w:tr>
      <w:tr w:rsidR="00AF52A5" w:rsidRPr="00AF52A5" w14:paraId="0D09C6C1" w14:textId="77777777" w:rsidTr="00F16FB1">
        <w:tc>
          <w:tcPr>
            <w:tcW w:w="702" w:type="dxa"/>
            <w:vAlign w:val="center"/>
          </w:tcPr>
          <w:p w14:paraId="32838F1B"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7C15DFEA" w14:textId="77777777" w:rsidR="008066CD" w:rsidRPr="00AF52A5" w:rsidRDefault="008066CD">
            <w:pPr>
              <w:jc w:val="center"/>
              <w:rPr>
                <w:rFonts w:ascii="Arial" w:hAnsi="Arial" w:cs="Arial"/>
                <w:sz w:val="20"/>
                <w:szCs w:val="20"/>
              </w:rPr>
            </w:pPr>
            <w:r w:rsidRPr="00AF52A5">
              <w:rPr>
                <w:rFonts w:ascii="Arial" w:hAnsi="Arial" w:cs="Arial"/>
                <w:sz w:val="20"/>
                <w:szCs w:val="20"/>
              </w:rPr>
              <w:t>CME02-020</w:t>
            </w:r>
          </w:p>
        </w:tc>
        <w:tc>
          <w:tcPr>
            <w:tcW w:w="2482" w:type="dxa"/>
            <w:vAlign w:val="center"/>
          </w:tcPr>
          <w:p w14:paraId="6E3BFD6E" w14:textId="77777777" w:rsidR="008066CD" w:rsidRPr="00AF52A5" w:rsidRDefault="008066CD" w:rsidP="00DC6126">
            <w:pPr>
              <w:jc w:val="both"/>
              <w:rPr>
                <w:rFonts w:ascii="Arial" w:hAnsi="Arial" w:cs="Arial"/>
                <w:sz w:val="20"/>
                <w:szCs w:val="20"/>
              </w:rPr>
            </w:pPr>
            <w:r w:rsidRPr="00AF52A5">
              <w:rPr>
                <w:rFonts w:ascii="Arial" w:hAnsi="Arial" w:cs="Arial"/>
                <w:sz w:val="20"/>
                <w:szCs w:val="20"/>
              </w:rPr>
              <w:t>Contreras Vázquez Xóchitl América</w:t>
            </w:r>
          </w:p>
        </w:tc>
        <w:tc>
          <w:tcPr>
            <w:tcW w:w="1062" w:type="dxa"/>
            <w:vAlign w:val="center"/>
          </w:tcPr>
          <w:p w14:paraId="0E7654AF" w14:textId="77777777" w:rsidR="008066CD" w:rsidRPr="00AF52A5" w:rsidRDefault="008066CD">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6C9B6A74" w14:textId="77777777" w:rsidR="008066CD" w:rsidRPr="00AF52A5" w:rsidRDefault="008066CD">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214FDCC7" w14:textId="77777777" w:rsidR="008066CD" w:rsidRPr="00AF52A5" w:rsidRDefault="008066CD">
            <w:pPr>
              <w:jc w:val="center"/>
              <w:rPr>
                <w:rFonts w:ascii="Arial" w:hAnsi="Arial" w:cs="Arial"/>
                <w:sz w:val="20"/>
                <w:szCs w:val="20"/>
              </w:rPr>
            </w:pPr>
            <w:r w:rsidRPr="00AF52A5">
              <w:rPr>
                <w:rFonts w:ascii="Arial" w:hAnsi="Arial" w:cs="Arial"/>
                <w:sz w:val="20"/>
                <w:szCs w:val="20"/>
              </w:rPr>
              <w:t>42.50</w:t>
            </w:r>
          </w:p>
        </w:tc>
        <w:tc>
          <w:tcPr>
            <w:tcW w:w="2150" w:type="dxa"/>
            <w:vAlign w:val="center"/>
          </w:tcPr>
          <w:p w14:paraId="0FD582DB" w14:textId="77777777" w:rsidR="008066CD" w:rsidRPr="00AF52A5" w:rsidRDefault="008066CD">
            <w:pPr>
              <w:jc w:val="center"/>
              <w:rPr>
                <w:rFonts w:ascii="Arial" w:hAnsi="Arial" w:cs="Arial"/>
                <w:sz w:val="20"/>
                <w:szCs w:val="20"/>
              </w:rPr>
            </w:pPr>
            <w:r w:rsidRPr="00AF52A5">
              <w:rPr>
                <w:rFonts w:ascii="Arial" w:hAnsi="Arial" w:cs="Arial"/>
                <w:sz w:val="20"/>
                <w:szCs w:val="20"/>
              </w:rPr>
              <w:t>63.00</w:t>
            </w:r>
          </w:p>
        </w:tc>
      </w:tr>
    </w:tbl>
    <w:p w14:paraId="4B1AA09F" w14:textId="77777777" w:rsidR="00DC6126" w:rsidRPr="00AF52A5" w:rsidRDefault="00DC6126" w:rsidP="00430D8B">
      <w:pPr>
        <w:pStyle w:val="Prrafodelista"/>
        <w:spacing w:after="0" w:line="240" w:lineRule="auto"/>
        <w:ind w:left="720"/>
        <w:jc w:val="both"/>
        <w:rPr>
          <w:rFonts w:ascii="Arial" w:hAnsi="Arial" w:cs="Arial"/>
          <w:b/>
          <w:lang w:val="es-MX"/>
        </w:rPr>
      </w:pPr>
    </w:p>
    <w:p w14:paraId="5790CAAD" w14:textId="77777777" w:rsidR="00DC6126" w:rsidRPr="00AF52A5" w:rsidRDefault="00DC6126" w:rsidP="00430D8B">
      <w:pPr>
        <w:pStyle w:val="Prrafodelista"/>
        <w:spacing w:after="0" w:line="240" w:lineRule="auto"/>
        <w:ind w:left="720"/>
        <w:jc w:val="both"/>
        <w:rPr>
          <w:rFonts w:ascii="Arial" w:hAnsi="Arial" w:cs="Arial"/>
          <w:b/>
          <w:lang w:val="es-MX"/>
        </w:rPr>
      </w:pPr>
    </w:p>
    <w:p w14:paraId="68BC43A9" w14:textId="77777777" w:rsidR="00430D8B" w:rsidRPr="00AF52A5" w:rsidRDefault="00430D8B" w:rsidP="0073012B">
      <w:pPr>
        <w:pStyle w:val="Prrafodelista"/>
        <w:numPr>
          <w:ilvl w:val="1"/>
          <w:numId w:val="25"/>
        </w:numPr>
        <w:spacing w:after="0" w:line="240" w:lineRule="auto"/>
        <w:jc w:val="both"/>
        <w:rPr>
          <w:rFonts w:ascii="Arial" w:hAnsi="Arial" w:cs="Arial"/>
          <w:b/>
          <w:lang w:val="es-MX"/>
        </w:rPr>
      </w:pP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46880254" w14:textId="77777777" w:rsidTr="00795963">
        <w:tc>
          <w:tcPr>
            <w:tcW w:w="702" w:type="dxa"/>
            <w:shd w:val="clear" w:color="auto" w:fill="BFBFBF" w:themeFill="background1" w:themeFillShade="BF"/>
            <w:vAlign w:val="center"/>
          </w:tcPr>
          <w:p w14:paraId="197C8B0E"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59EF57B3" w14:textId="7DA9AA02" w:rsidR="0073012B" w:rsidRPr="00AF52A5" w:rsidRDefault="0073012B"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4E045008"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167F333A"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28DCF643"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3FE0390A"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17F9002A"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3765BE13" w14:textId="77777777" w:rsidTr="0073012B">
        <w:tc>
          <w:tcPr>
            <w:tcW w:w="702" w:type="dxa"/>
            <w:vAlign w:val="center"/>
          </w:tcPr>
          <w:p w14:paraId="6ACE3DC2" w14:textId="77777777" w:rsidR="0073012B" w:rsidRPr="00AF52A5" w:rsidRDefault="0073012B"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0524353D" w14:textId="77777777" w:rsidR="0073012B" w:rsidRPr="00AF52A5" w:rsidRDefault="0073012B">
            <w:pPr>
              <w:jc w:val="center"/>
              <w:rPr>
                <w:rFonts w:ascii="Arial" w:hAnsi="Arial" w:cs="Arial"/>
                <w:sz w:val="20"/>
                <w:szCs w:val="20"/>
              </w:rPr>
            </w:pPr>
            <w:r w:rsidRPr="00AF52A5">
              <w:rPr>
                <w:rFonts w:ascii="Arial" w:hAnsi="Arial" w:cs="Arial"/>
                <w:sz w:val="20"/>
                <w:szCs w:val="20"/>
              </w:rPr>
              <w:t>CME02-005</w:t>
            </w:r>
          </w:p>
        </w:tc>
        <w:tc>
          <w:tcPr>
            <w:tcW w:w="2482" w:type="dxa"/>
            <w:vAlign w:val="center"/>
          </w:tcPr>
          <w:p w14:paraId="591B1F14" w14:textId="77777777" w:rsidR="0073012B" w:rsidRPr="00AF52A5" w:rsidRDefault="0073012B" w:rsidP="0073012B">
            <w:pPr>
              <w:jc w:val="both"/>
              <w:rPr>
                <w:rFonts w:ascii="Arial" w:hAnsi="Arial" w:cs="Arial"/>
                <w:sz w:val="20"/>
                <w:szCs w:val="20"/>
              </w:rPr>
            </w:pPr>
            <w:r w:rsidRPr="00AF52A5">
              <w:rPr>
                <w:rFonts w:ascii="Arial" w:hAnsi="Arial" w:cs="Arial"/>
                <w:sz w:val="20"/>
                <w:szCs w:val="20"/>
              </w:rPr>
              <w:t xml:space="preserve">Govea Valencia  Arturo </w:t>
            </w:r>
          </w:p>
        </w:tc>
        <w:tc>
          <w:tcPr>
            <w:tcW w:w="1062" w:type="dxa"/>
            <w:vAlign w:val="center"/>
          </w:tcPr>
          <w:p w14:paraId="00842BC5" w14:textId="77777777" w:rsidR="0073012B" w:rsidRPr="00AF52A5" w:rsidRDefault="0073012B">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698FCE73" w14:textId="77777777" w:rsidR="0073012B" w:rsidRPr="00AF52A5" w:rsidRDefault="0073012B">
            <w:pPr>
              <w:jc w:val="center"/>
              <w:rPr>
                <w:rFonts w:ascii="Arial" w:hAnsi="Arial" w:cs="Arial"/>
                <w:sz w:val="20"/>
                <w:szCs w:val="20"/>
              </w:rPr>
            </w:pPr>
            <w:r w:rsidRPr="00AF52A5">
              <w:rPr>
                <w:rFonts w:ascii="Arial" w:hAnsi="Arial" w:cs="Arial"/>
                <w:sz w:val="20"/>
                <w:szCs w:val="20"/>
              </w:rPr>
              <w:t>10.00</w:t>
            </w:r>
          </w:p>
        </w:tc>
        <w:tc>
          <w:tcPr>
            <w:tcW w:w="1280" w:type="dxa"/>
            <w:vAlign w:val="center"/>
          </w:tcPr>
          <w:p w14:paraId="4CF00039" w14:textId="77777777" w:rsidR="0073012B" w:rsidRPr="00AF52A5" w:rsidRDefault="0073012B">
            <w:pPr>
              <w:jc w:val="center"/>
              <w:rPr>
                <w:rFonts w:ascii="Arial" w:hAnsi="Arial" w:cs="Arial"/>
                <w:sz w:val="20"/>
                <w:szCs w:val="20"/>
              </w:rPr>
            </w:pPr>
            <w:r w:rsidRPr="00AF52A5">
              <w:rPr>
                <w:rFonts w:ascii="Arial" w:hAnsi="Arial" w:cs="Arial"/>
                <w:sz w:val="20"/>
                <w:szCs w:val="20"/>
              </w:rPr>
              <w:t>46.37</w:t>
            </w:r>
          </w:p>
        </w:tc>
        <w:tc>
          <w:tcPr>
            <w:tcW w:w="2150" w:type="dxa"/>
            <w:vAlign w:val="center"/>
          </w:tcPr>
          <w:p w14:paraId="2E4565F9" w14:textId="77777777" w:rsidR="0073012B" w:rsidRPr="00AF52A5" w:rsidRDefault="0073012B">
            <w:pPr>
              <w:jc w:val="center"/>
              <w:rPr>
                <w:rFonts w:ascii="Arial" w:hAnsi="Arial" w:cs="Arial"/>
                <w:sz w:val="20"/>
                <w:szCs w:val="20"/>
              </w:rPr>
            </w:pPr>
            <w:r w:rsidRPr="00AF52A5">
              <w:rPr>
                <w:rFonts w:ascii="Arial" w:hAnsi="Arial" w:cs="Arial"/>
                <w:sz w:val="20"/>
                <w:szCs w:val="20"/>
              </w:rPr>
              <w:t>75.87</w:t>
            </w:r>
          </w:p>
        </w:tc>
      </w:tr>
      <w:tr w:rsidR="00AF52A5" w:rsidRPr="00AF52A5" w14:paraId="0A07C589" w14:textId="77777777" w:rsidTr="0073012B">
        <w:tc>
          <w:tcPr>
            <w:tcW w:w="702" w:type="dxa"/>
            <w:vAlign w:val="center"/>
          </w:tcPr>
          <w:p w14:paraId="5539B6B8"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22238630"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CME02-031</w:t>
            </w:r>
          </w:p>
        </w:tc>
        <w:tc>
          <w:tcPr>
            <w:tcW w:w="2482" w:type="dxa"/>
            <w:vAlign w:val="center"/>
          </w:tcPr>
          <w:p w14:paraId="47DFB501"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Navarro Morales Gabriel</w:t>
            </w:r>
          </w:p>
        </w:tc>
        <w:tc>
          <w:tcPr>
            <w:tcW w:w="1062" w:type="dxa"/>
            <w:vAlign w:val="center"/>
          </w:tcPr>
          <w:p w14:paraId="6C2FD1D6"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0191DCDB"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53D2766E"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48.33</w:t>
            </w:r>
          </w:p>
        </w:tc>
        <w:tc>
          <w:tcPr>
            <w:tcW w:w="2150" w:type="dxa"/>
            <w:vAlign w:val="center"/>
          </w:tcPr>
          <w:p w14:paraId="4C162EA1"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73.33</w:t>
            </w:r>
          </w:p>
        </w:tc>
      </w:tr>
      <w:tr w:rsidR="00AF52A5" w:rsidRPr="00AF52A5" w14:paraId="2B7AD09D" w14:textId="77777777" w:rsidTr="0073012B">
        <w:tc>
          <w:tcPr>
            <w:tcW w:w="702" w:type="dxa"/>
            <w:vAlign w:val="center"/>
          </w:tcPr>
          <w:p w14:paraId="6731D396"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7D8F11E2" w14:textId="77777777" w:rsidR="008066CD" w:rsidRPr="00AF52A5" w:rsidRDefault="008066CD">
            <w:pPr>
              <w:jc w:val="center"/>
              <w:rPr>
                <w:rFonts w:ascii="Arial" w:hAnsi="Arial" w:cs="Arial"/>
                <w:sz w:val="20"/>
                <w:szCs w:val="20"/>
              </w:rPr>
            </w:pPr>
            <w:r w:rsidRPr="00AF52A5">
              <w:rPr>
                <w:rFonts w:ascii="Arial" w:hAnsi="Arial" w:cs="Arial"/>
                <w:sz w:val="20"/>
                <w:szCs w:val="20"/>
              </w:rPr>
              <w:t>CME02-029</w:t>
            </w:r>
          </w:p>
        </w:tc>
        <w:tc>
          <w:tcPr>
            <w:tcW w:w="2482" w:type="dxa"/>
            <w:vAlign w:val="center"/>
          </w:tcPr>
          <w:p w14:paraId="74ADF69F" w14:textId="77777777" w:rsidR="008066CD" w:rsidRPr="00AF52A5" w:rsidRDefault="008066CD" w:rsidP="0073012B">
            <w:pPr>
              <w:jc w:val="both"/>
              <w:rPr>
                <w:rFonts w:ascii="Arial" w:hAnsi="Arial" w:cs="Arial"/>
                <w:sz w:val="20"/>
                <w:szCs w:val="20"/>
              </w:rPr>
            </w:pPr>
            <w:r w:rsidRPr="00AF52A5">
              <w:rPr>
                <w:rFonts w:ascii="Arial" w:hAnsi="Arial" w:cs="Arial"/>
                <w:sz w:val="20"/>
                <w:szCs w:val="20"/>
              </w:rPr>
              <w:t>Larios Andrade Juan José</w:t>
            </w:r>
          </w:p>
        </w:tc>
        <w:tc>
          <w:tcPr>
            <w:tcW w:w="1062" w:type="dxa"/>
            <w:vAlign w:val="center"/>
          </w:tcPr>
          <w:p w14:paraId="50DB24C7" w14:textId="77777777" w:rsidR="008066CD" w:rsidRPr="00AF52A5" w:rsidRDefault="008066CD">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021EB93E" w14:textId="77777777" w:rsidR="008066CD" w:rsidRPr="00AF52A5" w:rsidRDefault="008066CD">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6FB535EB" w14:textId="77777777" w:rsidR="008066CD" w:rsidRPr="00AF52A5" w:rsidRDefault="00A5445B" w:rsidP="00A5445B">
            <w:pPr>
              <w:jc w:val="center"/>
              <w:rPr>
                <w:rFonts w:ascii="Arial" w:hAnsi="Arial" w:cs="Arial"/>
                <w:sz w:val="20"/>
                <w:szCs w:val="20"/>
              </w:rPr>
            </w:pPr>
            <w:r w:rsidRPr="00AF52A5">
              <w:rPr>
                <w:rFonts w:ascii="Arial" w:hAnsi="Arial" w:cs="Arial"/>
                <w:sz w:val="20"/>
                <w:szCs w:val="20"/>
              </w:rPr>
              <w:t>40.57</w:t>
            </w:r>
          </w:p>
        </w:tc>
        <w:tc>
          <w:tcPr>
            <w:tcW w:w="2150" w:type="dxa"/>
            <w:vAlign w:val="center"/>
          </w:tcPr>
          <w:p w14:paraId="15E273A2" w14:textId="77777777" w:rsidR="008066CD" w:rsidRPr="00AF52A5" w:rsidRDefault="00A5445B" w:rsidP="00A5445B">
            <w:pPr>
              <w:jc w:val="center"/>
              <w:rPr>
                <w:rFonts w:ascii="Arial" w:hAnsi="Arial" w:cs="Arial"/>
                <w:sz w:val="20"/>
                <w:szCs w:val="20"/>
              </w:rPr>
            </w:pPr>
            <w:r w:rsidRPr="00AF52A5">
              <w:rPr>
                <w:rFonts w:ascii="Arial" w:hAnsi="Arial" w:cs="Arial"/>
                <w:sz w:val="20"/>
                <w:szCs w:val="20"/>
              </w:rPr>
              <w:t>70.57</w:t>
            </w:r>
          </w:p>
        </w:tc>
      </w:tr>
      <w:tr w:rsidR="00AF52A5" w:rsidRPr="00AF52A5" w14:paraId="2AF5916B" w14:textId="77777777" w:rsidTr="0073012B">
        <w:tc>
          <w:tcPr>
            <w:tcW w:w="702" w:type="dxa"/>
            <w:vAlign w:val="center"/>
          </w:tcPr>
          <w:p w14:paraId="21A1EACF"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5BB9BD85"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CME02-021</w:t>
            </w:r>
          </w:p>
        </w:tc>
        <w:tc>
          <w:tcPr>
            <w:tcW w:w="2482" w:type="dxa"/>
            <w:vAlign w:val="center"/>
          </w:tcPr>
          <w:p w14:paraId="7FA88B9A"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Segovia Herrera José Antonio</w:t>
            </w:r>
          </w:p>
        </w:tc>
        <w:tc>
          <w:tcPr>
            <w:tcW w:w="1062" w:type="dxa"/>
            <w:vAlign w:val="center"/>
          </w:tcPr>
          <w:p w14:paraId="00008F8E"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308FF0C3"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1D1428D5"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44.83</w:t>
            </w:r>
          </w:p>
        </w:tc>
        <w:tc>
          <w:tcPr>
            <w:tcW w:w="2150" w:type="dxa"/>
            <w:vAlign w:val="center"/>
          </w:tcPr>
          <w:p w14:paraId="296F394A"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70.33</w:t>
            </w:r>
          </w:p>
        </w:tc>
      </w:tr>
      <w:tr w:rsidR="00AF52A5" w:rsidRPr="00AF52A5" w14:paraId="76F6B56E" w14:textId="77777777" w:rsidTr="0073012B">
        <w:tc>
          <w:tcPr>
            <w:tcW w:w="702" w:type="dxa"/>
            <w:vAlign w:val="center"/>
          </w:tcPr>
          <w:p w14:paraId="29D87EEE"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718A27C1"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CME02-042</w:t>
            </w:r>
          </w:p>
        </w:tc>
        <w:tc>
          <w:tcPr>
            <w:tcW w:w="2482" w:type="dxa"/>
            <w:vAlign w:val="center"/>
          </w:tcPr>
          <w:p w14:paraId="5C241943"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Méndez Cobián Héctor Francisco</w:t>
            </w:r>
          </w:p>
        </w:tc>
        <w:tc>
          <w:tcPr>
            <w:tcW w:w="1062" w:type="dxa"/>
            <w:vAlign w:val="center"/>
          </w:tcPr>
          <w:p w14:paraId="6FEA0CCF"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00FA4981"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1CE28759"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41.17</w:t>
            </w:r>
          </w:p>
        </w:tc>
        <w:tc>
          <w:tcPr>
            <w:tcW w:w="2150" w:type="dxa"/>
            <w:vAlign w:val="center"/>
          </w:tcPr>
          <w:p w14:paraId="396F1EA0"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67.67</w:t>
            </w:r>
          </w:p>
        </w:tc>
      </w:tr>
      <w:tr w:rsidR="00AF52A5" w:rsidRPr="00AF52A5" w14:paraId="6E8F8BC4" w14:textId="77777777" w:rsidTr="0073012B">
        <w:tc>
          <w:tcPr>
            <w:tcW w:w="702" w:type="dxa"/>
            <w:vAlign w:val="center"/>
          </w:tcPr>
          <w:p w14:paraId="719B2243"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677E545B"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CME02-051</w:t>
            </w:r>
          </w:p>
        </w:tc>
        <w:tc>
          <w:tcPr>
            <w:tcW w:w="2482" w:type="dxa"/>
            <w:vAlign w:val="center"/>
          </w:tcPr>
          <w:p w14:paraId="7477162D" w14:textId="77777777" w:rsidR="008066CD" w:rsidRPr="00AF52A5" w:rsidRDefault="008066CD" w:rsidP="005E7063">
            <w:pPr>
              <w:jc w:val="both"/>
              <w:rPr>
                <w:rFonts w:ascii="Arial" w:hAnsi="Arial" w:cs="Arial"/>
                <w:sz w:val="20"/>
                <w:szCs w:val="20"/>
              </w:rPr>
            </w:pPr>
            <w:r w:rsidRPr="00AF52A5">
              <w:rPr>
                <w:rFonts w:ascii="Arial" w:hAnsi="Arial" w:cs="Arial"/>
                <w:sz w:val="20"/>
                <w:szCs w:val="20"/>
              </w:rPr>
              <w:t>Salvatierra Santos José Luis</w:t>
            </w:r>
          </w:p>
        </w:tc>
        <w:tc>
          <w:tcPr>
            <w:tcW w:w="1062" w:type="dxa"/>
            <w:vAlign w:val="center"/>
          </w:tcPr>
          <w:p w14:paraId="179AA480"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22A5888F"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4374A96B"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47.33</w:t>
            </w:r>
          </w:p>
        </w:tc>
        <w:tc>
          <w:tcPr>
            <w:tcW w:w="2150" w:type="dxa"/>
            <w:vAlign w:val="center"/>
          </w:tcPr>
          <w:p w14:paraId="6D94550B" w14:textId="77777777" w:rsidR="008066CD" w:rsidRPr="00AF52A5" w:rsidRDefault="008066CD" w:rsidP="005E7063">
            <w:pPr>
              <w:jc w:val="center"/>
              <w:rPr>
                <w:rFonts w:ascii="Arial" w:hAnsi="Arial" w:cs="Arial"/>
                <w:sz w:val="20"/>
                <w:szCs w:val="20"/>
              </w:rPr>
            </w:pPr>
            <w:r w:rsidRPr="00AF52A5">
              <w:rPr>
                <w:rFonts w:ascii="Arial" w:hAnsi="Arial" w:cs="Arial"/>
                <w:sz w:val="20"/>
                <w:szCs w:val="20"/>
              </w:rPr>
              <w:t>65.83</w:t>
            </w:r>
          </w:p>
        </w:tc>
      </w:tr>
      <w:tr w:rsidR="00AF52A5" w:rsidRPr="00AF52A5" w14:paraId="07545553" w14:textId="77777777" w:rsidTr="0073012B">
        <w:tc>
          <w:tcPr>
            <w:tcW w:w="702" w:type="dxa"/>
            <w:vAlign w:val="center"/>
          </w:tcPr>
          <w:p w14:paraId="13F1D950"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402A9653" w14:textId="77777777" w:rsidR="008066CD" w:rsidRPr="00AF52A5" w:rsidRDefault="008066CD">
            <w:pPr>
              <w:jc w:val="center"/>
              <w:rPr>
                <w:rFonts w:ascii="Arial" w:hAnsi="Arial" w:cs="Arial"/>
                <w:sz w:val="20"/>
                <w:szCs w:val="20"/>
              </w:rPr>
            </w:pPr>
            <w:r w:rsidRPr="00AF52A5">
              <w:rPr>
                <w:rFonts w:ascii="Arial" w:hAnsi="Arial" w:cs="Arial"/>
                <w:sz w:val="20"/>
                <w:szCs w:val="20"/>
              </w:rPr>
              <w:t>CME02-030</w:t>
            </w:r>
          </w:p>
        </w:tc>
        <w:tc>
          <w:tcPr>
            <w:tcW w:w="2482" w:type="dxa"/>
            <w:vAlign w:val="center"/>
          </w:tcPr>
          <w:p w14:paraId="3CD5B3D6" w14:textId="77777777" w:rsidR="008066CD" w:rsidRPr="00AF52A5" w:rsidRDefault="008066CD" w:rsidP="0073012B">
            <w:pPr>
              <w:jc w:val="both"/>
              <w:rPr>
                <w:rFonts w:ascii="Arial" w:hAnsi="Arial" w:cs="Arial"/>
                <w:sz w:val="20"/>
                <w:szCs w:val="20"/>
              </w:rPr>
            </w:pPr>
            <w:r w:rsidRPr="00AF52A5">
              <w:rPr>
                <w:rFonts w:ascii="Arial" w:hAnsi="Arial" w:cs="Arial"/>
                <w:sz w:val="20"/>
                <w:szCs w:val="20"/>
              </w:rPr>
              <w:t>García Solano Jorge</w:t>
            </w:r>
          </w:p>
        </w:tc>
        <w:tc>
          <w:tcPr>
            <w:tcW w:w="1062" w:type="dxa"/>
            <w:vAlign w:val="center"/>
          </w:tcPr>
          <w:p w14:paraId="6D60EFBB" w14:textId="77777777" w:rsidR="008066CD" w:rsidRPr="00AF52A5" w:rsidRDefault="008066CD">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3AD9D4B7" w14:textId="77777777" w:rsidR="008066CD" w:rsidRPr="00AF52A5" w:rsidRDefault="008066CD">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51C24D04" w14:textId="77777777" w:rsidR="008066CD" w:rsidRPr="00AF52A5" w:rsidRDefault="008066CD">
            <w:pPr>
              <w:jc w:val="center"/>
              <w:rPr>
                <w:rFonts w:ascii="Arial" w:hAnsi="Arial" w:cs="Arial"/>
                <w:sz w:val="20"/>
                <w:szCs w:val="20"/>
              </w:rPr>
            </w:pPr>
            <w:r w:rsidRPr="00AF52A5">
              <w:rPr>
                <w:rFonts w:ascii="Arial" w:hAnsi="Arial" w:cs="Arial"/>
                <w:sz w:val="20"/>
                <w:szCs w:val="20"/>
              </w:rPr>
              <w:t>38.00</w:t>
            </w:r>
          </w:p>
        </w:tc>
        <w:tc>
          <w:tcPr>
            <w:tcW w:w="2150" w:type="dxa"/>
            <w:vAlign w:val="center"/>
          </w:tcPr>
          <w:p w14:paraId="261178CF" w14:textId="77777777" w:rsidR="008066CD" w:rsidRPr="00AF52A5" w:rsidRDefault="008066CD">
            <w:pPr>
              <w:jc w:val="center"/>
              <w:rPr>
                <w:rFonts w:ascii="Arial" w:hAnsi="Arial" w:cs="Arial"/>
                <w:sz w:val="20"/>
                <w:szCs w:val="20"/>
              </w:rPr>
            </w:pPr>
            <w:r w:rsidRPr="00AF52A5">
              <w:rPr>
                <w:rFonts w:ascii="Arial" w:hAnsi="Arial" w:cs="Arial"/>
                <w:sz w:val="20"/>
                <w:szCs w:val="20"/>
              </w:rPr>
              <w:t>65.50</w:t>
            </w:r>
          </w:p>
        </w:tc>
      </w:tr>
      <w:tr w:rsidR="00AF52A5" w:rsidRPr="00AF52A5" w14:paraId="13C820D8" w14:textId="77777777" w:rsidTr="0073012B">
        <w:tc>
          <w:tcPr>
            <w:tcW w:w="702" w:type="dxa"/>
            <w:vAlign w:val="center"/>
          </w:tcPr>
          <w:p w14:paraId="495A0680"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1DB842EE" w14:textId="77777777" w:rsidR="008066CD" w:rsidRPr="00AF52A5" w:rsidRDefault="008066CD">
            <w:pPr>
              <w:jc w:val="center"/>
              <w:rPr>
                <w:rFonts w:ascii="Arial" w:hAnsi="Arial" w:cs="Arial"/>
                <w:sz w:val="20"/>
                <w:szCs w:val="20"/>
              </w:rPr>
            </w:pPr>
            <w:r w:rsidRPr="00AF52A5">
              <w:rPr>
                <w:rFonts w:ascii="Arial" w:hAnsi="Arial" w:cs="Arial"/>
                <w:sz w:val="20"/>
                <w:szCs w:val="20"/>
              </w:rPr>
              <w:t>CME02-009</w:t>
            </w:r>
          </w:p>
        </w:tc>
        <w:tc>
          <w:tcPr>
            <w:tcW w:w="2482" w:type="dxa"/>
            <w:vAlign w:val="center"/>
          </w:tcPr>
          <w:p w14:paraId="40EC638D" w14:textId="77777777" w:rsidR="008066CD" w:rsidRPr="00AF52A5" w:rsidRDefault="008066CD" w:rsidP="0073012B">
            <w:pPr>
              <w:jc w:val="both"/>
              <w:rPr>
                <w:rFonts w:ascii="Arial" w:hAnsi="Arial" w:cs="Arial"/>
                <w:sz w:val="20"/>
                <w:szCs w:val="20"/>
              </w:rPr>
            </w:pPr>
            <w:r w:rsidRPr="00AF52A5">
              <w:rPr>
                <w:rFonts w:ascii="Arial" w:hAnsi="Arial" w:cs="Arial"/>
                <w:sz w:val="20"/>
                <w:szCs w:val="20"/>
              </w:rPr>
              <w:t xml:space="preserve">Heredia Ahumada Luis </w:t>
            </w:r>
            <w:r w:rsidRPr="00AF52A5">
              <w:rPr>
                <w:rFonts w:ascii="Arial" w:hAnsi="Arial" w:cs="Arial"/>
                <w:sz w:val="20"/>
                <w:szCs w:val="20"/>
              </w:rPr>
              <w:lastRenderedPageBreak/>
              <w:t>Hernando</w:t>
            </w:r>
          </w:p>
        </w:tc>
        <w:tc>
          <w:tcPr>
            <w:tcW w:w="1062" w:type="dxa"/>
            <w:vAlign w:val="center"/>
          </w:tcPr>
          <w:p w14:paraId="47B3EFD0" w14:textId="77777777" w:rsidR="008066CD" w:rsidRPr="00AF52A5" w:rsidRDefault="008066CD">
            <w:pPr>
              <w:jc w:val="center"/>
              <w:rPr>
                <w:rFonts w:ascii="Arial" w:hAnsi="Arial" w:cs="Arial"/>
                <w:sz w:val="20"/>
                <w:szCs w:val="20"/>
              </w:rPr>
            </w:pPr>
            <w:r w:rsidRPr="00AF52A5">
              <w:rPr>
                <w:rFonts w:ascii="Arial" w:hAnsi="Arial" w:cs="Arial"/>
                <w:sz w:val="20"/>
                <w:szCs w:val="20"/>
              </w:rPr>
              <w:lastRenderedPageBreak/>
              <w:t>18.00</w:t>
            </w:r>
          </w:p>
        </w:tc>
        <w:tc>
          <w:tcPr>
            <w:tcW w:w="1341" w:type="dxa"/>
            <w:vAlign w:val="center"/>
          </w:tcPr>
          <w:p w14:paraId="5D03E55D" w14:textId="77777777" w:rsidR="008066CD" w:rsidRPr="00AF52A5" w:rsidRDefault="008066CD">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798302B7" w14:textId="77777777" w:rsidR="008066CD" w:rsidRPr="00AF52A5" w:rsidRDefault="008066CD">
            <w:pPr>
              <w:jc w:val="center"/>
              <w:rPr>
                <w:rFonts w:ascii="Arial" w:hAnsi="Arial" w:cs="Arial"/>
                <w:sz w:val="20"/>
                <w:szCs w:val="20"/>
              </w:rPr>
            </w:pPr>
            <w:r w:rsidRPr="00AF52A5">
              <w:rPr>
                <w:rFonts w:ascii="Arial" w:hAnsi="Arial" w:cs="Arial"/>
                <w:sz w:val="20"/>
                <w:szCs w:val="20"/>
              </w:rPr>
              <w:t>44.67</w:t>
            </w:r>
          </w:p>
        </w:tc>
        <w:tc>
          <w:tcPr>
            <w:tcW w:w="2150" w:type="dxa"/>
            <w:vAlign w:val="center"/>
          </w:tcPr>
          <w:p w14:paraId="320C0FD5" w14:textId="77777777" w:rsidR="008066CD" w:rsidRPr="00AF52A5" w:rsidRDefault="008066CD">
            <w:pPr>
              <w:jc w:val="center"/>
              <w:rPr>
                <w:rFonts w:ascii="Arial" w:hAnsi="Arial" w:cs="Arial"/>
                <w:sz w:val="20"/>
                <w:szCs w:val="20"/>
              </w:rPr>
            </w:pPr>
            <w:r w:rsidRPr="00AF52A5">
              <w:rPr>
                <w:rFonts w:ascii="Arial" w:hAnsi="Arial" w:cs="Arial"/>
                <w:sz w:val="20"/>
                <w:szCs w:val="20"/>
              </w:rPr>
              <w:t>63.67</w:t>
            </w:r>
          </w:p>
        </w:tc>
      </w:tr>
      <w:tr w:rsidR="00AF52A5" w:rsidRPr="00AF52A5" w14:paraId="390B91A1" w14:textId="77777777" w:rsidTr="0073012B">
        <w:tc>
          <w:tcPr>
            <w:tcW w:w="702" w:type="dxa"/>
            <w:vAlign w:val="center"/>
          </w:tcPr>
          <w:p w14:paraId="7FA0B65D" w14:textId="77777777" w:rsidR="008066CD" w:rsidRPr="00AF52A5" w:rsidRDefault="008066CD" w:rsidP="00F16FB1">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5380FAF4" w14:textId="77777777" w:rsidR="008066CD" w:rsidRPr="00AF52A5" w:rsidRDefault="008066CD">
            <w:pPr>
              <w:jc w:val="center"/>
              <w:rPr>
                <w:rFonts w:ascii="Arial" w:hAnsi="Arial" w:cs="Arial"/>
                <w:sz w:val="20"/>
                <w:szCs w:val="20"/>
              </w:rPr>
            </w:pPr>
            <w:r w:rsidRPr="00AF52A5">
              <w:rPr>
                <w:rFonts w:ascii="Arial" w:hAnsi="Arial" w:cs="Arial"/>
                <w:sz w:val="20"/>
                <w:szCs w:val="20"/>
              </w:rPr>
              <w:t>CME02-008</w:t>
            </w:r>
          </w:p>
        </w:tc>
        <w:tc>
          <w:tcPr>
            <w:tcW w:w="2482" w:type="dxa"/>
            <w:vAlign w:val="center"/>
          </w:tcPr>
          <w:p w14:paraId="16285582" w14:textId="77777777" w:rsidR="008066CD" w:rsidRPr="00AF52A5" w:rsidRDefault="008066CD" w:rsidP="0073012B">
            <w:pPr>
              <w:jc w:val="both"/>
              <w:rPr>
                <w:rFonts w:ascii="Arial" w:hAnsi="Arial" w:cs="Arial"/>
                <w:sz w:val="20"/>
                <w:szCs w:val="20"/>
              </w:rPr>
            </w:pPr>
            <w:r w:rsidRPr="00AF52A5">
              <w:rPr>
                <w:rFonts w:ascii="Arial" w:hAnsi="Arial" w:cs="Arial"/>
                <w:sz w:val="20"/>
                <w:szCs w:val="20"/>
              </w:rPr>
              <w:t>Sánchez Jiménez Víctor Hugo</w:t>
            </w:r>
          </w:p>
        </w:tc>
        <w:tc>
          <w:tcPr>
            <w:tcW w:w="1062" w:type="dxa"/>
            <w:vAlign w:val="center"/>
          </w:tcPr>
          <w:p w14:paraId="2465212A" w14:textId="77777777" w:rsidR="008066CD" w:rsidRPr="00AF52A5" w:rsidRDefault="008066CD">
            <w:pPr>
              <w:jc w:val="center"/>
              <w:rPr>
                <w:rFonts w:ascii="Arial" w:hAnsi="Arial" w:cs="Arial"/>
                <w:sz w:val="20"/>
                <w:szCs w:val="20"/>
              </w:rPr>
            </w:pPr>
            <w:r w:rsidRPr="00AF52A5">
              <w:rPr>
                <w:rFonts w:ascii="Arial" w:hAnsi="Arial" w:cs="Arial"/>
                <w:sz w:val="20"/>
                <w:szCs w:val="20"/>
              </w:rPr>
              <w:t>17.00</w:t>
            </w:r>
          </w:p>
        </w:tc>
        <w:tc>
          <w:tcPr>
            <w:tcW w:w="1341" w:type="dxa"/>
            <w:vAlign w:val="center"/>
          </w:tcPr>
          <w:p w14:paraId="56B5FFEE" w14:textId="77777777" w:rsidR="008066CD" w:rsidRPr="00AF52A5" w:rsidRDefault="008066CD">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1F2825BB" w14:textId="77777777" w:rsidR="008066CD" w:rsidRPr="00AF52A5" w:rsidRDefault="008066CD">
            <w:pPr>
              <w:jc w:val="center"/>
              <w:rPr>
                <w:rFonts w:ascii="Arial" w:hAnsi="Arial" w:cs="Arial"/>
                <w:sz w:val="20"/>
                <w:szCs w:val="20"/>
              </w:rPr>
            </w:pPr>
            <w:r w:rsidRPr="00AF52A5">
              <w:rPr>
                <w:rFonts w:ascii="Arial" w:hAnsi="Arial" w:cs="Arial"/>
                <w:sz w:val="20"/>
                <w:szCs w:val="20"/>
              </w:rPr>
              <w:t>43.93</w:t>
            </w:r>
          </w:p>
        </w:tc>
        <w:tc>
          <w:tcPr>
            <w:tcW w:w="2150" w:type="dxa"/>
            <w:vAlign w:val="center"/>
          </w:tcPr>
          <w:p w14:paraId="623C295C" w14:textId="77777777" w:rsidR="008066CD" w:rsidRPr="00AF52A5" w:rsidRDefault="008066CD">
            <w:pPr>
              <w:jc w:val="center"/>
              <w:rPr>
                <w:rFonts w:ascii="Arial" w:hAnsi="Arial" w:cs="Arial"/>
                <w:sz w:val="20"/>
                <w:szCs w:val="20"/>
              </w:rPr>
            </w:pPr>
            <w:r w:rsidRPr="00AF52A5">
              <w:rPr>
                <w:rFonts w:ascii="Arial" w:hAnsi="Arial" w:cs="Arial"/>
                <w:sz w:val="20"/>
                <w:szCs w:val="20"/>
              </w:rPr>
              <w:t>61.93</w:t>
            </w:r>
          </w:p>
        </w:tc>
      </w:tr>
    </w:tbl>
    <w:p w14:paraId="0BDE93D9" w14:textId="77777777" w:rsidR="0073012B" w:rsidRDefault="0073012B" w:rsidP="0073012B">
      <w:pPr>
        <w:pStyle w:val="Prrafodelista"/>
        <w:spacing w:after="0" w:line="360" w:lineRule="auto"/>
        <w:ind w:left="1080"/>
        <w:jc w:val="both"/>
        <w:rPr>
          <w:rFonts w:ascii="Arial" w:hAnsi="Arial" w:cs="Arial"/>
          <w:b/>
          <w:lang w:val="es-MX"/>
        </w:rPr>
      </w:pPr>
    </w:p>
    <w:p w14:paraId="74DAB4CF" w14:textId="77777777" w:rsidR="00430D8B"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COMALA</w:t>
      </w:r>
    </w:p>
    <w:p w14:paraId="05576642" w14:textId="77777777" w:rsidR="0073012B" w:rsidRPr="00AF52A5" w:rsidRDefault="0073012B" w:rsidP="002D43F0">
      <w:pPr>
        <w:pStyle w:val="Prrafodelista"/>
        <w:spacing w:after="0" w:line="240" w:lineRule="auto"/>
        <w:ind w:left="720"/>
        <w:jc w:val="both"/>
        <w:rPr>
          <w:rFonts w:ascii="Arial" w:hAnsi="Arial" w:cs="Arial"/>
          <w:b/>
          <w:lang w:val="es-MX"/>
        </w:rPr>
      </w:pPr>
    </w:p>
    <w:p w14:paraId="04FAAB9A" w14:textId="77777777" w:rsidR="00430D8B" w:rsidRPr="00AF52A5" w:rsidRDefault="00430D8B" w:rsidP="002D43F0">
      <w:pPr>
        <w:pStyle w:val="Prrafodelista"/>
        <w:numPr>
          <w:ilvl w:val="1"/>
          <w:numId w:val="29"/>
        </w:numPr>
        <w:spacing w:after="0" w:line="240" w:lineRule="auto"/>
        <w:jc w:val="both"/>
        <w:rPr>
          <w:rFonts w:ascii="Arial" w:hAnsi="Arial" w:cs="Arial"/>
          <w:b/>
          <w:lang w:val="es-MX"/>
        </w:rPr>
      </w:pP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6A5C4DCC" w14:textId="77777777" w:rsidTr="00795963">
        <w:tc>
          <w:tcPr>
            <w:tcW w:w="702" w:type="dxa"/>
            <w:shd w:val="clear" w:color="auto" w:fill="BFBFBF" w:themeFill="background1" w:themeFillShade="BF"/>
            <w:vAlign w:val="center"/>
          </w:tcPr>
          <w:p w14:paraId="1F95DA36"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52E103FC" w14:textId="70EC0483" w:rsidR="0073012B" w:rsidRPr="00AF52A5" w:rsidRDefault="0073012B"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1D62C77F"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718C0AA8"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2481BFBA"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20A4FD3E"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7493EF9D"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6D911129" w14:textId="77777777" w:rsidTr="00F16FB1">
        <w:tc>
          <w:tcPr>
            <w:tcW w:w="702" w:type="dxa"/>
            <w:vAlign w:val="center"/>
          </w:tcPr>
          <w:p w14:paraId="72217D5F" w14:textId="77777777" w:rsidR="00F94895" w:rsidRPr="00AF52A5" w:rsidRDefault="00F94895"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09D3A5CB" w14:textId="77777777" w:rsidR="00F94895" w:rsidRPr="00AF52A5" w:rsidRDefault="00F94895">
            <w:pPr>
              <w:jc w:val="center"/>
              <w:rPr>
                <w:rFonts w:ascii="Arial" w:hAnsi="Arial" w:cs="Arial"/>
                <w:sz w:val="20"/>
                <w:szCs w:val="20"/>
              </w:rPr>
            </w:pPr>
            <w:r w:rsidRPr="00AF52A5">
              <w:rPr>
                <w:rFonts w:ascii="Arial" w:hAnsi="Arial" w:cs="Arial"/>
                <w:sz w:val="20"/>
                <w:szCs w:val="20"/>
              </w:rPr>
              <w:t>CME03-009</w:t>
            </w:r>
          </w:p>
        </w:tc>
        <w:tc>
          <w:tcPr>
            <w:tcW w:w="2482" w:type="dxa"/>
            <w:vAlign w:val="center"/>
          </w:tcPr>
          <w:p w14:paraId="178C0F07" w14:textId="77777777" w:rsidR="00F94895" w:rsidRPr="00AF52A5" w:rsidRDefault="00F94895" w:rsidP="00EB0B14">
            <w:pPr>
              <w:jc w:val="both"/>
              <w:rPr>
                <w:rFonts w:ascii="Arial" w:hAnsi="Arial" w:cs="Arial"/>
                <w:sz w:val="20"/>
                <w:szCs w:val="20"/>
              </w:rPr>
            </w:pPr>
            <w:r w:rsidRPr="00AF52A5">
              <w:rPr>
                <w:rFonts w:ascii="Arial" w:hAnsi="Arial" w:cs="Arial"/>
                <w:sz w:val="20"/>
                <w:szCs w:val="20"/>
              </w:rPr>
              <w:t>Cervantes Gutiérrez Celia</w:t>
            </w:r>
          </w:p>
        </w:tc>
        <w:tc>
          <w:tcPr>
            <w:tcW w:w="1062" w:type="dxa"/>
            <w:vAlign w:val="center"/>
          </w:tcPr>
          <w:p w14:paraId="73292E72" w14:textId="77777777" w:rsidR="00F94895" w:rsidRPr="00AF52A5" w:rsidRDefault="00F94895">
            <w:pPr>
              <w:jc w:val="center"/>
              <w:rPr>
                <w:rFonts w:ascii="Arial" w:hAnsi="Arial" w:cs="Arial"/>
                <w:sz w:val="20"/>
                <w:szCs w:val="20"/>
              </w:rPr>
            </w:pPr>
            <w:r w:rsidRPr="00AF52A5">
              <w:rPr>
                <w:rFonts w:ascii="Arial" w:hAnsi="Arial" w:cs="Arial"/>
                <w:sz w:val="20"/>
                <w:szCs w:val="20"/>
              </w:rPr>
              <w:t>22.00</w:t>
            </w:r>
          </w:p>
        </w:tc>
        <w:tc>
          <w:tcPr>
            <w:tcW w:w="1341" w:type="dxa"/>
            <w:vAlign w:val="center"/>
          </w:tcPr>
          <w:p w14:paraId="0DE7C061" w14:textId="77777777" w:rsidR="00F94895" w:rsidRPr="00AF52A5" w:rsidRDefault="00F94895">
            <w:pPr>
              <w:jc w:val="center"/>
              <w:rPr>
                <w:rFonts w:ascii="Arial" w:hAnsi="Arial" w:cs="Arial"/>
                <w:sz w:val="20"/>
                <w:szCs w:val="20"/>
              </w:rPr>
            </w:pPr>
            <w:r w:rsidRPr="00AF52A5">
              <w:rPr>
                <w:rFonts w:ascii="Arial" w:hAnsi="Arial" w:cs="Arial"/>
                <w:sz w:val="20"/>
                <w:szCs w:val="20"/>
              </w:rPr>
              <w:t>20.00</w:t>
            </w:r>
          </w:p>
        </w:tc>
        <w:tc>
          <w:tcPr>
            <w:tcW w:w="1280" w:type="dxa"/>
            <w:vAlign w:val="center"/>
          </w:tcPr>
          <w:p w14:paraId="0ECC118C" w14:textId="77777777" w:rsidR="00F94895" w:rsidRPr="00AF52A5" w:rsidRDefault="00F94895">
            <w:pPr>
              <w:jc w:val="center"/>
              <w:rPr>
                <w:rFonts w:ascii="Arial" w:hAnsi="Arial" w:cs="Arial"/>
                <w:sz w:val="20"/>
                <w:szCs w:val="20"/>
              </w:rPr>
            </w:pPr>
            <w:r w:rsidRPr="00AF52A5">
              <w:rPr>
                <w:rFonts w:ascii="Arial" w:hAnsi="Arial" w:cs="Arial"/>
                <w:sz w:val="20"/>
                <w:szCs w:val="20"/>
              </w:rPr>
              <w:t>50</w:t>
            </w:r>
            <w:r w:rsidR="00895C0A" w:rsidRPr="00AF52A5">
              <w:rPr>
                <w:rFonts w:ascii="Arial" w:hAnsi="Arial" w:cs="Arial"/>
                <w:sz w:val="20"/>
                <w:szCs w:val="20"/>
              </w:rPr>
              <w:t>.00</w:t>
            </w:r>
          </w:p>
        </w:tc>
        <w:tc>
          <w:tcPr>
            <w:tcW w:w="2150" w:type="dxa"/>
            <w:vAlign w:val="center"/>
          </w:tcPr>
          <w:p w14:paraId="45C9E633" w14:textId="77777777" w:rsidR="00F94895" w:rsidRPr="00AF52A5" w:rsidRDefault="00F94895">
            <w:pPr>
              <w:jc w:val="center"/>
              <w:rPr>
                <w:rFonts w:ascii="Arial" w:hAnsi="Arial" w:cs="Arial"/>
                <w:sz w:val="20"/>
                <w:szCs w:val="20"/>
              </w:rPr>
            </w:pPr>
            <w:r w:rsidRPr="00AF52A5">
              <w:rPr>
                <w:rFonts w:ascii="Arial" w:hAnsi="Arial" w:cs="Arial"/>
                <w:sz w:val="20"/>
                <w:szCs w:val="20"/>
              </w:rPr>
              <w:t>92.00</w:t>
            </w:r>
          </w:p>
        </w:tc>
      </w:tr>
      <w:tr w:rsidR="00AF52A5" w:rsidRPr="00AF52A5" w14:paraId="2B707BB6" w14:textId="77777777" w:rsidTr="00F16FB1">
        <w:tc>
          <w:tcPr>
            <w:tcW w:w="702" w:type="dxa"/>
            <w:vAlign w:val="center"/>
          </w:tcPr>
          <w:p w14:paraId="714C3B8A" w14:textId="77777777" w:rsidR="00A551DF" w:rsidRPr="00AF52A5" w:rsidRDefault="00A551DF"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149521D5"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CME03-020</w:t>
            </w:r>
          </w:p>
        </w:tc>
        <w:tc>
          <w:tcPr>
            <w:tcW w:w="2482" w:type="dxa"/>
            <w:vAlign w:val="center"/>
          </w:tcPr>
          <w:p w14:paraId="383FB63B" w14:textId="77777777" w:rsidR="00A551DF" w:rsidRPr="00AF52A5" w:rsidRDefault="00A551DF" w:rsidP="005E7063">
            <w:pPr>
              <w:jc w:val="both"/>
              <w:rPr>
                <w:rFonts w:ascii="Arial" w:hAnsi="Arial" w:cs="Arial"/>
                <w:sz w:val="20"/>
                <w:szCs w:val="20"/>
              </w:rPr>
            </w:pPr>
            <w:r w:rsidRPr="00AF52A5">
              <w:rPr>
                <w:rFonts w:ascii="Arial" w:hAnsi="Arial" w:cs="Arial"/>
                <w:sz w:val="20"/>
                <w:szCs w:val="20"/>
              </w:rPr>
              <w:t>Andrés Rivera Amalia</w:t>
            </w:r>
          </w:p>
        </w:tc>
        <w:tc>
          <w:tcPr>
            <w:tcW w:w="1062" w:type="dxa"/>
            <w:vAlign w:val="center"/>
          </w:tcPr>
          <w:p w14:paraId="7F3EC4B4"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260D3457"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17.00</w:t>
            </w:r>
          </w:p>
        </w:tc>
        <w:tc>
          <w:tcPr>
            <w:tcW w:w="1280" w:type="dxa"/>
            <w:vAlign w:val="center"/>
          </w:tcPr>
          <w:p w14:paraId="639DA653"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46.33</w:t>
            </w:r>
          </w:p>
        </w:tc>
        <w:tc>
          <w:tcPr>
            <w:tcW w:w="2150" w:type="dxa"/>
            <w:vAlign w:val="center"/>
          </w:tcPr>
          <w:p w14:paraId="3202AB40"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80.83</w:t>
            </w:r>
          </w:p>
        </w:tc>
      </w:tr>
      <w:tr w:rsidR="00AF52A5" w:rsidRPr="00AF52A5" w14:paraId="3AFFF215" w14:textId="77777777" w:rsidTr="00F16FB1">
        <w:tc>
          <w:tcPr>
            <w:tcW w:w="702" w:type="dxa"/>
            <w:vAlign w:val="center"/>
          </w:tcPr>
          <w:p w14:paraId="1546B735" w14:textId="77777777" w:rsidR="00A551DF" w:rsidRPr="00AF52A5" w:rsidRDefault="00A551DF"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54EF27AC"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CME02-023</w:t>
            </w:r>
          </w:p>
        </w:tc>
        <w:tc>
          <w:tcPr>
            <w:tcW w:w="2482" w:type="dxa"/>
            <w:vAlign w:val="center"/>
          </w:tcPr>
          <w:p w14:paraId="75D1CCE5" w14:textId="77777777" w:rsidR="00A551DF" w:rsidRPr="00AF52A5" w:rsidRDefault="00A551DF" w:rsidP="005E7063">
            <w:pPr>
              <w:jc w:val="both"/>
              <w:rPr>
                <w:rFonts w:ascii="Arial" w:hAnsi="Arial" w:cs="Arial"/>
                <w:sz w:val="20"/>
                <w:szCs w:val="20"/>
              </w:rPr>
            </w:pPr>
            <w:r w:rsidRPr="00AF52A5">
              <w:rPr>
                <w:rFonts w:ascii="Arial" w:hAnsi="Arial" w:cs="Arial"/>
                <w:sz w:val="20"/>
                <w:szCs w:val="20"/>
              </w:rPr>
              <w:t>Cárdenas Voges Rocío Guillermina</w:t>
            </w:r>
          </w:p>
        </w:tc>
        <w:tc>
          <w:tcPr>
            <w:tcW w:w="1062" w:type="dxa"/>
            <w:vAlign w:val="center"/>
          </w:tcPr>
          <w:p w14:paraId="0CAE5E1D"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185D27D3"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48CD805A"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49</w:t>
            </w:r>
            <w:r w:rsidR="00895C0A" w:rsidRPr="00AF52A5">
              <w:rPr>
                <w:rFonts w:ascii="Arial" w:hAnsi="Arial" w:cs="Arial"/>
                <w:sz w:val="20"/>
                <w:szCs w:val="20"/>
              </w:rPr>
              <w:t>.00</w:t>
            </w:r>
          </w:p>
        </w:tc>
        <w:tc>
          <w:tcPr>
            <w:tcW w:w="2150" w:type="dxa"/>
            <w:vAlign w:val="center"/>
          </w:tcPr>
          <w:p w14:paraId="0EC1C71A"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70.50</w:t>
            </w:r>
          </w:p>
        </w:tc>
      </w:tr>
      <w:tr w:rsidR="00AF52A5" w:rsidRPr="00AF52A5" w14:paraId="3EE9E3A3" w14:textId="77777777" w:rsidTr="00F16FB1">
        <w:tc>
          <w:tcPr>
            <w:tcW w:w="702" w:type="dxa"/>
            <w:vAlign w:val="center"/>
          </w:tcPr>
          <w:p w14:paraId="07F6EDF8" w14:textId="77777777" w:rsidR="00A551DF" w:rsidRPr="00AF52A5" w:rsidRDefault="00A551DF"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2713EA82"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CME03-012</w:t>
            </w:r>
          </w:p>
        </w:tc>
        <w:tc>
          <w:tcPr>
            <w:tcW w:w="2482" w:type="dxa"/>
            <w:vAlign w:val="center"/>
          </w:tcPr>
          <w:p w14:paraId="42184588" w14:textId="77777777" w:rsidR="00A551DF" w:rsidRPr="00AF52A5" w:rsidRDefault="00A551DF" w:rsidP="005E7063">
            <w:pPr>
              <w:jc w:val="both"/>
              <w:rPr>
                <w:rFonts w:ascii="Arial" w:hAnsi="Arial" w:cs="Arial"/>
                <w:sz w:val="20"/>
                <w:szCs w:val="20"/>
              </w:rPr>
            </w:pPr>
            <w:r w:rsidRPr="00AF52A5">
              <w:rPr>
                <w:rFonts w:ascii="Arial" w:hAnsi="Arial" w:cs="Arial"/>
                <w:sz w:val="20"/>
                <w:szCs w:val="20"/>
              </w:rPr>
              <w:t>Anguiano Velázquez Lizeth</w:t>
            </w:r>
          </w:p>
        </w:tc>
        <w:tc>
          <w:tcPr>
            <w:tcW w:w="1062" w:type="dxa"/>
            <w:vAlign w:val="center"/>
          </w:tcPr>
          <w:p w14:paraId="3830571C"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318AABCF"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2FEDE77C"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45</w:t>
            </w:r>
            <w:r w:rsidR="00895C0A" w:rsidRPr="00AF52A5">
              <w:rPr>
                <w:rFonts w:ascii="Arial" w:hAnsi="Arial" w:cs="Arial"/>
                <w:sz w:val="20"/>
                <w:szCs w:val="20"/>
              </w:rPr>
              <w:t>.00</w:t>
            </w:r>
          </w:p>
        </w:tc>
        <w:tc>
          <w:tcPr>
            <w:tcW w:w="2150" w:type="dxa"/>
            <w:vAlign w:val="center"/>
          </w:tcPr>
          <w:p w14:paraId="54D65E3B"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70.00</w:t>
            </w:r>
          </w:p>
        </w:tc>
      </w:tr>
      <w:tr w:rsidR="00AF52A5" w:rsidRPr="00AF52A5" w14:paraId="58952B75" w14:textId="77777777" w:rsidTr="00F16FB1">
        <w:tc>
          <w:tcPr>
            <w:tcW w:w="702" w:type="dxa"/>
            <w:vAlign w:val="center"/>
          </w:tcPr>
          <w:p w14:paraId="2DCEB4C4" w14:textId="77777777" w:rsidR="00A551DF" w:rsidRPr="00AF52A5" w:rsidRDefault="00A551DF" w:rsidP="00F16FB1">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6DF980CB"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CME10-028</w:t>
            </w:r>
          </w:p>
        </w:tc>
        <w:tc>
          <w:tcPr>
            <w:tcW w:w="2482" w:type="dxa"/>
            <w:vAlign w:val="center"/>
          </w:tcPr>
          <w:p w14:paraId="17CED16D" w14:textId="77777777" w:rsidR="00A551DF" w:rsidRPr="00AF52A5" w:rsidRDefault="00A551DF" w:rsidP="005E7063">
            <w:pPr>
              <w:jc w:val="both"/>
              <w:rPr>
                <w:rFonts w:ascii="Arial" w:hAnsi="Arial" w:cs="Arial"/>
                <w:sz w:val="20"/>
                <w:szCs w:val="20"/>
              </w:rPr>
            </w:pPr>
            <w:r w:rsidRPr="00AF52A5">
              <w:rPr>
                <w:rFonts w:ascii="Arial" w:hAnsi="Arial" w:cs="Arial"/>
                <w:sz w:val="20"/>
                <w:szCs w:val="20"/>
              </w:rPr>
              <w:t>Gaona López Olga Regina</w:t>
            </w:r>
          </w:p>
        </w:tc>
        <w:tc>
          <w:tcPr>
            <w:tcW w:w="1062" w:type="dxa"/>
            <w:vAlign w:val="center"/>
          </w:tcPr>
          <w:p w14:paraId="744508CD"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176FA83F"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31963175"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40</w:t>
            </w:r>
            <w:r w:rsidR="00895C0A" w:rsidRPr="00AF52A5">
              <w:rPr>
                <w:rFonts w:ascii="Arial" w:hAnsi="Arial" w:cs="Arial"/>
                <w:sz w:val="20"/>
                <w:szCs w:val="20"/>
              </w:rPr>
              <w:t>.00</w:t>
            </w:r>
          </w:p>
        </w:tc>
        <w:tc>
          <w:tcPr>
            <w:tcW w:w="2150" w:type="dxa"/>
            <w:vAlign w:val="center"/>
          </w:tcPr>
          <w:p w14:paraId="69F434A9" w14:textId="77777777" w:rsidR="00A551DF" w:rsidRPr="00AF52A5" w:rsidRDefault="00A551DF" w:rsidP="005E7063">
            <w:pPr>
              <w:jc w:val="center"/>
              <w:rPr>
                <w:rFonts w:ascii="Arial" w:hAnsi="Arial" w:cs="Arial"/>
                <w:sz w:val="20"/>
                <w:szCs w:val="20"/>
              </w:rPr>
            </w:pPr>
            <w:r w:rsidRPr="00AF52A5">
              <w:rPr>
                <w:rFonts w:ascii="Arial" w:hAnsi="Arial" w:cs="Arial"/>
                <w:sz w:val="20"/>
                <w:szCs w:val="20"/>
              </w:rPr>
              <w:t>65.50</w:t>
            </w:r>
          </w:p>
        </w:tc>
      </w:tr>
      <w:tr w:rsidR="00AF52A5" w:rsidRPr="00AF52A5" w14:paraId="4399AB61" w14:textId="77777777" w:rsidTr="00F16FB1">
        <w:tc>
          <w:tcPr>
            <w:tcW w:w="702" w:type="dxa"/>
            <w:vAlign w:val="center"/>
          </w:tcPr>
          <w:p w14:paraId="6DB10F34" w14:textId="77777777" w:rsidR="00895C0A" w:rsidRPr="00AF52A5" w:rsidRDefault="00895C0A" w:rsidP="00F16FB1">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3CA126B7" w14:textId="77777777" w:rsidR="00895C0A" w:rsidRPr="00AF52A5" w:rsidRDefault="00895C0A" w:rsidP="00816A4F">
            <w:pPr>
              <w:jc w:val="center"/>
              <w:rPr>
                <w:rFonts w:ascii="Arial" w:hAnsi="Arial" w:cs="Arial"/>
                <w:sz w:val="20"/>
                <w:szCs w:val="20"/>
              </w:rPr>
            </w:pPr>
            <w:r w:rsidRPr="00AF52A5">
              <w:rPr>
                <w:rFonts w:ascii="Arial" w:hAnsi="Arial" w:cs="Arial"/>
                <w:sz w:val="20"/>
                <w:szCs w:val="20"/>
              </w:rPr>
              <w:t>CME02-036</w:t>
            </w:r>
          </w:p>
        </w:tc>
        <w:tc>
          <w:tcPr>
            <w:tcW w:w="2482" w:type="dxa"/>
            <w:vAlign w:val="center"/>
          </w:tcPr>
          <w:p w14:paraId="0D5718D2" w14:textId="77777777" w:rsidR="00895C0A" w:rsidRPr="00AF52A5" w:rsidRDefault="00895C0A" w:rsidP="00816A4F">
            <w:pPr>
              <w:jc w:val="both"/>
              <w:rPr>
                <w:rFonts w:ascii="Arial" w:hAnsi="Arial" w:cs="Arial"/>
                <w:sz w:val="20"/>
                <w:szCs w:val="20"/>
              </w:rPr>
            </w:pPr>
            <w:r w:rsidRPr="00AF52A5">
              <w:rPr>
                <w:rFonts w:ascii="Arial" w:hAnsi="Arial" w:cs="Arial"/>
                <w:sz w:val="20"/>
                <w:szCs w:val="20"/>
              </w:rPr>
              <w:t>Mendoza Venegas Marcela</w:t>
            </w:r>
          </w:p>
        </w:tc>
        <w:tc>
          <w:tcPr>
            <w:tcW w:w="1062" w:type="dxa"/>
            <w:vAlign w:val="center"/>
          </w:tcPr>
          <w:p w14:paraId="615FD7B3" w14:textId="77777777" w:rsidR="00895C0A" w:rsidRPr="00AF52A5" w:rsidRDefault="00895C0A" w:rsidP="00816A4F">
            <w:pPr>
              <w:jc w:val="center"/>
              <w:rPr>
                <w:rFonts w:ascii="Arial" w:hAnsi="Arial" w:cs="Arial"/>
                <w:sz w:val="20"/>
                <w:szCs w:val="20"/>
              </w:rPr>
            </w:pPr>
            <w:r w:rsidRPr="00AF52A5">
              <w:rPr>
                <w:rFonts w:ascii="Arial" w:hAnsi="Arial" w:cs="Arial"/>
                <w:sz w:val="20"/>
                <w:szCs w:val="20"/>
              </w:rPr>
              <w:t>20.00</w:t>
            </w:r>
          </w:p>
        </w:tc>
        <w:tc>
          <w:tcPr>
            <w:tcW w:w="1341" w:type="dxa"/>
            <w:vAlign w:val="center"/>
          </w:tcPr>
          <w:p w14:paraId="34E2DCB3" w14:textId="77777777" w:rsidR="00895C0A" w:rsidRPr="00AF52A5" w:rsidRDefault="00895C0A" w:rsidP="00816A4F">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7E397D5D" w14:textId="77777777" w:rsidR="00895C0A" w:rsidRPr="00AF52A5" w:rsidRDefault="00895C0A" w:rsidP="00895C0A">
            <w:pPr>
              <w:jc w:val="center"/>
              <w:rPr>
                <w:rFonts w:ascii="Arial" w:hAnsi="Arial" w:cs="Arial"/>
                <w:sz w:val="20"/>
                <w:szCs w:val="20"/>
              </w:rPr>
            </w:pPr>
            <w:r w:rsidRPr="00AF52A5">
              <w:rPr>
                <w:rFonts w:ascii="Arial" w:hAnsi="Arial" w:cs="Arial"/>
                <w:sz w:val="20"/>
                <w:szCs w:val="20"/>
              </w:rPr>
              <w:t>40.67</w:t>
            </w:r>
          </w:p>
        </w:tc>
        <w:tc>
          <w:tcPr>
            <w:tcW w:w="2150" w:type="dxa"/>
            <w:vAlign w:val="center"/>
          </w:tcPr>
          <w:p w14:paraId="7E8B5DC8" w14:textId="77777777" w:rsidR="00895C0A" w:rsidRPr="00AF52A5" w:rsidRDefault="00895C0A" w:rsidP="00895C0A">
            <w:pPr>
              <w:jc w:val="center"/>
              <w:rPr>
                <w:rFonts w:ascii="Arial" w:hAnsi="Arial" w:cs="Arial"/>
                <w:sz w:val="20"/>
                <w:szCs w:val="20"/>
              </w:rPr>
            </w:pPr>
            <w:r w:rsidRPr="00AF52A5">
              <w:rPr>
                <w:rFonts w:ascii="Arial" w:hAnsi="Arial" w:cs="Arial"/>
                <w:sz w:val="20"/>
                <w:szCs w:val="20"/>
              </w:rPr>
              <w:t>61.67</w:t>
            </w:r>
          </w:p>
        </w:tc>
      </w:tr>
      <w:tr w:rsidR="00AF52A5" w:rsidRPr="00AF52A5" w14:paraId="0C62D794" w14:textId="77777777" w:rsidTr="00F16FB1">
        <w:tc>
          <w:tcPr>
            <w:tcW w:w="702" w:type="dxa"/>
            <w:vAlign w:val="center"/>
          </w:tcPr>
          <w:p w14:paraId="79508D77" w14:textId="77777777" w:rsidR="00895C0A" w:rsidRPr="00AF52A5" w:rsidRDefault="00895C0A" w:rsidP="00F16FB1">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224FF748" w14:textId="77777777" w:rsidR="00895C0A" w:rsidRPr="00AF52A5" w:rsidRDefault="00895C0A" w:rsidP="005E7063">
            <w:pPr>
              <w:jc w:val="center"/>
              <w:rPr>
                <w:rFonts w:ascii="Arial" w:hAnsi="Arial" w:cs="Arial"/>
                <w:sz w:val="20"/>
                <w:szCs w:val="20"/>
              </w:rPr>
            </w:pPr>
            <w:r w:rsidRPr="00AF52A5">
              <w:rPr>
                <w:rFonts w:ascii="Arial" w:hAnsi="Arial" w:cs="Arial"/>
                <w:sz w:val="20"/>
                <w:szCs w:val="20"/>
              </w:rPr>
              <w:t>CME03-017</w:t>
            </w:r>
          </w:p>
        </w:tc>
        <w:tc>
          <w:tcPr>
            <w:tcW w:w="2482" w:type="dxa"/>
            <w:vAlign w:val="center"/>
          </w:tcPr>
          <w:p w14:paraId="70CE521B" w14:textId="77777777" w:rsidR="00895C0A" w:rsidRPr="00AF52A5" w:rsidRDefault="00895C0A" w:rsidP="005E7063">
            <w:pPr>
              <w:jc w:val="both"/>
              <w:rPr>
                <w:rFonts w:ascii="Arial" w:hAnsi="Arial" w:cs="Arial"/>
                <w:sz w:val="20"/>
                <w:szCs w:val="20"/>
              </w:rPr>
            </w:pPr>
            <w:r w:rsidRPr="00AF52A5">
              <w:rPr>
                <w:rFonts w:ascii="Arial" w:hAnsi="Arial" w:cs="Arial"/>
                <w:sz w:val="20"/>
                <w:szCs w:val="20"/>
              </w:rPr>
              <w:t>Zamora Velázquez Carmen Araceli</w:t>
            </w:r>
          </w:p>
        </w:tc>
        <w:tc>
          <w:tcPr>
            <w:tcW w:w="1062" w:type="dxa"/>
            <w:vAlign w:val="center"/>
          </w:tcPr>
          <w:p w14:paraId="3630C48E" w14:textId="77777777" w:rsidR="00895C0A" w:rsidRPr="00AF52A5" w:rsidRDefault="00895C0A"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07F1410C" w14:textId="77777777" w:rsidR="00895C0A" w:rsidRPr="00AF52A5" w:rsidRDefault="00895C0A" w:rsidP="005E7063">
            <w:pPr>
              <w:jc w:val="center"/>
              <w:rPr>
                <w:rFonts w:ascii="Arial" w:hAnsi="Arial" w:cs="Arial"/>
                <w:sz w:val="20"/>
                <w:szCs w:val="20"/>
              </w:rPr>
            </w:pPr>
            <w:r w:rsidRPr="00AF52A5">
              <w:rPr>
                <w:rFonts w:ascii="Arial" w:hAnsi="Arial" w:cs="Arial"/>
                <w:sz w:val="20"/>
                <w:szCs w:val="20"/>
              </w:rPr>
              <w:t>6.00</w:t>
            </w:r>
          </w:p>
        </w:tc>
        <w:tc>
          <w:tcPr>
            <w:tcW w:w="1280" w:type="dxa"/>
            <w:vAlign w:val="center"/>
          </w:tcPr>
          <w:p w14:paraId="4D592B72" w14:textId="77777777" w:rsidR="00895C0A" w:rsidRPr="00AF52A5" w:rsidRDefault="00895C0A" w:rsidP="005E7063">
            <w:pPr>
              <w:jc w:val="center"/>
              <w:rPr>
                <w:rFonts w:ascii="Arial" w:hAnsi="Arial" w:cs="Arial"/>
                <w:sz w:val="20"/>
                <w:szCs w:val="20"/>
              </w:rPr>
            </w:pPr>
            <w:r w:rsidRPr="00AF52A5">
              <w:rPr>
                <w:rFonts w:ascii="Arial" w:hAnsi="Arial" w:cs="Arial"/>
                <w:sz w:val="20"/>
                <w:szCs w:val="20"/>
              </w:rPr>
              <w:t>41.67</w:t>
            </w:r>
          </w:p>
        </w:tc>
        <w:tc>
          <w:tcPr>
            <w:tcW w:w="2150" w:type="dxa"/>
            <w:vAlign w:val="center"/>
          </w:tcPr>
          <w:p w14:paraId="70E49631" w14:textId="77777777" w:rsidR="00895C0A" w:rsidRPr="00AF52A5" w:rsidRDefault="00895C0A" w:rsidP="005E7063">
            <w:pPr>
              <w:jc w:val="center"/>
              <w:rPr>
                <w:rFonts w:ascii="Arial" w:hAnsi="Arial" w:cs="Arial"/>
                <w:sz w:val="20"/>
                <w:szCs w:val="20"/>
              </w:rPr>
            </w:pPr>
            <w:r w:rsidRPr="00AF52A5">
              <w:rPr>
                <w:rFonts w:ascii="Arial" w:hAnsi="Arial" w:cs="Arial"/>
                <w:sz w:val="20"/>
                <w:szCs w:val="20"/>
              </w:rPr>
              <w:t>60.67</w:t>
            </w:r>
          </w:p>
        </w:tc>
      </w:tr>
      <w:tr w:rsidR="00AF52A5" w:rsidRPr="00AF52A5" w14:paraId="21BC0CCF" w14:textId="77777777" w:rsidTr="00F16FB1">
        <w:tc>
          <w:tcPr>
            <w:tcW w:w="702" w:type="dxa"/>
            <w:vAlign w:val="center"/>
          </w:tcPr>
          <w:p w14:paraId="46F51352" w14:textId="77777777" w:rsidR="00895C0A" w:rsidRPr="00AF52A5" w:rsidRDefault="00895C0A" w:rsidP="00F16FB1">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42F3005D" w14:textId="77777777" w:rsidR="00895C0A" w:rsidRPr="00AF52A5" w:rsidRDefault="00895C0A">
            <w:pPr>
              <w:jc w:val="center"/>
              <w:rPr>
                <w:rFonts w:ascii="Arial" w:hAnsi="Arial" w:cs="Arial"/>
                <w:sz w:val="20"/>
                <w:szCs w:val="20"/>
              </w:rPr>
            </w:pPr>
            <w:r w:rsidRPr="00AF52A5">
              <w:rPr>
                <w:rFonts w:ascii="Arial" w:hAnsi="Arial" w:cs="Arial"/>
                <w:sz w:val="20"/>
                <w:szCs w:val="20"/>
              </w:rPr>
              <w:t>CME02-046</w:t>
            </w:r>
          </w:p>
        </w:tc>
        <w:tc>
          <w:tcPr>
            <w:tcW w:w="2482" w:type="dxa"/>
            <w:vAlign w:val="center"/>
          </w:tcPr>
          <w:p w14:paraId="7F61C5E0" w14:textId="77777777" w:rsidR="00895C0A" w:rsidRPr="00AF52A5" w:rsidRDefault="00895C0A" w:rsidP="00EB0B14">
            <w:pPr>
              <w:jc w:val="both"/>
              <w:rPr>
                <w:rFonts w:ascii="Arial" w:hAnsi="Arial" w:cs="Arial"/>
                <w:sz w:val="20"/>
                <w:szCs w:val="20"/>
              </w:rPr>
            </w:pPr>
            <w:r w:rsidRPr="00AF52A5">
              <w:rPr>
                <w:rFonts w:ascii="Arial" w:hAnsi="Arial" w:cs="Arial"/>
                <w:sz w:val="20"/>
                <w:szCs w:val="20"/>
              </w:rPr>
              <w:t>Iñiguez Navarro Zulema Fabiola</w:t>
            </w:r>
          </w:p>
        </w:tc>
        <w:tc>
          <w:tcPr>
            <w:tcW w:w="1062" w:type="dxa"/>
            <w:vAlign w:val="center"/>
          </w:tcPr>
          <w:p w14:paraId="64F11743" w14:textId="77777777" w:rsidR="00895C0A" w:rsidRPr="00AF52A5" w:rsidRDefault="00895C0A">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10164CF8" w14:textId="77777777" w:rsidR="00895C0A" w:rsidRPr="00AF52A5" w:rsidRDefault="00895C0A">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42938196" w14:textId="77777777" w:rsidR="00895C0A" w:rsidRPr="00AF52A5" w:rsidRDefault="00895C0A">
            <w:pPr>
              <w:jc w:val="center"/>
              <w:rPr>
                <w:rFonts w:ascii="Arial" w:hAnsi="Arial" w:cs="Arial"/>
                <w:sz w:val="20"/>
                <w:szCs w:val="20"/>
              </w:rPr>
            </w:pPr>
            <w:r w:rsidRPr="00AF52A5">
              <w:rPr>
                <w:rFonts w:ascii="Arial" w:hAnsi="Arial" w:cs="Arial"/>
                <w:sz w:val="20"/>
                <w:szCs w:val="20"/>
              </w:rPr>
              <w:t>39.33</w:t>
            </w:r>
          </w:p>
        </w:tc>
        <w:tc>
          <w:tcPr>
            <w:tcW w:w="2150" w:type="dxa"/>
            <w:vAlign w:val="center"/>
          </w:tcPr>
          <w:p w14:paraId="2FDF39E0" w14:textId="77777777" w:rsidR="00895C0A" w:rsidRPr="00AF52A5" w:rsidRDefault="00895C0A">
            <w:pPr>
              <w:jc w:val="center"/>
              <w:rPr>
                <w:rFonts w:ascii="Arial" w:hAnsi="Arial" w:cs="Arial"/>
                <w:sz w:val="20"/>
                <w:szCs w:val="20"/>
              </w:rPr>
            </w:pPr>
            <w:r w:rsidRPr="00AF52A5">
              <w:rPr>
                <w:rFonts w:ascii="Arial" w:hAnsi="Arial" w:cs="Arial"/>
                <w:sz w:val="20"/>
                <w:szCs w:val="20"/>
              </w:rPr>
              <w:t>56.33</w:t>
            </w:r>
          </w:p>
        </w:tc>
      </w:tr>
      <w:tr w:rsidR="00AF52A5" w:rsidRPr="00AF52A5" w14:paraId="04F25B45" w14:textId="77777777" w:rsidTr="00F16FB1">
        <w:tc>
          <w:tcPr>
            <w:tcW w:w="702" w:type="dxa"/>
            <w:vAlign w:val="center"/>
          </w:tcPr>
          <w:p w14:paraId="46443126" w14:textId="77777777" w:rsidR="00895C0A" w:rsidRPr="00AF52A5" w:rsidRDefault="00895C0A" w:rsidP="00F16FB1">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411E5160" w14:textId="77777777" w:rsidR="00895C0A" w:rsidRPr="00AF52A5" w:rsidRDefault="00895C0A">
            <w:pPr>
              <w:jc w:val="center"/>
              <w:rPr>
                <w:rFonts w:ascii="Arial" w:hAnsi="Arial" w:cs="Arial"/>
                <w:sz w:val="20"/>
                <w:szCs w:val="20"/>
              </w:rPr>
            </w:pPr>
            <w:r w:rsidRPr="00AF52A5">
              <w:rPr>
                <w:rFonts w:ascii="Arial" w:hAnsi="Arial" w:cs="Arial"/>
                <w:sz w:val="20"/>
                <w:szCs w:val="20"/>
              </w:rPr>
              <w:t>CME03-008</w:t>
            </w:r>
          </w:p>
        </w:tc>
        <w:tc>
          <w:tcPr>
            <w:tcW w:w="2482" w:type="dxa"/>
            <w:vAlign w:val="center"/>
          </w:tcPr>
          <w:p w14:paraId="4324B028" w14:textId="77777777" w:rsidR="00895C0A" w:rsidRPr="00AF52A5" w:rsidRDefault="00895C0A" w:rsidP="00EB0B14">
            <w:pPr>
              <w:jc w:val="both"/>
              <w:rPr>
                <w:rFonts w:ascii="Arial" w:hAnsi="Arial" w:cs="Arial"/>
                <w:sz w:val="20"/>
                <w:szCs w:val="20"/>
              </w:rPr>
            </w:pPr>
            <w:r w:rsidRPr="00AF52A5">
              <w:rPr>
                <w:rFonts w:ascii="Arial" w:hAnsi="Arial" w:cs="Arial"/>
                <w:sz w:val="20"/>
                <w:szCs w:val="20"/>
              </w:rPr>
              <w:t xml:space="preserve">Guerrero Fuentes Ma. </w:t>
            </w:r>
            <w:proofErr w:type="spellStart"/>
            <w:r w:rsidRPr="00AF52A5">
              <w:rPr>
                <w:rFonts w:ascii="Arial" w:hAnsi="Arial" w:cs="Arial"/>
                <w:sz w:val="20"/>
                <w:szCs w:val="20"/>
              </w:rPr>
              <w:t>Ysabel</w:t>
            </w:r>
            <w:proofErr w:type="spellEnd"/>
          </w:p>
        </w:tc>
        <w:tc>
          <w:tcPr>
            <w:tcW w:w="1062" w:type="dxa"/>
            <w:vAlign w:val="center"/>
          </w:tcPr>
          <w:p w14:paraId="7186D807" w14:textId="77777777" w:rsidR="00895C0A" w:rsidRPr="00AF52A5" w:rsidRDefault="00895C0A">
            <w:pPr>
              <w:jc w:val="center"/>
              <w:rPr>
                <w:rFonts w:ascii="Arial" w:hAnsi="Arial" w:cs="Arial"/>
                <w:sz w:val="20"/>
                <w:szCs w:val="20"/>
              </w:rPr>
            </w:pPr>
            <w:r w:rsidRPr="00AF52A5">
              <w:rPr>
                <w:rFonts w:ascii="Arial" w:hAnsi="Arial" w:cs="Arial"/>
                <w:sz w:val="20"/>
                <w:szCs w:val="20"/>
              </w:rPr>
              <w:t>12.50</w:t>
            </w:r>
          </w:p>
        </w:tc>
        <w:tc>
          <w:tcPr>
            <w:tcW w:w="1341" w:type="dxa"/>
            <w:vAlign w:val="center"/>
          </w:tcPr>
          <w:p w14:paraId="5D1A7B27" w14:textId="77777777" w:rsidR="00895C0A" w:rsidRPr="00AF52A5" w:rsidRDefault="00895C0A">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5BF375B0" w14:textId="77777777" w:rsidR="00895C0A" w:rsidRPr="00AF52A5" w:rsidRDefault="00895C0A">
            <w:pPr>
              <w:jc w:val="center"/>
              <w:rPr>
                <w:rFonts w:ascii="Arial" w:hAnsi="Arial" w:cs="Arial"/>
                <w:sz w:val="20"/>
                <w:szCs w:val="20"/>
              </w:rPr>
            </w:pPr>
            <w:r w:rsidRPr="00AF52A5">
              <w:rPr>
                <w:rFonts w:ascii="Arial" w:hAnsi="Arial" w:cs="Arial"/>
                <w:sz w:val="20"/>
                <w:szCs w:val="20"/>
              </w:rPr>
              <w:t>35.33</w:t>
            </w:r>
          </w:p>
        </w:tc>
        <w:tc>
          <w:tcPr>
            <w:tcW w:w="2150" w:type="dxa"/>
            <w:vAlign w:val="center"/>
          </w:tcPr>
          <w:p w14:paraId="25F6B7B5" w14:textId="77777777" w:rsidR="00895C0A" w:rsidRPr="00AF52A5" w:rsidRDefault="00895C0A">
            <w:pPr>
              <w:jc w:val="center"/>
              <w:rPr>
                <w:rFonts w:ascii="Arial" w:hAnsi="Arial" w:cs="Arial"/>
                <w:sz w:val="20"/>
                <w:szCs w:val="20"/>
              </w:rPr>
            </w:pPr>
            <w:r w:rsidRPr="00AF52A5">
              <w:rPr>
                <w:rFonts w:ascii="Arial" w:hAnsi="Arial" w:cs="Arial"/>
                <w:sz w:val="20"/>
                <w:szCs w:val="20"/>
              </w:rPr>
              <w:t>48.83</w:t>
            </w:r>
          </w:p>
        </w:tc>
      </w:tr>
    </w:tbl>
    <w:p w14:paraId="60A4289A" w14:textId="77777777" w:rsidR="0073012B" w:rsidRPr="00AF52A5" w:rsidRDefault="0073012B" w:rsidP="002D43F0">
      <w:pPr>
        <w:pStyle w:val="Prrafodelista"/>
        <w:spacing w:after="0" w:line="240" w:lineRule="auto"/>
        <w:ind w:left="1080"/>
        <w:jc w:val="both"/>
        <w:rPr>
          <w:rFonts w:ascii="Arial" w:hAnsi="Arial" w:cs="Arial"/>
          <w:b/>
          <w:lang w:val="es-MX"/>
        </w:rPr>
      </w:pPr>
    </w:p>
    <w:p w14:paraId="14B6812D" w14:textId="77777777" w:rsidR="00430D8B" w:rsidRPr="00AF52A5" w:rsidRDefault="00430D8B" w:rsidP="002D43F0">
      <w:pPr>
        <w:pStyle w:val="Prrafodelista"/>
        <w:numPr>
          <w:ilvl w:val="1"/>
          <w:numId w:val="29"/>
        </w:numPr>
        <w:spacing w:after="0" w:line="240" w:lineRule="auto"/>
        <w:jc w:val="both"/>
        <w:rPr>
          <w:rFonts w:ascii="Arial" w:hAnsi="Arial" w:cs="Arial"/>
          <w:b/>
          <w:lang w:val="es-MX"/>
        </w:rPr>
      </w:pP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2935E11B" w14:textId="77777777" w:rsidTr="00795963">
        <w:tc>
          <w:tcPr>
            <w:tcW w:w="702" w:type="dxa"/>
            <w:shd w:val="clear" w:color="auto" w:fill="BFBFBF" w:themeFill="background1" w:themeFillShade="BF"/>
            <w:vAlign w:val="center"/>
          </w:tcPr>
          <w:p w14:paraId="38865E09"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15D24C13" w14:textId="2976041C" w:rsidR="0073012B" w:rsidRPr="00AF52A5" w:rsidRDefault="0073012B"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3FBD2F59"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57CE36E2"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1D1C55DE"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6316F05A"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20F8A36" w14:textId="77777777" w:rsidR="0073012B" w:rsidRPr="00AF52A5" w:rsidRDefault="0073012B"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168603C4" w14:textId="77777777" w:rsidTr="00F94895">
        <w:tc>
          <w:tcPr>
            <w:tcW w:w="702" w:type="dxa"/>
            <w:vAlign w:val="center"/>
          </w:tcPr>
          <w:p w14:paraId="13099817"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721C5536"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CME03-014</w:t>
            </w:r>
          </w:p>
        </w:tc>
        <w:tc>
          <w:tcPr>
            <w:tcW w:w="2482" w:type="dxa"/>
            <w:vAlign w:val="center"/>
          </w:tcPr>
          <w:p w14:paraId="43FDF4EC"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 xml:space="preserve">Balderrama García </w:t>
            </w:r>
            <w:proofErr w:type="spellStart"/>
            <w:r w:rsidRPr="00AF52A5">
              <w:rPr>
                <w:rFonts w:ascii="Arial" w:hAnsi="Arial" w:cs="Arial"/>
                <w:sz w:val="20"/>
                <w:szCs w:val="20"/>
              </w:rPr>
              <w:t>Balvanero</w:t>
            </w:r>
            <w:proofErr w:type="spellEnd"/>
          </w:p>
        </w:tc>
        <w:tc>
          <w:tcPr>
            <w:tcW w:w="1062" w:type="dxa"/>
            <w:vAlign w:val="center"/>
          </w:tcPr>
          <w:p w14:paraId="00A9E8C4"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11535151"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10.00</w:t>
            </w:r>
          </w:p>
        </w:tc>
        <w:tc>
          <w:tcPr>
            <w:tcW w:w="1280" w:type="dxa"/>
            <w:vAlign w:val="center"/>
          </w:tcPr>
          <w:p w14:paraId="4463470D"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47.67</w:t>
            </w:r>
          </w:p>
        </w:tc>
        <w:tc>
          <w:tcPr>
            <w:tcW w:w="2150" w:type="dxa"/>
            <w:vAlign w:val="center"/>
          </w:tcPr>
          <w:p w14:paraId="2FA98CA9"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76.17</w:t>
            </w:r>
          </w:p>
        </w:tc>
      </w:tr>
      <w:tr w:rsidR="00AF52A5" w:rsidRPr="00AF52A5" w14:paraId="2C5EB637" w14:textId="77777777" w:rsidTr="00F94895">
        <w:tc>
          <w:tcPr>
            <w:tcW w:w="702" w:type="dxa"/>
            <w:vAlign w:val="center"/>
          </w:tcPr>
          <w:p w14:paraId="2E4B3DE9"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1792E6F8"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CME03-019</w:t>
            </w:r>
          </w:p>
        </w:tc>
        <w:tc>
          <w:tcPr>
            <w:tcW w:w="2482" w:type="dxa"/>
            <w:vAlign w:val="center"/>
          </w:tcPr>
          <w:p w14:paraId="79B36AF8"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Velázquez Santana Rubén</w:t>
            </w:r>
          </w:p>
        </w:tc>
        <w:tc>
          <w:tcPr>
            <w:tcW w:w="1062" w:type="dxa"/>
            <w:vAlign w:val="center"/>
          </w:tcPr>
          <w:p w14:paraId="731B92BE"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03D97D89"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49B1A3A5"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40.67</w:t>
            </w:r>
          </w:p>
        </w:tc>
        <w:tc>
          <w:tcPr>
            <w:tcW w:w="2150" w:type="dxa"/>
            <w:vAlign w:val="center"/>
          </w:tcPr>
          <w:p w14:paraId="3EDFD798"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71.17</w:t>
            </w:r>
          </w:p>
        </w:tc>
      </w:tr>
      <w:tr w:rsidR="00AF52A5" w:rsidRPr="00AF52A5" w14:paraId="0A34ADA1" w14:textId="77777777" w:rsidTr="00F94895">
        <w:tc>
          <w:tcPr>
            <w:tcW w:w="702" w:type="dxa"/>
            <w:vAlign w:val="center"/>
          </w:tcPr>
          <w:p w14:paraId="48812735"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1DCA042F"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CME03-013</w:t>
            </w:r>
          </w:p>
        </w:tc>
        <w:tc>
          <w:tcPr>
            <w:tcW w:w="2482" w:type="dxa"/>
            <w:vAlign w:val="center"/>
          </w:tcPr>
          <w:p w14:paraId="6A0F3013"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Zamorano Manríquez José Francisco</w:t>
            </w:r>
          </w:p>
        </w:tc>
        <w:tc>
          <w:tcPr>
            <w:tcW w:w="1062" w:type="dxa"/>
            <w:vAlign w:val="center"/>
          </w:tcPr>
          <w:p w14:paraId="63B44129"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1534B031"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215809AA" w14:textId="77777777" w:rsidR="00DD129E" w:rsidRPr="00AF52A5" w:rsidRDefault="00895C0A" w:rsidP="00895C0A">
            <w:pPr>
              <w:jc w:val="center"/>
              <w:rPr>
                <w:rFonts w:ascii="Arial" w:hAnsi="Arial" w:cs="Arial"/>
                <w:sz w:val="20"/>
                <w:szCs w:val="20"/>
              </w:rPr>
            </w:pPr>
            <w:r w:rsidRPr="00AF52A5">
              <w:rPr>
                <w:rFonts w:ascii="Arial" w:hAnsi="Arial" w:cs="Arial"/>
                <w:sz w:val="20"/>
                <w:szCs w:val="20"/>
              </w:rPr>
              <w:t>41.33</w:t>
            </w:r>
          </w:p>
        </w:tc>
        <w:tc>
          <w:tcPr>
            <w:tcW w:w="2150" w:type="dxa"/>
            <w:vAlign w:val="center"/>
          </w:tcPr>
          <w:p w14:paraId="49778BA2" w14:textId="77777777" w:rsidR="00DD129E" w:rsidRPr="00AF52A5" w:rsidRDefault="00DD129E" w:rsidP="00895C0A">
            <w:pPr>
              <w:jc w:val="center"/>
              <w:rPr>
                <w:rFonts w:ascii="Arial" w:hAnsi="Arial" w:cs="Arial"/>
                <w:sz w:val="20"/>
                <w:szCs w:val="20"/>
              </w:rPr>
            </w:pPr>
            <w:r w:rsidRPr="00AF52A5">
              <w:rPr>
                <w:rFonts w:ascii="Arial" w:hAnsi="Arial" w:cs="Arial"/>
                <w:sz w:val="20"/>
                <w:szCs w:val="20"/>
              </w:rPr>
              <w:t>7</w:t>
            </w:r>
            <w:r w:rsidR="00895C0A" w:rsidRPr="00AF52A5">
              <w:rPr>
                <w:rFonts w:ascii="Arial" w:hAnsi="Arial" w:cs="Arial"/>
                <w:sz w:val="20"/>
                <w:szCs w:val="20"/>
              </w:rPr>
              <w:t>0</w:t>
            </w:r>
            <w:r w:rsidRPr="00AF52A5">
              <w:rPr>
                <w:rFonts w:ascii="Arial" w:hAnsi="Arial" w:cs="Arial"/>
                <w:sz w:val="20"/>
                <w:szCs w:val="20"/>
              </w:rPr>
              <w:t>.</w:t>
            </w:r>
            <w:r w:rsidR="00895C0A" w:rsidRPr="00AF52A5">
              <w:rPr>
                <w:rFonts w:ascii="Arial" w:hAnsi="Arial" w:cs="Arial"/>
                <w:sz w:val="20"/>
                <w:szCs w:val="20"/>
              </w:rPr>
              <w:t>33</w:t>
            </w:r>
          </w:p>
        </w:tc>
      </w:tr>
      <w:tr w:rsidR="00AF52A5" w:rsidRPr="00AF52A5" w14:paraId="77768013" w14:textId="77777777" w:rsidTr="00F94895">
        <w:tc>
          <w:tcPr>
            <w:tcW w:w="702" w:type="dxa"/>
            <w:vAlign w:val="center"/>
          </w:tcPr>
          <w:p w14:paraId="21F5C2EC"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6C438B82"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CME03-002</w:t>
            </w:r>
          </w:p>
        </w:tc>
        <w:tc>
          <w:tcPr>
            <w:tcW w:w="2482" w:type="dxa"/>
            <w:vAlign w:val="center"/>
          </w:tcPr>
          <w:p w14:paraId="764BE7C5"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Ramírez Hernández Juan Maximiano</w:t>
            </w:r>
          </w:p>
        </w:tc>
        <w:tc>
          <w:tcPr>
            <w:tcW w:w="1062" w:type="dxa"/>
            <w:vAlign w:val="center"/>
          </w:tcPr>
          <w:p w14:paraId="59075FFC"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0AFA2449"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394EC0EA"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39.33</w:t>
            </w:r>
          </w:p>
        </w:tc>
        <w:tc>
          <w:tcPr>
            <w:tcW w:w="2150" w:type="dxa"/>
            <w:vAlign w:val="center"/>
          </w:tcPr>
          <w:p w14:paraId="1D4B93EC"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69.83</w:t>
            </w:r>
          </w:p>
        </w:tc>
      </w:tr>
      <w:tr w:rsidR="00AF52A5" w:rsidRPr="00AF52A5" w14:paraId="52EEEF50" w14:textId="77777777" w:rsidTr="00F94895">
        <w:tc>
          <w:tcPr>
            <w:tcW w:w="702" w:type="dxa"/>
            <w:vAlign w:val="center"/>
          </w:tcPr>
          <w:p w14:paraId="181C53B6"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11C43BDF"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CME03-004</w:t>
            </w:r>
          </w:p>
        </w:tc>
        <w:tc>
          <w:tcPr>
            <w:tcW w:w="2482" w:type="dxa"/>
            <w:vAlign w:val="center"/>
          </w:tcPr>
          <w:p w14:paraId="303989D1"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Macedo Cárdenas Jaime</w:t>
            </w:r>
          </w:p>
        </w:tc>
        <w:tc>
          <w:tcPr>
            <w:tcW w:w="1062" w:type="dxa"/>
            <w:vAlign w:val="center"/>
          </w:tcPr>
          <w:p w14:paraId="2A68EC6C"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1642A861"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16424D1C"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50</w:t>
            </w:r>
            <w:r w:rsidR="00895C0A" w:rsidRPr="00AF52A5">
              <w:rPr>
                <w:rFonts w:ascii="Arial" w:hAnsi="Arial" w:cs="Arial"/>
                <w:sz w:val="20"/>
                <w:szCs w:val="20"/>
              </w:rPr>
              <w:t>.00</w:t>
            </w:r>
          </w:p>
        </w:tc>
        <w:tc>
          <w:tcPr>
            <w:tcW w:w="2150" w:type="dxa"/>
            <w:vAlign w:val="center"/>
          </w:tcPr>
          <w:p w14:paraId="0894E3AC"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67.50</w:t>
            </w:r>
          </w:p>
        </w:tc>
      </w:tr>
      <w:tr w:rsidR="00AF52A5" w:rsidRPr="00AF52A5" w14:paraId="39B81E86" w14:textId="77777777" w:rsidTr="00F94895">
        <w:tc>
          <w:tcPr>
            <w:tcW w:w="702" w:type="dxa"/>
            <w:vAlign w:val="center"/>
          </w:tcPr>
          <w:p w14:paraId="335FA1E3"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76D2426D"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CME03-021</w:t>
            </w:r>
          </w:p>
        </w:tc>
        <w:tc>
          <w:tcPr>
            <w:tcW w:w="2482" w:type="dxa"/>
            <w:vAlign w:val="center"/>
          </w:tcPr>
          <w:p w14:paraId="7B4B3BF1"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Ibarra Morales Juan Manuel</w:t>
            </w:r>
          </w:p>
        </w:tc>
        <w:tc>
          <w:tcPr>
            <w:tcW w:w="1062" w:type="dxa"/>
            <w:vAlign w:val="center"/>
          </w:tcPr>
          <w:p w14:paraId="10477F92"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15.00</w:t>
            </w:r>
          </w:p>
        </w:tc>
        <w:tc>
          <w:tcPr>
            <w:tcW w:w="1341" w:type="dxa"/>
            <w:vAlign w:val="center"/>
          </w:tcPr>
          <w:p w14:paraId="21F5B0A0"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6985A085"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41.33</w:t>
            </w:r>
          </w:p>
        </w:tc>
        <w:tc>
          <w:tcPr>
            <w:tcW w:w="2150" w:type="dxa"/>
            <w:vAlign w:val="center"/>
          </w:tcPr>
          <w:p w14:paraId="466C0993"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67.33</w:t>
            </w:r>
          </w:p>
        </w:tc>
      </w:tr>
      <w:tr w:rsidR="00AF52A5" w:rsidRPr="00AF52A5" w14:paraId="2539D3D0" w14:textId="77777777" w:rsidTr="00F94895">
        <w:tc>
          <w:tcPr>
            <w:tcW w:w="702" w:type="dxa"/>
            <w:vAlign w:val="center"/>
          </w:tcPr>
          <w:p w14:paraId="6777D784"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7B93BED0"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CME10-031</w:t>
            </w:r>
          </w:p>
        </w:tc>
        <w:tc>
          <w:tcPr>
            <w:tcW w:w="2482" w:type="dxa"/>
            <w:vAlign w:val="center"/>
          </w:tcPr>
          <w:p w14:paraId="6E0C25EC"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Cisneros  Carrillo Héctor Israel</w:t>
            </w:r>
          </w:p>
        </w:tc>
        <w:tc>
          <w:tcPr>
            <w:tcW w:w="1062" w:type="dxa"/>
            <w:vAlign w:val="center"/>
          </w:tcPr>
          <w:p w14:paraId="6317D262"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15.00</w:t>
            </w:r>
          </w:p>
        </w:tc>
        <w:tc>
          <w:tcPr>
            <w:tcW w:w="1341" w:type="dxa"/>
            <w:vAlign w:val="center"/>
          </w:tcPr>
          <w:p w14:paraId="23EED8FD"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1D071E28"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41.33</w:t>
            </w:r>
          </w:p>
        </w:tc>
        <w:tc>
          <w:tcPr>
            <w:tcW w:w="2150" w:type="dxa"/>
            <w:vAlign w:val="center"/>
          </w:tcPr>
          <w:p w14:paraId="351C9982"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65.33</w:t>
            </w:r>
          </w:p>
        </w:tc>
      </w:tr>
      <w:tr w:rsidR="00AF52A5" w:rsidRPr="00AF52A5" w14:paraId="6017B729" w14:textId="77777777" w:rsidTr="00F94895">
        <w:tc>
          <w:tcPr>
            <w:tcW w:w="702" w:type="dxa"/>
            <w:vAlign w:val="center"/>
          </w:tcPr>
          <w:p w14:paraId="367FA642"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5A1A07B1"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CME02-054</w:t>
            </w:r>
          </w:p>
        </w:tc>
        <w:tc>
          <w:tcPr>
            <w:tcW w:w="2482" w:type="dxa"/>
            <w:vAlign w:val="center"/>
          </w:tcPr>
          <w:p w14:paraId="33A609B6" w14:textId="77777777" w:rsidR="00DD129E" w:rsidRPr="00AF52A5" w:rsidRDefault="00DD129E" w:rsidP="005E7063">
            <w:pPr>
              <w:jc w:val="both"/>
              <w:rPr>
                <w:rFonts w:ascii="Arial" w:hAnsi="Arial" w:cs="Arial"/>
                <w:sz w:val="20"/>
                <w:szCs w:val="20"/>
              </w:rPr>
            </w:pPr>
            <w:r w:rsidRPr="00AF52A5">
              <w:rPr>
                <w:rFonts w:ascii="Arial" w:hAnsi="Arial" w:cs="Arial"/>
                <w:sz w:val="20"/>
                <w:szCs w:val="20"/>
              </w:rPr>
              <w:t>Naranjo Vallejo Efraín</w:t>
            </w:r>
          </w:p>
        </w:tc>
        <w:tc>
          <w:tcPr>
            <w:tcW w:w="1062" w:type="dxa"/>
            <w:vAlign w:val="center"/>
          </w:tcPr>
          <w:p w14:paraId="03CF60FD"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45C88388"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6.00</w:t>
            </w:r>
          </w:p>
        </w:tc>
        <w:tc>
          <w:tcPr>
            <w:tcW w:w="1280" w:type="dxa"/>
            <w:vAlign w:val="center"/>
          </w:tcPr>
          <w:p w14:paraId="386AC608"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40.33</w:t>
            </w:r>
          </w:p>
        </w:tc>
        <w:tc>
          <w:tcPr>
            <w:tcW w:w="2150" w:type="dxa"/>
            <w:vAlign w:val="center"/>
          </w:tcPr>
          <w:p w14:paraId="733C01A3" w14:textId="77777777" w:rsidR="00DD129E" w:rsidRPr="00AF52A5" w:rsidRDefault="00DD129E" w:rsidP="005E7063">
            <w:pPr>
              <w:jc w:val="center"/>
              <w:rPr>
                <w:rFonts w:ascii="Arial" w:hAnsi="Arial" w:cs="Arial"/>
                <w:sz w:val="20"/>
                <w:szCs w:val="20"/>
              </w:rPr>
            </w:pPr>
            <w:r w:rsidRPr="00AF52A5">
              <w:rPr>
                <w:rFonts w:ascii="Arial" w:hAnsi="Arial" w:cs="Arial"/>
                <w:sz w:val="20"/>
                <w:szCs w:val="20"/>
              </w:rPr>
              <w:t>64.83</w:t>
            </w:r>
          </w:p>
        </w:tc>
      </w:tr>
      <w:tr w:rsidR="00AF52A5" w:rsidRPr="00AF52A5" w14:paraId="64DB0185" w14:textId="77777777" w:rsidTr="00F94895">
        <w:tc>
          <w:tcPr>
            <w:tcW w:w="702" w:type="dxa"/>
            <w:vAlign w:val="center"/>
          </w:tcPr>
          <w:p w14:paraId="08DA7DEF"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411DEBBA" w14:textId="77777777" w:rsidR="00DD129E" w:rsidRPr="00AF52A5" w:rsidRDefault="00DD129E">
            <w:pPr>
              <w:jc w:val="center"/>
              <w:rPr>
                <w:rFonts w:ascii="Arial" w:hAnsi="Arial" w:cs="Arial"/>
                <w:sz w:val="20"/>
                <w:szCs w:val="20"/>
              </w:rPr>
            </w:pPr>
            <w:r w:rsidRPr="00AF52A5">
              <w:rPr>
                <w:rFonts w:ascii="Arial" w:hAnsi="Arial" w:cs="Arial"/>
                <w:sz w:val="20"/>
                <w:szCs w:val="20"/>
              </w:rPr>
              <w:t>CME03-015</w:t>
            </w:r>
          </w:p>
        </w:tc>
        <w:tc>
          <w:tcPr>
            <w:tcW w:w="2482" w:type="dxa"/>
            <w:vAlign w:val="center"/>
          </w:tcPr>
          <w:p w14:paraId="33E9175D" w14:textId="77777777" w:rsidR="00DD129E" w:rsidRPr="00AF52A5" w:rsidRDefault="00DD129E" w:rsidP="00EB0B14">
            <w:pPr>
              <w:jc w:val="both"/>
              <w:rPr>
                <w:rFonts w:ascii="Arial" w:hAnsi="Arial" w:cs="Arial"/>
                <w:sz w:val="20"/>
                <w:szCs w:val="20"/>
              </w:rPr>
            </w:pPr>
            <w:r w:rsidRPr="00AF52A5">
              <w:rPr>
                <w:rFonts w:ascii="Arial" w:hAnsi="Arial" w:cs="Arial"/>
                <w:sz w:val="20"/>
                <w:szCs w:val="20"/>
              </w:rPr>
              <w:t>Torres Aguirre Daniel</w:t>
            </w:r>
          </w:p>
        </w:tc>
        <w:tc>
          <w:tcPr>
            <w:tcW w:w="1062" w:type="dxa"/>
            <w:vAlign w:val="center"/>
          </w:tcPr>
          <w:p w14:paraId="103207A1" w14:textId="77777777" w:rsidR="00DD129E" w:rsidRPr="00AF52A5" w:rsidRDefault="00DD129E" w:rsidP="00EB0B14">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6A5B71D8" w14:textId="77777777" w:rsidR="00DD129E" w:rsidRPr="00AF52A5" w:rsidRDefault="00DD129E" w:rsidP="00EB0B14">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512B5AD0" w14:textId="77777777" w:rsidR="00DD129E" w:rsidRPr="00AF52A5" w:rsidRDefault="00DD129E" w:rsidP="00F94895">
            <w:pPr>
              <w:jc w:val="center"/>
              <w:rPr>
                <w:rFonts w:ascii="Arial" w:hAnsi="Arial" w:cs="Arial"/>
                <w:sz w:val="20"/>
                <w:szCs w:val="20"/>
              </w:rPr>
            </w:pPr>
            <w:r w:rsidRPr="00AF52A5">
              <w:rPr>
                <w:rFonts w:ascii="Arial" w:hAnsi="Arial" w:cs="Arial"/>
                <w:sz w:val="20"/>
                <w:szCs w:val="20"/>
              </w:rPr>
              <w:t>35.33</w:t>
            </w:r>
          </w:p>
        </w:tc>
        <w:tc>
          <w:tcPr>
            <w:tcW w:w="2150" w:type="dxa"/>
            <w:vAlign w:val="center"/>
          </w:tcPr>
          <w:p w14:paraId="0747B442" w14:textId="77777777" w:rsidR="00DD129E" w:rsidRPr="00AF52A5" w:rsidRDefault="00DD129E" w:rsidP="00F94895">
            <w:pPr>
              <w:jc w:val="center"/>
              <w:rPr>
                <w:rFonts w:ascii="Arial" w:hAnsi="Arial" w:cs="Arial"/>
                <w:sz w:val="20"/>
                <w:szCs w:val="20"/>
              </w:rPr>
            </w:pPr>
            <w:r w:rsidRPr="00AF52A5">
              <w:rPr>
                <w:rFonts w:ascii="Arial" w:hAnsi="Arial" w:cs="Arial"/>
                <w:sz w:val="20"/>
                <w:szCs w:val="20"/>
              </w:rPr>
              <w:t>61.83</w:t>
            </w:r>
          </w:p>
        </w:tc>
      </w:tr>
      <w:tr w:rsidR="00AF52A5" w:rsidRPr="00AF52A5" w14:paraId="5346555F" w14:textId="77777777" w:rsidTr="00F94895">
        <w:tc>
          <w:tcPr>
            <w:tcW w:w="702" w:type="dxa"/>
            <w:vAlign w:val="center"/>
          </w:tcPr>
          <w:p w14:paraId="40D63856" w14:textId="77777777" w:rsidR="00DD129E" w:rsidRPr="00AF52A5" w:rsidRDefault="00DD129E" w:rsidP="00F16FB1">
            <w:pPr>
              <w:jc w:val="center"/>
              <w:rPr>
                <w:rFonts w:ascii="Arial" w:hAnsi="Arial" w:cs="Arial"/>
                <w:b/>
                <w:sz w:val="20"/>
                <w:szCs w:val="20"/>
              </w:rPr>
            </w:pPr>
            <w:r w:rsidRPr="00AF52A5">
              <w:rPr>
                <w:rFonts w:ascii="Arial" w:hAnsi="Arial" w:cs="Arial"/>
                <w:b/>
                <w:sz w:val="20"/>
                <w:szCs w:val="20"/>
              </w:rPr>
              <w:t>10</w:t>
            </w:r>
          </w:p>
        </w:tc>
        <w:tc>
          <w:tcPr>
            <w:tcW w:w="1708" w:type="dxa"/>
            <w:vAlign w:val="center"/>
          </w:tcPr>
          <w:p w14:paraId="753C2018" w14:textId="77777777" w:rsidR="00DD129E" w:rsidRPr="00AF52A5" w:rsidRDefault="00DD129E">
            <w:pPr>
              <w:jc w:val="center"/>
              <w:rPr>
                <w:rFonts w:ascii="Arial" w:hAnsi="Arial" w:cs="Arial"/>
                <w:sz w:val="20"/>
                <w:szCs w:val="20"/>
              </w:rPr>
            </w:pPr>
            <w:r w:rsidRPr="00AF52A5">
              <w:rPr>
                <w:rFonts w:ascii="Arial" w:hAnsi="Arial" w:cs="Arial"/>
                <w:sz w:val="20"/>
                <w:szCs w:val="20"/>
              </w:rPr>
              <w:t>CME03-001</w:t>
            </w:r>
          </w:p>
        </w:tc>
        <w:tc>
          <w:tcPr>
            <w:tcW w:w="2482" w:type="dxa"/>
            <w:vAlign w:val="center"/>
          </w:tcPr>
          <w:p w14:paraId="1EA8254B" w14:textId="77777777" w:rsidR="00DD129E" w:rsidRPr="00AF52A5" w:rsidRDefault="00DD129E" w:rsidP="00EB0B14">
            <w:pPr>
              <w:jc w:val="both"/>
              <w:rPr>
                <w:rFonts w:ascii="Arial" w:hAnsi="Arial" w:cs="Arial"/>
                <w:sz w:val="20"/>
                <w:szCs w:val="20"/>
              </w:rPr>
            </w:pPr>
            <w:r w:rsidRPr="00AF52A5">
              <w:rPr>
                <w:rFonts w:ascii="Arial" w:hAnsi="Arial" w:cs="Arial"/>
                <w:sz w:val="20"/>
                <w:szCs w:val="20"/>
              </w:rPr>
              <w:t>Valencia González Efraín</w:t>
            </w:r>
          </w:p>
        </w:tc>
        <w:tc>
          <w:tcPr>
            <w:tcW w:w="1062" w:type="dxa"/>
            <w:vAlign w:val="center"/>
          </w:tcPr>
          <w:p w14:paraId="33AB695E" w14:textId="77777777" w:rsidR="00DD129E" w:rsidRPr="00AF52A5" w:rsidRDefault="00DD129E" w:rsidP="00EB0B14">
            <w:pPr>
              <w:jc w:val="center"/>
              <w:rPr>
                <w:rFonts w:ascii="Arial" w:hAnsi="Arial" w:cs="Arial"/>
                <w:sz w:val="20"/>
                <w:szCs w:val="20"/>
              </w:rPr>
            </w:pPr>
            <w:r w:rsidRPr="00AF52A5">
              <w:rPr>
                <w:rFonts w:ascii="Arial" w:hAnsi="Arial" w:cs="Arial"/>
                <w:sz w:val="20"/>
                <w:szCs w:val="20"/>
              </w:rPr>
              <w:t>15.50</w:t>
            </w:r>
          </w:p>
        </w:tc>
        <w:tc>
          <w:tcPr>
            <w:tcW w:w="1341" w:type="dxa"/>
            <w:vAlign w:val="center"/>
          </w:tcPr>
          <w:p w14:paraId="51F5FAB0" w14:textId="77777777" w:rsidR="00DD129E" w:rsidRPr="00AF52A5" w:rsidRDefault="00DD129E" w:rsidP="00EB0B14">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649F0CF9" w14:textId="77777777" w:rsidR="00DD129E" w:rsidRPr="00AF52A5" w:rsidRDefault="00DD129E" w:rsidP="00F94895">
            <w:pPr>
              <w:jc w:val="center"/>
              <w:rPr>
                <w:rFonts w:ascii="Arial" w:hAnsi="Arial" w:cs="Arial"/>
                <w:sz w:val="20"/>
                <w:szCs w:val="20"/>
              </w:rPr>
            </w:pPr>
            <w:r w:rsidRPr="00AF52A5">
              <w:rPr>
                <w:rFonts w:ascii="Arial" w:hAnsi="Arial" w:cs="Arial"/>
                <w:sz w:val="20"/>
                <w:szCs w:val="20"/>
              </w:rPr>
              <w:t>42</w:t>
            </w:r>
            <w:r w:rsidR="00895C0A" w:rsidRPr="00AF52A5">
              <w:rPr>
                <w:rFonts w:ascii="Arial" w:hAnsi="Arial" w:cs="Arial"/>
                <w:sz w:val="20"/>
                <w:szCs w:val="20"/>
              </w:rPr>
              <w:t>.00</w:t>
            </w:r>
          </w:p>
        </w:tc>
        <w:tc>
          <w:tcPr>
            <w:tcW w:w="2150" w:type="dxa"/>
            <w:vAlign w:val="center"/>
          </w:tcPr>
          <w:p w14:paraId="44C1A0E5" w14:textId="77777777" w:rsidR="00DD129E" w:rsidRPr="00AF52A5" w:rsidRDefault="00DD129E" w:rsidP="00F94895">
            <w:pPr>
              <w:jc w:val="center"/>
              <w:rPr>
                <w:rFonts w:ascii="Arial" w:hAnsi="Arial" w:cs="Arial"/>
                <w:sz w:val="20"/>
                <w:szCs w:val="20"/>
              </w:rPr>
            </w:pPr>
            <w:r w:rsidRPr="00AF52A5">
              <w:rPr>
                <w:rFonts w:ascii="Arial" w:hAnsi="Arial" w:cs="Arial"/>
                <w:sz w:val="20"/>
                <w:szCs w:val="20"/>
              </w:rPr>
              <w:t>58.50</w:t>
            </w:r>
          </w:p>
        </w:tc>
      </w:tr>
    </w:tbl>
    <w:p w14:paraId="4C45F1BB" w14:textId="77777777" w:rsidR="0073012B" w:rsidRDefault="0073012B" w:rsidP="002D43F0">
      <w:pPr>
        <w:pStyle w:val="Prrafodelista"/>
        <w:spacing w:after="0" w:line="360" w:lineRule="auto"/>
        <w:ind w:left="1080"/>
        <w:jc w:val="both"/>
        <w:rPr>
          <w:rFonts w:ascii="Arial" w:hAnsi="Arial" w:cs="Arial"/>
          <w:b/>
          <w:lang w:val="es-MX"/>
        </w:rPr>
      </w:pPr>
    </w:p>
    <w:p w14:paraId="0EE3DE22" w14:textId="77777777" w:rsidR="004138E3" w:rsidRDefault="004138E3" w:rsidP="002D43F0">
      <w:pPr>
        <w:pStyle w:val="Prrafodelista"/>
        <w:spacing w:after="0" w:line="360" w:lineRule="auto"/>
        <w:ind w:left="1080"/>
        <w:jc w:val="both"/>
        <w:rPr>
          <w:rFonts w:ascii="Arial" w:hAnsi="Arial" w:cs="Arial"/>
          <w:b/>
          <w:lang w:val="es-MX"/>
        </w:rPr>
      </w:pPr>
    </w:p>
    <w:p w14:paraId="56CD8382" w14:textId="77777777" w:rsidR="004138E3" w:rsidRPr="00AF52A5" w:rsidRDefault="004138E3" w:rsidP="002D43F0">
      <w:pPr>
        <w:pStyle w:val="Prrafodelista"/>
        <w:spacing w:after="0" w:line="360" w:lineRule="auto"/>
        <w:ind w:left="1080"/>
        <w:jc w:val="both"/>
        <w:rPr>
          <w:rFonts w:ascii="Arial" w:hAnsi="Arial" w:cs="Arial"/>
          <w:b/>
          <w:lang w:val="es-MX"/>
        </w:rPr>
      </w:pPr>
    </w:p>
    <w:p w14:paraId="32577311" w14:textId="77777777" w:rsidR="002768A2"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lastRenderedPageBreak/>
        <w:t>CONSEJO MUNICIPAL DE COQUIMATLÁN</w:t>
      </w:r>
    </w:p>
    <w:p w14:paraId="5FE62EBD" w14:textId="77777777" w:rsidR="00430D8B" w:rsidRPr="00AF52A5" w:rsidRDefault="00430D8B" w:rsidP="002D43F0">
      <w:pPr>
        <w:pStyle w:val="Prrafodelista"/>
        <w:spacing w:after="0" w:line="240" w:lineRule="auto"/>
        <w:ind w:left="720"/>
        <w:jc w:val="both"/>
        <w:rPr>
          <w:rFonts w:ascii="Arial" w:hAnsi="Arial" w:cs="Arial"/>
          <w:b/>
        </w:rPr>
      </w:pPr>
    </w:p>
    <w:p w14:paraId="1C9BE127" w14:textId="77777777" w:rsidR="00430D8B" w:rsidRPr="00AF52A5" w:rsidRDefault="00430D8B" w:rsidP="002D43F0">
      <w:pPr>
        <w:pStyle w:val="Prrafodelista"/>
        <w:spacing w:after="0" w:line="240" w:lineRule="auto"/>
        <w:ind w:left="720"/>
        <w:jc w:val="both"/>
        <w:rPr>
          <w:rFonts w:ascii="Arial" w:hAnsi="Arial" w:cs="Arial"/>
          <w:b/>
          <w:lang w:val="es-MX"/>
        </w:rPr>
      </w:pPr>
      <w:r w:rsidRPr="00AF52A5">
        <w:rPr>
          <w:rFonts w:ascii="Arial" w:hAnsi="Arial" w:cs="Arial"/>
          <w:b/>
          <w:lang w:val="es-MX"/>
        </w:rPr>
        <w:t>4.1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7B280E8F" w14:textId="77777777" w:rsidTr="00795963">
        <w:tc>
          <w:tcPr>
            <w:tcW w:w="702" w:type="dxa"/>
            <w:shd w:val="clear" w:color="auto" w:fill="BFBFBF" w:themeFill="background1" w:themeFillShade="BF"/>
            <w:vAlign w:val="center"/>
          </w:tcPr>
          <w:p w14:paraId="23195C80"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1EFE7158" w14:textId="2F887D04" w:rsidR="00EB0B14" w:rsidRPr="00AF52A5" w:rsidRDefault="00EB0B14"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224F0474"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4C6A948E"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2FD1F131"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241EA3F8"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4685194A"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4979BD95" w14:textId="77777777" w:rsidTr="00F16FB1">
        <w:tc>
          <w:tcPr>
            <w:tcW w:w="702" w:type="dxa"/>
            <w:vAlign w:val="center"/>
          </w:tcPr>
          <w:p w14:paraId="4AC38C9E" w14:textId="77777777" w:rsidR="00F94895" w:rsidRPr="00AF52A5" w:rsidRDefault="00F94895"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4AF66F3A" w14:textId="77777777" w:rsidR="00F94895" w:rsidRPr="00AF52A5" w:rsidRDefault="00F94895">
            <w:pPr>
              <w:jc w:val="center"/>
              <w:rPr>
                <w:rFonts w:ascii="Arial" w:hAnsi="Arial" w:cs="Arial"/>
                <w:sz w:val="20"/>
                <w:szCs w:val="20"/>
              </w:rPr>
            </w:pPr>
            <w:r w:rsidRPr="00AF52A5">
              <w:rPr>
                <w:rFonts w:ascii="Arial" w:hAnsi="Arial" w:cs="Arial"/>
                <w:sz w:val="20"/>
                <w:szCs w:val="20"/>
              </w:rPr>
              <w:t>CME04-003</w:t>
            </w:r>
          </w:p>
        </w:tc>
        <w:tc>
          <w:tcPr>
            <w:tcW w:w="2482" w:type="dxa"/>
            <w:vAlign w:val="center"/>
          </w:tcPr>
          <w:p w14:paraId="6B15D823" w14:textId="77777777" w:rsidR="00F94895" w:rsidRPr="00AF52A5" w:rsidRDefault="00F94895" w:rsidP="0046470F">
            <w:pPr>
              <w:jc w:val="both"/>
              <w:rPr>
                <w:rFonts w:ascii="Arial" w:hAnsi="Arial" w:cs="Arial"/>
                <w:sz w:val="20"/>
                <w:szCs w:val="20"/>
              </w:rPr>
            </w:pPr>
            <w:r w:rsidRPr="00AF52A5">
              <w:rPr>
                <w:rFonts w:ascii="Arial" w:hAnsi="Arial" w:cs="Arial"/>
                <w:sz w:val="20"/>
                <w:szCs w:val="20"/>
              </w:rPr>
              <w:t>Toscano Cerna María Esperanza</w:t>
            </w:r>
          </w:p>
        </w:tc>
        <w:tc>
          <w:tcPr>
            <w:tcW w:w="1062" w:type="dxa"/>
            <w:vAlign w:val="center"/>
          </w:tcPr>
          <w:p w14:paraId="4011AF46" w14:textId="77777777" w:rsidR="00F94895" w:rsidRPr="00AF52A5" w:rsidRDefault="00F94895">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017DF450" w14:textId="77777777" w:rsidR="00F94895" w:rsidRPr="00AF52A5" w:rsidRDefault="00F94895">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58125968" w14:textId="77777777" w:rsidR="00F94895" w:rsidRPr="00AF52A5" w:rsidRDefault="00F94895">
            <w:pPr>
              <w:jc w:val="center"/>
              <w:rPr>
                <w:rFonts w:ascii="Arial" w:hAnsi="Arial" w:cs="Arial"/>
                <w:sz w:val="20"/>
                <w:szCs w:val="20"/>
              </w:rPr>
            </w:pPr>
            <w:r w:rsidRPr="00AF52A5">
              <w:rPr>
                <w:rFonts w:ascii="Arial" w:hAnsi="Arial" w:cs="Arial"/>
                <w:sz w:val="20"/>
                <w:szCs w:val="20"/>
              </w:rPr>
              <w:t>49.5</w:t>
            </w:r>
            <w:r w:rsidR="00515A4E" w:rsidRPr="00AF52A5">
              <w:rPr>
                <w:rFonts w:ascii="Arial" w:hAnsi="Arial" w:cs="Arial"/>
                <w:sz w:val="20"/>
                <w:szCs w:val="20"/>
              </w:rPr>
              <w:t>0</w:t>
            </w:r>
          </w:p>
        </w:tc>
        <w:tc>
          <w:tcPr>
            <w:tcW w:w="2150" w:type="dxa"/>
            <w:vAlign w:val="center"/>
          </w:tcPr>
          <w:p w14:paraId="52FCDB66" w14:textId="77777777" w:rsidR="00F94895" w:rsidRPr="00AF52A5" w:rsidRDefault="00F94895">
            <w:pPr>
              <w:jc w:val="center"/>
              <w:rPr>
                <w:rFonts w:ascii="Arial" w:hAnsi="Arial" w:cs="Arial"/>
                <w:sz w:val="20"/>
                <w:szCs w:val="20"/>
              </w:rPr>
            </w:pPr>
            <w:r w:rsidRPr="00AF52A5">
              <w:rPr>
                <w:rFonts w:ascii="Arial" w:hAnsi="Arial" w:cs="Arial"/>
                <w:sz w:val="20"/>
                <w:szCs w:val="20"/>
              </w:rPr>
              <w:t>82.00</w:t>
            </w:r>
          </w:p>
        </w:tc>
      </w:tr>
      <w:tr w:rsidR="00AF52A5" w:rsidRPr="00AF52A5" w14:paraId="3DE8C5C7" w14:textId="77777777" w:rsidTr="00F16FB1">
        <w:tc>
          <w:tcPr>
            <w:tcW w:w="702" w:type="dxa"/>
            <w:vAlign w:val="center"/>
          </w:tcPr>
          <w:p w14:paraId="5E6ADBB0" w14:textId="77777777" w:rsidR="00F94895" w:rsidRPr="00AF52A5" w:rsidRDefault="00F94895"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447AD19E" w14:textId="77777777" w:rsidR="00F94895" w:rsidRPr="00AF52A5" w:rsidRDefault="00F94895">
            <w:pPr>
              <w:jc w:val="center"/>
              <w:rPr>
                <w:rFonts w:ascii="Arial" w:hAnsi="Arial" w:cs="Arial"/>
                <w:sz w:val="20"/>
                <w:szCs w:val="20"/>
              </w:rPr>
            </w:pPr>
            <w:r w:rsidRPr="00AF52A5">
              <w:rPr>
                <w:rFonts w:ascii="Arial" w:hAnsi="Arial" w:cs="Arial"/>
                <w:sz w:val="20"/>
                <w:szCs w:val="20"/>
              </w:rPr>
              <w:t>CME10-045</w:t>
            </w:r>
          </w:p>
        </w:tc>
        <w:tc>
          <w:tcPr>
            <w:tcW w:w="2482" w:type="dxa"/>
            <w:vAlign w:val="center"/>
          </w:tcPr>
          <w:p w14:paraId="36C87CB5" w14:textId="77777777" w:rsidR="00F94895" w:rsidRPr="00AF52A5" w:rsidRDefault="00F94895" w:rsidP="0046470F">
            <w:pPr>
              <w:jc w:val="both"/>
              <w:rPr>
                <w:rFonts w:ascii="Arial" w:hAnsi="Arial" w:cs="Arial"/>
                <w:sz w:val="20"/>
                <w:szCs w:val="20"/>
              </w:rPr>
            </w:pPr>
            <w:r w:rsidRPr="00AF52A5">
              <w:rPr>
                <w:rFonts w:ascii="Arial" w:hAnsi="Arial" w:cs="Arial"/>
                <w:sz w:val="20"/>
                <w:szCs w:val="20"/>
              </w:rPr>
              <w:t xml:space="preserve">Gómez Chavira Karelia </w:t>
            </w:r>
            <w:proofErr w:type="spellStart"/>
            <w:r w:rsidRPr="00AF52A5">
              <w:rPr>
                <w:rFonts w:ascii="Arial" w:hAnsi="Arial" w:cs="Arial"/>
                <w:sz w:val="20"/>
                <w:szCs w:val="20"/>
              </w:rPr>
              <w:t>Xiuhtletl</w:t>
            </w:r>
            <w:proofErr w:type="spellEnd"/>
          </w:p>
        </w:tc>
        <w:tc>
          <w:tcPr>
            <w:tcW w:w="1062" w:type="dxa"/>
            <w:vAlign w:val="center"/>
          </w:tcPr>
          <w:p w14:paraId="4464EB38" w14:textId="77777777" w:rsidR="00F94895" w:rsidRPr="00AF52A5" w:rsidRDefault="00F94895">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6EA09769" w14:textId="77777777" w:rsidR="00F94895" w:rsidRPr="00AF52A5" w:rsidRDefault="00F94895">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21DD8FB5" w14:textId="77777777" w:rsidR="00F94895" w:rsidRPr="00AF52A5" w:rsidRDefault="00F94895">
            <w:pPr>
              <w:jc w:val="center"/>
              <w:rPr>
                <w:rFonts w:ascii="Arial" w:hAnsi="Arial" w:cs="Arial"/>
                <w:sz w:val="20"/>
                <w:szCs w:val="20"/>
              </w:rPr>
            </w:pPr>
            <w:r w:rsidRPr="00AF52A5">
              <w:rPr>
                <w:rFonts w:ascii="Arial" w:hAnsi="Arial" w:cs="Arial"/>
                <w:sz w:val="20"/>
                <w:szCs w:val="20"/>
              </w:rPr>
              <w:t>43.17</w:t>
            </w:r>
          </w:p>
        </w:tc>
        <w:tc>
          <w:tcPr>
            <w:tcW w:w="2150" w:type="dxa"/>
            <w:vAlign w:val="center"/>
          </w:tcPr>
          <w:p w14:paraId="4BDED045" w14:textId="77777777" w:rsidR="00F94895" w:rsidRPr="00AF52A5" w:rsidRDefault="00F94895">
            <w:pPr>
              <w:jc w:val="center"/>
              <w:rPr>
                <w:rFonts w:ascii="Arial" w:hAnsi="Arial" w:cs="Arial"/>
                <w:sz w:val="20"/>
                <w:szCs w:val="20"/>
              </w:rPr>
            </w:pPr>
            <w:r w:rsidRPr="00AF52A5">
              <w:rPr>
                <w:rFonts w:ascii="Arial" w:hAnsi="Arial" w:cs="Arial"/>
                <w:sz w:val="20"/>
                <w:szCs w:val="20"/>
              </w:rPr>
              <w:t>65.17</w:t>
            </w:r>
          </w:p>
        </w:tc>
      </w:tr>
      <w:tr w:rsidR="00AF52A5" w:rsidRPr="00AF52A5" w14:paraId="186E4632" w14:textId="77777777" w:rsidTr="00F16FB1">
        <w:tc>
          <w:tcPr>
            <w:tcW w:w="702" w:type="dxa"/>
            <w:vAlign w:val="center"/>
          </w:tcPr>
          <w:p w14:paraId="25F82D8C" w14:textId="77777777" w:rsidR="00070142" w:rsidRPr="00AF52A5" w:rsidRDefault="00070142"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3CF82DEC" w14:textId="77777777" w:rsidR="00070142" w:rsidRPr="00AF52A5" w:rsidRDefault="00070142" w:rsidP="00816A4F">
            <w:pPr>
              <w:jc w:val="center"/>
              <w:rPr>
                <w:rFonts w:ascii="Arial" w:hAnsi="Arial" w:cs="Arial"/>
                <w:sz w:val="20"/>
                <w:szCs w:val="20"/>
              </w:rPr>
            </w:pPr>
            <w:r w:rsidRPr="00AF52A5">
              <w:rPr>
                <w:rFonts w:ascii="Arial" w:hAnsi="Arial" w:cs="Arial"/>
                <w:sz w:val="20"/>
                <w:szCs w:val="20"/>
              </w:rPr>
              <w:t>CME04-004</w:t>
            </w:r>
          </w:p>
        </w:tc>
        <w:tc>
          <w:tcPr>
            <w:tcW w:w="2482" w:type="dxa"/>
            <w:vAlign w:val="center"/>
          </w:tcPr>
          <w:p w14:paraId="18069D50" w14:textId="77777777" w:rsidR="00070142" w:rsidRPr="00AF52A5" w:rsidRDefault="00070142" w:rsidP="00816A4F">
            <w:pPr>
              <w:jc w:val="both"/>
              <w:rPr>
                <w:rFonts w:ascii="Arial" w:hAnsi="Arial" w:cs="Arial"/>
                <w:sz w:val="20"/>
                <w:szCs w:val="20"/>
              </w:rPr>
            </w:pPr>
            <w:r w:rsidRPr="00AF52A5">
              <w:rPr>
                <w:rFonts w:ascii="Arial" w:hAnsi="Arial" w:cs="Arial"/>
                <w:sz w:val="20"/>
                <w:szCs w:val="20"/>
              </w:rPr>
              <w:t>Cobián García Karla Isabel</w:t>
            </w:r>
          </w:p>
        </w:tc>
        <w:tc>
          <w:tcPr>
            <w:tcW w:w="1062" w:type="dxa"/>
            <w:vAlign w:val="center"/>
          </w:tcPr>
          <w:p w14:paraId="50CDD317" w14:textId="77777777" w:rsidR="00070142" w:rsidRPr="00AF52A5" w:rsidRDefault="00070142" w:rsidP="00816A4F">
            <w:pPr>
              <w:jc w:val="center"/>
              <w:rPr>
                <w:rFonts w:ascii="Arial" w:hAnsi="Arial" w:cs="Arial"/>
                <w:sz w:val="20"/>
                <w:szCs w:val="20"/>
              </w:rPr>
            </w:pPr>
            <w:r w:rsidRPr="00AF52A5">
              <w:rPr>
                <w:rFonts w:ascii="Arial" w:hAnsi="Arial" w:cs="Arial"/>
                <w:sz w:val="20"/>
                <w:szCs w:val="20"/>
              </w:rPr>
              <w:t>12.00</w:t>
            </w:r>
          </w:p>
        </w:tc>
        <w:tc>
          <w:tcPr>
            <w:tcW w:w="1341" w:type="dxa"/>
            <w:vAlign w:val="center"/>
          </w:tcPr>
          <w:p w14:paraId="0327E8B5" w14:textId="77777777" w:rsidR="00070142" w:rsidRPr="00AF52A5" w:rsidRDefault="00070142" w:rsidP="00816A4F">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2D1728F1" w14:textId="77777777" w:rsidR="00070142" w:rsidRPr="00AF52A5" w:rsidRDefault="00070142" w:rsidP="001D4A94">
            <w:pPr>
              <w:jc w:val="center"/>
              <w:rPr>
                <w:rFonts w:ascii="Arial" w:hAnsi="Arial" w:cs="Arial"/>
                <w:sz w:val="20"/>
                <w:szCs w:val="20"/>
              </w:rPr>
            </w:pPr>
            <w:r w:rsidRPr="00AF52A5">
              <w:rPr>
                <w:rFonts w:ascii="Arial" w:hAnsi="Arial" w:cs="Arial"/>
                <w:sz w:val="20"/>
                <w:szCs w:val="20"/>
              </w:rPr>
              <w:t>4</w:t>
            </w:r>
            <w:r w:rsidR="001D4A94" w:rsidRPr="00AF52A5">
              <w:rPr>
                <w:rFonts w:ascii="Arial" w:hAnsi="Arial" w:cs="Arial"/>
                <w:sz w:val="20"/>
                <w:szCs w:val="20"/>
              </w:rPr>
              <w:t>0</w:t>
            </w:r>
            <w:r w:rsidRPr="00AF52A5">
              <w:rPr>
                <w:rFonts w:ascii="Arial" w:hAnsi="Arial" w:cs="Arial"/>
                <w:sz w:val="20"/>
                <w:szCs w:val="20"/>
              </w:rPr>
              <w:t>.</w:t>
            </w:r>
            <w:r w:rsidR="001D4A94" w:rsidRPr="00AF52A5">
              <w:rPr>
                <w:rFonts w:ascii="Arial" w:hAnsi="Arial" w:cs="Arial"/>
                <w:sz w:val="20"/>
                <w:szCs w:val="20"/>
              </w:rPr>
              <w:t>67</w:t>
            </w:r>
          </w:p>
        </w:tc>
        <w:tc>
          <w:tcPr>
            <w:tcW w:w="2150" w:type="dxa"/>
            <w:vAlign w:val="center"/>
          </w:tcPr>
          <w:p w14:paraId="6C8A8070" w14:textId="77777777" w:rsidR="00070142" w:rsidRPr="00AF52A5" w:rsidRDefault="00070142" w:rsidP="001D4A94">
            <w:pPr>
              <w:jc w:val="center"/>
              <w:rPr>
                <w:rFonts w:ascii="Arial" w:hAnsi="Arial" w:cs="Arial"/>
                <w:sz w:val="20"/>
                <w:szCs w:val="20"/>
              </w:rPr>
            </w:pPr>
            <w:r w:rsidRPr="00AF52A5">
              <w:rPr>
                <w:rFonts w:ascii="Arial" w:hAnsi="Arial" w:cs="Arial"/>
                <w:sz w:val="20"/>
                <w:szCs w:val="20"/>
              </w:rPr>
              <w:t>6</w:t>
            </w:r>
            <w:r w:rsidR="001D4A94" w:rsidRPr="00AF52A5">
              <w:rPr>
                <w:rFonts w:ascii="Arial" w:hAnsi="Arial" w:cs="Arial"/>
                <w:sz w:val="20"/>
                <w:szCs w:val="20"/>
              </w:rPr>
              <w:t>1</w:t>
            </w:r>
            <w:r w:rsidRPr="00AF52A5">
              <w:rPr>
                <w:rFonts w:ascii="Arial" w:hAnsi="Arial" w:cs="Arial"/>
                <w:sz w:val="20"/>
                <w:szCs w:val="20"/>
              </w:rPr>
              <w:t>.</w:t>
            </w:r>
            <w:r w:rsidR="001D4A94" w:rsidRPr="00AF52A5">
              <w:rPr>
                <w:rFonts w:ascii="Arial" w:hAnsi="Arial" w:cs="Arial"/>
                <w:sz w:val="20"/>
                <w:szCs w:val="20"/>
              </w:rPr>
              <w:t>67</w:t>
            </w:r>
          </w:p>
        </w:tc>
      </w:tr>
      <w:tr w:rsidR="00AF52A5" w:rsidRPr="00AF52A5" w14:paraId="1870C1E9" w14:textId="77777777" w:rsidTr="00F16FB1">
        <w:tc>
          <w:tcPr>
            <w:tcW w:w="702" w:type="dxa"/>
            <w:vAlign w:val="center"/>
          </w:tcPr>
          <w:p w14:paraId="5987A93B" w14:textId="77777777" w:rsidR="00070142" w:rsidRPr="00AF52A5" w:rsidRDefault="00070142"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447417B2" w14:textId="77777777" w:rsidR="00070142" w:rsidRPr="00AF52A5" w:rsidRDefault="00070142">
            <w:pPr>
              <w:jc w:val="center"/>
              <w:rPr>
                <w:rFonts w:ascii="Arial" w:hAnsi="Arial" w:cs="Arial"/>
                <w:sz w:val="20"/>
                <w:szCs w:val="20"/>
              </w:rPr>
            </w:pPr>
            <w:r w:rsidRPr="00AF52A5">
              <w:rPr>
                <w:rFonts w:ascii="Arial" w:hAnsi="Arial" w:cs="Arial"/>
                <w:sz w:val="20"/>
                <w:szCs w:val="20"/>
              </w:rPr>
              <w:t>CME04-006</w:t>
            </w:r>
          </w:p>
        </w:tc>
        <w:tc>
          <w:tcPr>
            <w:tcW w:w="2482" w:type="dxa"/>
            <w:vAlign w:val="center"/>
          </w:tcPr>
          <w:p w14:paraId="34BDEAA5" w14:textId="77777777" w:rsidR="00070142" w:rsidRPr="00AF52A5" w:rsidRDefault="00070142" w:rsidP="0046470F">
            <w:pPr>
              <w:jc w:val="both"/>
              <w:rPr>
                <w:rFonts w:ascii="Arial" w:hAnsi="Arial" w:cs="Arial"/>
                <w:sz w:val="20"/>
                <w:szCs w:val="20"/>
              </w:rPr>
            </w:pPr>
            <w:r w:rsidRPr="00AF52A5">
              <w:rPr>
                <w:rFonts w:ascii="Arial" w:hAnsi="Arial" w:cs="Arial"/>
                <w:sz w:val="20"/>
                <w:szCs w:val="20"/>
              </w:rPr>
              <w:t>Villalobos Pérez Fabiola</w:t>
            </w:r>
          </w:p>
        </w:tc>
        <w:tc>
          <w:tcPr>
            <w:tcW w:w="1062" w:type="dxa"/>
            <w:vAlign w:val="center"/>
          </w:tcPr>
          <w:p w14:paraId="74DF93C1" w14:textId="77777777" w:rsidR="00070142" w:rsidRPr="00AF52A5" w:rsidRDefault="00070142">
            <w:pPr>
              <w:jc w:val="center"/>
              <w:rPr>
                <w:rFonts w:ascii="Arial" w:hAnsi="Arial" w:cs="Arial"/>
                <w:sz w:val="20"/>
                <w:szCs w:val="20"/>
              </w:rPr>
            </w:pPr>
            <w:r w:rsidRPr="00AF52A5">
              <w:rPr>
                <w:rFonts w:ascii="Arial" w:hAnsi="Arial" w:cs="Arial"/>
                <w:sz w:val="20"/>
                <w:szCs w:val="20"/>
              </w:rPr>
              <w:t>12.50</w:t>
            </w:r>
          </w:p>
        </w:tc>
        <w:tc>
          <w:tcPr>
            <w:tcW w:w="1341" w:type="dxa"/>
            <w:vAlign w:val="center"/>
          </w:tcPr>
          <w:p w14:paraId="40344ED2" w14:textId="77777777" w:rsidR="00070142" w:rsidRPr="00AF52A5" w:rsidRDefault="00070142">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31C0A3EF" w14:textId="77777777" w:rsidR="00070142" w:rsidRPr="00AF52A5" w:rsidRDefault="00070142" w:rsidP="001D4A94">
            <w:pPr>
              <w:jc w:val="center"/>
              <w:rPr>
                <w:rFonts w:ascii="Arial" w:hAnsi="Arial" w:cs="Arial"/>
                <w:sz w:val="20"/>
                <w:szCs w:val="20"/>
              </w:rPr>
            </w:pPr>
            <w:r w:rsidRPr="00AF52A5">
              <w:rPr>
                <w:rFonts w:ascii="Arial" w:hAnsi="Arial" w:cs="Arial"/>
                <w:sz w:val="20"/>
                <w:szCs w:val="20"/>
              </w:rPr>
              <w:t>4</w:t>
            </w:r>
            <w:r w:rsidR="001D4A94" w:rsidRPr="00AF52A5">
              <w:rPr>
                <w:rFonts w:ascii="Arial" w:hAnsi="Arial" w:cs="Arial"/>
                <w:sz w:val="20"/>
                <w:szCs w:val="20"/>
              </w:rPr>
              <w:t>0</w:t>
            </w:r>
            <w:r w:rsidRPr="00AF52A5">
              <w:rPr>
                <w:rFonts w:ascii="Arial" w:hAnsi="Arial" w:cs="Arial"/>
                <w:sz w:val="20"/>
                <w:szCs w:val="20"/>
              </w:rPr>
              <w:t>.</w:t>
            </w:r>
            <w:r w:rsidR="001D4A94" w:rsidRPr="00AF52A5">
              <w:rPr>
                <w:rFonts w:ascii="Arial" w:hAnsi="Arial" w:cs="Arial"/>
                <w:sz w:val="20"/>
                <w:szCs w:val="20"/>
              </w:rPr>
              <w:t>00</w:t>
            </w:r>
          </w:p>
        </w:tc>
        <w:tc>
          <w:tcPr>
            <w:tcW w:w="2150" w:type="dxa"/>
            <w:vAlign w:val="center"/>
          </w:tcPr>
          <w:p w14:paraId="465DD2E7" w14:textId="77777777" w:rsidR="00070142" w:rsidRPr="00AF52A5" w:rsidRDefault="00070142" w:rsidP="001D4A94">
            <w:pPr>
              <w:jc w:val="center"/>
              <w:rPr>
                <w:rFonts w:ascii="Arial" w:hAnsi="Arial" w:cs="Arial"/>
                <w:sz w:val="20"/>
                <w:szCs w:val="20"/>
              </w:rPr>
            </w:pPr>
            <w:r w:rsidRPr="00AF52A5">
              <w:rPr>
                <w:rFonts w:ascii="Arial" w:hAnsi="Arial" w:cs="Arial"/>
                <w:sz w:val="20"/>
                <w:szCs w:val="20"/>
              </w:rPr>
              <w:t>6</w:t>
            </w:r>
            <w:r w:rsidR="001D4A94" w:rsidRPr="00AF52A5">
              <w:rPr>
                <w:rFonts w:ascii="Arial" w:hAnsi="Arial" w:cs="Arial"/>
                <w:sz w:val="20"/>
                <w:szCs w:val="20"/>
              </w:rPr>
              <w:t>1</w:t>
            </w:r>
            <w:r w:rsidRPr="00AF52A5">
              <w:rPr>
                <w:rFonts w:ascii="Arial" w:hAnsi="Arial" w:cs="Arial"/>
                <w:sz w:val="20"/>
                <w:szCs w:val="20"/>
              </w:rPr>
              <w:t>.</w:t>
            </w:r>
            <w:r w:rsidR="001D4A94" w:rsidRPr="00AF52A5">
              <w:rPr>
                <w:rFonts w:ascii="Arial" w:hAnsi="Arial" w:cs="Arial"/>
                <w:sz w:val="20"/>
                <w:szCs w:val="20"/>
              </w:rPr>
              <w:t>50</w:t>
            </w:r>
          </w:p>
        </w:tc>
      </w:tr>
    </w:tbl>
    <w:p w14:paraId="38CBC0E4" w14:textId="77777777" w:rsidR="00EB0B14" w:rsidRPr="00AF52A5" w:rsidRDefault="00EB0B14" w:rsidP="00430D8B">
      <w:pPr>
        <w:pStyle w:val="Prrafodelista"/>
        <w:spacing w:after="0" w:line="240" w:lineRule="auto"/>
        <w:ind w:left="720"/>
        <w:jc w:val="both"/>
        <w:rPr>
          <w:rFonts w:ascii="Arial" w:hAnsi="Arial" w:cs="Arial"/>
          <w:b/>
          <w:lang w:val="es-MX"/>
        </w:rPr>
      </w:pPr>
    </w:p>
    <w:p w14:paraId="7BB3BBF9" w14:textId="77777777" w:rsidR="00430D8B" w:rsidRPr="00AF52A5" w:rsidRDefault="00430D8B" w:rsidP="002D43F0">
      <w:pPr>
        <w:pStyle w:val="Prrafodelista"/>
        <w:numPr>
          <w:ilvl w:val="1"/>
          <w:numId w:val="25"/>
        </w:numPr>
        <w:spacing w:after="0" w:line="240" w:lineRule="auto"/>
        <w:jc w:val="both"/>
        <w:rPr>
          <w:rFonts w:ascii="Arial" w:hAnsi="Arial" w:cs="Arial"/>
          <w:b/>
          <w:lang w:val="es-MX"/>
        </w:rPr>
      </w:pP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688E1BBA" w14:textId="77777777" w:rsidTr="00795963">
        <w:tc>
          <w:tcPr>
            <w:tcW w:w="702" w:type="dxa"/>
            <w:shd w:val="clear" w:color="auto" w:fill="BFBFBF" w:themeFill="background1" w:themeFillShade="BF"/>
            <w:vAlign w:val="center"/>
          </w:tcPr>
          <w:p w14:paraId="393F34CC"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48D93AF8" w14:textId="2230C9F0" w:rsidR="00EB0B14" w:rsidRPr="00AF52A5" w:rsidRDefault="00EB0B14"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50B81329"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40C3E848"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36B2EA93"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08DDC9C5"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3F923F2B" w14:textId="77777777" w:rsidR="00EB0B14" w:rsidRPr="00AF52A5" w:rsidRDefault="00EB0B14"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4CF7232D" w14:textId="77777777" w:rsidTr="00F94895">
        <w:tc>
          <w:tcPr>
            <w:tcW w:w="702" w:type="dxa"/>
            <w:vAlign w:val="center"/>
          </w:tcPr>
          <w:p w14:paraId="2ECA96DF" w14:textId="77777777" w:rsidR="00F94895" w:rsidRPr="00AF52A5" w:rsidRDefault="00F94895" w:rsidP="00F16FB1">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2D0ABCDC" w14:textId="77777777" w:rsidR="00F94895" w:rsidRPr="00AF52A5" w:rsidRDefault="00F94895">
            <w:pPr>
              <w:jc w:val="center"/>
              <w:rPr>
                <w:rFonts w:ascii="Arial" w:hAnsi="Arial" w:cs="Arial"/>
                <w:sz w:val="20"/>
                <w:szCs w:val="20"/>
              </w:rPr>
            </w:pPr>
            <w:r w:rsidRPr="00AF52A5">
              <w:rPr>
                <w:rFonts w:ascii="Arial" w:hAnsi="Arial" w:cs="Arial"/>
                <w:sz w:val="20"/>
                <w:szCs w:val="20"/>
              </w:rPr>
              <w:t>CME04-002</w:t>
            </w:r>
          </w:p>
        </w:tc>
        <w:tc>
          <w:tcPr>
            <w:tcW w:w="2482" w:type="dxa"/>
            <w:vAlign w:val="center"/>
          </w:tcPr>
          <w:p w14:paraId="0FFC0137" w14:textId="77777777" w:rsidR="00F94895" w:rsidRPr="00AF52A5" w:rsidRDefault="00F94895" w:rsidP="0046470F">
            <w:pPr>
              <w:jc w:val="both"/>
              <w:rPr>
                <w:rFonts w:ascii="Arial" w:hAnsi="Arial" w:cs="Arial"/>
                <w:sz w:val="20"/>
                <w:szCs w:val="20"/>
              </w:rPr>
            </w:pPr>
            <w:r w:rsidRPr="00AF52A5">
              <w:rPr>
                <w:rFonts w:ascii="Arial" w:hAnsi="Arial" w:cs="Arial"/>
                <w:sz w:val="20"/>
                <w:szCs w:val="20"/>
              </w:rPr>
              <w:t>Vargas Escobar Julio César</w:t>
            </w:r>
          </w:p>
        </w:tc>
        <w:tc>
          <w:tcPr>
            <w:tcW w:w="1062" w:type="dxa"/>
            <w:vAlign w:val="center"/>
          </w:tcPr>
          <w:p w14:paraId="51C764C9" w14:textId="77777777" w:rsidR="00F94895" w:rsidRPr="00AF52A5" w:rsidRDefault="00F94895">
            <w:pPr>
              <w:jc w:val="center"/>
              <w:rPr>
                <w:rFonts w:ascii="Arial" w:hAnsi="Arial" w:cs="Arial"/>
                <w:sz w:val="20"/>
                <w:szCs w:val="20"/>
              </w:rPr>
            </w:pPr>
            <w:r w:rsidRPr="00AF52A5">
              <w:rPr>
                <w:rFonts w:ascii="Arial" w:hAnsi="Arial" w:cs="Arial"/>
                <w:sz w:val="20"/>
                <w:szCs w:val="20"/>
              </w:rPr>
              <w:t>20.50</w:t>
            </w:r>
          </w:p>
        </w:tc>
        <w:tc>
          <w:tcPr>
            <w:tcW w:w="1341" w:type="dxa"/>
            <w:vAlign w:val="center"/>
          </w:tcPr>
          <w:p w14:paraId="697249A2" w14:textId="77777777" w:rsidR="00F94895" w:rsidRPr="00AF52A5" w:rsidRDefault="00F94895">
            <w:pPr>
              <w:jc w:val="center"/>
              <w:rPr>
                <w:rFonts w:ascii="Arial" w:hAnsi="Arial" w:cs="Arial"/>
                <w:sz w:val="20"/>
                <w:szCs w:val="20"/>
              </w:rPr>
            </w:pPr>
            <w:r w:rsidRPr="00AF52A5">
              <w:rPr>
                <w:rFonts w:ascii="Arial" w:hAnsi="Arial" w:cs="Arial"/>
                <w:sz w:val="20"/>
                <w:szCs w:val="20"/>
              </w:rPr>
              <w:t>10.00</w:t>
            </w:r>
          </w:p>
        </w:tc>
        <w:tc>
          <w:tcPr>
            <w:tcW w:w="1280" w:type="dxa"/>
            <w:vAlign w:val="center"/>
          </w:tcPr>
          <w:p w14:paraId="607FCB27" w14:textId="77777777" w:rsidR="00F94895" w:rsidRPr="00AF52A5" w:rsidRDefault="00F94895">
            <w:pPr>
              <w:jc w:val="center"/>
              <w:rPr>
                <w:rFonts w:ascii="Arial" w:hAnsi="Arial" w:cs="Arial"/>
                <w:sz w:val="20"/>
                <w:szCs w:val="20"/>
              </w:rPr>
            </w:pPr>
            <w:r w:rsidRPr="00AF52A5">
              <w:rPr>
                <w:rFonts w:ascii="Arial" w:hAnsi="Arial" w:cs="Arial"/>
                <w:sz w:val="20"/>
                <w:szCs w:val="20"/>
              </w:rPr>
              <w:t>48.67</w:t>
            </w:r>
          </w:p>
        </w:tc>
        <w:tc>
          <w:tcPr>
            <w:tcW w:w="2150" w:type="dxa"/>
            <w:vAlign w:val="center"/>
          </w:tcPr>
          <w:p w14:paraId="21A18850" w14:textId="77777777" w:rsidR="00F94895" w:rsidRPr="00AF52A5" w:rsidRDefault="00F94895">
            <w:pPr>
              <w:jc w:val="center"/>
              <w:rPr>
                <w:rFonts w:ascii="Arial" w:hAnsi="Arial" w:cs="Arial"/>
                <w:sz w:val="20"/>
                <w:szCs w:val="20"/>
              </w:rPr>
            </w:pPr>
            <w:r w:rsidRPr="00AF52A5">
              <w:rPr>
                <w:rFonts w:ascii="Arial" w:hAnsi="Arial" w:cs="Arial"/>
                <w:sz w:val="20"/>
                <w:szCs w:val="20"/>
              </w:rPr>
              <w:t>79.17</w:t>
            </w:r>
          </w:p>
        </w:tc>
      </w:tr>
      <w:tr w:rsidR="00AF52A5" w:rsidRPr="00AF52A5" w14:paraId="13A9FA74" w14:textId="77777777" w:rsidTr="00F94895">
        <w:tc>
          <w:tcPr>
            <w:tcW w:w="702" w:type="dxa"/>
            <w:vAlign w:val="center"/>
          </w:tcPr>
          <w:p w14:paraId="400D6571" w14:textId="77777777" w:rsidR="00F94895" w:rsidRPr="00AF52A5" w:rsidRDefault="00F94895" w:rsidP="00F16FB1">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5CF96FB3" w14:textId="77777777" w:rsidR="00F94895" w:rsidRPr="00AF52A5" w:rsidRDefault="00F94895">
            <w:pPr>
              <w:jc w:val="center"/>
              <w:rPr>
                <w:rFonts w:ascii="Arial" w:hAnsi="Arial" w:cs="Arial"/>
                <w:sz w:val="20"/>
                <w:szCs w:val="20"/>
              </w:rPr>
            </w:pPr>
            <w:r w:rsidRPr="00AF52A5">
              <w:rPr>
                <w:rFonts w:ascii="Arial" w:hAnsi="Arial" w:cs="Arial"/>
                <w:sz w:val="20"/>
                <w:szCs w:val="20"/>
              </w:rPr>
              <w:t>CME 04-001</w:t>
            </w:r>
          </w:p>
        </w:tc>
        <w:tc>
          <w:tcPr>
            <w:tcW w:w="2482" w:type="dxa"/>
            <w:vAlign w:val="center"/>
          </w:tcPr>
          <w:p w14:paraId="683F0316" w14:textId="77777777" w:rsidR="00F94895" w:rsidRPr="00AF52A5" w:rsidRDefault="00F94895" w:rsidP="0046470F">
            <w:pPr>
              <w:jc w:val="both"/>
              <w:rPr>
                <w:rFonts w:ascii="Arial" w:hAnsi="Arial" w:cs="Arial"/>
                <w:sz w:val="20"/>
                <w:szCs w:val="20"/>
              </w:rPr>
            </w:pPr>
            <w:r w:rsidRPr="00AF52A5">
              <w:rPr>
                <w:rFonts w:ascii="Arial" w:hAnsi="Arial" w:cs="Arial"/>
                <w:sz w:val="20"/>
                <w:szCs w:val="20"/>
              </w:rPr>
              <w:t>Flores Rosales Fausto</w:t>
            </w:r>
          </w:p>
        </w:tc>
        <w:tc>
          <w:tcPr>
            <w:tcW w:w="1062" w:type="dxa"/>
            <w:vAlign w:val="center"/>
          </w:tcPr>
          <w:p w14:paraId="546653C2" w14:textId="77777777" w:rsidR="00F94895" w:rsidRPr="00AF52A5" w:rsidRDefault="00F94895">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74A82179" w14:textId="77777777" w:rsidR="00F94895" w:rsidRPr="00AF52A5" w:rsidRDefault="00F94895">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711923A7" w14:textId="77777777" w:rsidR="00F94895" w:rsidRPr="00AF52A5" w:rsidRDefault="00F94895">
            <w:pPr>
              <w:jc w:val="center"/>
              <w:rPr>
                <w:rFonts w:ascii="Arial" w:hAnsi="Arial" w:cs="Arial"/>
                <w:sz w:val="20"/>
                <w:szCs w:val="20"/>
              </w:rPr>
            </w:pPr>
            <w:r w:rsidRPr="00AF52A5">
              <w:rPr>
                <w:rFonts w:ascii="Arial" w:hAnsi="Arial" w:cs="Arial"/>
                <w:sz w:val="20"/>
                <w:szCs w:val="20"/>
              </w:rPr>
              <w:t>46.5</w:t>
            </w:r>
            <w:r w:rsidR="00515A4E" w:rsidRPr="00AF52A5">
              <w:rPr>
                <w:rFonts w:ascii="Arial" w:hAnsi="Arial" w:cs="Arial"/>
                <w:sz w:val="20"/>
                <w:szCs w:val="20"/>
              </w:rPr>
              <w:t>0</w:t>
            </w:r>
          </w:p>
        </w:tc>
        <w:tc>
          <w:tcPr>
            <w:tcW w:w="2150" w:type="dxa"/>
            <w:vAlign w:val="center"/>
          </w:tcPr>
          <w:p w14:paraId="6C79B1E1" w14:textId="77777777" w:rsidR="00F94895" w:rsidRPr="00AF52A5" w:rsidRDefault="00F94895">
            <w:pPr>
              <w:jc w:val="center"/>
              <w:rPr>
                <w:rFonts w:ascii="Arial" w:hAnsi="Arial" w:cs="Arial"/>
                <w:sz w:val="20"/>
                <w:szCs w:val="20"/>
              </w:rPr>
            </w:pPr>
            <w:r w:rsidRPr="00AF52A5">
              <w:rPr>
                <w:rFonts w:ascii="Arial" w:hAnsi="Arial" w:cs="Arial"/>
                <w:sz w:val="20"/>
                <w:szCs w:val="20"/>
              </w:rPr>
              <w:t>77.00</w:t>
            </w:r>
          </w:p>
        </w:tc>
      </w:tr>
      <w:tr w:rsidR="00AF52A5" w:rsidRPr="00AF52A5" w14:paraId="2FFABF08" w14:textId="77777777" w:rsidTr="00F94895">
        <w:tc>
          <w:tcPr>
            <w:tcW w:w="702" w:type="dxa"/>
            <w:vAlign w:val="center"/>
          </w:tcPr>
          <w:p w14:paraId="7AF9F566" w14:textId="77777777" w:rsidR="00B81DB3" w:rsidRPr="00AF52A5" w:rsidRDefault="00B81DB3" w:rsidP="00F16FB1">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62485246"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CME02-026</w:t>
            </w:r>
          </w:p>
        </w:tc>
        <w:tc>
          <w:tcPr>
            <w:tcW w:w="2482" w:type="dxa"/>
            <w:vAlign w:val="center"/>
          </w:tcPr>
          <w:p w14:paraId="0B8929F7" w14:textId="77777777" w:rsidR="00B81DB3" w:rsidRPr="00AF52A5" w:rsidRDefault="00B81DB3" w:rsidP="005E7063">
            <w:pPr>
              <w:jc w:val="both"/>
              <w:rPr>
                <w:rFonts w:ascii="Arial" w:hAnsi="Arial" w:cs="Arial"/>
                <w:sz w:val="20"/>
                <w:szCs w:val="20"/>
              </w:rPr>
            </w:pPr>
            <w:r w:rsidRPr="00AF52A5">
              <w:rPr>
                <w:rFonts w:ascii="Arial" w:hAnsi="Arial" w:cs="Arial"/>
                <w:sz w:val="20"/>
                <w:szCs w:val="20"/>
              </w:rPr>
              <w:t>Espinosa Salazar Carlos</w:t>
            </w:r>
          </w:p>
        </w:tc>
        <w:tc>
          <w:tcPr>
            <w:tcW w:w="1062" w:type="dxa"/>
            <w:vAlign w:val="center"/>
          </w:tcPr>
          <w:p w14:paraId="281B96BD"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15.50</w:t>
            </w:r>
          </w:p>
        </w:tc>
        <w:tc>
          <w:tcPr>
            <w:tcW w:w="1341" w:type="dxa"/>
            <w:vAlign w:val="center"/>
          </w:tcPr>
          <w:p w14:paraId="4572985E"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584C2178"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40.83</w:t>
            </w:r>
          </w:p>
        </w:tc>
        <w:tc>
          <w:tcPr>
            <w:tcW w:w="2150" w:type="dxa"/>
            <w:vAlign w:val="center"/>
          </w:tcPr>
          <w:p w14:paraId="7BACD1D4"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64.33</w:t>
            </w:r>
          </w:p>
        </w:tc>
      </w:tr>
      <w:tr w:rsidR="00AF52A5" w:rsidRPr="00AF52A5" w14:paraId="3AB8F2EB" w14:textId="77777777" w:rsidTr="00F94895">
        <w:tc>
          <w:tcPr>
            <w:tcW w:w="702" w:type="dxa"/>
            <w:vAlign w:val="center"/>
          </w:tcPr>
          <w:p w14:paraId="417F6A0D" w14:textId="77777777" w:rsidR="00B81DB3" w:rsidRPr="00AF52A5" w:rsidRDefault="00B81DB3" w:rsidP="00F16FB1">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50144DE3"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CME10-046</w:t>
            </w:r>
          </w:p>
        </w:tc>
        <w:tc>
          <w:tcPr>
            <w:tcW w:w="2482" w:type="dxa"/>
            <w:vAlign w:val="center"/>
          </w:tcPr>
          <w:p w14:paraId="35FCDD26" w14:textId="77777777" w:rsidR="00B81DB3" w:rsidRPr="00AF52A5" w:rsidRDefault="00B81DB3" w:rsidP="005E7063">
            <w:pPr>
              <w:jc w:val="both"/>
              <w:rPr>
                <w:rFonts w:ascii="Arial" w:hAnsi="Arial" w:cs="Arial"/>
                <w:sz w:val="20"/>
                <w:szCs w:val="20"/>
              </w:rPr>
            </w:pPr>
            <w:r w:rsidRPr="00AF52A5">
              <w:rPr>
                <w:rFonts w:ascii="Arial" w:hAnsi="Arial" w:cs="Arial"/>
                <w:sz w:val="20"/>
                <w:szCs w:val="20"/>
              </w:rPr>
              <w:t xml:space="preserve">Llanos Arceo Jonnathan </w:t>
            </w:r>
            <w:proofErr w:type="spellStart"/>
            <w:r w:rsidRPr="00AF52A5">
              <w:rPr>
                <w:rFonts w:ascii="Arial" w:hAnsi="Arial" w:cs="Arial"/>
                <w:sz w:val="20"/>
                <w:szCs w:val="20"/>
              </w:rPr>
              <w:t>Josephe</w:t>
            </w:r>
            <w:proofErr w:type="spellEnd"/>
          </w:p>
        </w:tc>
        <w:tc>
          <w:tcPr>
            <w:tcW w:w="1062" w:type="dxa"/>
            <w:vAlign w:val="center"/>
          </w:tcPr>
          <w:p w14:paraId="40BCD2EC"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26F47297"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0ADCCFF1"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42.17</w:t>
            </w:r>
          </w:p>
        </w:tc>
        <w:tc>
          <w:tcPr>
            <w:tcW w:w="2150" w:type="dxa"/>
            <w:vAlign w:val="center"/>
          </w:tcPr>
          <w:p w14:paraId="54221629"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62.67</w:t>
            </w:r>
          </w:p>
        </w:tc>
      </w:tr>
      <w:tr w:rsidR="00AF52A5" w:rsidRPr="00AF52A5" w14:paraId="1B72BF25" w14:textId="77777777" w:rsidTr="00F94895">
        <w:tc>
          <w:tcPr>
            <w:tcW w:w="702" w:type="dxa"/>
            <w:vAlign w:val="center"/>
          </w:tcPr>
          <w:p w14:paraId="644BFAE9" w14:textId="77777777" w:rsidR="00B81DB3" w:rsidRPr="00AF52A5" w:rsidRDefault="00B81DB3" w:rsidP="00F16FB1">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51E598CE"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CME02-052</w:t>
            </w:r>
          </w:p>
        </w:tc>
        <w:tc>
          <w:tcPr>
            <w:tcW w:w="2482" w:type="dxa"/>
            <w:vAlign w:val="center"/>
          </w:tcPr>
          <w:p w14:paraId="702400B5" w14:textId="77777777" w:rsidR="00B81DB3" w:rsidRPr="00AF52A5" w:rsidRDefault="00B81DB3" w:rsidP="005E7063">
            <w:pPr>
              <w:jc w:val="both"/>
              <w:rPr>
                <w:rFonts w:ascii="Arial" w:hAnsi="Arial" w:cs="Arial"/>
                <w:sz w:val="20"/>
                <w:szCs w:val="20"/>
              </w:rPr>
            </w:pPr>
            <w:r w:rsidRPr="00AF52A5">
              <w:rPr>
                <w:rFonts w:ascii="Arial" w:hAnsi="Arial" w:cs="Arial"/>
                <w:sz w:val="20"/>
                <w:szCs w:val="20"/>
              </w:rPr>
              <w:t>Sierra García Sergio</w:t>
            </w:r>
          </w:p>
        </w:tc>
        <w:tc>
          <w:tcPr>
            <w:tcW w:w="1062" w:type="dxa"/>
            <w:vAlign w:val="center"/>
          </w:tcPr>
          <w:p w14:paraId="303C12D8"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15.50</w:t>
            </w:r>
          </w:p>
        </w:tc>
        <w:tc>
          <w:tcPr>
            <w:tcW w:w="1341" w:type="dxa"/>
            <w:vAlign w:val="center"/>
          </w:tcPr>
          <w:p w14:paraId="0BABC250"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574A225F"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41.67</w:t>
            </w:r>
          </w:p>
        </w:tc>
        <w:tc>
          <w:tcPr>
            <w:tcW w:w="2150" w:type="dxa"/>
            <w:vAlign w:val="center"/>
          </w:tcPr>
          <w:p w14:paraId="52156FE7" w14:textId="77777777" w:rsidR="00B81DB3" w:rsidRPr="00AF52A5" w:rsidRDefault="00B81DB3" w:rsidP="005E7063">
            <w:pPr>
              <w:jc w:val="center"/>
              <w:rPr>
                <w:rFonts w:ascii="Arial" w:hAnsi="Arial" w:cs="Arial"/>
                <w:sz w:val="20"/>
                <w:szCs w:val="20"/>
              </w:rPr>
            </w:pPr>
            <w:r w:rsidRPr="00AF52A5">
              <w:rPr>
                <w:rFonts w:ascii="Arial" w:hAnsi="Arial" w:cs="Arial"/>
                <w:sz w:val="20"/>
                <w:szCs w:val="20"/>
              </w:rPr>
              <w:t>62.17</w:t>
            </w:r>
          </w:p>
        </w:tc>
      </w:tr>
      <w:tr w:rsidR="00AF52A5" w:rsidRPr="00AF52A5" w14:paraId="4E23AD49" w14:textId="77777777" w:rsidTr="00F94895">
        <w:tc>
          <w:tcPr>
            <w:tcW w:w="702" w:type="dxa"/>
            <w:vAlign w:val="center"/>
          </w:tcPr>
          <w:p w14:paraId="1C1BBA32" w14:textId="77777777" w:rsidR="00B81DB3" w:rsidRPr="00AF52A5" w:rsidRDefault="00B81DB3" w:rsidP="00F16FB1">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6EC2DC24" w14:textId="77777777" w:rsidR="00B81DB3" w:rsidRPr="00AF52A5" w:rsidRDefault="00B81DB3">
            <w:pPr>
              <w:jc w:val="center"/>
              <w:rPr>
                <w:rFonts w:ascii="Arial" w:hAnsi="Arial" w:cs="Arial"/>
                <w:sz w:val="20"/>
                <w:szCs w:val="20"/>
              </w:rPr>
            </w:pPr>
            <w:r w:rsidRPr="00AF52A5">
              <w:rPr>
                <w:rFonts w:ascii="Arial" w:hAnsi="Arial" w:cs="Arial"/>
                <w:sz w:val="20"/>
                <w:szCs w:val="20"/>
              </w:rPr>
              <w:t>CME02-056</w:t>
            </w:r>
          </w:p>
        </w:tc>
        <w:tc>
          <w:tcPr>
            <w:tcW w:w="2482" w:type="dxa"/>
            <w:vAlign w:val="center"/>
          </w:tcPr>
          <w:p w14:paraId="448431F6" w14:textId="77777777" w:rsidR="00B81DB3" w:rsidRPr="00AF52A5" w:rsidRDefault="00B81DB3" w:rsidP="0046470F">
            <w:pPr>
              <w:jc w:val="both"/>
              <w:rPr>
                <w:rFonts w:ascii="Arial" w:hAnsi="Arial" w:cs="Arial"/>
                <w:sz w:val="20"/>
                <w:szCs w:val="20"/>
              </w:rPr>
            </w:pPr>
            <w:r w:rsidRPr="00AF52A5">
              <w:rPr>
                <w:rFonts w:ascii="Arial" w:hAnsi="Arial" w:cs="Arial"/>
                <w:sz w:val="20"/>
                <w:szCs w:val="20"/>
              </w:rPr>
              <w:t>Fuentes Monroy César</w:t>
            </w:r>
          </w:p>
        </w:tc>
        <w:tc>
          <w:tcPr>
            <w:tcW w:w="1062" w:type="dxa"/>
            <w:vAlign w:val="center"/>
          </w:tcPr>
          <w:p w14:paraId="1E7D7EF7" w14:textId="77777777" w:rsidR="00B81DB3" w:rsidRPr="00AF52A5" w:rsidRDefault="00B81DB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4F7C7FFA" w14:textId="77777777" w:rsidR="00B81DB3" w:rsidRPr="00AF52A5" w:rsidRDefault="00B81DB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76468723" w14:textId="77777777" w:rsidR="00B81DB3" w:rsidRPr="00AF52A5" w:rsidRDefault="00B81DB3">
            <w:pPr>
              <w:jc w:val="center"/>
              <w:rPr>
                <w:rFonts w:ascii="Arial" w:hAnsi="Arial" w:cs="Arial"/>
                <w:sz w:val="20"/>
                <w:szCs w:val="20"/>
              </w:rPr>
            </w:pPr>
            <w:r w:rsidRPr="00AF52A5">
              <w:rPr>
                <w:rFonts w:ascii="Arial" w:hAnsi="Arial" w:cs="Arial"/>
                <w:sz w:val="20"/>
                <w:szCs w:val="20"/>
              </w:rPr>
              <w:t>41</w:t>
            </w:r>
            <w:r w:rsidR="00515A4E" w:rsidRPr="00AF52A5">
              <w:rPr>
                <w:rFonts w:ascii="Arial" w:hAnsi="Arial" w:cs="Arial"/>
                <w:sz w:val="20"/>
                <w:szCs w:val="20"/>
              </w:rPr>
              <w:t>.00</w:t>
            </w:r>
          </w:p>
        </w:tc>
        <w:tc>
          <w:tcPr>
            <w:tcW w:w="2150" w:type="dxa"/>
            <w:vAlign w:val="center"/>
          </w:tcPr>
          <w:p w14:paraId="0ABB4A72" w14:textId="77777777" w:rsidR="00B81DB3" w:rsidRPr="00AF52A5" w:rsidRDefault="00B81DB3">
            <w:pPr>
              <w:jc w:val="center"/>
              <w:rPr>
                <w:rFonts w:ascii="Arial" w:hAnsi="Arial" w:cs="Arial"/>
                <w:sz w:val="20"/>
                <w:szCs w:val="20"/>
              </w:rPr>
            </w:pPr>
            <w:r w:rsidRPr="00AF52A5">
              <w:rPr>
                <w:rFonts w:ascii="Arial" w:hAnsi="Arial" w:cs="Arial"/>
                <w:sz w:val="20"/>
                <w:szCs w:val="20"/>
              </w:rPr>
              <w:t>60.50</w:t>
            </w:r>
          </w:p>
        </w:tc>
      </w:tr>
    </w:tbl>
    <w:p w14:paraId="49BBBA5C" w14:textId="77777777" w:rsidR="00EB0B14" w:rsidRPr="00AF52A5" w:rsidRDefault="00EB0B14" w:rsidP="002D43F0">
      <w:pPr>
        <w:spacing w:line="360" w:lineRule="auto"/>
        <w:jc w:val="both"/>
        <w:rPr>
          <w:rFonts w:ascii="Arial" w:hAnsi="Arial" w:cs="Arial"/>
          <w:b/>
        </w:rPr>
      </w:pPr>
    </w:p>
    <w:p w14:paraId="41E94A64" w14:textId="77777777" w:rsidR="002768A2"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CUAUHTÉMOC</w:t>
      </w:r>
    </w:p>
    <w:p w14:paraId="2DD7B88B" w14:textId="77777777" w:rsidR="00430D8B" w:rsidRPr="00AF52A5" w:rsidRDefault="00430D8B" w:rsidP="002D43F0">
      <w:pPr>
        <w:pStyle w:val="Prrafodelista"/>
        <w:spacing w:after="0" w:line="240" w:lineRule="auto"/>
        <w:ind w:left="720"/>
        <w:jc w:val="both"/>
        <w:rPr>
          <w:rFonts w:ascii="Arial" w:hAnsi="Arial" w:cs="Arial"/>
          <w:b/>
        </w:rPr>
      </w:pPr>
    </w:p>
    <w:p w14:paraId="47CF7AA5" w14:textId="77777777" w:rsidR="00430D8B" w:rsidRPr="00AF52A5" w:rsidRDefault="00430D8B" w:rsidP="002D43F0">
      <w:pPr>
        <w:pStyle w:val="Prrafodelista"/>
        <w:numPr>
          <w:ilvl w:val="1"/>
          <w:numId w:val="30"/>
        </w:numPr>
        <w:spacing w:after="0" w:line="240" w:lineRule="auto"/>
        <w:jc w:val="both"/>
        <w:rPr>
          <w:rFonts w:ascii="Arial" w:hAnsi="Arial" w:cs="Arial"/>
          <w:b/>
          <w:lang w:val="es-MX"/>
        </w:rPr>
      </w:pP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3E970AF5" w14:textId="77777777" w:rsidTr="00795963">
        <w:tc>
          <w:tcPr>
            <w:tcW w:w="702" w:type="dxa"/>
            <w:shd w:val="clear" w:color="auto" w:fill="BFBFBF" w:themeFill="background1" w:themeFillShade="BF"/>
            <w:vAlign w:val="center"/>
          </w:tcPr>
          <w:p w14:paraId="7DA0F716"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2333FD75" w14:textId="44BFBA9A" w:rsidR="004D0E1D" w:rsidRPr="00AF52A5" w:rsidRDefault="004D0E1D"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1C8F2BBA"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3B8D3737"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338C1F1C"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21923EC1"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27E33D4"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7415D95A" w14:textId="77777777" w:rsidTr="004D0E1D">
        <w:tc>
          <w:tcPr>
            <w:tcW w:w="702" w:type="dxa"/>
            <w:vAlign w:val="center"/>
          </w:tcPr>
          <w:p w14:paraId="438C22A9" w14:textId="77777777" w:rsidR="00CC46BC" w:rsidRPr="00AF52A5" w:rsidRDefault="00CC46BC"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721A8D13" w14:textId="77777777" w:rsidR="00CC46BC" w:rsidRPr="00AF52A5" w:rsidRDefault="00CC46BC">
            <w:pPr>
              <w:jc w:val="center"/>
              <w:rPr>
                <w:rFonts w:ascii="Arial" w:hAnsi="Arial" w:cs="Arial"/>
                <w:sz w:val="20"/>
                <w:szCs w:val="20"/>
              </w:rPr>
            </w:pPr>
            <w:r w:rsidRPr="00AF52A5">
              <w:rPr>
                <w:rFonts w:ascii="Arial" w:hAnsi="Arial" w:cs="Arial"/>
                <w:sz w:val="20"/>
                <w:szCs w:val="20"/>
              </w:rPr>
              <w:t>CME02-028</w:t>
            </w:r>
          </w:p>
        </w:tc>
        <w:tc>
          <w:tcPr>
            <w:tcW w:w="2482" w:type="dxa"/>
            <w:vAlign w:val="center"/>
          </w:tcPr>
          <w:p w14:paraId="7FA31061" w14:textId="77777777" w:rsidR="00CC46BC" w:rsidRPr="00AF52A5" w:rsidRDefault="00CC46BC" w:rsidP="004D0E1D">
            <w:pPr>
              <w:jc w:val="both"/>
              <w:rPr>
                <w:rFonts w:ascii="Arial" w:hAnsi="Arial" w:cs="Arial"/>
                <w:sz w:val="20"/>
                <w:szCs w:val="20"/>
              </w:rPr>
            </w:pPr>
            <w:r w:rsidRPr="00AF52A5">
              <w:rPr>
                <w:rFonts w:ascii="Arial" w:hAnsi="Arial" w:cs="Arial"/>
                <w:sz w:val="20"/>
                <w:szCs w:val="20"/>
              </w:rPr>
              <w:t>Velázquez Loera Juana Ruby</w:t>
            </w:r>
          </w:p>
        </w:tc>
        <w:tc>
          <w:tcPr>
            <w:tcW w:w="1062" w:type="dxa"/>
            <w:vAlign w:val="center"/>
          </w:tcPr>
          <w:p w14:paraId="2DB84A75" w14:textId="77777777" w:rsidR="00CC46BC" w:rsidRPr="00AF52A5" w:rsidRDefault="00CC46BC">
            <w:pPr>
              <w:jc w:val="center"/>
              <w:rPr>
                <w:rFonts w:ascii="Arial" w:hAnsi="Arial" w:cs="Arial"/>
                <w:sz w:val="20"/>
                <w:szCs w:val="20"/>
              </w:rPr>
            </w:pPr>
            <w:r w:rsidRPr="00AF52A5">
              <w:rPr>
                <w:rFonts w:ascii="Arial" w:hAnsi="Arial" w:cs="Arial"/>
                <w:sz w:val="20"/>
                <w:szCs w:val="20"/>
              </w:rPr>
              <w:t>22.50</w:t>
            </w:r>
          </w:p>
        </w:tc>
        <w:tc>
          <w:tcPr>
            <w:tcW w:w="1341" w:type="dxa"/>
            <w:vAlign w:val="center"/>
          </w:tcPr>
          <w:p w14:paraId="120D2FAA" w14:textId="77777777" w:rsidR="00CC46BC" w:rsidRPr="00AF52A5" w:rsidRDefault="00CC46BC">
            <w:pPr>
              <w:jc w:val="center"/>
              <w:rPr>
                <w:rFonts w:ascii="Arial" w:hAnsi="Arial" w:cs="Arial"/>
                <w:sz w:val="20"/>
                <w:szCs w:val="20"/>
              </w:rPr>
            </w:pPr>
            <w:r w:rsidRPr="00AF52A5">
              <w:rPr>
                <w:rFonts w:ascii="Arial" w:hAnsi="Arial" w:cs="Arial"/>
                <w:sz w:val="20"/>
                <w:szCs w:val="20"/>
              </w:rPr>
              <w:t>16.00</w:t>
            </w:r>
          </w:p>
        </w:tc>
        <w:tc>
          <w:tcPr>
            <w:tcW w:w="1280" w:type="dxa"/>
            <w:vAlign w:val="center"/>
          </w:tcPr>
          <w:p w14:paraId="1EEA5956" w14:textId="77777777" w:rsidR="00CC46BC" w:rsidRPr="00AF52A5" w:rsidRDefault="00CC46BC">
            <w:pPr>
              <w:jc w:val="center"/>
              <w:rPr>
                <w:rFonts w:ascii="Arial" w:hAnsi="Arial" w:cs="Arial"/>
                <w:sz w:val="20"/>
                <w:szCs w:val="20"/>
              </w:rPr>
            </w:pPr>
            <w:r w:rsidRPr="00AF52A5">
              <w:rPr>
                <w:rFonts w:ascii="Arial" w:hAnsi="Arial" w:cs="Arial"/>
                <w:sz w:val="20"/>
                <w:szCs w:val="20"/>
              </w:rPr>
              <w:t>47.43</w:t>
            </w:r>
          </w:p>
        </w:tc>
        <w:tc>
          <w:tcPr>
            <w:tcW w:w="2150" w:type="dxa"/>
            <w:vAlign w:val="center"/>
          </w:tcPr>
          <w:p w14:paraId="1F720426" w14:textId="77777777" w:rsidR="00CC46BC" w:rsidRPr="00AF52A5" w:rsidRDefault="00CC46BC">
            <w:pPr>
              <w:jc w:val="center"/>
              <w:rPr>
                <w:rFonts w:ascii="Arial" w:hAnsi="Arial" w:cs="Arial"/>
                <w:sz w:val="20"/>
                <w:szCs w:val="20"/>
              </w:rPr>
            </w:pPr>
            <w:r w:rsidRPr="00AF52A5">
              <w:rPr>
                <w:rFonts w:ascii="Arial" w:hAnsi="Arial" w:cs="Arial"/>
                <w:sz w:val="20"/>
                <w:szCs w:val="20"/>
              </w:rPr>
              <w:t>85.93</w:t>
            </w:r>
          </w:p>
        </w:tc>
      </w:tr>
      <w:tr w:rsidR="00AF52A5" w:rsidRPr="00AF52A5" w14:paraId="3496D0A9" w14:textId="77777777" w:rsidTr="004D0E1D">
        <w:tc>
          <w:tcPr>
            <w:tcW w:w="702" w:type="dxa"/>
            <w:vAlign w:val="center"/>
          </w:tcPr>
          <w:p w14:paraId="054050B4" w14:textId="77777777" w:rsidR="00CC46BC" w:rsidRPr="00AF52A5" w:rsidRDefault="00CC46BC"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0F64B860" w14:textId="77777777" w:rsidR="00CC46BC" w:rsidRPr="00AF52A5" w:rsidRDefault="00CC46BC">
            <w:pPr>
              <w:jc w:val="center"/>
              <w:rPr>
                <w:rFonts w:ascii="Arial" w:hAnsi="Arial" w:cs="Arial"/>
                <w:sz w:val="20"/>
                <w:szCs w:val="20"/>
              </w:rPr>
            </w:pPr>
            <w:r w:rsidRPr="00AF52A5">
              <w:rPr>
                <w:rFonts w:ascii="Arial" w:hAnsi="Arial" w:cs="Arial"/>
                <w:sz w:val="20"/>
                <w:szCs w:val="20"/>
              </w:rPr>
              <w:t>CME05-007</w:t>
            </w:r>
          </w:p>
        </w:tc>
        <w:tc>
          <w:tcPr>
            <w:tcW w:w="2482" w:type="dxa"/>
            <w:vAlign w:val="center"/>
          </w:tcPr>
          <w:p w14:paraId="2601EA15" w14:textId="77777777" w:rsidR="00CC46BC" w:rsidRPr="00AF52A5" w:rsidRDefault="00CC46BC" w:rsidP="004D0E1D">
            <w:pPr>
              <w:jc w:val="both"/>
              <w:rPr>
                <w:rFonts w:ascii="Arial" w:hAnsi="Arial" w:cs="Arial"/>
                <w:sz w:val="20"/>
                <w:szCs w:val="20"/>
              </w:rPr>
            </w:pPr>
            <w:r w:rsidRPr="00AF52A5">
              <w:rPr>
                <w:rFonts w:ascii="Arial" w:hAnsi="Arial" w:cs="Arial"/>
                <w:sz w:val="20"/>
                <w:szCs w:val="20"/>
              </w:rPr>
              <w:t>Mayoral Larios Sandra</w:t>
            </w:r>
          </w:p>
        </w:tc>
        <w:tc>
          <w:tcPr>
            <w:tcW w:w="1062" w:type="dxa"/>
            <w:vAlign w:val="center"/>
          </w:tcPr>
          <w:p w14:paraId="327DEBBD" w14:textId="77777777" w:rsidR="00CC46BC" w:rsidRPr="00AF52A5" w:rsidRDefault="00CC46BC">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23C98FC6" w14:textId="77777777" w:rsidR="00CC46BC" w:rsidRPr="00AF52A5" w:rsidRDefault="00CC46BC">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069D57CE" w14:textId="77777777" w:rsidR="00CC46BC" w:rsidRPr="00AF52A5" w:rsidRDefault="001D4A94">
            <w:pPr>
              <w:jc w:val="center"/>
              <w:rPr>
                <w:rFonts w:ascii="Arial" w:hAnsi="Arial" w:cs="Arial"/>
                <w:sz w:val="20"/>
                <w:szCs w:val="20"/>
              </w:rPr>
            </w:pPr>
            <w:r w:rsidRPr="00AF52A5">
              <w:rPr>
                <w:rFonts w:ascii="Arial" w:hAnsi="Arial" w:cs="Arial"/>
                <w:sz w:val="20"/>
                <w:szCs w:val="20"/>
              </w:rPr>
              <w:t>48.5</w:t>
            </w:r>
            <w:r w:rsidR="00CC46BC" w:rsidRPr="00AF52A5">
              <w:rPr>
                <w:rFonts w:ascii="Arial" w:hAnsi="Arial" w:cs="Arial"/>
                <w:sz w:val="20"/>
                <w:szCs w:val="20"/>
              </w:rPr>
              <w:t>0</w:t>
            </w:r>
          </w:p>
        </w:tc>
        <w:tc>
          <w:tcPr>
            <w:tcW w:w="2150" w:type="dxa"/>
            <w:vAlign w:val="center"/>
          </w:tcPr>
          <w:p w14:paraId="5D3E2824" w14:textId="77777777" w:rsidR="00CC46BC" w:rsidRPr="00AF52A5" w:rsidRDefault="001D4A94">
            <w:pPr>
              <w:jc w:val="center"/>
              <w:rPr>
                <w:rFonts w:ascii="Arial" w:hAnsi="Arial" w:cs="Arial"/>
                <w:sz w:val="20"/>
                <w:szCs w:val="20"/>
              </w:rPr>
            </w:pPr>
            <w:r w:rsidRPr="00AF52A5">
              <w:rPr>
                <w:rFonts w:ascii="Arial" w:hAnsi="Arial" w:cs="Arial"/>
                <w:sz w:val="20"/>
                <w:szCs w:val="20"/>
              </w:rPr>
              <w:t>75.5</w:t>
            </w:r>
            <w:r w:rsidR="00CC46BC" w:rsidRPr="00AF52A5">
              <w:rPr>
                <w:rFonts w:ascii="Arial" w:hAnsi="Arial" w:cs="Arial"/>
                <w:sz w:val="20"/>
                <w:szCs w:val="20"/>
              </w:rPr>
              <w:t>0</w:t>
            </w:r>
          </w:p>
        </w:tc>
      </w:tr>
      <w:tr w:rsidR="00AF52A5" w:rsidRPr="00AF52A5" w14:paraId="1E625A75" w14:textId="77777777" w:rsidTr="004D0E1D">
        <w:tc>
          <w:tcPr>
            <w:tcW w:w="702" w:type="dxa"/>
            <w:vAlign w:val="center"/>
          </w:tcPr>
          <w:p w14:paraId="18CFA63C" w14:textId="77777777" w:rsidR="00BE32D2" w:rsidRPr="00AF52A5" w:rsidRDefault="00BE32D2"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7129002B" w14:textId="77777777" w:rsidR="00BE32D2" w:rsidRPr="00AF52A5" w:rsidRDefault="00BE32D2" w:rsidP="005E7063">
            <w:pPr>
              <w:jc w:val="center"/>
              <w:rPr>
                <w:rFonts w:ascii="Arial" w:hAnsi="Arial" w:cs="Arial"/>
                <w:sz w:val="20"/>
                <w:szCs w:val="20"/>
              </w:rPr>
            </w:pPr>
            <w:r w:rsidRPr="00AF52A5">
              <w:rPr>
                <w:rFonts w:ascii="Arial" w:hAnsi="Arial" w:cs="Arial"/>
                <w:sz w:val="20"/>
                <w:szCs w:val="20"/>
              </w:rPr>
              <w:t>CME05-010</w:t>
            </w:r>
          </w:p>
        </w:tc>
        <w:tc>
          <w:tcPr>
            <w:tcW w:w="2482" w:type="dxa"/>
            <w:vAlign w:val="center"/>
          </w:tcPr>
          <w:p w14:paraId="4CF8708D" w14:textId="77777777" w:rsidR="00BE32D2" w:rsidRPr="00AF52A5" w:rsidRDefault="00BE32D2" w:rsidP="005E7063">
            <w:pPr>
              <w:jc w:val="both"/>
              <w:rPr>
                <w:rFonts w:ascii="Arial" w:hAnsi="Arial" w:cs="Arial"/>
                <w:sz w:val="20"/>
                <w:szCs w:val="20"/>
              </w:rPr>
            </w:pPr>
            <w:r w:rsidRPr="00AF52A5">
              <w:rPr>
                <w:rFonts w:ascii="Arial" w:hAnsi="Arial" w:cs="Arial"/>
                <w:sz w:val="20"/>
                <w:szCs w:val="20"/>
              </w:rPr>
              <w:t xml:space="preserve">Pérez </w:t>
            </w:r>
            <w:proofErr w:type="spellStart"/>
            <w:r w:rsidRPr="00AF52A5">
              <w:rPr>
                <w:rFonts w:ascii="Arial" w:hAnsi="Arial" w:cs="Arial"/>
                <w:sz w:val="20"/>
                <w:szCs w:val="20"/>
              </w:rPr>
              <w:t>Pérez</w:t>
            </w:r>
            <w:proofErr w:type="spellEnd"/>
            <w:r w:rsidRPr="00AF52A5">
              <w:rPr>
                <w:rFonts w:ascii="Arial" w:hAnsi="Arial" w:cs="Arial"/>
                <w:sz w:val="20"/>
                <w:szCs w:val="20"/>
              </w:rPr>
              <w:t xml:space="preserve"> </w:t>
            </w:r>
            <w:proofErr w:type="spellStart"/>
            <w:r w:rsidRPr="00AF52A5">
              <w:rPr>
                <w:rFonts w:ascii="Arial" w:hAnsi="Arial" w:cs="Arial"/>
                <w:sz w:val="20"/>
                <w:szCs w:val="20"/>
              </w:rPr>
              <w:t>Zhared</w:t>
            </w:r>
            <w:proofErr w:type="spellEnd"/>
          </w:p>
        </w:tc>
        <w:tc>
          <w:tcPr>
            <w:tcW w:w="1062" w:type="dxa"/>
            <w:vAlign w:val="center"/>
          </w:tcPr>
          <w:p w14:paraId="72029FAB" w14:textId="77777777" w:rsidR="00BE32D2" w:rsidRPr="00AF52A5" w:rsidRDefault="00BE32D2"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69B46A24" w14:textId="77777777" w:rsidR="00BE32D2" w:rsidRPr="00AF52A5" w:rsidRDefault="00BE32D2" w:rsidP="005E7063">
            <w:pPr>
              <w:jc w:val="center"/>
              <w:rPr>
                <w:rFonts w:ascii="Arial" w:hAnsi="Arial" w:cs="Arial"/>
                <w:sz w:val="20"/>
                <w:szCs w:val="20"/>
              </w:rPr>
            </w:pPr>
            <w:r w:rsidRPr="00AF52A5">
              <w:rPr>
                <w:rFonts w:ascii="Arial" w:hAnsi="Arial" w:cs="Arial"/>
                <w:sz w:val="20"/>
                <w:szCs w:val="20"/>
              </w:rPr>
              <w:t>18.00</w:t>
            </w:r>
          </w:p>
        </w:tc>
        <w:tc>
          <w:tcPr>
            <w:tcW w:w="1280" w:type="dxa"/>
            <w:vAlign w:val="center"/>
          </w:tcPr>
          <w:p w14:paraId="4958CD35" w14:textId="77777777" w:rsidR="00BE32D2" w:rsidRPr="00AF52A5" w:rsidRDefault="00BE32D2" w:rsidP="005E7063">
            <w:pPr>
              <w:jc w:val="center"/>
              <w:rPr>
                <w:rFonts w:ascii="Arial" w:hAnsi="Arial" w:cs="Arial"/>
                <w:sz w:val="20"/>
                <w:szCs w:val="20"/>
              </w:rPr>
            </w:pPr>
            <w:r w:rsidRPr="00AF52A5">
              <w:rPr>
                <w:rFonts w:ascii="Arial" w:hAnsi="Arial" w:cs="Arial"/>
                <w:sz w:val="20"/>
                <w:szCs w:val="20"/>
              </w:rPr>
              <w:t>44.00</w:t>
            </w:r>
          </w:p>
        </w:tc>
        <w:tc>
          <w:tcPr>
            <w:tcW w:w="2150" w:type="dxa"/>
            <w:vAlign w:val="center"/>
          </w:tcPr>
          <w:p w14:paraId="6EC533D5" w14:textId="77777777" w:rsidR="00BE32D2" w:rsidRPr="00AF52A5" w:rsidRDefault="00BE32D2" w:rsidP="005E7063">
            <w:pPr>
              <w:jc w:val="center"/>
              <w:rPr>
                <w:rFonts w:ascii="Arial" w:hAnsi="Arial" w:cs="Arial"/>
                <w:sz w:val="20"/>
                <w:szCs w:val="20"/>
              </w:rPr>
            </w:pPr>
            <w:r w:rsidRPr="00AF52A5">
              <w:rPr>
                <w:rFonts w:ascii="Arial" w:hAnsi="Arial" w:cs="Arial"/>
                <w:sz w:val="20"/>
                <w:szCs w:val="20"/>
              </w:rPr>
              <w:t>75.00</w:t>
            </w:r>
          </w:p>
        </w:tc>
      </w:tr>
      <w:tr w:rsidR="00AF52A5" w:rsidRPr="00AF52A5" w14:paraId="21A62E28" w14:textId="77777777" w:rsidTr="004D0E1D">
        <w:tc>
          <w:tcPr>
            <w:tcW w:w="702" w:type="dxa"/>
            <w:vAlign w:val="center"/>
          </w:tcPr>
          <w:p w14:paraId="3E34F985" w14:textId="77777777" w:rsidR="00BE32D2" w:rsidRPr="00AF52A5" w:rsidRDefault="00BE32D2"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115533F1" w14:textId="77777777" w:rsidR="00BE32D2" w:rsidRPr="00AF52A5" w:rsidRDefault="00BE32D2">
            <w:pPr>
              <w:jc w:val="center"/>
              <w:rPr>
                <w:rFonts w:ascii="Arial" w:hAnsi="Arial" w:cs="Arial"/>
                <w:sz w:val="20"/>
                <w:szCs w:val="20"/>
              </w:rPr>
            </w:pPr>
            <w:r w:rsidRPr="00AF52A5">
              <w:rPr>
                <w:rFonts w:ascii="Arial" w:hAnsi="Arial" w:cs="Arial"/>
                <w:sz w:val="20"/>
                <w:szCs w:val="20"/>
              </w:rPr>
              <w:t>CME05-008</w:t>
            </w:r>
          </w:p>
        </w:tc>
        <w:tc>
          <w:tcPr>
            <w:tcW w:w="2482" w:type="dxa"/>
            <w:vAlign w:val="center"/>
          </w:tcPr>
          <w:p w14:paraId="0CB6691D" w14:textId="77777777" w:rsidR="00BE32D2" w:rsidRPr="00AF52A5" w:rsidRDefault="00BE32D2" w:rsidP="004D0E1D">
            <w:pPr>
              <w:jc w:val="both"/>
              <w:rPr>
                <w:rFonts w:ascii="Arial" w:hAnsi="Arial" w:cs="Arial"/>
                <w:sz w:val="20"/>
                <w:szCs w:val="20"/>
              </w:rPr>
            </w:pPr>
            <w:r w:rsidRPr="00AF52A5">
              <w:rPr>
                <w:rFonts w:ascii="Arial" w:hAnsi="Arial" w:cs="Arial"/>
                <w:sz w:val="20"/>
                <w:szCs w:val="20"/>
              </w:rPr>
              <w:t>Carrillo Rodríguez María del Carmen</w:t>
            </w:r>
          </w:p>
        </w:tc>
        <w:tc>
          <w:tcPr>
            <w:tcW w:w="1062" w:type="dxa"/>
            <w:vAlign w:val="center"/>
          </w:tcPr>
          <w:p w14:paraId="4CEB38BA" w14:textId="77777777" w:rsidR="00BE32D2" w:rsidRPr="00AF52A5" w:rsidRDefault="00BE32D2">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76EC2470" w14:textId="77777777" w:rsidR="00BE32D2" w:rsidRPr="00AF52A5" w:rsidRDefault="00BE32D2">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5C3ED9F7" w14:textId="77777777" w:rsidR="00BE32D2" w:rsidRPr="00AF52A5" w:rsidRDefault="00BE32D2">
            <w:pPr>
              <w:jc w:val="center"/>
              <w:rPr>
                <w:rFonts w:ascii="Arial" w:hAnsi="Arial" w:cs="Arial"/>
                <w:sz w:val="20"/>
                <w:szCs w:val="20"/>
              </w:rPr>
            </w:pPr>
            <w:r w:rsidRPr="00AF52A5">
              <w:rPr>
                <w:rFonts w:ascii="Arial" w:hAnsi="Arial" w:cs="Arial"/>
                <w:sz w:val="20"/>
                <w:szCs w:val="20"/>
              </w:rPr>
              <w:t>40.00</w:t>
            </w:r>
          </w:p>
        </w:tc>
        <w:tc>
          <w:tcPr>
            <w:tcW w:w="2150" w:type="dxa"/>
            <w:vAlign w:val="center"/>
          </w:tcPr>
          <w:p w14:paraId="723CCD8A" w14:textId="77777777" w:rsidR="00BE32D2" w:rsidRPr="00AF52A5" w:rsidRDefault="00BE32D2">
            <w:pPr>
              <w:jc w:val="center"/>
              <w:rPr>
                <w:rFonts w:ascii="Arial" w:hAnsi="Arial" w:cs="Arial"/>
                <w:sz w:val="20"/>
                <w:szCs w:val="20"/>
              </w:rPr>
            </w:pPr>
            <w:r w:rsidRPr="00AF52A5">
              <w:rPr>
                <w:rFonts w:ascii="Arial" w:hAnsi="Arial" w:cs="Arial"/>
                <w:sz w:val="20"/>
                <w:szCs w:val="20"/>
              </w:rPr>
              <w:t>56.00</w:t>
            </w:r>
          </w:p>
        </w:tc>
      </w:tr>
    </w:tbl>
    <w:p w14:paraId="7F45744B" w14:textId="77777777" w:rsidR="00430D8B" w:rsidRPr="00AF52A5" w:rsidRDefault="00430D8B" w:rsidP="00430D8B">
      <w:pPr>
        <w:pStyle w:val="Prrafodelista"/>
        <w:spacing w:after="0" w:line="240" w:lineRule="auto"/>
        <w:ind w:left="720"/>
        <w:jc w:val="both"/>
        <w:rPr>
          <w:rFonts w:ascii="Arial" w:hAnsi="Arial" w:cs="Arial"/>
          <w:lang w:val="es-MX"/>
        </w:rPr>
      </w:pPr>
    </w:p>
    <w:p w14:paraId="268B5131" w14:textId="77777777" w:rsidR="00430D8B" w:rsidRPr="00AF52A5" w:rsidRDefault="00430D8B" w:rsidP="004D0E1D">
      <w:pPr>
        <w:pStyle w:val="Prrafodelista"/>
        <w:numPr>
          <w:ilvl w:val="1"/>
          <w:numId w:val="30"/>
        </w:numPr>
        <w:spacing w:after="0" w:line="240" w:lineRule="auto"/>
        <w:jc w:val="both"/>
        <w:rPr>
          <w:rFonts w:ascii="Arial" w:hAnsi="Arial" w:cs="Arial"/>
          <w:b/>
          <w:lang w:val="es-MX"/>
        </w:rPr>
      </w:pP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09E87CD7" w14:textId="77777777" w:rsidTr="00795963">
        <w:tc>
          <w:tcPr>
            <w:tcW w:w="702" w:type="dxa"/>
            <w:shd w:val="clear" w:color="auto" w:fill="BFBFBF" w:themeFill="background1" w:themeFillShade="BF"/>
            <w:vAlign w:val="center"/>
          </w:tcPr>
          <w:p w14:paraId="49B686AA"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7A58F4A2" w14:textId="0A668B8D" w:rsidR="004D0E1D" w:rsidRPr="00AF52A5" w:rsidRDefault="004D0E1D"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41ADD2A1"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447633FE"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05B57862"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1DD80AAA"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41DE50B"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57259377" w14:textId="77777777" w:rsidTr="005C2FAD">
        <w:tc>
          <w:tcPr>
            <w:tcW w:w="702" w:type="dxa"/>
            <w:vAlign w:val="center"/>
          </w:tcPr>
          <w:p w14:paraId="3709ED2B"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12DC52C8"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CME05-002</w:t>
            </w:r>
          </w:p>
        </w:tc>
        <w:tc>
          <w:tcPr>
            <w:tcW w:w="2482" w:type="dxa"/>
            <w:vAlign w:val="center"/>
          </w:tcPr>
          <w:p w14:paraId="29607310"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Chávez Armenta Nicolás</w:t>
            </w:r>
          </w:p>
        </w:tc>
        <w:tc>
          <w:tcPr>
            <w:tcW w:w="1062" w:type="dxa"/>
            <w:vAlign w:val="center"/>
          </w:tcPr>
          <w:p w14:paraId="742AED53"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20.00</w:t>
            </w:r>
          </w:p>
        </w:tc>
        <w:tc>
          <w:tcPr>
            <w:tcW w:w="1341" w:type="dxa"/>
            <w:vAlign w:val="center"/>
          </w:tcPr>
          <w:p w14:paraId="2DDF720E"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15.00</w:t>
            </w:r>
          </w:p>
        </w:tc>
        <w:tc>
          <w:tcPr>
            <w:tcW w:w="1280" w:type="dxa"/>
            <w:vAlign w:val="center"/>
          </w:tcPr>
          <w:p w14:paraId="702741F3"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47.4</w:t>
            </w:r>
            <w:r w:rsidR="00AB7494" w:rsidRPr="00AF52A5">
              <w:rPr>
                <w:rFonts w:ascii="Arial" w:hAnsi="Arial" w:cs="Arial"/>
                <w:sz w:val="20"/>
                <w:szCs w:val="20"/>
              </w:rPr>
              <w:t>0</w:t>
            </w:r>
          </w:p>
        </w:tc>
        <w:tc>
          <w:tcPr>
            <w:tcW w:w="2150" w:type="dxa"/>
            <w:vAlign w:val="center"/>
          </w:tcPr>
          <w:p w14:paraId="2D19F054"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82.40</w:t>
            </w:r>
          </w:p>
        </w:tc>
      </w:tr>
      <w:tr w:rsidR="00AF52A5" w:rsidRPr="00AF52A5" w14:paraId="623A006D" w14:textId="77777777" w:rsidTr="005C2FAD">
        <w:tc>
          <w:tcPr>
            <w:tcW w:w="702" w:type="dxa"/>
            <w:vAlign w:val="center"/>
          </w:tcPr>
          <w:p w14:paraId="57972AF9"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5D587E21"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CME05-001</w:t>
            </w:r>
          </w:p>
        </w:tc>
        <w:tc>
          <w:tcPr>
            <w:tcW w:w="2482" w:type="dxa"/>
            <w:vAlign w:val="center"/>
          </w:tcPr>
          <w:p w14:paraId="26EB9281"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Aguirre Campos Raúl Leonel</w:t>
            </w:r>
          </w:p>
        </w:tc>
        <w:tc>
          <w:tcPr>
            <w:tcW w:w="1062" w:type="dxa"/>
            <w:vAlign w:val="center"/>
          </w:tcPr>
          <w:p w14:paraId="36602286"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21194958"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621F8690"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49.5</w:t>
            </w:r>
            <w:r w:rsidR="00AB7494" w:rsidRPr="00AF52A5">
              <w:rPr>
                <w:rFonts w:ascii="Arial" w:hAnsi="Arial" w:cs="Arial"/>
                <w:sz w:val="20"/>
                <w:szCs w:val="20"/>
              </w:rPr>
              <w:t>0</w:t>
            </w:r>
          </w:p>
        </w:tc>
        <w:tc>
          <w:tcPr>
            <w:tcW w:w="2150" w:type="dxa"/>
            <w:vAlign w:val="center"/>
          </w:tcPr>
          <w:p w14:paraId="6E7A3B18"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80.00</w:t>
            </w:r>
          </w:p>
        </w:tc>
      </w:tr>
      <w:tr w:rsidR="00AF52A5" w:rsidRPr="00AF52A5" w14:paraId="471088BA" w14:textId="77777777" w:rsidTr="005C2FAD">
        <w:tc>
          <w:tcPr>
            <w:tcW w:w="702" w:type="dxa"/>
            <w:vAlign w:val="center"/>
          </w:tcPr>
          <w:p w14:paraId="662F4769"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3ED383FA"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CME05-011</w:t>
            </w:r>
          </w:p>
        </w:tc>
        <w:tc>
          <w:tcPr>
            <w:tcW w:w="2482" w:type="dxa"/>
            <w:vAlign w:val="center"/>
          </w:tcPr>
          <w:p w14:paraId="537AD8D3"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Gutiérrez González José Alberto</w:t>
            </w:r>
          </w:p>
        </w:tc>
        <w:tc>
          <w:tcPr>
            <w:tcW w:w="1062" w:type="dxa"/>
            <w:vAlign w:val="center"/>
          </w:tcPr>
          <w:p w14:paraId="2ADCE9AD"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20.50</w:t>
            </w:r>
          </w:p>
        </w:tc>
        <w:tc>
          <w:tcPr>
            <w:tcW w:w="1341" w:type="dxa"/>
            <w:vAlign w:val="center"/>
          </w:tcPr>
          <w:p w14:paraId="77FD4F36"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4BD4C1C1"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46.67</w:t>
            </w:r>
          </w:p>
        </w:tc>
        <w:tc>
          <w:tcPr>
            <w:tcW w:w="2150" w:type="dxa"/>
            <w:vAlign w:val="center"/>
          </w:tcPr>
          <w:p w14:paraId="3C19DBC2"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78.17</w:t>
            </w:r>
          </w:p>
        </w:tc>
      </w:tr>
      <w:tr w:rsidR="00AF52A5" w:rsidRPr="00AF52A5" w14:paraId="45332F8C" w14:textId="77777777" w:rsidTr="001D4A94">
        <w:tc>
          <w:tcPr>
            <w:tcW w:w="702" w:type="dxa"/>
            <w:vAlign w:val="center"/>
          </w:tcPr>
          <w:p w14:paraId="605A2CF2" w14:textId="77777777" w:rsidR="001D4A94" w:rsidRPr="00AF52A5" w:rsidRDefault="001D4A94"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7E7B36E6" w14:textId="77777777" w:rsidR="001D4A94" w:rsidRPr="00AF52A5" w:rsidRDefault="001D4A94" w:rsidP="005E7063">
            <w:pPr>
              <w:jc w:val="center"/>
              <w:rPr>
                <w:rFonts w:ascii="Arial" w:hAnsi="Arial" w:cs="Arial"/>
                <w:sz w:val="20"/>
                <w:szCs w:val="20"/>
              </w:rPr>
            </w:pPr>
            <w:r w:rsidRPr="00AF52A5">
              <w:rPr>
                <w:rFonts w:ascii="Arial" w:hAnsi="Arial" w:cs="Arial"/>
                <w:sz w:val="20"/>
                <w:szCs w:val="20"/>
              </w:rPr>
              <w:t>CME05-005</w:t>
            </w:r>
          </w:p>
        </w:tc>
        <w:tc>
          <w:tcPr>
            <w:tcW w:w="2482" w:type="dxa"/>
            <w:vAlign w:val="center"/>
          </w:tcPr>
          <w:p w14:paraId="57F6007A" w14:textId="77777777" w:rsidR="001D4A94" w:rsidRPr="00AF52A5" w:rsidRDefault="001D4A94" w:rsidP="005E7063">
            <w:pPr>
              <w:jc w:val="both"/>
              <w:rPr>
                <w:rFonts w:ascii="Arial" w:hAnsi="Arial" w:cs="Arial"/>
                <w:sz w:val="20"/>
                <w:szCs w:val="20"/>
              </w:rPr>
            </w:pPr>
            <w:r w:rsidRPr="00AF52A5">
              <w:rPr>
                <w:rFonts w:ascii="Arial" w:hAnsi="Arial" w:cs="Arial"/>
                <w:sz w:val="20"/>
                <w:szCs w:val="20"/>
              </w:rPr>
              <w:t>Arroyo Rubio Axel Gerardo</w:t>
            </w:r>
          </w:p>
        </w:tc>
        <w:tc>
          <w:tcPr>
            <w:tcW w:w="1062" w:type="dxa"/>
            <w:vAlign w:val="center"/>
          </w:tcPr>
          <w:p w14:paraId="137D29F4" w14:textId="77777777" w:rsidR="001D4A94" w:rsidRPr="00AF52A5" w:rsidRDefault="001D4A94" w:rsidP="005E7063">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43BF431E" w14:textId="77777777" w:rsidR="001D4A94" w:rsidRPr="00AF52A5" w:rsidRDefault="001D4A94" w:rsidP="005E7063">
            <w:pPr>
              <w:jc w:val="center"/>
              <w:rPr>
                <w:rFonts w:ascii="Arial" w:hAnsi="Arial" w:cs="Arial"/>
                <w:sz w:val="20"/>
                <w:szCs w:val="20"/>
              </w:rPr>
            </w:pPr>
            <w:r w:rsidRPr="00AF52A5">
              <w:rPr>
                <w:rFonts w:ascii="Arial" w:hAnsi="Arial" w:cs="Arial"/>
                <w:sz w:val="20"/>
                <w:szCs w:val="20"/>
              </w:rPr>
              <w:t>15.00</w:t>
            </w:r>
          </w:p>
        </w:tc>
        <w:tc>
          <w:tcPr>
            <w:tcW w:w="1280" w:type="dxa"/>
            <w:vAlign w:val="center"/>
          </w:tcPr>
          <w:p w14:paraId="1B7EA8B2" w14:textId="77777777" w:rsidR="001D4A94" w:rsidRPr="00AF52A5" w:rsidRDefault="001D4A94">
            <w:pPr>
              <w:jc w:val="center"/>
              <w:rPr>
                <w:rFonts w:ascii="Arial" w:hAnsi="Arial" w:cs="Arial"/>
                <w:sz w:val="20"/>
                <w:szCs w:val="20"/>
              </w:rPr>
            </w:pPr>
            <w:r w:rsidRPr="00AF52A5">
              <w:rPr>
                <w:rFonts w:ascii="Arial" w:hAnsi="Arial" w:cs="Arial"/>
                <w:sz w:val="20"/>
                <w:szCs w:val="20"/>
              </w:rPr>
              <w:t>42.83</w:t>
            </w:r>
          </w:p>
        </w:tc>
        <w:tc>
          <w:tcPr>
            <w:tcW w:w="2150" w:type="dxa"/>
            <w:vAlign w:val="center"/>
          </w:tcPr>
          <w:p w14:paraId="651A837D" w14:textId="77777777" w:rsidR="001D4A94" w:rsidRPr="00AF52A5" w:rsidRDefault="001D4A94">
            <w:pPr>
              <w:jc w:val="center"/>
              <w:rPr>
                <w:rFonts w:ascii="Arial" w:hAnsi="Arial" w:cs="Arial"/>
                <w:sz w:val="20"/>
                <w:szCs w:val="20"/>
              </w:rPr>
            </w:pPr>
            <w:r w:rsidRPr="00AF52A5">
              <w:rPr>
                <w:rFonts w:ascii="Arial" w:hAnsi="Arial" w:cs="Arial"/>
                <w:sz w:val="20"/>
                <w:szCs w:val="20"/>
              </w:rPr>
              <w:t>75.33</w:t>
            </w:r>
          </w:p>
        </w:tc>
      </w:tr>
      <w:tr w:rsidR="00AF52A5" w:rsidRPr="00AF52A5" w14:paraId="747EE3FD" w14:textId="77777777" w:rsidTr="005C2FAD">
        <w:tc>
          <w:tcPr>
            <w:tcW w:w="702" w:type="dxa"/>
            <w:vAlign w:val="center"/>
          </w:tcPr>
          <w:p w14:paraId="57B3DF3B"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2A87BE51"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CME02-007</w:t>
            </w:r>
          </w:p>
        </w:tc>
        <w:tc>
          <w:tcPr>
            <w:tcW w:w="2482" w:type="dxa"/>
            <w:vAlign w:val="center"/>
          </w:tcPr>
          <w:p w14:paraId="349CE1C6"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Alcaraz Núñez Jesús Alejandro</w:t>
            </w:r>
          </w:p>
        </w:tc>
        <w:tc>
          <w:tcPr>
            <w:tcW w:w="1062" w:type="dxa"/>
            <w:vAlign w:val="center"/>
          </w:tcPr>
          <w:p w14:paraId="018E3330"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18.00</w:t>
            </w:r>
          </w:p>
        </w:tc>
        <w:tc>
          <w:tcPr>
            <w:tcW w:w="1341" w:type="dxa"/>
            <w:vAlign w:val="center"/>
          </w:tcPr>
          <w:p w14:paraId="474E6C23"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2697614B"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47.83</w:t>
            </w:r>
          </w:p>
        </w:tc>
        <w:tc>
          <w:tcPr>
            <w:tcW w:w="2150" w:type="dxa"/>
            <w:vAlign w:val="center"/>
          </w:tcPr>
          <w:p w14:paraId="187C52BD"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70.83</w:t>
            </w:r>
          </w:p>
        </w:tc>
      </w:tr>
      <w:tr w:rsidR="00AF52A5" w:rsidRPr="00AF52A5" w14:paraId="7DD2D303" w14:textId="77777777" w:rsidTr="005C2FAD">
        <w:tc>
          <w:tcPr>
            <w:tcW w:w="702" w:type="dxa"/>
            <w:vAlign w:val="center"/>
          </w:tcPr>
          <w:p w14:paraId="42FD5E1E"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0D106C75"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CME05-009</w:t>
            </w:r>
          </w:p>
        </w:tc>
        <w:tc>
          <w:tcPr>
            <w:tcW w:w="2482" w:type="dxa"/>
            <w:vAlign w:val="center"/>
          </w:tcPr>
          <w:p w14:paraId="4A1D89E3"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 xml:space="preserve">Gaitán del Toro Edward </w:t>
            </w:r>
            <w:r w:rsidRPr="00AF52A5">
              <w:rPr>
                <w:rFonts w:ascii="Arial" w:hAnsi="Arial" w:cs="Arial"/>
                <w:sz w:val="20"/>
                <w:szCs w:val="20"/>
              </w:rPr>
              <w:lastRenderedPageBreak/>
              <w:t>Antonio</w:t>
            </w:r>
          </w:p>
        </w:tc>
        <w:tc>
          <w:tcPr>
            <w:tcW w:w="1062" w:type="dxa"/>
            <w:vAlign w:val="center"/>
          </w:tcPr>
          <w:p w14:paraId="6A3FAAF2"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lastRenderedPageBreak/>
              <w:t>15.50</w:t>
            </w:r>
          </w:p>
        </w:tc>
        <w:tc>
          <w:tcPr>
            <w:tcW w:w="1341" w:type="dxa"/>
            <w:vAlign w:val="center"/>
          </w:tcPr>
          <w:p w14:paraId="278DEBD1"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0A9C8BF8"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46.17</w:t>
            </w:r>
          </w:p>
        </w:tc>
        <w:tc>
          <w:tcPr>
            <w:tcW w:w="2150" w:type="dxa"/>
            <w:vAlign w:val="center"/>
          </w:tcPr>
          <w:p w14:paraId="32B250CF"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62.67</w:t>
            </w:r>
          </w:p>
        </w:tc>
      </w:tr>
      <w:tr w:rsidR="00AF52A5" w:rsidRPr="00AF52A5" w14:paraId="4228B132" w14:textId="77777777" w:rsidTr="005C2FAD">
        <w:tc>
          <w:tcPr>
            <w:tcW w:w="702" w:type="dxa"/>
            <w:vAlign w:val="center"/>
          </w:tcPr>
          <w:p w14:paraId="1BF614AD"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4A83EA9E"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CME05-006</w:t>
            </w:r>
          </w:p>
        </w:tc>
        <w:tc>
          <w:tcPr>
            <w:tcW w:w="2482" w:type="dxa"/>
            <w:vAlign w:val="center"/>
          </w:tcPr>
          <w:p w14:paraId="41CC8AF6"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Vázquez Lucas Carlos Reyes</w:t>
            </w:r>
          </w:p>
        </w:tc>
        <w:tc>
          <w:tcPr>
            <w:tcW w:w="1062" w:type="dxa"/>
            <w:vAlign w:val="center"/>
          </w:tcPr>
          <w:p w14:paraId="5EFBD7DB"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15.00</w:t>
            </w:r>
          </w:p>
        </w:tc>
        <w:tc>
          <w:tcPr>
            <w:tcW w:w="1341" w:type="dxa"/>
            <w:vAlign w:val="center"/>
          </w:tcPr>
          <w:p w14:paraId="7E94DA40"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2F85C675"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44.5</w:t>
            </w:r>
            <w:r w:rsidR="00AB7494" w:rsidRPr="00AF52A5">
              <w:rPr>
                <w:rFonts w:ascii="Arial" w:hAnsi="Arial" w:cs="Arial"/>
                <w:sz w:val="20"/>
                <w:szCs w:val="20"/>
              </w:rPr>
              <w:t>0</w:t>
            </w:r>
          </w:p>
        </w:tc>
        <w:tc>
          <w:tcPr>
            <w:tcW w:w="2150" w:type="dxa"/>
            <w:vAlign w:val="center"/>
          </w:tcPr>
          <w:p w14:paraId="3A1B3E10"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60.50</w:t>
            </w:r>
          </w:p>
        </w:tc>
      </w:tr>
      <w:tr w:rsidR="00AF52A5" w:rsidRPr="00AF52A5" w14:paraId="59F619E4" w14:textId="77777777" w:rsidTr="005C2FAD">
        <w:tc>
          <w:tcPr>
            <w:tcW w:w="702" w:type="dxa"/>
            <w:vAlign w:val="center"/>
          </w:tcPr>
          <w:p w14:paraId="2E22ACA6"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03461BD9"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CME02-033</w:t>
            </w:r>
          </w:p>
        </w:tc>
        <w:tc>
          <w:tcPr>
            <w:tcW w:w="2482" w:type="dxa"/>
            <w:vAlign w:val="center"/>
          </w:tcPr>
          <w:p w14:paraId="33A70882" w14:textId="77777777" w:rsidR="0078339F" w:rsidRPr="00AF52A5" w:rsidRDefault="0078339F" w:rsidP="005E7063">
            <w:pPr>
              <w:jc w:val="both"/>
              <w:rPr>
                <w:rFonts w:ascii="Arial" w:hAnsi="Arial" w:cs="Arial"/>
                <w:sz w:val="20"/>
                <w:szCs w:val="20"/>
              </w:rPr>
            </w:pPr>
            <w:r w:rsidRPr="00AF52A5">
              <w:rPr>
                <w:rFonts w:ascii="Arial" w:hAnsi="Arial" w:cs="Arial"/>
                <w:sz w:val="20"/>
                <w:szCs w:val="20"/>
              </w:rPr>
              <w:t>Serrano García Guillermo Daniel</w:t>
            </w:r>
          </w:p>
        </w:tc>
        <w:tc>
          <w:tcPr>
            <w:tcW w:w="1062" w:type="dxa"/>
            <w:vAlign w:val="center"/>
          </w:tcPr>
          <w:p w14:paraId="29FE314E"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10.50</w:t>
            </w:r>
          </w:p>
        </w:tc>
        <w:tc>
          <w:tcPr>
            <w:tcW w:w="1341" w:type="dxa"/>
            <w:vAlign w:val="center"/>
          </w:tcPr>
          <w:p w14:paraId="17B65228"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487A93AF"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45</w:t>
            </w:r>
            <w:r w:rsidR="00AB7494" w:rsidRPr="00AF52A5">
              <w:rPr>
                <w:rFonts w:ascii="Arial" w:hAnsi="Arial" w:cs="Arial"/>
                <w:sz w:val="20"/>
                <w:szCs w:val="20"/>
              </w:rPr>
              <w:t>.00</w:t>
            </w:r>
          </w:p>
        </w:tc>
        <w:tc>
          <w:tcPr>
            <w:tcW w:w="2150" w:type="dxa"/>
            <w:vAlign w:val="center"/>
          </w:tcPr>
          <w:p w14:paraId="21808189" w14:textId="77777777" w:rsidR="0078339F" w:rsidRPr="00AF52A5" w:rsidRDefault="0078339F" w:rsidP="005E7063">
            <w:pPr>
              <w:jc w:val="center"/>
              <w:rPr>
                <w:rFonts w:ascii="Arial" w:hAnsi="Arial" w:cs="Arial"/>
                <w:sz w:val="20"/>
                <w:szCs w:val="20"/>
              </w:rPr>
            </w:pPr>
            <w:r w:rsidRPr="00AF52A5">
              <w:rPr>
                <w:rFonts w:ascii="Arial" w:hAnsi="Arial" w:cs="Arial"/>
                <w:sz w:val="20"/>
                <w:szCs w:val="20"/>
              </w:rPr>
              <w:t>57.50</w:t>
            </w:r>
          </w:p>
        </w:tc>
      </w:tr>
      <w:tr w:rsidR="00AF52A5" w:rsidRPr="00AF52A5" w14:paraId="5A699A56" w14:textId="77777777" w:rsidTr="005C2FAD">
        <w:tc>
          <w:tcPr>
            <w:tcW w:w="702" w:type="dxa"/>
            <w:vAlign w:val="center"/>
          </w:tcPr>
          <w:p w14:paraId="514C37B6" w14:textId="77777777" w:rsidR="0078339F" w:rsidRPr="00AF52A5" w:rsidRDefault="0078339F" w:rsidP="00BC1F53">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740232EE" w14:textId="77777777" w:rsidR="0078339F" w:rsidRPr="00AF52A5" w:rsidRDefault="0078339F">
            <w:pPr>
              <w:jc w:val="center"/>
              <w:rPr>
                <w:rFonts w:ascii="Arial" w:hAnsi="Arial" w:cs="Arial"/>
                <w:sz w:val="20"/>
                <w:szCs w:val="20"/>
              </w:rPr>
            </w:pPr>
            <w:r w:rsidRPr="00AF52A5">
              <w:rPr>
                <w:rFonts w:ascii="Arial" w:hAnsi="Arial" w:cs="Arial"/>
                <w:sz w:val="20"/>
                <w:szCs w:val="20"/>
              </w:rPr>
              <w:t>CME05-004</w:t>
            </w:r>
          </w:p>
        </w:tc>
        <w:tc>
          <w:tcPr>
            <w:tcW w:w="2482" w:type="dxa"/>
            <w:vAlign w:val="center"/>
          </w:tcPr>
          <w:p w14:paraId="1368D14B" w14:textId="77777777" w:rsidR="0078339F" w:rsidRPr="00AF52A5" w:rsidRDefault="0078339F" w:rsidP="004D0E1D">
            <w:pPr>
              <w:jc w:val="both"/>
              <w:rPr>
                <w:rFonts w:ascii="Arial" w:hAnsi="Arial" w:cs="Arial"/>
                <w:sz w:val="20"/>
                <w:szCs w:val="20"/>
              </w:rPr>
            </w:pPr>
            <w:r w:rsidRPr="00AF52A5">
              <w:rPr>
                <w:rFonts w:ascii="Arial" w:hAnsi="Arial" w:cs="Arial"/>
                <w:sz w:val="20"/>
                <w:szCs w:val="20"/>
              </w:rPr>
              <w:t>Zamora Castell Hernán</w:t>
            </w:r>
          </w:p>
        </w:tc>
        <w:tc>
          <w:tcPr>
            <w:tcW w:w="1062" w:type="dxa"/>
            <w:vAlign w:val="center"/>
          </w:tcPr>
          <w:p w14:paraId="3731F566" w14:textId="77777777" w:rsidR="0078339F" w:rsidRPr="00AF52A5" w:rsidRDefault="0078339F">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12A02B04" w14:textId="77777777" w:rsidR="0078339F" w:rsidRPr="00AF52A5" w:rsidRDefault="0078339F">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259EED94" w14:textId="77777777" w:rsidR="0078339F" w:rsidRPr="00AF52A5" w:rsidRDefault="0078339F">
            <w:pPr>
              <w:jc w:val="center"/>
              <w:rPr>
                <w:rFonts w:ascii="Arial" w:hAnsi="Arial" w:cs="Arial"/>
                <w:sz w:val="20"/>
                <w:szCs w:val="20"/>
              </w:rPr>
            </w:pPr>
            <w:r w:rsidRPr="00AF52A5">
              <w:rPr>
                <w:rFonts w:ascii="Arial" w:hAnsi="Arial" w:cs="Arial"/>
                <w:sz w:val="20"/>
                <w:szCs w:val="20"/>
              </w:rPr>
              <w:t> No se presentó</w:t>
            </w:r>
          </w:p>
        </w:tc>
        <w:tc>
          <w:tcPr>
            <w:tcW w:w="2150" w:type="dxa"/>
            <w:vAlign w:val="center"/>
          </w:tcPr>
          <w:p w14:paraId="5D0D1849" w14:textId="77777777" w:rsidR="0078339F" w:rsidRPr="00AF52A5" w:rsidRDefault="0078339F">
            <w:pPr>
              <w:jc w:val="center"/>
              <w:rPr>
                <w:rFonts w:ascii="Arial" w:hAnsi="Arial" w:cs="Arial"/>
                <w:sz w:val="20"/>
                <w:szCs w:val="20"/>
              </w:rPr>
            </w:pPr>
            <w:r w:rsidRPr="00AF52A5">
              <w:rPr>
                <w:rFonts w:ascii="Arial" w:hAnsi="Arial" w:cs="Arial"/>
                <w:sz w:val="20"/>
                <w:szCs w:val="20"/>
              </w:rPr>
              <w:t>No aplica</w:t>
            </w:r>
          </w:p>
        </w:tc>
      </w:tr>
    </w:tbl>
    <w:p w14:paraId="694CE848" w14:textId="77777777" w:rsidR="002A2C0B" w:rsidRPr="002A2C0B" w:rsidRDefault="002A2C0B" w:rsidP="00430D8B">
      <w:pPr>
        <w:pStyle w:val="Prrafodelista"/>
        <w:spacing w:after="0" w:line="360" w:lineRule="auto"/>
        <w:ind w:left="720"/>
        <w:jc w:val="both"/>
        <w:rPr>
          <w:rFonts w:ascii="Arial" w:hAnsi="Arial" w:cs="Arial"/>
          <w:b/>
          <w:lang w:val="es-MX"/>
        </w:rPr>
      </w:pPr>
    </w:p>
    <w:p w14:paraId="4677F5E3" w14:textId="77777777" w:rsidR="002768A2" w:rsidRPr="004138E3" w:rsidRDefault="002768A2" w:rsidP="002D43F0">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IXTLAHUACÁN</w:t>
      </w:r>
    </w:p>
    <w:p w14:paraId="0320D63E" w14:textId="77777777" w:rsidR="00430D8B" w:rsidRPr="00AF52A5" w:rsidRDefault="00430D8B" w:rsidP="002D43F0">
      <w:pPr>
        <w:pStyle w:val="Prrafodelista"/>
        <w:spacing w:after="0" w:line="240" w:lineRule="auto"/>
        <w:ind w:left="720"/>
        <w:jc w:val="both"/>
        <w:rPr>
          <w:rFonts w:ascii="Arial" w:hAnsi="Arial" w:cs="Arial"/>
          <w:b/>
        </w:rPr>
      </w:pPr>
    </w:p>
    <w:p w14:paraId="1DC7B4A9" w14:textId="77777777" w:rsidR="00430D8B" w:rsidRPr="00AF52A5" w:rsidRDefault="00430D8B" w:rsidP="002D43F0">
      <w:pPr>
        <w:pStyle w:val="Prrafodelista"/>
        <w:spacing w:after="0" w:line="240" w:lineRule="auto"/>
        <w:ind w:left="720"/>
        <w:jc w:val="both"/>
        <w:rPr>
          <w:rFonts w:ascii="Arial" w:hAnsi="Arial" w:cs="Arial"/>
          <w:b/>
          <w:lang w:val="es-MX"/>
        </w:rPr>
      </w:pPr>
      <w:r w:rsidRPr="00AF52A5">
        <w:rPr>
          <w:rFonts w:ascii="Arial" w:hAnsi="Arial" w:cs="Arial"/>
          <w:b/>
          <w:lang w:val="es-MX"/>
        </w:rPr>
        <w:t>6.1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550CEFF4" w14:textId="77777777" w:rsidTr="00795963">
        <w:tc>
          <w:tcPr>
            <w:tcW w:w="702" w:type="dxa"/>
            <w:shd w:val="clear" w:color="auto" w:fill="BFBFBF" w:themeFill="background1" w:themeFillShade="BF"/>
            <w:vAlign w:val="center"/>
          </w:tcPr>
          <w:p w14:paraId="116A6A5A"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3A7EB698" w14:textId="1B045F64" w:rsidR="004D0E1D" w:rsidRPr="00AF52A5" w:rsidRDefault="004D0E1D"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2A2FAC07"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01E754F9"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22B3926D"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5E051B64"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4F8BA3A"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74FC0E89" w14:textId="77777777" w:rsidTr="004D0E1D">
        <w:tc>
          <w:tcPr>
            <w:tcW w:w="702" w:type="dxa"/>
            <w:vAlign w:val="center"/>
          </w:tcPr>
          <w:p w14:paraId="6C5E35E9"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7547166A"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CME06-015</w:t>
            </w:r>
          </w:p>
        </w:tc>
        <w:tc>
          <w:tcPr>
            <w:tcW w:w="2482" w:type="dxa"/>
            <w:vAlign w:val="center"/>
          </w:tcPr>
          <w:p w14:paraId="4333DA91" w14:textId="77777777" w:rsidR="008F22FB" w:rsidRPr="00AF52A5" w:rsidRDefault="008F22FB" w:rsidP="005E7063">
            <w:pPr>
              <w:jc w:val="both"/>
              <w:rPr>
                <w:rFonts w:ascii="Arial" w:hAnsi="Arial" w:cs="Arial"/>
                <w:sz w:val="20"/>
                <w:szCs w:val="20"/>
              </w:rPr>
            </w:pPr>
            <w:r w:rsidRPr="00AF52A5">
              <w:rPr>
                <w:rFonts w:ascii="Arial" w:hAnsi="Arial" w:cs="Arial"/>
                <w:sz w:val="20"/>
                <w:szCs w:val="20"/>
              </w:rPr>
              <w:t>Vera Rodríguez  Columba</w:t>
            </w:r>
          </w:p>
        </w:tc>
        <w:tc>
          <w:tcPr>
            <w:tcW w:w="1062" w:type="dxa"/>
            <w:vAlign w:val="center"/>
          </w:tcPr>
          <w:p w14:paraId="3754C278"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49B54E9C"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4B95886B"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49.17</w:t>
            </w:r>
          </w:p>
        </w:tc>
        <w:tc>
          <w:tcPr>
            <w:tcW w:w="2150" w:type="dxa"/>
            <w:vAlign w:val="center"/>
          </w:tcPr>
          <w:p w14:paraId="429F513B"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79.67</w:t>
            </w:r>
          </w:p>
        </w:tc>
      </w:tr>
      <w:tr w:rsidR="00AF52A5" w:rsidRPr="00AF52A5" w14:paraId="3E465D0E" w14:textId="77777777" w:rsidTr="004D0E1D">
        <w:tc>
          <w:tcPr>
            <w:tcW w:w="702" w:type="dxa"/>
            <w:vAlign w:val="center"/>
          </w:tcPr>
          <w:p w14:paraId="04C69044"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509922CB"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CME06-007</w:t>
            </w:r>
          </w:p>
        </w:tc>
        <w:tc>
          <w:tcPr>
            <w:tcW w:w="2482" w:type="dxa"/>
            <w:vAlign w:val="center"/>
          </w:tcPr>
          <w:p w14:paraId="1DD8B864" w14:textId="77777777" w:rsidR="008F22FB" w:rsidRPr="00AF52A5" w:rsidRDefault="008F22FB" w:rsidP="005E7063">
            <w:pPr>
              <w:jc w:val="both"/>
              <w:rPr>
                <w:rFonts w:ascii="Arial" w:hAnsi="Arial" w:cs="Arial"/>
                <w:sz w:val="20"/>
                <w:szCs w:val="20"/>
              </w:rPr>
            </w:pPr>
            <w:r w:rsidRPr="00AF52A5">
              <w:rPr>
                <w:rFonts w:ascii="Arial" w:hAnsi="Arial" w:cs="Arial"/>
                <w:sz w:val="20"/>
                <w:szCs w:val="20"/>
              </w:rPr>
              <w:t>Ruíz Vega Aida Jezabel</w:t>
            </w:r>
          </w:p>
        </w:tc>
        <w:tc>
          <w:tcPr>
            <w:tcW w:w="1062" w:type="dxa"/>
            <w:vAlign w:val="center"/>
          </w:tcPr>
          <w:p w14:paraId="1E26845C"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46B08175"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7C633CA4"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46.83</w:t>
            </w:r>
          </w:p>
        </w:tc>
        <w:tc>
          <w:tcPr>
            <w:tcW w:w="2150" w:type="dxa"/>
            <w:vAlign w:val="center"/>
          </w:tcPr>
          <w:p w14:paraId="061A694D"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72.33</w:t>
            </w:r>
          </w:p>
        </w:tc>
      </w:tr>
      <w:tr w:rsidR="00AF52A5" w:rsidRPr="00AF52A5" w14:paraId="483CF52D" w14:textId="77777777" w:rsidTr="004D0E1D">
        <w:tc>
          <w:tcPr>
            <w:tcW w:w="702" w:type="dxa"/>
            <w:vAlign w:val="center"/>
          </w:tcPr>
          <w:p w14:paraId="2C6CB0C3"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60C5F80A"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CME06-014</w:t>
            </w:r>
          </w:p>
        </w:tc>
        <w:tc>
          <w:tcPr>
            <w:tcW w:w="2482" w:type="dxa"/>
            <w:vAlign w:val="center"/>
          </w:tcPr>
          <w:p w14:paraId="25C97140" w14:textId="77777777" w:rsidR="008F22FB" w:rsidRPr="00AF52A5" w:rsidRDefault="008F22FB" w:rsidP="005E7063">
            <w:pPr>
              <w:jc w:val="both"/>
              <w:rPr>
                <w:rFonts w:ascii="Arial" w:hAnsi="Arial" w:cs="Arial"/>
                <w:sz w:val="20"/>
                <w:szCs w:val="20"/>
              </w:rPr>
            </w:pPr>
            <w:r w:rsidRPr="00AF52A5">
              <w:rPr>
                <w:rFonts w:ascii="Arial" w:hAnsi="Arial" w:cs="Arial"/>
                <w:sz w:val="20"/>
                <w:szCs w:val="20"/>
              </w:rPr>
              <w:t xml:space="preserve">Vizcaíno Flores Sandra </w:t>
            </w:r>
          </w:p>
        </w:tc>
        <w:tc>
          <w:tcPr>
            <w:tcW w:w="1062" w:type="dxa"/>
            <w:vAlign w:val="center"/>
          </w:tcPr>
          <w:p w14:paraId="3C0A6104"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20.50</w:t>
            </w:r>
          </w:p>
        </w:tc>
        <w:tc>
          <w:tcPr>
            <w:tcW w:w="1341" w:type="dxa"/>
            <w:vAlign w:val="center"/>
          </w:tcPr>
          <w:p w14:paraId="7538BC34"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1C990A5C"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49.17</w:t>
            </w:r>
          </w:p>
        </w:tc>
        <w:tc>
          <w:tcPr>
            <w:tcW w:w="2150" w:type="dxa"/>
            <w:vAlign w:val="center"/>
          </w:tcPr>
          <w:p w14:paraId="362F1B74"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70.67</w:t>
            </w:r>
          </w:p>
        </w:tc>
      </w:tr>
      <w:tr w:rsidR="00AF52A5" w:rsidRPr="00AF52A5" w14:paraId="7AB13AAB" w14:textId="77777777" w:rsidTr="004D0E1D">
        <w:tc>
          <w:tcPr>
            <w:tcW w:w="702" w:type="dxa"/>
            <w:vAlign w:val="center"/>
          </w:tcPr>
          <w:p w14:paraId="6596967D"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5D181CC3"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CME06-003</w:t>
            </w:r>
          </w:p>
        </w:tc>
        <w:tc>
          <w:tcPr>
            <w:tcW w:w="2482" w:type="dxa"/>
            <w:vAlign w:val="center"/>
          </w:tcPr>
          <w:p w14:paraId="01145F80" w14:textId="77777777" w:rsidR="008F22FB" w:rsidRPr="00AF52A5" w:rsidRDefault="008F22FB" w:rsidP="005E7063">
            <w:pPr>
              <w:jc w:val="both"/>
              <w:rPr>
                <w:rFonts w:ascii="Arial" w:hAnsi="Arial" w:cs="Arial"/>
                <w:sz w:val="20"/>
                <w:szCs w:val="20"/>
              </w:rPr>
            </w:pPr>
            <w:r w:rsidRPr="00AF52A5">
              <w:rPr>
                <w:rFonts w:ascii="Arial" w:hAnsi="Arial" w:cs="Arial"/>
                <w:sz w:val="20"/>
                <w:szCs w:val="20"/>
              </w:rPr>
              <w:t xml:space="preserve">García  Silva  Margarita </w:t>
            </w:r>
          </w:p>
        </w:tc>
        <w:tc>
          <w:tcPr>
            <w:tcW w:w="1062" w:type="dxa"/>
            <w:vAlign w:val="center"/>
          </w:tcPr>
          <w:p w14:paraId="05A0723E"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13.50</w:t>
            </w:r>
          </w:p>
        </w:tc>
        <w:tc>
          <w:tcPr>
            <w:tcW w:w="1341" w:type="dxa"/>
            <w:vAlign w:val="center"/>
          </w:tcPr>
          <w:p w14:paraId="774B6599"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15.00</w:t>
            </w:r>
          </w:p>
        </w:tc>
        <w:tc>
          <w:tcPr>
            <w:tcW w:w="1280" w:type="dxa"/>
            <w:vAlign w:val="center"/>
          </w:tcPr>
          <w:p w14:paraId="2285A94F"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38.33</w:t>
            </w:r>
          </w:p>
        </w:tc>
        <w:tc>
          <w:tcPr>
            <w:tcW w:w="2150" w:type="dxa"/>
            <w:vAlign w:val="center"/>
          </w:tcPr>
          <w:p w14:paraId="7CBD068D" w14:textId="77777777" w:rsidR="008F22FB" w:rsidRPr="00AF52A5" w:rsidRDefault="008F22FB" w:rsidP="005E7063">
            <w:pPr>
              <w:jc w:val="center"/>
              <w:rPr>
                <w:rFonts w:ascii="Arial" w:hAnsi="Arial" w:cs="Arial"/>
                <w:sz w:val="20"/>
                <w:szCs w:val="20"/>
              </w:rPr>
            </w:pPr>
            <w:r w:rsidRPr="00AF52A5">
              <w:rPr>
                <w:rFonts w:ascii="Arial" w:hAnsi="Arial" w:cs="Arial"/>
                <w:sz w:val="20"/>
                <w:szCs w:val="20"/>
              </w:rPr>
              <w:t>66.83</w:t>
            </w:r>
          </w:p>
        </w:tc>
      </w:tr>
      <w:tr w:rsidR="00AF52A5" w:rsidRPr="00AF52A5" w14:paraId="7F8C66E1" w14:textId="77777777" w:rsidTr="004D0E1D">
        <w:tc>
          <w:tcPr>
            <w:tcW w:w="702" w:type="dxa"/>
            <w:vAlign w:val="center"/>
          </w:tcPr>
          <w:p w14:paraId="7C249E3D"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23D78E8F" w14:textId="77777777" w:rsidR="008F22FB" w:rsidRPr="00AF52A5" w:rsidRDefault="008F22FB">
            <w:pPr>
              <w:jc w:val="center"/>
              <w:rPr>
                <w:rFonts w:ascii="Arial" w:hAnsi="Arial" w:cs="Arial"/>
                <w:sz w:val="20"/>
                <w:szCs w:val="20"/>
              </w:rPr>
            </w:pPr>
            <w:r w:rsidRPr="00AF52A5">
              <w:rPr>
                <w:rFonts w:ascii="Arial" w:hAnsi="Arial" w:cs="Arial"/>
                <w:sz w:val="20"/>
                <w:szCs w:val="20"/>
              </w:rPr>
              <w:t>CME06-012</w:t>
            </w:r>
          </w:p>
        </w:tc>
        <w:tc>
          <w:tcPr>
            <w:tcW w:w="2482" w:type="dxa"/>
            <w:vAlign w:val="center"/>
          </w:tcPr>
          <w:p w14:paraId="1F84DC4B" w14:textId="77777777" w:rsidR="008F22FB" w:rsidRPr="00AF52A5" w:rsidRDefault="008F22FB" w:rsidP="001D2C23">
            <w:pPr>
              <w:jc w:val="both"/>
              <w:rPr>
                <w:rFonts w:ascii="Arial" w:hAnsi="Arial" w:cs="Arial"/>
                <w:sz w:val="20"/>
                <w:szCs w:val="20"/>
              </w:rPr>
            </w:pPr>
            <w:r w:rsidRPr="00AF52A5">
              <w:rPr>
                <w:rFonts w:ascii="Arial" w:hAnsi="Arial" w:cs="Arial"/>
                <w:sz w:val="20"/>
                <w:szCs w:val="20"/>
              </w:rPr>
              <w:t>Romero Contreras Jessica Lissette</w:t>
            </w:r>
          </w:p>
        </w:tc>
        <w:tc>
          <w:tcPr>
            <w:tcW w:w="1062" w:type="dxa"/>
            <w:vAlign w:val="center"/>
          </w:tcPr>
          <w:p w14:paraId="4703E2A4" w14:textId="77777777" w:rsidR="008F22FB" w:rsidRPr="00AF52A5" w:rsidRDefault="008F22FB">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7B1A8CA9" w14:textId="77777777" w:rsidR="008F22FB" w:rsidRPr="00AF52A5" w:rsidRDefault="008F22FB">
            <w:pPr>
              <w:jc w:val="center"/>
              <w:rPr>
                <w:rFonts w:ascii="Arial" w:hAnsi="Arial" w:cs="Arial"/>
                <w:sz w:val="20"/>
                <w:szCs w:val="20"/>
              </w:rPr>
            </w:pPr>
            <w:r w:rsidRPr="00AF52A5">
              <w:rPr>
                <w:rFonts w:ascii="Arial" w:hAnsi="Arial" w:cs="Arial"/>
                <w:sz w:val="20"/>
                <w:szCs w:val="20"/>
              </w:rPr>
              <w:t>3.00</w:t>
            </w:r>
          </w:p>
        </w:tc>
        <w:tc>
          <w:tcPr>
            <w:tcW w:w="1280" w:type="dxa"/>
            <w:vAlign w:val="center"/>
          </w:tcPr>
          <w:p w14:paraId="44931C7D" w14:textId="77777777" w:rsidR="008F22FB" w:rsidRPr="00AF52A5" w:rsidRDefault="008F22FB">
            <w:pPr>
              <w:jc w:val="center"/>
              <w:rPr>
                <w:rFonts w:ascii="Arial" w:hAnsi="Arial" w:cs="Arial"/>
                <w:sz w:val="20"/>
                <w:szCs w:val="20"/>
              </w:rPr>
            </w:pPr>
            <w:r w:rsidRPr="00AF52A5">
              <w:rPr>
                <w:rFonts w:ascii="Arial" w:hAnsi="Arial" w:cs="Arial"/>
                <w:sz w:val="20"/>
                <w:szCs w:val="20"/>
              </w:rPr>
              <w:t>43.6</w:t>
            </w:r>
            <w:r w:rsidR="00C06BD4" w:rsidRPr="00AF52A5">
              <w:rPr>
                <w:rFonts w:ascii="Arial" w:hAnsi="Arial" w:cs="Arial"/>
                <w:sz w:val="20"/>
                <w:szCs w:val="20"/>
              </w:rPr>
              <w:t>0</w:t>
            </w:r>
          </w:p>
        </w:tc>
        <w:tc>
          <w:tcPr>
            <w:tcW w:w="2150" w:type="dxa"/>
            <w:vAlign w:val="center"/>
          </w:tcPr>
          <w:p w14:paraId="5AB8D33B" w14:textId="77777777" w:rsidR="008F22FB" w:rsidRPr="00AF52A5" w:rsidRDefault="008F22FB">
            <w:pPr>
              <w:jc w:val="center"/>
              <w:rPr>
                <w:rFonts w:ascii="Arial" w:hAnsi="Arial" w:cs="Arial"/>
                <w:sz w:val="20"/>
                <w:szCs w:val="20"/>
              </w:rPr>
            </w:pPr>
            <w:r w:rsidRPr="00AF52A5">
              <w:rPr>
                <w:rFonts w:ascii="Arial" w:hAnsi="Arial" w:cs="Arial"/>
                <w:sz w:val="20"/>
                <w:szCs w:val="20"/>
              </w:rPr>
              <w:t>65.60</w:t>
            </w:r>
          </w:p>
        </w:tc>
      </w:tr>
      <w:tr w:rsidR="00AF52A5" w:rsidRPr="00AF52A5" w14:paraId="2086D6D5" w14:textId="77777777" w:rsidTr="004D0E1D">
        <w:tc>
          <w:tcPr>
            <w:tcW w:w="702" w:type="dxa"/>
            <w:vAlign w:val="center"/>
          </w:tcPr>
          <w:p w14:paraId="4853CDE2" w14:textId="77777777" w:rsidR="008F22FB" w:rsidRPr="00AF52A5" w:rsidRDefault="008F22FB" w:rsidP="00BC1F53">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520E3297" w14:textId="77777777" w:rsidR="008F22FB" w:rsidRPr="00AF52A5" w:rsidRDefault="008F22FB">
            <w:pPr>
              <w:jc w:val="center"/>
              <w:rPr>
                <w:rFonts w:ascii="Arial" w:hAnsi="Arial" w:cs="Arial"/>
                <w:sz w:val="20"/>
                <w:szCs w:val="20"/>
              </w:rPr>
            </w:pPr>
            <w:r w:rsidRPr="00AF52A5">
              <w:rPr>
                <w:rFonts w:ascii="Arial" w:hAnsi="Arial" w:cs="Arial"/>
                <w:sz w:val="20"/>
                <w:szCs w:val="20"/>
              </w:rPr>
              <w:t>CME06-008</w:t>
            </w:r>
          </w:p>
        </w:tc>
        <w:tc>
          <w:tcPr>
            <w:tcW w:w="2482" w:type="dxa"/>
            <w:vAlign w:val="center"/>
          </w:tcPr>
          <w:p w14:paraId="05B79C62" w14:textId="77777777" w:rsidR="008F22FB" w:rsidRPr="00AF52A5" w:rsidRDefault="008F22FB" w:rsidP="001D2C23">
            <w:pPr>
              <w:jc w:val="both"/>
              <w:rPr>
                <w:rFonts w:ascii="Arial" w:hAnsi="Arial" w:cs="Arial"/>
                <w:sz w:val="20"/>
                <w:szCs w:val="20"/>
              </w:rPr>
            </w:pPr>
            <w:r w:rsidRPr="00AF52A5">
              <w:rPr>
                <w:rFonts w:ascii="Arial" w:hAnsi="Arial" w:cs="Arial"/>
                <w:sz w:val="20"/>
                <w:szCs w:val="20"/>
              </w:rPr>
              <w:t xml:space="preserve">Macías </w:t>
            </w:r>
            <w:proofErr w:type="spellStart"/>
            <w:r w:rsidRPr="00AF52A5">
              <w:rPr>
                <w:rFonts w:ascii="Arial" w:hAnsi="Arial" w:cs="Arial"/>
                <w:sz w:val="20"/>
                <w:szCs w:val="20"/>
              </w:rPr>
              <w:t>Macías</w:t>
            </w:r>
            <w:proofErr w:type="spellEnd"/>
            <w:r w:rsidRPr="00AF52A5">
              <w:rPr>
                <w:rFonts w:ascii="Arial" w:hAnsi="Arial" w:cs="Arial"/>
                <w:sz w:val="20"/>
                <w:szCs w:val="20"/>
              </w:rPr>
              <w:t xml:space="preserve"> Cinthya Yuliana </w:t>
            </w:r>
          </w:p>
        </w:tc>
        <w:tc>
          <w:tcPr>
            <w:tcW w:w="1062" w:type="dxa"/>
            <w:vAlign w:val="center"/>
          </w:tcPr>
          <w:p w14:paraId="6FF700B0" w14:textId="77777777" w:rsidR="008F22FB" w:rsidRPr="00AF52A5" w:rsidRDefault="008F22FB">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71E25CC4" w14:textId="77777777" w:rsidR="008F22FB" w:rsidRPr="00AF52A5" w:rsidRDefault="008F22FB">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140DBCB9" w14:textId="77777777" w:rsidR="008F22FB" w:rsidRPr="00AF52A5" w:rsidRDefault="008F22FB">
            <w:pPr>
              <w:jc w:val="center"/>
              <w:rPr>
                <w:rFonts w:ascii="Arial" w:hAnsi="Arial" w:cs="Arial"/>
                <w:sz w:val="20"/>
                <w:szCs w:val="20"/>
              </w:rPr>
            </w:pPr>
            <w:r w:rsidRPr="00AF52A5">
              <w:rPr>
                <w:rFonts w:ascii="Arial" w:hAnsi="Arial" w:cs="Arial"/>
                <w:sz w:val="20"/>
                <w:szCs w:val="20"/>
              </w:rPr>
              <w:t>41.67</w:t>
            </w:r>
          </w:p>
        </w:tc>
        <w:tc>
          <w:tcPr>
            <w:tcW w:w="2150" w:type="dxa"/>
            <w:vAlign w:val="center"/>
          </w:tcPr>
          <w:p w14:paraId="6E0DBFE0" w14:textId="77777777" w:rsidR="008F22FB" w:rsidRPr="00AF52A5" w:rsidRDefault="008F22FB">
            <w:pPr>
              <w:jc w:val="center"/>
              <w:rPr>
                <w:rFonts w:ascii="Arial" w:hAnsi="Arial" w:cs="Arial"/>
                <w:sz w:val="20"/>
                <w:szCs w:val="20"/>
              </w:rPr>
            </w:pPr>
            <w:r w:rsidRPr="00AF52A5">
              <w:rPr>
                <w:rFonts w:ascii="Arial" w:hAnsi="Arial" w:cs="Arial"/>
                <w:sz w:val="20"/>
                <w:szCs w:val="20"/>
              </w:rPr>
              <w:t>63.67</w:t>
            </w:r>
          </w:p>
        </w:tc>
      </w:tr>
      <w:tr w:rsidR="00AF52A5" w:rsidRPr="00AF52A5" w14:paraId="01DD6151" w14:textId="77777777" w:rsidTr="004D0E1D">
        <w:tc>
          <w:tcPr>
            <w:tcW w:w="702" w:type="dxa"/>
            <w:vAlign w:val="center"/>
          </w:tcPr>
          <w:p w14:paraId="6FEC76ED" w14:textId="77777777" w:rsidR="00C06BD4" w:rsidRPr="00AF52A5" w:rsidRDefault="00C06BD4" w:rsidP="00BC1F53">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5D9B6239" w14:textId="77777777" w:rsidR="00C06BD4" w:rsidRPr="00AF52A5" w:rsidRDefault="00C06BD4" w:rsidP="00816A4F">
            <w:pPr>
              <w:jc w:val="center"/>
              <w:rPr>
                <w:rFonts w:ascii="Arial" w:hAnsi="Arial" w:cs="Arial"/>
                <w:sz w:val="20"/>
                <w:szCs w:val="20"/>
              </w:rPr>
            </w:pPr>
            <w:r w:rsidRPr="00AF52A5">
              <w:rPr>
                <w:rFonts w:ascii="Arial" w:hAnsi="Arial" w:cs="Arial"/>
                <w:sz w:val="20"/>
                <w:szCs w:val="20"/>
              </w:rPr>
              <w:t>CME06-001</w:t>
            </w:r>
          </w:p>
        </w:tc>
        <w:tc>
          <w:tcPr>
            <w:tcW w:w="2482" w:type="dxa"/>
            <w:vAlign w:val="center"/>
          </w:tcPr>
          <w:p w14:paraId="2D1415ED" w14:textId="77777777" w:rsidR="00C06BD4" w:rsidRPr="00AF52A5" w:rsidRDefault="00C06BD4" w:rsidP="00816A4F">
            <w:pPr>
              <w:jc w:val="both"/>
              <w:rPr>
                <w:rFonts w:ascii="Arial" w:hAnsi="Arial" w:cs="Arial"/>
                <w:sz w:val="20"/>
                <w:szCs w:val="20"/>
              </w:rPr>
            </w:pPr>
            <w:r w:rsidRPr="00AF52A5">
              <w:rPr>
                <w:rFonts w:ascii="Arial" w:hAnsi="Arial" w:cs="Arial"/>
                <w:sz w:val="20"/>
                <w:szCs w:val="20"/>
              </w:rPr>
              <w:t xml:space="preserve">Flores Hernández Ma Cruz </w:t>
            </w:r>
          </w:p>
        </w:tc>
        <w:tc>
          <w:tcPr>
            <w:tcW w:w="1062" w:type="dxa"/>
            <w:vAlign w:val="center"/>
          </w:tcPr>
          <w:p w14:paraId="7699EA2E" w14:textId="77777777" w:rsidR="00C06BD4" w:rsidRPr="00AF52A5" w:rsidRDefault="00C06BD4" w:rsidP="00816A4F">
            <w:pPr>
              <w:jc w:val="center"/>
              <w:rPr>
                <w:rFonts w:ascii="Arial" w:hAnsi="Arial" w:cs="Arial"/>
                <w:sz w:val="20"/>
                <w:szCs w:val="20"/>
              </w:rPr>
            </w:pPr>
            <w:r w:rsidRPr="00AF52A5">
              <w:rPr>
                <w:rFonts w:ascii="Arial" w:hAnsi="Arial" w:cs="Arial"/>
                <w:sz w:val="20"/>
                <w:szCs w:val="20"/>
              </w:rPr>
              <w:t>8.00</w:t>
            </w:r>
          </w:p>
        </w:tc>
        <w:tc>
          <w:tcPr>
            <w:tcW w:w="1341" w:type="dxa"/>
            <w:vAlign w:val="center"/>
          </w:tcPr>
          <w:p w14:paraId="09B9D2B0" w14:textId="77777777" w:rsidR="00C06BD4" w:rsidRPr="00AF52A5" w:rsidRDefault="00C06BD4" w:rsidP="00816A4F">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38D453AC" w14:textId="77777777" w:rsidR="00C06BD4" w:rsidRPr="00AF52A5" w:rsidRDefault="00C06BD4" w:rsidP="00816A4F">
            <w:pPr>
              <w:jc w:val="center"/>
              <w:rPr>
                <w:rFonts w:ascii="Arial" w:hAnsi="Arial" w:cs="Arial"/>
                <w:sz w:val="20"/>
                <w:szCs w:val="20"/>
              </w:rPr>
            </w:pPr>
            <w:r w:rsidRPr="00AF52A5">
              <w:rPr>
                <w:rFonts w:ascii="Arial" w:hAnsi="Arial" w:cs="Arial"/>
                <w:sz w:val="20"/>
                <w:szCs w:val="20"/>
              </w:rPr>
              <w:t>42.00</w:t>
            </w:r>
          </w:p>
        </w:tc>
        <w:tc>
          <w:tcPr>
            <w:tcW w:w="2150" w:type="dxa"/>
            <w:vAlign w:val="center"/>
          </w:tcPr>
          <w:p w14:paraId="449ACDFE" w14:textId="77777777" w:rsidR="00C06BD4" w:rsidRPr="00AF52A5" w:rsidRDefault="00C06BD4" w:rsidP="00816A4F">
            <w:pPr>
              <w:jc w:val="center"/>
              <w:rPr>
                <w:rFonts w:ascii="Arial" w:hAnsi="Arial" w:cs="Arial"/>
                <w:sz w:val="20"/>
                <w:szCs w:val="20"/>
              </w:rPr>
            </w:pPr>
            <w:r w:rsidRPr="00AF52A5">
              <w:rPr>
                <w:rFonts w:ascii="Arial" w:hAnsi="Arial" w:cs="Arial"/>
                <w:sz w:val="20"/>
                <w:szCs w:val="20"/>
              </w:rPr>
              <w:t>61.00</w:t>
            </w:r>
          </w:p>
        </w:tc>
      </w:tr>
      <w:tr w:rsidR="00AF52A5" w:rsidRPr="00AF52A5" w14:paraId="6E891A29" w14:textId="77777777" w:rsidTr="004D0E1D">
        <w:tc>
          <w:tcPr>
            <w:tcW w:w="702" w:type="dxa"/>
            <w:vAlign w:val="center"/>
          </w:tcPr>
          <w:p w14:paraId="24EB2450" w14:textId="77777777" w:rsidR="00C06BD4" w:rsidRPr="00AF52A5" w:rsidRDefault="00C06BD4" w:rsidP="00BC1F53">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6BDCDA44" w14:textId="77777777" w:rsidR="00C06BD4" w:rsidRPr="00AF52A5" w:rsidRDefault="00C06BD4" w:rsidP="005E7063">
            <w:pPr>
              <w:jc w:val="center"/>
              <w:rPr>
                <w:rFonts w:ascii="Arial" w:hAnsi="Arial" w:cs="Arial"/>
                <w:sz w:val="20"/>
                <w:szCs w:val="20"/>
              </w:rPr>
            </w:pPr>
            <w:r w:rsidRPr="00AF52A5">
              <w:rPr>
                <w:rFonts w:ascii="Arial" w:hAnsi="Arial" w:cs="Arial"/>
                <w:sz w:val="20"/>
                <w:szCs w:val="20"/>
              </w:rPr>
              <w:t>CME06-016</w:t>
            </w:r>
          </w:p>
        </w:tc>
        <w:tc>
          <w:tcPr>
            <w:tcW w:w="2482" w:type="dxa"/>
            <w:vAlign w:val="center"/>
          </w:tcPr>
          <w:p w14:paraId="12AE654E" w14:textId="77777777" w:rsidR="00C06BD4" w:rsidRPr="00AF52A5" w:rsidRDefault="00C06BD4" w:rsidP="005E7063">
            <w:pPr>
              <w:jc w:val="both"/>
              <w:rPr>
                <w:rFonts w:ascii="Arial" w:hAnsi="Arial" w:cs="Arial"/>
                <w:sz w:val="20"/>
                <w:szCs w:val="20"/>
              </w:rPr>
            </w:pPr>
            <w:r w:rsidRPr="00AF52A5">
              <w:rPr>
                <w:rFonts w:ascii="Arial" w:hAnsi="Arial" w:cs="Arial"/>
                <w:sz w:val="20"/>
                <w:szCs w:val="20"/>
              </w:rPr>
              <w:t xml:space="preserve">Macías Ramos María Carmina  </w:t>
            </w:r>
          </w:p>
        </w:tc>
        <w:tc>
          <w:tcPr>
            <w:tcW w:w="1062" w:type="dxa"/>
            <w:vAlign w:val="center"/>
          </w:tcPr>
          <w:p w14:paraId="47712BE4" w14:textId="77777777" w:rsidR="00C06BD4" w:rsidRPr="00AF52A5" w:rsidRDefault="00C06BD4" w:rsidP="005E7063">
            <w:pPr>
              <w:jc w:val="center"/>
              <w:rPr>
                <w:rFonts w:ascii="Arial" w:hAnsi="Arial" w:cs="Arial"/>
                <w:sz w:val="20"/>
                <w:szCs w:val="20"/>
              </w:rPr>
            </w:pPr>
            <w:r w:rsidRPr="00AF52A5">
              <w:rPr>
                <w:rFonts w:ascii="Arial" w:hAnsi="Arial" w:cs="Arial"/>
                <w:sz w:val="20"/>
                <w:szCs w:val="20"/>
              </w:rPr>
              <w:t>10.50</w:t>
            </w:r>
          </w:p>
        </w:tc>
        <w:tc>
          <w:tcPr>
            <w:tcW w:w="1341" w:type="dxa"/>
            <w:vAlign w:val="center"/>
          </w:tcPr>
          <w:p w14:paraId="5BAD9967" w14:textId="77777777" w:rsidR="00C06BD4" w:rsidRPr="00AF52A5" w:rsidRDefault="00C06BD4" w:rsidP="005E7063">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2DE2DA83" w14:textId="77777777" w:rsidR="00C06BD4" w:rsidRPr="00AF52A5" w:rsidRDefault="00C06BD4" w:rsidP="005E7063">
            <w:pPr>
              <w:jc w:val="center"/>
              <w:rPr>
                <w:rFonts w:ascii="Arial" w:hAnsi="Arial" w:cs="Arial"/>
                <w:sz w:val="20"/>
                <w:szCs w:val="20"/>
              </w:rPr>
            </w:pPr>
            <w:r w:rsidRPr="00AF52A5">
              <w:rPr>
                <w:rFonts w:ascii="Arial" w:hAnsi="Arial" w:cs="Arial"/>
                <w:sz w:val="20"/>
                <w:szCs w:val="20"/>
              </w:rPr>
              <w:t>44.97</w:t>
            </w:r>
          </w:p>
        </w:tc>
        <w:tc>
          <w:tcPr>
            <w:tcW w:w="2150" w:type="dxa"/>
            <w:vAlign w:val="center"/>
          </w:tcPr>
          <w:p w14:paraId="72E5A21D" w14:textId="77777777" w:rsidR="00C06BD4" w:rsidRPr="00AF52A5" w:rsidRDefault="00C06BD4" w:rsidP="005E7063">
            <w:pPr>
              <w:jc w:val="center"/>
              <w:rPr>
                <w:rFonts w:ascii="Arial" w:hAnsi="Arial" w:cs="Arial"/>
                <w:sz w:val="20"/>
                <w:szCs w:val="20"/>
              </w:rPr>
            </w:pPr>
            <w:r w:rsidRPr="00AF52A5">
              <w:rPr>
                <w:rFonts w:ascii="Arial" w:hAnsi="Arial" w:cs="Arial"/>
                <w:sz w:val="20"/>
                <w:szCs w:val="20"/>
              </w:rPr>
              <w:t>57.47</w:t>
            </w:r>
          </w:p>
        </w:tc>
      </w:tr>
      <w:tr w:rsidR="00AF52A5" w:rsidRPr="00AF52A5" w14:paraId="4AF624AD" w14:textId="77777777" w:rsidTr="004D0E1D">
        <w:tc>
          <w:tcPr>
            <w:tcW w:w="702" w:type="dxa"/>
            <w:vAlign w:val="center"/>
          </w:tcPr>
          <w:p w14:paraId="1CBD78D4" w14:textId="77777777" w:rsidR="00C06BD4" w:rsidRPr="00AF52A5" w:rsidRDefault="00C06BD4" w:rsidP="00BC1F53">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2BD12014" w14:textId="77777777" w:rsidR="00C06BD4" w:rsidRPr="00AF52A5" w:rsidRDefault="00C06BD4">
            <w:pPr>
              <w:jc w:val="center"/>
              <w:rPr>
                <w:rFonts w:ascii="Arial" w:hAnsi="Arial" w:cs="Arial"/>
                <w:sz w:val="20"/>
                <w:szCs w:val="20"/>
              </w:rPr>
            </w:pPr>
            <w:r w:rsidRPr="00AF52A5">
              <w:rPr>
                <w:rFonts w:ascii="Arial" w:hAnsi="Arial" w:cs="Arial"/>
                <w:sz w:val="20"/>
                <w:szCs w:val="20"/>
              </w:rPr>
              <w:t>CME06-011</w:t>
            </w:r>
          </w:p>
        </w:tc>
        <w:tc>
          <w:tcPr>
            <w:tcW w:w="2482" w:type="dxa"/>
            <w:vAlign w:val="center"/>
          </w:tcPr>
          <w:p w14:paraId="10C8688C" w14:textId="77777777" w:rsidR="00C06BD4" w:rsidRPr="00AF52A5" w:rsidRDefault="00C06BD4" w:rsidP="001D2C23">
            <w:pPr>
              <w:jc w:val="both"/>
              <w:rPr>
                <w:rFonts w:ascii="Arial" w:hAnsi="Arial" w:cs="Arial"/>
                <w:sz w:val="20"/>
                <w:szCs w:val="20"/>
              </w:rPr>
            </w:pPr>
            <w:r w:rsidRPr="00AF52A5">
              <w:rPr>
                <w:rFonts w:ascii="Arial" w:hAnsi="Arial" w:cs="Arial"/>
                <w:sz w:val="20"/>
                <w:szCs w:val="20"/>
              </w:rPr>
              <w:t xml:space="preserve">Vizcaíno Flores Griselda </w:t>
            </w:r>
          </w:p>
        </w:tc>
        <w:tc>
          <w:tcPr>
            <w:tcW w:w="1062" w:type="dxa"/>
            <w:vAlign w:val="center"/>
          </w:tcPr>
          <w:p w14:paraId="735F8F0F" w14:textId="77777777" w:rsidR="00C06BD4" w:rsidRPr="00AF52A5" w:rsidRDefault="00C06BD4">
            <w:pPr>
              <w:jc w:val="center"/>
              <w:rPr>
                <w:rFonts w:ascii="Arial" w:hAnsi="Arial" w:cs="Arial"/>
                <w:sz w:val="20"/>
                <w:szCs w:val="20"/>
              </w:rPr>
            </w:pPr>
            <w:r w:rsidRPr="00AF52A5">
              <w:rPr>
                <w:rFonts w:ascii="Arial" w:hAnsi="Arial" w:cs="Arial"/>
                <w:sz w:val="20"/>
                <w:szCs w:val="20"/>
              </w:rPr>
              <w:t>11.50</w:t>
            </w:r>
          </w:p>
        </w:tc>
        <w:tc>
          <w:tcPr>
            <w:tcW w:w="1341" w:type="dxa"/>
            <w:vAlign w:val="center"/>
          </w:tcPr>
          <w:p w14:paraId="3400283D" w14:textId="77777777" w:rsidR="00C06BD4" w:rsidRPr="00AF52A5" w:rsidRDefault="00C06BD4">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05147452" w14:textId="77777777" w:rsidR="00C06BD4" w:rsidRPr="00AF52A5" w:rsidRDefault="00C06BD4">
            <w:pPr>
              <w:jc w:val="center"/>
              <w:rPr>
                <w:rFonts w:ascii="Arial" w:hAnsi="Arial" w:cs="Arial"/>
                <w:sz w:val="20"/>
                <w:szCs w:val="20"/>
              </w:rPr>
            </w:pPr>
            <w:r w:rsidRPr="00AF52A5">
              <w:rPr>
                <w:rFonts w:ascii="Arial" w:hAnsi="Arial" w:cs="Arial"/>
                <w:sz w:val="20"/>
                <w:szCs w:val="20"/>
              </w:rPr>
              <w:t>44.27</w:t>
            </w:r>
          </w:p>
        </w:tc>
        <w:tc>
          <w:tcPr>
            <w:tcW w:w="2150" w:type="dxa"/>
            <w:vAlign w:val="center"/>
          </w:tcPr>
          <w:p w14:paraId="7CBF1E30" w14:textId="77777777" w:rsidR="00C06BD4" w:rsidRPr="00AF52A5" w:rsidRDefault="00C06BD4">
            <w:pPr>
              <w:jc w:val="center"/>
              <w:rPr>
                <w:rFonts w:ascii="Arial" w:hAnsi="Arial" w:cs="Arial"/>
                <w:sz w:val="20"/>
                <w:szCs w:val="20"/>
              </w:rPr>
            </w:pPr>
            <w:r w:rsidRPr="00AF52A5">
              <w:rPr>
                <w:rFonts w:ascii="Arial" w:hAnsi="Arial" w:cs="Arial"/>
                <w:sz w:val="20"/>
                <w:szCs w:val="20"/>
              </w:rPr>
              <w:t>56.77</w:t>
            </w:r>
          </w:p>
        </w:tc>
      </w:tr>
    </w:tbl>
    <w:p w14:paraId="5FE9E9D2" w14:textId="77777777" w:rsidR="00430D8B" w:rsidRPr="00AF52A5" w:rsidRDefault="00430D8B" w:rsidP="00430D8B">
      <w:pPr>
        <w:pStyle w:val="Prrafodelista"/>
        <w:spacing w:after="0" w:line="240" w:lineRule="auto"/>
        <w:ind w:left="720"/>
        <w:jc w:val="both"/>
        <w:rPr>
          <w:rFonts w:ascii="Arial" w:hAnsi="Arial" w:cs="Arial"/>
          <w:lang w:val="es-MX"/>
        </w:rPr>
      </w:pPr>
    </w:p>
    <w:p w14:paraId="2BBC097D" w14:textId="77777777" w:rsidR="00430D8B" w:rsidRPr="00AF52A5" w:rsidRDefault="00430D8B" w:rsidP="00430D8B">
      <w:pPr>
        <w:pStyle w:val="Prrafodelista"/>
        <w:spacing w:after="0" w:line="240" w:lineRule="auto"/>
        <w:ind w:left="720"/>
        <w:jc w:val="both"/>
        <w:rPr>
          <w:rFonts w:ascii="Arial" w:hAnsi="Arial" w:cs="Arial"/>
          <w:b/>
        </w:rPr>
      </w:pPr>
      <w:r w:rsidRPr="00AF52A5">
        <w:rPr>
          <w:rFonts w:ascii="Arial" w:hAnsi="Arial" w:cs="Arial"/>
          <w:b/>
          <w:lang w:val="es-MX"/>
        </w:rPr>
        <w:t>6.2</w:t>
      </w:r>
      <w:r w:rsidRPr="00AF52A5">
        <w:rPr>
          <w:rFonts w:ascii="Arial" w:hAnsi="Arial" w:cs="Arial"/>
          <w:lang w:val="es-MX"/>
        </w:rPr>
        <w:t xml:space="preserve"> </w:t>
      </w: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39F67319" w14:textId="77777777" w:rsidTr="00795963">
        <w:tc>
          <w:tcPr>
            <w:tcW w:w="702" w:type="dxa"/>
            <w:shd w:val="clear" w:color="auto" w:fill="BFBFBF" w:themeFill="background1" w:themeFillShade="BF"/>
            <w:vAlign w:val="center"/>
          </w:tcPr>
          <w:p w14:paraId="67C4BEF9"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01DF4A00" w14:textId="11CC3787" w:rsidR="004D0E1D" w:rsidRPr="00AF52A5" w:rsidRDefault="004D0E1D"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6E2698EC"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59C5750B"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072819B7"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286F387B"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4DD68699" w14:textId="77777777" w:rsidR="004D0E1D" w:rsidRPr="00AF52A5" w:rsidRDefault="004D0E1D"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486FA95B" w14:textId="77777777" w:rsidTr="001D2C23">
        <w:tc>
          <w:tcPr>
            <w:tcW w:w="702" w:type="dxa"/>
            <w:vAlign w:val="center"/>
          </w:tcPr>
          <w:p w14:paraId="3EAA65EA" w14:textId="77777777" w:rsidR="001D2C23" w:rsidRPr="00AF52A5" w:rsidRDefault="001D2C23"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2A14A810" w14:textId="77777777" w:rsidR="001D2C23" w:rsidRPr="00AF52A5" w:rsidRDefault="001D2C23">
            <w:pPr>
              <w:jc w:val="center"/>
              <w:rPr>
                <w:rFonts w:ascii="Arial" w:hAnsi="Arial" w:cs="Arial"/>
                <w:sz w:val="20"/>
                <w:szCs w:val="20"/>
              </w:rPr>
            </w:pPr>
            <w:r w:rsidRPr="00AF52A5">
              <w:rPr>
                <w:rFonts w:ascii="Arial" w:hAnsi="Arial" w:cs="Arial"/>
                <w:sz w:val="20"/>
                <w:szCs w:val="20"/>
              </w:rPr>
              <w:t>CME06-004</w:t>
            </w:r>
          </w:p>
        </w:tc>
        <w:tc>
          <w:tcPr>
            <w:tcW w:w="2482" w:type="dxa"/>
            <w:vAlign w:val="center"/>
          </w:tcPr>
          <w:p w14:paraId="7580306C" w14:textId="77777777" w:rsidR="001D2C23" w:rsidRPr="00AF52A5" w:rsidRDefault="001D2C23" w:rsidP="00DB28BA">
            <w:pPr>
              <w:jc w:val="both"/>
              <w:rPr>
                <w:rFonts w:ascii="Arial" w:hAnsi="Arial" w:cs="Arial"/>
                <w:sz w:val="20"/>
                <w:szCs w:val="20"/>
              </w:rPr>
            </w:pPr>
            <w:r w:rsidRPr="00AF52A5">
              <w:rPr>
                <w:rFonts w:ascii="Arial" w:hAnsi="Arial" w:cs="Arial"/>
                <w:sz w:val="20"/>
                <w:szCs w:val="20"/>
              </w:rPr>
              <w:t>Arias Córdoba Servando</w:t>
            </w:r>
          </w:p>
        </w:tc>
        <w:tc>
          <w:tcPr>
            <w:tcW w:w="1062" w:type="dxa"/>
            <w:vAlign w:val="center"/>
          </w:tcPr>
          <w:p w14:paraId="51CE8B6E" w14:textId="77777777" w:rsidR="001D2C23" w:rsidRPr="00AF52A5" w:rsidRDefault="001D2C23">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7BC7DFE3" w14:textId="77777777" w:rsidR="001D2C23" w:rsidRPr="00AF52A5" w:rsidRDefault="001D2C23">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3DE4FB01" w14:textId="5CD1280C" w:rsidR="001D2C23" w:rsidRPr="00AF52A5" w:rsidRDefault="001D2C23">
            <w:pPr>
              <w:jc w:val="center"/>
              <w:rPr>
                <w:rFonts w:ascii="Arial" w:hAnsi="Arial" w:cs="Arial"/>
                <w:sz w:val="20"/>
                <w:szCs w:val="20"/>
              </w:rPr>
            </w:pPr>
            <w:r w:rsidRPr="00AF52A5">
              <w:rPr>
                <w:rFonts w:ascii="Arial" w:hAnsi="Arial" w:cs="Arial"/>
                <w:sz w:val="20"/>
                <w:szCs w:val="20"/>
              </w:rPr>
              <w:t>47</w:t>
            </w:r>
            <w:r w:rsidR="00AA103E">
              <w:rPr>
                <w:rFonts w:ascii="Arial" w:hAnsi="Arial" w:cs="Arial"/>
                <w:sz w:val="20"/>
                <w:szCs w:val="20"/>
              </w:rPr>
              <w:t>.00</w:t>
            </w:r>
          </w:p>
        </w:tc>
        <w:tc>
          <w:tcPr>
            <w:tcW w:w="2150" w:type="dxa"/>
            <w:vAlign w:val="center"/>
          </w:tcPr>
          <w:p w14:paraId="147E32CD" w14:textId="77777777" w:rsidR="001D2C23" w:rsidRPr="00AF52A5" w:rsidRDefault="001D2C23">
            <w:pPr>
              <w:jc w:val="center"/>
              <w:rPr>
                <w:rFonts w:ascii="Arial" w:hAnsi="Arial" w:cs="Arial"/>
                <w:sz w:val="20"/>
                <w:szCs w:val="20"/>
              </w:rPr>
            </w:pPr>
            <w:r w:rsidRPr="00AF52A5">
              <w:rPr>
                <w:rFonts w:ascii="Arial" w:hAnsi="Arial" w:cs="Arial"/>
                <w:sz w:val="20"/>
                <w:szCs w:val="20"/>
              </w:rPr>
              <w:t>68.00</w:t>
            </w:r>
          </w:p>
        </w:tc>
      </w:tr>
      <w:tr w:rsidR="00AF52A5" w:rsidRPr="00AF52A5" w14:paraId="573497F6" w14:textId="77777777" w:rsidTr="001D2C23">
        <w:tc>
          <w:tcPr>
            <w:tcW w:w="702" w:type="dxa"/>
            <w:vAlign w:val="center"/>
          </w:tcPr>
          <w:p w14:paraId="7EC0DB73" w14:textId="77777777" w:rsidR="006C4AB3" w:rsidRPr="00AF52A5" w:rsidRDefault="006C4AB3"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47AFD159"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CME06-005</w:t>
            </w:r>
          </w:p>
        </w:tc>
        <w:tc>
          <w:tcPr>
            <w:tcW w:w="2482" w:type="dxa"/>
            <w:vAlign w:val="center"/>
          </w:tcPr>
          <w:p w14:paraId="3EFF25DD" w14:textId="77777777" w:rsidR="006C4AB3" w:rsidRPr="00AF52A5" w:rsidRDefault="006C4AB3" w:rsidP="005E7063">
            <w:pPr>
              <w:jc w:val="both"/>
              <w:rPr>
                <w:rFonts w:ascii="Arial" w:hAnsi="Arial" w:cs="Arial"/>
                <w:sz w:val="20"/>
                <w:szCs w:val="20"/>
              </w:rPr>
            </w:pPr>
            <w:r w:rsidRPr="00AF52A5">
              <w:rPr>
                <w:rFonts w:ascii="Arial" w:hAnsi="Arial" w:cs="Arial"/>
                <w:sz w:val="20"/>
                <w:szCs w:val="20"/>
              </w:rPr>
              <w:t xml:space="preserve">Salazar Aceves Carlos </w:t>
            </w:r>
          </w:p>
        </w:tc>
        <w:tc>
          <w:tcPr>
            <w:tcW w:w="1062" w:type="dxa"/>
            <w:vAlign w:val="center"/>
          </w:tcPr>
          <w:p w14:paraId="5D5C63A7"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13.50</w:t>
            </w:r>
          </w:p>
        </w:tc>
        <w:tc>
          <w:tcPr>
            <w:tcW w:w="1341" w:type="dxa"/>
            <w:vAlign w:val="center"/>
          </w:tcPr>
          <w:p w14:paraId="3C67EBBD"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79CB84FA"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46.67</w:t>
            </w:r>
          </w:p>
        </w:tc>
        <w:tc>
          <w:tcPr>
            <w:tcW w:w="2150" w:type="dxa"/>
            <w:vAlign w:val="center"/>
          </w:tcPr>
          <w:p w14:paraId="0FB96A6D"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67.17</w:t>
            </w:r>
          </w:p>
        </w:tc>
      </w:tr>
      <w:tr w:rsidR="00AF52A5" w:rsidRPr="00AF52A5" w14:paraId="2073A89A" w14:textId="77777777" w:rsidTr="001D2C23">
        <w:tc>
          <w:tcPr>
            <w:tcW w:w="702" w:type="dxa"/>
            <w:vAlign w:val="center"/>
          </w:tcPr>
          <w:p w14:paraId="17B69355" w14:textId="77777777" w:rsidR="006C4AB3" w:rsidRPr="00AF52A5" w:rsidRDefault="006C4AB3"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523EEAFC"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CME06-021</w:t>
            </w:r>
          </w:p>
        </w:tc>
        <w:tc>
          <w:tcPr>
            <w:tcW w:w="2482" w:type="dxa"/>
            <w:vAlign w:val="center"/>
          </w:tcPr>
          <w:p w14:paraId="52C9ADD9" w14:textId="77777777" w:rsidR="006C4AB3" w:rsidRPr="00AF52A5" w:rsidRDefault="006C4AB3" w:rsidP="005E7063">
            <w:pPr>
              <w:jc w:val="both"/>
              <w:rPr>
                <w:rFonts w:ascii="Arial" w:hAnsi="Arial" w:cs="Arial"/>
                <w:sz w:val="20"/>
                <w:szCs w:val="20"/>
              </w:rPr>
            </w:pPr>
            <w:r w:rsidRPr="00AF52A5">
              <w:rPr>
                <w:rFonts w:ascii="Arial" w:hAnsi="Arial" w:cs="Arial"/>
                <w:sz w:val="20"/>
                <w:szCs w:val="20"/>
              </w:rPr>
              <w:t>Ramos Diego Gilberto</w:t>
            </w:r>
          </w:p>
        </w:tc>
        <w:tc>
          <w:tcPr>
            <w:tcW w:w="1062" w:type="dxa"/>
            <w:vAlign w:val="center"/>
          </w:tcPr>
          <w:p w14:paraId="1E1F31AE"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2DC19D81"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77C427AA"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37.33</w:t>
            </w:r>
          </w:p>
        </w:tc>
        <w:tc>
          <w:tcPr>
            <w:tcW w:w="2150" w:type="dxa"/>
            <w:vAlign w:val="center"/>
          </w:tcPr>
          <w:p w14:paraId="3B32A1BD" w14:textId="77777777" w:rsidR="006C4AB3" w:rsidRPr="00AF52A5" w:rsidRDefault="006C4AB3" w:rsidP="005E7063">
            <w:pPr>
              <w:jc w:val="center"/>
              <w:rPr>
                <w:rFonts w:ascii="Arial" w:hAnsi="Arial" w:cs="Arial"/>
                <w:sz w:val="20"/>
                <w:szCs w:val="20"/>
              </w:rPr>
            </w:pPr>
            <w:r w:rsidRPr="00AF52A5">
              <w:rPr>
                <w:rFonts w:ascii="Arial" w:hAnsi="Arial" w:cs="Arial"/>
                <w:sz w:val="20"/>
                <w:szCs w:val="20"/>
              </w:rPr>
              <w:t>63.33</w:t>
            </w:r>
          </w:p>
        </w:tc>
      </w:tr>
      <w:tr w:rsidR="00AF52A5" w:rsidRPr="00AF52A5" w14:paraId="36F1985A" w14:textId="77777777" w:rsidTr="001D2C23">
        <w:tc>
          <w:tcPr>
            <w:tcW w:w="702" w:type="dxa"/>
            <w:vAlign w:val="center"/>
          </w:tcPr>
          <w:p w14:paraId="1017E6BA" w14:textId="77777777" w:rsidR="009708A7" w:rsidRPr="00AF52A5" w:rsidRDefault="009708A7"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7FFB2BAF" w14:textId="77777777" w:rsidR="009708A7" w:rsidRPr="00AF52A5" w:rsidRDefault="009708A7" w:rsidP="00816A4F">
            <w:pPr>
              <w:jc w:val="center"/>
              <w:rPr>
                <w:rFonts w:ascii="Arial" w:hAnsi="Arial" w:cs="Arial"/>
                <w:sz w:val="20"/>
                <w:szCs w:val="20"/>
              </w:rPr>
            </w:pPr>
            <w:r w:rsidRPr="00AF52A5">
              <w:rPr>
                <w:rFonts w:ascii="Arial" w:hAnsi="Arial" w:cs="Arial"/>
                <w:sz w:val="20"/>
                <w:szCs w:val="20"/>
              </w:rPr>
              <w:t>CME06-002</w:t>
            </w:r>
          </w:p>
        </w:tc>
        <w:tc>
          <w:tcPr>
            <w:tcW w:w="2482" w:type="dxa"/>
            <w:vAlign w:val="center"/>
          </w:tcPr>
          <w:p w14:paraId="61C7C8AA" w14:textId="77777777" w:rsidR="009708A7" w:rsidRPr="00AF52A5" w:rsidRDefault="009708A7" w:rsidP="00816A4F">
            <w:pPr>
              <w:jc w:val="both"/>
              <w:rPr>
                <w:rFonts w:ascii="Arial" w:hAnsi="Arial" w:cs="Arial"/>
                <w:sz w:val="20"/>
                <w:szCs w:val="20"/>
              </w:rPr>
            </w:pPr>
            <w:r w:rsidRPr="00AF52A5">
              <w:rPr>
                <w:rFonts w:ascii="Arial" w:hAnsi="Arial" w:cs="Arial"/>
                <w:sz w:val="20"/>
                <w:szCs w:val="20"/>
              </w:rPr>
              <w:t>Vega Martínez Jaime</w:t>
            </w:r>
          </w:p>
        </w:tc>
        <w:tc>
          <w:tcPr>
            <w:tcW w:w="1062" w:type="dxa"/>
            <w:vAlign w:val="center"/>
          </w:tcPr>
          <w:p w14:paraId="486A17C5" w14:textId="77777777" w:rsidR="009708A7" w:rsidRPr="00AF52A5" w:rsidRDefault="009708A7" w:rsidP="00816A4F">
            <w:pPr>
              <w:jc w:val="center"/>
              <w:rPr>
                <w:rFonts w:ascii="Arial" w:hAnsi="Arial" w:cs="Arial"/>
                <w:sz w:val="20"/>
                <w:szCs w:val="20"/>
              </w:rPr>
            </w:pPr>
            <w:r w:rsidRPr="00AF52A5">
              <w:rPr>
                <w:rFonts w:ascii="Arial" w:hAnsi="Arial" w:cs="Arial"/>
                <w:sz w:val="20"/>
                <w:szCs w:val="20"/>
              </w:rPr>
              <w:t>11.50</w:t>
            </w:r>
          </w:p>
        </w:tc>
        <w:tc>
          <w:tcPr>
            <w:tcW w:w="1341" w:type="dxa"/>
            <w:vAlign w:val="center"/>
          </w:tcPr>
          <w:p w14:paraId="291EBDA1" w14:textId="77777777" w:rsidR="009708A7" w:rsidRPr="00AF52A5" w:rsidRDefault="009708A7" w:rsidP="00816A4F">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1B5D93E5" w14:textId="77777777" w:rsidR="009708A7" w:rsidRPr="00AF52A5" w:rsidRDefault="009708A7" w:rsidP="00816A4F">
            <w:pPr>
              <w:jc w:val="center"/>
              <w:rPr>
                <w:rFonts w:ascii="Arial" w:hAnsi="Arial" w:cs="Arial"/>
                <w:sz w:val="20"/>
                <w:szCs w:val="20"/>
              </w:rPr>
            </w:pPr>
            <w:r w:rsidRPr="00AF52A5">
              <w:rPr>
                <w:rFonts w:ascii="Arial" w:hAnsi="Arial" w:cs="Arial"/>
                <w:sz w:val="20"/>
                <w:szCs w:val="20"/>
              </w:rPr>
              <w:t>40.67</w:t>
            </w:r>
          </w:p>
        </w:tc>
        <w:tc>
          <w:tcPr>
            <w:tcW w:w="2150" w:type="dxa"/>
            <w:vAlign w:val="center"/>
          </w:tcPr>
          <w:p w14:paraId="6FFF79D3" w14:textId="77777777" w:rsidR="009708A7" w:rsidRPr="00AF52A5" w:rsidRDefault="009708A7" w:rsidP="00816A4F">
            <w:pPr>
              <w:jc w:val="center"/>
              <w:rPr>
                <w:rFonts w:ascii="Arial" w:hAnsi="Arial" w:cs="Arial"/>
                <w:sz w:val="20"/>
                <w:szCs w:val="20"/>
              </w:rPr>
            </w:pPr>
            <w:r w:rsidRPr="00AF52A5">
              <w:rPr>
                <w:rFonts w:ascii="Arial" w:hAnsi="Arial" w:cs="Arial"/>
                <w:sz w:val="20"/>
                <w:szCs w:val="20"/>
              </w:rPr>
              <w:t>63.17</w:t>
            </w:r>
          </w:p>
        </w:tc>
      </w:tr>
      <w:tr w:rsidR="00AF52A5" w:rsidRPr="00AF52A5" w14:paraId="5517382A" w14:textId="77777777" w:rsidTr="001D2C23">
        <w:tc>
          <w:tcPr>
            <w:tcW w:w="702" w:type="dxa"/>
            <w:vAlign w:val="center"/>
          </w:tcPr>
          <w:p w14:paraId="6D6E828B" w14:textId="77777777" w:rsidR="009708A7" w:rsidRPr="00AF52A5" w:rsidRDefault="009708A7"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43930422" w14:textId="77777777" w:rsidR="009708A7" w:rsidRPr="00AF52A5" w:rsidRDefault="009708A7" w:rsidP="005E7063">
            <w:pPr>
              <w:jc w:val="center"/>
              <w:rPr>
                <w:rFonts w:ascii="Arial" w:hAnsi="Arial" w:cs="Arial"/>
                <w:sz w:val="20"/>
                <w:szCs w:val="20"/>
              </w:rPr>
            </w:pPr>
            <w:r w:rsidRPr="00AF52A5">
              <w:rPr>
                <w:rFonts w:ascii="Arial" w:hAnsi="Arial" w:cs="Arial"/>
                <w:sz w:val="20"/>
                <w:szCs w:val="20"/>
              </w:rPr>
              <w:t>CME06-018</w:t>
            </w:r>
          </w:p>
        </w:tc>
        <w:tc>
          <w:tcPr>
            <w:tcW w:w="2482" w:type="dxa"/>
            <w:vAlign w:val="center"/>
          </w:tcPr>
          <w:p w14:paraId="7A126D15" w14:textId="77777777" w:rsidR="009708A7" w:rsidRPr="00AF52A5" w:rsidRDefault="009708A7" w:rsidP="005E7063">
            <w:pPr>
              <w:jc w:val="both"/>
              <w:rPr>
                <w:rFonts w:ascii="Arial" w:hAnsi="Arial" w:cs="Arial"/>
                <w:sz w:val="20"/>
                <w:szCs w:val="20"/>
              </w:rPr>
            </w:pPr>
            <w:r w:rsidRPr="00AF52A5">
              <w:rPr>
                <w:rFonts w:ascii="Arial" w:hAnsi="Arial" w:cs="Arial"/>
                <w:sz w:val="20"/>
                <w:szCs w:val="20"/>
              </w:rPr>
              <w:t>Zaragoza Diego Manuel</w:t>
            </w:r>
          </w:p>
        </w:tc>
        <w:tc>
          <w:tcPr>
            <w:tcW w:w="1062" w:type="dxa"/>
            <w:vAlign w:val="center"/>
          </w:tcPr>
          <w:p w14:paraId="2FEFAB93" w14:textId="77777777" w:rsidR="009708A7" w:rsidRPr="00AF52A5" w:rsidRDefault="009708A7" w:rsidP="005E7063">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18960471" w14:textId="77777777" w:rsidR="009708A7" w:rsidRPr="00AF52A5" w:rsidRDefault="009708A7"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4E3514F4" w14:textId="77777777" w:rsidR="009708A7" w:rsidRPr="00AF52A5" w:rsidRDefault="009708A7" w:rsidP="005E7063">
            <w:pPr>
              <w:jc w:val="center"/>
              <w:rPr>
                <w:rFonts w:ascii="Arial" w:hAnsi="Arial" w:cs="Arial"/>
                <w:sz w:val="20"/>
                <w:szCs w:val="20"/>
              </w:rPr>
            </w:pPr>
            <w:r w:rsidRPr="00AF52A5">
              <w:rPr>
                <w:rFonts w:ascii="Arial" w:hAnsi="Arial" w:cs="Arial"/>
                <w:sz w:val="20"/>
                <w:szCs w:val="20"/>
              </w:rPr>
              <w:t>40.17</w:t>
            </w:r>
          </w:p>
        </w:tc>
        <w:tc>
          <w:tcPr>
            <w:tcW w:w="2150" w:type="dxa"/>
            <w:vAlign w:val="center"/>
          </w:tcPr>
          <w:p w14:paraId="6571AD6E" w14:textId="77777777" w:rsidR="009708A7" w:rsidRPr="00AF52A5" w:rsidRDefault="009708A7" w:rsidP="005E7063">
            <w:pPr>
              <w:jc w:val="center"/>
              <w:rPr>
                <w:rFonts w:ascii="Arial" w:hAnsi="Arial" w:cs="Arial"/>
                <w:sz w:val="20"/>
                <w:szCs w:val="20"/>
              </w:rPr>
            </w:pPr>
            <w:r w:rsidRPr="00AF52A5">
              <w:rPr>
                <w:rFonts w:ascii="Arial" w:hAnsi="Arial" w:cs="Arial"/>
                <w:sz w:val="20"/>
                <w:szCs w:val="20"/>
              </w:rPr>
              <w:t>63.17</w:t>
            </w:r>
          </w:p>
        </w:tc>
      </w:tr>
      <w:tr w:rsidR="00AF52A5" w:rsidRPr="00AF52A5" w14:paraId="0F89E5E5" w14:textId="77777777" w:rsidTr="001D2C23">
        <w:tc>
          <w:tcPr>
            <w:tcW w:w="702" w:type="dxa"/>
            <w:vAlign w:val="center"/>
          </w:tcPr>
          <w:p w14:paraId="76D28FFA" w14:textId="77777777" w:rsidR="009708A7" w:rsidRPr="00AF52A5" w:rsidRDefault="009708A7" w:rsidP="00BC1F53">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06EA592B" w14:textId="77777777" w:rsidR="009708A7" w:rsidRPr="00AF52A5" w:rsidRDefault="009708A7">
            <w:pPr>
              <w:jc w:val="center"/>
              <w:rPr>
                <w:rFonts w:ascii="Arial" w:hAnsi="Arial" w:cs="Arial"/>
                <w:sz w:val="20"/>
                <w:szCs w:val="20"/>
              </w:rPr>
            </w:pPr>
            <w:r w:rsidRPr="00AF52A5">
              <w:rPr>
                <w:rFonts w:ascii="Arial" w:hAnsi="Arial" w:cs="Arial"/>
                <w:sz w:val="20"/>
                <w:szCs w:val="20"/>
              </w:rPr>
              <w:t>CME06-006</w:t>
            </w:r>
          </w:p>
        </w:tc>
        <w:tc>
          <w:tcPr>
            <w:tcW w:w="2482" w:type="dxa"/>
            <w:vAlign w:val="center"/>
          </w:tcPr>
          <w:p w14:paraId="676B7719" w14:textId="77777777" w:rsidR="009708A7" w:rsidRPr="00AF52A5" w:rsidRDefault="009708A7" w:rsidP="00DB28BA">
            <w:pPr>
              <w:jc w:val="both"/>
              <w:rPr>
                <w:rFonts w:ascii="Arial" w:hAnsi="Arial" w:cs="Arial"/>
                <w:sz w:val="20"/>
                <w:szCs w:val="20"/>
              </w:rPr>
            </w:pPr>
            <w:r w:rsidRPr="00AF52A5">
              <w:rPr>
                <w:rFonts w:ascii="Arial" w:hAnsi="Arial" w:cs="Arial"/>
                <w:sz w:val="20"/>
                <w:szCs w:val="20"/>
              </w:rPr>
              <w:t xml:space="preserve">Luna Vega  César </w:t>
            </w:r>
          </w:p>
        </w:tc>
        <w:tc>
          <w:tcPr>
            <w:tcW w:w="1062" w:type="dxa"/>
            <w:vAlign w:val="center"/>
          </w:tcPr>
          <w:p w14:paraId="20C4E7EE" w14:textId="77777777" w:rsidR="009708A7" w:rsidRPr="00AF52A5" w:rsidRDefault="009708A7">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3D0253E0" w14:textId="77777777" w:rsidR="009708A7" w:rsidRPr="00AF52A5" w:rsidRDefault="009708A7">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1D589DFB" w14:textId="77777777" w:rsidR="009708A7" w:rsidRPr="00AF52A5" w:rsidRDefault="009708A7">
            <w:pPr>
              <w:jc w:val="center"/>
              <w:rPr>
                <w:rFonts w:ascii="Arial" w:hAnsi="Arial" w:cs="Arial"/>
                <w:sz w:val="20"/>
                <w:szCs w:val="20"/>
              </w:rPr>
            </w:pPr>
            <w:r w:rsidRPr="00AF52A5">
              <w:rPr>
                <w:rFonts w:ascii="Arial" w:hAnsi="Arial" w:cs="Arial"/>
                <w:sz w:val="20"/>
                <w:szCs w:val="20"/>
              </w:rPr>
              <w:t>42.20</w:t>
            </w:r>
          </w:p>
        </w:tc>
        <w:tc>
          <w:tcPr>
            <w:tcW w:w="2150" w:type="dxa"/>
            <w:vAlign w:val="center"/>
          </w:tcPr>
          <w:p w14:paraId="6BB16559" w14:textId="77777777" w:rsidR="009708A7" w:rsidRPr="00AF52A5" w:rsidRDefault="009708A7">
            <w:pPr>
              <w:jc w:val="center"/>
              <w:rPr>
                <w:rFonts w:ascii="Arial" w:hAnsi="Arial" w:cs="Arial"/>
                <w:sz w:val="20"/>
                <w:szCs w:val="20"/>
              </w:rPr>
            </w:pPr>
            <w:r w:rsidRPr="00AF52A5">
              <w:rPr>
                <w:rFonts w:ascii="Arial" w:hAnsi="Arial" w:cs="Arial"/>
                <w:sz w:val="20"/>
                <w:szCs w:val="20"/>
              </w:rPr>
              <w:t>57.70</w:t>
            </w:r>
          </w:p>
        </w:tc>
      </w:tr>
      <w:tr w:rsidR="00AF52A5" w:rsidRPr="00AF52A5" w14:paraId="3B066835" w14:textId="77777777" w:rsidTr="001D2C23">
        <w:tc>
          <w:tcPr>
            <w:tcW w:w="702" w:type="dxa"/>
            <w:vAlign w:val="center"/>
          </w:tcPr>
          <w:p w14:paraId="38453EA9" w14:textId="77777777" w:rsidR="009708A7" w:rsidRPr="00AF52A5" w:rsidRDefault="009708A7" w:rsidP="00BC1F53">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5381A346" w14:textId="77777777" w:rsidR="009708A7" w:rsidRPr="00AF52A5" w:rsidRDefault="009708A7">
            <w:pPr>
              <w:jc w:val="center"/>
              <w:rPr>
                <w:rFonts w:ascii="Arial" w:hAnsi="Arial" w:cs="Arial"/>
                <w:sz w:val="20"/>
                <w:szCs w:val="20"/>
              </w:rPr>
            </w:pPr>
            <w:r w:rsidRPr="00AF52A5">
              <w:rPr>
                <w:rFonts w:ascii="Arial" w:hAnsi="Arial" w:cs="Arial"/>
                <w:sz w:val="20"/>
                <w:szCs w:val="20"/>
              </w:rPr>
              <w:t>CME06-020</w:t>
            </w:r>
          </w:p>
        </w:tc>
        <w:tc>
          <w:tcPr>
            <w:tcW w:w="2482" w:type="dxa"/>
            <w:vAlign w:val="center"/>
          </w:tcPr>
          <w:p w14:paraId="2F619204" w14:textId="77777777" w:rsidR="009708A7" w:rsidRPr="00AF52A5" w:rsidRDefault="009708A7" w:rsidP="00DB28BA">
            <w:pPr>
              <w:jc w:val="both"/>
              <w:rPr>
                <w:rFonts w:ascii="Arial" w:hAnsi="Arial" w:cs="Arial"/>
                <w:sz w:val="20"/>
                <w:szCs w:val="20"/>
              </w:rPr>
            </w:pPr>
            <w:r w:rsidRPr="00AF52A5">
              <w:rPr>
                <w:rFonts w:ascii="Arial" w:hAnsi="Arial" w:cs="Arial"/>
                <w:sz w:val="20"/>
                <w:szCs w:val="20"/>
              </w:rPr>
              <w:t>Prudencio Ruíz José Abel</w:t>
            </w:r>
          </w:p>
        </w:tc>
        <w:tc>
          <w:tcPr>
            <w:tcW w:w="1062" w:type="dxa"/>
            <w:vAlign w:val="center"/>
          </w:tcPr>
          <w:p w14:paraId="4D2B7845" w14:textId="77777777" w:rsidR="009708A7" w:rsidRPr="00AF52A5" w:rsidRDefault="009708A7">
            <w:pPr>
              <w:jc w:val="center"/>
              <w:rPr>
                <w:rFonts w:ascii="Arial" w:hAnsi="Arial" w:cs="Arial"/>
                <w:sz w:val="20"/>
                <w:szCs w:val="20"/>
              </w:rPr>
            </w:pPr>
            <w:r w:rsidRPr="00AF52A5">
              <w:rPr>
                <w:rFonts w:ascii="Arial" w:hAnsi="Arial" w:cs="Arial"/>
                <w:sz w:val="20"/>
                <w:szCs w:val="20"/>
              </w:rPr>
              <w:t>12.50</w:t>
            </w:r>
          </w:p>
        </w:tc>
        <w:tc>
          <w:tcPr>
            <w:tcW w:w="1341" w:type="dxa"/>
            <w:vAlign w:val="center"/>
          </w:tcPr>
          <w:p w14:paraId="17B1E096" w14:textId="77777777" w:rsidR="009708A7" w:rsidRPr="00AF52A5" w:rsidRDefault="009708A7">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1E019517" w14:textId="77777777" w:rsidR="009708A7" w:rsidRPr="00AF52A5" w:rsidRDefault="009708A7">
            <w:pPr>
              <w:jc w:val="center"/>
              <w:rPr>
                <w:rFonts w:ascii="Arial" w:hAnsi="Arial" w:cs="Arial"/>
                <w:sz w:val="20"/>
                <w:szCs w:val="20"/>
              </w:rPr>
            </w:pPr>
            <w:r w:rsidRPr="00AF52A5">
              <w:rPr>
                <w:rFonts w:ascii="Arial" w:hAnsi="Arial" w:cs="Arial"/>
                <w:sz w:val="20"/>
                <w:szCs w:val="20"/>
              </w:rPr>
              <w:t>43.17</w:t>
            </w:r>
          </w:p>
        </w:tc>
        <w:tc>
          <w:tcPr>
            <w:tcW w:w="2150" w:type="dxa"/>
            <w:vAlign w:val="center"/>
          </w:tcPr>
          <w:p w14:paraId="3DC1487B" w14:textId="77777777" w:rsidR="009708A7" w:rsidRPr="00AF52A5" w:rsidRDefault="009708A7">
            <w:pPr>
              <w:jc w:val="center"/>
              <w:rPr>
                <w:rFonts w:ascii="Arial" w:hAnsi="Arial" w:cs="Arial"/>
                <w:sz w:val="20"/>
                <w:szCs w:val="20"/>
              </w:rPr>
            </w:pPr>
            <w:r w:rsidRPr="00AF52A5">
              <w:rPr>
                <w:rFonts w:ascii="Arial" w:hAnsi="Arial" w:cs="Arial"/>
                <w:sz w:val="20"/>
                <w:szCs w:val="20"/>
              </w:rPr>
              <w:t>56.67</w:t>
            </w:r>
          </w:p>
        </w:tc>
      </w:tr>
      <w:tr w:rsidR="00AF52A5" w:rsidRPr="00AF52A5" w14:paraId="4369E4D8" w14:textId="77777777" w:rsidTr="001D2C23">
        <w:tc>
          <w:tcPr>
            <w:tcW w:w="702" w:type="dxa"/>
            <w:vAlign w:val="center"/>
          </w:tcPr>
          <w:p w14:paraId="7FD884B4" w14:textId="77777777" w:rsidR="009708A7" w:rsidRPr="00AF52A5" w:rsidRDefault="009708A7" w:rsidP="00BC1F53">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3067EA39" w14:textId="77777777" w:rsidR="009708A7" w:rsidRPr="00AF52A5" w:rsidRDefault="009708A7">
            <w:pPr>
              <w:jc w:val="center"/>
              <w:rPr>
                <w:rFonts w:ascii="Arial" w:hAnsi="Arial" w:cs="Arial"/>
                <w:sz w:val="20"/>
                <w:szCs w:val="20"/>
              </w:rPr>
            </w:pPr>
            <w:r w:rsidRPr="00AF52A5">
              <w:rPr>
                <w:rFonts w:ascii="Arial" w:hAnsi="Arial" w:cs="Arial"/>
                <w:sz w:val="20"/>
                <w:szCs w:val="20"/>
              </w:rPr>
              <w:t>CME06-009</w:t>
            </w:r>
          </w:p>
        </w:tc>
        <w:tc>
          <w:tcPr>
            <w:tcW w:w="2482" w:type="dxa"/>
            <w:vAlign w:val="center"/>
          </w:tcPr>
          <w:p w14:paraId="1D9157DD" w14:textId="77777777" w:rsidR="009708A7" w:rsidRPr="00AF52A5" w:rsidRDefault="009708A7" w:rsidP="00DB28BA">
            <w:pPr>
              <w:jc w:val="both"/>
              <w:rPr>
                <w:rFonts w:ascii="Arial" w:hAnsi="Arial" w:cs="Arial"/>
                <w:sz w:val="20"/>
                <w:szCs w:val="20"/>
              </w:rPr>
            </w:pPr>
            <w:r w:rsidRPr="00AF52A5">
              <w:rPr>
                <w:rFonts w:ascii="Arial" w:hAnsi="Arial" w:cs="Arial"/>
                <w:sz w:val="20"/>
                <w:szCs w:val="20"/>
              </w:rPr>
              <w:t xml:space="preserve">García  Sánchez Arnoldo </w:t>
            </w:r>
          </w:p>
        </w:tc>
        <w:tc>
          <w:tcPr>
            <w:tcW w:w="1062" w:type="dxa"/>
            <w:vAlign w:val="center"/>
          </w:tcPr>
          <w:p w14:paraId="6BE473E0" w14:textId="77777777" w:rsidR="009708A7" w:rsidRPr="00AF52A5" w:rsidRDefault="009708A7">
            <w:pPr>
              <w:jc w:val="center"/>
              <w:rPr>
                <w:rFonts w:ascii="Arial" w:hAnsi="Arial" w:cs="Arial"/>
                <w:sz w:val="20"/>
                <w:szCs w:val="20"/>
              </w:rPr>
            </w:pPr>
            <w:r w:rsidRPr="00AF52A5">
              <w:rPr>
                <w:rFonts w:ascii="Arial" w:hAnsi="Arial" w:cs="Arial"/>
                <w:sz w:val="20"/>
                <w:szCs w:val="20"/>
              </w:rPr>
              <w:t>8.50</w:t>
            </w:r>
          </w:p>
        </w:tc>
        <w:tc>
          <w:tcPr>
            <w:tcW w:w="1341" w:type="dxa"/>
            <w:vAlign w:val="center"/>
          </w:tcPr>
          <w:p w14:paraId="363E5A3A" w14:textId="77777777" w:rsidR="009708A7" w:rsidRPr="00AF52A5" w:rsidRDefault="009708A7">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111834AC" w14:textId="77777777" w:rsidR="009708A7" w:rsidRPr="00AF52A5" w:rsidRDefault="009708A7">
            <w:pPr>
              <w:jc w:val="center"/>
              <w:rPr>
                <w:rFonts w:ascii="Arial" w:hAnsi="Arial" w:cs="Arial"/>
                <w:sz w:val="20"/>
                <w:szCs w:val="20"/>
              </w:rPr>
            </w:pPr>
            <w:r w:rsidRPr="00AF52A5">
              <w:rPr>
                <w:rFonts w:ascii="Arial" w:hAnsi="Arial" w:cs="Arial"/>
                <w:sz w:val="20"/>
                <w:szCs w:val="20"/>
              </w:rPr>
              <w:t>42.67</w:t>
            </w:r>
          </w:p>
        </w:tc>
        <w:tc>
          <w:tcPr>
            <w:tcW w:w="2150" w:type="dxa"/>
            <w:vAlign w:val="center"/>
          </w:tcPr>
          <w:p w14:paraId="68A9568A" w14:textId="77777777" w:rsidR="009708A7" w:rsidRPr="00AF52A5" w:rsidRDefault="009708A7">
            <w:pPr>
              <w:jc w:val="center"/>
              <w:rPr>
                <w:rFonts w:ascii="Arial" w:hAnsi="Arial" w:cs="Arial"/>
                <w:sz w:val="20"/>
                <w:szCs w:val="20"/>
              </w:rPr>
            </w:pPr>
            <w:r w:rsidRPr="00AF52A5">
              <w:rPr>
                <w:rFonts w:ascii="Arial" w:hAnsi="Arial" w:cs="Arial"/>
                <w:sz w:val="20"/>
                <w:szCs w:val="20"/>
              </w:rPr>
              <w:t>56.17</w:t>
            </w:r>
          </w:p>
        </w:tc>
      </w:tr>
    </w:tbl>
    <w:p w14:paraId="507CFDD9" w14:textId="77777777" w:rsidR="00430D8B" w:rsidRPr="00AF52A5" w:rsidRDefault="00430D8B" w:rsidP="00430D8B">
      <w:pPr>
        <w:pStyle w:val="Prrafodelista"/>
        <w:spacing w:after="0" w:line="360" w:lineRule="auto"/>
        <w:ind w:left="720"/>
        <w:jc w:val="both"/>
        <w:rPr>
          <w:rFonts w:ascii="Arial" w:hAnsi="Arial" w:cs="Arial"/>
          <w:b/>
        </w:rPr>
      </w:pPr>
    </w:p>
    <w:p w14:paraId="66233D54" w14:textId="77777777" w:rsidR="002768A2" w:rsidRPr="004138E3" w:rsidRDefault="002768A2" w:rsidP="00AB0818">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MANZANILLO</w:t>
      </w:r>
    </w:p>
    <w:p w14:paraId="70F4B500" w14:textId="77777777" w:rsidR="00430D8B" w:rsidRPr="00AF52A5" w:rsidRDefault="00430D8B" w:rsidP="00AB0818">
      <w:pPr>
        <w:pStyle w:val="Prrafodelista"/>
        <w:spacing w:after="0" w:line="240" w:lineRule="auto"/>
        <w:ind w:left="720"/>
        <w:jc w:val="both"/>
        <w:rPr>
          <w:rFonts w:ascii="Arial" w:hAnsi="Arial" w:cs="Arial"/>
          <w:b/>
        </w:rPr>
      </w:pPr>
    </w:p>
    <w:p w14:paraId="76D0BA02" w14:textId="77777777" w:rsidR="00430D8B" w:rsidRPr="00AF52A5" w:rsidRDefault="00430D8B" w:rsidP="00AB0818">
      <w:pPr>
        <w:pStyle w:val="Prrafodelista"/>
        <w:spacing w:after="0" w:line="240" w:lineRule="auto"/>
        <w:ind w:left="720"/>
        <w:jc w:val="both"/>
        <w:rPr>
          <w:rFonts w:ascii="Arial" w:hAnsi="Arial" w:cs="Arial"/>
        </w:rPr>
      </w:pPr>
      <w:r w:rsidRPr="00AF52A5">
        <w:rPr>
          <w:rFonts w:ascii="Arial" w:hAnsi="Arial" w:cs="Arial"/>
          <w:b/>
          <w:lang w:val="es-MX"/>
        </w:rPr>
        <w:t>7.1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64BA669D" w14:textId="77777777" w:rsidTr="00795963">
        <w:tc>
          <w:tcPr>
            <w:tcW w:w="702" w:type="dxa"/>
            <w:shd w:val="clear" w:color="auto" w:fill="BFBFBF" w:themeFill="background1" w:themeFillShade="BF"/>
            <w:vAlign w:val="center"/>
          </w:tcPr>
          <w:p w14:paraId="407CC60E"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No.</w:t>
            </w:r>
          </w:p>
        </w:tc>
        <w:tc>
          <w:tcPr>
            <w:tcW w:w="1708" w:type="dxa"/>
            <w:shd w:val="clear" w:color="auto" w:fill="BFBFBF" w:themeFill="background1" w:themeFillShade="BF"/>
            <w:vAlign w:val="center"/>
          </w:tcPr>
          <w:p w14:paraId="0DC6CD26" w14:textId="0E6CE667" w:rsidR="00BC1F53" w:rsidRPr="00795963" w:rsidRDefault="00BC1F53" w:rsidP="00795963">
            <w:pPr>
              <w:jc w:val="center"/>
              <w:rPr>
                <w:rFonts w:ascii="Arial" w:hAnsi="Arial" w:cs="Arial"/>
                <w:b/>
                <w:sz w:val="20"/>
                <w:szCs w:val="20"/>
              </w:rPr>
            </w:pPr>
            <w:r w:rsidRPr="00795963">
              <w:rPr>
                <w:rFonts w:ascii="Arial" w:hAnsi="Arial" w:cs="Arial"/>
                <w:b/>
                <w:sz w:val="20"/>
                <w:szCs w:val="20"/>
              </w:rPr>
              <w:t>Folio</w:t>
            </w:r>
          </w:p>
        </w:tc>
        <w:tc>
          <w:tcPr>
            <w:tcW w:w="2482" w:type="dxa"/>
            <w:shd w:val="clear" w:color="auto" w:fill="BFBFBF" w:themeFill="background1" w:themeFillShade="BF"/>
            <w:vAlign w:val="center"/>
          </w:tcPr>
          <w:p w14:paraId="1EB8D7EA"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Nombre de la o el aspirante</w:t>
            </w:r>
          </w:p>
        </w:tc>
        <w:tc>
          <w:tcPr>
            <w:tcW w:w="1062" w:type="dxa"/>
            <w:shd w:val="clear" w:color="auto" w:fill="BFBFBF" w:themeFill="background1" w:themeFillShade="BF"/>
            <w:vAlign w:val="center"/>
          </w:tcPr>
          <w:p w14:paraId="343FECD2"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Examen</w:t>
            </w:r>
          </w:p>
        </w:tc>
        <w:tc>
          <w:tcPr>
            <w:tcW w:w="1341" w:type="dxa"/>
            <w:shd w:val="clear" w:color="auto" w:fill="BFBFBF" w:themeFill="background1" w:themeFillShade="BF"/>
            <w:vAlign w:val="center"/>
          </w:tcPr>
          <w:p w14:paraId="136D12B4"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Valoración Curricular</w:t>
            </w:r>
          </w:p>
        </w:tc>
        <w:tc>
          <w:tcPr>
            <w:tcW w:w="1280" w:type="dxa"/>
            <w:shd w:val="clear" w:color="auto" w:fill="BFBFBF" w:themeFill="background1" w:themeFillShade="BF"/>
            <w:vAlign w:val="center"/>
          </w:tcPr>
          <w:p w14:paraId="5A7331C5"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Entrevista</w:t>
            </w:r>
          </w:p>
        </w:tc>
        <w:tc>
          <w:tcPr>
            <w:tcW w:w="2150" w:type="dxa"/>
            <w:shd w:val="clear" w:color="auto" w:fill="BFBFBF" w:themeFill="background1" w:themeFillShade="BF"/>
            <w:vAlign w:val="center"/>
          </w:tcPr>
          <w:p w14:paraId="10493D1E" w14:textId="77777777" w:rsidR="00BC1F53" w:rsidRPr="00795963" w:rsidRDefault="00BC1F53" w:rsidP="00795963">
            <w:pPr>
              <w:jc w:val="center"/>
              <w:rPr>
                <w:rFonts w:ascii="Arial" w:hAnsi="Arial" w:cs="Arial"/>
                <w:b/>
                <w:sz w:val="20"/>
                <w:szCs w:val="20"/>
              </w:rPr>
            </w:pPr>
            <w:r w:rsidRPr="00795963">
              <w:rPr>
                <w:rFonts w:ascii="Arial" w:hAnsi="Arial" w:cs="Arial"/>
                <w:b/>
                <w:sz w:val="20"/>
                <w:szCs w:val="20"/>
              </w:rPr>
              <w:t>Calificación total (Porcentaje)</w:t>
            </w:r>
          </w:p>
        </w:tc>
      </w:tr>
      <w:tr w:rsidR="00AF52A5" w:rsidRPr="00AF52A5" w14:paraId="2F25E17A" w14:textId="77777777" w:rsidTr="00BC1F53">
        <w:tc>
          <w:tcPr>
            <w:tcW w:w="702" w:type="dxa"/>
            <w:vAlign w:val="center"/>
          </w:tcPr>
          <w:p w14:paraId="5DFF7025"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2B7E36DA"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CME07-011</w:t>
            </w:r>
          </w:p>
        </w:tc>
        <w:tc>
          <w:tcPr>
            <w:tcW w:w="2482" w:type="dxa"/>
            <w:vAlign w:val="center"/>
          </w:tcPr>
          <w:p w14:paraId="240B02E4"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Ulloa Castillo María Alejandra</w:t>
            </w:r>
          </w:p>
        </w:tc>
        <w:tc>
          <w:tcPr>
            <w:tcW w:w="1062" w:type="dxa"/>
            <w:vAlign w:val="center"/>
          </w:tcPr>
          <w:p w14:paraId="557AB96C"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602840D8"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18.00</w:t>
            </w:r>
          </w:p>
        </w:tc>
        <w:tc>
          <w:tcPr>
            <w:tcW w:w="1280" w:type="dxa"/>
            <w:vAlign w:val="center"/>
          </w:tcPr>
          <w:p w14:paraId="034C8BCB"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45</w:t>
            </w:r>
            <w:r w:rsidR="00C127EF" w:rsidRPr="00AF52A5">
              <w:rPr>
                <w:rFonts w:ascii="Arial" w:hAnsi="Arial" w:cs="Arial"/>
                <w:sz w:val="20"/>
                <w:szCs w:val="20"/>
              </w:rPr>
              <w:t>.00</w:t>
            </w:r>
          </w:p>
        </w:tc>
        <w:tc>
          <w:tcPr>
            <w:tcW w:w="2150" w:type="dxa"/>
            <w:vAlign w:val="center"/>
          </w:tcPr>
          <w:p w14:paraId="2A9B9EBF"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84.00</w:t>
            </w:r>
          </w:p>
        </w:tc>
      </w:tr>
      <w:tr w:rsidR="00AF52A5" w:rsidRPr="00AF52A5" w14:paraId="0FAF3C9A" w14:textId="77777777" w:rsidTr="00BC1F53">
        <w:tc>
          <w:tcPr>
            <w:tcW w:w="702" w:type="dxa"/>
            <w:vAlign w:val="center"/>
          </w:tcPr>
          <w:p w14:paraId="5B47D8DD"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6E57846D"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CME07-006</w:t>
            </w:r>
          </w:p>
        </w:tc>
        <w:tc>
          <w:tcPr>
            <w:tcW w:w="2482" w:type="dxa"/>
            <w:vAlign w:val="center"/>
          </w:tcPr>
          <w:p w14:paraId="2E804A40"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 xml:space="preserve">Romano Sánchez Ana </w:t>
            </w:r>
            <w:r w:rsidRPr="00AF52A5">
              <w:rPr>
                <w:rFonts w:ascii="Arial" w:hAnsi="Arial" w:cs="Arial"/>
                <w:sz w:val="20"/>
                <w:szCs w:val="20"/>
              </w:rPr>
              <w:lastRenderedPageBreak/>
              <w:t>Florencia</w:t>
            </w:r>
          </w:p>
        </w:tc>
        <w:tc>
          <w:tcPr>
            <w:tcW w:w="1062" w:type="dxa"/>
            <w:vAlign w:val="center"/>
          </w:tcPr>
          <w:p w14:paraId="0AAD4E72"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lastRenderedPageBreak/>
              <w:t>22.00</w:t>
            </w:r>
          </w:p>
        </w:tc>
        <w:tc>
          <w:tcPr>
            <w:tcW w:w="1341" w:type="dxa"/>
            <w:vAlign w:val="center"/>
          </w:tcPr>
          <w:p w14:paraId="35A7330C"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15.00</w:t>
            </w:r>
          </w:p>
        </w:tc>
        <w:tc>
          <w:tcPr>
            <w:tcW w:w="1280" w:type="dxa"/>
            <w:vAlign w:val="center"/>
          </w:tcPr>
          <w:p w14:paraId="6A5E1FB6"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46.83</w:t>
            </w:r>
          </w:p>
        </w:tc>
        <w:tc>
          <w:tcPr>
            <w:tcW w:w="2150" w:type="dxa"/>
            <w:vAlign w:val="center"/>
          </w:tcPr>
          <w:p w14:paraId="37F3667B"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83.83</w:t>
            </w:r>
          </w:p>
        </w:tc>
      </w:tr>
      <w:tr w:rsidR="00AF52A5" w:rsidRPr="00AF52A5" w14:paraId="1D58A8A7" w14:textId="77777777" w:rsidTr="00BC1F53">
        <w:tc>
          <w:tcPr>
            <w:tcW w:w="702" w:type="dxa"/>
            <w:vAlign w:val="center"/>
          </w:tcPr>
          <w:p w14:paraId="50B49119"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3A2F4BEA" w14:textId="77777777" w:rsidR="003D2D95" w:rsidRPr="00AF52A5" w:rsidRDefault="003D2D95">
            <w:pPr>
              <w:jc w:val="center"/>
              <w:rPr>
                <w:rFonts w:ascii="Arial" w:hAnsi="Arial" w:cs="Arial"/>
                <w:sz w:val="20"/>
                <w:szCs w:val="20"/>
              </w:rPr>
            </w:pPr>
            <w:r w:rsidRPr="00AF52A5">
              <w:rPr>
                <w:rFonts w:ascii="Arial" w:hAnsi="Arial" w:cs="Arial"/>
                <w:sz w:val="20"/>
                <w:szCs w:val="20"/>
              </w:rPr>
              <w:t>CME07-002</w:t>
            </w:r>
          </w:p>
        </w:tc>
        <w:tc>
          <w:tcPr>
            <w:tcW w:w="2482" w:type="dxa"/>
            <w:vAlign w:val="center"/>
          </w:tcPr>
          <w:p w14:paraId="4380360F" w14:textId="77777777" w:rsidR="003D2D95" w:rsidRPr="00AF52A5" w:rsidRDefault="003D2D95" w:rsidP="00DB28BA">
            <w:pPr>
              <w:jc w:val="both"/>
              <w:rPr>
                <w:rFonts w:ascii="Arial" w:hAnsi="Arial" w:cs="Arial"/>
                <w:sz w:val="20"/>
                <w:szCs w:val="20"/>
              </w:rPr>
            </w:pPr>
            <w:r w:rsidRPr="00AF52A5">
              <w:rPr>
                <w:rFonts w:ascii="Arial" w:hAnsi="Arial" w:cs="Arial"/>
                <w:sz w:val="20"/>
                <w:szCs w:val="20"/>
              </w:rPr>
              <w:t>Rojas Campos Verónica</w:t>
            </w:r>
          </w:p>
        </w:tc>
        <w:tc>
          <w:tcPr>
            <w:tcW w:w="1062" w:type="dxa"/>
            <w:vAlign w:val="center"/>
          </w:tcPr>
          <w:p w14:paraId="28A6C66D" w14:textId="77777777" w:rsidR="003D2D95" w:rsidRPr="00AF52A5" w:rsidRDefault="003D2D95">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2117096F" w14:textId="77777777" w:rsidR="003D2D95" w:rsidRPr="00AF52A5" w:rsidRDefault="003D2D95">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0BD1A5E5" w14:textId="77777777" w:rsidR="003D2D95" w:rsidRPr="00AF52A5" w:rsidRDefault="003D2D95">
            <w:pPr>
              <w:jc w:val="center"/>
              <w:rPr>
                <w:rFonts w:ascii="Arial" w:hAnsi="Arial" w:cs="Arial"/>
                <w:sz w:val="20"/>
                <w:szCs w:val="20"/>
              </w:rPr>
            </w:pPr>
            <w:r w:rsidRPr="00AF52A5">
              <w:rPr>
                <w:rFonts w:ascii="Arial" w:hAnsi="Arial" w:cs="Arial"/>
                <w:sz w:val="20"/>
                <w:szCs w:val="20"/>
              </w:rPr>
              <w:t>44.5</w:t>
            </w:r>
            <w:r w:rsidR="00C127EF" w:rsidRPr="00AF52A5">
              <w:rPr>
                <w:rFonts w:ascii="Arial" w:hAnsi="Arial" w:cs="Arial"/>
                <w:sz w:val="20"/>
                <w:szCs w:val="20"/>
              </w:rPr>
              <w:t>0</w:t>
            </w:r>
          </w:p>
        </w:tc>
        <w:tc>
          <w:tcPr>
            <w:tcW w:w="2150" w:type="dxa"/>
            <w:vAlign w:val="center"/>
          </w:tcPr>
          <w:p w14:paraId="04D5E902" w14:textId="77777777" w:rsidR="003D2D95" w:rsidRPr="00AF52A5" w:rsidRDefault="003D2D95">
            <w:pPr>
              <w:jc w:val="center"/>
              <w:rPr>
                <w:rFonts w:ascii="Arial" w:hAnsi="Arial" w:cs="Arial"/>
                <w:sz w:val="20"/>
                <w:szCs w:val="20"/>
              </w:rPr>
            </w:pPr>
            <w:r w:rsidRPr="00AF52A5">
              <w:rPr>
                <w:rFonts w:ascii="Arial" w:hAnsi="Arial" w:cs="Arial"/>
                <w:sz w:val="20"/>
                <w:szCs w:val="20"/>
              </w:rPr>
              <w:t>69.00</w:t>
            </w:r>
          </w:p>
        </w:tc>
      </w:tr>
      <w:tr w:rsidR="00AF52A5" w:rsidRPr="00AF52A5" w14:paraId="125A17D0" w14:textId="77777777" w:rsidTr="00BC1F53">
        <w:tc>
          <w:tcPr>
            <w:tcW w:w="702" w:type="dxa"/>
            <w:vAlign w:val="center"/>
          </w:tcPr>
          <w:p w14:paraId="6D4AC79C"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68D8ADAC" w14:textId="77777777" w:rsidR="003D2D95" w:rsidRPr="00AF52A5" w:rsidRDefault="003D2D95">
            <w:pPr>
              <w:jc w:val="center"/>
              <w:rPr>
                <w:rFonts w:ascii="Arial" w:hAnsi="Arial" w:cs="Arial"/>
                <w:sz w:val="20"/>
                <w:szCs w:val="20"/>
              </w:rPr>
            </w:pPr>
            <w:r w:rsidRPr="00AF52A5">
              <w:rPr>
                <w:rFonts w:ascii="Arial" w:hAnsi="Arial" w:cs="Arial"/>
                <w:sz w:val="20"/>
                <w:szCs w:val="20"/>
              </w:rPr>
              <w:t>CME07-008</w:t>
            </w:r>
          </w:p>
        </w:tc>
        <w:tc>
          <w:tcPr>
            <w:tcW w:w="2482" w:type="dxa"/>
            <w:vAlign w:val="center"/>
          </w:tcPr>
          <w:p w14:paraId="5B8B7F04" w14:textId="77777777" w:rsidR="003D2D95" w:rsidRPr="00AF52A5" w:rsidRDefault="003D2D95" w:rsidP="00DB28BA">
            <w:pPr>
              <w:jc w:val="both"/>
              <w:rPr>
                <w:rFonts w:ascii="Arial" w:hAnsi="Arial" w:cs="Arial"/>
                <w:sz w:val="20"/>
                <w:szCs w:val="20"/>
              </w:rPr>
            </w:pPr>
            <w:r w:rsidRPr="00AF52A5">
              <w:rPr>
                <w:rFonts w:ascii="Arial" w:hAnsi="Arial" w:cs="Arial"/>
                <w:sz w:val="20"/>
                <w:szCs w:val="20"/>
              </w:rPr>
              <w:t>Solórzano Pelayo Laura Karina</w:t>
            </w:r>
          </w:p>
        </w:tc>
        <w:tc>
          <w:tcPr>
            <w:tcW w:w="1062" w:type="dxa"/>
            <w:vAlign w:val="center"/>
          </w:tcPr>
          <w:p w14:paraId="1194AD00" w14:textId="77777777" w:rsidR="003D2D95" w:rsidRPr="00AF52A5" w:rsidRDefault="003D2D95">
            <w:pPr>
              <w:jc w:val="center"/>
              <w:rPr>
                <w:rFonts w:ascii="Arial" w:hAnsi="Arial" w:cs="Arial"/>
                <w:sz w:val="20"/>
                <w:szCs w:val="20"/>
              </w:rPr>
            </w:pPr>
            <w:r w:rsidRPr="00AF52A5">
              <w:rPr>
                <w:rFonts w:ascii="Arial" w:hAnsi="Arial" w:cs="Arial"/>
                <w:sz w:val="20"/>
                <w:szCs w:val="20"/>
              </w:rPr>
              <w:t>15.50</w:t>
            </w:r>
          </w:p>
        </w:tc>
        <w:tc>
          <w:tcPr>
            <w:tcW w:w="1341" w:type="dxa"/>
            <w:vAlign w:val="center"/>
          </w:tcPr>
          <w:p w14:paraId="0FBD85BC" w14:textId="77777777" w:rsidR="003D2D95" w:rsidRPr="00AF52A5" w:rsidRDefault="003D2D95">
            <w:pPr>
              <w:jc w:val="center"/>
              <w:rPr>
                <w:rFonts w:ascii="Arial" w:hAnsi="Arial" w:cs="Arial"/>
                <w:sz w:val="20"/>
                <w:szCs w:val="20"/>
              </w:rPr>
            </w:pPr>
            <w:r w:rsidRPr="00AF52A5">
              <w:rPr>
                <w:rFonts w:ascii="Arial" w:hAnsi="Arial" w:cs="Arial"/>
                <w:sz w:val="20"/>
                <w:szCs w:val="20"/>
              </w:rPr>
              <w:t>16.00</w:t>
            </w:r>
          </w:p>
        </w:tc>
        <w:tc>
          <w:tcPr>
            <w:tcW w:w="1280" w:type="dxa"/>
            <w:vAlign w:val="center"/>
          </w:tcPr>
          <w:p w14:paraId="74C041A1" w14:textId="77777777" w:rsidR="003D2D95" w:rsidRPr="00AF52A5" w:rsidRDefault="003D2D95">
            <w:pPr>
              <w:jc w:val="center"/>
              <w:rPr>
                <w:rFonts w:ascii="Arial" w:hAnsi="Arial" w:cs="Arial"/>
                <w:sz w:val="20"/>
                <w:szCs w:val="20"/>
              </w:rPr>
            </w:pPr>
            <w:r w:rsidRPr="00AF52A5">
              <w:rPr>
                <w:rFonts w:ascii="Arial" w:hAnsi="Arial" w:cs="Arial"/>
                <w:sz w:val="20"/>
                <w:szCs w:val="20"/>
              </w:rPr>
              <w:t>37.33</w:t>
            </w:r>
          </w:p>
        </w:tc>
        <w:tc>
          <w:tcPr>
            <w:tcW w:w="2150" w:type="dxa"/>
            <w:vAlign w:val="center"/>
          </w:tcPr>
          <w:p w14:paraId="0EA2B082" w14:textId="77777777" w:rsidR="003D2D95" w:rsidRPr="00AF52A5" w:rsidRDefault="003D2D95">
            <w:pPr>
              <w:jc w:val="center"/>
              <w:rPr>
                <w:rFonts w:ascii="Arial" w:hAnsi="Arial" w:cs="Arial"/>
                <w:sz w:val="20"/>
                <w:szCs w:val="20"/>
              </w:rPr>
            </w:pPr>
            <w:r w:rsidRPr="00AF52A5">
              <w:rPr>
                <w:rFonts w:ascii="Arial" w:hAnsi="Arial" w:cs="Arial"/>
                <w:sz w:val="20"/>
                <w:szCs w:val="20"/>
              </w:rPr>
              <w:t>68.83</w:t>
            </w:r>
          </w:p>
        </w:tc>
      </w:tr>
      <w:tr w:rsidR="00AF52A5" w:rsidRPr="00AF52A5" w14:paraId="39D15E3A" w14:textId="77777777" w:rsidTr="00BC1F53">
        <w:tc>
          <w:tcPr>
            <w:tcW w:w="702" w:type="dxa"/>
            <w:vAlign w:val="center"/>
          </w:tcPr>
          <w:p w14:paraId="25503CF6"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123F7E44" w14:textId="77777777" w:rsidR="003D2D95" w:rsidRPr="00AF52A5" w:rsidRDefault="003D2D95">
            <w:pPr>
              <w:jc w:val="center"/>
              <w:rPr>
                <w:rFonts w:ascii="Arial" w:hAnsi="Arial" w:cs="Arial"/>
                <w:sz w:val="20"/>
                <w:szCs w:val="20"/>
              </w:rPr>
            </w:pPr>
            <w:r w:rsidRPr="00AF52A5">
              <w:rPr>
                <w:rFonts w:ascii="Arial" w:hAnsi="Arial" w:cs="Arial"/>
                <w:sz w:val="20"/>
                <w:szCs w:val="20"/>
              </w:rPr>
              <w:t>CME07-014</w:t>
            </w:r>
          </w:p>
        </w:tc>
        <w:tc>
          <w:tcPr>
            <w:tcW w:w="2482" w:type="dxa"/>
            <w:vAlign w:val="center"/>
          </w:tcPr>
          <w:p w14:paraId="28DBA277" w14:textId="77777777" w:rsidR="003D2D95" w:rsidRPr="00AF52A5" w:rsidRDefault="003D2D95" w:rsidP="00DB28BA">
            <w:pPr>
              <w:jc w:val="both"/>
              <w:rPr>
                <w:rFonts w:ascii="Arial" w:hAnsi="Arial" w:cs="Arial"/>
                <w:sz w:val="20"/>
                <w:szCs w:val="20"/>
              </w:rPr>
            </w:pPr>
            <w:r w:rsidRPr="00AF52A5">
              <w:rPr>
                <w:rFonts w:ascii="Arial" w:hAnsi="Arial" w:cs="Arial"/>
                <w:sz w:val="20"/>
                <w:szCs w:val="20"/>
              </w:rPr>
              <w:t>Vázquez Verduzco Dalia Georgina</w:t>
            </w:r>
          </w:p>
        </w:tc>
        <w:tc>
          <w:tcPr>
            <w:tcW w:w="1062" w:type="dxa"/>
            <w:vAlign w:val="center"/>
          </w:tcPr>
          <w:p w14:paraId="0CF465B5" w14:textId="77777777" w:rsidR="003D2D95" w:rsidRPr="00AF52A5" w:rsidRDefault="003D2D95">
            <w:pPr>
              <w:jc w:val="center"/>
              <w:rPr>
                <w:rFonts w:ascii="Arial" w:hAnsi="Arial" w:cs="Arial"/>
                <w:sz w:val="20"/>
                <w:szCs w:val="20"/>
              </w:rPr>
            </w:pPr>
            <w:r w:rsidRPr="00AF52A5">
              <w:rPr>
                <w:rFonts w:ascii="Arial" w:hAnsi="Arial" w:cs="Arial"/>
                <w:sz w:val="20"/>
                <w:szCs w:val="20"/>
              </w:rPr>
              <w:t>11.00</w:t>
            </w:r>
          </w:p>
        </w:tc>
        <w:tc>
          <w:tcPr>
            <w:tcW w:w="1341" w:type="dxa"/>
            <w:vAlign w:val="center"/>
          </w:tcPr>
          <w:p w14:paraId="16EE8641" w14:textId="77777777" w:rsidR="003D2D95" w:rsidRPr="00AF52A5" w:rsidRDefault="003D2D95">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57A1399D" w14:textId="77777777" w:rsidR="003D2D95" w:rsidRPr="00AF52A5" w:rsidRDefault="003D2D95">
            <w:pPr>
              <w:jc w:val="center"/>
              <w:rPr>
                <w:rFonts w:ascii="Arial" w:hAnsi="Arial" w:cs="Arial"/>
                <w:sz w:val="20"/>
                <w:szCs w:val="20"/>
              </w:rPr>
            </w:pPr>
            <w:r w:rsidRPr="00AF52A5">
              <w:rPr>
                <w:rFonts w:ascii="Arial" w:hAnsi="Arial" w:cs="Arial"/>
                <w:sz w:val="20"/>
                <w:szCs w:val="20"/>
              </w:rPr>
              <w:t>43.17</w:t>
            </w:r>
          </w:p>
        </w:tc>
        <w:tc>
          <w:tcPr>
            <w:tcW w:w="2150" w:type="dxa"/>
            <w:vAlign w:val="center"/>
          </w:tcPr>
          <w:p w14:paraId="5F2C193F" w14:textId="77777777" w:rsidR="003D2D95" w:rsidRPr="00AF52A5" w:rsidRDefault="003D2D95">
            <w:pPr>
              <w:jc w:val="center"/>
              <w:rPr>
                <w:rFonts w:ascii="Arial" w:hAnsi="Arial" w:cs="Arial"/>
                <w:sz w:val="20"/>
                <w:szCs w:val="20"/>
              </w:rPr>
            </w:pPr>
            <w:r w:rsidRPr="00AF52A5">
              <w:rPr>
                <w:rFonts w:ascii="Arial" w:hAnsi="Arial" w:cs="Arial"/>
                <w:sz w:val="20"/>
                <w:szCs w:val="20"/>
              </w:rPr>
              <w:t>55.17</w:t>
            </w:r>
          </w:p>
        </w:tc>
      </w:tr>
    </w:tbl>
    <w:p w14:paraId="3018B6D4" w14:textId="77777777" w:rsidR="00430D8B" w:rsidRPr="00AF52A5" w:rsidRDefault="00430D8B" w:rsidP="00430D8B">
      <w:pPr>
        <w:pStyle w:val="Prrafodelista"/>
        <w:spacing w:after="0" w:line="240" w:lineRule="auto"/>
        <w:ind w:left="720"/>
        <w:jc w:val="both"/>
        <w:rPr>
          <w:rFonts w:ascii="Arial" w:hAnsi="Arial" w:cs="Arial"/>
          <w:lang w:val="es-MX"/>
        </w:rPr>
      </w:pPr>
    </w:p>
    <w:p w14:paraId="3F2AC21A" w14:textId="77777777" w:rsidR="00430D8B" w:rsidRPr="00AF52A5" w:rsidRDefault="00430D8B" w:rsidP="00430D8B">
      <w:pPr>
        <w:pStyle w:val="Prrafodelista"/>
        <w:spacing w:after="0" w:line="240" w:lineRule="auto"/>
        <w:ind w:left="720"/>
        <w:jc w:val="both"/>
        <w:rPr>
          <w:rFonts w:ascii="Arial" w:hAnsi="Arial" w:cs="Arial"/>
          <w:b/>
        </w:rPr>
      </w:pPr>
      <w:r w:rsidRPr="00AF52A5">
        <w:rPr>
          <w:rFonts w:ascii="Arial" w:hAnsi="Arial" w:cs="Arial"/>
          <w:b/>
          <w:lang w:val="es-MX"/>
        </w:rPr>
        <w:t>7.2</w:t>
      </w:r>
      <w:r w:rsidRPr="00AF52A5">
        <w:rPr>
          <w:rFonts w:ascii="Arial" w:hAnsi="Arial" w:cs="Arial"/>
          <w:lang w:val="es-MX"/>
        </w:rPr>
        <w:t xml:space="preserve"> </w:t>
      </w: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0DD107E0" w14:textId="77777777" w:rsidTr="00795963">
        <w:tc>
          <w:tcPr>
            <w:tcW w:w="702" w:type="dxa"/>
            <w:shd w:val="clear" w:color="auto" w:fill="BFBFBF" w:themeFill="background1" w:themeFillShade="BF"/>
            <w:vAlign w:val="center"/>
          </w:tcPr>
          <w:p w14:paraId="6665262D"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5176782B" w14:textId="02CFAB21" w:rsidR="00BC1F53" w:rsidRPr="00AF52A5" w:rsidRDefault="00BC1F53"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48ECF212"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450F7E52"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7E6DEB33"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59E4F471"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3F828910"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691532C2" w14:textId="77777777" w:rsidTr="00BC1F53">
        <w:tc>
          <w:tcPr>
            <w:tcW w:w="702" w:type="dxa"/>
            <w:vAlign w:val="center"/>
          </w:tcPr>
          <w:p w14:paraId="2727E6C8" w14:textId="77777777" w:rsidR="00BC1F53" w:rsidRPr="00AF52A5" w:rsidRDefault="00BC1F53"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40CD484B" w14:textId="77777777" w:rsidR="00BC1F53" w:rsidRPr="00AF52A5" w:rsidRDefault="00BC1F53">
            <w:pPr>
              <w:jc w:val="center"/>
              <w:rPr>
                <w:rFonts w:ascii="Arial" w:hAnsi="Arial" w:cs="Arial"/>
                <w:sz w:val="20"/>
                <w:szCs w:val="20"/>
              </w:rPr>
            </w:pPr>
            <w:r w:rsidRPr="00AF52A5">
              <w:rPr>
                <w:rFonts w:ascii="Arial" w:hAnsi="Arial" w:cs="Arial"/>
                <w:sz w:val="20"/>
                <w:szCs w:val="20"/>
              </w:rPr>
              <w:t>CME07-005</w:t>
            </w:r>
          </w:p>
        </w:tc>
        <w:tc>
          <w:tcPr>
            <w:tcW w:w="2482" w:type="dxa"/>
            <w:vAlign w:val="center"/>
          </w:tcPr>
          <w:p w14:paraId="1E5B4395" w14:textId="77777777" w:rsidR="00BC1F53" w:rsidRPr="00AF52A5" w:rsidRDefault="00BC1F53" w:rsidP="00DB28BA">
            <w:pPr>
              <w:jc w:val="both"/>
              <w:rPr>
                <w:rFonts w:ascii="Arial" w:hAnsi="Arial" w:cs="Arial"/>
                <w:sz w:val="20"/>
                <w:szCs w:val="20"/>
              </w:rPr>
            </w:pPr>
            <w:r w:rsidRPr="00AF52A5">
              <w:rPr>
                <w:rFonts w:ascii="Arial" w:hAnsi="Arial" w:cs="Arial"/>
                <w:sz w:val="20"/>
                <w:szCs w:val="20"/>
              </w:rPr>
              <w:t>Díaz Zamorano Jaime Aquileo</w:t>
            </w:r>
          </w:p>
        </w:tc>
        <w:tc>
          <w:tcPr>
            <w:tcW w:w="1062" w:type="dxa"/>
            <w:vAlign w:val="center"/>
          </w:tcPr>
          <w:p w14:paraId="2E3C78E8" w14:textId="77777777" w:rsidR="00BC1F53" w:rsidRPr="00AF52A5" w:rsidRDefault="00BC1F53">
            <w:pPr>
              <w:jc w:val="center"/>
              <w:rPr>
                <w:rFonts w:ascii="Arial" w:hAnsi="Arial" w:cs="Arial"/>
                <w:sz w:val="20"/>
                <w:szCs w:val="20"/>
              </w:rPr>
            </w:pPr>
            <w:r w:rsidRPr="00AF52A5">
              <w:rPr>
                <w:rFonts w:ascii="Arial" w:hAnsi="Arial" w:cs="Arial"/>
                <w:sz w:val="20"/>
                <w:szCs w:val="20"/>
              </w:rPr>
              <w:t>22.00</w:t>
            </w:r>
          </w:p>
        </w:tc>
        <w:tc>
          <w:tcPr>
            <w:tcW w:w="1341" w:type="dxa"/>
            <w:vAlign w:val="center"/>
          </w:tcPr>
          <w:p w14:paraId="60F72496" w14:textId="77777777" w:rsidR="00BC1F53" w:rsidRPr="00AF52A5" w:rsidRDefault="00BC1F53">
            <w:pPr>
              <w:jc w:val="center"/>
              <w:rPr>
                <w:rFonts w:ascii="Arial" w:hAnsi="Arial" w:cs="Arial"/>
                <w:sz w:val="20"/>
                <w:szCs w:val="20"/>
              </w:rPr>
            </w:pPr>
            <w:r w:rsidRPr="00AF52A5">
              <w:rPr>
                <w:rFonts w:ascii="Arial" w:hAnsi="Arial" w:cs="Arial"/>
                <w:sz w:val="20"/>
                <w:szCs w:val="20"/>
              </w:rPr>
              <w:t>19.00</w:t>
            </w:r>
          </w:p>
        </w:tc>
        <w:tc>
          <w:tcPr>
            <w:tcW w:w="1280" w:type="dxa"/>
            <w:vAlign w:val="center"/>
          </w:tcPr>
          <w:p w14:paraId="04437333" w14:textId="77777777" w:rsidR="00BC1F53" w:rsidRPr="00AF52A5" w:rsidRDefault="00BC1F53">
            <w:pPr>
              <w:jc w:val="center"/>
              <w:rPr>
                <w:rFonts w:ascii="Arial" w:hAnsi="Arial" w:cs="Arial"/>
                <w:sz w:val="20"/>
                <w:szCs w:val="20"/>
              </w:rPr>
            </w:pPr>
            <w:r w:rsidRPr="00AF52A5">
              <w:rPr>
                <w:rFonts w:ascii="Arial" w:hAnsi="Arial" w:cs="Arial"/>
                <w:sz w:val="20"/>
                <w:szCs w:val="20"/>
              </w:rPr>
              <w:t>50</w:t>
            </w:r>
            <w:r w:rsidR="00C127EF" w:rsidRPr="00AF52A5">
              <w:rPr>
                <w:rFonts w:ascii="Arial" w:hAnsi="Arial" w:cs="Arial"/>
                <w:sz w:val="20"/>
                <w:szCs w:val="20"/>
              </w:rPr>
              <w:t>.00</w:t>
            </w:r>
          </w:p>
        </w:tc>
        <w:tc>
          <w:tcPr>
            <w:tcW w:w="2150" w:type="dxa"/>
            <w:vAlign w:val="center"/>
          </w:tcPr>
          <w:p w14:paraId="2AA723CD" w14:textId="77777777" w:rsidR="00BC1F53" w:rsidRPr="00AF52A5" w:rsidRDefault="00BC1F53">
            <w:pPr>
              <w:jc w:val="center"/>
              <w:rPr>
                <w:rFonts w:ascii="Arial" w:hAnsi="Arial" w:cs="Arial"/>
                <w:sz w:val="20"/>
                <w:szCs w:val="20"/>
              </w:rPr>
            </w:pPr>
            <w:r w:rsidRPr="00AF52A5">
              <w:rPr>
                <w:rFonts w:ascii="Arial" w:hAnsi="Arial" w:cs="Arial"/>
                <w:sz w:val="20"/>
                <w:szCs w:val="20"/>
              </w:rPr>
              <w:t>91.00</w:t>
            </w:r>
          </w:p>
        </w:tc>
      </w:tr>
      <w:tr w:rsidR="00AF52A5" w:rsidRPr="00AF52A5" w14:paraId="0551A6E4" w14:textId="77777777" w:rsidTr="00BC1F53">
        <w:tc>
          <w:tcPr>
            <w:tcW w:w="702" w:type="dxa"/>
            <w:vAlign w:val="center"/>
          </w:tcPr>
          <w:p w14:paraId="6D491AA9"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2890AB99"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CME07-013</w:t>
            </w:r>
          </w:p>
        </w:tc>
        <w:tc>
          <w:tcPr>
            <w:tcW w:w="2482" w:type="dxa"/>
            <w:vAlign w:val="center"/>
          </w:tcPr>
          <w:p w14:paraId="5113DD21"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González Ramírez Ernesto Salvador</w:t>
            </w:r>
          </w:p>
        </w:tc>
        <w:tc>
          <w:tcPr>
            <w:tcW w:w="1062" w:type="dxa"/>
            <w:vAlign w:val="center"/>
          </w:tcPr>
          <w:p w14:paraId="02171EF2"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4C0AE93A"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17.00</w:t>
            </w:r>
          </w:p>
        </w:tc>
        <w:tc>
          <w:tcPr>
            <w:tcW w:w="1280" w:type="dxa"/>
            <w:vAlign w:val="center"/>
          </w:tcPr>
          <w:p w14:paraId="59A24291"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44.67</w:t>
            </w:r>
          </w:p>
        </w:tc>
        <w:tc>
          <w:tcPr>
            <w:tcW w:w="2150" w:type="dxa"/>
            <w:vAlign w:val="center"/>
          </w:tcPr>
          <w:p w14:paraId="40E0A61E"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78.17</w:t>
            </w:r>
          </w:p>
        </w:tc>
      </w:tr>
      <w:tr w:rsidR="00AF52A5" w:rsidRPr="00AF52A5" w14:paraId="3682E4E2" w14:textId="77777777" w:rsidTr="00BC1F53">
        <w:tc>
          <w:tcPr>
            <w:tcW w:w="702" w:type="dxa"/>
            <w:vAlign w:val="center"/>
          </w:tcPr>
          <w:p w14:paraId="287C3213"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3F99D40D"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CME07-012</w:t>
            </w:r>
          </w:p>
        </w:tc>
        <w:tc>
          <w:tcPr>
            <w:tcW w:w="2482" w:type="dxa"/>
            <w:vAlign w:val="center"/>
          </w:tcPr>
          <w:p w14:paraId="0B68C5B3"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Torres López Gustavo Yamil</w:t>
            </w:r>
          </w:p>
        </w:tc>
        <w:tc>
          <w:tcPr>
            <w:tcW w:w="1062" w:type="dxa"/>
            <w:vAlign w:val="center"/>
          </w:tcPr>
          <w:p w14:paraId="4D7528BC"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22A8A3CB"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8.00</w:t>
            </w:r>
          </w:p>
        </w:tc>
        <w:tc>
          <w:tcPr>
            <w:tcW w:w="1280" w:type="dxa"/>
            <w:vAlign w:val="center"/>
          </w:tcPr>
          <w:p w14:paraId="3AA06103"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50</w:t>
            </w:r>
            <w:r w:rsidR="00C127EF" w:rsidRPr="00AF52A5">
              <w:rPr>
                <w:rFonts w:ascii="Arial" w:hAnsi="Arial" w:cs="Arial"/>
                <w:sz w:val="20"/>
                <w:szCs w:val="20"/>
              </w:rPr>
              <w:t>.00</w:t>
            </w:r>
          </w:p>
        </w:tc>
        <w:tc>
          <w:tcPr>
            <w:tcW w:w="2150" w:type="dxa"/>
            <w:vAlign w:val="center"/>
          </w:tcPr>
          <w:p w14:paraId="35B687C2"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77.50</w:t>
            </w:r>
          </w:p>
        </w:tc>
      </w:tr>
      <w:tr w:rsidR="00AF52A5" w:rsidRPr="00AF52A5" w14:paraId="253A82D7" w14:textId="77777777" w:rsidTr="00BC1F53">
        <w:tc>
          <w:tcPr>
            <w:tcW w:w="702" w:type="dxa"/>
            <w:vAlign w:val="center"/>
          </w:tcPr>
          <w:p w14:paraId="56938FE9"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7604C75E" w14:textId="77777777" w:rsidR="003D2D95" w:rsidRPr="00AF52A5" w:rsidRDefault="003D2D95">
            <w:pPr>
              <w:jc w:val="center"/>
              <w:rPr>
                <w:rFonts w:ascii="Arial" w:hAnsi="Arial" w:cs="Arial"/>
                <w:sz w:val="20"/>
                <w:szCs w:val="20"/>
              </w:rPr>
            </w:pPr>
            <w:r w:rsidRPr="00AF52A5">
              <w:rPr>
                <w:rFonts w:ascii="Arial" w:hAnsi="Arial" w:cs="Arial"/>
                <w:sz w:val="20"/>
                <w:szCs w:val="20"/>
              </w:rPr>
              <w:t>CME07-004</w:t>
            </w:r>
          </w:p>
        </w:tc>
        <w:tc>
          <w:tcPr>
            <w:tcW w:w="2482" w:type="dxa"/>
            <w:vAlign w:val="center"/>
          </w:tcPr>
          <w:p w14:paraId="3061464E" w14:textId="77777777" w:rsidR="003D2D95" w:rsidRPr="00AF52A5" w:rsidRDefault="003D2D95" w:rsidP="00DB28BA">
            <w:pPr>
              <w:jc w:val="both"/>
              <w:rPr>
                <w:rFonts w:ascii="Arial" w:hAnsi="Arial" w:cs="Arial"/>
                <w:sz w:val="20"/>
                <w:szCs w:val="20"/>
              </w:rPr>
            </w:pPr>
            <w:r w:rsidRPr="00AF52A5">
              <w:rPr>
                <w:rFonts w:ascii="Arial" w:hAnsi="Arial" w:cs="Arial"/>
                <w:sz w:val="20"/>
                <w:szCs w:val="20"/>
              </w:rPr>
              <w:t>Medina Méndez Alberto</w:t>
            </w:r>
          </w:p>
        </w:tc>
        <w:tc>
          <w:tcPr>
            <w:tcW w:w="1062" w:type="dxa"/>
            <w:vAlign w:val="center"/>
          </w:tcPr>
          <w:p w14:paraId="1ED2DA35" w14:textId="77777777" w:rsidR="003D2D95" w:rsidRPr="00AF52A5" w:rsidRDefault="003D2D95">
            <w:pPr>
              <w:jc w:val="center"/>
              <w:rPr>
                <w:rFonts w:ascii="Arial" w:hAnsi="Arial" w:cs="Arial"/>
                <w:sz w:val="20"/>
                <w:szCs w:val="20"/>
              </w:rPr>
            </w:pPr>
            <w:r w:rsidRPr="00AF52A5">
              <w:rPr>
                <w:rFonts w:ascii="Arial" w:hAnsi="Arial" w:cs="Arial"/>
                <w:sz w:val="20"/>
                <w:szCs w:val="20"/>
              </w:rPr>
              <w:t>20.00</w:t>
            </w:r>
          </w:p>
        </w:tc>
        <w:tc>
          <w:tcPr>
            <w:tcW w:w="1341" w:type="dxa"/>
            <w:vAlign w:val="center"/>
          </w:tcPr>
          <w:p w14:paraId="1A09DBC1" w14:textId="77777777" w:rsidR="003D2D95" w:rsidRPr="00AF52A5" w:rsidRDefault="003D2D95">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07402CF2" w14:textId="77777777" w:rsidR="003D2D95" w:rsidRPr="00AF52A5" w:rsidRDefault="003D2D95">
            <w:pPr>
              <w:jc w:val="center"/>
              <w:rPr>
                <w:rFonts w:ascii="Arial" w:hAnsi="Arial" w:cs="Arial"/>
                <w:sz w:val="20"/>
                <w:szCs w:val="20"/>
              </w:rPr>
            </w:pPr>
            <w:r w:rsidRPr="00AF52A5">
              <w:rPr>
                <w:rFonts w:ascii="Arial" w:hAnsi="Arial" w:cs="Arial"/>
                <w:sz w:val="20"/>
                <w:szCs w:val="20"/>
              </w:rPr>
              <w:t>42.5</w:t>
            </w:r>
            <w:r w:rsidR="00C127EF" w:rsidRPr="00AF52A5">
              <w:rPr>
                <w:rFonts w:ascii="Arial" w:hAnsi="Arial" w:cs="Arial"/>
                <w:sz w:val="20"/>
                <w:szCs w:val="20"/>
              </w:rPr>
              <w:t>0</w:t>
            </w:r>
          </w:p>
        </w:tc>
        <w:tc>
          <w:tcPr>
            <w:tcW w:w="2150" w:type="dxa"/>
            <w:vAlign w:val="center"/>
          </w:tcPr>
          <w:p w14:paraId="4408EB5F" w14:textId="77777777" w:rsidR="003D2D95" w:rsidRPr="00AF52A5" w:rsidRDefault="003D2D95">
            <w:pPr>
              <w:jc w:val="center"/>
              <w:rPr>
                <w:rFonts w:ascii="Arial" w:hAnsi="Arial" w:cs="Arial"/>
                <w:sz w:val="20"/>
                <w:szCs w:val="20"/>
              </w:rPr>
            </w:pPr>
            <w:r w:rsidRPr="00AF52A5">
              <w:rPr>
                <w:rFonts w:ascii="Arial" w:hAnsi="Arial" w:cs="Arial"/>
                <w:sz w:val="20"/>
                <w:szCs w:val="20"/>
              </w:rPr>
              <w:t>76.50</w:t>
            </w:r>
          </w:p>
        </w:tc>
      </w:tr>
      <w:tr w:rsidR="00AF52A5" w:rsidRPr="00AF52A5" w14:paraId="7000CFBA" w14:textId="77777777" w:rsidTr="00BC1F53">
        <w:tc>
          <w:tcPr>
            <w:tcW w:w="702" w:type="dxa"/>
            <w:vAlign w:val="center"/>
          </w:tcPr>
          <w:p w14:paraId="50BA3816"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130696DC"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CME07- 003</w:t>
            </w:r>
          </w:p>
        </w:tc>
        <w:tc>
          <w:tcPr>
            <w:tcW w:w="2482" w:type="dxa"/>
            <w:vAlign w:val="center"/>
          </w:tcPr>
          <w:p w14:paraId="7ED63ADA"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Díaz García Fernando Tomás</w:t>
            </w:r>
          </w:p>
        </w:tc>
        <w:tc>
          <w:tcPr>
            <w:tcW w:w="1062" w:type="dxa"/>
            <w:vAlign w:val="center"/>
          </w:tcPr>
          <w:p w14:paraId="7B9CC197"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15.50</w:t>
            </w:r>
          </w:p>
        </w:tc>
        <w:tc>
          <w:tcPr>
            <w:tcW w:w="1341" w:type="dxa"/>
            <w:vAlign w:val="center"/>
          </w:tcPr>
          <w:p w14:paraId="47BBBC8F"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083D99C9"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40.5</w:t>
            </w:r>
            <w:r w:rsidR="00C127EF" w:rsidRPr="00AF52A5">
              <w:rPr>
                <w:rFonts w:ascii="Arial" w:hAnsi="Arial" w:cs="Arial"/>
                <w:sz w:val="20"/>
                <w:szCs w:val="20"/>
              </w:rPr>
              <w:t>0</w:t>
            </w:r>
          </w:p>
        </w:tc>
        <w:tc>
          <w:tcPr>
            <w:tcW w:w="2150" w:type="dxa"/>
            <w:vAlign w:val="center"/>
          </w:tcPr>
          <w:p w14:paraId="3E4173B6"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60.00</w:t>
            </w:r>
          </w:p>
        </w:tc>
      </w:tr>
      <w:tr w:rsidR="00AF52A5" w:rsidRPr="00AF52A5" w14:paraId="1A48595D" w14:textId="77777777" w:rsidTr="00BC1F53">
        <w:tc>
          <w:tcPr>
            <w:tcW w:w="702" w:type="dxa"/>
            <w:vAlign w:val="center"/>
          </w:tcPr>
          <w:p w14:paraId="6A2DFEC4"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01938A23"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CME07-017</w:t>
            </w:r>
          </w:p>
        </w:tc>
        <w:tc>
          <w:tcPr>
            <w:tcW w:w="2482" w:type="dxa"/>
            <w:vAlign w:val="center"/>
          </w:tcPr>
          <w:p w14:paraId="14270788"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Córdova Gallardo José Juan</w:t>
            </w:r>
          </w:p>
        </w:tc>
        <w:tc>
          <w:tcPr>
            <w:tcW w:w="1062" w:type="dxa"/>
            <w:vAlign w:val="center"/>
          </w:tcPr>
          <w:p w14:paraId="3858A355"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3B7EB854"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07723268"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42.5</w:t>
            </w:r>
            <w:r w:rsidR="00C127EF" w:rsidRPr="00AF52A5">
              <w:rPr>
                <w:rFonts w:ascii="Arial" w:hAnsi="Arial" w:cs="Arial"/>
                <w:sz w:val="20"/>
                <w:szCs w:val="20"/>
              </w:rPr>
              <w:t>0</w:t>
            </w:r>
          </w:p>
        </w:tc>
        <w:tc>
          <w:tcPr>
            <w:tcW w:w="2150" w:type="dxa"/>
            <w:vAlign w:val="center"/>
          </w:tcPr>
          <w:p w14:paraId="430462A0"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57.50</w:t>
            </w:r>
          </w:p>
        </w:tc>
      </w:tr>
      <w:tr w:rsidR="00AF52A5" w:rsidRPr="00AF52A5" w14:paraId="78BAE440" w14:textId="77777777" w:rsidTr="00BC1F53">
        <w:tc>
          <w:tcPr>
            <w:tcW w:w="702" w:type="dxa"/>
            <w:vAlign w:val="center"/>
          </w:tcPr>
          <w:p w14:paraId="6498F1F7"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5A877EE0"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CME07-020</w:t>
            </w:r>
          </w:p>
        </w:tc>
        <w:tc>
          <w:tcPr>
            <w:tcW w:w="2482" w:type="dxa"/>
            <w:vAlign w:val="center"/>
          </w:tcPr>
          <w:p w14:paraId="1B1B31AB"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Salinas Sánchez Jorge Abraham</w:t>
            </w:r>
          </w:p>
        </w:tc>
        <w:tc>
          <w:tcPr>
            <w:tcW w:w="1062" w:type="dxa"/>
            <w:vAlign w:val="center"/>
          </w:tcPr>
          <w:p w14:paraId="7D4D1BDF"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12334768"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54470AF7"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37.5</w:t>
            </w:r>
            <w:r w:rsidR="00C127EF" w:rsidRPr="00AF52A5">
              <w:rPr>
                <w:rFonts w:ascii="Arial" w:hAnsi="Arial" w:cs="Arial"/>
                <w:sz w:val="20"/>
                <w:szCs w:val="20"/>
              </w:rPr>
              <w:t>0</w:t>
            </w:r>
          </w:p>
        </w:tc>
        <w:tc>
          <w:tcPr>
            <w:tcW w:w="2150" w:type="dxa"/>
            <w:vAlign w:val="center"/>
          </w:tcPr>
          <w:p w14:paraId="447C89AF"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52.50</w:t>
            </w:r>
          </w:p>
        </w:tc>
      </w:tr>
      <w:tr w:rsidR="00AF52A5" w:rsidRPr="00AF52A5" w14:paraId="1E562326" w14:textId="77777777" w:rsidTr="00BC1F53">
        <w:tc>
          <w:tcPr>
            <w:tcW w:w="702" w:type="dxa"/>
            <w:vAlign w:val="center"/>
          </w:tcPr>
          <w:p w14:paraId="34D357BF"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2ADA14D4"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CME07-018</w:t>
            </w:r>
          </w:p>
        </w:tc>
        <w:tc>
          <w:tcPr>
            <w:tcW w:w="2482" w:type="dxa"/>
            <w:vAlign w:val="center"/>
          </w:tcPr>
          <w:p w14:paraId="0B5DC5B6"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Maldonado Olguín José Luis</w:t>
            </w:r>
          </w:p>
        </w:tc>
        <w:tc>
          <w:tcPr>
            <w:tcW w:w="1062" w:type="dxa"/>
            <w:vAlign w:val="center"/>
          </w:tcPr>
          <w:p w14:paraId="27768F8A"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0A6D725C"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23C8E301"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38.17</w:t>
            </w:r>
          </w:p>
        </w:tc>
        <w:tc>
          <w:tcPr>
            <w:tcW w:w="2150" w:type="dxa"/>
            <w:vAlign w:val="center"/>
          </w:tcPr>
          <w:p w14:paraId="6CB95DF3"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52.17</w:t>
            </w:r>
          </w:p>
        </w:tc>
      </w:tr>
      <w:tr w:rsidR="00AF52A5" w:rsidRPr="00AF52A5" w14:paraId="1467E9C7" w14:textId="77777777" w:rsidTr="00BC1F53">
        <w:tc>
          <w:tcPr>
            <w:tcW w:w="702" w:type="dxa"/>
            <w:vAlign w:val="center"/>
          </w:tcPr>
          <w:p w14:paraId="698F239F" w14:textId="77777777" w:rsidR="003D2D95" w:rsidRPr="00AF52A5" w:rsidRDefault="003D2D95" w:rsidP="00BC1F53">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33567B28"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CME02-053</w:t>
            </w:r>
          </w:p>
        </w:tc>
        <w:tc>
          <w:tcPr>
            <w:tcW w:w="2482" w:type="dxa"/>
            <w:vAlign w:val="center"/>
          </w:tcPr>
          <w:p w14:paraId="17BF72B1" w14:textId="77777777" w:rsidR="003D2D95" w:rsidRPr="00AF52A5" w:rsidRDefault="003D2D95" w:rsidP="005E7063">
            <w:pPr>
              <w:jc w:val="both"/>
              <w:rPr>
                <w:rFonts w:ascii="Arial" w:hAnsi="Arial" w:cs="Arial"/>
                <w:sz w:val="20"/>
                <w:szCs w:val="20"/>
              </w:rPr>
            </w:pPr>
            <w:r w:rsidRPr="00AF52A5">
              <w:rPr>
                <w:rFonts w:ascii="Arial" w:hAnsi="Arial" w:cs="Arial"/>
                <w:sz w:val="20"/>
                <w:szCs w:val="20"/>
              </w:rPr>
              <w:t>Medina Bravo Luis Manuel</w:t>
            </w:r>
          </w:p>
        </w:tc>
        <w:tc>
          <w:tcPr>
            <w:tcW w:w="1062" w:type="dxa"/>
            <w:vAlign w:val="center"/>
          </w:tcPr>
          <w:p w14:paraId="269FBCE1"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591DCFA4"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67B3A07D"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 No se presentó</w:t>
            </w:r>
          </w:p>
        </w:tc>
        <w:tc>
          <w:tcPr>
            <w:tcW w:w="2150" w:type="dxa"/>
            <w:vAlign w:val="center"/>
          </w:tcPr>
          <w:p w14:paraId="7120DA69" w14:textId="77777777" w:rsidR="003D2D95" w:rsidRPr="00AF52A5" w:rsidRDefault="003D2D95" w:rsidP="005E7063">
            <w:pPr>
              <w:jc w:val="center"/>
              <w:rPr>
                <w:rFonts w:ascii="Arial" w:hAnsi="Arial" w:cs="Arial"/>
                <w:sz w:val="20"/>
                <w:szCs w:val="20"/>
              </w:rPr>
            </w:pPr>
            <w:r w:rsidRPr="00AF52A5">
              <w:rPr>
                <w:rFonts w:ascii="Arial" w:hAnsi="Arial" w:cs="Arial"/>
                <w:sz w:val="20"/>
                <w:szCs w:val="20"/>
              </w:rPr>
              <w:t>No aplica</w:t>
            </w:r>
          </w:p>
        </w:tc>
      </w:tr>
    </w:tbl>
    <w:p w14:paraId="7180460A" w14:textId="77777777" w:rsidR="00430D8B" w:rsidRPr="00AF52A5" w:rsidRDefault="00430D8B" w:rsidP="00430D8B">
      <w:pPr>
        <w:pStyle w:val="Prrafodelista"/>
        <w:spacing w:after="0" w:line="360" w:lineRule="auto"/>
        <w:ind w:left="720"/>
        <w:jc w:val="both"/>
        <w:rPr>
          <w:rFonts w:ascii="Arial" w:hAnsi="Arial" w:cs="Arial"/>
          <w:b/>
        </w:rPr>
      </w:pPr>
    </w:p>
    <w:p w14:paraId="610BEA29" w14:textId="55340498" w:rsidR="002768A2" w:rsidRPr="004138E3" w:rsidRDefault="002768A2" w:rsidP="00AB0818">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MINATI</w:t>
      </w:r>
      <w:r w:rsidR="004138E3" w:rsidRPr="004138E3">
        <w:rPr>
          <w:rFonts w:ascii="Arial" w:hAnsi="Arial" w:cs="Arial"/>
          <w:b/>
          <w:u w:val="single"/>
          <w:lang w:val="es-MX"/>
        </w:rPr>
        <w:t>T</w:t>
      </w:r>
      <w:r w:rsidRPr="004138E3">
        <w:rPr>
          <w:rFonts w:ascii="Arial" w:hAnsi="Arial" w:cs="Arial"/>
          <w:b/>
          <w:u w:val="single"/>
          <w:lang w:val="es-MX"/>
        </w:rPr>
        <w:t>LÁN</w:t>
      </w:r>
    </w:p>
    <w:p w14:paraId="212322E7" w14:textId="77777777" w:rsidR="00430D8B" w:rsidRPr="00AF52A5" w:rsidRDefault="00430D8B" w:rsidP="00AB0818">
      <w:pPr>
        <w:pStyle w:val="Prrafodelista"/>
        <w:spacing w:after="0" w:line="240" w:lineRule="auto"/>
        <w:ind w:left="720"/>
        <w:jc w:val="both"/>
        <w:rPr>
          <w:rFonts w:ascii="Arial" w:hAnsi="Arial" w:cs="Arial"/>
          <w:b/>
        </w:rPr>
      </w:pPr>
    </w:p>
    <w:p w14:paraId="5BFEC2FF" w14:textId="77777777" w:rsidR="00430D8B" w:rsidRPr="00AF52A5" w:rsidRDefault="00430D8B" w:rsidP="00AB0818">
      <w:pPr>
        <w:pStyle w:val="Prrafodelista"/>
        <w:spacing w:after="0" w:line="240" w:lineRule="auto"/>
        <w:ind w:left="720"/>
        <w:jc w:val="both"/>
        <w:rPr>
          <w:rFonts w:ascii="Arial" w:hAnsi="Arial" w:cs="Arial"/>
        </w:rPr>
      </w:pPr>
      <w:r w:rsidRPr="00AF52A5">
        <w:rPr>
          <w:rFonts w:ascii="Arial" w:hAnsi="Arial" w:cs="Arial"/>
          <w:b/>
          <w:lang w:val="es-MX"/>
        </w:rPr>
        <w:t>8.1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6383F326" w14:textId="77777777" w:rsidTr="00795963">
        <w:tc>
          <w:tcPr>
            <w:tcW w:w="702" w:type="dxa"/>
            <w:shd w:val="clear" w:color="auto" w:fill="BFBFBF" w:themeFill="background1" w:themeFillShade="BF"/>
            <w:vAlign w:val="center"/>
          </w:tcPr>
          <w:p w14:paraId="578B8AA0"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1F51FBBC" w14:textId="73E4BCD2" w:rsidR="00BC1F53" w:rsidRPr="00AF52A5" w:rsidRDefault="00BC1F53"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27332C72"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713CE063"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4779210A"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0CF545D7"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38850E57"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66A96E1A" w14:textId="77777777" w:rsidTr="00BC1F53">
        <w:tc>
          <w:tcPr>
            <w:tcW w:w="702" w:type="dxa"/>
            <w:vAlign w:val="center"/>
          </w:tcPr>
          <w:p w14:paraId="5813E6F3" w14:textId="77777777" w:rsidR="00BE7EB2" w:rsidRPr="00AF52A5" w:rsidRDefault="00BE7EB2"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0E8FD292"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CME10-025</w:t>
            </w:r>
          </w:p>
        </w:tc>
        <w:tc>
          <w:tcPr>
            <w:tcW w:w="2482" w:type="dxa"/>
            <w:vAlign w:val="center"/>
          </w:tcPr>
          <w:p w14:paraId="3E8DD9CB" w14:textId="77777777" w:rsidR="00BE7EB2" w:rsidRPr="00AF52A5" w:rsidRDefault="00BE7EB2" w:rsidP="005E7063">
            <w:pPr>
              <w:jc w:val="both"/>
              <w:rPr>
                <w:rFonts w:ascii="Arial" w:hAnsi="Arial" w:cs="Arial"/>
                <w:sz w:val="20"/>
                <w:szCs w:val="20"/>
              </w:rPr>
            </w:pPr>
            <w:r w:rsidRPr="00AF52A5">
              <w:rPr>
                <w:rFonts w:ascii="Arial" w:hAnsi="Arial" w:cs="Arial"/>
                <w:sz w:val="20"/>
                <w:szCs w:val="20"/>
              </w:rPr>
              <w:t>Anaya Sánchez Claudia Isabel</w:t>
            </w:r>
          </w:p>
        </w:tc>
        <w:tc>
          <w:tcPr>
            <w:tcW w:w="1062" w:type="dxa"/>
            <w:vAlign w:val="center"/>
          </w:tcPr>
          <w:p w14:paraId="62E927C5"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25A7A768"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2BCDF768"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42.67</w:t>
            </w:r>
          </w:p>
        </w:tc>
        <w:tc>
          <w:tcPr>
            <w:tcW w:w="2150" w:type="dxa"/>
            <w:vAlign w:val="center"/>
          </w:tcPr>
          <w:p w14:paraId="17991438"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65.67</w:t>
            </w:r>
          </w:p>
        </w:tc>
      </w:tr>
      <w:tr w:rsidR="00AF52A5" w:rsidRPr="00AF52A5" w14:paraId="53208DF2" w14:textId="77777777" w:rsidTr="00BC1F53">
        <w:tc>
          <w:tcPr>
            <w:tcW w:w="702" w:type="dxa"/>
            <w:vAlign w:val="center"/>
          </w:tcPr>
          <w:p w14:paraId="0CF1B969" w14:textId="77777777" w:rsidR="00BE7EB2" w:rsidRPr="00AF52A5" w:rsidRDefault="00BE7EB2"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30629C14"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CME02-043</w:t>
            </w:r>
          </w:p>
        </w:tc>
        <w:tc>
          <w:tcPr>
            <w:tcW w:w="2482" w:type="dxa"/>
            <w:vAlign w:val="center"/>
          </w:tcPr>
          <w:p w14:paraId="520A882D" w14:textId="77777777" w:rsidR="00BE7EB2" w:rsidRPr="00AF52A5" w:rsidRDefault="00BE7EB2" w:rsidP="005E7063">
            <w:pPr>
              <w:jc w:val="both"/>
              <w:rPr>
                <w:rFonts w:ascii="Arial" w:hAnsi="Arial" w:cs="Arial"/>
                <w:sz w:val="20"/>
                <w:szCs w:val="20"/>
              </w:rPr>
            </w:pPr>
            <w:r w:rsidRPr="00AF52A5">
              <w:rPr>
                <w:rFonts w:ascii="Arial" w:hAnsi="Arial" w:cs="Arial"/>
                <w:sz w:val="20"/>
                <w:szCs w:val="20"/>
              </w:rPr>
              <w:t>Núñez Serratos Esmeralda Elizabeth</w:t>
            </w:r>
          </w:p>
        </w:tc>
        <w:tc>
          <w:tcPr>
            <w:tcW w:w="1062" w:type="dxa"/>
            <w:vAlign w:val="center"/>
          </w:tcPr>
          <w:p w14:paraId="7917092D"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14.00</w:t>
            </w:r>
          </w:p>
        </w:tc>
        <w:tc>
          <w:tcPr>
            <w:tcW w:w="1341" w:type="dxa"/>
            <w:vAlign w:val="center"/>
          </w:tcPr>
          <w:p w14:paraId="03C7F398"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28D8C598"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43.67</w:t>
            </w:r>
          </w:p>
        </w:tc>
        <w:tc>
          <w:tcPr>
            <w:tcW w:w="2150" w:type="dxa"/>
            <w:vAlign w:val="center"/>
          </w:tcPr>
          <w:p w14:paraId="1F21149D"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64.67</w:t>
            </w:r>
          </w:p>
        </w:tc>
      </w:tr>
      <w:tr w:rsidR="00AF52A5" w:rsidRPr="00AF52A5" w14:paraId="1384C72B" w14:textId="77777777" w:rsidTr="00BC1F53">
        <w:tc>
          <w:tcPr>
            <w:tcW w:w="702" w:type="dxa"/>
            <w:vAlign w:val="center"/>
          </w:tcPr>
          <w:p w14:paraId="22F25E9F" w14:textId="77777777" w:rsidR="00BE7EB2" w:rsidRPr="00AF52A5" w:rsidRDefault="00BE7EB2"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4724CE35"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CME08-008</w:t>
            </w:r>
          </w:p>
        </w:tc>
        <w:tc>
          <w:tcPr>
            <w:tcW w:w="2482" w:type="dxa"/>
            <w:vAlign w:val="center"/>
          </w:tcPr>
          <w:p w14:paraId="6A0795ED" w14:textId="77777777" w:rsidR="00BE7EB2" w:rsidRPr="00AF52A5" w:rsidRDefault="00BE7EB2" w:rsidP="005E7063">
            <w:pPr>
              <w:jc w:val="both"/>
              <w:rPr>
                <w:rFonts w:ascii="Arial" w:hAnsi="Arial" w:cs="Arial"/>
                <w:sz w:val="20"/>
                <w:szCs w:val="20"/>
              </w:rPr>
            </w:pPr>
            <w:r w:rsidRPr="00AF52A5">
              <w:rPr>
                <w:rFonts w:ascii="Arial" w:hAnsi="Arial" w:cs="Arial"/>
                <w:sz w:val="20"/>
                <w:szCs w:val="20"/>
              </w:rPr>
              <w:t>Velázquez Ramírez Rosario de la Paz</w:t>
            </w:r>
          </w:p>
        </w:tc>
        <w:tc>
          <w:tcPr>
            <w:tcW w:w="1062" w:type="dxa"/>
            <w:vAlign w:val="center"/>
          </w:tcPr>
          <w:p w14:paraId="400F9AA9"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9.00</w:t>
            </w:r>
          </w:p>
        </w:tc>
        <w:tc>
          <w:tcPr>
            <w:tcW w:w="1341" w:type="dxa"/>
            <w:vAlign w:val="center"/>
          </w:tcPr>
          <w:p w14:paraId="31AD1F03"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598B72DB"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32</w:t>
            </w:r>
            <w:r w:rsidR="00094554" w:rsidRPr="00AF52A5">
              <w:rPr>
                <w:rFonts w:ascii="Arial" w:hAnsi="Arial" w:cs="Arial"/>
                <w:sz w:val="20"/>
                <w:szCs w:val="20"/>
              </w:rPr>
              <w:t>.00</w:t>
            </w:r>
          </w:p>
        </w:tc>
        <w:tc>
          <w:tcPr>
            <w:tcW w:w="2150" w:type="dxa"/>
            <w:vAlign w:val="center"/>
          </w:tcPr>
          <w:p w14:paraId="55C2214F" w14:textId="77777777" w:rsidR="00BE7EB2" w:rsidRPr="00AF52A5" w:rsidRDefault="00BE7EB2" w:rsidP="005E7063">
            <w:pPr>
              <w:jc w:val="center"/>
              <w:rPr>
                <w:rFonts w:ascii="Arial" w:hAnsi="Arial" w:cs="Arial"/>
                <w:sz w:val="20"/>
                <w:szCs w:val="20"/>
              </w:rPr>
            </w:pPr>
            <w:r w:rsidRPr="00AF52A5">
              <w:rPr>
                <w:rFonts w:ascii="Arial" w:hAnsi="Arial" w:cs="Arial"/>
                <w:sz w:val="20"/>
                <w:szCs w:val="20"/>
              </w:rPr>
              <w:t>46.00</w:t>
            </w:r>
          </w:p>
        </w:tc>
      </w:tr>
      <w:tr w:rsidR="00AF52A5" w:rsidRPr="00AF52A5" w14:paraId="3DFD5739" w14:textId="77777777" w:rsidTr="00BC1F53">
        <w:tc>
          <w:tcPr>
            <w:tcW w:w="702" w:type="dxa"/>
            <w:vAlign w:val="center"/>
          </w:tcPr>
          <w:p w14:paraId="67D96C93" w14:textId="77777777" w:rsidR="00BE7EB2" w:rsidRPr="00AF52A5" w:rsidRDefault="00BE7EB2"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1B2726D6" w14:textId="77777777" w:rsidR="00BE7EB2" w:rsidRPr="00AF52A5" w:rsidRDefault="00BE7EB2">
            <w:pPr>
              <w:jc w:val="center"/>
              <w:rPr>
                <w:rFonts w:ascii="Arial" w:hAnsi="Arial" w:cs="Arial"/>
                <w:sz w:val="20"/>
                <w:szCs w:val="20"/>
              </w:rPr>
            </w:pPr>
            <w:r w:rsidRPr="00AF52A5">
              <w:rPr>
                <w:rFonts w:ascii="Arial" w:hAnsi="Arial" w:cs="Arial"/>
                <w:sz w:val="20"/>
                <w:szCs w:val="20"/>
              </w:rPr>
              <w:t>CME08-007</w:t>
            </w:r>
          </w:p>
        </w:tc>
        <w:tc>
          <w:tcPr>
            <w:tcW w:w="2482" w:type="dxa"/>
            <w:vAlign w:val="center"/>
          </w:tcPr>
          <w:p w14:paraId="480994A4" w14:textId="77777777" w:rsidR="00BE7EB2" w:rsidRPr="00AF52A5" w:rsidRDefault="00BE7EB2" w:rsidP="00DB28BA">
            <w:pPr>
              <w:jc w:val="both"/>
              <w:rPr>
                <w:rFonts w:ascii="Arial" w:hAnsi="Arial" w:cs="Arial"/>
                <w:sz w:val="20"/>
                <w:szCs w:val="20"/>
              </w:rPr>
            </w:pPr>
            <w:r w:rsidRPr="00AF52A5">
              <w:rPr>
                <w:rFonts w:ascii="Arial" w:hAnsi="Arial" w:cs="Arial"/>
                <w:sz w:val="20"/>
                <w:szCs w:val="20"/>
              </w:rPr>
              <w:t>Palomares Arciniega Melissa Anais</w:t>
            </w:r>
          </w:p>
        </w:tc>
        <w:tc>
          <w:tcPr>
            <w:tcW w:w="1062" w:type="dxa"/>
            <w:vAlign w:val="center"/>
          </w:tcPr>
          <w:p w14:paraId="32983A8F" w14:textId="77777777" w:rsidR="00BE7EB2" w:rsidRPr="00AF52A5" w:rsidRDefault="00BE7EB2">
            <w:pPr>
              <w:jc w:val="center"/>
              <w:rPr>
                <w:rFonts w:ascii="Arial" w:hAnsi="Arial" w:cs="Arial"/>
                <w:sz w:val="20"/>
                <w:szCs w:val="20"/>
              </w:rPr>
            </w:pPr>
            <w:r w:rsidRPr="00AF52A5">
              <w:rPr>
                <w:rFonts w:ascii="Arial" w:hAnsi="Arial" w:cs="Arial"/>
                <w:sz w:val="20"/>
                <w:szCs w:val="20"/>
              </w:rPr>
              <w:t>10.50</w:t>
            </w:r>
          </w:p>
        </w:tc>
        <w:tc>
          <w:tcPr>
            <w:tcW w:w="1341" w:type="dxa"/>
            <w:vAlign w:val="center"/>
          </w:tcPr>
          <w:p w14:paraId="150B57C5" w14:textId="77777777" w:rsidR="00BE7EB2" w:rsidRPr="00AF52A5" w:rsidRDefault="00BE7EB2">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6F32CF8B" w14:textId="77777777" w:rsidR="00BE7EB2" w:rsidRPr="00AF52A5" w:rsidRDefault="00BE7EB2">
            <w:pPr>
              <w:jc w:val="center"/>
              <w:rPr>
                <w:rFonts w:ascii="Arial" w:hAnsi="Arial" w:cs="Arial"/>
                <w:sz w:val="20"/>
                <w:szCs w:val="20"/>
              </w:rPr>
            </w:pPr>
            <w:r w:rsidRPr="00AF52A5">
              <w:rPr>
                <w:rFonts w:ascii="Arial" w:hAnsi="Arial" w:cs="Arial"/>
                <w:sz w:val="20"/>
                <w:szCs w:val="20"/>
              </w:rPr>
              <w:t>No se presentó </w:t>
            </w:r>
          </w:p>
        </w:tc>
        <w:tc>
          <w:tcPr>
            <w:tcW w:w="2150" w:type="dxa"/>
            <w:vAlign w:val="center"/>
          </w:tcPr>
          <w:p w14:paraId="0B51036E" w14:textId="77777777" w:rsidR="00BE7EB2" w:rsidRPr="00AF52A5" w:rsidRDefault="00BE7EB2">
            <w:pPr>
              <w:jc w:val="center"/>
              <w:rPr>
                <w:rFonts w:ascii="Arial" w:hAnsi="Arial" w:cs="Arial"/>
                <w:sz w:val="20"/>
                <w:szCs w:val="20"/>
              </w:rPr>
            </w:pPr>
            <w:r w:rsidRPr="00AF52A5">
              <w:rPr>
                <w:rFonts w:ascii="Arial" w:hAnsi="Arial" w:cs="Arial"/>
                <w:sz w:val="20"/>
                <w:szCs w:val="20"/>
              </w:rPr>
              <w:t>No aplica</w:t>
            </w:r>
          </w:p>
        </w:tc>
      </w:tr>
      <w:tr w:rsidR="00AF52A5" w:rsidRPr="00AF52A5" w14:paraId="5888775B" w14:textId="77777777" w:rsidTr="00BC1F53">
        <w:tc>
          <w:tcPr>
            <w:tcW w:w="702" w:type="dxa"/>
            <w:vAlign w:val="center"/>
          </w:tcPr>
          <w:p w14:paraId="3B07EB64" w14:textId="77777777" w:rsidR="00BE7EB2" w:rsidRPr="00AF52A5" w:rsidRDefault="00BE7EB2"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39DE3252" w14:textId="77777777" w:rsidR="00BE7EB2" w:rsidRPr="00AF52A5" w:rsidRDefault="00BE7EB2">
            <w:pPr>
              <w:jc w:val="center"/>
              <w:rPr>
                <w:rFonts w:ascii="Arial" w:hAnsi="Arial" w:cs="Arial"/>
                <w:sz w:val="20"/>
                <w:szCs w:val="20"/>
              </w:rPr>
            </w:pPr>
            <w:r w:rsidRPr="00AF52A5">
              <w:rPr>
                <w:rFonts w:ascii="Arial" w:hAnsi="Arial" w:cs="Arial"/>
                <w:sz w:val="20"/>
                <w:szCs w:val="20"/>
              </w:rPr>
              <w:t>CME08-002</w:t>
            </w:r>
          </w:p>
        </w:tc>
        <w:tc>
          <w:tcPr>
            <w:tcW w:w="2482" w:type="dxa"/>
            <w:vAlign w:val="center"/>
          </w:tcPr>
          <w:p w14:paraId="1C3D4936" w14:textId="77777777" w:rsidR="00BE7EB2" w:rsidRPr="00AF52A5" w:rsidRDefault="00BE7EB2" w:rsidP="00DB28BA">
            <w:pPr>
              <w:jc w:val="both"/>
              <w:rPr>
                <w:rFonts w:ascii="Arial" w:hAnsi="Arial" w:cs="Arial"/>
                <w:sz w:val="20"/>
                <w:szCs w:val="20"/>
              </w:rPr>
            </w:pPr>
            <w:r w:rsidRPr="00AF52A5">
              <w:rPr>
                <w:rFonts w:ascii="Arial" w:hAnsi="Arial" w:cs="Arial"/>
                <w:sz w:val="20"/>
                <w:szCs w:val="20"/>
              </w:rPr>
              <w:t xml:space="preserve">Galván Medina </w:t>
            </w:r>
            <w:proofErr w:type="spellStart"/>
            <w:r w:rsidRPr="00AF52A5">
              <w:rPr>
                <w:rFonts w:ascii="Arial" w:hAnsi="Arial" w:cs="Arial"/>
                <w:sz w:val="20"/>
                <w:szCs w:val="20"/>
              </w:rPr>
              <w:t>Mayerlim</w:t>
            </w:r>
            <w:proofErr w:type="spellEnd"/>
            <w:r w:rsidRPr="00AF52A5">
              <w:rPr>
                <w:rFonts w:ascii="Arial" w:hAnsi="Arial" w:cs="Arial"/>
                <w:sz w:val="20"/>
                <w:szCs w:val="20"/>
              </w:rPr>
              <w:t xml:space="preserve"> Aracely</w:t>
            </w:r>
          </w:p>
        </w:tc>
        <w:tc>
          <w:tcPr>
            <w:tcW w:w="1062" w:type="dxa"/>
            <w:vAlign w:val="center"/>
          </w:tcPr>
          <w:p w14:paraId="762E52CA" w14:textId="77777777" w:rsidR="00BE7EB2" w:rsidRPr="00AF52A5" w:rsidRDefault="00BE7EB2">
            <w:pPr>
              <w:jc w:val="center"/>
              <w:rPr>
                <w:rFonts w:ascii="Arial" w:hAnsi="Arial" w:cs="Arial"/>
                <w:sz w:val="20"/>
                <w:szCs w:val="20"/>
              </w:rPr>
            </w:pPr>
            <w:r w:rsidRPr="00AF52A5">
              <w:rPr>
                <w:rFonts w:ascii="Arial" w:hAnsi="Arial" w:cs="Arial"/>
                <w:sz w:val="20"/>
                <w:szCs w:val="20"/>
              </w:rPr>
              <w:t>8.00</w:t>
            </w:r>
          </w:p>
        </w:tc>
        <w:tc>
          <w:tcPr>
            <w:tcW w:w="1341" w:type="dxa"/>
            <w:vAlign w:val="center"/>
          </w:tcPr>
          <w:p w14:paraId="6A2AF5BC" w14:textId="77777777" w:rsidR="00BE7EB2" w:rsidRPr="00AF52A5" w:rsidRDefault="00BE7EB2">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0D220BEF" w14:textId="77777777" w:rsidR="00BE7EB2" w:rsidRPr="00AF52A5" w:rsidRDefault="00BE7EB2">
            <w:pPr>
              <w:jc w:val="center"/>
              <w:rPr>
                <w:rFonts w:ascii="Arial" w:hAnsi="Arial" w:cs="Arial"/>
                <w:sz w:val="20"/>
                <w:szCs w:val="20"/>
              </w:rPr>
            </w:pPr>
            <w:r w:rsidRPr="00AF52A5">
              <w:rPr>
                <w:rFonts w:ascii="Arial" w:hAnsi="Arial" w:cs="Arial"/>
                <w:sz w:val="20"/>
                <w:szCs w:val="20"/>
              </w:rPr>
              <w:t>No se presentó </w:t>
            </w:r>
          </w:p>
        </w:tc>
        <w:tc>
          <w:tcPr>
            <w:tcW w:w="2150" w:type="dxa"/>
            <w:vAlign w:val="center"/>
          </w:tcPr>
          <w:p w14:paraId="6E30931B" w14:textId="77777777" w:rsidR="00BE7EB2" w:rsidRPr="00AF52A5" w:rsidRDefault="00BE7EB2">
            <w:pPr>
              <w:jc w:val="center"/>
              <w:rPr>
                <w:rFonts w:ascii="Arial" w:hAnsi="Arial" w:cs="Arial"/>
                <w:sz w:val="20"/>
                <w:szCs w:val="20"/>
              </w:rPr>
            </w:pPr>
            <w:r w:rsidRPr="00AF52A5">
              <w:rPr>
                <w:rFonts w:ascii="Arial" w:hAnsi="Arial" w:cs="Arial"/>
                <w:sz w:val="20"/>
                <w:szCs w:val="20"/>
              </w:rPr>
              <w:t>No aplica</w:t>
            </w:r>
          </w:p>
        </w:tc>
      </w:tr>
    </w:tbl>
    <w:p w14:paraId="0657C457" w14:textId="77777777" w:rsidR="00430D8B" w:rsidRPr="00AF52A5" w:rsidRDefault="00430D8B" w:rsidP="00430D8B">
      <w:pPr>
        <w:pStyle w:val="Prrafodelista"/>
        <w:spacing w:after="0" w:line="240" w:lineRule="auto"/>
        <w:ind w:left="720"/>
        <w:jc w:val="both"/>
        <w:rPr>
          <w:rFonts w:ascii="Arial" w:hAnsi="Arial" w:cs="Arial"/>
          <w:lang w:val="es-MX"/>
        </w:rPr>
      </w:pPr>
    </w:p>
    <w:p w14:paraId="7013EEC1" w14:textId="77777777" w:rsidR="00430D8B" w:rsidRPr="00AF52A5" w:rsidRDefault="00430D8B" w:rsidP="00430D8B">
      <w:pPr>
        <w:pStyle w:val="Prrafodelista"/>
        <w:spacing w:after="0" w:line="240" w:lineRule="auto"/>
        <w:ind w:left="720"/>
        <w:jc w:val="both"/>
        <w:rPr>
          <w:rFonts w:ascii="Arial" w:hAnsi="Arial" w:cs="Arial"/>
          <w:b/>
        </w:rPr>
      </w:pPr>
      <w:r w:rsidRPr="00AF52A5">
        <w:rPr>
          <w:rFonts w:ascii="Arial" w:hAnsi="Arial" w:cs="Arial"/>
          <w:b/>
          <w:lang w:val="es-MX"/>
        </w:rPr>
        <w:t>8.2</w:t>
      </w:r>
      <w:r w:rsidRPr="00AF52A5">
        <w:rPr>
          <w:rFonts w:ascii="Arial" w:hAnsi="Arial" w:cs="Arial"/>
          <w:lang w:val="es-MX"/>
        </w:rPr>
        <w:t xml:space="preserve"> </w:t>
      </w: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0AEF8993" w14:textId="77777777" w:rsidTr="00795963">
        <w:tc>
          <w:tcPr>
            <w:tcW w:w="702" w:type="dxa"/>
            <w:shd w:val="clear" w:color="auto" w:fill="BFBFBF" w:themeFill="background1" w:themeFillShade="BF"/>
            <w:vAlign w:val="center"/>
          </w:tcPr>
          <w:p w14:paraId="47BB684F"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7B9D84D3" w14:textId="292CA819" w:rsidR="00BC1F53" w:rsidRPr="00AF52A5" w:rsidRDefault="00BC1F53"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64FD8298"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6C87E971"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3513874B"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493A09CF"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52972191" w14:textId="77777777" w:rsidR="00BC1F53" w:rsidRPr="00AF52A5" w:rsidRDefault="00BC1F53"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7135D212" w14:textId="77777777" w:rsidTr="00DB28BA">
        <w:tc>
          <w:tcPr>
            <w:tcW w:w="702" w:type="dxa"/>
            <w:vAlign w:val="center"/>
          </w:tcPr>
          <w:p w14:paraId="227D9456" w14:textId="77777777" w:rsidR="003744F9" w:rsidRPr="00AF52A5" w:rsidRDefault="003744F9" w:rsidP="00BC1F53">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46B0691B"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CME08-010</w:t>
            </w:r>
          </w:p>
        </w:tc>
        <w:tc>
          <w:tcPr>
            <w:tcW w:w="2482" w:type="dxa"/>
            <w:vAlign w:val="center"/>
          </w:tcPr>
          <w:p w14:paraId="78BCFDAF" w14:textId="77777777" w:rsidR="003744F9" w:rsidRPr="00AF52A5" w:rsidRDefault="003744F9" w:rsidP="005E7063">
            <w:pPr>
              <w:jc w:val="both"/>
              <w:rPr>
                <w:rFonts w:ascii="Arial" w:hAnsi="Arial" w:cs="Arial"/>
                <w:sz w:val="20"/>
                <w:szCs w:val="20"/>
              </w:rPr>
            </w:pPr>
            <w:r w:rsidRPr="00AF52A5">
              <w:rPr>
                <w:rFonts w:ascii="Arial" w:hAnsi="Arial" w:cs="Arial"/>
                <w:sz w:val="20"/>
                <w:szCs w:val="20"/>
              </w:rPr>
              <w:t>Rosales Contreras Salvador</w:t>
            </w:r>
          </w:p>
        </w:tc>
        <w:tc>
          <w:tcPr>
            <w:tcW w:w="1062" w:type="dxa"/>
            <w:vAlign w:val="center"/>
          </w:tcPr>
          <w:p w14:paraId="055D0A5B"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5D62E833"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3672CDA3"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48</w:t>
            </w:r>
            <w:r w:rsidR="00094554" w:rsidRPr="00AF52A5">
              <w:rPr>
                <w:rFonts w:ascii="Arial" w:hAnsi="Arial" w:cs="Arial"/>
                <w:sz w:val="20"/>
                <w:szCs w:val="20"/>
              </w:rPr>
              <w:t>.00</w:t>
            </w:r>
          </w:p>
        </w:tc>
        <w:tc>
          <w:tcPr>
            <w:tcW w:w="2150" w:type="dxa"/>
            <w:vAlign w:val="center"/>
          </w:tcPr>
          <w:p w14:paraId="6D47A946"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79.00</w:t>
            </w:r>
          </w:p>
        </w:tc>
      </w:tr>
      <w:tr w:rsidR="00AF52A5" w:rsidRPr="00AF52A5" w14:paraId="097D94DD" w14:textId="77777777" w:rsidTr="00DB28BA">
        <w:tc>
          <w:tcPr>
            <w:tcW w:w="702" w:type="dxa"/>
            <w:vAlign w:val="center"/>
          </w:tcPr>
          <w:p w14:paraId="38C8EF41"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0F8F6E0D"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CME08-009</w:t>
            </w:r>
          </w:p>
        </w:tc>
        <w:tc>
          <w:tcPr>
            <w:tcW w:w="2482" w:type="dxa"/>
            <w:vAlign w:val="center"/>
          </w:tcPr>
          <w:p w14:paraId="0C7DAF9C" w14:textId="77777777" w:rsidR="003744F9" w:rsidRPr="00AF52A5" w:rsidRDefault="003744F9" w:rsidP="005E7063">
            <w:pPr>
              <w:jc w:val="both"/>
              <w:rPr>
                <w:rFonts w:ascii="Arial" w:hAnsi="Arial" w:cs="Arial"/>
                <w:sz w:val="20"/>
                <w:szCs w:val="20"/>
              </w:rPr>
            </w:pPr>
            <w:r w:rsidRPr="00AF52A5">
              <w:rPr>
                <w:rFonts w:ascii="Arial" w:hAnsi="Arial" w:cs="Arial"/>
                <w:sz w:val="20"/>
                <w:szCs w:val="20"/>
              </w:rPr>
              <w:t xml:space="preserve">Carrasco Figueroa </w:t>
            </w:r>
            <w:r w:rsidRPr="00AF52A5">
              <w:rPr>
                <w:rFonts w:ascii="Arial" w:hAnsi="Arial" w:cs="Arial"/>
                <w:sz w:val="20"/>
                <w:szCs w:val="20"/>
              </w:rPr>
              <w:lastRenderedPageBreak/>
              <w:t>Román</w:t>
            </w:r>
          </w:p>
        </w:tc>
        <w:tc>
          <w:tcPr>
            <w:tcW w:w="1062" w:type="dxa"/>
            <w:vAlign w:val="center"/>
          </w:tcPr>
          <w:p w14:paraId="4CC6A0B4"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lastRenderedPageBreak/>
              <w:t>19.50</w:t>
            </w:r>
          </w:p>
        </w:tc>
        <w:tc>
          <w:tcPr>
            <w:tcW w:w="1341" w:type="dxa"/>
            <w:vAlign w:val="center"/>
          </w:tcPr>
          <w:p w14:paraId="7B0FF998"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2EE7451D"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45.33</w:t>
            </w:r>
          </w:p>
        </w:tc>
        <w:tc>
          <w:tcPr>
            <w:tcW w:w="2150" w:type="dxa"/>
            <w:vAlign w:val="center"/>
          </w:tcPr>
          <w:p w14:paraId="79533DFA"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78.83</w:t>
            </w:r>
          </w:p>
        </w:tc>
      </w:tr>
      <w:tr w:rsidR="00AF52A5" w:rsidRPr="00AF52A5" w14:paraId="2935122B" w14:textId="77777777" w:rsidTr="00DB28BA">
        <w:tc>
          <w:tcPr>
            <w:tcW w:w="702" w:type="dxa"/>
            <w:vAlign w:val="center"/>
          </w:tcPr>
          <w:p w14:paraId="31C48B46"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5C1FBD9E"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CME08-011</w:t>
            </w:r>
          </w:p>
        </w:tc>
        <w:tc>
          <w:tcPr>
            <w:tcW w:w="2482" w:type="dxa"/>
            <w:vAlign w:val="center"/>
          </w:tcPr>
          <w:p w14:paraId="48BA3149" w14:textId="77777777" w:rsidR="003744F9" w:rsidRPr="00AF52A5" w:rsidRDefault="003744F9" w:rsidP="005E7063">
            <w:pPr>
              <w:jc w:val="both"/>
              <w:rPr>
                <w:rFonts w:ascii="Arial" w:hAnsi="Arial" w:cs="Arial"/>
                <w:sz w:val="20"/>
                <w:szCs w:val="20"/>
              </w:rPr>
            </w:pPr>
            <w:r w:rsidRPr="00AF52A5">
              <w:rPr>
                <w:rFonts w:ascii="Arial" w:hAnsi="Arial" w:cs="Arial"/>
                <w:sz w:val="20"/>
                <w:szCs w:val="20"/>
              </w:rPr>
              <w:t>Contreras Pérez José Alonso</w:t>
            </w:r>
          </w:p>
        </w:tc>
        <w:tc>
          <w:tcPr>
            <w:tcW w:w="1062" w:type="dxa"/>
            <w:vAlign w:val="center"/>
          </w:tcPr>
          <w:p w14:paraId="2A01A406"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10.50</w:t>
            </w:r>
          </w:p>
        </w:tc>
        <w:tc>
          <w:tcPr>
            <w:tcW w:w="1341" w:type="dxa"/>
            <w:vAlign w:val="center"/>
          </w:tcPr>
          <w:p w14:paraId="1BFE403D"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2.00</w:t>
            </w:r>
          </w:p>
        </w:tc>
        <w:tc>
          <w:tcPr>
            <w:tcW w:w="1280" w:type="dxa"/>
            <w:vAlign w:val="center"/>
          </w:tcPr>
          <w:p w14:paraId="03F337A2"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47.33</w:t>
            </w:r>
          </w:p>
        </w:tc>
        <w:tc>
          <w:tcPr>
            <w:tcW w:w="2150" w:type="dxa"/>
            <w:vAlign w:val="center"/>
          </w:tcPr>
          <w:p w14:paraId="24AA02AB"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59.83</w:t>
            </w:r>
          </w:p>
        </w:tc>
      </w:tr>
      <w:tr w:rsidR="00AF52A5" w:rsidRPr="00AF52A5" w14:paraId="3C01B121" w14:textId="77777777" w:rsidTr="00DB28BA">
        <w:tc>
          <w:tcPr>
            <w:tcW w:w="702" w:type="dxa"/>
            <w:vAlign w:val="center"/>
          </w:tcPr>
          <w:p w14:paraId="7406D05D"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44746A55"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CME08-013</w:t>
            </w:r>
          </w:p>
        </w:tc>
        <w:tc>
          <w:tcPr>
            <w:tcW w:w="2482" w:type="dxa"/>
            <w:vAlign w:val="center"/>
          </w:tcPr>
          <w:p w14:paraId="4120241B" w14:textId="77777777" w:rsidR="003744F9" w:rsidRPr="00AF52A5" w:rsidRDefault="003744F9" w:rsidP="005E7063">
            <w:pPr>
              <w:jc w:val="both"/>
              <w:rPr>
                <w:rFonts w:ascii="Arial" w:hAnsi="Arial" w:cs="Arial"/>
                <w:sz w:val="20"/>
                <w:szCs w:val="20"/>
              </w:rPr>
            </w:pPr>
            <w:r w:rsidRPr="00AF52A5">
              <w:rPr>
                <w:rFonts w:ascii="Arial" w:hAnsi="Arial" w:cs="Arial"/>
                <w:sz w:val="20"/>
                <w:szCs w:val="20"/>
              </w:rPr>
              <w:t>Figueroa Michel Germán</w:t>
            </w:r>
          </w:p>
        </w:tc>
        <w:tc>
          <w:tcPr>
            <w:tcW w:w="1062" w:type="dxa"/>
            <w:vAlign w:val="center"/>
          </w:tcPr>
          <w:p w14:paraId="091608DD"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15.00</w:t>
            </w:r>
          </w:p>
        </w:tc>
        <w:tc>
          <w:tcPr>
            <w:tcW w:w="1341" w:type="dxa"/>
            <w:vAlign w:val="center"/>
          </w:tcPr>
          <w:p w14:paraId="2D5EACBA"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24151604"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40.67</w:t>
            </w:r>
          </w:p>
        </w:tc>
        <w:tc>
          <w:tcPr>
            <w:tcW w:w="2150" w:type="dxa"/>
            <w:vAlign w:val="center"/>
          </w:tcPr>
          <w:p w14:paraId="57FA6501" w14:textId="77777777" w:rsidR="003744F9" w:rsidRPr="00AF52A5" w:rsidRDefault="003744F9" w:rsidP="005E7063">
            <w:pPr>
              <w:jc w:val="center"/>
              <w:rPr>
                <w:rFonts w:ascii="Arial" w:hAnsi="Arial" w:cs="Arial"/>
                <w:sz w:val="20"/>
                <w:szCs w:val="20"/>
              </w:rPr>
            </w:pPr>
            <w:r w:rsidRPr="00AF52A5">
              <w:rPr>
                <w:rFonts w:ascii="Arial" w:hAnsi="Arial" w:cs="Arial"/>
                <w:sz w:val="20"/>
                <w:szCs w:val="20"/>
              </w:rPr>
              <w:t>59.67</w:t>
            </w:r>
          </w:p>
        </w:tc>
      </w:tr>
      <w:tr w:rsidR="00AF52A5" w:rsidRPr="00AF52A5" w14:paraId="6DF707B2" w14:textId="77777777" w:rsidTr="00DB28BA">
        <w:tc>
          <w:tcPr>
            <w:tcW w:w="702" w:type="dxa"/>
            <w:vAlign w:val="center"/>
          </w:tcPr>
          <w:p w14:paraId="27F509B2"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7E81A8CF" w14:textId="77777777" w:rsidR="003744F9" w:rsidRPr="00AF52A5" w:rsidRDefault="003744F9">
            <w:pPr>
              <w:jc w:val="center"/>
              <w:rPr>
                <w:rFonts w:ascii="Arial" w:hAnsi="Arial" w:cs="Arial"/>
                <w:sz w:val="20"/>
                <w:szCs w:val="20"/>
              </w:rPr>
            </w:pPr>
            <w:r w:rsidRPr="00AF52A5">
              <w:rPr>
                <w:rFonts w:ascii="Arial" w:hAnsi="Arial" w:cs="Arial"/>
                <w:sz w:val="20"/>
                <w:szCs w:val="20"/>
              </w:rPr>
              <w:t>CME08-003</w:t>
            </w:r>
          </w:p>
        </w:tc>
        <w:tc>
          <w:tcPr>
            <w:tcW w:w="2482" w:type="dxa"/>
            <w:vAlign w:val="center"/>
          </w:tcPr>
          <w:p w14:paraId="4F36016A" w14:textId="77777777" w:rsidR="003744F9" w:rsidRPr="00AF52A5" w:rsidRDefault="003744F9" w:rsidP="00DB28BA">
            <w:pPr>
              <w:jc w:val="both"/>
              <w:rPr>
                <w:rFonts w:ascii="Arial" w:hAnsi="Arial" w:cs="Arial"/>
                <w:sz w:val="20"/>
                <w:szCs w:val="20"/>
              </w:rPr>
            </w:pPr>
            <w:r w:rsidRPr="00AF52A5">
              <w:rPr>
                <w:rFonts w:ascii="Arial" w:hAnsi="Arial" w:cs="Arial"/>
                <w:sz w:val="20"/>
                <w:szCs w:val="20"/>
              </w:rPr>
              <w:t>Arciniega Pedraza Ramón Pascacio</w:t>
            </w:r>
          </w:p>
        </w:tc>
        <w:tc>
          <w:tcPr>
            <w:tcW w:w="1062" w:type="dxa"/>
            <w:vAlign w:val="center"/>
          </w:tcPr>
          <w:p w14:paraId="65E10EDB" w14:textId="77777777" w:rsidR="003744F9" w:rsidRPr="00AF52A5" w:rsidRDefault="003744F9">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0603CF1D" w14:textId="77777777" w:rsidR="003744F9" w:rsidRPr="00AF52A5" w:rsidRDefault="003744F9">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5B2D400F" w14:textId="77777777" w:rsidR="003744F9" w:rsidRPr="00AF52A5" w:rsidRDefault="003744F9">
            <w:pPr>
              <w:jc w:val="center"/>
              <w:rPr>
                <w:rFonts w:ascii="Arial" w:hAnsi="Arial" w:cs="Arial"/>
                <w:sz w:val="20"/>
                <w:szCs w:val="20"/>
              </w:rPr>
            </w:pPr>
            <w:r w:rsidRPr="00AF52A5">
              <w:rPr>
                <w:rFonts w:ascii="Arial" w:hAnsi="Arial" w:cs="Arial"/>
                <w:sz w:val="20"/>
                <w:szCs w:val="20"/>
              </w:rPr>
              <w:t>31</w:t>
            </w:r>
            <w:r w:rsidR="00094554" w:rsidRPr="00AF52A5">
              <w:rPr>
                <w:rFonts w:ascii="Arial" w:hAnsi="Arial" w:cs="Arial"/>
                <w:sz w:val="20"/>
                <w:szCs w:val="20"/>
              </w:rPr>
              <w:t>.00</w:t>
            </w:r>
          </w:p>
        </w:tc>
        <w:tc>
          <w:tcPr>
            <w:tcW w:w="2150" w:type="dxa"/>
            <w:vAlign w:val="center"/>
          </w:tcPr>
          <w:p w14:paraId="71FF65F3" w14:textId="77777777" w:rsidR="003744F9" w:rsidRPr="00AF52A5" w:rsidRDefault="003744F9">
            <w:pPr>
              <w:jc w:val="center"/>
              <w:rPr>
                <w:rFonts w:ascii="Arial" w:hAnsi="Arial" w:cs="Arial"/>
                <w:sz w:val="20"/>
                <w:szCs w:val="20"/>
              </w:rPr>
            </w:pPr>
            <w:r w:rsidRPr="00AF52A5">
              <w:rPr>
                <w:rFonts w:ascii="Arial" w:hAnsi="Arial" w:cs="Arial"/>
                <w:sz w:val="20"/>
                <w:szCs w:val="20"/>
              </w:rPr>
              <w:t>59.50</w:t>
            </w:r>
          </w:p>
        </w:tc>
      </w:tr>
      <w:tr w:rsidR="00AF52A5" w:rsidRPr="00AF52A5" w14:paraId="3209976F" w14:textId="77777777" w:rsidTr="00DB28BA">
        <w:tc>
          <w:tcPr>
            <w:tcW w:w="702" w:type="dxa"/>
            <w:vAlign w:val="center"/>
          </w:tcPr>
          <w:p w14:paraId="38EF3193"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4B4D9C42" w14:textId="77777777" w:rsidR="003744F9" w:rsidRPr="00AF52A5" w:rsidRDefault="003744F9">
            <w:pPr>
              <w:jc w:val="center"/>
              <w:rPr>
                <w:rFonts w:ascii="Arial" w:hAnsi="Arial" w:cs="Arial"/>
                <w:sz w:val="20"/>
                <w:szCs w:val="20"/>
              </w:rPr>
            </w:pPr>
            <w:r w:rsidRPr="00AF52A5">
              <w:rPr>
                <w:rFonts w:ascii="Arial" w:hAnsi="Arial" w:cs="Arial"/>
                <w:sz w:val="20"/>
                <w:szCs w:val="20"/>
              </w:rPr>
              <w:t>CME08-012</w:t>
            </w:r>
          </w:p>
        </w:tc>
        <w:tc>
          <w:tcPr>
            <w:tcW w:w="2482" w:type="dxa"/>
            <w:vAlign w:val="center"/>
          </w:tcPr>
          <w:p w14:paraId="7B70713B" w14:textId="77777777" w:rsidR="003744F9" w:rsidRPr="00AF52A5" w:rsidRDefault="003744F9" w:rsidP="00DB28BA">
            <w:pPr>
              <w:jc w:val="both"/>
              <w:rPr>
                <w:rFonts w:ascii="Arial" w:hAnsi="Arial" w:cs="Arial"/>
                <w:sz w:val="20"/>
                <w:szCs w:val="20"/>
              </w:rPr>
            </w:pPr>
            <w:r w:rsidRPr="00AF52A5">
              <w:rPr>
                <w:rFonts w:ascii="Arial" w:hAnsi="Arial" w:cs="Arial"/>
                <w:sz w:val="20"/>
                <w:szCs w:val="20"/>
              </w:rPr>
              <w:t>Basulto Guerrero Salvador</w:t>
            </w:r>
          </w:p>
        </w:tc>
        <w:tc>
          <w:tcPr>
            <w:tcW w:w="1062" w:type="dxa"/>
            <w:vAlign w:val="center"/>
          </w:tcPr>
          <w:p w14:paraId="23B4DBCC" w14:textId="77777777" w:rsidR="003744F9" w:rsidRPr="00AF52A5" w:rsidRDefault="003744F9">
            <w:pPr>
              <w:jc w:val="center"/>
              <w:rPr>
                <w:rFonts w:ascii="Arial" w:hAnsi="Arial" w:cs="Arial"/>
                <w:sz w:val="20"/>
                <w:szCs w:val="20"/>
              </w:rPr>
            </w:pPr>
            <w:r w:rsidRPr="00AF52A5">
              <w:rPr>
                <w:rFonts w:ascii="Arial" w:hAnsi="Arial" w:cs="Arial"/>
                <w:sz w:val="20"/>
                <w:szCs w:val="20"/>
              </w:rPr>
              <w:t>13.50</w:t>
            </w:r>
          </w:p>
        </w:tc>
        <w:tc>
          <w:tcPr>
            <w:tcW w:w="1341" w:type="dxa"/>
            <w:vAlign w:val="center"/>
          </w:tcPr>
          <w:p w14:paraId="6C60E238" w14:textId="77777777" w:rsidR="003744F9" w:rsidRPr="00AF52A5" w:rsidRDefault="003744F9">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5BD378A0" w14:textId="77777777" w:rsidR="003744F9" w:rsidRPr="00AF52A5" w:rsidRDefault="003744F9">
            <w:pPr>
              <w:jc w:val="center"/>
              <w:rPr>
                <w:rFonts w:ascii="Arial" w:hAnsi="Arial" w:cs="Arial"/>
                <w:sz w:val="20"/>
                <w:szCs w:val="20"/>
              </w:rPr>
            </w:pPr>
            <w:r w:rsidRPr="00AF52A5">
              <w:rPr>
                <w:rFonts w:ascii="Arial" w:hAnsi="Arial" w:cs="Arial"/>
                <w:sz w:val="20"/>
                <w:szCs w:val="20"/>
              </w:rPr>
              <w:t>36.67</w:t>
            </w:r>
          </w:p>
        </w:tc>
        <w:tc>
          <w:tcPr>
            <w:tcW w:w="2150" w:type="dxa"/>
            <w:vAlign w:val="center"/>
          </w:tcPr>
          <w:p w14:paraId="5AC77CBF" w14:textId="77777777" w:rsidR="003744F9" w:rsidRPr="00AF52A5" w:rsidRDefault="003744F9">
            <w:pPr>
              <w:jc w:val="center"/>
              <w:rPr>
                <w:rFonts w:ascii="Arial" w:hAnsi="Arial" w:cs="Arial"/>
                <w:sz w:val="20"/>
                <w:szCs w:val="20"/>
              </w:rPr>
            </w:pPr>
            <w:r w:rsidRPr="00AF52A5">
              <w:rPr>
                <w:rFonts w:ascii="Arial" w:hAnsi="Arial" w:cs="Arial"/>
                <w:sz w:val="20"/>
                <w:szCs w:val="20"/>
              </w:rPr>
              <w:t>57.17</w:t>
            </w:r>
          </w:p>
        </w:tc>
      </w:tr>
      <w:tr w:rsidR="00AF52A5" w:rsidRPr="00AF52A5" w14:paraId="65C89EC5" w14:textId="77777777" w:rsidTr="00DB28BA">
        <w:tc>
          <w:tcPr>
            <w:tcW w:w="702" w:type="dxa"/>
            <w:vAlign w:val="center"/>
          </w:tcPr>
          <w:p w14:paraId="35035451" w14:textId="77777777" w:rsidR="003744F9" w:rsidRPr="00AF52A5" w:rsidRDefault="00BF0DCD" w:rsidP="00BC1F53">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5BC67CD8" w14:textId="77777777" w:rsidR="003744F9" w:rsidRPr="00AF52A5" w:rsidRDefault="003744F9">
            <w:pPr>
              <w:jc w:val="center"/>
              <w:rPr>
                <w:rFonts w:ascii="Arial" w:hAnsi="Arial" w:cs="Arial"/>
                <w:sz w:val="20"/>
                <w:szCs w:val="20"/>
              </w:rPr>
            </w:pPr>
            <w:r w:rsidRPr="00AF52A5">
              <w:rPr>
                <w:rFonts w:ascii="Arial" w:hAnsi="Arial" w:cs="Arial"/>
                <w:sz w:val="20"/>
                <w:szCs w:val="20"/>
              </w:rPr>
              <w:t>CME08-001</w:t>
            </w:r>
          </w:p>
        </w:tc>
        <w:tc>
          <w:tcPr>
            <w:tcW w:w="2482" w:type="dxa"/>
            <w:vAlign w:val="center"/>
          </w:tcPr>
          <w:p w14:paraId="68B04701" w14:textId="77777777" w:rsidR="003744F9" w:rsidRPr="00AF52A5" w:rsidRDefault="003744F9" w:rsidP="00DB28BA">
            <w:pPr>
              <w:jc w:val="both"/>
              <w:rPr>
                <w:rFonts w:ascii="Arial" w:hAnsi="Arial" w:cs="Arial"/>
                <w:sz w:val="20"/>
                <w:szCs w:val="20"/>
              </w:rPr>
            </w:pPr>
            <w:r w:rsidRPr="00AF52A5">
              <w:rPr>
                <w:rFonts w:ascii="Arial" w:hAnsi="Arial" w:cs="Arial"/>
                <w:sz w:val="20"/>
                <w:szCs w:val="20"/>
              </w:rPr>
              <w:t>Figueroa Palacios Leopoldo</w:t>
            </w:r>
          </w:p>
        </w:tc>
        <w:tc>
          <w:tcPr>
            <w:tcW w:w="1062" w:type="dxa"/>
            <w:vAlign w:val="center"/>
          </w:tcPr>
          <w:p w14:paraId="4DA0D7B7" w14:textId="77777777" w:rsidR="003744F9" w:rsidRPr="00AF52A5" w:rsidRDefault="003744F9">
            <w:pPr>
              <w:jc w:val="center"/>
              <w:rPr>
                <w:rFonts w:ascii="Arial" w:hAnsi="Arial" w:cs="Arial"/>
                <w:sz w:val="20"/>
                <w:szCs w:val="20"/>
              </w:rPr>
            </w:pPr>
            <w:r w:rsidRPr="00AF52A5">
              <w:rPr>
                <w:rFonts w:ascii="Arial" w:hAnsi="Arial" w:cs="Arial"/>
                <w:sz w:val="20"/>
                <w:szCs w:val="20"/>
              </w:rPr>
              <w:t>11.50</w:t>
            </w:r>
          </w:p>
        </w:tc>
        <w:tc>
          <w:tcPr>
            <w:tcW w:w="1341" w:type="dxa"/>
            <w:vAlign w:val="center"/>
          </w:tcPr>
          <w:p w14:paraId="2E8065F7" w14:textId="77777777" w:rsidR="003744F9" w:rsidRPr="00AF52A5" w:rsidRDefault="003744F9">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0ED49072" w14:textId="77777777" w:rsidR="003744F9" w:rsidRPr="00AF52A5" w:rsidRDefault="003744F9">
            <w:pPr>
              <w:jc w:val="center"/>
              <w:rPr>
                <w:rFonts w:ascii="Arial" w:hAnsi="Arial" w:cs="Arial"/>
                <w:sz w:val="20"/>
                <w:szCs w:val="20"/>
              </w:rPr>
            </w:pPr>
            <w:r w:rsidRPr="00AF52A5">
              <w:rPr>
                <w:rFonts w:ascii="Arial" w:hAnsi="Arial" w:cs="Arial"/>
                <w:sz w:val="20"/>
                <w:szCs w:val="20"/>
              </w:rPr>
              <w:t>34.33</w:t>
            </w:r>
          </w:p>
        </w:tc>
        <w:tc>
          <w:tcPr>
            <w:tcW w:w="2150" w:type="dxa"/>
            <w:vAlign w:val="center"/>
          </w:tcPr>
          <w:p w14:paraId="0BB6257B" w14:textId="77777777" w:rsidR="003744F9" w:rsidRPr="00AF52A5" w:rsidRDefault="003744F9">
            <w:pPr>
              <w:jc w:val="center"/>
              <w:rPr>
                <w:rFonts w:ascii="Arial" w:hAnsi="Arial" w:cs="Arial"/>
                <w:sz w:val="20"/>
                <w:szCs w:val="20"/>
              </w:rPr>
            </w:pPr>
            <w:r w:rsidRPr="00AF52A5">
              <w:rPr>
                <w:rFonts w:ascii="Arial" w:hAnsi="Arial" w:cs="Arial"/>
                <w:sz w:val="20"/>
                <w:szCs w:val="20"/>
              </w:rPr>
              <w:t>46.83</w:t>
            </w:r>
          </w:p>
        </w:tc>
      </w:tr>
    </w:tbl>
    <w:p w14:paraId="5C7FE985" w14:textId="77777777" w:rsidR="00430D8B" w:rsidRPr="00AF52A5" w:rsidRDefault="00430D8B" w:rsidP="00430D8B">
      <w:pPr>
        <w:pStyle w:val="Prrafodelista"/>
        <w:spacing w:after="0" w:line="360" w:lineRule="auto"/>
        <w:ind w:left="720"/>
        <w:jc w:val="both"/>
        <w:rPr>
          <w:rFonts w:ascii="Arial" w:hAnsi="Arial" w:cs="Arial"/>
          <w:b/>
        </w:rPr>
      </w:pPr>
    </w:p>
    <w:p w14:paraId="322E7A1F" w14:textId="77777777" w:rsidR="002768A2" w:rsidRPr="004138E3" w:rsidRDefault="002768A2" w:rsidP="00AB0818">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t>CONSEJO MUNICIPAL DE TECOMÁN</w:t>
      </w:r>
    </w:p>
    <w:p w14:paraId="3C0FB2D5" w14:textId="77777777" w:rsidR="00430D8B" w:rsidRPr="00AF52A5" w:rsidRDefault="00430D8B" w:rsidP="00AB0818">
      <w:pPr>
        <w:pStyle w:val="Prrafodelista"/>
        <w:spacing w:after="0" w:line="240" w:lineRule="auto"/>
        <w:ind w:left="720"/>
        <w:jc w:val="both"/>
        <w:rPr>
          <w:rFonts w:ascii="Arial" w:hAnsi="Arial" w:cs="Arial"/>
          <w:b/>
        </w:rPr>
      </w:pPr>
    </w:p>
    <w:p w14:paraId="414C585D" w14:textId="77777777" w:rsidR="00430D8B" w:rsidRPr="00AF52A5" w:rsidRDefault="00430D8B" w:rsidP="00AB0818">
      <w:pPr>
        <w:pStyle w:val="Prrafodelista"/>
        <w:spacing w:after="0" w:line="240" w:lineRule="auto"/>
        <w:ind w:left="720"/>
        <w:jc w:val="both"/>
        <w:rPr>
          <w:rFonts w:ascii="Arial" w:hAnsi="Arial" w:cs="Arial"/>
        </w:rPr>
      </w:pPr>
      <w:r w:rsidRPr="00AF52A5">
        <w:rPr>
          <w:rFonts w:ascii="Arial" w:hAnsi="Arial" w:cs="Arial"/>
          <w:b/>
          <w:lang w:val="es-MX"/>
        </w:rPr>
        <w:t>9.1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68BE39EB" w14:textId="77777777" w:rsidTr="00795963">
        <w:tc>
          <w:tcPr>
            <w:tcW w:w="702" w:type="dxa"/>
            <w:shd w:val="clear" w:color="auto" w:fill="BFBFBF" w:themeFill="background1" w:themeFillShade="BF"/>
            <w:vAlign w:val="center"/>
          </w:tcPr>
          <w:p w14:paraId="28E6D076"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39D80F31" w14:textId="31398F64" w:rsidR="00DB28BA" w:rsidRPr="00AF52A5" w:rsidRDefault="00DB28BA"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30CB99DA"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0DDA0BE0"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01065563"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6B06759A"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71DA8F74"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2F97D3B0" w14:textId="77777777" w:rsidTr="00F94895">
        <w:tc>
          <w:tcPr>
            <w:tcW w:w="702" w:type="dxa"/>
            <w:vAlign w:val="center"/>
          </w:tcPr>
          <w:p w14:paraId="64C0D20C" w14:textId="77777777" w:rsidR="00DB28BA" w:rsidRPr="00AF52A5" w:rsidRDefault="00DB28BA" w:rsidP="00F94895">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544702DB" w14:textId="77777777" w:rsidR="00DB28BA" w:rsidRPr="00AF52A5" w:rsidRDefault="00DB28BA">
            <w:pPr>
              <w:jc w:val="center"/>
              <w:rPr>
                <w:rFonts w:ascii="Arial" w:hAnsi="Arial" w:cs="Arial"/>
                <w:sz w:val="20"/>
                <w:szCs w:val="20"/>
              </w:rPr>
            </w:pPr>
            <w:r w:rsidRPr="00AF52A5">
              <w:rPr>
                <w:rFonts w:ascii="Arial" w:hAnsi="Arial" w:cs="Arial"/>
                <w:sz w:val="20"/>
                <w:szCs w:val="20"/>
              </w:rPr>
              <w:t>CME09-013</w:t>
            </w:r>
          </w:p>
        </w:tc>
        <w:tc>
          <w:tcPr>
            <w:tcW w:w="2482" w:type="dxa"/>
            <w:vAlign w:val="center"/>
          </w:tcPr>
          <w:p w14:paraId="434565FF" w14:textId="77777777" w:rsidR="00DB28BA" w:rsidRPr="00AF52A5" w:rsidRDefault="00DB28BA" w:rsidP="00DB28BA">
            <w:pPr>
              <w:jc w:val="both"/>
              <w:rPr>
                <w:rFonts w:ascii="Arial" w:hAnsi="Arial" w:cs="Arial"/>
                <w:sz w:val="20"/>
                <w:szCs w:val="20"/>
              </w:rPr>
            </w:pPr>
            <w:r w:rsidRPr="00AF52A5">
              <w:rPr>
                <w:rFonts w:ascii="Arial" w:hAnsi="Arial" w:cs="Arial"/>
                <w:sz w:val="20"/>
                <w:szCs w:val="20"/>
              </w:rPr>
              <w:t>Villalvazo Salvatierra Bertha Alicia</w:t>
            </w:r>
          </w:p>
        </w:tc>
        <w:tc>
          <w:tcPr>
            <w:tcW w:w="1062" w:type="dxa"/>
            <w:vAlign w:val="center"/>
          </w:tcPr>
          <w:p w14:paraId="5866CAB1" w14:textId="77777777" w:rsidR="00DB28BA" w:rsidRPr="00AF52A5" w:rsidRDefault="00DB28BA">
            <w:pPr>
              <w:jc w:val="center"/>
              <w:rPr>
                <w:rFonts w:ascii="Arial" w:hAnsi="Arial" w:cs="Arial"/>
                <w:sz w:val="20"/>
                <w:szCs w:val="20"/>
              </w:rPr>
            </w:pPr>
            <w:r w:rsidRPr="00AF52A5">
              <w:rPr>
                <w:rFonts w:ascii="Arial" w:hAnsi="Arial" w:cs="Arial"/>
                <w:sz w:val="20"/>
                <w:szCs w:val="20"/>
              </w:rPr>
              <w:t>20.00</w:t>
            </w:r>
          </w:p>
        </w:tc>
        <w:tc>
          <w:tcPr>
            <w:tcW w:w="1341" w:type="dxa"/>
            <w:vAlign w:val="center"/>
          </w:tcPr>
          <w:p w14:paraId="7A7AC715" w14:textId="77777777" w:rsidR="00DB28BA" w:rsidRPr="00AF52A5" w:rsidRDefault="00DB28BA">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53346837" w14:textId="77777777" w:rsidR="00DB28BA" w:rsidRPr="00AF52A5" w:rsidRDefault="00DB28BA">
            <w:pPr>
              <w:jc w:val="center"/>
              <w:rPr>
                <w:rFonts w:ascii="Arial" w:hAnsi="Arial" w:cs="Arial"/>
                <w:sz w:val="20"/>
                <w:szCs w:val="20"/>
              </w:rPr>
            </w:pPr>
            <w:r w:rsidRPr="00AF52A5">
              <w:rPr>
                <w:rFonts w:ascii="Arial" w:hAnsi="Arial" w:cs="Arial"/>
                <w:sz w:val="20"/>
                <w:szCs w:val="20"/>
              </w:rPr>
              <w:t>50</w:t>
            </w:r>
          </w:p>
        </w:tc>
        <w:tc>
          <w:tcPr>
            <w:tcW w:w="2150" w:type="dxa"/>
            <w:vAlign w:val="center"/>
          </w:tcPr>
          <w:p w14:paraId="1C8EDBED" w14:textId="77777777" w:rsidR="00DB28BA" w:rsidRPr="00AF52A5" w:rsidRDefault="00DB28BA">
            <w:pPr>
              <w:jc w:val="center"/>
              <w:rPr>
                <w:rFonts w:ascii="Arial" w:hAnsi="Arial" w:cs="Arial"/>
                <w:sz w:val="20"/>
                <w:szCs w:val="20"/>
              </w:rPr>
            </w:pPr>
            <w:r w:rsidRPr="00AF52A5">
              <w:rPr>
                <w:rFonts w:ascii="Arial" w:hAnsi="Arial" w:cs="Arial"/>
                <w:sz w:val="20"/>
                <w:szCs w:val="20"/>
              </w:rPr>
              <w:t>83.00</w:t>
            </w:r>
          </w:p>
        </w:tc>
      </w:tr>
      <w:tr w:rsidR="00AF52A5" w:rsidRPr="00AF52A5" w14:paraId="57ED2F62" w14:textId="77777777" w:rsidTr="00F94895">
        <w:tc>
          <w:tcPr>
            <w:tcW w:w="702" w:type="dxa"/>
            <w:vAlign w:val="center"/>
          </w:tcPr>
          <w:p w14:paraId="6EA0D071" w14:textId="77777777" w:rsidR="00DB28BA" w:rsidRPr="00AF52A5" w:rsidRDefault="00DB28BA" w:rsidP="00F94895">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2A696029" w14:textId="77777777" w:rsidR="00DB28BA" w:rsidRPr="00AF52A5" w:rsidRDefault="00DB28BA">
            <w:pPr>
              <w:jc w:val="center"/>
              <w:rPr>
                <w:rFonts w:ascii="Arial" w:hAnsi="Arial" w:cs="Arial"/>
                <w:sz w:val="20"/>
                <w:szCs w:val="20"/>
              </w:rPr>
            </w:pPr>
            <w:r w:rsidRPr="00AF52A5">
              <w:rPr>
                <w:rFonts w:ascii="Arial" w:hAnsi="Arial" w:cs="Arial"/>
                <w:sz w:val="20"/>
                <w:szCs w:val="20"/>
              </w:rPr>
              <w:t>CME09-008</w:t>
            </w:r>
          </w:p>
        </w:tc>
        <w:tc>
          <w:tcPr>
            <w:tcW w:w="2482" w:type="dxa"/>
            <w:vAlign w:val="center"/>
          </w:tcPr>
          <w:p w14:paraId="279AC7F5" w14:textId="77777777" w:rsidR="00DB28BA" w:rsidRPr="00AF52A5" w:rsidRDefault="00DB28BA" w:rsidP="00DB28BA">
            <w:pPr>
              <w:jc w:val="both"/>
              <w:rPr>
                <w:rFonts w:ascii="Arial" w:hAnsi="Arial" w:cs="Arial"/>
                <w:sz w:val="20"/>
                <w:szCs w:val="20"/>
              </w:rPr>
            </w:pPr>
            <w:r w:rsidRPr="00AF52A5">
              <w:rPr>
                <w:rFonts w:ascii="Arial" w:hAnsi="Arial" w:cs="Arial"/>
                <w:sz w:val="20"/>
                <w:szCs w:val="20"/>
              </w:rPr>
              <w:t>Álvarez Alcalá Margarita Lucero</w:t>
            </w:r>
          </w:p>
        </w:tc>
        <w:tc>
          <w:tcPr>
            <w:tcW w:w="1062" w:type="dxa"/>
            <w:vAlign w:val="center"/>
          </w:tcPr>
          <w:p w14:paraId="77F5CB48" w14:textId="77777777" w:rsidR="00DB28BA" w:rsidRPr="00AF52A5" w:rsidRDefault="00DB28BA">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2B847BB9" w14:textId="77777777" w:rsidR="00DB28BA" w:rsidRPr="00AF52A5" w:rsidRDefault="00DB28BA">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148B37B5" w14:textId="77777777" w:rsidR="00DB28BA" w:rsidRPr="00AF52A5" w:rsidRDefault="00DB28BA">
            <w:pPr>
              <w:jc w:val="center"/>
              <w:rPr>
                <w:rFonts w:ascii="Arial" w:hAnsi="Arial" w:cs="Arial"/>
                <w:sz w:val="20"/>
                <w:szCs w:val="20"/>
              </w:rPr>
            </w:pPr>
            <w:r w:rsidRPr="00AF52A5">
              <w:rPr>
                <w:rFonts w:ascii="Arial" w:hAnsi="Arial" w:cs="Arial"/>
                <w:sz w:val="20"/>
                <w:szCs w:val="20"/>
              </w:rPr>
              <w:t>47.67</w:t>
            </w:r>
          </w:p>
        </w:tc>
        <w:tc>
          <w:tcPr>
            <w:tcW w:w="2150" w:type="dxa"/>
            <w:vAlign w:val="center"/>
          </w:tcPr>
          <w:p w14:paraId="3BE4E9E1" w14:textId="77777777" w:rsidR="00DB28BA" w:rsidRPr="00AF52A5" w:rsidRDefault="00DB28BA">
            <w:pPr>
              <w:jc w:val="center"/>
              <w:rPr>
                <w:rFonts w:ascii="Arial" w:hAnsi="Arial" w:cs="Arial"/>
                <w:sz w:val="20"/>
                <w:szCs w:val="20"/>
              </w:rPr>
            </w:pPr>
            <w:r w:rsidRPr="00AF52A5">
              <w:rPr>
                <w:rFonts w:ascii="Arial" w:hAnsi="Arial" w:cs="Arial"/>
                <w:sz w:val="20"/>
                <w:szCs w:val="20"/>
              </w:rPr>
              <w:t>78.17</w:t>
            </w:r>
          </w:p>
        </w:tc>
      </w:tr>
      <w:tr w:rsidR="00AF52A5" w:rsidRPr="00AF52A5" w14:paraId="22E7AAC9" w14:textId="77777777" w:rsidTr="00F94895">
        <w:tc>
          <w:tcPr>
            <w:tcW w:w="702" w:type="dxa"/>
            <w:vAlign w:val="center"/>
          </w:tcPr>
          <w:p w14:paraId="413FA9DA" w14:textId="77777777" w:rsidR="00D57D05" w:rsidRPr="00AF52A5" w:rsidRDefault="00D57D05" w:rsidP="00F94895">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4263F593"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CME09-003</w:t>
            </w:r>
          </w:p>
        </w:tc>
        <w:tc>
          <w:tcPr>
            <w:tcW w:w="2482" w:type="dxa"/>
            <w:vAlign w:val="center"/>
          </w:tcPr>
          <w:p w14:paraId="0FD0D907" w14:textId="77777777" w:rsidR="00D57D05" w:rsidRPr="00AF52A5" w:rsidRDefault="00D57D05" w:rsidP="005E7063">
            <w:pPr>
              <w:jc w:val="both"/>
              <w:rPr>
                <w:rFonts w:ascii="Arial" w:hAnsi="Arial" w:cs="Arial"/>
                <w:sz w:val="20"/>
                <w:szCs w:val="20"/>
              </w:rPr>
            </w:pPr>
            <w:r w:rsidRPr="00AF52A5">
              <w:rPr>
                <w:rFonts w:ascii="Arial" w:hAnsi="Arial" w:cs="Arial"/>
                <w:sz w:val="20"/>
                <w:szCs w:val="20"/>
              </w:rPr>
              <w:t>García Castañeda Margarita</w:t>
            </w:r>
          </w:p>
        </w:tc>
        <w:tc>
          <w:tcPr>
            <w:tcW w:w="1062" w:type="dxa"/>
            <w:vAlign w:val="center"/>
          </w:tcPr>
          <w:p w14:paraId="5A22A61A"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12.50</w:t>
            </w:r>
          </w:p>
        </w:tc>
        <w:tc>
          <w:tcPr>
            <w:tcW w:w="1341" w:type="dxa"/>
            <w:vAlign w:val="center"/>
          </w:tcPr>
          <w:p w14:paraId="7E4B1500"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21718DDF"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44.33</w:t>
            </w:r>
          </w:p>
        </w:tc>
        <w:tc>
          <w:tcPr>
            <w:tcW w:w="2150" w:type="dxa"/>
            <w:vAlign w:val="center"/>
          </w:tcPr>
          <w:p w14:paraId="1C5C7B02"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63.83</w:t>
            </w:r>
          </w:p>
        </w:tc>
      </w:tr>
      <w:tr w:rsidR="00AF52A5" w:rsidRPr="00AF52A5" w14:paraId="75449DDE" w14:textId="77777777" w:rsidTr="00F94895">
        <w:tc>
          <w:tcPr>
            <w:tcW w:w="702" w:type="dxa"/>
            <w:vAlign w:val="center"/>
          </w:tcPr>
          <w:p w14:paraId="2C8F9732" w14:textId="77777777" w:rsidR="00D57D05" w:rsidRPr="00AF52A5" w:rsidRDefault="00D57D05" w:rsidP="00F94895">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1BA81928"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CME09-015</w:t>
            </w:r>
          </w:p>
        </w:tc>
        <w:tc>
          <w:tcPr>
            <w:tcW w:w="2482" w:type="dxa"/>
            <w:vAlign w:val="center"/>
          </w:tcPr>
          <w:p w14:paraId="1AD9CBA8" w14:textId="77777777" w:rsidR="00D57D05" w:rsidRPr="00AF52A5" w:rsidRDefault="00D57D05" w:rsidP="005E7063">
            <w:pPr>
              <w:jc w:val="both"/>
              <w:rPr>
                <w:rFonts w:ascii="Arial" w:hAnsi="Arial" w:cs="Arial"/>
                <w:sz w:val="20"/>
                <w:szCs w:val="20"/>
              </w:rPr>
            </w:pPr>
            <w:r w:rsidRPr="00AF52A5">
              <w:rPr>
                <w:rFonts w:ascii="Arial" w:hAnsi="Arial" w:cs="Arial"/>
                <w:sz w:val="20"/>
                <w:szCs w:val="20"/>
              </w:rPr>
              <w:t>Gutiérrez Montes Graciela del Carmen</w:t>
            </w:r>
          </w:p>
        </w:tc>
        <w:tc>
          <w:tcPr>
            <w:tcW w:w="1062" w:type="dxa"/>
            <w:vAlign w:val="center"/>
          </w:tcPr>
          <w:p w14:paraId="3066A162"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13.50</w:t>
            </w:r>
          </w:p>
        </w:tc>
        <w:tc>
          <w:tcPr>
            <w:tcW w:w="1341" w:type="dxa"/>
            <w:vAlign w:val="center"/>
          </w:tcPr>
          <w:p w14:paraId="6C49ECAA"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6B091B35"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40.67</w:t>
            </w:r>
          </w:p>
        </w:tc>
        <w:tc>
          <w:tcPr>
            <w:tcW w:w="2150" w:type="dxa"/>
            <w:vAlign w:val="center"/>
          </w:tcPr>
          <w:p w14:paraId="5765BE5B" w14:textId="77777777" w:rsidR="00D57D05" w:rsidRPr="00AF52A5" w:rsidRDefault="00D57D05" w:rsidP="005E7063">
            <w:pPr>
              <w:jc w:val="center"/>
              <w:rPr>
                <w:rFonts w:ascii="Arial" w:hAnsi="Arial" w:cs="Arial"/>
                <w:sz w:val="20"/>
                <w:szCs w:val="20"/>
              </w:rPr>
            </w:pPr>
            <w:r w:rsidRPr="00AF52A5">
              <w:rPr>
                <w:rFonts w:ascii="Arial" w:hAnsi="Arial" w:cs="Arial"/>
                <w:sz w:val="20"/>
                <w:szCs w:val="20"/>
              </w:rPr>
              <w:t>63.17</w:t>
            </w:r>
          </w:p>
        </w:tc>
      </w:tr>
      <w:tr w:rsidR="00AF52A5" w:rsidRPr="00AF52A5" w14:paraId="02EB6891" w14:textId="77777777" w:rsidTr="00F94895">
        <w:tc>
          <w:tcPr>
            <w:tcW w:w="702" w:type="dxa"/>
            <w:vAlign w:val="center"/>
          </w:tcPr>
          <w:p w14:paraId="646954AB" w14:textId="77777777" w:rsidR="000009C3" w:rsidRPr="00AF52A5" w:rsidRDefault="000009C3" w:rsidP="00F94895">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37E20A40" w14:textId="77777777" w:rsidR="000009C3" w:rsidRPr="00AF52A5" w:rsidRDefault="000009C3" w:rsidP="00816A4F">
            <w:pPr>
              <w:jc w:val="center"/>
              <w:rPr>
                <w:rFonts w:ascii="Arial" w:hAnsi="Arial" w:cs="Arial"/>
                <w:sz w:val="20"/>
                <w:szCs w:val="20"/>
              </w:rPr>
            </w:pPr>
            <w:r w:rsidRPr="00AF52A5">
              <w:rPr>
                <w:rFonts w:ascii="Arial" w:hAnsi="Arial" w:cs="Arial"/>
                <w:sz w:val="20"/>
                <w:szCs w:val="20"/>
              </w:rPr>
              <w:t>CME09-010</w:t>
            </w:r>
          </w:p>
        </w:tc>
        <w:tc>
          <w:tcPr>
            <w:tcW w:w="2482" w:type="dxa"/>
            <w:vAlign w:val="center"/>
          </w:tcPr>
          <w:p w14:paraId="75B002D4" w14:textId="77777777" w:rsidR="000009C3" w:rsidRPr="00AF52A5" w:rsidRDefault="000009C3" w:rsidP="00816A4F">
            <w:pPr>
              <w:jc w:val="both"/>
              <w:rPr>
                <w:rFonts w:ascii="Arial" w:hAnsi="Arial" w:cs="Arial"/>
                <w:sz w:val="20"/>
                <w:szCs w:val="20"/>
              </w:rPr>
            </w:pPr>
            <w:r w:rsidRPr="00AF52A5">
              <w:rPr>
                <w:rFonts w:ascii="Arial" w:hAnsi="Arial" w:cs="Arial"/>
                <w:sz w:val="20"/>
                <w:szCs w:val="20"/>
              </w:rPr>
              <w:t>Rayas Ochoa Ana Rosa</w:t>
            </w:r>
          </w:p>
        </w:tc>
        <w:tc>
          <w:tcPr>
            <w:tcW w:w="1062" w:type="dxa"/>
            <w:vAlign w:val="center"/>
          </w:tcPr>
          <w:p w14:paraId="7C696716" w14:textId="77777777" w:rsidR="000009C3" w:rsidRPr="00AF52A5" w:rsidRDefault="000009C3" w:rsidP="00816A4F">
            <w:pPr>
              <w:jc w:val="center"/>
              <w:rPr>
                <w:rFonts w:ascii="Arial" w:hAnsi="Arial" w:cs="Arial"/>
                <w:sz w:val="20"/>
                <w:szCs w:val="20"/>
              </w:rPr>
            </w:pPr>
            <w:r w:rsidRPr="00AF52A5">
              <w:rPr>
                <w:rFonts w:ascii="Arial" w:hAnsi="Arial" w:cs="Arial"/>
                <w:sz w:val="20"/>
                <w:szCs w:val="20"/>
              </w:rPr>
              <w:t>12.50</w:t>
            </w:r>
          </w:p>
        </w:tc>
        <w:tc>
          <w:tcPr>
            <w:tcW w:w="1341" w:type="dxa"/>
            <w:vAlign w:val="center"/>
          </w:tcPr>
          <w:p w14:paraId="72A4C2BB" w14:textId="77777777" w:rsidR="000009C3" w:rsidRPr="00AF52A5" w:rsidRDefault="000009C3" w:rsidP="00816A4F">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35CF76FF" w14:textId="77777777" w:rsidR="000009C3" w:rsidRPr="00AF52A5" w:rsidRDefault="000009C3" w:rsidP="00816A4F">
            <w:pPr>
              <w:jc w:val="center"/>
              <w:rPr>
                <w:rFonts w:ascii="Arial" w:hAnsi="Arial" w:cs="Arial"/>
                <w:sz w:val="20"/>
                <w:szCs w:val="20"/>
              </w:rPr>
            </w:pPr>
            <w:r w:rsidRPr="00AF52A5">
              <w:rPr>
                <w:rFonts w:ascii="Arial" w:hAnsi="Arial" w:cs="Arial"/>
                <w:sz w:val="20"/>
                <w:szCs w:val="20"/>
              </w:rPr>
              <w:t>36.67</w:t>
            </w:r>
          </w:p>
        </w:tc>
        <w:tc>
          <w:tcPr>
            <w:tcW w:w="2150" w:type="dxa"/>
            <w:vAlign w:val="center"/>
          </w:tcPr>
          <w:p w14:paraId="7314E03D" w14:textId="77777777" w:rsidR="000009C3" w:rsidRPr="00AF52A5" w:rsidRDefault="000009C3" w:rsidP="00816A4F">
            <w:pPr>
              <w:jc w:val="center"/>
              <w:rPr>
                <w:rFonts w:ascii="Arial" w:hAnsi="Arial" w:cs="Arial"/>
                <w:sz w:val="20"/>
                <w:szCs w:val="20"/>
              </w:rPr>
            </w:pPr>
            <w:r w:rsidRPr="00AF52A5">
              <w:rPr>
                <w:rFonts w:ascii="Arial" w:hAnsi="Arial" w:cs="Arial"/>
                <w:sz w:val="20"/>
                <w:szCs w:val="20"/>
              </w:rPr>
              <w:t>58.17</w:t>
            </w:r>
          </w:p>
        </w:tc>
      </w:tr>
      <w:tr w:rsidR="00AF52A5" w:rsidRPr="00AF52A5" w14:paraId="47309011" w14:textId="77777777" w:rsidTr="00F94895">
        <w:tc>
          <w:tcPr>
            <w:tcW w:w="702" w:type="dxa"/>
            <w:vAlign w:val="center"/>
          </w:tcPr>
          <w:p w14:paraId="1C174570" w14:textId="77777777" w:rsidR="000009C3" w:rsidRPr="00AF52A5" w:rsidRDefault="000009C3" w:rsidP="00F94895">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43CFAD76" w14:textId="77777777" w:rsidR="000009C3" w:rsidRPr="00AF52A5" w:rsidRDefault="000009C3">
            <w:pPr>
              <w:jc w:val="center"/>
              <w:rPr>
                <w:rFonts w:ascii="Arial" w:hAnsi="Arial" w:cs="Arial"/>
                <w:sz w:val="20"/>
                <w:szCs w:val="20"/>
              </w:rPr>
            </w:pPr>
            <w:r w:rsidRPr="00AF52A5">
              <w:rPr>
                <w:rFonts w:ascii="Arial" w:hAnsi="Arial" w:cs="Arial"/>
                <w:sz w:val="20"/>
                <w:szCs w:val="20"/>
              </w:rPr>
              <w:t>CME09-014</w:t>
            </w:r>
          </w:p>
        </w:tc>
        <w:tc>
          <w:tcPr>
            <w:tcW w:w="2482" w:type="dxa"/>
            <w:vAlign w:val="center"/>
          </w:tcPr>
          <w:p w14:paraId="113E5532" w14:textId="77777777" w:rsidR="000009C3" w:rsidRPr="00AF52A5" w:rsidRDefault="000009C3" w:rsidP="00DB28BA">
            <w:pPr>
              <w:jc w:val="both"/>
              <w:rPr>
                <w:rFonts w:ascii="Arial" w:hAnsi="Arial" w:cs="Arial"/>
                <w:sz w:val="20"/>
                <w:szCs w:val="20"/>
              </w:rPr>
            </w:pPr>
            <w:r w:rsidRPr="00AF52A5">
              <w:rPr>
                <w:rFonts w:ascii="Arial" w:hAnsi="Arial" w:cs="Arial"/>
                <w:sz w:val="20"/>
                <w:szCs w:val="20"/>
              </w:rPr>
              <w:t>Bravo Sánchez Reynalda</w:t>
            </w:r>
          </w:p>
        </w:tc>
        <w:tc>
          <w:tcPr>
            <w:tcW w:w="1062" w:type="dxa"/>
            <w:vAlign w:val="center"/>
          </w:tcPr>
          <w:p w14:paraId="1F572407" w14:textId="77777777" w:rsidR="000009C3" w:rsidRPr="00AF52A5" w:rsidRDefault="000009C3">
            <w:pPr>
              <w:jc w:val="center"/>
              <w:rPr>
                <w:rFonts w:ascii="Arial" w:hAnsi="Arial" w:cs="Arial"/>
                <w:sz w:val="20"/>
                <w:szCs w:val="20"/>
              </w:rPr>
            </w:pPr>
            <w:r w:rsidRPr="00AF52A5">
              <w:rPr>
                <w:rFonts w:ascii="Arial" w:hAnsi="Arial" w:cs="Arial"/>
                <w:sz w:val="20"/>
                <w:szCs w:val="20"/>
              </w:rPr>
              <w:t>17.00</w:t>
            </w:r>
          </w:p>
        </w:tc>
        <w:tc>
          <w:tcPr>
            <w:tcW w:w="1341" w:type="dxa"/>
            <w:vAlign w:val="center"/>
          </w:tcPr>
          <w:p w14:paraId="6D0DD13E" w14:textId="77777777" w:rsidR="000009C3" w:rsidRPr="00AF52A5" w:rsidRDefault="000009C3">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46213A46" w14:textId="77777777" w:rsidR="000009C3" w:rsidRPr="00AF52A5" w:rsidRDefault="000009C3">
            <w:pPr>
              <w:jc w:val="center"/>
              <w:rPr>
                <w:rFonts w:ascii="Arial" w:hAnsi="Arial" w:cs="Arial"/>
                <w:sz w:val="20"/>
                <w:szCs w:val="20"/>
              </w:rPr>
            </w:pPr>
            <w:r w:rsidRPr="00AF52A5">
              <w:rPr>
                <w:rFonts w:ascii="Arial" w:hAnsi="Arial" w:cs="Arial"/>
                <w:sz w:val="20"/>
                <w:szCs w:val="20"/>
              </w:rPr>
              <w:t>37.33</w:t>
            </w:r>
          </w:p>
        </w:tc>
        <w:tc>
          <w:tcPr>
            <w:tcW w:w="2150" w:type="dxa"/>
            <w:vAlign w:val="center"/>
          </w:tcPr>
          <w:p w14:paraId="03C567ED" w14:textId="77777777" w:rsidR="000009C3" w:rsidRPr="00AF52A5" w:rsidRDefault="000009C3">
            <w:pPr>
              <w:jc w:val="center"/>
              <w:rPr>
                <w:rFonts w:ascii="Arial" w:hAnsi="Arial" w:cs="Arial"/>
                <w:sz w:val="20"/>
                <w:szCs w:val="20"/>
              </w:rPr>
            </w:pPr>
            <w:r w:rsidRPr="00AF52A5">
              <w:rPr>
                <w:rFonts w:ascii="Arial" w:hAnsi="Arial" w:cs="Arial"/>
                <w:sz w:val="20"/>
                <w:szCs w:val="20"/>
              </w:rPr>
              <w:t>55.33</w:t>
            </w:r>
          </w:p>
        </w:tc>
      </w:tr>
    </w:tbl>
    <w:p w14:paraId="2D13B305" w14:textId="77777777" w:rsidR="00430D8B" w:rsidRPr="00AF52A5" w:rsidRDefault="00430D8B" w:rsidP="00430D8B">
      <w:pPr>
        <w:pStyle w:val="Prrafodelista"/>
        <w:spacing w:after="0" w:line="240" w:lineRule="auto"/>
        <w:ind w:left="720"/>
        <w:jc w:val="both"/>
        <w:rPr>
          <w:rFonts w:ascii="Arial" w:hAnsi="Arial" w:cs="Arial"/>
          <w:lang w:val="es-MX"/>
        </w:rPr>
      </w:pPr>
    </w:p>
    <w:p w14:paraId="67C78E4C" w14:textId="77777777" w:rsidR="00430D8B" w:rsidRPr="00AF52A5" w:rsidRDefault="00430D8B" w:rsidP="00430D8B">
      <w:pPr>
        <w:pStyle w:val="Prrafodelista"/>
        <w:spacing w:after="0" w:line="240" w:lineRule="auto"/>
        <w:ind w:left="720"/>
        <w:jc w:val="both"/>
        <w:rPr>
          <w:rFonts w:ascii="Arial" w:hAnsi="Arial" w:cs="Arial"/>
          <w:b/>
        </w:rPr>
      </w:pPr>
      <w:r w:rsidRPr="00AF52A5">
        <w:rPr>
          <w:rFonts w:ascii="Arial" w:hAnsi="Arial" w:cs="Arial"/>
          <w:b/>
          <w:lang w:val="es-MX"/>
        </w:rPr>
        <w:t>9.2</w:t>
      </w:r>
      <w:r w:rsidRPr="00AF52A5">
        <w:rPr>
          <w:rFonts w:ascii="Arial" w:hAnsi="Arial" w:cs="Arial"/>
          <w:lang w:val="es-MX"/>
        </w:rPr>
        <w:t xml:space="preserve"> </w:t>
      </w: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7883ABE8" w14:textId="77777777" w:rsidTr="00795963">
        <w:tc>
          <w:tcPr>
            <w:tcW w:w="702" w:type="dxa"/>
            <w:shd w:val="clear" w:color="auto" w:fill="BFBFBF" w:themeFill="background1" w:themeFillShade="BF"/>
            <w:vAlign w:val="center"/>
          </w:tcPr>
          <w:p w14:paraId="6DAADE63"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4F226191" w14:textId="083EADAC" w:rsidR="00DB28BA" w:rsidRPr="00AF52A5" w:rsidRDefault="00DB28BA"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7505DD33"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7D03F272"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1B79089C"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0D4C12A1"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3A7368AE"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10EC106A" w14:textId="77777777" w:rsidTr="00DB28BA">
        <w:tc>
          <w:tcPr>
            <w:tcW w:w="702" w:type="dxa"/>
            <w:vAlign w:val="center"/>
          </w:tcPr>
          <w:p w14:paraId="6E66D52B"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7A0CD66B"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CME09-009</w:t>
            </w:r>
          </w:p>
        </w:tc>
        <w:tc>
          <w:tcPr>
            <w:tcW w:w="2482" w:type="dxa"/>
            <w:vAlign w:val="center"/>
          </w:tcPr>
          <w:p w14:paraId="598AB431" w14:textId="77777777" w:rsidR="006643A7" w:rsidRPr="00AF52A5" w:rsidRDefault="006643A7" w:rsidP="005E7063">
            <w:pPr>
              <w:jc w:val="both"/>
              <w:rPr>
                <w:rFonts w:ascii="Arial" w:hAnsi="Arial" w:cs="Arial"/>
                <w:sz w:val="20"/>
                <w:szCs w:val="20"/>
              </w:rPr>
            </w:pPr>
            <w:r w:rsidRPr="00AF52A5">
              <w:rPr>
                <w:rFonts w:ascii="Arial" w:hAnsi="Arial" w:cs="Arial"/>
                <w:sz w:val="20"/>
                <w:szCs w:val="20"/>
              </w:rPr>
              <w:t>López Esparza Juan Manuel</w:t>
            </w:r>
          </w:p>
        </w:tc>
        <w:tc>
          <w:tcPr>
            <w:tcW w:w="1062" w:type="dxa"/>
            <w:vAlign w:val="center"/>
          </w:tcPr>
          <w:p w14:paraId="392F963D"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20.50</w:t>
            </w:r>
          </w:p>
        </w:tc>
        <w:tc>
          <w:tcPr>
            <w:tcW w:w="1341" w:type="dxa"/>
            <w:vAlign w:val="center"/>
          </w:tcPr>
          <w:p w14:paraId="71A38536"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16.00</w:t>
            </w:r>
          </w:p>
        </w:tc>
        <w:tc>
          <w:tcPr>
            <w:tcW w:w="1280" w:type="dxa"/>
            <w:vAlign w:val="center"/>
          </w:tcPr>
          <w:p w14:paraId="293A6DC4"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46.33</w:t>
            </w:r>
          </w:p>
        </w:tc>
        <w:tc>
          <w:tcPr>
            <w:tcW w:w="2150" w:type="dxa"/>
            <w:vAlign w:val="center"/>
          </w:tcPr>
          <w:p w14:paraId="4191C980"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82.83</w:t>
            </w:r>
          </w:p>
        </w:tc>
      </w:tr>
      <w:tr w:rsidR="00AF52A5" w:rsidRPr="00AF52A5" w14:paraId="3F26C7BE" w14:textId="77777777" w:rsidTr="00DB28BA">
        <w:tc>
          <w:tcPr>
            <w:tcW w:w="702" w:type="dxa"/>
            <w:vAlign w:val="center"/>
          </w:tcPr>
          <w:p w14:paraId="4B3E6EF9"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353436B3"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CME09-002</w:t>
            </w:r>
          </w:p>
        </w:tc>
        <w:tc>
          <w:tcPr>
            <w:tcW w:w="2482" w:type="dxa"/>
            <w:vAlign w:val="center"/>
          </w:tcPr>
          <w:p w14:paraId="2F234E9D" w14:textId="77777777" w:rsidR="006643A7" w:rsidRPr="00AF52A5" w:rsidRDefault="006643A7" w:rsidP="005E7063">
            <w:pPr>
              <w:jc w:val="both"/>
              <w:rPr>
                <w:rFonts w:ascii="Arial" w:hAnsi="Arial" w:cs="Arial"/>
                <w:sz w:val="20"/>
                <w:szCs w:val="20"/>
              </w:rPr>
            </w:pPr>
            <w:r w:rsidRPr="00AF52A5">
              <w:rPr>
                <w:rFonts w:ascii="Arial" w:hAnsi="Arial" w:cs="Arial"/>
                <w:sz w:val="20"/>
                <w:szCs w:val="20"/>
              </w:rPr>
              <w:t>Alcántara Sánchez Aldo Iván</w:t>
            </w:r>
          </w:p>
        </w:tc>
        <w:tc>
          <w:tcPr>
            <w:tcW w:w="1062" w:type="dxa"/>
            <w:vAlign w:val="center"/>
          </w:tcPr>
          <w:p w14:paraId="788BB1DA"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22.50</w:t>
            </w:r>
          </w:p>
        </w:tc>
        <w:tc>
          <w:tcPr>
            <w:tcW w:w="1341" w:type="dxa"/>
            <w:vAlign w:val="center"/>
          </w:tcPr>
          <w:p w14:paraId="2232E9B7"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163CCC27"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47.67</w:t>
            </w:r>
          </w:p>
        </w:tc>
        <w:tc>
          <w:tcPr>
            <w:tcW w:w="2150" w:type="dxa"/>
            <w:vAlign w:val="center"/>
          </w:tcPr>
          <w:p w14:paraId="3570B043"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82.17</w:t>
            </w:r>
          </w:p>
        </w:tc>
      </w:tr>
      <w:tr w:rsidR="00AF52A5" w:rsidRPr="00AF52A5" w14:paraId="723E0310" w14:textId="77777777" w:rsidTr="00DB28BA">
        <w:tc>
          <w:tcPr>
            <w:tcW w:w="702" w:type="dxa"/>
            <w:vAlign w:val="center"/>
          </w:tcPr>
          <w:p w14:paraId="4DC98FDA"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48A07124" w14:textId="77777777" w:rsidR="006643A7" w:rsidRPr="00AF52A5" w:rsidRDefault="006643A7">
            <w:pPr>
              <w:jc w:val="center"/>
              <w:rPr>
                <w:rFonts w:ascii="Arial" w:hAnsi="Arial" w:cs="Arial"/>
                <w:sz w:val="20"/>
                <w:szCs w:val="20"/>
              </w:rPr>
            </w:pPr>
            <w:r w:rsidRPr="00AF52A5">
              <w:rPr>
                <w:rFonts w:ascii="Arial" w:hAnsi="Arial" w:cs="Arial"/>
                <w:sz w:val="20"/>
                <w:szCs w:val="20"/>
              </w:rPr>
              <w:t>CME09-011</w:t>
            </w:r>
          </w:p>
        </w:tc>
        <w:tc>
          <w:tcPr>
            <w:tcW w:w="2482" w:type="dxa"/>
            <w:vAlign w:val="center"/>
          </w:tcPr>
          <w:p w14:paraId="4E214ED7" w14:textId="77777777" w:rsidR="006643A7" w:rsidRPr="00AF52A5" w:rsidRDefault="006643A7" w:rsidP="00DB28BA">
            <w:pPr>
              <w:jc w:val="both"/>
              <w:rPr>
                <w:rFonts w:ascii="Arial" w:hAnsi="Arial" w:cs="Arial"/>
                <w:sz w:val="20"/>
                <w:szCs w:val="20"/>
              </w:rPr>
            </w:pPr>
            <w:r w:rsidRPr="00AF52A5">
              <w:rPr>
                <w:rFonts w:ascii="Arial" w:hAnsi="Arial" w:cs="Arial"/>
                <w:sz w:val="20"/>
                <w:szCs w:val="20"/>
              </w:rPr>
              <w:t>Galindo Miranda Armando</w:t>
            </w:r>
          </w:p>
        </w:tc>
        <w:tc>
          <w:tcPr>
            <w:tcW w:w="1062" w:type="dxa"/>
            <w:vAlign w:val="center"/>
          </w:tcPr>
          <w:p w14:paraId="6EDA62FF" w14:textId="77777777" w:rsidR="006643A7" w:rsidRPr="00AF52A5" w:rsidRDefault="006643A7">
            <w:pPr>
              <w:jc w:val="center"/>
              <w:rPr>
                <w:rFonts w:ascii="Arial" w:hAnsi="Arial" w:cs="Arial"/>
                <w:sz w:val="20"/>
                <w:szCs w:val="20"/>
              </w:rPr>
            </w:pPr>
            <w:r w:rsidRPr="00AF52A5">
              <w:rPr>
                <w:rFonts w:ascii="Arial" w:hAnsi="Arial" w:cs="Arial"/>
                <w:sz w:val="20"/>
                <w:szCs w:val="20"/>
              </w:rPr>
              <w:t>20.00</w:t>
            </w:r>
          </w:p>
        </w:tc>
        <w:tc>
          <w:tcPr>
            <w:tcW w:w="1341" w:type="dxa"/>
            <w:vAlign w:val="center"/>
          </w:tcPr>
          <w:p w14:paraId="4B14C91F" w14:textId="77777777" w:rsidR="006643A7" w:rsidRPr="00AF52A5" w:rsidRDefault="006643A7">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77748718" w14:textId="77777777" w:rsidR="006643A7" w:rsidRPr="00AF52A5" w:rsidRDefault="006643A7">
            <w:pPr>
              <w:jc w:val="center"/>
              <w:rPr>
                <w:rFonts w:ascii="Arial" w:hAnsi="Arial" w:cs="Arial"/>
                <w:sz w:val="20"/>
                <w:szCs w:val="20"/>
              </w:rPr>
            </w:pPr>
            <w:r w:rsidRPr="00AF52A5">
              <w:rPr>
                <w:rFonts w:ascii="Arial" w:hAnsi="Arial" w:cs="Arial"/>
                <w:sz w:val="20"/>
                <w:szCs w:val="20"/>
              </w:rPr>
              <w:t>44.67</w:t>
            </w:r>
          </w:p>
        </w:tc>
        <w:tc>
          <w:tcPr>
            <w:tcW w:w="2150" w:type="dxa"/>
            <w:vAlign w:val="center"/>
          </w:tcPr>
          <w:p w14:paraId="4C6FA5F2" w14:textId="77777777" w:rsidR="006643A7" w:rsidRPr="00AF52A5" w:rsidRDefault="006643A7">
            <w:pPr>
              <w:jc w:val="center"/>
              <w:rPr>
                <w:rFonts w:ascii="Arial" w:hAnsi="Arial" w:cs="Arial"/>
                <w:sz w:val="20"/>
                <w:szCs w:val="20"/>
              </w:rPr>
            </w:pPr>
            <w:r w:rsidRPr="00AF52A5">
              <w:rPr>
                <w:rFonts w:ascii="Arial" w:hAnsi="Arial" w:cs="Arial"/>
                <w:sz w:val="20"/>
                <w:szCs w:val="20"/>
              </w:rPr>
              <w:t>76.67</w:t>
            </w:r>
          </w:p>
        </w:tc>
      </w:tr>
      <w:tr w:rsidR="00AF52A5" w:rsidRPr="00AF52A5" w14:paraId="507832DA" w14:textId="77777777" w:rsidTr="00DB28BA">
        <w:tc>
          <w:tcPr>
            <w:tcW w:w="702" w:type="dxa"/>
            <w:vAlign w:val="center"/>
          </w:tcPr>
          <w:p w14:paraId="500867F6"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6D89189D" w14:textId="77777777" w:rsidR="006643A7" w:rsidRPr="00AF52A5" w:rsidRDefault="006643A7">
            <w:pPr>
              <w:jc w:val="center"/>
              <w:rPr>
                <w:rFonts w:ascii="Arial" w:hAnsi="Arial" w:cs="Arial"/>
                <w:sz w:val="20"/>
                <w:szCs w:val="20"/>
              </w:rPr>
            </w:pPr>
            <w:r w:rsidRPr="00AF52A5">
              <w:rPr>
                <w:rFonts w:ascii="Arial" w:hAnsi="Arial" w:cs="Arial"/>
                <w:sz w:val="20"/>
                <w:szCs w:val="20"/>
              </w:rPr>
              <w:t>CME09-016</w:t>
            </w:r>
          </w:p>
        </w:tc>
        <w:tc>
          <w:tcPr>
            <w:tcW w:w="2482" w:type="dxa"/>
            <w:vAlign w:val="center"/>
          </w:tcPr>
          <w:p w14:paraId="3F822D7B" w14:textId="77777777" w:rsidR="006643A7" w:rsidRPr="00AF52A5" w:rsidRDefault="006643A7" w:rsidP="00DB28BA">
            <w:pPr>
              <w:jc w:val="both"/>
              <w:rPr>
                <w:rFonts w:ascii="Arial" w:hAnsi="Arial" w:cs="Arial"/>
                <w:sz w:val="20"/>
                <w:szCs w:val="20"/>
              </w:rPr>
            </w:pPr>
            <w:r w:rsidRPr="00AF52A5">
              <w:rPr>
                <w:rFonts w:ascii="Arial" w:hAnsi="Arial" w:cs="Arial"/>
                <w:sz w:val="20"/>
                <w:szCs w:val="20"/>
              </w:rPr>
              <w:t>Salazar Sánchez Walter Ricardo</w:t>
            </w:r>
          </w:p>
        </w:tc>
        <w:tc>
          <w:tcPr>
            <w:tcW w:w="1062" w:type="dxa"/>
            <w:vAlign w:val="center"/>
          </w:tcPr>
          <w:p w14:paraId="001797A3" w14:textId="77777777" w:rsidR="006643A7" w:rsidRPr="00AF52A5" w:rsidRDefault="006643A7">
            <w:pPr>
              <w:jc w:val="center"/>
              <w:rPr>
                <w:rFonts w:ascii="Arial" w:hAnsi="Arial" w:cs="Arial"/>
                <w:sz w:val="20"/>
                <w:szCs w:val="20"/>
              </w:rPr>
            </w:pPr>
            <w:r w:rsidRPr="00AF52A5">
              <w:rPr>
                <w:rFonts w:ascii="Arial" w:hAnsi="Arial" w:cs="Arial"/>
                <w:sz w:val="20"/>
                <w:szCs w:val="20"/>
              </w:rPr>
              <w:t>17.50</w:t>
            </w:r>
          </w:p>
        </w:tc>
        <w:tc>
          <w:tcPr>
            <w:tcW w:w="1341" w:type="dxa"/>
            <w:vAlign w:val="center"/>
          </w:tcPr>
          <w:p w14:paraId="2420F46D" w14:textId="77777777" w:rsidR="006643A7" w:rsidRPr="00AF52A5" w:rsidRDefault="006643A7">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1F4DB385" w14:textId="77777777" w:rsidR="006643A7" w:rsidRPr="00AF52A5" w:rsidRDefault="006643A7">
            <w:pPr>
              <w:jc w:val="center"/>
              <w:rPr>
                <w:rFonts w:ascii="Arial" w:hAnsi="Arial" w:cs="Arial"/>
                <w:sz w:val="20"/>
                <w:szCs w:val="20"/>
              </w:rPr>
            </w:pPr>
            <w:r w:rsidRPr="00AF52A5">
              <w:rPr>
                <w:rFonts w:ascii="Arial" w:hAnsi="Arial" w:cs="Arial"/>
                <w:sz w:val="20"/>
                <w:szCs w:val="20"/>
              </w:rPr>
              <w:t>36.33</w:t>
            </w:r>
          </w:p>
        </w:tc>
        <w:tc>
          <w:tcPr>
            <w:tcW w:w="2150" w:type="dxa"/>
            <w:vAlign w:val="center"/>
          </w:tcPr>
          <w:p w14:paraId="02ECC618" w14:textId="77777777" w:rsidR="006643A7" w:rsidRPr="00AF52A5" w:rsidRDefault="006643A7">
            <w:pPr>
              <w:jc w:val="center"/>
              <w:rPr>
                <w:rFonts w:ascii="Arial" w:hAnsi="Arial" w:cs="Arial"/>
                <w:sz w:val="20"/>
                <w:szCs w:val="20"/>
              </w:rPr>
            </w:pPr>
            <w:r w:rsidRPr="00AF52A5">
              <w:rPr>
                <w:rFonts w:ascii="Arial" w:hAnsi="Arial" w:cs="Arial"/>
                <w:sz w:val="20"/>
                <w:szCs w:val="20"/>
              </w:rPr>
              <w:t>62.83</w:t>
            </w:r>
          </w:p>
        </w:tc>
      </w:tr>
      <w:tr w:rsidR="00AF52A5" w:rsidRPr="00AF52A5" w14:paraId="1116DC79" w14:textId="77777777" w:rsidTr="00DB28BA">
        <w:tc>
          <w:tcPr>
            <w:tcW w:w="702" w:type="dxa"/>
            <w:vAlign w:val="center"/>
          </w:tcPr>
          <w:p w14:paraId="2E43AE83"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758AB5D9" w14:textId="77777777" w:rsidR="006643A7" w:rsidRPr="00AF52A5" w:rsidRDefault="006643A7">
            <w:pPr>
              <w:jc w:val="center"/>
              <w:rPr>
                <w:rFonts w:ascii="Arial" w:hAnsi="Arial" w:cs="Arial"/>
                <w:sz w:val="20"/>
                <w:szCs w:val="20"/>
              </w:rPr>
            </w:pPr>
            <w:r w:rsidRPr="00AF52A5">
              <w:rPr>
                <w:rFonts w:ascii="Arial" w:hAnsi="Arial" w:cs="Arial"/>
                <w:sz w:val="20"/>
                <w:szCs w:val="20"/>
              </w:rPr>
              <w:t>CME09-004</w:t>
            </w:r>
          </w:p>
        </w:tc>
        <w:tc>
          <w:tcPr>
            <w:tcW w:w="2482" w:type="dxa"/>
            <w:vAlign w:val="center"/>
          </w:tcPr>
          <w:p w14:paraId="656F3300" w14:textId="77777777" w:rsidR="006643A7" w:rsidRPr="00AF52A5" w:rsidRDefault="006643A7" w:rsidP="00DB28BA">
            <w:pPr>
              <w:jc w:val="both"/>
              <w:rPr>
                <w:rFonts w:ascii="Arial" w:hAnsi="Arial" w:cs="Arial"/>
                <w:sz w:val="20"/>
                <w:szCs w:val="20"/>
              </w:rPr>
            </w:pPr>
            <w:r w:rsidRPr="00AF52A5">
              <w:rPr>
                <w:rFonts w:ascii="Arial" w:hAnsi="Arial" w:cs="Arial"/>
                <w:sz w:val="20"/>
                <w:szCs w:val="20"/>
              </w:rPr>
              <w:t>García Bejarano Héctor Javier</w:t>
            </w:r>
          </w:p>
        </w:tc>
        <w:tc>
          <w:tcPr>
            <w:tcW w:w="1062" w:type="dxa"/>
            <w:vAlign w:val="center"/>
          </w:tcPr>
          <w:p w14:paraId="760479DD" w14:textId="77777777" w:rsidR="006643A7" w:rsidRPr="00AF52A5" w:rsidRDefault="006643A7">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24C3FE96" w14:textId="77777777" w:rsidR="006643A7" w:rsidRPr="00AF52A5" w:rsidRDefault="006643A7">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0E0A782B" w14:textId="77777777" w:rsidR="006643A7" w:rsidRPr="00AF52A5" w:rsidRDefault="006643A7">
            <w:pPr>
              <w:jc w:val="center"/>
              <w:rPr>
                <w:rFonts w:ascii="Arial" w:hAnsi="Arial" w:cs="Arial"/>
                <w:sz w:val="20"/>
                <w:szCs w:val="20"/>
              </w:rPr>
            </w:pPr>
            <w:r w:rsidRPr="00AF52A5">
              <w:rPr>
                <w:rFonts w:ascii="Arial" w:hAnsi="Arial" w:cs="Arial"/>
                <w:sz w:val="20"/>
                <w:szCs w:val="20"/>
              </w:rPr>
              <w:t>39.33</w:t>
            </w:r>
          </w:p>
        </w:tc>
        <w:tc>
          <w:tcPr>
            <w:tcW w:w="2150" w:type="dxa"/>
            <w:vAlign w:val="center"/>
          </w:tcPr>
          <w:p w14:paraId="42B0BB86" w14:textId="77777777" w:rsidR="006643A7" w:rsidRPr="00AF52A5" w:rsidRDefault="006643A7">
            <w:pPr>
              <w:jc w:val="center"/>
              <w:rPr>
                <w:rFonts w:ascii="Arial" w:hAnsi="Arial" w:cs="Arial"/>
                <w:sz w:val="20"/>
                <w:szCs w:val="20"/>
              </w:rPr>
            </w:pPr>
            <w:r w:rsidRPr="00AF52A5">
              <w:rPr>
                <w:rFonts w:ascii="Arial" w:hAnsi="Arial" w:cs="Arial"/>
                <w:sz w:val="20"/>
                <w:szCs w:val="20"/>
              </w:rPr>
              <w:t>59.33</w:t>
            </w:r>
          </w:p>
        </w:tc>
      </w:tr>
      <w:tr w:rsidR="00AF52A5" w:rsidRPr="00AF52A5" w14:paraId="4EBE6AA3" w14:textId="77777777" w:rsidTr="00DB28BA">
        <w:tc>
          <w:tcPr>
            <w:tcW w:w="702" w:type="dxa"/>
            <w:vAlign w:val="center"/>
          </w:tcPr>
          <w:p w14:paraId="3514CACD"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79B4E0D4"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CME09-001</w:t>
            </w:r>
          </w:p>
        </w:tc>
        <w:tc>
          <w:tcPr>
            <w:tcW w:w="2482" w:type="dxa"/>
            <w:vAlign w:val="center"/>
          </w:tcPr>
          <w:p w14:paraId="2B22145C" w14:textId="77777777" w:rsidR="006643A7" w:rsidRPr="00AF52A5" w:rsidRDefault="006643A7" w:rsidP="005E7063">
            <w:pPr>
              <w:jc w:val="both"/>
              <w:rPr>
                <w:rFonts w:ascii="Arial" w:hAnsi="Arial" w:cs="Arial"/>
                <w:sz w:val="20"/>
                <w:szCs w:val="20"/>
              </w:rPr>
            </w:pPr>
            <w:r w:rsidRPr="00AF52A5">
              <w:rPr>
                <w:rFonts w:ascii="Arial" w:hAnsi="Arial" w:cs="Arial"/>
                <w:sz w:val="20"/>
                <w:szCs w:val="20"/>
              </w:rPr>
              <w:t>Madrigal Pineda Néstor Abel</w:t>
            </w:r>
          </w:p>
        </w:tc>
        <w:tc>
          <w:tcPr>
            <w:tcW w:w="1062" w:type="dxa"/>
            <w:vAlign w:val="center"/>
          </w:tcPr>
          <w:p w14:paraId="5573E443"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13.00</w:t>
            </w:r>
          </w:p>
        </w:tc>
        <w:tc>
          <w:tcPr>
            <w:tcW w:w="1341" w:type="dxa"/>
            <w:vAlign w:val="center"/>
          </w:tcPr>
          <w:p w14:paraId="5A08CC2F"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1E8E0BDB"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42.33</w:t>
            </w:r>
          </w:p>
        </w:tc>
        <w:tc>
          <w:tcPr>
            <w:tcW w:w="2150" w:type="dxa"/>
            <w:vAlign w:val="center"/>
          </w:tcPr>
          <w:p w14:paraId="4A698FCC" w14:textId="77777777" w:rsidR="006643A7" w:rsidRPr="00AF52A5" w:rsidRDefault="006643A7" w:rsidP="005E7063">
            <w:pPr>
              <w:jc w:val="center"/>
              <w:rPr>
                <w:rFonts w:ascii="Arial" w:hAnsi="Arial" w:cs="Arial"/>
                <w:sz w:val="20"/>
                <w:szCs w:val="20"/>
              </w:rPr>
            </w:pPr>
            <w:r w:rsidRPr="00AF52A5">
              <w:rPr>
                <w:rFonts w:ascii="Arial" w:hAnsi="Arial" w:cs="Arial"/>
                <w:sz w:val="20"/>
                <w:szCs w:val="20"/>
              </w:rPr>
              <w:t>59.33</w:t>
            </w:r>
          </w:p>
        </w:tc>
      </w:tr>
      <w:tr w:rsidR="00AF52A5" w:rsidRPr="00AF52A5" w14:paraId="2AFFA623" w14:textId="77777777" w:rsidTr="00DB28BA">
        <w:tc>
          <w:tcPr>
            <w:tcW w:w="702" w:type="dxa"/>
            <w:vAlign w:val="center"/>
          </w:tcPr>
          <w:p w14:paraId="7A0DCDC5" w14:textId="77777777" w:rsidR="006643A7" w:rsidRPr="00AF52A5" w:rsidRDefault="006643A7" w:rsidP="00F94895">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7E9C079B" w14:textId="77777777" w:rsidR="006643A7" w:rsidRPr="00AF52A5" w:rsidRDefault="006643A7">
            <w:pPr>
              <w:jc w:val="center"/>
              <w:rPr>
                <w:rFonts w:ascii="Arial" w:hAnsi="Arial" w:cs="Arial"/>
                <w:sz w:val="20"/>
                <w:szCs w:val="20"/>
              </w:rPr>
            </w:pPr>
            <w:r w:rsidRPr="00AF52A5">
              <w:rPr>
                <w:rFonts w:ascii="Arial" w:hAnsi="Arial" w:cs="Arial"/>
                <w:sz w:val="20"/>
                <w:szCs w:val="20"/>
              </w:rPr>
              <w:t>CME09-006</w:t>
            </w:r>
          </w:p>
        </w:tc>
        <w:tc>
          <w:tcPr>
            <w:tcW w:w="2482" w:type="dxa"/>
            <w:vAlign w:val="center"/>
          </w:tcPr>
          <w:p w14:paraId="42DCCE0E" w14:textId="77777777" w:rsidR="006643A7" w:rsidRPr="00AF52A5" w:rsidRDefault="006643A7" w:rsidP="00DB28BA">
            <w:pPr>
              <w:jc w:val="both"/>
              <w:rPr>
                <w:rFonts w:ascii="Arial" w:hAnsi="Arial" w:cs="Arial"/>
                <w:sz w:val="20"/>
                <w:szCs w:val="20"/>
              </w:rPr>
            </w:pPr>
            <w:r w:rsidRPr="00AF52A5">
              <w:rPr>
                <w:rFonts w:ascii="Arial" w:hAnsi="Arial" w:cs="Arial"/>
                <w:sz w:val="20"/>
                <w:szCs w:val="20"/>
              </w:rPr>
              <w:t>Verduzco Moreno Armando</w:t>
            </w:r>
          </w:p>
        </w:tc>
        <w:tc>
          <w:tcPr>
            <w:tcW w:w="1062" w:type="dxa"/>
            <w:vAlign w:val="center"/>
          </w:tcPr>
          <w:p w14:paraId="2BD9B598" w14:textId="77777777" w:rsidR="006643A7" w:rsidRPr="00AF52A5" w:rsidRDefault="006643A7">
            <w:pPr>
              <w:jc w:val="center"/>
              <w:rPr>
                <w:rFonts w:ascii="Arial" w:hAnsi="Arial" w:cs="Arial"/>
                <w:sz w:val="20"/>
                <w:szCs w:val="20"/>
              </w:rPr>
            </w:pPr>
            <w:r w:rsidRPr="00AF52A5">
              <w:rPr>
                <w:rFonts w:ascii="Arial" w:hAnsi="Arial" w:cs="Arial"/>
                <w:sz w:val="20"/>
                <w:szCs w:val="20"/>
              </w:rPr>
              <w:t>14.50</w:t>
            </w:r>
          </w:p>
        </w:tc>
        <w:tc>
          <w:tcPr>
            <w:tcW w:w="1341" w:type="dxa"/>
            <w:vAlign w:val="center"/>
          </w:tcPr>
          <w:p w14:paraId="5A185F22" w14:textId="77777777" w:rsidR="006643A7" w:rsidRPr="00AF52A5" w:rsidRDefault="006643A7">
            <w:pPr>
              <w:jc w:val="center"/>
              <w:rPr>
                <w:rFonts w:ascii="Arial" w:hAnsi="Arial" w:cs="Arial"/>
                <w:sz w:val="20"/>
                <w:szCs w:val="20"/>
              </w:rPr>
            </w:pPr>
            <w:r w:rsidRPr="00AF52A5">
              <w:rPr>
                <w:rFonts w:ascii="Arial" w:hAnsi="Arial" w:cs="Arial"/>
                <w:sz w:val="20"/>
                <w:szCs w:val="20"/>
              </w:rPr>
              <w:t>5.00</w:t>
            </w:r>
          </w:p>
        </w:tc>
        <w:tc>
          <w:tcPr>
            <w:tcW w:w="1280" w:type="dxa"/>
            <w:vAlign w:val="center"/>
          </w:tcPr>
          <w:p w14:paraId="74069029" w14:textId="77777777" w:rsidR="006643A7" w:rsidRPr="00AF52A5" w:rsidRDefault="006643A7">
            <w:pPr>
              <w:jc w:val="center"/>
              <w:rPr>
                <w:rFonts w:ascii="Arial" w:hAnsi="Arial" w:cs="Arial"/>
                <w:sz w:val="20"/>
                <w:szCs w:val="20"/>
              </w:rPr>
            </w:pPr>
            <w:r w:rsidRPr="00AF52A5">
              <w:rPr>
                <w:rFonts w:ascii="Arial" w:hAnsi="Arial" w:cs="Arial"/>
                <w:sz w:val="20"/>
                <w:szCs w:val="20"/>
              </w:rPr>
              <w:t>No se presentó</w:t>
            </w:r>
          </w:p>
        </w:tc>
        <w:tc>
          <w:tcPr>
            <w:tcW w:w="2150" w:type="dxa"/>
            <w:vAlign w:val="center"/>
          </w:tcPr>
          <w:p w14:paraId="3AD57BEA" w14:textId="77777777" w:rsidR="006643A7" w:rsidRPr="00AF52A5" w:rsidRDefault="006643A7">
            <w:pPr>
              <w:jc w:val="center"/>
              <w:rPr>
                <w:rFonts w:ascii="Arial" w:hAnsi="Arial" w:cs="Arial"/>
                <w:sz w:val="20"/>
                <w:szCs w:val="20"/>
              </w:rPr>
            </w:pPr>
            <w:r w:rsidRPr="00AF52A5">
              <w:rPr>
                <w:rFonts w:ascii="Arial" w:hAnsi="Arial" w:cs="Arial"/>
                <w:sz w:val="20"/>
                <w:szCs w:val="20"/>
              </w:rPr>
              <w:t>No aplica</w:t>
            </w:r>
          </w:p>
        </w:tc>
      </w:tr>
    </w:tbl>
    <w:p w14:paraId="2C95564C" w14:textId="77777777" w:rsidR="00430D8B" w:rsidRDefault="00430D8B" w:rsidP="00430D8B">
      <w:pPr>
        <w:pStyle w:val="Prrafodelista"/>
        <w:spacing w:after="0" w:line="360" w:lineRule="auto"/>
        <w:ind w:left="720"/>
        <w:jc w:val="both"/>
        <w:rPr>
          <w:rFonts w:ascii="Arial" w:hAnsi="Arial" w:cs="Arial"/>
          <w:b/>
          <w:lang w:val="es-MX"/>
        </w:rPr>
      </w:pPr>
    </w:p>
    <w:p w14:paraId="47A113DC" w14:textId="77777777" w:rsidR="004138E3" w:rsidRDefault="004138E3" w:rsidP="00430D8B">
      <w:pPr>
        <w:pStyle w:val="Prrafodelista"/>
        <w:spacing w:after="0" w:line="360" w:lineRule="auto"/>
        <w:ind w:left="720"/>
        <w:jc w:val="both"/>
        <w:rPr>
          <w:rFonts w:ascii="Arial" w:hAnsi="Arial" w:cs="Arial"/>
          <w:b/>
          <w:lang w:val="es-MX"/>
        </w:rPr>
      </w:pPr>
    </w:p>
    <w:p w14:paraId="0983B432" w14:textId="77777777" w:rsidR="004138E3" w:rsidRDefault="004138E3" w:rsidP="00430D8B">
      <w:pPr>
        <w:pStyle w:val="Prrafodelista"/>
        <w:spacing w:after="0" w:line="360" w:lineRule="auto"/>
        <w:ind w:left="720"/>
        <w:jc w:val="both"/>
        <w:rPr>
          <w:rFonts w:ascii="Arial" w:hAnsi="Arial" w:cs="Arial"/>
          <w:b/>
          <w:lang w:val="es-MX"/>
        </w:rPr>
      </w:pPr>
    </w:p>
    <w:p w14:paraId="1CA48A67" w14:textId="77777777" w:rsidR="004138E3" w:rsidRPr="00AF52A5" w:rsidRDefault="004138E3" w:rsidP="00430D8B">
      <w:pPr>
        <w:pStyle w:val="Prrafodelista"/>
        <w:spacing w:after="0" w:line="360" w:lineRule="auto"/>
        <w:ind w:left="720"/>
        <w:jc w:val="both"/>
        <w:rPr>
          <w:rFonts w:ascii="Arial" w:hAnsi="Arial" w:cs="Arial"/>
          <w:b/>
          <w:lang w:val="es-MX"/>
        </w:rPr>
      </w:pPr>
    </w:p>
    <w:p w14:paraId="781C6352" w14:textId="77777777" w:rsidR="002768A2" w:rsidRPr="004138E3" w:rsidRDefault="002768A2" w:rsidP="00AB0818">
      <w:pPr>
        <w:pStyle w:val="Prrafodelista"/>
        <w:numPr>
          <w:ilvl w:val="0"/>
          <w:numId w:val="25"/>
        </w:numPr>
        <w:spacing w:after="0" w:line="240" w:lineRule="auto"/>
        <w:jc w:val="both"/>
        <w:rPr>
          <w:rFonts w:ascii="Arial" w:hAnsi="Arial" w:cs="Arial"/>
          <w:b/>
          <w:u w:val="single"/>
        </w:rPr>
      </w:pPr>
      <w:r w:rsidRPr="004138E3">
        <w:rPr>
          <w:rFonts w:ascii="Arial" w:hAnsi="Arial" w:cs="Arial"/>
          <w:b/>
          <w:u w:val="single"/>
          <w:lang w:val="es-MX"/>
        </w:rPr>
        <w:lastRenderedPageBreak/>
        <w:t>CONSEJO MUNICIPAL DE VILLA DE ÁLVAREZ</w:t>
      </w:r>
    </w:p>
    <w:p w14:paraId="741B2617" w14:textId="77777777" w:rsidR="00430D8B" w:rsidRPr="00AF52A5" w:rsidRDefault="00430D8B" w:rsidP="00AB0818">
      <w:pPr>
        <w:pStyle w:val="Prrafodelista"/>
        <w:spacing w:after="0" w:line="240" w:lineRule="auto"/>
        <w:ind w:left="720"/>
        <w:jc w:val="both"/>
        <w:rPr>
          <w:rFonts w:ascii="Arial" w:hAnsi="Arial" w:cs="Arial"/>
          <w:b/>
        </w:rPr>
      </w:pPr>
    </w:p>
    <w:p w14:paraId="5091305F" w14:textId="77777777" w:rsidR="00430D8B" w:rsidRPr="00AF52A5" w:rsidRDefault="00430D8B" w:rsidP="00AB0818">
      <w:pPr>
        <w:pStyle w:val="Prrafodelista"/>
        <w:spacing w:after="0" w:line="240" w:lineRule="auto"/>
        <w:ind w:left="720"/>
        <w:jc w:val="both"/>
        <w:rPr>
          <w:rFonts w:ascii="Arial" w:hAnsi="Arial" w:cs="Arial"/>
          <w:b/>
          <w:lang w:val="es-MX"/>
        </w:rPr>
      </w:pPr>
      <w:r w:rsidRPr="00AF52A5">
        <w:rPr>
          <w:rFonts w:ascii="Arial" w:hAnsi="Arial" w:cs="Arial"/>
          <w:b/>
          <w:lang w:val="es-MX"/>
        </w:rPr>
        <w:t>10.1</w:t>
      </w:r>
      <w:r w:rsidRPr="00AF52A5">
        <w:rPr>
          <w:rFonts w:ascii="Arial" w:hAnsi="Arial" w:cs="Arial"/>
          <w:lang w:val="es-MX"/>
        </w:rPr>
        <w:t xml:space="preserve"> </w:t>
      </w:r>
      <w:r w:rsidRPr="00AF52A5">
        <w:rPr>
          <w:rFonts w:ascii="Arial" w:hAnsi="Arial" w:cs="Arial"/>
          <w:b/>
          <w:lang w:val="es-MX"/>
        </w:rPr>
        <w:t>Listado MUJERES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3EA6F52C" w14:textId="77777777" w:rsidTr="00795963">
        <w:tc>
          <w:tcPr>
            <w:tcW w:w="702" w:type="dxa"/>
            <w:shd w:val="clear" w:color="auto" w:fill="BFBFBF" w:themeFill="background1" w:themeFillShade="BF"/>
            <w:vAlign w:val="center"/>
          </w:tcPr>
          <w:p w14:paraId="6CF99BA1"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3ED457A4" w14:textId="679957C1" w:rsidR="001840DE" w:rsidRPr="00AF52A5" w:rsidRDefault="001840DE"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7332F4A2"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04DFE4B0"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1C54F4E7"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024407E8"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06EFF56C" w14:textId="77777777" w:rsidR="001840DE" w:rsidRPr="00AF52A5" w:rsidRDefault="001840DE"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223A325F" w14:textId="77777777" w:rsidTr="001840DE">
        <w:tc>
          <w:tcPr>
            <w:tcW w:w="702" w:type="dxa"/>
            <w:vAlign w:val="center"/>
          </w:tcPr>
          <w:p w14:paraId="261867A7"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114D319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CME10-042</w:t>
            </w:r>
          </w:p>
        </w:tc>
        <w:tc>
          <w:tcPr>
            <w:tcW w:w="2482" w:type="dxa"/>
            <w:vAlign w:val="center"/>
          </w:tcPr>
          <w:p w14:paraId="5973F8A5"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 xml:space="preserve">Pérez </w:t>
            </w:r>
            <w:proofErr w:type="spellStart"/>
            <w:r w:rsidRPr="00AF52A5">
              <w:rPr>
                <w:rFonts w:ascii="Arial" w:hAnsi="Arial" w:cs="Arial"/>
                <w:sz w:val="20"/>
                <w:szCs w:val="20"/>
              </w:rPr>
              <w:t>Mejinez</w:t>
            </w:r>
            <w:proofErr w:type="spellEnd"/>
            <w:r w:rsidRPr="00AF52A5">
              <w:rPr>
                <w:rFonts w:ascii="Arial" w:hAnsi="Arial" w:cs="Arial"/>
                <w:sz w:val="20"/>
                <w:szCs w:val="20"/>
              </w:rPr>
              <w:t xml:space="preserve"> María Guadalupe</w:t>
            </w:r>
          </w:p>
        </w:tc>
        <w:tc>
          <w:tcPr>
            <w:tcW w:w="1062" w:type="dxa"/>
            <w:vAlign w:val="center"/>
          </w:tcPr>
          <w:p w14:paraId="5116B1C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20.50</w:t>
            </w:r>
          </w:p>
        </w:tc>
        <w:tc>
          <w:tcPr>
            <w:tcW w:w="1341" w:type="dxa"/>
            <w:vAlign w:val="center"/>
          </w:tcPr>
          <w:p w14:paraId="6EAEDEFB"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18.00</w:t>
            </w:r>
          </w:p>
        </w:tc>
        <w:tc>
          <w:tcPr>
            <w:tcW w:w="1280" w:type="dxa"/>
            <w:vAlign w:val="center"/>
          </w:tcPr>
          <w:p w14:paraId="45AD2C28"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46.33</w:t>
            </w:r>
          </w:p>
        </w:tc>
        <w:tc>
          <w:tcPr>
            <w:tcW w:w="2150" w:type="dxa"/>
            <w:vAlign w:val="center"/>
          </w:tcPr>
          <w:p w14:paraId="1F83E6CE"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84.83</w:t>
            </w:r>
          </w:p>
        </w:tc>
      </w:tr>
      <w:tr w:rsidR="00AF52A5" w:rsidRPr="00AF52A5" w14:paraId="5B20EC03" w14:textId="77777777" w:rsidTr="001840DE">
        <w:tc>
          <w:tcPr>
            <w:tcW w:w="702" w:type="dxa"/>
            <w:vAlign w:val="center"/>
          </w:tcPr>
          <w:p w14:paraId="2DAB2F91"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1B4CAB57"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CME10-005</w:t>
            </w:r>
          </w:p>
        </w:tc>
        <w:tc>
          <w:tcPr>
            <w:tcW w:w="2482" w:type="dxa"/>
            <w:vAlign w:val="center"/>
          </w:tcPr>
          <w:p w14:paraId="6755DE07" w14:textId="77777777" w:rsidR="00372077" w:rsidRPr="00AF52A5" w:rsidRDefault="00372077" w:rsidP="005E7063">
            <w:pPr>
              <w:jc w:val="both"/>
              <w:rPr>
                <w:rFonts w:ascii="Arial" w:hAnsi="Arial" w:cs="Arial"/>
                <w:sz w:val="20"/>
                <w:szCs w:val="20"/>
              </w:rPr>
            </w:pPr>
            <w:proofErr w:type="spellStart"/>
            <w:r w:rsidRPr="00AF52A5">
              <w:rPr>
                <w:rFonts w:ascii="Arial" w:hAnsi="Arial" w:cs="Arial"/>
                <w:sz w:val="20"/>
                <w:szCs w:val="20"/>
              </w:rPr>
              <w:t>Bonales</w:t>
            </w:r>
            <w:proofErr w:type="spellEnd"/>
            <w:r w:rsidRPr="00AF52A5">
              <w:rPr>
                <w:rFonts w:ascii="Arial" w:hAnsi="Arial" w:cs="Arial"/>
                <w:sz w:val="20"/>
                <w:szCs w:val="20"/>
              </w:rPr>
              <w:t xml:space="preserve"> Alatorre Mariana</w:t>
            </w:r>
          </w:p>
        </w:tc>
        <w:tc>
          <w:tcPr>
            <w:tcW w:w="1062" w:type="dxa"/>
            <w:vAlign w:val="center"/>
          </w:tcPr>
          <w:p w14:paraId="64339FF0"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21.50</w:t>
            </w:r>
          </w:p>
        </w:tc>
        <w:tc>
          <w:tcPr>
            <w:tcW w:w="1341" w:type="dxa"/>
            <w:vAlign w:val="center"/>
          </w:tcPr>
          <w:p w14:paraId="2B8B9B85"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19.00</w:t>
            </w:r>
          </w:p>
        </w:tc>
        <w:tc>
          <w:tcPr>
            <w:tcW w:w="1280" w:type="dxa"/>
            <w:vAlign w:val="center"/>
          </w:tcPr>
          <w:p w14:paraId="25DA1549"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41</w:t>
            </w:r>
            <w:r w:rsidR="00A54D0E" w:rsidRPr="00AF52A5">
              <w:rPr>
                <w:rFonts w:ascii="Arial" w:hAnsi="Arial" w:cs="Arial"/>
                <w:sz w:val="20"/>
                <w:szCs w:val="20"/>
              </w:rPr>
              <w:t>.00</w:t>
            </w:r>
          </w:p>
        </w:tc>
        <w:tc>
          <w:tcPr>
            <w:tcW w:w="2150" w:type="dxa"/>
            <w:vAlign w:val="center"/>
          </w:tcPr>
          <w:p w14:paraId="3A6F4E70"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81.50</w:t>
            </w:r>
          </w:p>
        </w:tc>
      </w:tr>
      <w:tr w:rsidR="00AF52A5" w:rsidRPr="00AF52A5" w14:paraId="59147AFB" w14:textId="77777777" w:rsidTr="001840DE">
        <w:tc>
          <w:tcPr>
            <w:tcW w:w="702" w:type="dxa"/>
            <w:vAlign w:val="center"/>
          </w:tcPr>
          <w:p w14:paraId="190B1A51"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59FD4621"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CME10-022</w:t>
            </w:r>
          </w:p>
        </w:tc>
        <w:tc>
          <w:tcPr>
            <w:tcW w:w="2482" w:type="dxa"/>
            <w:vAlign w:val="center"/>
          </w:tcPr>
          <w:p w14:paraId="64783C5F"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García Rodríguez Cinthia Alejandra</w:t>
            </w:r>
          </w:p>
        </w:tc>
        <w:tc>
          <w:tcPr>
            <w:tcW w:w="1062" w:type="dxa"/>
            <w:vAlign w:val="center"/>
          </w:tcPr>
          <w:p w14:paraId="73B1074A"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6971889B"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10.00</w:t>
            </w:r>
          </w:p>
        </w:tc>
        <w:tc>
          <w:tcPr>
            <w:tcW w:w="1280" w:type="dxa"/>
            <w:vAlign w:val="center"/>
          </w:tcPr>
          <w:p w14:paraId="4392A3B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46.33</w:t>
            </w:r>
          </w:p>
        </w:tc>
        <w:tc>
          <w:tcPr>
            <w:tcW w:w="2150" w:type="dxa"/>
            <w:vAlign w:val="center"/>
          </w:tcPr>
          <w:p w14:paraId="6B9F4B31"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75.33</w:t>
            </w:r>
          </w:p>
        </w:tc>
      </w:tr>
      <w:tr w:rsidR="00AF52A5" w:rsidRPr="00AF52A5" w14:paraId="17F9CEDF" w14:textId="77777777" w:rsidTr="001840DE">
        <w:tc>
          <w:tcPr>
            <w:tcW w:w="702" w:type="dxa"/>
            <w:vAlign w:val="center"/>
          </w:tcPr>
          <w:p w14:paraId="01BEC37B"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0E5E066D"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CME10-065</w:t>
            </w:r>
          </w:p>
        </w:tc>
        <w:tc>
          <w:tcPr>
            <w:tcW w:w="2482" w:type="dxa"/>
            <w:vAlign w:val="center"/>
          </w:tcPr>
          <w:p w14:paraId="482934AE"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Covarrubias Ramos Alejandra</w:t>
            </w:r>
          </w:p>
        </w:tc>
        <w:tc>
          <w:tcPr>
            <w:tcW w:w="1062" w:type="dxa"/>
            <w:vAlign w:val="center"/>
          </w:tcPr>
          <w:p w14:paraId="6FD6C0B7"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1CAC0D97"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0F921CEB"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43.83</w:t>
            </w:r>
          </w:p>
        </w:tc>
        <w:tc>
          <w:tcPr>
            <w:tcW w:w="2150" w:type="dxa"/>
            <w:vAlign w:val="center"/>
          </w:tcPr>
          <w:p w14:paraId="736C2CA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73.33</w:t>
            </w:r>
          </w:p>
        </w:tc>
      </w:tr>
      <w:tr w:rsidR="00AF52A5" w:rsidRPr="00AF52A5" w14:paraId="3B10D01F" w14:textId="77777777" w:rsidTr="001840DE">
        <w:tc>
          <w:tcPr>
            <w:tcW w:w="702" w:type="dxa"/>
            <w:vAlign w:val="center"/>
          </w:tcPr>
          <w:p w14:paraId="65821082"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49C040B7"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CME10-048</w:t>
            </w:r>
          </w:p>
        </w:tc>
        <w:tc>
          <w:tcPr>
            <w:tcW w:w="2482" w:type="dxa"/>
            <w:vAlign w:val="center"/>
          </w:tcPr>
          <w:p w14:paraId="6F7F7F20"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Meza Romero Alma Cecilia</w:t>
            </w:r>
          </w:p>
        </w:tc>
        <w:tc>
          <w:tcPr>
            <w:tcW w:w="1062" w:type="dxa"/>
            <w:vAlign w:val="center"/>
          </w:tcPr>
          <w:p w14:paraId="093CD5E1"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18.50</w:t>
            </w:r>
          </w:p>
        </w:tc>
        <w:tc>
          <w:tcPr>
            <w:tcW w:w="1341" w:type="dxa"/>
            <w:vAlign w:val="center"/>
          </w:tcPr>
          <w:p w14:paraId="7DE5D7E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75989779"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40</w:t>
            </w:r>
            <w:r w:rsidR="00A54D0E" w:rsidRPr="00AF52A5">
              <w:rPr>
                <w:rFonts w:ascii="Arial" w:hAnsi="Arial" w:cs="Arial"/>
                <w:sz w:val="20"/>
                <w:szCs w:val="20"/>
              </w:rPr>
              <w:t>.00</w:t>
            </w:r>
          </w:p>
        </w:tc>
        <w:tc>
          <w:tcPr>
            <w:tcW w:w="2150" w:type="dxa"/>
            <w:vAlign w:val="center"/>
          </w:tcPr>
          <w:p w14:paraId="79F80626"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72.50</w:t>
            </w:r>
          </w:p>
        </w:tc>
      </w:tr>
      <w:tr w:rsidR="00AF52A5" w:rsidRPr="00AF52A5" w14:paraId="0D7CB58B" w14:textId="77777777" w:rsidTr="001840DE">
        <w:tc>
          <w:tcPr>
            <w:tcW w:w="702" w:type="dxa"/>
            <w:vAlign w:val="center"/>
          </w:tcPr>
          <w:p w14:paraId="0F0D19E5"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04A71780"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CME10-049</w:t>
            </w:r>
          </w:p>
        </w:tc>
        <w:tc>
          <w:tcPr>
            <w:tcW w:w="2482" w:type="dxa"/>
            <w:vAlign w:val="center"/>
          </w:tcPr>
          <w:p w14:paraId="193D2A8C"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 xml:space="preserve">Dávila Macías Guadalupe </w:t>
            </w:r>
            <w:proofErr w:type="spellStart"/>
            <w:r w:rsidRPr="00AF52A5">
              <w:rPr>
                <w:rFonts w:ascii="Arial" w:hAnsi="Arial" w:cs="Arial"/>
                <w:sz w:val="20"/>
                <w:szCs w:val="20"/>
              </w:rPr>
              <w:t>Solangue</w:t>
            </w:r>
            <w:proofErr w:type="spellEnd"/>
          </w:p>
        </w:tc>
        <w:tc>
          <w:tcPr>
            <w:tcW w:w="1062" w:type="dxa"/>
            <w:vAlign w:val="center"/>
          </w:tcPr>
          <w:p w14:paraId="5A95F44E"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45CA3E0F"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17.00</w:t>
            </w:r>
          </w:p>
        </w:tc>
        <w:tc>
          <w:tcPr>
            <w:tcW w:w="1280" w:type="dxa"/>
            <w:vAlign w:val="center"/>
          </w:tcPr>
          <w:p w14:paraId="7ABBAA99"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39</w:t>
            </w:r>
            <w:r w:rsidR="00A54D0E" w:rsidRPr="00AF52A5">
              <w:rPr>
                <w:rFonts w:ascii="Arial" w:hAnsi="Arial" w:cs="Arial"/>
                <w:sz w:val="20"/>
                <w:szCs w:val="20"/>
              </w:rPr>
              <w:t>.00</w:t>
            </w:r>
          </w:p>
        </w:tc>
        <w:tc>
          <w:tcPr>
            <w:tcW w:w="2150" w:type="dxa"/>
            <w:vAlign w:val="center"/>
          </w:tcPr>
          <w:p w14:paraId="0C8CB808"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72.00</w:t>
            </w:r>
          </w:p>
        </w:tc>
      </w:tr>
      <w:tr w:rsidR="00AF52A5" w:rsidRPr="00AF52A5" w14:paraId="7D6143E9" w14:textId="77777777" w:rsidTr="001840DE">
        <w:tc>
          <w:tcPr>
            <w:tcW w:w="702" w:type="dxa"/>
            <w:vAlign w:val="center"/>
          </w:tcPr>
          <w:p w14:paraId="044D568A"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25FD92B9"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CME10-003</w:t>
            </w:r>
          </w:p>
        </w:tc>
        <w:tc>
          <w:tcPr>
            <w:tcW w:w="2482" w:type="dxa"/>
            <w:vAlign w:val="center"/>
          </w:tcPr>
          <w:p w14:paraId="0BF28B97" w14:textId="77777777" w:rsidR="00372077" w:rsidRPr="00AF52A5" w:rsidRDefault="00372077" w:rsidP="001840DE">
            <w:pPr>
              <w:jc w:val="both"/>
              <w:rPr>
                <w:rFonts w:ascii="Arial" w:hAnsi="Arial" w:cs="Arial"/>
                <w:sz w:val="20"/>
                <w:szCs w:val="20"/>
              </w:rPr>
            </w:pPr>
            <w:r w:rsidRPr="00AF52A5">
              <w:rPr>
                <w:rFonts w:ascii="Arial" w:hAnsi="Arial" w:cs="Arial"/>
                <w:sz w:val="20"/>
                <w:szCs w:val="20"/>
              </w:rPr>
              <w:t>Rebolledo Quintero Andrea Magaly</w:t>
            </w:r>
          </w:p>
        </w:tc>
        <w:tc>
          <w:tcPr>
            <w:tcW w:w="1062" w:type="dxa"/>
            <w:vAlign w:val="center"/>
          </w:tcPr>
          <w:p w14:paraId="72E1E529"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5F2156C5"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12.00</w:t>
            </w:r>
          </w:p>
        </w:tc>
        <w:tc>
          <w:tcPr>
            <w:tcW w:w="1280" w:type="dxa"/>
            <w:vAlign w:val="center"/>
          </w:tcPr>
          <w:p w14:paraId="1D0AAD98" w14:textId="77777777" w:rsidR="00372077" w:rsidRPr="00AF52A5" w:rsidRDefault="00372077">
            <w:pPr>
              <w:jc w:val="center"/>
              <w:rPr>
                <w:rFonts w:ascii="Arial" w:hAnsi="Arial" w:cs="Arial"/>
                <w:sz w:val="20"/>
                <w:szCs w:val="20"/>
              </w:rPr>
            </w:pPr>
            <w:r w:rsidRPr="00AF52A5">
              <w:rPr>
                <w:rFonts w:ascii="Arial" w:hAnsi="Arial" w:cs="Arial"/>
                <w:sz w:val="20"/>
                <w:szCs w:val="20"/>
              </w:rPr>
              <w:t>36.33</w:t>
            </w:r>
          </w:p>
        </w:tc>
        <w:tc>
          <w:tcPr>
            <w:tcW w:w="2150" w:type="dxa"/>
            <w:vAlign w:val="center"/>
          </w:tcPr>
          <w:p w14:paraId="3DB25485" w14:textId="77777777" w:rsidR="00372077" w:rsidRPr="00AF52A5" w:rsidRDefault="00372077">
            <w:pPr>
              <w:jc w:val="center"/>
              <w:rPr>
                <w:rFonts w:ascii="Arial" w:hAnsi="Arial" w:cs="Arial"/>
                <w:sz w:val="20"/>
                <w:szCs w:val="20"/>
              </w:rPr>
            </w:pPr>
            <w:r w:rsidRPr="00AF52A5">
              <w:rPr>
                <w:rFonts w:ascii="Arial" w:hAnsi="Arial" w:cs="Arial"/>
                <w:sz w:val="20"/>
                <w:szCs w:val="20"/>
              </w:rPr>
              <w:t>69.33</w:t>
            </w:r>
          </w:p>
        </w:tc>
      </w:tr>
      <w:tr w:rsidR="00AF52A5" w:rsidRPr="00AF52A5" w14:paraId="3A7AABD2" w14:textId="77777777" w:rsidTr="001840DE">
        <w:tc>
          <w:tcPr>
            <w:tcW w:w="702" w:type="dxa"/>
            <w:vAlign w:val="center"/>
          </w:tcPr>
          <w:p w14:paraId="17773A6F"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5409604E"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CME10-041</w:t>
            </w:r>
          </w:p>
        </w:tc>
        <w:tc>
          <w:tcPr>
            <w:tcW w:w="2482" w:type="dxa"/>
            <w:vAlign w:val="center"/>
          </w:tcPr>
          <w:p w14:paraId="06C08215"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 xml:space="preserve">Munguía Manzo María </w:t>
            </w:r>
            <w:proofErr w:type="spellStart"/>
            <w:r w:rsidRPr="00AF52A5">
              <w:rPr>
                <w:rFonts w:ascii="Arial" w:hAnsi="Arial" w:cs="Arial"/>
                <w:sz w:val="20"/>
                <w:szCs w:val="20"/>
              </w:rPr>
              <w:t>Soralla</w:t>
            </w:r>
            <w:proofErr w:type="spellEnd"/>
          </w:p>
        </w:tc>
        <w:tc>
          <w:tcPr>
            <w:tcW w:w="1062" w:type="dxa"/>
            <w:vAlign w:val="center"/>
          </w:tcPr>
          <w:p w14:paraId="224B08C4"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17.00</w:t>
            </w:r>
          </w:p>
        </w:tc>
        <w:tc>
          <w:tcPr>
            <w:tcW w:w="1341" w:type="dxa"/>
            <w:vAlign w:val="center"/>
          </w:tcPr>
          <w:p w14:paraId="339C1654"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9.00</w:t>
            </w:r>
          </w:p>
        </w:tc>
        <w:tc>
          <w:tcPr>
            <w:tcW w:w="1280" w:type="dxa"/>
            <w:vAlign w:val="center"/>
          </w:tcPr>
          <w:p w14:paraId="0611672A"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42.5</w:t>
            </w:r>
            <w:r w:rsidR="00A54D0E" w:rsidRPr="00AF52A5">
              <w:rPr>
                <w:rFonts w:ascii="Arial" w:hAnsi="Arial" w:cs="Arial"/>
                <w:sz w:val="20"/>
                <w:szCs w:val="20"/>
              </w:rPr>
              <w:t>0</w:t>
            </w:r>
          </w:p>
        </w:tc>
        <w:tc>
          <w:tcPr>
            <w:tcW w:w="2150" w:type="dxa"/>
            <w:vAlign w:val="center"/>
          </w:tcPr>
          <w:p w14:paraId="64AF7725"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68.50</w:t>
            </w:r>
          </w:p>
        </w:tc>
      </w:tr>
      <w:tr w:rsidR="00AF52A5" w:rsidRPr="00AF52A5" w14:paraId="45508E92" w14:textId="77777777" w:rsidTr="001840DE">
        <w:tc>
          <w:tcPr>
            <w:tcW w:w="702" w:type="dxa"/>
            <w:vAlign w:val="center"/>
          </w:tcPr>
          <w:p w14:paraId="0F1E67EA"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1C854092"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CME10-039</w:t>
            </w:r>
          </w:p>
        </w:tc>
        <w:tc>
          <w:tcPr>
            <w:tcW w:w="2482" w:type="dxa"/>
            <w:vAlign w:val="center"/>
          </w:tcPr>
          <w:p w14:paraId="3F0ADC3C" w14:textId="77777777" w:rsidR="00372077" w:rsidRPr="00AF52A5" w:rsidRDefault="00372077" w:rsidP="005E7063">
            <w:pPr>
              <w:jc w:val="both"/>
              <w:rPr>
                <w:rFonts w:ascii="Arial" w:hAnsi="Arial" w:cs="Arial"/>
                <w:sz w:val="20"/>
                <w:szCs w:val="20"/>
              </w:rPr>
            </w:pPr>
            <w:r w:rsidRPr="00AF52A5">
              <w:rPr>
                <w:rFonts w:ascii="Arial" w:hAnsi="Arial" w:cs="Arial"/>
                <w:sz w:val="20"/>
                <w:szCs w:val="20"/>
              </w:rPr>
              <w:t>Jaramillo Villanueva Diana Marisol</w:t>
            </w:r>
          </w:p>
        </w:tc>
        <w:tc>
          <w:tcPr>
            <w:tcW w:w="1062" w:type="dxa"/>
            <w:vAlign w:val="center"/>
          </w:tcPr>
          <w:p w14:paraId="1EAFB04F"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550B7740"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33EAC710"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42</w:t>
            </w:r>
            <w:r w:rsidR="00A54D0E" w:rsidRPr="00AF52A5">
              <w:rPr>
                <w:rFonts w:ascii="Arial" w:hAnsi="Arial" w:cs="Arial"/>
                <w:sz w:val="20"/>
                <w:szCs w:val="20"/>
              </w:rPr>
              <w:t>.00</w:t>
            </w:r>
          </w:p>
        </w:tc>
        <w:tc>
          <w:tcPr>
            <w:tcW w:w="2150" w:type="dxa"/>
            <w:vAlign w:val="center"/>
          </w:tcPr>
          <w:p w14:paraId="50E39178" w14:textId="77777777" w:rsidR="00372077" w:rsidRPr="00AF52A5" w:rsidRDefault="00372077" w:rsidP="005E7063">
            <w:pPr>
              <w:jc w:val="center"/>
              <w:rPr>
                <w:rFonts w:ascii="Arial" w:hAnsi="Arial" w:cs="Arial"/>
                <w:sz w:val="20"/>
                <w:szCs w:val="20"/>
              </w:rPr>
            </w:pPr>
            <w:r w:rsidRPr="00AF52A5">
              <w:rPr>
                <w:rFonts w:ascii="Arial" w:hAnsi="Arial" w:cs="Arial"/>
                <w:sz w:val="20"/>
                <w:szCs w:val="20"/>
              </w:rPr>
              <w:t>65.00</w:t>
            </w:r>
          </w:p>
        </w:tc>
      </w:tr>
      <w:tr w:rsidR="00AF52A5" w:rsidRPr="00AF52A5" w14:paraId="355C8E38" w14:textId="77777777" w:rsidTr="001840DE">
        <w:tc>
          <w:tcPr>
            <w:tcW w:w="702" w:type="dxa"/>
            <w:vAlign w:val="center"/>
          </w:tcPr>
          <w:p w14:paraId="3E7A590C"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10</w:t>
            </w:r>
          </w:p>
        </w:tc>
        <w:tc>
          <w:tcPr>
            <w:tcW w:w="1708" w:type="dxa"/>
            <w:vAlign w:val="center"/>
          </w:tcPr>
          <w:p w14:paraId="76B6EB50"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CME10-066</w:t>
            </w:r>
          </w:p>
        </w:tc>
        <w:tc>
          <w:tcPr>
            <w:tcW w:w="2482" w:type="dxa"/>
            <w:vAlign w:val="center"/>
          </w:tcPr>
          <w:p w14:paraId="626E409D" w14:textId="77777777" w:rsidR="00372077" w:rsidRPr="00AF52A5" w:rsidRDefault="00372077" w:rsidP="001840DE">
            <w:pPr>
              <w:jc w:val="both"/>
              <w:rPr>
                <w:rFonts w:ascii="Arial" w:hAnsi="Arial" w:cs="Arial"/>
                <w:sz w:val="20"/>
                <w:szCs w:val="20"/>
              </w:rPr>
            </w:pPr>
            <w:r w:rsidRPr="00AF52A5">
              <w:rPr>
                <w:rFonts w:ascii="Arial" w:hAnsi="Arial" w:cs="Arial"/>
                <w:sz w:val="20"/>
                <w:szCs w:val="20"/>
              </w:rPr>
              <w:t xml:space="preserve">Cobián Tapia Rosa Idalia </w:t>
            </w:r>
          </w:p>
        </w:tc>
        <w:tc>
          <w:tcPr>
            <w:tcW w:w="1062" w:type="dxa"/>
            <w:vAlign w:val="center"/>
          </w:tcPr>
          <w:p w14:paraId="3AB1BE3F"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16.50</w:t>
            </w:r>
          </w:p>
        </w:tc>
        <w:tc>
          <w:tcPr>
            <w:tcW w:w="1341" w:type="dxa"/>
            <w:vAlign w:val="center"/>
          </w:tcPr>
          <w:p w14:paraId="4FDC505A"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1.00</w:t>
            </w:r>
          </w:p>
        </w:tc>
        <w:tc>
          <w:tcPr>
            <w:tcW w:w="1280" w:type="dxa"/>
            <w:vAlign w:val="center"/>
          </w:tcPr>
          <w:p w14:paraId="520361E3" w14:textId="77777777" w:rsidR="00372077" w:rsidRPr="00AF52A5" w:rsidRDefault="00372077">
            <w:pPr>
              <w:jc w:val="center"/>
              <w:rPr>
                <w:rFonts w:ascii="Arial" w:hAnsi="Arial" w:cs="Arial"/>
                <w:sz w:val="20"/>
                <w:szCs w:val="20"/>
              </w:rPr>
            </w:pPr>
            <w:r w:rsidRPr="00AF52A5">
              <w:rPr>
                <w:rFonts w:ascii="Arial" w:hAnsi="Arial" w:cs="Arial"/>
                <w:sz w:val="20"/>
                <w:szCs w:val="20"/>
              </w:rPr>
              <w:t>36.83</w:t>
            </w:r>
          </w:p>
        </w:tc>
        <w:tc>
          <w:tcPr>
            <w:tcW w:w="2150" w:type="dxa"/>
            <w:vAlign w:val="center"/>
          </w:tcPr>
          <w:p w14:paraId="66CF2F75" w14:textId="77777777" w:rsidR="00372077" w:rsidRPr="00AF52A5" w:rsidRDefault="00372077">
            <w:pPr>
              <w:jc w:val="center"/>
              <w:rPr>
                <w:rFonts w:ascii="Arial" w:hAnsi="Arial" w:cs="Arial"/>
                <w:sz w:val="20"/>
                <w:szCs w:val="20"/>
              </w:rPr>
            </w:pPr>
            <w:r w:rsidRPr="00AF52A5">
              <w:rPr>
                <w:rFonts w:ascii="Arial" w:hAnsi="Arial" w:cs="Arial"/>
                <w:sz w:val="20"/>
                <w:szCs w:val="20"/>
              </w:rPr>
              <w:t>54.33</w:t>
            </w:r>
          </w:p>
        </w:tc>
      </w:tr>
      <w:tr w:rsidR="00AF52A5" w:rsidRPr="00AF52A5" w14:paraId="0C44D5A7" w14:textId="77777777" w:rsidTr="001840DE">
        <w:tc>
          <w:tcPr>
            <w:tcW w:w="702" w:type="dxa"/>
            <w:vAlign w:val="center"/>
          </w:tcPr>
          <w:p w14:paraId="3AC8D7B4" w14:textId="77777777" w:rsidR="00372077" w:rsidRPr="00AF52A5" w:rsidRDefault="00372077" w:rsidP="001840DE">
            <w:pPr>
              <w:jc w:val="center"/>
              <w:rPr>
                <w:rFonts w:ascii="Arial" w:hAnsi="Arial" w:cs="Arial"/>
                <w:b/>
                <w:sz w:val="20"/>
                <w:szCs w:val="20"/>
              </w:rPr>
            </w:pPr>
            <w:r w:rsidRPr="00AF52A5">
              <w:rPr>
                <w:rFonts w:ascii="Arial" w:hAnsi="Arial" w:cs="Arial"/>
                <w:b/>
                <w:sz w:val="20"/>
                <w:szCs w:val="20"/>
              </w:rPr>
              <w:t>11</w:t>
            </w:r>
          </w:p>
        </w:tc>
        <w:tc>
          <w:tcPr>
            <w:tcW w:w="1708" w:type="dxa"/>
            <w:vAlign w:val="center"/>
          </w:tcPr>
          <w:p w14:paraId="4607FAAB"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CME10-036</w:t>
            </w:r>
          </w:p>
        </w:tc>
        <w:tc>
          <w:tcPr>
            <w:tcW w:w="2482" w:type="dxa"/>
            <w:vAlign w:val="center"/>
          </w:tcPr>
          <w:p w14:paraId="3B2849A3" w14:textId="77777777" w:rsidR="00372077" w:rsidRPr="00AF52A5" w:rsidRDefault="00372077" w:rsidP="001840DE">
            <w:pPr>
              <w:jc w:val="both"/>
              <w:rPr>
                <w:rFonts w:ascii="Arial" w:hAnsi="Arial" w:cs="Arial"/>
                <w:sz w:val="20"/>
                <w:szCs w:val="20"/>
              </w:rPr>
            </w:pPr>
            <w:r w:rsidRPr="00AF52A5">
              <w:rPr>
                <w:rFonts w:ascii="Arial" w:hAnsi="Arial" w:cs="Arial"/>
                <w:sz w:val="20"/>
                <w:szCs w:val="20"/>
              </w:rPr>
              <w:t>Meza Anguiano Alejandra</w:t>
            </w:r>
          </w:p>
        </w:tc>
        <w:tc>
          <w:tcPr>
            <w:tcW w:w="1062" w:type="dxa"/>
            <w:vAlign w:val="center"/>
          </w:tcPr>
          <w:p w14:paraId="139DD20D"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16.00</w:t>
            </w:r>
          </w:p>
        </w:tc>
        <w:tc>
          <w:tcPr>
            <w:tcW w:w="1341" w:type="dxa"/>
            <w:vAlign w:val="center"/>
          </w:tcPr>
          <w:p w14:paraId="288FFC6A" w14:textId="77777777" w:rsidR="00372077" w:rsidRPr="00AF52A5" w:rsidRDefault="00372077" w:rsidP="001840DE">
            <w:pPr>
              <w:jc w:val="center"/>
              <w:rPr>
                <w:rFonts w:ascii="Arial" w:hAnsi="Arial" w:cs="Arial"/>
                <w:sz w:val="20"/>
                <w:szCs w:val="20"/>
              </w:rPr>
            </w:pPr>
            <w:r w:rsidRPr="00AF52A5">
              <w:rPr>
                <w:rFonts w:ascii="Arial" w:hAnsi="Arial" w:cs="Arial"/>
                <w:sz w:val="20"/>
                <w:szCs w:val="20"/>
              </w:rPr>
              <w:t>17.00</w:t>
            </w:r>
          </w:p>
        </w:tc>
        <w:tc>
          <w:tcPr>
            <w:tcW w:w="1280" w:type="dxa"/>
            <w:vAlign w:val="center"/>
          </w:tcPr>
          <w:p w14:paraId="36D3311F" w14:textId="77777777" w:rsidR="00372077" w:rsidRPr="00AF52A5" w:rsidRDefault="00372077" w:rsidP="002D43F0">
            <w:pPr>
              <w:jc w:val="center"/>
              <w:rPr>
                <w:rFonts w:ascii="Arial" w:hAnsi="Arial" w:cs="Arial"/>
                <w:sz w:val="20"/>
                <w:szCs w:val="20"/>
              </w:rPr>
            </w:pPr>
            <w:r w:rsidRPr="00AF52A5">
              <w:rPr>
                <w:rFonts w:ascii="Arial" w:hAnsi="Arial" w:cs="Arial"/>
                <w:sz w:val="20"/>
                <w:szCs w:val="20"/>
              </w:rPr>
              <w:t>No se presentó</w:t>
            </w:r>
          </w:p>
        </w:tc>
        <w:tc>
          <w:tcPr>
            <w:tcW w:w="2150" w:type="dxa"/>
            <w:vAlign w:val="center"/>
          </w:tcPr>
          <w:p w14:paraId="5F103818" w14:textId="77777777" w:rsidR="00372077" w:rsidRPr="00AF52A5" w:rsidRDefault="00372077" w:rsidP="002D43F0">
            <w:pPr>
              <w:jc w:val="center"/>
              <w:rPr>
                <w:rFonts w:ascii="Arial" w:hAnsi="Arial" w:cs="Arial"/>
                <w:sz w:val="20"/>
                <w:szCs w:val="20"/>
              </w:rPr>
            </w:pPr>
            <w:r w:rsidRPr="00AF52A5">
              <w:rPr>
                <w:rFonts w:ascii="Arial" w:hAnsi="Arial" w:cs="Arial"/>
                <w:sz w:val="20"/>
                <w:szCs w:val="20"/>
              </w:rPr>
              <w:t>No aplica</w:t>
            </w:r>
          </w:p>
        </w:tc>
      </w:tr>
    </w:tbl>
    <w:p w14:paraId="47C50E7B" w14:textId="77777777" w:rsidR="001840DE" w:rsidRPr="00AF52A5" w:rsidRDefault="001840DE" w:rsidP="00AB0818">
      <w:pPr>
        <w:pStyle w:val="Prrafodelista"/>
        <w:spacing w:after="0" w:line="240" w:lineRule="auto"/>
        <w:ind w:left="720"/>
        <w:jc w:val="both"/>
        <w:rPr>
          <w:rFonts w:ascii="Arial" w:hAnsi="Arial" w:cs="Arial"/>
          <w:b/>
          <w:lang w:val="es-MX"/>
        </w:rPr>
      </w:pPr>
    </w:p>
    <w:p w14:paraId="6DC961F8" w14:textId="77777777" w:rsidR="00430D8B" w:rsidRPr="00AF52A5" w:rsidRDefault="00430D8B" w:rsidP="00AB0818">
      <w:pPr>
        <w:pStyle w:val="Prrafodelista"/>
        <w:spacing w:after="0" w:line="240" w:lineRule="auto"/>
        <w:ind w:left="720"/>
        <w:jc w:val="both"/>
        <w:rPr>
          <w:rFonts w:ascii="Arial" w:hAnsi="Arial" w:cs="Arial"/>
          <w:b/>
        </w:rPr>
      </w:pPr>
      <w:r w:rsidRPr="00AF52A5">
        <w:rPr>
          <w:rFonts w:ascii="Arial" w:hAnsi="Arial" w:cs="Arial"/>
          <w:b/>
          <w:lang w:val="es-MX"/>
        </w:rPr>
        <w:t>10.2</w:t>
      </w:r>
      <w:r w:rsidRPr="00AF52A5">
        <w:rPr>
          <w:rFonts w:ascii="Arial" w:hAnsi="Arial" w:cs="Arial"/>
          <w:lang w:val="es-MX"/>
        </w:rPr>
        <w:t xml:space="preserve"> </w:t>
      </w:r>
      <w:r w:rsidRPr="00AF52A5">
        <w:rPr>
          <w:rFonts w:ascii="Arial" w:hAnsi="Arial" w:cs="Arial"/>
          <w:b/>
          <w:lang w:val="es-MX"/>
        </w:rPr>
        <w:t>Listado HOMBRES</w:t>
      </w:r>
    </w:p>
    <w:tbl>
      <w:tblPr>
        <w:tblStyle w:val="Tablaconcuadrcula"/>
        <w:tblW w:w="10725" w:type="dxa"/>
        <w:tblInd w:w="-601" w:type="dxa"/>
        <w:tblLook w:val="04A0" w:firstRow="1" w:lastRow="0" w:firstColumn="1" w:lastColumn="0" w:noHBand="0" w:noVBand="1"/>
      </w:tblPr>
      <w:tblGrid>
        <w:gridCol w:w="702"/>
        <w:gridCol w:w="1708"/>
        <w:gridCol w:w="2482"/>
        <w:gridCol w:w="1062"/>
        <w:gridCol w:w="1341"/>
        <w:gridCol w:w="1280"/>
        <w:gridCol w:w="2150"/>
      </w:tblGrid>
      <w:tr w:rsidR="00AF52A5" w:rsidRPr="00AF52A5" w14:paraId="58B79166" w14:textId="77777777" w:rsidTr="00795963">
        <w:tc>
          <w:tcPr>
            <w:tcW w:w="702" w:type="dxa"/>
            <w:shd w:val="clear" w:color="auto" w:fill="BFBFBF" w:themeFill="background1" w:themeFillShade="BF"/>
            <w:vAlign w:val="center"/>
          </w:tcPr>
          <w:p w14:paraId="61C04667"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w:t>
            </w:r>
          </w:p>
        </w:tc>
        <w:tc>
          <w:tcPr>
            <w:tcW w:w="1708" w:type="dxa"/>
            <w:shd w:val="clear" w:color="auto" w:fill="BFBFBF" w:themeFill="background1" w:themeFillShade="BF"/>
            <w:vAlign w:val="center"/>
          </w:tcPr>
          <w:p w14:paraId="2859B90F" w14:textId="00C870C4" w:rsidR="00DB28BA" w:rsidRPr="00AF52A5" w:rsidRDefault="00DB28BA" w:rsidP="00795963">
            <w:pPr>
              <w:jc w:val="center"/>
              <w:rPr>
                <w:rFonts w:ascii="Arial" w:hAnsi="Arial" w:cs="Arial"/>
                <w:b/>
                <w:sz w:val="20"/>
                <w:szCs w:val="20"/>
              </w:rPr>
            </w:pPr>
            <w:r w:rsidRPr="00AF52A5">
              <w:rPr>
                <w:rFonts w:ascii="Arial" w:hAnsi="Arial" w:cs="Arial"/>
                <w:b/>
                <w:sz w:val="20"/>
                <w:szCs w:val="20"/>
              </w:rPr>
              <w:t>Folio</w:t>
            </w:r>
          </w:p>
        </w:tc>
        <w:tc>
          <w:tcPr>
            <w:tcW w:w="2482" w:type="dxa"/>
            <w:shd w:val="clear" w:color="auto" w:fill="BFBFBF" w:themeFill="background1" w:themeFillShade="BF"/>
            <w:vAlign w:val="center"/>
          </w:tcPr>
          <w:p w14:paraId="151D2D8C"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Nombre de la o el aspirante</w:t>
            </w:r>
          </w:p>
        </w:tc>
        <w:tc>
          <w:tcPr>
            <w:tcW w:w="1062" w:type="dxa"/>
            <w:shd w:val="clear" w:color="auto" w:fill="BFBFBF" w:themeFill="background1" w:themeFillShade="BF"/>
            <w:vAlign w:val="center"/>
          </w:tcPr>
          <w:p w14:paraId="1B691713"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Examen</w:t>
            </w:r>
          </w:p>
        </w:tc>
        <w:tc>
          <w:tcPr>
            <w:tcW w:w="1341" w:type="dxa"/>
            <w:shd w:val="clear" w:color="auto" w:fill="BFBFBF" w:themeFill="background1" w:themeFillShade="BF"/>
            <w:vAlign w:val="center"/>
          </w:tcPr>
          <w:p w14:paraId="29A6E4C2"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Valoración Curricular</w:t>
            </w:r>
          </w:p>
        </w:tc>
        <w:tc>
          <w:tcPr>
            <w:tcW w:w="1280" w:type="dxa"/>
            <w:shd w:val="clear" w:color="auto" w:fill="BFBFBF" w:themeFill="background1" w:themeFillShade="BF"/>
            <w:vAlign w:val="center"/>
          </w:tcPr>
          <w:p w14:paraId="02A2AA71"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Entrevista</w:t>
            </w:r>
          </w:p>
        </w:tc>
        <w:tc>
          <w:tcPr>
            <w:tcW w:w="2150" w:type="dxa"/>
            <w:shd w:val="clear" w:color="auto" w:fill="BFBFBF" w:themeFill="background1" w:themeFillShade="BF"/>
            <w:vAlign w:val="center"/>
          </w:tcPr>
          <w:p w14:paraId="35715ADD" w14:textId="77777777" w:rsidR="00DB28BA" w:rsidRPr="00AF52A5" w:rsidRDefault="00DB28BA" w:rsidP="00795963">
            <w:pPr>
              <w:jc w:val="center"/>
              <w:rPr>
                <w:rFonts w:ascii="Arial" w:hAnsi="Arial" w:cs="Arial"/>
                <w:b/>
                <w:sz w:val="20"/>
                <w:szCs w:val="20"/>
              </w:rPr>
            </w:pPr>
            <w:r w:rsidRPr="00AF52A5">
              <w:rPr>
                <w:rFonts w:ascii="Arial" w:hAnsi="Arial" w:cs="Arial"/>
                <w:b/>
                <w:sz w:val="20"/>
                <w:szCs w:val="20"/>
              </w:rPr>
              <w:t>Calificación total (Porcentaje)</w:t>
            </w:r>
          </w:p>
        </w:tc>
      </w:tr>
      <w:tr w:rsidR="00AF52A5" w:rsidRPr="00AF52A5" w14:paraId="4ADFD7AE" w14:textId="77777777" w:rsidTr="00CC46BC">
        <w:tc>
          <w:tcPr>
            <w:tcW w:w="702" w:type="dxa"/>
            <w:vAlign w:val="center"/>
          </w:tcPr>
          <w:p w14:paraId="1551E0FB" w14:textId="77777777" w:rsidR="00CC46BC" w:rsidRPr="00AF52A5" w:rsidRDefault="00CC46BC" w:rsidP="00F94895">
            <w:pPr>
              <w:jc w:val="center"/>
              <w:rPr>
                <w:rFonts w:ascii="Arial" w:hAnsi="Arial" w:cs="Arial"/>
                <w:b/>
                <w:sz w:val="20"/>
                <w:szCs w:val="20"/>
              </w:rPr>
            </w:pPr>
            <w:r w:rsidRPr="00AF52A5">
              <w:rPr>
                <w:rFonts w:ascii="Arial" w:hAnsi="Arial" w:cs="Arial"/>
                <w:b/>
                <w:sz w:val="20"/>
                <w:szCs w:val="20"/>
              </w:rPr>
              <w:t>1</w:t>
            </w:r>
          </w:p>
        </w:tc>
        <w:tc>
          <w:tcPr>
            <w:tcW w:w="1708" w:type="dxa"/>
            <w:vAlign w:val="center"/>
          </w:tcPr>
          <w:p w14:paraId="0130B862" w14:textId="77777777" w:rsidR="00CC46BC" w:rsidRPr="00AF52A5" w:rsidRDefault="00CC46BC">
            <w:pPr>
              <w:jc w:val="center"/>
              <w:rPr>
                <w:rFonts w:ascii="Arial" w:hAnsi="Arial" w:cs="Arial"/>
                <w:sz w:val="20"/>
                <w:szCs w:val="20"/>
              </w:rPr>
            </w:pPr>
            <w:r w:rsidRPr="00AF52A5">
              <w:rPr>
                <w:rFonts w:ascii="Arial" w:hAnsi="Arial" w:cs="Arial"/>
                <w:sz w:val="20"/>
                <w:szCs w:val="20"/>
              </w:rPr>
              <w:t>CME10-027</w:t>
            </w:r>
          </w:p>
        </w:tc>
        <w:tc>
          <w:tcPr>
            <w:tcW w:w="2482" w:type="dxa"/>
            <w:vAlign w:val="center"/>
          </w:tcPr>
          <w:p w14:paraId="451E27BF" w14:textId="77777777" w:rsidR="00CC46BC" w:rsidRPr="00AF52A5" w:rsidRDefault="00CC46BC" w:rsidP="00DB28BA">
            <w:pPr>
              <w:jc w:val="both"/>
              <w:rPr>
                <w:rFonts w:ascii="Arial" w:hAnsi="Arial" w:cs="Arial"/>
                <w:sz w:val="20"/>
                <w:szCs w:val="20"/>
              </w:rPr>
            </w:pPr>
            <w:r w:rsidRPr="00AF52A5">
              <w:rPr>
                <w:rFonts w:ascii="Arial" w:hAnsi="Arial" w:cs="Arial"/>
                <w:sz w:val="20"/>
                <w:szCs w:val="20"/>
              </w:rPr>
              <w:t>Fonseca Evangelista José Luis</w:t>
            </w:r>
          </w:p>
        </w:tc>
        <w:tc>
          <w:tcPr>
            <w:tcW w:w="1062" w:type="dxa"/>
            <w:vAlign w:val="center"/>
          </w:tcPr>
          <w:p w14:paraId="30E7A14E" w14:textId="77777777" w:rsidR="00CC46BC" w:rsidRPr="00AF52A5" w:rsidRDefault="00CC46BC">
            <w:pPr>
              <w:jc w:val="center"/>
              <w:rPr>
                <w:rFonts w:ascii="Arial" w:hAnsi="Arial" w:cs="Arial"/>
                <w:sz w:val="20"/>
                <w:szCs w:val="20"/>
              </w:rPr>
            </w:pPr>
            <w:r w:rsidRPr="00AF52A5">
              <w:rPr>
                <w:rFonts w:ascii="Arial" w:hAnsi="Arial" w:cs="Arial"/>
                <w:sz w:val="20"/>
                <w:szCs w:val="20"/>
              </w:rPr>
              <w:t>23.00</w:t>
            </w:r>
          </w:p>
        </w:tc>
        <w:tc>
          <w:tcPr>
            <w:tcW w:w="1341" w:type="dxa"/>
            <w:vAlign w:val="center"/>
          </w:tcPr>
          <w:p w14:paraId="41240740" w14:textId="77777777" w:rsidR="00CC46BC" w:rsidRPr="00AF52A5" w:rsidRDefault="00CC46BC">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1E36FAE4" w14:textId="77777777" w:rsidR="00CC46BC" w:rsidRPr="00AF52A5" w:rsidRDefault="00CC46BC">
            <w:pPr>
              <w:jc w:val="center"/>
              <w:rPr>
                <w:rFonts w:ascii="Arial" w:hAnsi="Arial" w:cs="Arial"/>
                <w:sz w:val="20"/>
                <w:szCs w:val="20"/>
              </w:rPr>
            </w:pPr>
            <w:r w:rsidRPr="00AF52A5">
              <w:rPr>
                <w:rFonts w:ascii="Arial" w:hAnsi="Arial" w:cs="Arial"/>
                <w:sz w:val="20"/>
                <w:szCs w:val="20"/>
              </w:rPr>
              <w:t>50</w:t>
            </w:r>
            <w:r w:rsidR="00AA7DBD" w:rsidRPr="00AF52A5">
              <w:rPr>
                <w:rFonts w:ascii="Arial" w:hAnsi="Arial" w:cs="Arial"/>
                <w:sz w:val="20"/>
                <w:szCs w:val="20"/>
              </w:rPr>
              <w:t>.00</w:t>
            </w:r>
          </w:p>
        </w:tc>
        <w:tc>
          <w:tcPr>
            <w:tcW w:w="2150" w:type="dxa"/>
            <w:vAlign w:val="center"/>
          </w:tcPr>
          <w:p w14:paraId="3E43D219" w14:textId="77777777" w:rsidR="00CC46BC" w:rsidRPr="00AF52A5" w:rsidRDefault="00CC46BC">
            <w:pPr>
              <w:jc w:val="center"/>
              <w:rPr>
                <w:rFonts w:ascii="Arial" w:hAnsi="Arial" w:cs="Arial"/>
                <w:sz w:val="20"/>
                <w:szCs w:val="20"/>
              </w:rPr>
            </w:pPr>
            <w:r w:rsidRPr="00AF52A5">
              <w:rPr>
                <w:rFonts w:ascii="Arial" w:hAnsi="Arial" w:cs="Arial"/>
                <w:sz w:val="20"/>
                <w:szCs w:val="20"/>
              </w:rPr>
              <w:t>86.00</w:t>
            </w:r>
          </w:p>
        </w:tc>
      </w:tr>
      <w:tr w:rsidR="00AF52A5" w:rsidRPr="00AF52A5" w14:paraId="1DECF52D" w14:textId="77777777" w:rsidTr="00CC46BC">
        <w:tc>
          <w:tcPr>
            <w:tcW w:w="702" w:type="dxa"/>
            <w:vAlign w:val="center"/>
          </w:tcPr>
          <w:p w14:paraId="08621CCF" w14:textId="77777777" w:rsidR="000345FE" w:rsidRPr="00AF52A5" w:rsidRDefault="000345FE" w:rsidP="00F94895">
            <w:pPr>
              <w:jc w:val="center"/>
              <w:rPr>
                <w:rFonts w:ascii="Arial" w:hAnsi="Arial" w:cs="Arial"/>
                <w:b/>
                <w:sz w:val="20"/>
                <w:szCs w:val="20"/>
              </w:rPr>
            </w:pPr>
            <w:r w:rsidRPr="00AF52A5">
              <w:rPr>
                <w:rFonts w:ascii="Arial" w:hAnsi="Arial" w:cs="Arial"/>
                <w:b/>
                <w:sz w:val="20"/>
                <w:szCs w:val="20"/>
              </w:rPr>
              <w:t>2</w:t>
            </w:r>
          </w:p>
        </w:tc>
        <w:tc>
          <w:tcPr>
            <w:tcW w:w="1708" w:type="dxa"/>
            <w:vAlign w:val="center"/>
          </w:tcPr>
          <w:p w14:paraId="36F7E892"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CME10-009</w:t>
            </w:r>
          </w:p>
        </w:tc>
        <w:tc>
          <w:tcPr>
            <w:tcW w:w="2482" w:type="dxa"/>
            <w:vAlign w:val="center"/>
          </w:tcPr>
          <w:p w14:paraId="5FA20BCB" w14:textId="77777777" w:rsidR="000345FE" w:rsidRPr="00AF52A5" w:rsidRDefault="000345FE" w:rsidP="005E7063">
            <w:pPr>
              <w:jc w:val="both"/>
              <w:rPr>
                <w:rFonts w:ascii="Arial" w:hAnsi="Arial" w:cs="Arial"/>
                <w:sz w:val="20"/>
                <w:szCs w:val="20"/>
              </w:rPr>
            </w:pPr>
            <w:r w:rsidRPr="00AF52A5">
              <w:rPr>
                <w:rFonts w:ascii="Arial" w:hAnsi="Arial" w:cs="Arial"/>
                <w:sz w:val="20"/>
                <w:szCs w:val="20"/>
              </w:rPr>
              <w:t>González Larios Arturo</w:t>
            </w:r>
          </w:p>
        </w:tc>
        <w:tc>
          <w:tcPr>
            <w:tcW w:w="1062" w:type="dxa"/>
            <w:vAlign w:val="center"/>
          </w:tcPr>
          <w:p w14:paraId="66AB5405"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22.00</w:t>
            </w:r>
          </w:p>
        </w:tc>
        <w:tc>
          <w:tcPr>
            <w:tcW w:w="1341" w:type="dxa"/>
            <w:vAlign w:val="center"/>
          </w:tcPr>
          <w:p w14:paraId="55C32586"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20.00</w:t>
            </w:r>
          </w:p>
        </w:tc>
        <w:tc>
          <w:tcPr>
            <w:tcW w:w="1280" w:type="dxa"/>
            <w:vAlign w:val="center"/>
          </w:tcPr>
          <w:p w14:paraId="3A835A20"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40</w:t>
            </w:r>
            <w:r w:rsidR="00AA7DBD" w:rsidRPr="00AF52A5">
              <w:rPr>
                <w:rFonts w:ascii="Arial" w:hAnsi="Arial" w:cs="Arial"/>
                <w:sz w:val="20"/>
                <w:szCs w:val="20"/>
              </w:rPr>
              <w:t>.00</w:t>
            </w:r>
          </w:p>
        </w:tc>
        <w:tc>
          <w:tcPr>
            <w:tcW w:w="2150" w:type="dxa"/>
            <w:vAlign w:val="center"/>
          </w:tcPr>
          <w:p w14:paraId="5C254C4C"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82.00</w:t>
            </w:r>
          </w:p>
        </w:tc>
      </w:tr>
      <w:tr w:rsidR="00AF52A5" w:rsidRPr="00AF52A5" w14:paraId="53B7AEF2" w14:textId="77777777" w:rsidTr="00CC46BC">
        <w:tc>
          <w:tcPr>
            <w:tcW w:w="702" w:type="dxa"/>
            <w:vAlign w:val="center"/>
          </w:tcPr>
          <w:p w14:paraId="2686729A" w14:textId="77777777" w:rsidR="000345FE" w:rsidRPr="00AF52A5" w:rsidRDefault="000345FE" w:rsidP="00F94895">
            <w:pPr>
              <w:jc w:val="center"/>
              <w:rPr>
                <w:rFonts w:ascii="Arial" w:hAnsi="Arial" w:cs="Arial"/>
                <w:b/>
                <w:sz w:val="20"/>
                <w:szCs w:val="20"/>
              </w:rPr>
            </w:pPr>
            <w:r w:rsidRPr="00AF52A5">
              <w:rPr>
                <w:rFonts w:ascii="Arial" w:hAnsi="Arial" w:cs="Arial"/>
                <w:b/>
                <w:sz w:val="20"/>
                <w:szCs w:val="20"/>
              </w:rPr>
              <w:t>3</w:t>
            </w:r>
          </w:p>
        </w:tc>
        <w:tc>
          <w:tcPr>
            <w:tcW w:w="1708" w:type="dxa"/>
            <w:vAlign w:val="center"/>
          </w:tcPr>
          <w:p w14:paraId="0EE73AB7"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CME10-014</w:t>
            </w:r>
          </w:p>
        </w:tc>
        <w:tc>
          <w:tcPr>
            <w:tcW w:w="2482" w:type="dxa"/>
            <w:vAlign w:val="center"/>
          </w:tcPr>
          <w:p w14:paraId="57C43DDE" w14:textId="77777777" w:rsidR="000345FE" w:rsidRPr="00AF52A5" w:rsidRDefault="000345FE" w:rsidP="005E7063">
            <w:pPr>
              <w:jc w:val="both"/>
              <w:rPr>
                <w:rFonts w:ascii="Arial" w:hAnsi="Arial" w:cs="Arial"/>
                <w:sz w:val="20"/>
                <w:szCs w:val="20"/>
              </w:rPr>
            </w:pPr>
            <w:r w:rsidRPr="00AF52A5">
              <w:rPr>
                <w:rFonts w:ascii="Arial" w:hAnsi="Arial" w:cs="Arial"/>
                <w:sz w:val="20"/>
                <w:szCs w:val="20"/>
              </w:rPr>
              <w:t>Sánchez Alatorre Mario Eloy</w:t>
            </w:r>
          </w:p>
        </w:tc>
        <w:tc>
          <w:tcPr>
            <w:tcW w:w="1062" w:type="dxa"/>
            <w:vAlign w:val="center"/>
          </w:tcPr>
          <w:p w14:paraId="1E86611E"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24486BDB"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10.00</w:t>
            </w:r>
          </w:p>
        </w:tc>
        <w:tc>
          <w:tcPr>
            <w:tcW w:w="1280" w:type="dxa"/>
            <w:vAlign w:val="center"/>
          </w:tcPr>
          <w:p w14:paraId="095E6DA1"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44</w:t>
            </w:r>
            <w:r w:rsidR="00AA7DBD" w:rsidRPr="00AF52A5">
              <w:rPr>
                <w:rFonts w:ascii="Arial" w:hAnsi="Arial" w:cs="Arial"/>
                <w:sz w:val="20"/>
                <w:szCs w:val="20"/>
              </w:rPr>
              <w:t>.00</w:t>
            </w:r>
          </w:p>
        </w:tc>
        <w:tc>
          <w:tcPr>
            <w:tcW w:w="2150" w:type="dxa"/>
            <w:vAlign w:val="center"/>
          </w:tcPr>
          <w:p w14:paraId="06A06E64" w14:textId="77777777" w:rsidR="000345FE" w:rsidRPr="00AF52A5" w:rsidRDefault="000345FE" w:rsidP="005E7063">
            <w:pPr>
              <w:jc w:val="center"/>
              <w:rPr>
                <w:rFonts w:ascii="Arial" w:hAnsi="Arial" w:cs="Arial"/>
                <w:sz w:val="20"/>
                <w:szCs w:val="20"/>
              </w:rPr>
            </w:pPr>
            <w:r w:rsidRPr="00AF52A5">
              <w:rPr>
                <w:rFonts w:ascii="Arial" w:hAnsi="Arial" w:cs="Arial"/>
                <w:sz w:val="20"/>
                <w:szCs w:val="20"/>
              </w:rPr>
              <w:t>73.00</w:t>
            </w:r>
          </w:p>
        </w:tc>
      </w:tr>
      <w:tr w:rsidR="00AF52A5" w:rsidRPr="00AF52A5" w14:paraId="2521E0D6" w14:textId="77777777" w:rsidTr="00CC46BC">
        <w:tc>
          <w:tcPr>
            <w:tcW w:w="702" w:type="dxa"/>
            <w:vAlign w:val="center"/>
          </w:tcPr>
          <w:p w14:paraId="48BF51BB"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4</w:t>
            </w:r>
          </w:p>
        </w:tc>
        <w:tc>
          <w:tcPr>
            <w:tcW w:w="1708" w:type="dxa"/>
            <w:vAlign w:val="center"/>
          </w:tcPr>
          <w:p w14:paraId="6EAF4846" w14:textId="77777777" w:rsidR="00A54D0E" w:rsidRPr="00AF52A5" w:rsidRDefault="00A54D0E" w:rsidP="00816A4F">
            <w:pPr>
              <w:jc w:val="center"/>
              <w:rPr>
                <w:rFonts w:ascii="Arial" w:hAnsi="Arial" w:cs="Arial"/>
                <w:sz w:val="20"/>
                <w:szCs w:val="20"/>
              </w:rPr>
            </w:pPr>
            <w:r w:rsidRPr="00AF52A5">
              <w:rPr>
                <w:rFonts w:ascii="Arial" w:hAnsi="Arial" w:cs="Arial"/>
                <w:sz w:val="20"/>
                <w:szCs w:val="20"/>
              </w:rPr>
              <w:t>CME10-010</w:t>
            </w:r>
          </w:p>
        </w:tc>
        <w:tc>
          <w:tcPr>
            <w:tcW w:w="2482" w:type="dxa"/>
            <w:vAlign w:val="center"/>
          </w:tcPr>
          <w:p w14:paraId="5574A15C" w14:textId="77777777" w:rsidR="00A54D0E" w:rsidRPr="00AF52A5" w:rsidRDefault="00A54D0E" w:rsidP="00816A4F">
            <w:pPr>
              <w:jc w:val="both"/>
              <w:rPr>
                <w:rFonts w:ascii="Arial" w:hAnsi="Arial" w:cs="Arial"/>
                <w:sz w:val="20"/>
                <w:szCs w:val="20"/>
              </w:rPr>
            </w:pPr>
            <w:r w:rsidRPr="00AF52A5">
              <w:rPr>
                <w:rFonts w:ascii="Arial" w:hAnsi="Arial" w:cs="Arial"/>
                <w:sz w:val="20"/>
                <w:szCs w:val="20"/>
              </w:rPr>
              <w:t>Garibay Mendoza Jesús Javier</w:t>
            </w:r>
          </w:p>
        </w:tc>
        <w:tc>
          <w:tcPr>
            <w:tcW w:w="1062" w:type="dxa"/>
            <w:vAlign w:val="center"/>
          </w:tcPr>
          <w:p w14:paraId="765F310B" w14:textId="77777777" w:rsidR="00A54D0E" w:rsidRPr="00AF52A5" w:rsidRDefault="00A54D0E" w:rsidP="00816A4F">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3CE95F0B" w14:textId="77777777" w:rsidR="00A54D0E" w:rsidRPr="00AF52A5" w:rsidRDefault="00A54D0E" w:rsidP="00816A4F">
            <w:pPr>
              <w:jc w:val="center"/>
              <w:rPr>
                <w:rFonts w:ascii="Arial" w:hAnsi="Arial" w:cs="Arial"/>
                <w:sz w:val="20"/>
                <w:szCs w:val="20"/>
              </w:rPr>
            </w:pPr>
            <w:r w:rsidRPr="00AF52A5">
              <w:rPr>
                <w:rFonts w:ascii="Arial" w:hAnsi="Arial" w:cs="Arial"/>
                <w:sz w:val="20"/>
                <w:szCs w:val="20"/>
              </w:rPr>
              <w:t>13.00</w:t>
            </w:r>
          </w:p>
        </w:tc>
        <w:tc>
          <w:tcPr>
            <w:tcW w:w="1280" w:type="dxa"/>
            <w:vAlign w:val="center"/>
          </w:tcPr>
          <w:p w14:paraId="5FF00023" w14:textId="77777777" w:rsidR="00A54D0E" w:rsidRPr="00AF52A5" w:rsidRDefault="00AA7DBD" w:rsidP="00816A4F">
            <w:pPr>
              <w:jc w:val="center"/>
              <w:rPr>
                <w:rFonts w:ascii="Arial" w:hAnsi="Arial" w:cs="Arial"/>
                <w:sz w:val="20"/>
                <w:szCs w:val="20"/>
              </w:rPr>
            </w:pPr>
            <w:r w:rsidRPr="00AF52A5">
              <w:rPr>
                <w:rFonts w:ascii="Arial" w:hAnsi="Arial" w:cs="Arial"/>
                <w:sz w:val="20"/>
                <w:szCs w:val="20"/>
              </w:rPr>
              <w:t>38.93</w:t>
            </w:r>
          </w:p>
        </w:tc>
        <w:tc>
          <w:tcPr>
            <w:tcW w:w="2150" w:type="dxa"/>
            <w:vAlign w:val="center"/>
          </w:tcPr>
          <w:p w14:paraId="15422213" w14:textId="77777777" w:rsidR="00A54D0E" w:rsidRPr="00AF52A5" w:rsidRDefault="00AA7DBD" w:rsidP="00816A4F">
            <w:pPr>
              <w:jc w:val="center"/>
              <w:rPr>
                <w:rFonts w:ascii="Arial" w:hAnsi="Arial" w:cs="Arial"/>
                <w:sz w:val="20"/>
                <w:szCs w:val="20"/>
              </w:rPr>
            </w:pPr>
            <w:r w:rsidRPr="00AF52A5">
              <w:rPr>
                <w:rFonts w:ascii="Arial" w:hAnsi="Arial" w:cs="Arial"/>
                <w:sz w:val="20"/>
                <w:szCs w:val="20"/>
              </w:rPr>
              <w:t>72.93</w:t>
            </w:r>
          </w:p>
        </w:tc>
      </w:tr>
      <w:tr w:rsidR="00AF52A5" w:rsidRPr="00AF52A5" w14:paraId="3BE1A100" w14:textId="77777777" w:rsidTr="00CC46BC">
        <w:tc>
          <w:tcPr>
            <w:tcW w:w="702" w:type="dxa"/>
            <w:vAlign w:val="center"/>
          </w:tcPr>
          <w:p w14:paraId="1FBB327C"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5</w:t>
            </w:r>
          </w:p>
        </w:tc>
        <w:tc>
          <w:tcPr>
            <w:tcW w:w="1708" w:type="dxa"/>
            <w:vAlign w:val="center"/>
          </w:tcPr>
          <w:p w14:paraId="6B8C701F" w14:textId="77777777" w:rsidR="00A54D0E" w:rsidRPr="00AF52A5" w:rsidRDefault="00A54D0E">
            <w:pPr>
              <w:jc w:val="center"/>
              <w:rPr>
                <w:rFonts w:ascii="Arial" w:hAnsi="Arial" w:cs="Arial"/>
                <w:sz w:val="20"/>
                <w:szCs w:val="20"/>
              </w:rPr>
            </w:pPr>
            <w:r w:rsidRPr="00AF52A5">
              <w:rPr>
                <w:rFonts w:ascii="Arial" w:hAnsi="Arial" w:cs="Arial"/>
                <w:sz w:val="20"/>
                <w:szCs w:val="20"/>
              </w:rPr>
              <w:t>CME10-008</w:t>
            </w:r>
          </w:p>
        </w:tc>
        <w:tc>
          <w:tcPr>
            <w:tcW w:w="2482" w:type="dxa"/>
            <w:vAlign w:val="center"/>
          </w:tcPr>
          <w:p w14:paraId="05B6547E" w14:textId="77777777" w:rsidR="00A54D0E" w:rsidRPr="00AF52A5" w:rsidRDefault="00A54D0E" w:rsidP="00DB28BA">
            <w:pPr>
              <w:jc w:val="both"/>
              <w:rPr>
                <w:rFonts w:ascii="Arial" w:hAnsi="Arial" w:cs="Arial"/>
                <w:sz w:val="20"/>
                <w:szCs w:val="20"/>
              </w:rPr>
            </w:pPr>
            <w:r w:rsidRPr="00AF52A5">
              <w:rPr>
                <w:rFonts w:ascii="Arial" w:hAnsi="Arial" w:cs="Arial"/>
                <w:sz w:val="20"/>
                <w:szCs w:val="20"/>
              </w:rPr>
              <w:t>Vega Alcaraz Fernando Arturo</w:t>
            </w:r>
          </w:p>
        </w:tc>
        <w:tc>
          <w:tcPr>
            <w:tcW w:w="1062" w:type="dxa"/>
            <w:vAlign w:val="center"/>
          </w:tcPr>
          <w:p w14:paraId="3ED429BC" w14:textId="77777777" w:rsidR="00A54D0E" w:rsidRPr="00AF52A5" w:rsidRDefault="00A54D0E">
            <w:pPr>
              <w:jc w:val="center"/>
              <w:rPr>
                <w:rFonts w:ascii="Arial" w:hAnsi="Arial" w:cs="Arial"/>
                <w:sz w:val="20"/>
                <w:szCs w:val="20"/>
              </w:rPr>
            </w:pPr>
            <w:r w:rsidRPr="00AF52A5">
              <w:rPr>
                <w:rFonts w:ascii="Arial" w:hAnsi="Arial" w:cs="Arial"/>
                <w:sz w:val="20"/>
                <w:szCs w:val="20"/>
              </w:rPr>
              <w:t>22.50</w:t>
            </w:r>
          </w:p>
        </w:tc>
        <w:tc>
          <w:tcPr>
            <w:tcW w:w="1341" w:type="dxa"/>
            <w:vAlign w:val="center"/>
          </w:tcPr>
          <w:p w14:paraId="6C51E178" w14:textId="77777777" w:rsidR="00A54D0E" w:rsidRPr="00AF52A5" w:rsidRDefault="00A54D0E">
            <w:pPr>
              <w:jc w:val="center"/>
              <w:rPr>
                <w:rFonts w:ascii="Arial" w:hAnsi="Arial" w:cs="Arial"/>
                <w:sz w:val="20"/>
                <w:szCs w:val="20"/>
              </w:rPr>
            </w:pPr>
            <w:r w:rsidRPr="00AF52A5">
              <w:rPr>
                <w:rFonts w:ascii="Arial" w:hAnsi="Arial" w:cs="Arial"/>
                <w:sz w:val="20"/>
                <w:szCs w:val="20"/>
              </w:rPr>
              <w:t>14.00</w:t>
            </w:r>
          </w:p>
        </w:tc>
        <w:tc>
          <w:tcPr>
            <w:tcW w:w="1280" w:type="dxa"/>
            <w:vAlign w:val="center"/>
          </w:tcPr>
          <w:p w14:paraId="1C43A012" w14:textId="77777777" w:rsidR="00A54D0E" w:rsidRPr="00AF52A5" w:rsidRDefault="00A54D0E">
            <w:pPr>
              <w:jc w:val="center"/>
              <w:rPr>
                <w:rFonts w:ascii="Arial" w:hAnsi="Arial" w:cs="Arial"/>
                <w:sz w:val="20"/>
                <w:szCs w:val="20"/>
              </w:rPr>
            </w:pPr>
            <w:r w:rsidRPr="00AF52A5">
              <w:rPr>
                <w:rFonts w:ascii="Arial" w:hAnsi="Arial" w:cs="Arial"/>
                <w:sz w:val="20"/>
                <w:szCs w:val="20"/>
              </w:rPr>
              <w:t>36.33</w:t>
            </w:r>
          </w:p>
        </w:tc>
        <w:tc>
          <w:tcPr>
            <w:tcW w:w="2150" w:type="dxa"/>
            <w:vAlign w:val="center"/>
          </w:tcPr>
          <w:p w14:paraId="6960A688" w14:textId="77777777" w:rsidR="00A54D0E" w:rsidRPr="00AF52A5" w:rsidRDefault="00A54D0E">
            <w:pPr>
              <w:jc w:val="center"/>
              <w:rPr>
                <w:rFonts w:ascii="Arial" w:hAnsi="Arial" w:cs="Arial"/>
                <w:sz w:val="20"/>
                <w:szCs w:val="20"/>
              </w:rPr>
            </w:pPr>
            <w:r w:rsidRPr="00AF52A5">
              <w:rPr>
                <w:rFonts w:ascii="Arial" w:hAnsi="Arial" w:cs="Arial"/>
                <w:sz w:val="20"/>
                <w:szCs w:val="20"/>
              </w:rPr>
              <w:t>72.83</w:t>
            </w:r>
          </w:p>
        </w:tc>
      </w:tr>
      <w:tr w:rsidR="00AF52A5" w:rsidRPr="00AF52A5" w14:paraId="659ECAF5" w14:textId="77777777" w:rsidTr="00CC46BC">
        <w:tc>
          <w:tcPr>
            <w:tcW w:w="702" w:type="dxa"/>
            <w:vAlign w:val="center"/>
          </w:tcPr>
          <w:p w14:paraId="59EA3E90"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6</w:t>
            </w:r>
          </w:p>
        </w:tc>
        <w:tc>
          <w:tcPr>
            <w:tcW w:w="1708" w:type="dxa"/>
            <w:vAlign w:val="center"/>
          </w:tcPr>
          <w:p w14:paraId="0A6EF1AF"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CME10-043</w:t>
            </w:r>
          </w:p>
        </w:tc>
        <w:tc>
          <w:tcPr>
            <w:tcW w:w="2482" w:type="dxa"/>
            <w:vAlign w:val="center"/>
          </w:tcPr>
          <w:p w14:paraId="5D3A721B" w14:textId="77777777" w:rsidR="00A54D0E" w:rsidRPr="00AF52A5" w:rsidRDefault="00A54D0E" w:rsidP="005E7063">
            <w:pPr>
              <w:jc w:val="both"/>
              <w:rPr>
                <w:rFonts w:ascii="Arial" w:hAnsi="Arial" w:cs="Arial"/>
                <w:sz w:val="20"/>
                <w:szCs w:val="20"/>
              </w:rPr>
            </w:pPr>
            <w:r w:rsidRPr="00AF52A5">
              <w:rPr>
                <w:rFonts w:ascii="Arial" w:hAnsi="Arial" w:cs="Arial"/>
                <w:sz w:val="20"/>
                <w:szCs w:val="20"/>
              </w:rPr>
              <w:t>Alvarado Delgado Ricardo</w:t>
            </w:r>
          </w:p>
        </w:tc>
        <w:tc>
          <w:tcPr>
            <w:tcW w:w="1062" w:type="dxa"/>
            <w:vAlign w:val="center"/>
          </w:tcPr>
          <w:p w14:paraId="2638641B"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19.50</w:t>
            </w:r>
          </w:p>
        </w:tc>
        <w:tc>
          <w:tcPr>
            <w:tcW w:w="1341" w:type="dxa"/>
            <w:vAlign w:val="center"/>
          </w:tcPr>
          <w:p w14:paraId="5C6521AB"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7.00</w:t>
            </w:r>
          </w:p>
        </w:tc>
        <w:tc>
          <w:tcPr>
            <w:tcW w:w="1280" w:type="dxa"/>
            <w:vAlign w:val="center"/>
          </w:tcPr>
          <w:p w14:paraId="2EC9905D"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45.33</w:t>
            </w:r>
          </w:p>
        </w:tc>
        <w:tc>
          <w:tcPr>
            <w:tcW w:w="2150" w:type="dxa"/>
            <w:vAlign w:val="center"/>
          </w:tcPr>
          <w:p w14:paraId="05B40134"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71.83</w:t>
            </w:r>
          </w:p>
        </w:tc>
      </w:tr>
      <w:tr w:rsidR="00AF52A5" w:rsidRPr="00AF52A5" w14:paraId="2E3F74D2" w14:textId="77777777" w:rsidTr="00CC46BC">
        <w:tc>
          <w:tcPr>
            <w:tcW w:w="702" w:type="dxa"/>
            <w:vAlign w:val="center"/>
          </w:tcPr>
          <w:p w14:paraId="17DCF325"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7</w:t>
            </w:r>
          </w:p>
        </w:tc>
        <w:tc>
          <w:tcPr>
            <w:tcW w:w="1708" w:type="dxa"/>
            <w:vAlign w:val="center"/>
          </w:tcPr>
          <w:p w14:paraId="126899A0"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CME10-007</w:t>
            </w:r>
          </w:p>
        </w:tc>
        <w:tc>
          <w:tcPr>
            <w:tcW w:w="2482" w:type="dxa"/>
            <w:vAlign w:val="center"/>
          </w:tcPr>
          <w:p w14:paraId="51DA5808" w14:textId="77777777" w:rsidR="00A54D0E" w:rsidRPr="00AF52A5" w:rsidRDefault="00A54D0E" w:rsidP="005E7063">
            <w:pPr>
              <w:jc w:val="both"/>
              <w:rPr>
                <w:rFonts w:ascii="Arial" w:hAnsi="Arial" w:cs="Arial"/>
                <w:sz w:val="20"/>
                <w:szCs w:val="20"/>
              </w:rPr>
            </w:pPr>
            <w:r w:rsidRPr="00AF52A5">
              <w:rPr>
                <w:rFonts w:ascii="Arial" w:hAnsi="Arial" w:cs="Arial"/>
                <w:sz w:val="20"/>
                <w:szCs w:val="20"/>
              </w:rPr>
              <w:t>Zazueta Gutiérrez Gumaro</w:t>
            </w:r>
          </w:p>
        </w:tc>
        <w:tc>
          <w:tcPr>
            <w:tcW w:w="1062" w:type="dxa"/>
            <w:vAlign w:val="center"/>
          </w:tcPr>
          <w:p w14:paraId="406FFAA1"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19.00</w:t>
            </w:r>
          </w:p>
        </w:tc>
        <w:tc>
          <w:tcPr>
            <w:tcW w:w="1341" w:type="dxa"/>
            <w:vAlign w:val="center"/>
          </w:tcPr>
          <w:p w14:paraId="22EED685"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3FA87299"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39</w:t>
            </w:r>
            <w:r w:rsidR="00AA7DBD" w:rsidRPr="00AF52A5">
              <w:rPr>
                <w:rFonts w:ascii="Arial" w:hAnsi="Arial" w:cs="Arial"/>
                <w:sz w:val="20"/>
                <w:szCs w:val="20"/>
              </w:rPr>
              <w:t>.00</w:t>
            </w:r>
          </w:p>
        </w:tc>
        <w:tc>
          <w:tcPr>
            <w:tcW w:w="2150" w:type="dxa"/>
            <w:vAlign w:val="center"/>
          </w:tcPr>
          <w:p w14:paraId="3C413FF5" w14:textId="77777777" w:rsidR="00A54D0E" w:rsidRPr="00AF52A5" w:rsidRDefault="00A54D0E" w:rsidP="005E7063">
            <w:pPr>
              <w:jc w:val="center"/>
              <w:rPr>
                <w:rFonts w:ascii="Arial" w:hAnsi="Arial" w:cs="Arial"/>
                <w:sz w:val="20"/>
                <w:szCs w:val="20"/>
              </w:rPr>
            </w:pPr>
            <w:r w:rsidRPr="00AF52A5">
              <w:rPr>
                <w:rFonts w:ascii="Arial" w:hAnsi="Arial" w:cs="Arial"/>
                <w:sz w:val="20"/>
                <w:szCs w:val="20"/>
              </w:rPr>
              <w:t>69.00</w:t>
            </w:r>
          </w:p>
        </w:tc>
      </w:tr>
      <w:tr w:rsidR="00AF52A5" w:rsidRPr="00AF52A5" w14:paraId="38808AA4" w14:textId="77777777" w:rsidTr="00CC46BC">
        <w:tc>
          <w:tcPr>
            <w:tcW w:w="702" w:type="dxa"/>
            <w:vAlign w:val="center"/>
          </w:tcPr>
          <w:p w14:paraId="53715575"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8</w:t>
            </w:r>
          </w:p>
        </w:tc>
        <w:tc>
          <w:tcPr>
            <w:tcW w:w="1708" w:type="dxa"/>
            <w:vAlign w:val="center"/>
          </w:tcPr>
          <w:p w14:paraId="3DE85A0C" w14:textId="77777777" w:rsidR="00A54D0E" w:rsidRPr="00AF52A5" w:rsidRDefault="00A54D0E">
            <w:pPr>
              <w:jc w:val="center"/>
              <w:rPr>
                <w:rFonts w:ascii="Arial" w:hAnsi="Arial" w:cs="Arial"/>
                <w:sz w:val="20"/>
                <w:szCs w:val="20"/>
              </w:rPr>
            </w:pPr>
            <w:r w:rsidRPr="00AF52A5">
              <w:rPr>
                <w:rFonts w:ascii="Arial" w:hAnsi="Arial" w:cs="Arial"/>
                <w:sz w:val="20"/>
                <w:szCs w:val="20"/>
              </w:rPr>
              <w:t>CME10-050</w:t>
            </w:r>
          </w:p>
        </w:tc>
        <w:tc>
          <w:tcPr>
            <w:tcW w:w="2482" w:type="dxa"/>
            <w:vAlign w:val="center"/>
          </w:tcPr>
          <w:p w14:paraId="15D35175" w14:textId="77777777" w:rsidR="00A54D0E" w:rsidRPr="00AF52A5" w:rsidRDefault="00A54D0E" w:rsidP="00DB28BA">
            <w:pPr>
              <w:jc w:val="both"/>
              <w:rPr>
                <w:rFonts w:ascii="Arial" w:hAnsi="Arial" w:cs="Arial"/>
                <w:sz w:val="20"/>
                <w:szCs w:val="20"/>
              </w:rPr>
            </w:pPr>
            <w:r w:rsidRPr="00AF52A5">
              <w:rPr>
                <w:rFonts w:ascii="Arial" w:hAnsi="Arial" w:cs="Arial"/>
                <w:sz w:val="20"/>
                <w:szCs w:val="20"/>
              </w:rPr>
              <w:t>Miranda Medrano José Daniel</w:t>
            </w:r>
          </w:p>
        </w:tc>
        <w:tc>
          <w:tcPr>
            <w:tcW w:w="1062" w:type="dxa"/>
            <w:vAlign w:val="center"/>
          </w:tcPr>
          <w:p w14:paraId="66E8B9D6" w14:textId="77777777" w:rsidR="00A54D0E" w:rsidRPr="00AF52A5" w:rsidRDefault="00A54D0E">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092E39C3" w14:textId="77777777" w:rsidR="00A54D0E" w:rsidRPr="00AF52A5" w:rsidRDefault="00A54D0E">
            <w:pPr>
              <w:jc w:val="center"/>
              <w:rPr>
                <w:rFonts w:ascii="Arial" w:hAnsi="Arial" w:cs="Arial"/>
                <w:sz w:val="20"/>
                <w:szCs w:val="20"/>
              </w:rPr>
            </w:pPr>
            <w:r w:rsidRPr="00AF52A5">
              <w:rPr>
                <w:rFonts w:ascii="Arial" w:hAnsi="Arial" w:cs="Arial"/>
                <w:sz w:val="20"/>
                <w:szCs w:val="20"/>
              </w:rPr>
              <w:t>11.00</w:t>
            </w:r>
          </w:p>
        </w:tc>
        <w:tc>
          <w:tcPr>
            <w:tcW w:w="1280" w:type="dxa"/>
            <w:vAlign w:val="center"/>
          </w:tcPr>
          <w:p w14:paraId="4D6A9A59" w14:textId="77777777" w:rsidR="00A54D0E" w:rsidRPr="00AF52A5" w:rsidRDefault="00A54D0E">
            <w:pPr>
              <w:jc w:val="center"/>
              <w:rPr>
                <w:rFonts w:ascii="Arial" w:hAnsi="Arial" w:cs="Arial"/>
                <w:sz w:val="20"/>
                <w:szCs w:val="20"/>
              </w:rPr>
            </w:pPr>
            <w:r w:rsidRPr="00AF52A5">
              <w:rPr>
                <w:rFonts w:ascii="Arial" w:hAnsi="Arial" w:cs="Arial"/>
                <w:sz w:val="20"/>
                <w:szCs w:val="20"/>
              </w:rPr>
              <w:t>36</w:t>
            </w:r>
            <w:r w:rsidR="00AA7DBD" w:rsidRPr="00AF52A5">
              <w:rPr>
                <w:rFonts w:ascii="Arial" w:hAnsi="Arial" w:cs="Arial"/>
                <w:sz w:val="20"/>
                <w:szCs w:val="20"/>
              </w:rPr>
              <w:t>.00</w:t>
            </w:r>
          </w:p>
        </w:tc>
        <w:tc>
          <w:tcPr>
            <w:tcW w:w="2150" w:type="dxa"/>
            <w:vAlign w:val="center"/>
          </w:tcPr>
          <w:p w14:paraId="0DB01E21" w14:textId="77777777" w:rsidR="00A54D0E" w:rsidRPr="00AF52A5" w:rsidRDefault="00A54D0E">
            <w:pPr>
              <w:jc w:val="center"/>
              <w:rPr>
                <w:rFonts w:ascii="Arial" w:hAnsi="Arial" w:cs="Arial"/>
                <w:sz w:val="20"/>
                <w:szCs w:val="20"/>
              </w:rPr>
            </w:pPr>
            <w:r w:rsidRPr="00AF52A5">
              <w:rPr>
                <w:rFonts w:ascii="Arial" w:hAnsi="Arial" w:cs="Arial"/>
                <w:sz w:val="20"/>
                <w:szCs w:val="20"/>
              </w:rPr>
              <w:t>68.00</w:t>
            </w:r>
          </w:p>
        </w:tc>
      </w:tr>
      <w:tr w:rsidR="00AF52A5" w:rsidRPr="00AF52A5" w14:paraId="49655AA8" w14:textId="77777777" w:rsidTr="00CC46BC">
        <w:tc>
          <w:tcPr>
            <w:tcW w:w="702" w:type="dxa"/>
            <w:vAlign w:val="center"/>
          </w:tcPr>
          <w:p w14:paraId="36538753" w14:textId="77777777" w:rsidR="00A54D0E" w:rsidRPr="00AF52A5" w:rsidRDefault="00A54D0E" w:rsidP="00F94895">
            <w:pPr>
              <w:jc w:val="center"/>
              <w:rPr>
                <w:rFonts w:ascii="Arial" w:hAnsi="Arial" w:cs="Arial"/>
                <w:b/>
                <w:sz w:val="20"/>
                <w:szCs w:val="20"/>
              </w:rPr>
            </w:pPr>
            <w:r w:rsidRPr="00AF52A5">
              <w:rPr>
                <w:rFonts w:ascii="Arial" w:hAnsi="Arial" w:cs="Arial"/>
                <w:b/>
                <w:sz w:val="20"/>
                <w:szCs w:val="20"/>
              </w:rPr>
              <w:t>9</w:t>
            </w:r>
          </w:p>
        </w:tc>
        <w:tc>
          <w:tcPr>
            <w:tcW w:w="1708" w:type="dxa"/>
            <w:vAlign w:val="center"/>
          </w:tcPr>
          <w:p w14:paraId="3D7B5B83" w14:textId="77777777" w:rsidR="00A54D0E" w:rsidRPr="00AF52A5" w:rsidRDefault="00A54D0E">
            <w:pPr>
              <w:jc w:val="center"/>
              <w:rPr>
                <w:rFonts w:ascii="Arial" w:hAnsi="Arial" w:cs="Arial"/>
                <w:sz w:val="20"/>
                <w:szCs w:val="20"/>
              </w:rPr>
            </w:pPr>
            <w:r w:rsidRPr="00AF52A5">
              <w:rPr>
                <w:rFonts w:ascii="Arial" w:hAnsi="Arial" w:cs="Arial"/>
                <w:sz w:val="20"/>
                <w:szCs w:val="20"/>
              </w:rPr>
              <w:t>CME10-055</w:t>
            </w:r>
          </w:p>
        </w:tc>
        <w:tc>
          <w:tcPr>
            <w:tcW w:w="2482" w:type="dxa"/>
            <w:vAlign w:val="center"/>
          </w:tcPr>
          <w:p w14:paraId="40727AB2" w14:textId="77777777" w:rsidR="00A54D0E" w:rsidRPr="00AF52A5" w:rsidRDefault="00A54D0E" w:rsidP="00DB28BA">
            <w:pPr>
              <w:jc w:val="both"/>
              <w:rPr>
                <w:rFonts w:ascii="Arial" w:hAnsi="Arial" w:cs="Arial"/>
                <w:sz w:val="20"/>
                <w:szCs w:val="20"/>
              </w:rPr>
            </w:pPr>
            <w:r w:rsidRPr="00AF52A5">
              <w:rPr>
                <w:rFonts w:ascii="Arial" w:hAnsi="Arial" w:cs="Arial"/>
                <w:sz w:val="20"/>
                <w:szCs w:val="20"/>
              </w:rPr>
              <w:t>Arceo Rodríguez Jorge Rodolfo</w:t>
            </w:r>
          </w:p>
        </w:tc>
        <w:tc>
          <w:tcPr>
            <w:tcW w:w="1062" w:type="dxa"/>
            <w:vAlign w:val="center"/>
          </w:tcPr>
          <w:p w14:paraId="02D9CACC" w14:textId="77777777" w:rsidR="00A54D0E" w:rsidRPr="00AF52A5" w:rsidRDefault="00A54D0E">
            <w:pPr>
              <w:jc w:val="center"/>
              <w:rPr>
                <w:rFonts w:ascii="Arial" w:hAnsi="Arial" w:cs="Arial"/>
                <w:sz w:val="20"/>
                <w:szCs w:val="20"/>
              </w:rPr>
            </w:pPr>
            <w:r w:rsidRPr="00AF52A5">
              <w:rPr>
                <w:rFonts w:ascii="Arial" w:hAnsi="Arial" w:cs="Arial"/>
                <w:sz w:val="20"/>
                <w:szCs w:val="20"/>
              </w:rPr>
              <w:t>21.00</w:t>
            </w:r>
          </w:p>
        </w:tc>
        <w:tc>
          <w:tcPr>
            <w:tcW w:w="1341" w:type="dxa"/>
            <w:vAlign w:val="center"/>
          </w:tcPr>
          <w:p w14:paraId="78459633" w14:textId="77777777" w:rsidR="00A54D0E" w:rsidRPr="00AF52A5" w:rsidRDefault="00A54D0E">
            <w:pPr>
              <w:jc w:val="center"/>
              <w:rPr>
                <w:rFonts w:ascii="Arial" w:hAnsi="Arial" w:cs="Arial"/>
                <w:sz w:val="20"/>
                <w:szCs w:val="20"/>
              </w:rPr>
            </w:pPr>
            <w:r w:rsidRPr="00AF52A5">
              <w:rPr>
                <w:rFonts w:ascii="Arial" w:hAnsi="Arial" w:cs="Arial"/>
                <w:sz w:val="20"/>
                <w:szCs w:val="20"/>
              </w:rPr>
              <w:t>4.00</w:t>
            </w:r>
          </w:p>
        </w:tc>
        <w:tc>
          <w:tcPr>
            <w:tcW w:w="1280" w:type="dxa"/>
            <w:vAlign w:val="center"/>
          </w:tcPr>
          <w:p w14:paraId="20A0152C" w14:textId="77777777" w:rsidR="00A54D0E" w:rsidRPr="00AF52A5" w:rsidRDefault="00A54D0E">
            <w:pPr>
              <w:jc w:val="center"/>
              <w:rPr>
                <w:rFonts w:ascii="Arial" w:hAnsi="Arial" w:cs="Arial"/>
                <w:sz w:val="20"/>
                <w:szCs w:val="20"/>
              </w:rPr>
            </w:pPr>
            <w:r w:rsidRPr="00AF52A5">
              <w:rPr>
                <w:rFonts w:ascii="Arial" w:hAnsi="Arial" w:cs="Arial"/>
                <w:sz w:val="20"/>
                <w:szCs w:val="20"/>
              </w:rPr>
              <w:t>37.67</w:t>
            </w:r>
          </w:p>
        </w:tc>
        <w:tc>
          <w:tcPr>
            <w:tcW w:w="2150" w:type="dxa"/>
            <w:vAlign w:val="center"/>
          </w:tcPr>
          <w:p w14:paraId="38590018" w14:textId="77777777" w:rsidR="00A54D0E" w:rsidRPr="00AF52A5" w:rsidRDefault="00A54D0E">
            <w:pPr>
              <w:jc w:val="center"/>
              <w:rPr>
                <w:rFonts w:ascii="Arial" w:hAnsi="Arial" w:cs="Arial"/>
                <w:sz w:val="20"/>
                <w:szCs w:val="20"/>
              </w:rPr>
            </w:pPr>
            <w:r w:rsidRPr="00AF52A5">
              <w:rPr>
                <w:rFonts w:ascii="Arial" w:hAnsi="Arial" w:cs="Arial"/>
                <w:sz w:val="20"/>
                <w:szCs w:val="20"/>
              </w:rPr>
              <w:t>62.67</w:t>
            </w:r>
          </w:p>
        </w:tc>
      </w:tr>
    </w:tbl>
    <w:p w14:paraId="5053B2E0" w14:textId="77777777" w:rsidR="00430D8B" w:rsidRPr="00AF52A5" w:rsidRDefault="00430D8B" w:rsidP="00430D8B">
      <w:pPr>
        <w:pStyle w:val="Prrafodelista"/>
        <w:spacing w:after="0" w:line="360" w:lineRule="auto"/>
        <w:ind w:left="720"/>
        <w:jc w:val="both"/>
        <w:rPr>
          <w:rFonts w:ascii="Arial" w:hAnsi="Arial" w:cs="Arial"/>
          <w:b/>
        </w:rPr>
      </w:pPr>
    </w:p>
    <w:p w14:paraId="36021F08" w14:textId="77777777" w:rsidR="00435816" w:rsidRPr="00AF52A5" w:rsidRDefault="002768A2" w:rsidP="002A2C0B">
      <w:pPr>
        <w:pStyle w:val="Ttulo2"/>
        <w:shd w:val="clear" w:color="auto" w:fill="FFFFFF"/>
        <w:spacing w:before="0" w:beforeAutospacing="0" w:after="0" w:afterAutospacing="0" w:line="360" w:lineRule="auto"/>
        <w:jc w:val="both"/>
        <w:textAlignment w:val="top"/>
        <w:rPr>
          <w:rFonts w:ascii="Arial" w:hAnsi="Arial" w:cs="Arial"/>
          <w:sz w:val="22"/>
          <w:szCs w:val="22"/>
        </w:rPr>
      </w:pPr>
      <w:r w:rsidRPr="002A2C0B">
        <w:rPr>
          <w:rFonts w:ascii="Arial" w:hAnsi="Arial" w:cs="Arial"/>
          <w:sz w:val="22"/>
          <w:szCs w:val="22"/>
        </w:rPr>
        <w:t>2</w:t>
      </w:r>
      <w:r w:rsidR="002A2C0B" w:rsidRPr="002A2C0B">
        <w:rPr>
          <w:rFonts w:ascii="Arial" w:hAnsi="Arial" w:cs="Arial"/>
          <w:sz w:val="22"/>
          <w:szCs w:val="22"/>
        </w:rPr>
        <w:t>8</w:t>
      </w:r>
      <w:r w:rsidRPr="002A2C0B">
        <w:rPr>
          <w:rFonts w:ascii="Arial" w:hAnsi="Arial" w:cs="Arial"/>
          <w:sz w:val="22"/>
          <w:szCs w:val="22"/>
        </w:rPr>
        <w:t>ª.-</w:t>
      </w:r>
      <w:r w:rsidRPr="00AF52A5">
        <w:rPr>
          <w:rFonts w:ascii="Arial" w:hAnsi="Arial" w:cs="Arial"/>
          <w:sz w:val="22"/>
          <w:szCs w:val="22"/>
        </w:rPr>
        <w:t xml:space="preserve"> </w:t>
      </w:r>
      <w:r w:rsidR="004D3DCD" w:rsidRPr="002A2C0B">
        <w:rPr>
          <w:rFonts w:ascii="Arial" w:hAnsi="Arial" w:cs="Arial"/>
          <w:b w:val="0"/>
          <w:sz w:val="22"/>
          <w:szCs w:val="22"/>
        </w:rPr>
        <w:t xml:space="preserve">Derivado de lo anterior, </w:t>
      </w:r>
      <w:r w:rsidR="002A2C0B" w:rsidRPr="002A2C0B">
        <w:rPr>
          <w:rFonts w:ascii="Arial" w:hAnsi="Arial" w:cs="Arial"/>
          <w:b w:val="0"/>
          <w:sz w:val="22"/>
          <w:szCs w:val="22"/>
        </w:rPr>
        <w:t>la Comisión Temporal, aprobó como punto PRIMERO del Dictamen precitado</w:t>
      </w:r>
      <w:r w:rsidR="002A2C0B">
        <w:rPr>
          <w:rFonts w:ascii="Arial" w:hAnsi="Arial" w:cs="Arial"/>
          <w:b w:val="0"/>
          <w:sz w:val="22"/>
          <w:szCs w:val="22"/>
        </w:rPr>
        <w:t xml:space="preserve">, </w:t>
      </w:r>
      <w:r w:rsidR="002A2C0B" w:rsidRPr="002A2C0B">
        <w:rPr>
          <w:rFonts w:ascii="Arial" w:hAnsi="Arial" w:cs="Arial"/>
          <w:b w:val="0"/>
          <w:sz w:val="22"/>
          <w:szCs w:val="22"/>
        </w:rPr>
        <w:t xml:space="preserve">la lista de las propuestas de las y los aspirantes considerados idóneos </w:t>
      </w:r>
      <w:r w:rsidR="002A2C0B" w:rsidRPr="002A2C0B">
        <w:rPr>
          <w:rFonts w:ascii="Arial" w:hAnsi="Arial" w:cs="Arial"/>
          <w:b w:val="0"/>
          <w:sz w:val="22"/>
          <w:szCs w:val="22"/>
        </w:rPr>
        <w:lastRenderedPageBreak/>
        <w:t>para ocupar los cargos de Consejeras y Consejeros Propietario y Suplente de los Consejos Municipales del Instituto Electoral del Estado de Colima, en los términos expuestos en la Consideración 26ª del referido Dictamen. D</w:t>
      </w:r>
      <w:r w:rsidR="00174A98" w:rsidRPr="002A2C0B">
        <w:rPr>
          <w:rFonts w:ascii="Arial" w:hAnsi="Arial" w:cs="Arial"/>
          <w:b w:val="0"/>
          <w:sz w:val="22"/>
          <w:szCs w:val="22"/>
        </w:rPr>
        <w:t>ichas</w:t>
      </w:r>
      <w:r w:rsidR="004D3DCD" w:rsidRPr="002A2C0B">
        <w:rPr>
          <w:rFonts w:ascii="Arial" w:hAnsi="Arial" w:cs="Arial"/>
          <w:b w:val="0"/>
          <w:sz w:val="22"/>
          <w:szCs w:val="22"/>
        </w:rPr>
        <w:t xml:space="preserve"> propuestas </w:t>
      </w:r>
      <w:r w:rsidR="002A2C0B" w:rsidRPr="002A2C0B">
        <w:rPr>
          <w:rFonts w:ascii="Arial" w:hAnsi="Arial" w:cs="Arial"/>
          <w:b w:val="0"/>
          <w:sz w:val="22"/>
          <w:szCs w:val="22"/>
        </w:rPr>
        <w:t>incluyeron</w:t>
      </w:r>
      <w:r w:rsidR="004D3DCD" w:rsidRPr="002A2C0B">
        <w:rPr>
          <w:rFonts w:ascii="Arial" w:hAnsi="Arial" w:cs="Arial"/>
          <w:b w:val="0"/>
          <w:sz w:val="22"/>
          <w:szCs w:val="22"/>
        </w:rPr>
        <w:t xml:space="preserve"> todas las etapas del proceso de selección, así como los</w:t>
      </w:r>
      <w:r w:rsidR="00174A98" w:rsidRPr="002A2C0B">
        <w:rPr>
          <w:rFonts w:ascii="Arial" w:hAnsi="Arial" w:cs="Arial"/>
          <w:b w:val="0"/>
          <w:sz w:val="22"/>
          <w:szCs w:val="22"/>
        </w:rPr>
        <w:t xml:space="preserve"> criterios y</w:t>
      </w:r>
      <w:r w:rsidR="004D3DCD" w:rsidRPr="002A2C0B">
        <w:rPr>
          <w:rFonts w:ascii="Arial" w:hAnsi="Arial" w:cs="Arial"/>
          <w:b w:val="0"/>
          <w:sz w:val="22"/>
          <w:szCs w:val="22"/>
        </w:rPr>
        <w:t xml:space="preserve"> elementos</w:t>
      </w:r>
      <w:r w:rsidR="00174A98" w:rsidRPr="002A2C0B">
        <w:rPr>
          <w:rFonts w:ascii="Arial" w:hAnsi="Arial" w:cs="Arial"/>
          <w:b w:val="0"/>
          <w:sz w:val="22"/>
          <w:szCs w:val="22"/>
        </w:rPr>
        <w:t xml:space="preserve"> </w:t>
      </w:r>
      <w:r w:rsidR="004D3DCD" w:rsidRPr="002A2C0B">
        <w:rPr>
          <w:rFonts w:ascii="Arial" w:hAnsi="Arial" w:cs="Arial"/>
          <w:b w:val="0"/>
          <w:sz w:val="22"/>
          <w:szCs w:val="22"/>
        </w:rPr>
        <w:t xml:space="preserve"> a partir de los cuales se determinó la idoneidad y capacidad para el cargo de la o el aspirante propuesto</w:t>
      </w:r>
      <w:r w:rsidR="00E93D0A" w:rsidRPr="002A2C0B">
        <w:rPr>
          <w:rFonts w:ascii="Arial" w:hAnsi="Arial" w:cs="Arial"/>
          <w:b w:val="0"/>
          <w:sz w:val="22"/>
          <w:szCs w:val="22"/>
        </w:rPr>
        <w:t xml:space="preserve">, </w:t>
      </w:r>
      <w:r w:rsidR="002A2C0B">
        <w:rPr>
          <w:rFonts w:ascii="Arial" w:hAnsi="Arial" w:cs="Arial"/>
          <w:b w:val="0"/>
          <w:sz w:val="22"/>
          <w:szCs w:val="22"/>
        </w:rPr>
        <w:t xml:space="preserve">y que además, </w:t>
      </w:r>
      <w:bookmarkStart w:id="5" w:name="_Hlk7821270"/>
      <w:r w:rsidR="002A2C0B">
        <w:rPr>
          <w:rFonts w:ascii="Arial" w:hAnsi="Arial" w:cs="Arial"/>
          <w:b w:val="0"/>
          <w:sz w:val="22"/>
          <w:szCs w:val="22"/>
        </w:rPr>
        <w:t>contaban</w:t>
      </w:r>
      <w:r w:rsidR="005F2F23" w:rsidRPr="002A2C0B">
        <w:rPr>
          <w:rFonts w:ascii="Arial" w:hAnsi="Arial" w:cs="Arial"/>
          <w:b w:val="0"/>
          <w:sz w:val="22"/>
          <w:szCs w:val="22"/>
        </w:rPr>
        <w:t xml:space="preserve"> con las habilidades necesarias para razonar de manera lógica, argumentar y formular soluciones a problemas concretos en el ámbit</w:t>
      </w:r>
      <w:r w:rsidR="00435816" w:rsidRPr="002A2C0B">
        <w:rPr>
          <w:rFonts w:ascii="Arial" w:hAnsi="Arial" w:cs="Arial"/>
          <w:b w:val="0"/>
          <w:sz w:val="22"/>
          <w:szCs w:val="22"/>
        </w:rPr>
        <w:t>o electoral y que tienen capacidad de negociación, trabajo en equipo y liderazgo, entre otros aspectos, de conformidad con las cualidades que se evaluaron durante la entrevista</w:t>
      </w:r>
      <w:r w:rsidR="005F2F23" w:rsidRPr="002A2C0B">
        <w:rPr>
          <w:rFonts w:ascii="Arial" w:hAnsi="Arial" w:cs="Arial"/>
          <w:b w:val="0"/>
          <w:sz w:val="22"/>
          <w:szCs w:val="22"/>
        </w:rPr>
        <w:t>.</w:t>
      </w:r>
      <w:r w:rsidR="00435816" w:rsidRPr="00AF52A5">
        <w:rPr>
          <w:rFonts w:ascii="Arial" w:hAnsi="Arial" w:cs="Arial"/>
          <w:sz w:val="22"/>
          <w:szCs w:val="22"/>
        </w:rPr>
        <w:t xml:space="preserve"> </w:t>
      </w:r>
      <w:bookmarkEnd w:id="5"/>
    </w:p>
    <w:p w14:paraId="0A6D3FB7" w14:textId="77777777" w:rsidR="00435816" w:rsidRPr="00AF52A5" w:rsidRDefault="00435816" w:rsidP="004D3DCD">
      <w:pPr>
        <w:spacing w:line="360" w:lineRule="auto"/>
        <w:jc w:val="both"/>
        <w:rPr>
          <w:rFonts w:ascii="Arial" w:hAnsi="Arial" w:cs="Arial"/>
          <w:sz w:val="22"/>
          <w:szCs w:val="22"/>
        </w:rPr>
      </w:pPr>
    </w:p>
    <w:p w14:paraId="1C31FFBD" w14:textId="77777777" w:rsidR="00E93D0A" w:rsidRPr="00AF52A5" w:rsidRDefault="00435816" w:rsidP="004D3DCD">
      <w:pPr>
        <w:spacing w:line="360" w:lineRule="auto"/>
        <w:jc w:val="both"/>
        <w:rPr>
          <w:rFonts w:ascii="Arial" w:hAnsi="Arial" w:cs="Arial"/>
          <w:sz w:val="22"/>
          <w:szCs w:val="22"/>
        </w:rPr>
      </w:pPr>
      <w:r w:rsidRPr="00AF52A5">
        <w:rPr>
          <w:rFonts w:ascii="Arial" w:hAnsi="Arial" w:cs="Arial"/>
          <w:sz w:val="22"/>
          <w:szCs w:val="22"/>
        </w:rPr>
        <w:t xml:space="preserve">Además de lo anterior, se verificó </w:t>
      </w:r>
      <w:r w:rsidR="00E93D0A" w:rsidRPr="00AF52A5">
        <w:rPr>
          <w:rFonts w:ascii="Arial" w:hAnsi="Arial" w:cs="Arial"/>
          <w:sz w:val="22"/>
          <w:szCs w:val="22"/>
        </w:rPr>
        <w:t>que todas y</w:t>
      </w:r>
      <w:r w:rsidR="002A2C0B">
        <w:rPr>
          <w:rFonts w:ascii="Arial" w:hAnsi="Arial" w:cs="Arial"/>
          <w:sz w:val="22"/>
          <w:szCs w:val="22"/>
        </w:rPr>
        <w:t xml:space="preserve"> todos los aspirantes cumplían</w:t>
      </w:r>
      <w:r w:rsidR="00E93D0A" w:rsidRPr="00AF52A5">
        <w:rPr>
          <w:rFonts w:ascii="Arial" w:hAnsi="Arial" w:cs="Arial"/>
          <w:sz w:val="22"/>
          <w:szCs w:val="22"/>
        </w:rPr>
        <w:t xml:space="preserve"> cabalmente con los requisitos legales exigidos en los ordenamientos en la materia, siendo éstos los siguientes:</w:t>
      </w:r>
    </w:p>
    <w:p w14:paraId="137B59EF" w14:textId="77777777" w:rsidR="00DB32F5" w:rsidRPr="00AF52A5" w:rsidRDefault="00DB32F5" w:rsidP="004D3DCD">
      <w:pPr>
        <w:spacing w:line="360" w:lineRule="auto"/>
        <w:jc w:val="both"/>
        <w:rPr>
          <w:rFonts w:ascii="Arial" w:hAnsi="Arial" w:cs="Arial"/>
          <w:sz w:val="22"/>
          <w:szCs w:val="22"/>
        </w:rPr>
      </w:pPr>
    </w:p>
    <w:tbl>
      <w:tblPr>
        <w:tblStyle w:val="Tablaconcuadrcula"/>
        <w:tblW w:w="8250" w:type="dxa"/>
        <w:tblInd w:w="817" w:type="dxa"/>
        <w:tblLayout w:type="fixed"/>
        <w:tblLook w:val="04A0" w:firstRow="1" w:lastRow="0" w:firstColumn="1" w:lastColumn="0" w:noHBand="0" w:noVBand="1"/>
      </w:tblPr>
      <w:tblGrid>
        <w:gridCol w:w="8250"/>
      </w:tblGrid>
      <w:tr w:rsidR="00AF52A5" w:rsidRPr="00AF52A5" w14:paraId="539439AA" w14:textId="77777777" w:rsidTr="00795963">
        <w:tc>
          <w:tcPr>
            <w:tcW w:w="8250" w:type="dxa"/>
            <w:shd w:val="clear" w:color="auto" w:fill="BFBFBF" w:themeFill="background1" w:themeFillShade="BF"/>
          </w:tcPr>
          <w:p w14:paraId="5D3EF6F0" w14:textId="77777777" w:rsidR="00BD00B0" w:rsidRPr="00AF52A5" w:rsidRDefault="00BD00B0" w:rsidP="00E93D0A">
            <w:pPr>
              <w:jc w:val="center"/>
              <w:rPr>
                <w:rFonts w:ascii="Arial" w:hAnsi="Arial" w:cs="Arial"/>
                <w:b/>
              </w:rPr>
            </w:pPr>
            <w:r w:rsidRPr="00AF52A5">
              <w:rPr>
                <w:rFonts w:ascii="Arial" w:hAnsi="Arial" w:cs="Arial"/>
                <w:b/>
              </w:rPr>
              <w:t>Requisitos Legales</w:t>
            </w:r>
          </w:p>
        </w:tc>
      </w:tr>
      <w:tr w:rsidR="00AF52A5" w:rsidRPr="00AF52A5" w14:paraId="402D60D8" w14:textId="77777777" w:rsidTr="00DB32F5">
        <w:tc>
          <w:tcPr>
            <w:tcW w:w="8250" w:type="dxa"/>
            <w:shd w:val="clear" w:color="auto" w:fill="FFFFFF" w:themeFill="background1"/>
          </w:tcPr>
          <w:p w14:paraId="78751ED9"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Ser ciudadano/a mexicano/a por nacimiento, además de estar en pleno goce de sus derechos civiles y políticos.</w:t>
            </w:r>
          </w:p>
        </w:tc>
      </w:tr>
      <w:tr w:rsidR="00AF52A5" w:rsidRPr="00AF52A5" w14:paraId="34D4DAAF" w14:textId="77777777" w:rsidTr="00795963">
        <w:tc>
          <w:tcPr>
            <w:tcW w:w="8250" w:type="dxa"/>
            <w:shd w:val="clear" w:color="auto" w:fill="D9D9D9" w:themeFill="background1" w:themeFillShade="D9"/>
          </w:tcPr>
          <w:p w14:paraId="27E91B9B"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Estar inscrito/a en el Registro Federal de Electores y contar con credencial vigente para votar.</w:t>
            </w:r>
          </w:p>
        </w:tc>
      </w:tr>
      <w:tr w:rsidR="00AF52A5" w:rsidRPr="00AF52A5" w14:paraId="06F33612" w14:textId="77777777" w:rsidTr="00DB32F5">
        <w:tc>
          <w:tcPr>
            <w:tcW w:w="8250" w:type="dxa"/>
            <w:shd w:val="clear" w:color="auto" w:fill="FFFFFF" w:themeFill="background1"/>
          </w:tcPr>
          <w:p w14:paraId="64D62917"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Tener más de 30 años de edad al día de la designación.</w:t>
            </w:r>
          </w:p>
        </w:tc>
      </w:tr>
      <w:tr w:rsidR="00AF52A5" w:rsidRPr="00AF52A5" w14:paraId="0446FA07" w14:textId="77777777" w:rsidTr="00795963">
        <w:tc>
          <w:tcPr>
            <w:tcW w:w="8250" w:type="dxa"/>
            <w:shd w:val="clear" w:color="auto" w:fill="D9D9D9" w:themeFill="background1" w:themeFillShade="D9"/>
          </w:tcPr>
          <w:p w14:paraId="3B6DF46E"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Poseer al día de la designación, con antigüedad mínima de cinco años, título profesional de nivel licenciatura.</w:t>
            </w:r>
          </w:p>
        </w:tc>
      </w:tr>
      <w:tr w:rsidR="00AF52A5" w:rsidRPr="00AF52A5" w14:paraId="43C14581" w14:textId="77777777" w:rsidTr="00DB32F5">
        <w:tc>
          <w:tcPr>
            <w:tcW w:w="8250" w:type="dxa"/>
            <w:shd w:val="clear" w:color="auto" w:fill="FFFFFF" w:themeFill="background1"/>
          </w:tcPr>
          <w:p w14:paraId="31F29EC2"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Gozar de buena reputación y no haber sido condenado/a por delito alguno, salvo que hubiese sido de carácter no intencional o imprudencial.</w:t>
            </w:r>
          </w:p>
        </w:tc>
      </w:tr>
      <w:tr w:rsidR="00AF52A5" w:rsidRPr="00AF52A5" w14:paraId="18CA402C" w14:textId="77777777" w:rsidTr="00795963">
        <w:tc>
          <w:tcPr>
            <w:tcW w:w="8250" w:type="dxa"/>
            <w:shd w:val="clear" w:color="auto" w:fill="D9D9D9" w:themeFill="background1" w:themeFillShade="D9"/>
          </w:tcPr>
          <w:p w14:paraId="68943536"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Ser originario/a del estado o contar con una residencia efectiva de por lo menos cinco años anteriores a su designación, salvo el caso de ausencia por servicio público, educativo o de investigación por un tiempo menor de seis meses.</w:t>
            </w:r>
          </w:p>
        </w:tc>
      </w:tr>
      <w:tr w:rsidR="00AF52A5" w:rsidRPr="00AF52A5" w14:paraId="56773DBA" w14:textId="77777777" w:rsidTr="00DB32F5">
        <w:tc>
          <w:tcPr>
            <w:tcW w:w="8250" w:type="dxa"/>
            <w:shd w:val="clear" w:color="auto" w:fill="FFFFFF" w:themeFill="background1"/>
          </w:tcPr>
          <w:p w14:paraId="220C8C83"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No haber sido registrado/a como candidato/a ni haber desempeñado cargo alguno de elección popular en los cuatro años anteriores a la designación.</w:t>
            </w:r>
          </w:p>
        </w:tc>
      </w:tr>
      <w:tr w:rsidR="00AF52A5" w:rsidRPr="00AF52A5" w14:paraId="75CE87BE" w14:textId="77777777" w:rsidTr="00795963">
        <w:tc>
          <w:tcPr>
            <w:tcW w:w="8250" w:type="dxa"/>
            <w:shd w:val="clear" w:color="auto" w:fill="D9D9D9" w:themeFill="background1" w:themeFillShade="D9"/>
          </w:tcPr>
          <w:p w14:paraId="3787F4FE"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No desempeñar ni haber desempeñado cargo de dirección nacional, estatal o municipal en algún partido político en los cuatro años anteriores a la designación.</w:t>
            </w:r>
          </w:p>
        </w:tc>
      </w:tr>
      <w:tr w:rsidR="00AF52A5" w:rsidRPr="00AF52A5" w14:paraId="4F2F6203" w14:textId="77777777" w:rsidTr="00DB32F5">
        <w:tc>
          <w:tcPr>
            <w:tcW w:w="8250" w:type="dxa"/>
            <w:shd w:val="clear" w:color="auto" w:fill="FFFFFF" w:themeFill="background1"/>
          </w:tcPr>
          <w:p w14:paraId="0F3A6B34"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No estar inhabilitado/a para ejercer cargos públicos en cualquier institución pública federal o local.</w:t>
            </w:r>
          </w:p>
        </w:tc>
      </w:tr>
      <w:tr w:rsidR="00AF52A5" w:rsidRPr="00AF52A5" w14:paraId="2E22E6E7" w14:textId="77777777" w:rsidTr="00795963">
        <w:tc>
          <w:tcPr>
            <w:tcW w:w="8250" w:type="dxa"/>
            <w:shd w:val="clear" w:color="auto" w:fill="D9D9D9" w:themeFill="background1" w:themeFillShade="D9"/>
          </w:tcPr>
          <w:p w14:paraId="67CFE8CD" w14:textId="77777777" w:rsidR="00BD00B0" w:rsidRPr="00AF52A5" w:rsidRDefault="00BD00B0" w:rsidP="00E93D0A">
            <w:pPr>
              <w:pStyle w:val="Prrafodelista"/>
              <w:numPr>
                <w:ilvl w:val="0"/>
                <w:numId w:val="32"/>
              </w:numPr>
              <w:spacing w:after="0" w:line="240" w:lineRule="auto"/>
              <w:contextualSpacing/>
              <w:jc w:val="both"/>
              <w:rPr>
                <w:rFonts w:ascii="Arial" w:hAnsi="Arial" w:cs="Arial"/>
              </w:rPr>
            </w:pPr>
            <w:r w:rsidRPr="00AF52A5">
              <w:rPr>
                <w:rFonts w:ascii="Arial" w:hAnsi="Arial" w:cs="Arial"/>
              </w:rPr>
              <w:t>No haberse desempeñado durante los cuatro años previos a la designación como titular de secretaría o dependencia del gabinete legal o ampliado tanto del gobierno de la Federación o del estado, ni subsecretario/a u oficial mayor en la administración pública de cualquier nivel de gobierno. No ser Gobernador/a. No ser Presidente/a Municipal, Síndico/a o Regidor/a o titular de dependencia de los Ayuntamientos.</w:t>
            </w:r>
          </w:p>
        </w:tc>
      </w:tr>
    </w:tbl>
    <w:p w14:paraId="0C00EB03" w14:textId="77777777" w:rsidR="00E93D0A" w:rsidRPr="00AF52A5" w:rsidRDefault="00E93D0A" w:rsidP="00435816">
      <w:pPr>
        <w:spacing w:line="360" w:lineRule="auto"/>
        <w:jc w:val="both"/>
        <w:rPr>
          <w:rFonts w:ascii="Arial" w:hAnsi="Arial" w:cs="Arial"/>
          <w:sz w:val="22"/>
          <w:szCs w:val="22"/>
        </w:rPr>
      </w:pPr>
    </w:p>
    <w:p w14:paraId="1A448352" w14:textId="77777777" w:rsidR="004D3DCD" w:rsidRPr="00AF52A5" w:rsidRDefault="00E93D0A" w:rsidP="00435816">
      <w:pPr>
        <w:spacing w:line="360" w:lineRule="auto"/>
        <w:jc w:val="both"/>
        <w:rPr>
          <w:rFonts w:ascii="Arial" w:hAnsi="Arial" w:cs="Arial"/>
          <w:sz w:val="22"/>
          <w:szCs w:val="22"/>
        </w:rPr>
      </w:pPr>
      <w:r w:rsidRPr="00AF52A5">
        <w:rPr>
          <w:rFonts w:ascii="Arial" w:hAnsi="Arial" w:cs="Arial"/>
          <w:sz w:val="22"/>
          <w:szCs w:val="22"/>
        </w:rPr>
        <w:t xml:space="preserve">Asimismo, </w:t>
      </w:r>
      <w:r w:rsidR="002A2C0B">
        <w:rPr>
          <w:rFonts w:ascii="Arial" w:hAnsi="Arial" w:cs="Arial"/>
          <w:sz w:val="22"/>
          <w:szCs w:val="22"/>
        </w:rPr>
        <w:t>es importante mencionar que la</w:t>
      </w:r>
      <w:r w:rsidRPr="00AF52A5">
        <w:rPr>
          <w:rFonts w:ascii="Arial" w:hAnsi="Arial" w:cs="Arial"/>
          <w:sz w:val="22"/>
          <w:szCs w:val="22"/>
        </w:rPr>
        <w:t xml:space="preserve"> Comisión</w:t>
      </w:r>
      <w:r w:rsidR="002A2C0B">
        <w:rPr>
          <w:rFonts w:ascii="Arial" w:hAnsi="Arial" w:cs="Arial"/>
          <w:sz w:val="22"/>
          <w:szCs w:val="22"/>
        </w:rPr>
        <w:t xml:space="preserve"> Temporal</w:t>
      </w:r>
      <w:r w:rsidRPr="00AF52A5">
        <w:rPr>
          <w:rFonts w:ascii="Arial" w:hAnsi="Arial" w:cs="Arial"/>
          <w:sz w:val="22"/>
          <w:szCs w:val="22"/>
        </w:rPr>
        <w:t xml:space="preserve">, para efectos de generar las listas de propuestas de aspirantes idóneos, </w:t>
      </w:r>
      <w:r w:rsidR="003F0E2D" w:rsidRPr="00AF52A5">
        <w:rPr>
          <w:rFonts w:ascii="Arial" w:hAnsi="Arial" w:cs="Arial"/>
          <w:sz w:val="22"/>
          <w:szCs w:val="22"/>
        </w:rPr>
        <w:t xml:space="preserve">a que se refiere el artículo 25 de los Lineamientos en la materia, </w:t>
      </w:r>
      <w:r w:rsidRPr="00AF52A5">
        <w:rPr>
          <w:rFonts w:ascii="Arial" w:hAnsi="Arial" w:cs="Arial"/>
          <w:sz w:val="22"/>
          <w:szCs w:val="22"/>
        </w:rPr>
        <w:t>atendió</w:t>
      </w:r>
      <w:r w:rsidR="004D3DCD" w:rsidRPr="00AF52A5">
        <w:rPr>
          <w:rFonts w:ascii="Arial" w:hAnsi="Arial" w:cs="Arial"/>
          <w:sz w:val="22"/>
          <w:szCs w:val="22"/>
        </w:rPr>
        <w:t xml:space="preserve"> los criterios orientadores que señalan:</w:t>
      </w:r>
    </w:p>
    <w:p w14:paraId="516EA13A" w14:textId="77777777" w:rsidR="004D3DCD" w:rsidRPr="00AF52A5" w:rsidRDefault="004D3DCD" w:rsidP="004D3DCD">
      <w:pPr>
        <w:spacing w:line="360" w:lineRule="auto"/>
        <w:jc w:val="both"/>
        <w:rPr>
          <w:rFonts w:ascii="Arial" w:hAnsi="Arial" w:cs="Arial"/>
          <w:sz w:val="22"/>
          <w:szCs w:val="22"/>
        </w:rPr>
      </w:pPr>
    </w:p>
    <w:p w14:paraId="1C2C1001"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Paridad de género;</w:t>
      </w:r>
    </w:p>
    <w:p w14:paraId="616EB959"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Pluralidad cultural de la entidad;</w:t>
      </w:r>
    </w:p>
    <w:p w14:paraId="6FC97401"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Participación comunitaria o ciudadana;</w:t>
      </w:r>
    </w:p>
    <w:p w14:paraId="1E74410D"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Prestigio público y profesional;</w:t>
      </w:r>
    </w:p>
    <w:p w14:paraId="6CF05EC5"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Compromiso democrático, y</w:t>
      </w:r>
    </w:p>
    <w:p w14:paraId="5C709D9B" w14:textId="77777777" w:rsidR="004D3DCD" w:rsidRPr="00AF52A5" w:rsidRDefault="004D3DCD" w:rsidP="004D3DCD">
      <w:pPr>
        <w:pStyle w:val="Prrafodelista"/>
        <w:numPr>
          <w:ilvl w:val="0"/>
          <w:numId w:val="2"/>
        </w:numPr>
        <w:spacing w:after="0" w:line="360" w:lineRule="auto"/>
        <w:ind w:left="851" w:hanging="284"/>
        <w:contextualSpacing/>
        <w:jc w:val="both"/>
        <w:rPr>
          <w:rFonts w:ascii="Arial" w:hAnsi="Arial" w:cs="Arial"/>
        </w:rPr>
      </w:pPr>
      <w:r w:rsidRPr="00AF52A5">
        <w:rPr>
          <w:rFonts w:ascii="Arial" w:hAnsi="Arial" w:cs="Arial"/>
        </w:rPr>
        <w:t>Conocimiento de la materia electoral.</w:t>
      </w:r>
    </w:p>
    <w:p w14:paraId="675B2ED4" w14:textId="77777777" w:rsidR="00D47840" w:rsidRPr="00AF52A5" w:rsidRDefault="00D47840" w:rsidP="002768A2">
      <w:pPr>
        <w:spacing w:line="360" w:lineRule="auto"/>
        <w:jc w:val="both"/>
        <w:rPr>
          <w:rFonts w:ascii="Arial" w:hAnsi="Arial" w:cs="Arial"/>
          <w:sz w:val="22"/>
          <w:szCs w:val="22"/>
          <w:lang w:val="x-none"/>
        </w:rPr>
      </w:pPr>
    </w:p>
    <w:p w14:paraId="30206DF5" w14:textId="77777777" w:rsidR="008B5952" w:rsidRPr="00AF52A5" w:rsidRDefault="002A2C0B" w:rsidP="008703F0">
      <w:pPr>
        <w:spacing w:line="360" w:lineRule="auto"/>
        <w:jc w:val="both"/>
        <w:rPr>
          <w:rFonts w:ascii="Arial" w:hAnsi="Arial" w:cs="Arial"/>
          <w:sz w:val="22"/>
          <w:szCs w:val="22"/>
        </w:rPr>
      </w:pPr>
      <w:r w:rsidRPr="006E4E0F">
        <w:rPr>
          <w:rFonts w:ascii="Arial" w:hAnsi="Arial" w:cs="Arial"/>
          <w:b/>
          <w:sz w:val="22"/>
          <w:szCs w:val="22"/>
        </w:rPr>
        <w:t>29ª.-</w:t>
      </w:r>
      <w:r>
        <w:rPr>
          <w:rFonts w:ascii="Arial" w:hAnsi="Arial" w:cs="Arial"/>
          <w:sz w:val="22"/>
          <w:szCs w:val="22"/>
        </w:rPr>
        <w:t xml:space="preserve"> En virtud de los razonamiento</w:t>
      </w:r>
      <w:r w:rsidR="006E4E0F">
        <w:rPr>
          <w:rFonts w:ascii="Arial" w:hAnsi="Arial" w:cs="Arial"/>
          <w:sz w:val="22"/>
          <w:szCs w:val="22"/>
        </w:rPr>
        <w:t>s y fundamentos</w:t>
      </w:r>
      <w:r>
        <w:rPr>
          <w:rFonts w:ascii="Arial" w:hAnsi="Arial" w:cs="Arial"/>
          <w:sz w:val="22"/>
          <w:szCs w:val="22"/>
        </w:rPr>
        <w:t xml:space="preserve"> expuestos, y tras </w:t>
      </w:r>
      <w:r w:rsidR="006E4E0F">
        <w:rPr>
          <w:rFonts w:ascii="Arial" w:hAnsi="Arial" w:cs="Arial"/>
          <w:sz w:val="22"/>
          <w:szCs w:val="22"/>
        </w:rPr>
        <w:t xml:space="preserve">considerar y </w:t>
      </w:r>
      <w:r>
        <w:rPr>
          <w:rFonts w:ascii="Arial" w:hAnsi="Arial" w:cs="Arial"/>
          <w:sz w:val="22"/>
          <w:szCs w:val="22"/>
        </w:rPr>
        <w:t>ana</w:t>
      </w:r>
      <w:r w:rsidR="006E4E0F">
        <w:rPr>
          <w:rFonts w:ascii="Arial" w:hAnsi="Arial" w:cs="Arial"/>
          <w:sz w:val="22"/>
          <w:szCs w:val="22"/>
        </w:rPr>
        <w:t xml:space="preserve">lizar la propuesta presentada en el Dictamen por la Comisión Temporal, </w:t>
      </w:r>
      <w:r w:rsidR="00174A98" w:rsidRPr="00AF52A5">
        <w:rPr>
          <w:rFonts w:ascii="Arial" w:hAnsi="Arial" w:cs="Arial"/>
          <w:sz w:val="22"/>
          <w:szCs w:val="22"/>
        </w:rPr>
        <w:t>a</w:t>
      </w:r>
      <w:r w:rsidR="00E26F49" w:rsidRPr="00AF52A5">
        <w:rPr>
          <w:rFonts w:ascii="Arial" w:hAnsi="Arial" w:cs="Arial"/>
          <w:sz w:val="22"/>
          <w:szCs w:val="22"/>
        </w:rPr>
        <w:t xml:space="preserve"> continuación se</w:t>
      </w:r>
      <w:r w:rsidR="006E4E0F">
        <w:rPr>
          <w:rFonts w:ascii="Arial" w:hAnsi="Arial" w:cs="Arial"/>
          <w:sz w:val="22"/>
          <w:szCs w:val="22"/>
        </w:rPr>
        <w:t xml:space="preserve"> propone la lista de </w:t>
      </w:r>
      <w:r w:rsidR="00E26F49" w:rsidRPr="00AF52A5">
        <w:rPr>
          <w:rFonts w:ascii="Arial" w:hAnsi="Arial" w:cs="Arial"/>
          <w:sz w:val="22"/>
          <w:szCs w:val="22"/>
        </w:rPr>
        <w:t>las</w:t>
      </w:r>
      <w:r w:rsidR="006E4E0F">
        <w:rPr>
          <w:rFonts w:ascii="Arial" w:hAnsi="Arial" w:cs="Arial"/>
          <w:sz w:val="22"/>
          <w:szCs w:val="22"/>
        </w:rPr>
        <w:t xml:space="preserve"> y los ciudadanos a ocupar</w:t>
      </w:r>
      <w:r w:rsidR="00E26F49" w:rsidRPr="00AF52A5">
        <w:rPr>
          <w:rFonts w:ascii="Arial" w:hAnsi="Arial" w:cs="Arial"/>
          <w:sz w:val="22"/>
          <w:szCs w:val="22"/>
        </w:rPr>
        <w:t xml:space="preserve"> los Cargos de Consejeras y Consejeros </w:t>
      </w:r>
      <w:r w:rsidR="00174A98" w:rsidRPr="00AF52A5">
        <w:rPr>
          <w:rFonts w:ascii="Arial" w:hAnsi="Arial" w:cs="Arial"/>
          <w:sz w:val="22"/>
          <w:szCs w:val="22"/>
        </w:rPr>
        <w:t>Electorales Propietario</w:t>
      </w:r>
      <w:r w:rsidR="009E4C43" w:rsidRPr="00AF52A5">
        <w:rPr>
          <w:rFonts w:ascii="Arial" w:hAnsi="Arial" w:cs="Arial"/>
          <w:sz w:val="22"/>
          <w:szCs w:val="22"/>
        </w:rPr>
        <w:t>s</w:t>
      </w:r>
      <w:r w:rsidR="00174A98" w:rsidRPr="00AF52A5">
        <w:rPr>
          <w:rFonts w:ascii="Arial" w:hAnsi="Arial" w:cs="Arial"/>
          <w:sz w:val="22"/>
          <w:szCs w:val="22"/>
        </w:rPr>
        <w:t xml:space="preserve"> y Suplente</w:t>
      </w:r>
      <w:r w:rsidR="009E4C43" w:rsidRPr="00AF52A5">
        <w:rPr>
          <w:rFonts w:ascii="Arial" w:hAnsi="Arial" w:cs="Arial"/>
          <w:sz w:val="22"/>
          <w:szCs w:val="22"/>
        </w:rPr>
        <w:t>s</w:t>
      </w:r>
      <w:r w:rsidR="00E26F49" w:rsidRPr="00AF52A5">
        <w:rPr>
          <w:rFonts w:ascii="Arial" w:hAnsi="Arial" w:cs="Arial"/>
          <w:sz w:val="22"/>
          <w:szCs w:val="22"/>
        </w:rPr>
        <w:t xml:space="preserve"> de los Consejos Municipales Electorales</w:t>
      </w:r>
      <w:r w:rsidR="00174A98" w:rsidRPr="00AF52A5">
        <w:rPr>
          <w:rFonts w:ascii="Arial" w:hAnsi="Arial" w:cs="Arial"/>
          <w:sz w:val="22"/>
          <w:szCs w:val="22"/>
        </w:rPr>
        <w:t xml:space="preserve"> del Instituto;</w:t>
      </w:r>
      <w:r w:rsidR="00E26F49" w:rsidRPr="00AF52A5">
        <w:rPr>
          <w:rFonts w:ascii="Arial" w:hAnsi="Arial" w:cs="Arial"/>
          <w:sz w:val="22"/>
          <w:szCs w:val="22"/>
        </w:rPr>
        <w:t xml:space="preserve"> </w:t>
      </w:r>
      <w:r w:rsidR="00174A98" w:rsidRPr="00AF52A5">
        <w:rPr>
          <w:rFonts w:ascii="Arial" w:hAnsi="Arial" w:cs="Arial"/>
          <w:sz w:val="22"/>
          <w:szCs w:val="22"/>
        </w:rPr>
        <w:t>siendo éstas las que siguen:</w:t>
      </w:r>
    </w:p>
    <w:p w14:paraId="67271BE7" w14:textId="77777777" w:rsidR="008B5952" w:rsidRPr="00AF52A5" w:rsidRDefault="008B5952" w:rsidP="00AB0818">
      <w:pPr>
        <w:spacing w:line="360" w:lineRule="auto"/>
        <w:jc w:val="both"/>
        <w:rPr>
          <w:rFonts w:ascii="Arial" w:hAnsi="Arial" w:cs="Arial"/>
          <w:sz w:val="22"/>
          <w:szCs w:val="22"/>
        </w:rPr>
      </w:pPr>
    </w:p>
    <w:p w14:paraId="62666D32" w14:textId="77777777" w:rsidR="00BC1340" w:rsidRPr="00AF52A5" w:rsidRDefault="00BC1340" w:rsidP="00AB0818">
      <w:pPr>
        <w:pStyle w:val="Prrafodelista"/>
        <w:numPr>
          <w:ilvl w:val="0"/>
          <w:numId w:val="28"/>
        </w:numPr>
        <w:spacing w:after="0" w:line="360" w:lineRule="auto"/>
        <w:ind w:left="714" w:hanging="357"/>
        <w:jc w:val="both"/>
        <w:rPr>
          <w:rFonts w:ascii="Arial" w:hAnsi="Arial" w:cs="Arial"/>
          <w:b/>
        </w:rPr>
      </w:pPr>
      <w:r w:rsidRPr="00AF52A5">
        <w:rPr>
          <w:rFonts w:ascii="Arial" w:hAnsi="Arial" w:cs="Arial"/>
          <w:b/>
          <w:lang w:val="es-MX"/>
        </w:rPr>
        <w:t>CONSEJO MUNICIPAL DE ARMERÍA</w:t>
      </w:r>
    </w:p>
    <w:tbl>
      <w:tblPr>
        <w:tblStyle w:val="Tablaconcuadrcula"/>
        <w:tblW w:w="0" w:type="auto"/>
        <w:tblInd w:w="392" w:type="dxa"/>
        <w:tblLook w:val="04A0" w:firstRow="1" w:lastRow="0" w:firstColumn="1" w:lastColumn="0" w:noHBand="0" w:noVBand="1"/>
      </w:tblPr>
      <w:tblGrid>
        <w:gridCol w:w="1233"/>
        <w:gridCol w:w="3675"/>
        <w:gridCol w:w="3227"/>
      </w:tblGrid>
      <w:tr w:rsidR="00AF52A5" w:rsidRPr="00AF52A5" w14:paraId="4DDBB560" w14:textId="77777777" w:rsidTr="00FB4724">
        <w:tc>
          <w:tcPr>
            <w:tcW w:w="1233" w:type="dxa"/>
            <w:shd w:val="clear" w:color="auto" w:fill="BFBFBF" w:themeFill="background1" w:themeFillShade="BF"/>
            <w:vAlign w:val="center"/>
          </w:tcPr>
          <w:p w14:paraId="0E77EFCF"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Número</w:t>
            </w:r>
          </w:p>
        </w:tc>
        <w:tc>
          <w:tcPr>
            <w:tcW w:w="3675" w:type="dxa"/>
            <w:shd w:val="clear" w:color="auto" w:fill="BFBFBF" w:themeFill="background1" w:themeFillShade="BF"/>
            <w:vAlign w:val="center"/>
          </w:tcPr>
          <w:p w14:paraId="2A37871B"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Nombre de la o el aspirante</w:t>
            </w:r>
          </w:p>
        </w:tc>
        <w:tc>
          <w:tcPr>
            <w:tcW w:w="3227" w:type="dxa"/>
            <w:shd w:val="clear" w:color="auto" w:fill="BFBFBF" w:themeFill="background1" w:themeFillShade="BF"/>
          </w:tcPr>
          <w:p w14:paraId="2F46E569"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C</w:t>
            </w:r>
            <w:r w:rsidR="007B5C22" w:rsidRPr="00AF52A5">
              <w:rPr>
                <w:rFonts w:ascii="Arial" w:hAnsi="Arial" w:cs="Arial"/>
                <w:b/>
                <w:sz w:val="22"/>
                <w:szCs w:val="22"/>
              </w:rPr>
              <w:t>argo</w:t>
            </w:r>
          </w:p>
        </w:tc>
      </w:tr>
      <w:tr w:rsidR="00AF52A5" w:rsidRPr="00AF52A5" w14:paraId="05AB7E30" w14:textId="77777777" w:rsidTr="005C2D56">
        <w:tc>
          <w:tcPr>
            <w:tcW w:w="1233" w:type="dxa"/>
            <w:vAlign w:val="center"/>
          </w:tcPr>
          <w:p w14:paraId="00CA019D"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1</w:t>
            </w:r>
          </w:p>
        </w:tc>
        <w:tc>
          <w:tcPr>
            <w:tcW w:w="3675" w:type="dxa"/>
            <w:vAlign w:val="center"/>
          </w:tcPr>
          <w:p w14:paraId="60ACA06D"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García Santana Juan Carlos</w:t>
            </w:r>
          </w:p>
        </w:tc>
        <w:tc>
          <w:tcPr>
            <w:tcW w:w="3227" w:type="dxa"/>
            <w:vAlign w:val="center"/>
          </w:tcPr>
          <w:p w14:paraId="59935EDF" w14:textId="77777777" w:rsidR="004458BA" w:rsidRPr="00AF52A5" w:rsidRDefault="007B5C22" w:rsidP="005C2D56">
            <w:pPr>
              <w:jc w:val="center"/>
              <w:rPr>
                <w:rFonts w:ascii="Arial" w:hAnsi="Arial" w:cs="Arial"/>
                <w:sz w:val="22"/>
                <w:szCs w:val="22"/>
              </w:rPr>
            </w:pPr>
            <w:r w:rsidRPr="00AF52A5">
              <w:rPr>
                <w:rFonts w:ascii="Arial" w:hAnsi="Arial" w:cs="Arial"/>
                <w:sz w:val="22"/>
                <w:szCs w:val="22"/>
              </w:rPr>
              <w:t xml:space="preserve">Consejero </w:t>
            </w:r>
            <w:r w:rsidR="004458BA" w:rsidRPr="00AF52A5">
              <w:rPr>
                <w:rFonts w:ascii="Arial" w:hAnsi="Arial" w:cs="Arial"/>
                <w:sz w:val="22"/>
                <w:szCs w:val="22"/>
              </w:rPr>
              <w:t>Propietario</w:t>
            </w:r>
          </w:p>
        </w:tc>
      </w:tr>
      <w:tr w:rsidR="00AF52A5" w:rsidRPr="00AF52A5" w14:paraId="1F9D4E07" w14:textId="77777777" w:rsidTr="005C2D56">
        <w:tc>
          <w:tcPr>
            <w:tcW w:w="1233" w:type="dxa"/>
            <w:vAlign w:val="center"/>
          </w:tcPr>
          <w:p w14:paraId="1F149D81"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2</w:t>
            </w:r>
          </w:p>
        </w:tc>
        <w:tc>
          <w:tcPr>
            <w:tcW w:w="3675" w:type="dxa"/>
            <w:vAlign w:val="center"/>
          </w:tcPr>
          <w:p w14:paraId="74EB1BD3"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Moya Peralta Narda Julissa</w:t>
            </w:r>
          </w:p>
        </w:tc>
        <w:tc>
          <w:tcPr>
            <w:tcW w:w="3227" w:type="dxa"/>
            <w:vAlign w:val="center"/>
          </w:tcPr>
          <w:p w14:paraId="7A97762B" w14:textId="77777777" w:rsidR="004458BA" w:rsidRPr="00AF52A5" w:rsidRDefault="007B5C22"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4AFE3E0C" w14:textId="77777777" w:rsidTr="005C2D56">
        <w:tc>
          <w:tcPr>
            <w:tcW w:w="1233" w:type="dxa"/>
            <w:vAlign w:val="center"/>
          </w:tcPr>
          <w:p w14:paraId="70C72680"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3</w:t>
            </w:r>
          </w:p>
        </w:tc>
        <w:tc>
          <w:tcPr>
            <w:tcW w:w="3675" w:type="dxa"/>
            <w:vAlign w:val="center"/>
          </w:tcPr>
          <w:p w14:paraId="231CF30A"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Vizcarra de la Rosa José Guadalupe</w:t>
            </w:r>
          </w:p>
        </w:tc>
        <w:tc>
          <w:tcPr>
            <w:tcW w:w="3227" w:type="dxa"/>
            <w:vAlign w:val="center"/>
          </w:tcPr>
          <w:p w14:paraId="28A487E6" w14:textId="77777777" w:rsidR="004458BA" w:rsidRPr="00AF52A5" w:rsidRDefault="007B5C22"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BD5A7C9" w14:textId="77777777" w:rsidTr="005C2D56">
        <w:tc>
          <w:tcPr>
            <w:tcW w:w="1233" w:type="dxa"/>
            <w:vAlign w:val="center"/>
          </w:tcPr>
          <w:p w14:paraId="169F34BE"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4</w:t>
            </w:r>
          </w:p>
        </w:tc>
        <w:tc>
          <w:tcPr>
            <w:tcW w:w="3675" w:type="dxa"/>
            <w:vAlign w:val="center"/>
          </w:tcPr>
          <w:p w14:paraId="74B72374"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Romero Nava Oscar Manuel</w:t>
            </w:r>
          </w:p>
        </w:tc>
        <w:tc>
          <w:tcPr>
            <w:tcW w:w="3227" w:type="dxa"/>
            <w:vAlign w:val="center"/>
          </w:tcPr>
          <w:p w14:paraId="30D80F74" w14:textId="77777777" w:rsidR="004458BA" w:rsidRPr="00AF52A5" w:rsidRDefault="007B5C22"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84E16D8" w14:textId="77777777" w:rsidTr="005C2D56">
        <w:tc>
          <w:tcPr>
            <w:tcW w:w="1233" w:type="dxa"/>
            <w:vAlign w:val="center"/>
          </w:tcPr>
          <w:p w14:paraId="7E92B144"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5</w:t>
            </w:r>
          </w:p>
        </w:tc>
        <w:tc>
          <w:tcPr>
            <w:tcW w:w="3675" w:type="dxa"/>
            <w:vAlign w:val="center"/>
          </w:tcPr>
          <w:p w14:paraId="5CA78998"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González Chávez Norma Leticia</w:t>
            </w:r>
          </w:p>
        </w:tc>
        <w:tc>
          <w:tcPr>
            <w:tcW w:w="3227" w:type="dxa"/>
            <w:vAlign w:val="center"/>
          </w:tcPr>
          <w:p w14:paraId="22566ADB" w14:textId="77777777" w:rsidR="004458BA" w:rsidRPr="00AF52A5" w:rsidRDefault="007B5C22"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610E2EE7" w14:textId="77777777" w:rsidTr="005C2D56">
        <w:tc>
          <w:tcPr>
            <w:tcW w:w="1233" w:type="dxa"/>
            <w:vAlign w:val="center"/>
          </w:tcPr>
          <w:p w14:paraId="16CF3AA8"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6</w:t>
            </w:r>
          </w:p>
        </w:tc>
        <w:tc>
          <w:tcPr>
            <w:tcW w:w="3675" w:type="dxa"/>
            <w:vAlign w:val="center"/>
          </w:tcPr>
          <w:p w14:paraId="2709FEDF"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González Hernández Christian Paloma</w:t>
            </w:r>
          </w:p>
        </w:tc>
        <w:tc>
          <w:tcPr>
            <w:tcW w:w="3227" w:type="dxa"/>
            <w:vAlign w:val="center"/>
          </w:tcPr>
          <w:p w14:paraId="4583818F" w14:textId="3BEFE7F5" w:rsidR="004458BA" w:rsidRPr="00FB4724" w:rsidRDefault="005C2D56" w:rsidP="005C2D56">
            <w:pPr>
              <w:jc w:val="center"/>
              <w:rPr>
                <w:rFonts w:ascii="Arial" w:hAnsi="Arial" w:cs="Arial"/>
                <w:sz w:val="22"/>
                <w:szCs w:val="22"/>
              </w:rPr>
            </w:pPr>
            <w:r w:rsidRPr="00FB4724">
              <w:rPr>
                <w:rFonts w:ascii="Arial" w:hAnsi="Arial" w:cs="Arial"/>
                <w:sz w:val="22"/>
                <w:szCs w:val="22"/>
              </w:rPr>
              <w:t>Consejera</w:t>
            </w:r>
            <w:r w:rsidR="007B5C22" w:rsidRPr="00FB4724">
              <w:rPr>
                <w:rFonts w:ascii="Arial" w:hAnsi="Arial" w:cs="Arial"/>
                <w:sz w:val="22"/>
                <w:szCs w:val="22"/>
              </w:rPr>
              <w:t xml:space="preserve"> </w:t>
            </w:r>
            <w:r w:rsidR="004458BA" w:rsidRPr="00FB4724">
              <w:rPr>
                <w:rFonts w:ascii="Arial" w:hAnsi="Arial" w:cs="Arial"/>
                <w:sz w:val="22"/>
                <w:szCs w:val="22"/>
              </w:rPr>
              <w:t>Suplente</w:t>
            </w:r>
            <w:r w:rsidR="00DB32F5" w:rsidRPr="00FB4724">
              <w:rPr>
                <w:rFonts w:ascii="Arial" w:hAnsi="Arial" w:cs="Arial"/>
                <w:sz w:val="22"/>
                <w:szCs w:val="22"/>
              </w:rPr>
              <w:t xml:space="preserve"> 1</w:t>
            </w:r>
          </w:p>
        </w:tc>
      </w:tr>
      <w:tr w:rsidR="00B72883" w:rsidRPr="00AF52A5" w14:paraId="7ABF306C" w14:textId="77777777" w:rsidTr="005C2D56">
        <w:tc>
          <w:tcPr>
            <w:tcW w:w="1233" w:type="dxa"/>
            <w:vAlign w:val="center"/>
          </w:tcPr>
          <w:p w14:paraId="782A3998" w14:textId="77777777" w:rsidR="004458BA" w:rsidRPr="00AF52A5" w:rsidRDefault="004458BA" w:rsidP="009F75D8">
            <w:pPr>
              <w:jc w:val="center"/>
              <w:rPr>
                <w:rFonts w:ascii="Arial" w:hAnsi="Arial" w:cs="Arial"/>
                <w:b/>
                <w:sz w:val="22"/>
                <w:szCs w:val="22"/>
              </w:rPr>
            </w:pPr>
            <w:r w:rsidRPr="00AF52A5">
              <w:rPr>
                <w:rFonts w:ascii="Arial" w:hAnsi="Arial" w:cs="Arial"/>
                <w:b/>
                <w:sz w:val="22"/>
                <w:szCs w:val="22"/>
              </w:rPr>
              <w:t>7</w:t>
            </w:r>
          </w:p>
        </w:tc>
        <w:tc>
          <w:tcPr>
            <w:tcW w:w="3675" w:type="dxa"/>
            <w:vAlign w:val="center"/>
          </w:tcPr>
          <w:p w14:paraId="06F068B8" w14:textId="77777777" w:rsidR="004458BA" w:rsidRPr="00AF52A5" w:rsidRDefault="004458BA" w:rsidP="00804E18">
            <w:pPr>
              <w:jc w:val="both"/>
              <w:rPr>
                <w:rFonts w:ascii="Arial" w:hAnsi="Arial" w:cs="Arial"/>
                <w:sz w:val="22"/>
                <w:szCs w:val="22"/>
              </w:rPr>
            </w:pPr>
            <w:r w:rsidRPr="00AF52A5">
              <w:rPr>
                <w:rFonts w:ascii="Arial" w:hAnsi="Arial" w:cs="Arial"/>
                <w:sz w:val="22"/>
                <w:szCs w:val="22"/>
              </w:rPr>
              <w:t>Escalante Mendoza Druso Alfonso</w:t>
            </w:r>
          </w:p>
        </w:tc>
        <w:tc>
          <w:tcPr>
            <w:tcW w:w="3227" w:type="dxa"/>
            <w:vAlign w:val="center"/>
          </w:tcPr>
          <w:p w14:paraId="4FEE0EEB" w14:textId="5A092695" w:rsidR="004458BA" w:rsidRPr="00FB4724" w:rsidRDefault="007B5C22" w:rsidP="005C2D56">
            <w:pPr>
              <w:jc w:val="center"/>
              <w:rPr>
                <w:rFonts w:ascii="Arial" w:hAnsi="Arial" w:cs="Arial"/>
                <w:sz w:val="22"/>
                <w:szCs w:val="22"/>
              </w:rPr>
            </w:pPr>
            <w:r w:rsidRPr="00FB4724">
              <w:rPr>
                <w:rFonts w:ascii="Arial" w:hAnsi="Arial" w:cs="Arial"/>
                <w:sz w:val="22"/>
                <w:szCs w:val="22"/>
              </w:rPr>
              <w:t>Consejero Suplente</w:t>
            </w:r>
            <w:r w:rsidR="00DB32F5" w:rsidRPr="00FB4724">
              <w:rPr>
                <w:rFonts w:ascii="Arial" w:hAnsi="Arial" w:cs="Arial"/>
                <w:sz w:val="22"/>
                <w:szCs w:val="22"/>
              </w:rPr>
              <w:t xml:space="preserve"> 2</w:t>
            </w:r>
          </w:p>
        </w:tc>
      </w:tr>
    </w:tbl>
    <w:p w14:paraId="13B1A463" w14:textId="77777777" w:rsidR="008703F0" w:rsidRPr="00AF52A5" w:rsidRDefault="008703F0" w:rsidP="00AB0818">
      <w:pPr>
        <w:spacing w:line="360" w:lineRule="auto"/>
        <w:jc w:val="both"/>
        <w:rPr>
          <w:rFonts w:ascii="Arial" w:hAnsi="Arial" w:cs="Arial"/>
          <w:sz w:val="22"/>
          <w:szCs w:val="22"/>
        </w:rPr>
      </w:pPr>
    </w:p>
    <w:p w14:paraId="20FC14E7" w14:textId="77777777" w:rsidR="00AB0818" w:rsidRPr="00AF52A5" w:rsidRDefault="009F75D8" w:rsidP="00AB0818">
      <w:pPr>
        <w:pStyle w:val="Prrafodelista"/>
        <w:numPr>
          <w:ilvl w:val="0"/>
          <w:numId w:val="28"/>
        </w:numPr>
        <w:spacing w:after="0" w:line="360" w:lineRule="auto"/>
        <w:ind w:left="714" w:hanging="357"/>
        <w:jc w:val="both"/>
        <w:rPr>
          <w:rFonts w:ascii="Arial" w:hAnsi="Arial" w:cs="Arial"/>
          <w:b/>
        </w:rPr>
      </w:pPr>
      <w:r w:rsidRPr="00AF52A5">
        <w:rPr>
          <w:rFonts w:ascii="Arial" w:hAnsi="Arial" w:cs="Arial"/>
          <w:b/>
          <w:lang w:val="es-MX"/>
        </w:rPr>
        <w:t>CONSEJO MUNICIPAL DE COLIMA</w:t>
      </w:r>
    </w:p>
    <w:tbl>
      <w:tblPr>
        <w:tblStyle w:val="Tablaconcuadrcula"/>
        <w:tblW w:w="8135" w:type="dxa"/>
        <w:tblInd w:w="392" w:type="dxa"/>
        <w:tblLook w:val="04A0" w:firstRow="1" w:lastRow="0" w:firstColumn="1" w:lastColumn="0" w:noHBand="0" w:noVBand="1"/>
      </w:tblPr>
      <w:tblGrid>
        <w:gridCol w:w="1233"/>
        <w:gridCol w:w="3675"/>
        <w:gridCol w:w="3227"/>
      </w:tblGrid>
      <w:tr w:rsidR="00AF52A5" w:rsidRPr="00AF52A5" w14:paraId="0900FDF8" w14:textId="77777777" w:rsidTr="00FB4724">
        <w:tc>
          <w:tcPr>
            <w:tcW w:w="1233" w:type="dxa"/>
            <w:shd w:val="clear" w:color="auto" w:fill="BFBFBF" w:themeFill="background1" w:themeFillShade="BF"/>
            <w:vAlign w:val="center"/>
          </w:tcPr>
          <w:p w14:paraId="01BA9878" w14:textId="77777777" w:rsidR="005C2D56" w:rsidRPr="00AF52A5" w:rsidRDefault="005C2D56" w:rsidP="00AB0818">
            <w:pPr>
              <w:jc w:val="center"/>
              <w:rPr>
                <w:rFonts w:ascii="Arial" w:hAnsi="Arial" w:cs="Arial"/>
                <w:b/>
                <w:sz w:val="22"/>
                <w:szCs w:val="22"/>
              </w:rPr>
            </w:pPr>
            <w:r w:rsidRPr="00AF52A5">
              <w:rPr>
                <w:rFonts w:ascii="Arial" w:hAnsi="Arial" w:cs="Arial"/>
                <w:b/>
                <w:sz w:val="22"/>
                <w:szCs w:val="22"/>
              </w:rPr>
              <w:t>Número</w:t>
            </w:r>
          </w:p>
        </w:tc>
        <w:tc>
          <w:tcPr>
            <w:tcW w:w="3675" w:type="dxa"/>
            <w:shd w:val="clear" w:color="auto" w:fill="BFBFBF" w:themeFill="background1" w:themeFillShade="BF"/>
            <w:vAlign w:val="center"/>
          </w:tcPr>
          <w:p w14:paraId="6E77F00F" w14:textId="77777777" w:rsidR="005C2D56" w:rsidRPr="00AF52A5" w:rsidRDefault="005C2D56" w:rsidP="00AB0818">
            <w:pPr>
              <w:jc w:val="center"/>
              <w:rPr>
                <w:rFonts w:ascii="Arial" w:hAnsi="Arial" w:cs="Arial"/>
                <w:b/>
                <w:sz w:val="22"/>
                <w:szCs w:val="22"/>
              </w:rPr>
            </w:pPr>
            <w:r w:rsidRPr="00AF52A5">
              <w:rPr>
                <w:rFonts w:ascii="Arial" w:hAnsi="Arial" w:cs="Arial"/>
                <w:b/>
                <w:sz w:val="22"/>
                <w:szCs w:val="22"/>
              </w:rPr>
              <w:t>Nombre de la o el aspirante</w:t>
            </w:r>
          </w:p>
        </w:tc>
        <w:tc>
          <w:tcPr>
            <w:tcW w:w="3227" w:type="dxa"/>
            <w:shd w:val="clear" w:color="auto" w:fill="BFBFBF" w:themeFill="background1" w:themeFillShade="BF"/>
          </w:tcPr>
          <w:p w14:paraId="0A415FB3" w14:textId="77777777" w:rsidR="005C2D56" w:rsidRPr="00AF52A5" w:rsidRDefault="005C2D56"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70DE6956" w14:textId="77777777" w:rsidTr="005C2D56">
        <w:tc>
          <w:tcPr>
            <w:tcW w:w="1233" w:type="dxa"/>
            <w:vAlign w:val="center"/>
          </w:tcPr>
          <w:p w14:paraId="061BBF75" w14:textId="77777777" w:rsidR="005C2D56" w:rsidRPr="00AF52A5" w:rsidRDefault="005C2D56" w:rsidP="00AB0818">
            <w:pPr>
              <w:jc w:val="center"/>
              <w:rPr>
                <w:rFonts w:ascii="Arial" w:hAnsi="Arial" w:cs="Arial"/>
                <w:b/>
                <w:sz w:val="22"/>
                <w:szCs w:val="22"/>
              </w:rPr>
            </w:pPr>
            <w:r w:rsidRPr="00AF52A5">
              <w:rPr>
                <w:rFonts w:ascii="Arial" w:hAnsi="Arial" w:cs="Arial"/>
                <w:b/>
                <w:sz w:val="22"/>
                <w:szCs w:val="22"/>
              </w:rPr>
              <w:t>1</w:t>
            </w:r>
          </w:p>
        </w:tc>
        <w:tc>
          <w:tcPr>
            <w:tcW w:w="3675" w:type="dxa"/>
            <w:vAlign w:val="center"/>
          </w:tcPr>
          <w:p w14:paraId="718C8CFF" w14:textId="77777777" w:rsidR="005C2D56" w:rsidRPr="00AF52A5" w:rsidRDefault="005C2D56" w:rsidP="00AB0818">
            <w:pPr>
              <w:jc w:val="both"/>
              <w:rPr>
                <w:rFonts w:ascii="Arial" w:hAnsi="Arial" w:cs="Arial"/>
                <w:sz w:val="22"/>
                <w:szCs w:val="22"/>
              </w:rPr>
            </w:pPr>
            <w:r w:rsidRPr="00AF52A5">
              <w:rPr>
                <w:rFonts w:ascii="Arial" w:hAnsi="Arial" w:cs="Arial"/>
                <w:sz w:val="22"/>
                <w:szCs w:val="22"/>
              </w:rPr>
              <w:t>Aguilar Orozco Carmen Karina</w:t>
            </w:r>
          </w:p>
        </w:tc>
        <w:tc>
          <w:tcPr>
            <w:tcW w:w="3227" w:type="dxa"/>
            <w:vAlign w:val="center"/>
          </w:tcPr>
          <w:p w14:paraId="3809F3E5"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267BDC5C" w14:textId="77777777" w:rsidTr="005C2D56">
        <w:tc>
          <w:tcPr>
            <w:tcW w:w="1233" w:type="dxa"/>
            <w:vAlign w:val="center"/>
          </w:tcPr>
          <w:p w14:paraId="1F7BFD95" w14:textId="77777777" w:rsidR="005C2D56" w:rsidRPr="00AF52A5" w:rsidRDefault="005C2D56" w:rsidP="00AB0818">
            <w:pPr>
              <w:jc w:val="center"/>
              <w:rPr>
                <w:rFonts w:ascii="Arial" w:hAnsi="Arial" w:cs="Arial"/>
                <w:b/>
                <w:sz w:val="22"/>
                <w:szCs w:val="22"/>
              </w:rPr>
            </w:pPr>
            <w:r w:rsidRPr="00AF52A5">
              <w:rPr>
                <w:rFonts w:ascii="Arial" w:hAnsi="Arial" w:cs="Arial"/>
                <w:b/>
                <w:sz w:val="22"/>
                <w:szCs w:val="22"/>
              </w:rPr>
              <w:t>2</w:t>
            </w:r>
          </w:p>
        </w:tc>
        <w:tc>
          <w:tcPr>
            <w:tcW w:w="3675" w:type="dxa"/>
            <w:vAlign w:val="center"/>
          </w:tcPr>
          <w:p w14:paraId="72BC01FC" w14:textId="77777777" w:rsidR="005C2D56" w:rsidRPr="00AF52A5" w:rsidRDefault="005C2D56" w:rsidP="00AB0818">
            <w:pPr>
              <w:jc w:val="both"/>
              <w:rPr>
                <w:rFonts w:ascii="Arial" w:hAnsi="Arial" w:cs="Arial"/>
                <w:sz w:val="22"/>
                <w:szCs w:val="22"/>
              </w:rPr>
            </w:pPr>
            <w:r w:rsidRPr="00AF52A5">
              <w:rPr>
                <w:rFonts w:ascii="Arial" w:hAnsi="Arial" w:cs="Arial"/>
                <w:sz w:val="22"/>
                <w:szCs w:val="22"/>
              </w:rPr>
              <w:t xml:space="preserve">Govea Valencia  Arturo </w:t>
            </w:r>
          </w:p>
        </w:tc>
        <w:tc>
          <w:tcPr>
            <w:tcW w:w="3227" w:type="dxa"/>
            <w:vAlign w:val="center"/>
          </w:tcPr>
          <w:p w14:paraId="31A51DFA"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04529D4" w14:textId="77777777" w:rsidTr="005C2D56">
        <w:tc>
          <w:tcPr>
            <w:tcW w:w="1233" w:type="dxa"/>
            <w:vAlign w:val="center"/>
          </w:tcPr>
          <w:p w14:paraId="78C17568" w14:textId="77777777" w:rsidR="005C2D56" w:rsidRPr="00AF52A5" w:rsidRDefault="005C2D56" w:rsidP="00804E18">
            <w:pPr>
              <w:jc w:val="center"/>
              <w:rPr>
                <w:rFonts w:ascii="Arial" w:hAnsi="Arial" w:cs="Arial"/>
                <w:b/>
                <w:sz w:val="22"/>
                <w:szCs w:val="22"/>
              </w:rPr>
            </w:pPr>
            <w:r w:rsidRPr="00AF52A5">
              <w:rPr>
                <w:rFonts w:ascii="Arial" w:hAnsi="Arial" w:cs="Arial"/>
                <w:b/>
                <w:sz w:val="22"/>
                <w:szCs w:val="22"/>
              </w:rPr>
              <w:t>3</w:t>
            </w:r>
          </w:p>
        </w:tc>
        <w:tc>
          <w:tcPr>
            <w:tcW w:w="3675" w:type="dxa"/>
            <w:vAlign w:val="center"/>
          </w:tcPr>
          <w:p w14:paraId="30C21BA1"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Larios Álvarez Celia</w:t>
            </w:r>
          </w:p>
        </w:tc>
        <w:tc>
          <w:tcPr>
            <w:tcW w:w="3227" w:type="dxa"/>
            <w:vAlign w:val="center"/>
          </w:tcPr>
          <w:p w14:paraId="21AACB47"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79CCD356" w14:textId="77777777" w:rsidTr="005C2D56">
        <w:tc>
          <w:tcPr>
            <w:tcW w:w="1233" w:type="dxa"/>
            <w:vAlign w:val="center"/>
          </w:tcPr>
          <w:p w14:paraId="686264FB" w14:textId="77777777" w:rsidR="005C2D56" w:rsidRPr="00AF52A5" w:rsidRDefault="005C2D56" w:rsidP="00804E18">
            <w:pPr>
              <w:jc w:val="center"/>
              <w:rPr>
                <w:rFonts w:ascii="Arial" w:hAnsi="Arial" w:cs="Arial"/>
                <w:b/>
                <w:sz w:val="22"/>
                <w:szCs w:val="22"/>
              </w:rPr>
            </w:pPr>
            <w:r w:rsidRPr="00AF52A5">
              <w:rPr>
                <w:rFonts w:ascii="Arial" w:hAnsi="Arial" w:cs="Arial"/>
                <w:b/>
                <w:sz w:val="22"/>
                <w:szCs w:val="22"/>
              </w:rPr>
              <w:t>4</w:t>
            </w:r>
          </w:p>
        </w:tc>
        <w:tc>
          <w:tcPr>
            <w:tcW w:w="3675" w:type="dxa"/>
            <w:vAlign w:val="center"/>
          </w:tcPr>
          <w:p w14:paraId="21C8EF84"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Villarruel Vázquez Jessica Guadalupe</w:t>
            </w:r>
          </w:p>
        </w:tc>
        <w:tc>
          <w:tcPr>
            <w:tcW w:w="3227" w:type="dxa"/>
            <w:vAlign w:val="center"/>
          </w:tcPr>
          <w:p w14:paraId="349957DF"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7241B0F1" w14:textId="77777777" w:rsidTr="005C2D56">
        <w:tc>
          <w:tcPr>
            <w:tcW w:w="1233" w:type="dxa"/>
            <w:vAlign w:val="center"/>
          </w:tcPr>
          <w:p w14:paraId="41D47577" w14:textId="77777777" w:rsidR="005C2D56" w:rsidRPr="00AF52A5" w:rsidRDefault="005C2D56" w:rsidP="00804E18">
            <w:pPr>
              <w:jc w:val="center"/>
              <w:rPr>
                <w:rFonts w:ascii="Arial" w:hAnsi="Arial" w:cs="Arial"/>
                <w:b/>
                <w:sz w:val="22"/>
                <w:szCs w:val="22"/>
              </w:rPr>
            </w:pPr>
            <w:r w:rsidRPr="00AF52A5">
              <w:rPr>
                <w:rFonts w:ascii="Arial" w:hAnsi="Arial" w:cs="Arial"/>
                <w:b/>
                <w:sz w:val="22"/>
                <w:szCs w:val="22"/>
              </w:rPr>
              <w:lastRenderedPageBreak/>
              <w:t>5</w:t>
            </w:r>
          </w:p>
        </w:tc>
        <w:tc>
          <w:tcPr>
            <w:tcW w:w="3675" w:type="dxa"/>
            <w:vAlign w:val="center"/>
          </w:tcPr>
          <w:p w14:paraId="0EAB2D60"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Navarro Morales Gabriel</w:t>
            </w:r>
          </w:p>
        </w:tc>
        <w:tc>
          <w:tcPr>
            <w:tcW w:w="3227" w:type="dxa"/>
            <w:vAlign w:val="center"/>
          </w:tcPr>
          <w:p w14:paraId="57F878DE"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4085472" w14:textId="77777777" w:rsidTr="005C2D56">
        <w:tc>
          <w:tcPr>
            <w:tcW w:w="1233" w:type="dxa"/>
            <w:vAlign w:val="center"/>
          </w:tcPr>
          <w:p w14:paraId="5D2DF4A7" w14:textId="77777777" w:rsidR="005C2D56" w:rsidRPr="00AF52A5" w:rsidRDefault="005C2D56" w:rsidP="00804E18">
            <w:pPr>
              <w:jc w:val="center"/>
              <w:rPr>
                <w:rFonts w:ascii="Arial" w:hAnsi="Arial" w:cs="Arial"/>
                <w:b/>
                <w:sz w:val="22"/>
                <w:szCs w:val="22"/>
              </w:rPr>
            </w:pPr>
            <w:r w:rsidRPr="00AF52A5">
              <w:rPr>
                <w:rFonts w:ascii="Arial" w:hAnsi="Arial" w:cs="Arial"/>
                <w:b/>
                <w:sz w:val="22"/>
                <w:szCs w:val="22"/>
              </w:rPr>
              <w:t>6</w:t>
            </w:r>
          </w:p>
        </w:tc>
        <w:tc>
          <w:tcPr>
            <w:tcW w:w="3675" w:type="dxa"/>
            <w:vAlign w:val="center"/>
          </w:tcPr>
          <w:p w14:paraId="470F821C"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Preciado Brizuela Ma. Guadalupe</w:t>
            </w:r>
          </w:p>
        </w:tc>
        <w:tc>
          <w:tcPr>
            <w:tcW w:w="3227" w:type="dxa"/>
            <w:vAlign w:val="center"/>
          </w:tcPr>
          <w:p w14:paraId="38FF450A" w14:textId="0039B8DA" w:rsidR="005C2D56" w:rsidRPr="00AF52A5" w:rsidRDefault="005C2D56" w:rsidP="005C2D56">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1</w:t>
            </w:r>
          </w:p>
        </w:tc>
      </w:tr>
      <w:tr w:rsidR="00B72883" w:rsidRPr="00AF52A5" w14:paraId="44F29400" w14:textId="77777777" w:rsidTr="005C2D56">
        <w:tc>
          <w:tcPr>
            <w:tcW w:w="1233" w:type="dxa"/>
            <w:vAlign w:val="center"/>
          </w:tcPr>
          <w:p w14:paraId="3E9C5BA7" w14:textId="77777777" w:rsidR="005C2D56" w:rsidRPr="00AF52A5" w:rsidRDefault="005C2D56" w:rsidP="00804E18">
            <w:pPr>
              <w:jc w:val="center"/>
              <w:rPr>
                <w:rFonts w:ascii="Arial" w:hAnsi="Arial" w:cs="Arial"/>
                <w:b/>
                <w:sz w:val="22"/>
                <w:szCs w:val="22"/>
              </w:rPr>
            </w:pPr>
            <w:r w:rsidRPr="00AF52A5">
              <w:rPr>
                <w:rFonts w:ascii="Arial" w:hAnsi="Arial" w:cs="Arial"/>
                <w:b/>
                <w:sz w:val="22"/>
                <w:szCs w:val="22"/>
              </w:rPr>
              <w:t>7</w:t>
            </w:r>
          </w:p>
        </w:tc>
        <w:tc>
          <w:tcPr>
            <w:tcW w:w="3675" w:type="dxa"/>
            <w:vAlign w:val="center"/>
          </w:tcPr>
          <w:p w14:paraId="0F74DF07"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Noriega López María Teresa</w:t>
            </w:r>
          </w:p>
        </w:tc>
        <w:tc>
          <w:tcPr>
            <w:tcW w:w="3227" w:type="dxa"/>
            <w:vAlign w:val="center"/>
          </w:tcPr>
          <w:p w14:paraId="119CBC5A" w14:textId="4601D5B7" w:rsidR="005C2D56" w:rsidRPr="00AF52A5" w:rsidRDefault="005C2D56"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29248C88" w14:textId="77777777" w:rsidR="009F75D8" w:rsidRPr="00AF52A5" w:rsidRDefault="009F75D8" w:rsidP="00AB0818">
      <w:pPr>
        <w:pStyle w:val="Prrafodelista"/>
        <w:spacing w:after="0" w:line="360" w:lineRule="auto"/>
        <w:ind w:left="720"/>
        <w:jc w:val="both"/>
        <w:rPr>
          <w:rFonts w:ascii="Arial" w:hAnsi="Arial" w:cs="Arial"/>
        </w:rPr>
      </w:pPr>
    </w:p>
    <w:p w14:paraId="7A3010A6" w14:textId="77777777" w:rsidR="009F75D8" w:rsidRPr="00AF52A5" w:rsidRDefault="009F75D8" w:rsidP="00AB0818">
      <w:pPr>
        <w:pStyle w:val="Prrafodelista"/>
        <w:numPr>
          <w:ilvl w:val="0"/>
          <w:numId w:val="28"/>
        </w:numPr>
        <w:spacing w:after="0" w:line="360" w:lineRule="auto"/>
        <w:ind w:left="714" w:hanging="357"/>
        <w:jc w:val="both"/>
        <w:rPr>
          <w:rFonts w:ascii="Arial" w:hAnsi="Arial" w:cs="Arial"/>
          <w:b/>
        </w:rPr>
      </w:pPr>
      <w:r w:rsidRPr="00AF52A5">
        <w:rPr>
          <w:rFonts w:ascii="Arial" w:hAnsi="Arial" w:cs="Arial"/>
          <w:b/>
          <w:lang w:val="es-MX"/>
        </w:rPr>
        <w:t>CONSEJO MUNICIPAL DE COMALA</w:t>
      </w:r>
    </w:p>
    <w:tbl>
      <w:tblPr>
        <w:tblStyle w:val="Tablaconcuadrcula"/>
        <w:tblW w:w="0" w:type="auto"/>
        <w:tblInd w:w="392" w:type="dxa"/>
        <w:tblLook w:val="04A0" w:firstRow="1" w:lastRow="0" w:firstColumn="1" w:lastColumn="0" w:noHBand="0" w:noVBand="1"/>
      </w:tblPr>
      <w:tblGrid>
        <w:gridCol w:w="1231"/>
        <w:gridCol w:w="3690"/>
        <w:gridCol w:w="3214"/>
      </w:tblGrid>
      <w:tr w:rsidR="00AF52A5" w:rsidRPr="00AF52A5" w14:paraId="3F946D97" w14:textId="77777777" w:rsidTr="00FB4724">
        <w:tc>
          <w:tcPr>
            <w:tcW w:w="1231" w:type="dxa"/>
            <w:shd w:val="clear" w:color="auto" w:fill="BFBFBF" w:themeFill="background1" w:themeFillShade="BF"/>
            <w:vAlign w:val="center"/>
          </w:tcPr>
          <w:p w14:paraId="20FBA8F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Número</w:t>
            </w:r>
          </w:p>
        </w:tc>
        <w:tc>
          <w:tcPr>
            <w:tcW w:w="3690" w:type="dxa"/>
            <w:shd w:val="clear" w:color="auto" w:fill="BFBFBF" w:themeFill="background1" w:themeFillShade="BF"/>
            <w:vAlign w:val="center"/>
          </w:tcPr>
          <w:p w14:paraId="718CEA1C"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Nombre de la o el aspirante</w:t>
            </w:r>
          </w:p>
        </w:tc>
        <w:tc>
          <w:tcPr>
            <w:tcW w:w="3214" w:type="dxa"/>
            <w:shd w:val="clear" w:color="auto" w:fill="BFBFBF" w:themeFill="background1" w:themeFillShade="BF"/>
          </w:tcPr>
          <w:p w14:paraId="45FE15BA"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Cargo</w:t>
            </w:r>
          </w:p>
        </w:tc>
      </w:tr>
      <w:tr w:rsidR="00AF52A5" w:rsidRPr="00AF52A5" w14:paraId="3349BBE2" w14:textId="77777777" w:rsidTr="00AF52A5">
        <w:tc>
          <w:tcPr>
            <w:tcW w:w="1231" w:type="dxa"/>
            <w:vAlign w:val="center"/>
          </w:tcPr>
          <w:p w14:paraId="3C3D1EB6"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1</w:t>
            </w:r>
          </w:p>
        </w:tc>
        <w:tc>
          <w:tcPr>
            <w:tcW w:w="3690" w:type="dxa"/>
            <w:vAlign w:val="center"/>
          </w:tcPr>
          <w:p w14:paraId="0FCFF254"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Cervantes Gutiérrez Celia</w:t>
            </w:r>
          </w:p>
        </w:tc>
        <w:tc>
          <w:tcPr>
            <w:tcW w:w="3214" w:type="dxa"/>
            <w:vAlign w:val="center"/>
          </w:tcPr>
          <w:p w14:paraId="37903B8F"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190704B5" w14:textId="77777777" w:rsidTr="00AF52A5">
        <w:tc>
          <w:tcPr>
            <w:tcW w:w="1231" w:type="dxa"/>
            <w:vAlign w:val="center"/>
          </w:tcPr>
          <w:p w14:paraId="2EB9AC43"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2</w:t>
            </w:r>
          </w:p>
        </w:tc>
        <w:tc>
          <w:tcPr>
            <w:tcW w:w="3690" w:type="dxa"/>
            <w:vAlign w:val="center"/>
          </w:tcPr>
          <w:p w14:paraId="2412540B"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Andrés Rivera Amalia</w:t>
            </w:r>
          </w:p>
        </w:tc>
        <w:tc>
          <w:tcPr>
            <w:tcW w:w="3214" w:type="dxa"/>
            <w:vAlign w:val="center"/>
          </w:tcPr>
          <w:p w14:paraId="6E2EEB55"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FD483EB" w14:textId="77777777" w:rsidTr="00AF52A5">
        <w:tc>
          <w:tcPr>
            <w:tcW w:w="1231" w:type="dxa"/>
            <w:vAlign w:val="center"/>
          </w:tcPr>
          <w:p w14:paraId="3D4C4BBA"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3</w:t>
            </w:r>
          </w:p>
        </w:tc>
        <w:tc>
          <w:tcPr>
            <w:tcW w:w="3690" w:type="dxa"/>
            <w:vAlign w:val="center"/>
          </w:tcPr>
          <w:p w14:paraId="3301EC59"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 xml:space="preserve">Balderrama García </w:t>
            </w:r>
            <w:proofErr w:type="spellStart"/>
            <w:r w:rsidRPr="00AF52A5">
              <w:rPr>
                <w:rFonts w:ascii="Arial" w:hAnsi="Arial" w:cs="Arial"/>
                <w:sz w:val="22"/>
                <w:szCs w:val="22"/>
              </w:rPr>
              <w:t>Balvanero</w:t>
            </w:r>
            <w:proofErr w:type="spellEnd"/>
          </w:p>
        </w:tc>
        <w:tc>
          <w:tcPr>
            <w:tcW w:w="3214" w:type="dxa"/>
            <w:vAlign w:val="center"/>
          </w:tcPr>
          <w:p w14:paraId="6BD4DAA3"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135F8174" w14:textId="77777777" w:rsidTr="00AF52A5">
        <w:tc>
          <w:tcPr>
            <w:tcW w:w="1231" w:type="dxa"/>
            <w:vAlign w:val="center"/>
          </w:tcPr>
          <w:p w14:paraId="76D5AD0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4</w:t>
            </w:r>
          </w:p>
        </w:tc>
        <w:tc>
          <w:tcPr>
            <w:tcW w:w="3690" w:type="dxa"/>
            <w:vAlign w:val="center"/>
          </w:tcPr>
          <w:p w14:paraId="7E5AE902"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Velázquez Santana Rubén</w:t>
            </w:r>
          </w:p>
        </w:tc>
        <w:tc>
          <w:tcPr>
            <w:tcW w:w="3214" w:type="dxa"/>
            <w:vAlign w:val="center"/>
          </w:tcPr>
          <w:p w14:paraId="00A9F66E"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43F22A40" w14:textId="77777777" w:rsidTr="00AF52A5">
        <w:tc>
          <w:tcPr>
            <w:tcW w:w="1231" w:type="dxa"/>
            <w:vAlign w:val="center"/>
          </w:tcPr>
          <w:p w14:paraId="51F5E80D"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5</w:t>
            </w:r>
          </w:p>
        </w:tc>
        <w:tc>
          <w:tcPr>
            <w:tcW w:w="3690" w:type="dxa"/>
            <w:vAlign w:val="center"/>
          </w:tcPr>
          <w:p w14:paraId="61D426CE"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Cárdenas Voges Rocío Guillermina</w:t>
            </w:r>
          </w:p>
        </w:tc>
        <w:tc>
          <w:tcPr>
            <w:tcW w:w="3214" w:type="dxa"/>
            <w:vAlign w:val="center"/>
          </w:tcPr>
          <w:p w14:paraId="22E19A88"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2F7DF15F" w14:textId="77777777" w:rsidTr="00AF52A5">
        <w:tc>
          <w:tcPr>
            <w:tcW w:w="1231" w:type="dxa"/>
            <w:vAlign w:val="center"/>
          </w:tcPr>
          <w:p w14:paraId="3C4BA0BB"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6</w:t>
            </w:r>
          </w:p>
        </w:tc>
        <w:tc>
          <w:tcPr>
            <w:tcW w:w="3690" w:type="dxa"/>
            <w:vAlign w:val="center"/>
          </w:tcPr>
          <w:p w14:paraId="3C620AB6" w14:textId="77777777" w:rsidR="005C2D56" w:rsidRPr="00AF52A5" w:rsidRDefault="005C2D56" w:rsidP="00804E18">
            <w:pPr>
              <w:jc w:val="both"/>
              <w:rPr>
                <w:rFonts w:ascii="Arial" w:hAnsi="Arial" w:cs="Arial"/>
                <w:sz w:val="22"/>
                <w:szCs w:val="22"/>
              </w:rPr>
            </w:pPr>
            <w:r w:rsidRPr="00AF52A5">
              <w:rPr>
                <w:rFonts w:ascii="Arial" w:hAnsi="Arial" w:cs="Arial"/>
                <w:sz w:val="22"/>
                <w:szCs w:val="22"/>
              </w:rPr>
              <w:t>Zamorano Manríquez José Francisco</w:t>
            </w:r>
          </w:p>
        </w:tc>
        <w:tc>
          <w:tcPr>
            <w:tcW w:w="3214" w:type="dxa"/>
            <w:vAlign w:val="center"/>
          </w:tcPr>
          <w:p w14:paraId="1841CDB9" w14:textId="2D5D22A8" w:rsidR="005C2D56" w:rsidRPr="00AF52A5" w:rsidRDefault="005C2D56"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1</w:t>
            </w:r>
          </w:p>
        </w:tc>
      </w:tr>
      <w:tr w:rsidR="00B72883" w:rsidRPr="00AF52A5" w14:paraId="0CE97923" w14:textId="77777777" w:rsidTr="00AF52A5">
        <w:tc>
          <w:tcPr>
            <w:tcW w:w="1231" w:type="dxa"/>
            <w:vAlign w:val="center"/>
          </w:tcPr>
          <w:p w14:paraId="0DA1A813"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7</w:t>
            </w:r>
          </w:p>
        </w:tc>
        <w:tc>
          <w:tcPr>
            <w:tcW w:w="3690" w:type="dxa"/>
            <w:vAlign w:val="center"/>
          </w:tcPr>
          <w:p w14:paraId="0DB99D39" w14:textId="77777777" w:rsidR="005C2D56" w:rsidRPr="00AF52A5" w:rsidRDefault="005C2D56" w:rsidP="003A1AAA">
            <w:pPr>
              <w:jc w:val="both"/>
              <w:rPr>
                <w:rFonts w:ascii="Arial" w:hAnsi="Arial" w:cs="Arial"/>
                <w:sz w:val="22"/>
                <w:szCs w:val="22"/>
              </w:rPr>
            </w:pPr>
            <w:r w:rsidRPr="00AF52A5">
              <w:rPr>
                <w:rFonts w:ascii="Arial" w:hAnsi="Arial" w:cs="Arial"/>
                <w:sz w:val="22"/>
                <w:szCs w:val="22"/>
              </w:rPr>
              <w:t xml:space="preserve">Anguiano Velázquez Lizeth </w:t>
            </w:r>
          </w:p>
        </w:tc>
        <w:tc>
          <w:tcPr>
            <w:tcW w:w="3214" w:type="dxa"/>
            <w:vAlign w:val="center"/>
          </w:tcPr>
          <w:p w14:paraId="24D14FA7" w14:textId="57B243FF" w:rsidR="005C2D56" w:rsidRPr="00AF52A5" w:rsidRDefault="005C2D56"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73D8E16B" w14:textId="77777777" w:rsidR="009F75D8" w:rsidRPr="00AF52A5" w:rsidRDefault="009F75D8" w:rsidP="00AB0818">
      <w:pPr>
        <w:pStyle w:val="Prrafodelista"/>
        <w:spacing w:after="0" w:line="360" w:lineRule="auto"/>
        <w:ind w:left="720"/>
        <w:jc w:val="both"/>
        <w:rPr>
          <w:rFonts w:ascii="Arial" w:hAnsi="Arial" w:cs="Arial"/>
        </w:rPr>
      </w:pPr>
    </w:p>
    <w:p w14:paraId="624CBE6E" w14:textId="77777777" w:rsidR="009F75D8" w:rsidRPr="00AF52A5" w:rsidRDefault="009F75D8" w:rsidP="00AB0818">
      <w:pPr>
        <w:pStyle w:val="Prrafodelista"/>
        <w:numPr>
          <w:ilvl w:val="0"/>
          <w:numId w:val="28"/>
        </w:numPr>
        <w:spacing w:after="0" w:line="360" w:lineRule="auto"/>
        <w:ind w:left="714" w:hanging="357"/>
        <w:jc w:val="both"/>
        <w:rPr>
          <w:rFonts w:ascii="Arial" w:hAnsi="Arial" w:cs="Arial"/>
          <w:b/>
        </w:rPr>
      </w:pPr>
      <w:r w:rsidRPr="00AF52A5">
        <w:rPr>
          <w:rFonts w:ascii="Arial" w:hAnsi="Arial" w:cs="Arial"/>
          <w:b/>
          <w:lang w:val="es-MX"/>
        </w:rPr>
        <w:t>CONSEJO MUNICIPAL DE COQUIMATLÁN</w:t>
      </w:r>
    </w:p>
    <w:tbl>
      <w:tblPr>
        <w:tblStyle w:val="Tablaconcuadrcula"/>
        <w:tblW w:w="8135" w:type="dxa"/>
        <w:tblInd w:w="392" w:type="dxa"/>
        <w:tblLook w:val="04A0" w:firstRow="1" w:lastRow="0" w:firstColumn="1" w:lastColumn="0" w:noHBand="0" w:noVBand="1"/>
      </w:tblPr>
      <w:tblGrid>
        <w:gridCol w:w="1233"/>
        <w:gridCol w:w="3669"/>
        <w:gridCol w:w="3233"/>
      </w:tblGrid>
      <w:tr w:rsidR="00AF52A5" w:rsidRPr="00AF52A5" w14:paraId="37CA29C7" w14:textId="77777777" w:rsidTr="00FB4724">
        <w:tc>
          <w:tcPr>
            <w:tcW w:w="1233" w:type="dxa"/>
            <w:shd w:val="clear" w:color="auto" w:fill="BFBFBF" w:themeFill="background1" w:themeFillShade="BF"/>
            <w:vAlign w:val="center"/>
          </w:tcPr>
          <w:p w14:paraId="353265D7"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Número</w:t>
            </w:r>
          </w:p>
        </w:tc>
        <w:tc>
          <w:tcPr>
            <w:tcW w:w="3669" w:type="dxa"/>
            <w:shd w:val="clear" w:color="auto" w:fill="BFBFBF" w:themeFill="background1" w:themeFillShade="BF"/>
            <w:vAlign w:val="center"/>
          </w:tcPr>
          <w:p w14:paraId="6979C7D0"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Nombre de la o el aspirante</w:t>
            </w:r>
          </w:p>
        </w:tc>
        <w:tc>
          <w:tcPr>
            <w:tcW w:w="3233" w:type="dxa"/>
            <w:shd w:val="clear" w:color="auto" w:fill="BFBFBF" w:themeFill="background1" w:themeFillShade="BF"/>
          </w:tcPr>
          <w:p w14:paraId="7FF3672D" w14:textId="77777777" w:rsidR="005C2D56" w:rsidRPr="00AF52A5" w:rsidRDefault="005C2D56"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4DB31C66" w14:textId="77777777" w:rsidTr="005C2D56">
        <w:tc>
          <w:tcPr>
            <w:tcW w:w="1233" w:type="dxa"/>
            <w:vAlign w:val="center"/>
          </w:tcPr>
          <w:p w14:paraId="61B177A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1</w:t>
            </w:r>
          </w:p>
        </w:tc>
        <w:tc>
          <w:tcPr>
            <w:tcW w:w="3669" w:type="dxa"/>
            <w:vAlign w:val="center"/>
          </w:tcPr>
          <w:p w14:paraId="704842FE"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Toscano Cerna María Esperanza</w:t>
            </w:r>
          </w:p>
        </w:tc>
        <w:tc>
          <w:tcPr>
            <w:tcW w:w="3233" w:type="dxa"/>
            <w:vAlign w:val="center"/>
          </w:tcPr>
          <w:p w14:paraId="1F3EF7BF"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021CA095" w14:textId="77777777" w:rsidTr="005C2D56">
        <w:tc>
          <w:tcPr>
            <w:tcW w:w="1233" w:type="dxa"/>
            <w:vAlign w:val="center"/>
          </w:tcPr>
          <w:p w14:paraId="6B554FDE"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2</w:t>
            </w:r>
          </w:p>
        </w:tc>
        <w:tc>
          <w:tcPr>
            <w:tcW w:w="3669" w:type="dxa"/>
            <w:vAlign w:val="center"/>
          </w:tcPr>
          <w:p w14:paraId="42E5D72F"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Vargas Escobar Julio César</w:t>
            </w:r>
          </w:p>
        </w:tc>
        <w:tc>
          <w:tcPr>
            <w:tcW w:w="3233" w:type="dxa"/>
            <w:vAlign w:val="center"/>
          </w:tcPr>
          <w:p w14:paraId="067CF055"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66CD465" w14:textId="77777777" w:rsidTr="005C2D56">
        <w:tc>
          <w:tcPr>
            <w:tcW w:w="1233" w:type="dxa"/>
            <w:vAlign w:val="center"/>
          </w:tcPr>
          <w:p w14:paraId="1F49345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3</w:t>
            </w:r>
          </w:p>
        </w:tc>
        <w:tc>
          <w:tcPr>
            <w:tcW w:w="3669" w:type="dxa"/>
            <w:vAlign w:val="center"/>
          </w:tcPr>
          <w:p w14:paraId="5669E0FF"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Flores Rosales Fausto</w:t>
            </w:r>
          </w:p>
        </w:tc>
        <w:tc>
          <w:tcPr>
            <w:tcW w:w="3233" w:type="dxa"/>
            <w:vAlign w:val="center"/>
          </w:tcPr>
          <w:p w14:paraId="36E97CFD"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49B45353" w14:textId="77777777" w:rsidTr="005C2D56">
        <w:tc>
          <w:tcPr>
            <w:tcW w:w="1233" w:type="dxa"/>
            <w:vAlign w:val="center"/>
          </w:tcPr>
          <w:p w14:paraId="081D026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4</w:t>
            </w:r>
          </w:p>
        </w:tc>
        <w:tc>
          <w:tcPr>
            <w:tcW w:w="3669" w:type="dxa"/>
            <w:vAlign w:val="center"/>
          </w:tcPr>
          <w:p w14:paraId="5BF20FD8"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 xml:space="preserve">Gómez Chavira Karelia </w:t>
            </w:r>
            <w:proofErr w:type="spellStart"/>
            <w:r w:rsidRPr="00AF52A5">
              <w:rPr>
                <w:rFonts w:ascii="Arial" w:hAnsi="Arial" w:cs="Arial"/>
                <w:sz w:val="22"/>
                <w:szCs w:val="22"/>
              </w:rPr>
              <w:t>Xiuhtletl</w:t>
            </w:r>
            <w:proofErr w:type="spellEnd"/>
          </w:p>
        </w:tc>
        <w:tc>
          <w:tcPr>
            <w:tcW w:w="3233" w:type="dxa"/>
            <w:vAlign w:val="center"/>
          </w:tcPr>
          <w:p w14:paraId="7056B6EB"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B4F63D7" w14:textId="77777777" w:rsidTr="005C2D56">
        <w:tc>
          <w:tcPr>
            <w:tcW w:w="1233" w:type="dxa"/>
            <w:vAlign w:val="center"/>
          </w:tcPr>
          <w:p w14:paraId="25ED7E0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5</w:t>
            </w:r>
          </w:p>
        </w:tc>
        <w:tc>
          <w:tcPr>
            <w:tcW w:w="3669" w:type="dxa"/>
            <w:vAlign w:val="center"/>
          </w:tcPr>
          <w:p w14:paraId="2308BB72"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Espinosa Salazar Carlos</w:t>
            </w:r>
          </w:p>
        </w:tc>
        <w:tc>
          <w:tcPr>
            <w:tcW w:w="3233" w:type="dxa"/>
            <w:vAlign w:val="center"/>
          </w:tcPr>
          <w:p w14:paraId="210BC348"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DF05CDC" w14:textId="77777777" w:rsidTr="005C2D56">
        <w:tc>
          <w:tcPr>
            <w:tcW w:w="1233" w:type="dxa"/>
            <w:vAlign w:val="center"/>
          </w:tcPr>
          <w:p w14:paraId="0FB62246"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6</w:t>
            </w:r>
          </w:p>
        </w:tc>
        <w:tc>
          <w:tcPr>
            <w:tcW w:w="3669" w:type="dxa"/>
            <w:vAlign w:val="center"/>
          </w:tcPr>
          <w:p w14:paraId="594D91DF"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 xml:space="preserve">Llanos Arceo Jonnathan </w:t>
            </w:r>
            <w:proofErr w:type="spellStart"/>
            <w:r w:rsidRPr="00AF52A5">
              <w:rPr>
                <w:rFonts w:ascii="Arial" w:hAnsi="Arial" w:cs="Arial"/>
                <w:sz w:val="22"/>
                <w:szCs w:val="22"/>
              </w:rPr>
              <w:t>Josephe</w:t>
            </w:r>
            <w:proofErr w:type="spellEnd"/>
          </w:p>
        </w:tc>
        <w:tc>
          <w:tcPr>
            <w:tcW w:w="3233" w:type="dxa"/>
            <w:vAlign w:val="center"/>
          </w:tcPr>
          <w:p w14:paraId="0FE20BEE" w14:textId="425857D1" w:rsidR="005C2D56" w:rsidRPr="00AF52A5" w:rsidRDefault="005C2D56"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1</w:t>
            </w:r>
          </w:p>
        </w:tc>
      </w:tr>
      <w:tr w:rsidR="00B72883" w:rsidRPr="00AF52A5" w14:paraId="149A5129" w14:textId="77777777" w:rsidTr="005C2D56">
        <w:tc>
          <w:tcPr>
            <w:tcW w:w="1233" w:type="dxa"/>
            <w:vAlign w:val="center"/>
          </w:tcPr>
          <w:p w14:paraId="392754FD"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7</w:t>
            </w:r>
          </w:p>
        </w:tc>
        <w:tc>
          <w:tcPr>
            <w:tcW w:w="3669" w:type="dxa"/>
            <w:vAlign w:val="center"/>
          </w:tcPr>
          <w:p w14:paraId="34F44B7F"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Sierra García Sergio</w:t>
            </w:r>
          </w:p>
        </w:tc>
        <w:tc>
          <w:tcPr>
            <w:tcW w:w="3233" w:type="dxa"/>
            <w:vAlign w:val="center"/>
          </w:tcPr>
          <w:p w14:paraId="1B011BF5" w14:textId="435FA5A8" w:rsidR="005C2D56" w:rsidRPr="00AF52A5" w:rsidRDefault="005C2D56"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2</w:t>
            </w:r>
          </w:p>
        </w:tc>
      </w:tr>
    </w:tbl>
    <w:p w14:paraId="7F284C7C" w14:textId="77777777" w:rsidR="009F75D8" w:rsidRPr="00AF52A5" w:rsidRDefault="009F75D8" w:rsidP="00AB0818">
      <w:pPr>
        <w:spacing w:line="360" w:lineRule="auto"/>
        <w:jc w:val="both"/>
        <w:rPr>
          <w:rFonts w:ascii="Arial" w:hAnsi="Arial" w:cs="Arial"/>
        </w:rPr>
      </w:pPr>
    </w:p>
    <w:p w14:paraId="480B32E6"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CUAUHTÉMOC</w:t>
      </w:r>
    </w:p>
    <w:tbl>
      <w:tblPr>
        <w:tblStyle w:val="Tablaconcuadrcula"/>
        <w:tblW w:w="8080" w:type="dxa"/>
        <w:tblInd w:w="392" w:type="dxa"/>
        <w:tblLook w:val="04A0" w:firstRow="1" w:lastRow="0" w:firstColumn="1" w:lastColumn="0" w:noHBand="0" w:noVBand="1"/>
      </w:tblPr>
      <w:tblGrid>
        <w:gridCol w:w="1258"/>
        <w:gridCol w:w="3991"/>
        <w:gridCol w:w="2831"/>
      </w:tblGrid>
      <w:tr w:rsidR="00AF52A5" w:rsidRPr="00AF52A5" w14:paraId="4F671645" w14:textId="77777777" w:rsidTr="00FB4724">
        <w:tc>
          <w:tcPr>
            <w:tcW w:w="1258" w:type="dxa"/>
            <w:shd w:val="clear" w:color="auto" w:fill="BFBFBF" w:themeFill="background1" w:themeFillShade="BF"/>
            <w:vAlign w:val="center"/>
          </w:tcPr>
          <w:p w14:paraId="70AC7326"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Número</w:t>
            </w:r>
          </w:p>
        </w:tc>
        <w:tc>
          <w:tcPr>
            <w:tcW w:w="3991" w:type="dxa"/>
            <w:shd w:val="clear" w:color="auto" w:fill="BFBFBF" w:themeFill="background1" w:themeFillShade="BF"/>
            <w:vAlign w:val="center"/>
          </w:tcPr>
          <w:p w14:paraId="22CA7197"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Nombre de la o el aspirante</w:t>
            </w:r>
          </w:p>
        </w:tc>
        <w:tc>
          <w:tcPr>
            <w:tcW w:w="2831" w:type="dxa"/>
            <w:shd w:val="clear" w:color="auto" w:fill="BFBFBF" w:themeFill="background1" w:themeFillShade="BF"/>
          </w:tcPr>
          <w:p w14:paraId="4B748034" w14:textId="77777777" w:rsidR="005C2D56" w:rsidRPr="00AF52A5" w:rsidRDefault="005C2D56"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70EE2A26" w14:textId="77777777" w:rsidTr="005C2D56">
        <w:tc>
          <w:tcPr>
            <w:tcW w:w="1258" w:type="dxa"/>
            <w:vAlign w:val="center"/>
          </w:tcPr>
          <w:p w14:paraId="40CE249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1</w:t>
            </w:r>
          </w:p>
        </w:tc>
        <w:tc>
          <w:tcPr>
            <w:tcW w:w="3991" w:type="dxa"/>
            <w:vAlign w:val="center"/>
          </w:tcPr>
          <w:p w14:paraId="3F5D9DCD"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Velázquez Loera Juana Ruby</w:t>
            </w:r>
          </w:p>
        </w:tc>
        <w:tc>
          <w:tcPr>
            <w:tcW w:w="2831" w:type="dxa"/>
            <w:vAlign w:val="center"/>
          </w:tcPr>
          <w:p w14:paraId="057B941F"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F29B0CF" w14:textId="77777777" w:rsidTr="005C2D56">
        <w:tc>
          <w:tcPr>
            <w:tcW w:w="1258" w:type="dxa"/>
            <w:vAlign w:val="center"/>
          </w:tcPr>
          <w:p w14:paraId="7BD3D92E"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2</w:t>
            </w:r>
          </w:p>
        </w:tc>
        <w:tc>
          <w:tcPr>
            <w:tcW w:w="3991" w:type="dxa"/>
            <w:vAlign w:val="center"/>
          </w:tcPr>
          <w:p w14:paraId="093FB0C7" w14:textId="77777777" w:rsidR="005C2D56" w:rsidRPr="00AF52A5" w:rsidRDefault="005C2D56">
            <w:pPr>
              <w:rPr>
                <w:rFonts w:ascii="Arial" w:hAnsi="Arial" w:cs="Arial"/>
                <w:sz w:val="22"/>
                <w:szCs w:val="22"/>
              </w:rPr>
            </w:pPr>
            <w:r w:rsidRPr="00AF52A5">
              <w:rPr>
                <w:rFonts w:ascii="Arial" w:hAnsi="Arial" w:cs="Arial"/>
                <w:sz w:val="22"/>
                <w:szCs w:val="22"/>
              </w:rPr>
              <w:t>Chávez Armenta Nicolás</w:t>
            </w:r>
          </w:p>
        </w:tc>
        <w:tc>
          <w:tcPr>
            <w:tcW w:w="2831" w:type="dxa"/>
            <w:vAlign w:val="center"/>
          </w:tcPr>
          <w:p w14:paraId="6B6D6788"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092F002A" w14:textId="77777777" w:rsidTr="005C2D56">
        <w:tc>
          <w:tcPr>
            <w:tcW w:w="1258" w:type="dxa"/>
            <w:vAlign w:val="center"/>
          </w:tcPr>
          <w:p w14:paraId="5D70DE52"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3</w:t>
            </w:r>
          </w:p>
        </w:tc>
        <w:tc>
          <w:tcPr>
            <w:tcW w:w="3991" w:type="dxa"/>
            <w:vAlign w:val="center"/>
          </w:tcPr>
          <w:p w14:paraId="4E0DE9EC" w14:textId="77777777" w:rsidR="005C2D56" w:rsidRPr="00AF52A5" w:rsidRDefault="005C2D56">
            <w:pPr>
              <w:rPr>
                <w:rFonts w:ascii="Arial" w:hAnsi="Arial" w:cs="Arial"/>
                <w:sz w:val="22"/>
                <w:szCs w:val="22"/>
              </w:rPr>
            </w:pPr>
            <w:r w:rsidRPr="00AF52A5">
              <w:rPr>
                <w:rFonts w:ascii="Arial" w:hAnsi="Arial" w:cs="Arial"/>
                <w:sz w:val="22"/>
                <w:szCs w:val="22"/>
              </w:rPr>
              <w:t>Aguirre Campos Raúl Leonel</w:t>
            </w:r>
          </w:p>
        </w:tc>
        <w:tc>
          <w:tcPr>
            <w:tcW w:w="2831" w:type="dxa"/>
            <w:vAlign w:val="center"/>
          </w:tcPr>
          <w:p w14:paraId="06D3DF6D"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4398CB48" w14:textId="77777777" w:rsidTr="005C2D56">
        <w:tc>
          <w:tcPr>
            <w:tcW w:w="1258" w:type="dxa"/>
            <w:vAlign w:val="center"/>
          </w:tcPr>
          <w:p w14:paraId="6B25FB22"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4</w:t>
            </w:r>
          </w:p>
        </w:tc>
        <w:tc>
          <w:tcPr>
            <w:tcW w:w="3991" w:type="dxa"/>
            <w:vAlign w:val="center"/>
          </w:tcPr>
          <w:p w14:paraId="2B204A2E"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Gutiérrez González José Alberto</w:t>
            </w:r>
          </w:p>
        </w:tc>
        <w:tc>
          <w:tcPr>
            <w:tcW w:w="2831" w:type="dxa"/>
            <w:vAlign w:val="center"/>
          </w:tcPr>
          <w:p w14:paraId="10CA7FE2"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55863055" w14:textId="77777777" w:rsidTr="005C2D56">
        <w:tc>
          <w:tcPr>
            <w:tcW w:w="1258" w:type="dxa"/>
            <w:vAlign w:val="center"/>
          </w:tcPr>
          <w:p w14:paraId="57BB5C40"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5</w:t>
            </w:r>
          </w:p>
        </w:tc>
        <w:tc>
          <w:tcPr>
            <w:tcW w:w="3991" w:type="dxa"/>
            <w:vAlign w:val="center"/>
          </w:tcPr>
          <w:p w14:paraId="49CEEDF3"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Mayoral Larios Sandra</w:t>
            </w:r>
          </w:p>
        </w:tc>
        <w:tc>
          <w:tcPr>
            <w:tcW w:w="2831" w:type="dxa"/>
            <w:vAlign w:val="center"/>
          </w:tcPr>
          <w:p w14:paraId="228B4FEE"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2D9323E" w14:textId="77777777" w:rsidTr="005C2D56">
        <w:tc>
          <w:tcPr>
            <w:tcW w:w="1258" w:type="dxa"/>
            <w:vAlign w:val="center"/>
          </w:tcPr>
          <w:p w14:paraId="17F902AD"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6</w:t>
            </w:r>
          </w:p>
        </w:tc>
        <w:tc>
          <w:tcPr>
            <w:tcW w:w="3991" w:type="dxa"/>
            <w:vAlign w:val="center"/>
          </w:tcPr>
          <w:p w14:paraId="46E85980" w14:textId="77777777" w:rsidR="005C2D56" w:rsidRPr="00AF52A5" w:rsidRDefault="005C2D56" w:rsidP="00CC46BC">
            <w:pPr>
              <w:jc w:val="both"/>
              <w:rPr>
                <w:rFonts w:ascii="Arial" w:hAnsi="Arial" w:cs="Arial"/>
                <w:sz w:val="22"/>
                <w:szCs w:val="22"/>
              </w:rPr>
            </w:pPr>
            <w:r w:rsidRPr="00AF52A5">
              <w:rPr>
                <w:rFonts w:ascii="Arial" w:hAnsi="Arial" w:cs="Arial"/>
                <w:sz w:val="22"/>
                <w:szCs w:val="22"/>
              </w:rPr>
              <w:t>Arroyo Rubio Axel Gerardo</w:t>
            </w:r>
          </w:p>
        </w:tc>
        <w:tc>
          <w:tcPr>
            <w:tcW w:w="2831" w:type="dxa"/>
            <w:vAlign w:val="center"/>
          </w:tcPr>
          <w:p w14:paraId="5ABE553F" w14:textId="3B0854F8" w:rsidR="005C2D56" w:rsidRPr="00AF52A5" w:rsidRDefault="005C2D56"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1</w:t>
            </w:r>
          </w:p>
        </w:tc>
      </w:tr>
      <w:tr w:rsidR="00B72883" w:rsidRPr="00AF52A5" w14:paraId="292208BB" w14:textId="77777777" w:rsidTr="005C2D56">
        <w:tc>
          <w:tcPr>
            <w:tcW w:w="1258" w:type="dxa"/>
            <w:vAlign w:val="center"/>
          </w:tcPr>
          <w:p w14:paraId="716964FD"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7</w:t>
            </w:r>
          </w:p>
        </w:tc>
        <w:tc>
          <w:tcPr>
            <w:tcW w:w="3991" w:type="dxa"/>
            <w:vAlign w:val="center"/>
          </w:tcPr>
          <w:p w14:paraId="73543066" w14:textId="77777777" w:rsidR="005C2D56" w:rsidRPr="00AF52A5" w:rsidRDefault="005C2D56" w:rsidP="00A06E78">
            <w:pPr>
              <w:jc w:val="both"/>
              <w:rPr>
                <w:rFonts w:ascii="Arial" w:hAnsi="Arial" w:cs="Arial"/>
                <w:sz w:val="22"/>
                <w:szCs w:val="22"/>
              </w:rPr>
            </w:pPr>
            <w:r w:rsidRPr="00AF52A5">
              <w:rPr>
                <w:rFonts w:ascii="Arial" w:hAnsi="Arial" w:cs="Arial"/>
                <w:sz w:val="22"/>
                <w:szCs w:val="22"/>
              </w:rPr>
              <w:t xml:space="preserve">Pérez </w:t>
            </w:r>
            <w:proofErr w:type="spellStart"/>
            <w:r w:rsidRPr="00AF52A5">
              <w:rPr>
                <w:rFonts w:ascii="Arial" w:hAnsi="Arial" w:cs="Arial"/>
                <w:sz w:val="22"/>
                <w:szCs w:val="22"/>
              </w:rPr>
              <w:t>Pérez</w:t>
            </w:r>
            <w:proofErr w:type="spellEnd"/>
            <w:r w:rsidRPr="00AF52A5">
              <w:rPr>
                <w:rFonts w:ascii="Arial" w:hAnsi="Arial" w:cs="Arial"/>
                <w:sz w:val="22"/>
                <w:szCs w:val="22"/>
              </w:rPr>
              <w:t xml:space="preserve"> </w:t>
            </w:r>
            <w:proofErr w:type="spellStart"/>
            <w:r w:rsidRPr="00AF52A5">
              <w:rPr>
                <w:rFonts w:ascii="Arial" w:hAnsi="Arial" w:cs="Arial"/>
                <w:sz w:val="22"/>
                <w:szCs w:val="22"/>
              </w:rPr>
              <w:t>Zhared</w:t>
            </w:r>
            <w:proofErr w:type="spellEnd"/>
          </w:p>
        </w:tc>
        <w:tc>
          <w:tcPr>
            <w:tcW w:w="2831" w:type="dxa"/>
            <w:vAlign w:val="center"/>
          </w:tcPr>
          <w:p w14:paraId="7FD1A7DF" w14:textId="12D1DF37" w:rsidR="005C2D56" w:rsidRPr="00AF52A5" w:rsidRDefault="005C2D56"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19B5A502" w14:textId="77777777" w:rsidR="009F75D8" w:rsidRPr="00AF52A5" w:rsidRDefault="009F75D8" w:rsidP="00AB0818">
      <w:pPr>
        <w:pStyle w:val="Prrafodelista"/>
        <w:spacing w:after="0" w:line="360" w:lineRule="auto"/>
        <w:ind w:left="720"/>
        <w:jc w:val="both"/>
        <w:rPr>
          <w:rFonts w:ascii="Arial" w:hAnsi="Arial" w:cs="Arial"/>
        </w:rPr>
      </w:pPr>
    </w:p>
    <w:p w14:paraId="6888049B"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IXTLAHUACÁN</w:t>
      </w:r>
    </w:p>
    <w:tbl>
      <w:tblPr>
        <w:tblStyle w:val="Tablaconcuadrcula"/>
        <w:tblW w:w="0" w:type="auto"/>
        <w:tblInd w:w="392" w:type="dxa"/>
        <w:tblLook w:val="04A0" w:firstRow="1" w:lastRow="0" w:firstColumn="1" w:lastColumn="0" w:noHBand="0" w:noVBand="1"/>
      </w:tblPr>
      <w:tblGrid>
        <w:gridCol w:w="1233"/>
        <w:gridCol w:w="3661"/>
        <w:gridCol w:w="3241"/>
      </w:tblGrid>
      <w:tr w:rsidR="00AF52A5" w:rsidRPr="00AF52A5" w14:paraId="7E960AB8" w14:textId="77777777" w:rsidTr="00FB4724">
        <w:tc>
          <w:tcPr>
            <w:tcW w:w="1233" w:type="dxa"/>
            <w:shd w:val="clear" w:color="auto" w:fill="BFBFBF" w:themeFill="background1" w:themeFillShade="BF"/>
            <w:vAlign w:val="center"/>
          </w:tcPr>
          <w:p w14:paraId="4525A81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Número</w:t>
            </w:r>
          </w:p>
        </w:tc>
        <w:tc>
          <w:tcPr>
            <w:tcW w:w="3661" w:type="dxa"/>
            <w:shd w:val="clear" w:color="auto" w:fill="BFBFBF" w:themeFill="background1" w:themeFillShade="BF"/>
            <w:vAlign w:val="center"/>
          </w:tcPr>
          <w:p w14:paraId="50AD7462"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Nombre de la o el aspirante</w:t>
            </w:r>
          </w:p>
        </w:tc>
        <w:tc>
          <w:tcPr>
            <w:tcW w:w="3241" w:type="dxa"/>
            <w:shd w:val="clear" w:color="auto" w:fill="BFBFBF" w:themeFill="background1" w:themeFillShade="BF"/>
          </w:tcPr>
          <w:p w14:paraId="2956B622" w14:textId="77777777" w:rsidR="005C2D56" w:rsidRPr="00AF52A5" w:rsidRDefault="005C2D56"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1A643DA9" w14:textId="77777777" w:rsidTr="005C2D56">
        <w:tc>
          <w:tcPr>
            <w:tcW w:w="1233" w:type="dxa"/>
            <w:vAlign w:val="center"/>
          </w:tcPr>
          <w:p w14:paraId="5D2622E9"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1</w:t>
            </w:r>
          </w:p>
        </w:tc>
        <w:tc>
          <w:tcPr>
            <w:tcW w:w="3661" w:type="dxa"/>
            <w:vAlign w:val="center"/>
          </w:tcPr>
          <w:p w14:paraId="1B163E68" w14:textId="77777777" w:rsidR="005C2D56" w:rsidRPr="00AF52A5" w:rsidRDefault="005C2D56" w:rsidP="00FD3BE6">
            <w:pPr>
              <w:jc w:val="both"/>
              <w:rPr>
                <w:rFonts w:ascii="Arial" w:hAnsi="Arial" w:cs="Arial"/>
                <w:sz w:val="22"/>
                <w:szCs w:val="22"/>
              </w:rPr>
            </w:pPr>
            <w:r w:rsidRPr="00AF52A5">
              <w:rPr>
                <w:rFonts w:ascii="Arial" w:hAnsi="Arial" w:cs="Arial"/>
                <w:sz w:val="22"/>
                <w:szCs w:val="22"/>
              </w:rPr>
              <w:t>Vera Rodríguez Columba</w:t>
            </w:r>
          </w:p>
        </w:tc>
        <w:tc>
          <w:tcPr>
            <w:tcW w:w="3241" w:type="dxa"/>
            <w:vAlign w:val="center"/>
          </w:tcPr>
          <w:p w14:paraId="3F64D5A0"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40B48427" w14:textId="77777777" w:rsidTr="005C2D56">
        <w:tc>
          <w:tcPr>
            <w:tcW w:w="1233" w:type="dxa"/>
            <w:vAlign w:val="center"/>
          </w:tcPr>
          <w:p w14:paraId="129E2A67"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2</w:t>
            </w:r>
          </w:p>
        </w:tc>
        <w:tc>
          <w:tcPr>
            <w:tcW w:w="3661" w:type="dxa"/>
            <w:vAlign w:val="center"/>
          </w:tcPr>
          <w:p w14:paraId="58CD7920"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Ruíz Vega Aida Jezabel</w:t>
            </w:r>
          </w:p>
        </w:tc>
        <w:tc>
          <w:tcPr>
            <w:tcW w:w="3241" w:type="dxa"/>
            <w:vAlign w:val="center"/>
          </w:tcPr>
          <w:p w14:paraId="5DAC93F2"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70B79C4F" w14:textId="77777777" w:rsidTr="005C2D56">
        <w:tc>
          <w:tcPr>
            <w:tcW w:w="1233" w:type="dxa"/>
            <w:vAlign w:val="center"/>
          </w:tcPr>
          <w:p w14:paraId="683EB2D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3</w:t>
            </w:r>
          </w:p>
        </w:tc>
        <w:tc>
          <w:tcPr>
            <w:tcW w:w="3661" w:type="dxa"/>
            <w:vAlign w:val="center"/>
          </w:tcPr>
          <w:p w14:paraId="485EF649"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 xml:space="preserve">Vizcaíno Flores Sandra </w:t>
            </w:r>
          </w:p>
        </w:tc>
        <w:tc>
          <w:tcPr>
            <w:tcW w:w="3241" w:type="dxa"/>
            <w:vAlign w:val="center"/>
          </w:tcPr>
          <w:p w14:paraId="7E1B19BE"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2459A584" w14:textId="77777777" w:rsidTr="005C2D56">
        <w:tc>
          <w:tcPr>
            <w:tcW w:w="1233" w:type="dxa"/>
            <w:vAlign w:val="center"/>
          </w:tcPr>
          <w:p w14:paraId="4EF48081"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4</w:t>
            </w:r>
          </w:p>
        </w:tc>
        <w:tc>
          <w:tcPr>
            <w:tcW w:w="3661" w:type="dxa"/>
            <w:vAlign w:val="center"/>
          </w:tcPr>
          <w:p w14:paraId="14F2ADCE"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Arias Córdoba Servando</w:t>
            </w:r>
          </w:p>
        </w:tc>
        <w:tc>
          <w:tcPr>
            <w:tcW w:w="3241" w:type="dxa"/>
            <w:vAlign w:val="center"/>
          </w:tcPr>
          <w:p w14:paraId="3D02829D"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540355F8" w14:textId="77777777" w:rsidTr="005C2D56">
        <w:tc>
          <w:tcPr>
            <w:tcW w:w="1233" w:type="dxa"/>
            <w:vAlign w:val="center"/>
          </w:tcPr>
          <w:p w14:paraId="1E2F82AF"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5</w:t>
            </w:r>
          </w:p>
        </w:tc>
        <w:tc>
          <w:tcPr>
            <w:tcW w:w="3661" w:type="dxa"/>
            <w:vAlign w:val="center"/>
          </w:tcPr>
          <w:p w14:paraId="1FB5433A"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 xml:space="preserve">Salazar Aceves Carlos </w:t>
            </w:r>
          </w:p>
        </w:tc>
        <w:tc>
          <w:tcPr>
            <w:tcW w:w="3241" w:type="dxa"/>
            <w:vAlign w:val="center"/>
          </w:tcPr>
          <w:p w14:paraId="07E0BEC6"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079A297" w14:textId="77777777" w:rsidTr="005C2D56">
        <w:tc>
          <w:tcPr>
            <w:tcW w:w="1233" w:type="dxa"/>
            <w:vAlign w:val="center"/>
          </w:tcPr>
          <w:p w14:paraId="1F05F319"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lastRenderedPageBreak/>
              <w:t>6</w:t>
            </w:r>
          </w:p>
        </w:tc>
        <w:tc>
          <w:tcPr>
            <w:tcW w:w="3661" w:type="dxa"/>
            <w:vAlign w:val="center"/>
          </w:tcPr>
          <w:p w14:paraId="424BBE0E"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 xml:space="preserve">García  Silva  Margarita </w:t>
            </w:r>
          </w:p>
        </w:tc>
        <w:tc>
          <w:tcPr>
            <w:tcW w:w="3241" w:type="dxa"/>
            <w:vAlign w:val="center"/>
          </w:tcPr>
          <w:p w14:paraId="6EC6ECDC" w14:textId="2AF8AF7E" w:rsidR="005C2D56" w:rsidRPr="00AF52A5" w:rsidRDefault="005C2D56" w:rsidP="005C2D56">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1</w:t>
            </w:r>
          </w:p>
        </w:tc>
      </w:tr>
      <w:tr w:rsidR="00B72883" w:rsidRPr="00AF52A5" w14:paraId="6370B0AE" w14:textId="77777777" w:rsidTr="005C2D56">
        <w:tc>
          <w:tcPr>
            <w:tcW w:w="1233" w:type="dxa"/>
            <w:vAlign w:val="center"/>
          </w:tcPr>
          <w:p w14:paraId="355F5FA3"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7</w:t>
            </w:r>
          </w:p>
        </w:tc>
        <w:tc>
          <w:tcPr>
            <w:tcW w:w="3661" w:type="dxa"/>
            <w:vAlign w:val="center"/>
          </w:tcPr>
          <w:p w14:paraId="26E4AF75" w14:textId="77777777" w:rsidR="005C2D56" w:rsidRPr="00AF52A5" w:rsidRDefault="005C2D56" w:rsidP="00E75F34">
            <w:pPr>
              <w:jc w:val="both"/>
              <w:rPr>
                <w:rFonts w:ascii="Arial" w:hAnsi="Arial" w:cs="Arial"/>
                <w:sz w:val="22"/>
                <w:szCs w:val="22"/>
              </w:rPr>
            </w:pPr>
            <w:r w:rsidRPr="00AF52A5">
              <w:rPr>
                <w:rFonts w:ascii="Arial" w:hAnsi="Arial" w:cs="Arial"/>
                <w:sz w:val="22"/>
                <w:szCs w:val="22"/>
              </w:rPr>
              <w:t>Romero Contreras Jessica Lissette</w:t>
            </w:r>
          </w:p>
        </w:tc>
        <w:tc>
          <w:tcPr>
            <w:tcW w:w="3241" w:type="dxa"/>
          </w:tcPr>
          <w:p w14:paraId="2E2BDAAB" w14:textId="0E558316" w:rsidR="005C2D56" w:rsidRPr="00AF52A5" w:rsidRDefault="005C2D56" w:rsidP="005C2D56">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7536E5E3" w14:textId="77777777" w:rsidR="009F75D8" w:rsidRPr="00AF52A5" w:rsidRDefault="009F75D8" w:rsidP="00AB0818">
      <w:pPr>
        <w:spacing w:line="360" w:lineRule="auto"/>
        <w:jc w:val="both"/>
        <w:rPr>
          <w:rFonts w:ascii="Arial" w:hAnsi="Arial" w:cs="Arial"/>
          <w:sz w:val="22"/>
          <w:szCs w:val="22"/>
        </w:rPr>
      </w:pPr>
    </w:p>
    <w:p w14:paraId="561E3E22"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MANZANILLO</w:t>
      </w:r>
    </w:p>
    <w:tbl>
      <w:tblPr>
        <w:tblStyle w:val="Tablaconcuadrcula"/>
        <w:tblW w:w="8135" w:type="dxa"/>
        <w:tblInd w:w="392" w:type="dxa"/>
        <w:tblLook w:val="04A0" w:firstRow="1" w:lastRow="0" w:firstColumn="1" w:lastColumn="0" w:noHBand="0" w:noVBand="1"/>
      </w:tblPr>
      <w:tblGrid>
        <w:gridCol w:w="1233"/>
        <w:gridCol w:w="3658"/>
        <w:gridCol w:w="3244"/>
      </w:tblGrid>
      <w:tr w:rsidR="00AF52A5" w:rsidRPr="00AF52A5" w14:paraId="1674FD01" w14:textId="77777777" w:rsidTr="00FB4724">
        <w:tc>
          <w:tcPr>
            <w:tcW w:w="1233" w:type="dxa"/>
            <w:shd w:val="clear" w:color="auto" w:fill="BFBFBF" w:themeFill="background1" w:themeFillShade="BF"/>
            <w:vAlign w:val="center"/>
          </w:tcPr>
          <w:p w14:paraId="6142842D"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Número</w:t>
            </w:r>
          </w:p>
        </w:tc>
        <w:tc>
          <w:tcPr>
            <w:tcW w:w="3658" w:type="dxa"/>
            <w:shd w:val="clear" w:color="auto" w:fill="BFBFBF" w:themeFill="background1" w:themeFillShade="BF"/>
            <w:vAlign w:val="center"/>
          </w:tcPr>
          <w:p w14:paraId="4FD5ACC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Nombre de la o el aspirante</w:t>
            </w:r>
          </w:p>
        </w:tc>
        <w:tc>
          <w:tcPr>
            <w:tcW w:w="3244" w:type="dxa"/>
            <w:shd w:val="clear" w:color="auto" w:fill="BFBFBF" w:themeFill="background1" w:themeFillShade="BF"/>
          </w:tcPr>
          <w:p w14:paraId="535246DA" w14:textId="77777777" w:rsidR="005C2D56" w:rsidRPr="00AF52A5" w:rsidRDefault="005C2D56"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32C73C1F" w14:textId="77777777" w:rsidTr="005C2D56">
        <w:tc>
          <w:tcPr>
            <w:tcW w:w="1233" w:type="dxa"/>
            <w:vAlign w:val="center"/>
          </w:tcPr>
          <w:p w14:paraId="211AC0BE"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1</w:t>
            </w:r>
          </w:p>
        </w:tc>
        <w:tc>
          <w:tcPr>
            <w:tcW w:w="3658" w:type="dxa"/>
            <w:vAlign w:val="center"/>
          </w:tcPr>
          <w:p w14:paraId="1A610767"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Díaz Zamorano Jaime Aquileo</w:t>
            </w:r>
          </w:p>
        </w:tc>
        <w:tc>
          <w:tcPr>
            <w:tcW w:w="3244" w:type="dxa"/>
            <w:vAlign w:val="center"/>
          </w:tcPr>
          <w:p w14:paraId="1765ADBF" w14:textId="77777777" w:rsidR="005C2D56" w:rsidRPr="00AF52A5" w:rsidRDefault="005C2D56" w:rsidP="005C2D56">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780B9831" w14:textId="77777777" w:rsidTr="005C2D56">
        <w:tc>
          <w:tcPr>
            <w:tcW w:w="1233" w:type="dxa"/>
            <w:vAlign w:val="center"/>
          </w:tcPr>
          <w:p w14:paraId="205A52E5"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2</w:t>
            </w:r>
          </w:p>
        </w:tc>
        <w:tc>
          <w:tcPr>
            <w:tcW w:w="3658" w:type="dxa"/>
            <w:vAlign w:val="center"/>
          </w:tcPr>
          <w:p w14:paraId="442AE8AB"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Ulloa Castillo María Alejandra</w:t>
            </w:r>
          </w:p>
        </w:tc>
        <w:tc>
          <w:tcPr>
            <w:tcW w:w="3244" w:type="dxa"/>
            <w:vAlign w:val="center"/>
          </w:tcPr>
          <w:p w14:paraId="3D2CBAEB"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022CE64F" w14:textId="77777777" w:rsidTr="005C2D56">
        <w:tc>
          <w:tcPr>
            <w:tcW w:w="1233" w:type="dxa"/>
            <w:vAlign w:val="center"/>
          </w:tcPr>
          <w:p w14:paraId="6FDA934C"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3</w:t>
            </w:r>
          </w:p>
        </w:tc>
        <w:tc>
          <w:tcPr>
            <w:tcW w:w="3658" w:type="dxa"/>
            <w:vAlign w:val="center"/>
          </w:tcPr>
          <w:p w14:paraId="2F51C26C"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Romano Sánchez Ana Florencia</w:t>
            </w:r>
          </w:p>
        </w:tc>
        <w:tc>
          <w:tcPr>
            <w:tcW w:w="3244" w:type="dxa"/>
            <w:vAlign w:val="center"/>
          </w:tcPr>
          <w:p w14:paraId="6E9C6DCB"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70620DE" w14:textId="77777777" w:rsidTr="005C2D56">
        <w:tc>
          <w:tcPr>
            <w:tcW w:w="1233" w:type="dxa"/>
            <w:vAlign w:val="center"/>
          </w:tcPr>
          <w:p w14:paraId="0F8C04FF"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4</w:t>
            </w:r>
          </w:p>
        </w:tc>
        <w:tc>
          <w:tcPr>
            <w:tcW w:w="3658" w:type="dxa"/>
            <w:vAlign w:val="center"/>
          </w:tcPr>
          <w:p w14:paraId="09A86922"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González Ramírez Ernesto Salvador</w:t>
            </w:r>
          </w:p>
        </w:tc>
        <w:tc>
          <w:tcPr>
            <w:tcW w:w="3244" w:type="dxa"/>
            <w:vAlign w:val="center"/>
          </w:tcPr>
          <w:p w14:paraId="1CD5F434"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A595C0F" w14:textId="77777777" w:rsidTr="005C2D56">
        <w:tc>
          <w:tcPr>
            <w:tcW w:w="1233" w:type="dxa"/>
            <w:vAlign w:val="center"/>
          </w:tcPr>
          <w:p w14:paraId="2127C469"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5</w:t>
            </w:r>
          </w:p>
        </w:tc>
        <w:tc>
          <w:tcPr>
            <w:tcW w:w="3658" w:type="dxa"/>
            <w:vAlign w:val="center"/>
          </w:tcPr>
          <w:p w14:paraId="0DA6A8DE"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Torres López Gustavo Yamil</w:t>
            </w:r>
          </w:p>
        </w:tc>
        <w:tc>
          <w:tcPr>
            <w:tcW w:w="3244" w:type="dxa"/>
            <w:vAlign w:val="center"/>
          </w:tcPr>
          <w:p w14:paraId="4DA91361" w14:textId="77777777" w:rsidR="005C2D56" w:rsidRPr="00AF52A5" w:rsidRDefault="005C2D56"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4351C90D" w14:textId="77777777" w:rsidTr="005C2D56">
        <w:tc>
          <w:tcPr>
            <w:tcW w:w="1233" w:type="dxa"/>
            <w:vAlign w:val="center"/>
          </w:tcPr>
          <w:p w14:paraId="012D93E7"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6</w:t>
            </w:r>
          </w:p>
        </w:tc>
        <w:tc>
          <w:tcPr>
            <w:tcW w:w="3658" w:type="dxa"/>
            <w:vAlign w:val="center"/>
          </w:tcPr>
          <w:p w14:paraId="4C8FC056"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Medina Méndez Alberto</w:t>
            </w:r>
          </w:p>
        </w:tc>
        <w:tc>
          <w:tcPr>
            <w:tcW w:w="3244" w:type="dxa"/>
            <w:vAlign w:val="center"/>
          </w:tcPr>
          <w:p w14:paraId="41D27EA8" w14:textId="727A8A8B" w:rsidR="005C2D56" w:rsidRPr="00AF52A5" w:rsidRDefault="005C2D56"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1</w:t>
            </w:r>
          </w:p>
        </w:tc>
      </w:tr>
      <w:tr w:rsidR="00B72883" w:rsidRPr="00AF52A5" w14:paraId="20DF61F1" w14:textId="77777777" w:rsidTr="005C2D56">
        <w:tc>
          <w:tcPr>
            <w:tcW w:w="1233" w:type="dxa"/>
            <w:vAlign w:val="center"/>
          </w:tcPr>
          <w:p w14:paraId="339ABF48" w14:textId="77777777" w:rsidR="005C2D56" w:rsidRPr="00AF52A5" w:rsidRDefault="005C2D56" w:rsidP="004D3DCD">
            <w:pPr>
              <w:jc w:val="center"/>
              <w:rPr>
                <w:rFonts w:ascii="Arial" w:hAnsi="Arial" w:cs="Arial"/>
                <w:b/>
                <w:sz w:val="22"/>
                <w:szCs w:val="22"/>
              </w:rPr>
            </w:pPr>
            <w:r w:rsidRPr="00AF52A5">
              <w:rPr>
                <w:rFonts w:ascii="Arial" w:hAnsi="Arial" w:cs="Arial"/>
                <w:b/>
                <w:sz w:val="22"/>
                <w:szCs w:val="22"/>
              </w:rPr>
              <w:t>7</w:t>
            </w:r>
          </w:p>
        </w:tc>
        <w:tc>
          <w:tcPr>
            <w:tcW w:w="3658" w:type="dxa"/>
            <w:vAlign w:val="center"/>
          </w:tcPr>
          <w:p w14:paraId="52A8F28A" w14:textId="77777777" w:rsidR="005C2D56" w:rsidRPr="00AF52A5" w:rsidRDefault="005C2D56" w:rsidP="001116EE">
            <w:pPr>
              <w:jc w:val="both"/>
              <w:rPr>
                <w:rFonts w:ascii="Arial" w:hAnsi="Arial" w:cs="Arial"/>
                <w:sz w:val="22"/>
                <w:szCs w:val="22"/>
              </w:rPr>
            </w:pPr>
            <w:r w:rsidRPr="00AF52A5">
              <w:rPr>
                <w:rFonts w:ascii="Arial" w:hAnsi="Arial" w:cs="Arial"/>
                <w:sz w:val="22"/>
                <w:szCs w:val="22"/>
              </w:rPr>
              <w:t>Rojas Campos Verónica</w:t>
            </w:r>
          </w:p>
        </w:tc>
        <w:tc>
          <w:tcPr>
            <w:tcW w:w="3244" w:type="dxa"/>
          </w:tcPr>
          <w:p w14:paraId="366D799E" w14:textId="4AEB3AC8" w:rsidR="005C2D56" w:rsidRPr="00AF52A5" w:rsidRDefault="005C2D56"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34BD0F3A" w14:textId="77777777" w:rsidR="009F75D8" w:rsidRPr="00AF52A5" w:rsidRDefault="009F75D8" w:rsidP="00AB0818">
      <w:pPr>
        <w:spacing w:line="360" w:lineRule="auto"/>
        <w:jc w:val="both"/>
        <w:rPr>
          <w:rFonts w:ascii="Arial" w:hAnsi="Arial" w:cs="Arial"/>
          <w:sz w:val="22"/>
          <w:szCs w:val="22"/>
        </w:rPr>
      </w:pPr>
    </w:p>
    <w:p w14:paraId="53FDF225"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MINATILÁN</w:t>
      </w:r>
    </w:p>
    <w:tbl>
      <w:tblPr>
        <w:tblStyle w:val="Tablaconcuadrcula"/>
        <w:tblW w:w="8135" w:type="dxa"/>
        <w:tblInd w:w="392" w:type="dxa"/>
        <w:tblLook w:val="04A0" w:firstRow="1" w:lastRow="0" w:firstColumn="1" w:lastColumn="0" w:noHBand="0" w:noVBand="1"/>
      </w:tblPr>
      <w:tblGrid>
        <w:gridCol w:w="1233"/>
        <w:gridCol w:w="3669"/>
        <w:gridCol w:w="3233"/>
      </w:tblGrid>
      <w:tr w:rsidR="00AF52A5" w:rsidRPr="00AF52A5" w14:paraId="5CD543FD" w14:textId="77777777" w:rsidTr="00FB4724">
        <w:tc>
          <w:tcPr>
            <w:tcW w:w="1233" w:type="dxa"/>
            <w:shd w:val="clear" w:color="auto" w:fill="BFBFBF" w:themeFill="background1" w:themeFillShade="BF"/>
            <w:vAlign w:val="center"/>
          </w:tcPr>
          <w:p w14:paraId="503F599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Número</w:t>
            </w:r>
          </w:p>
        </w:tc>
        <w:tc>
          <w:tcPr>
            <w:tcW w:w="3669" w:type="dxa"/>
            <w:shd w:val="clear" w:color="auto" w:fill="BFBFBF" w:themeFill="background1" w:themeFillShade="BF"/>
            <w:vAlign w:val="center"/>
          </w:tcPr>
          <w:p w14:paraId="295DFCFC"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Nombre de la o el aspirante</w:t>
            </w:r>
          </w:p>
        </w:tc>
        <w:tc>
          <w:tcPr>
            <w:tcW w:w="3233" w:type="dxa"/>
            <w:shd w:val="clear" w:color="auto" w:fill="BFBFBF" w:themeFill="background1" w:themeFillShade="BF"/>
          </w:tcPr>
          <w:p w14:paraId="15BF0952" w14:textId="77777777" w:rsidR="00B11C0F" w:rsidRPr="00AF52A5" w:rsidRDefault="00B11C0F"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1B0C1DB4" w14:textId="77777777" w:rsidTr="00B11C0F">
        <w:tc>
          <w:tcPr>
            <w:tcW w:w="1233" w:type="dxa"/>
            <w:vAlign w:val="center"/>
          </w:tcPr>
          <w:p w14:paraId="7C9E1966"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1</w:t>
            </w:r>
          </w:p>
        </w:tc>
        <w:tc>
          <w:tcPr>
            <w:tcW w:w="3669" w:type="dxa"/>
            <w:vAlign w:val="center"/>
          </w:tcPr>
          <w:p w14:paraId="58414BC0" w14:textId="77777777" w:rsidR="00B11C0F" w:rsidRPr="00AF52A5" w:rsidRDefault="00B11C0F" w:rsidP="001116EE">
            <w:pPr>
              <w:rPr>
                <w:rFonts w:ascii="Arial" w:hAnsi="Arial" w:cs="Arial"/>
                <w:sz w:val="22"/>
                <w:szCs w:val="22"/>
              </w:rPr>
            </w:pPr>
            <w:r w:rsidRPr="00AF52A5">
              <w:rPr>
                <w:rFonts w:ascii="Arial" w:hAnsi="Arial" w:cs="Arial"/>
                <w:sz w:val="22"/>
                <w:szCs w:val="22"/>
              </w:rPr>
              <w:t xml:space="preserve">Rosales Contreras Salvador </w:t>
            </w:r>
          </w:p>
        </w:tc>
        <w:tc>
          <w:tcPr>
            <w:tcW w:w="3233" w:type="dxa"/>
            <w:vAlign w:val="center"/>
          </w:tcPr>
          <w:p w14:paraId="5C03DB97"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60F768A" w14:textId="77777777" w:rsidTr="00B11C0F">
        <w:tc>
          <w:tcPr>
            <w:tcW w:w="1233" w:type="dxa"/>
            <w:vAlign w:val="center"/>
          </w:tcPr>
          <w:p w14:paraId="3ADC40CE"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2</w:t>
            </w:r>
          </w:p>
        </w:tc>
        <w:tc>
          <w:tcPr>
            <w:tcW w:w="3669" w:type="dxa"/>
            <w:vAlign w:val="center"/>
          </w:tcPr>
          <w:p w14:paraId="2EAF0471" w14:textId="77777777" w:rsidR="00B11C0F" w:rsidRPr="00AF52A5" w:rsidRDefault="00B11C0F">
            <w:pPr>
              <w:rPr>
                <w:rFonts w:ascii="Arial" w:hAnsi="Arial" w:cs="Arial"/>
                <w:sz w:val="22"/>
                <w:szCs w:val="22"/>
              </w:rPr>
            </w:pPr>
            <w:r w:rsidRPr="00AF52A5">
              <w:rPr>
                <w:rFonts w:ascii="Arial" w:hAnsi="Arial" w:cs="Arial"/>
                <w:sz w:val="22"/>
                <w:szCs w:val="22"/>
              </w:rPr>
              <w:t>Carrasco Figueroa Román</w:t>
            </w:r>
          </w:p>
        </w:tc>
        <w:tc>
          <w:tcPr>
            <w:tcW w:w="3233" w:type="dxa"/>
            <w:vAlign w:val="center"/>
          </w:tcPr>
          <w:p w14:paraId="0B4A2238"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E90B963" w14:textId="77777777" w:rsidTr="00B11C0F">
        <w:tc>
          <w:tcPr>
            <w:tcW w:w="1233" w:type="dxa"/>
            <w:vAlign w:val="center"/>
          </w:tcPr>
          <w:p w14:paraId="0A436ED1"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3</w:t>
            </w:r>
          </w:p>
        </w:tc>
        <w:tc>
          <w:tcPr>
            <w:tcW w:w="3669" w:type="dxa"/>
            <w:vAlign w:val="center"/>
          </w:tcPr>
          <w:p w14:paraId="57FF03DE" w14:textId="77777777" w:rsidR="00B11C0F" w:rsidRPr="00AF52A5" w:rsidRDefault="00B11C0F" w:rsidP="001116EE">
            <w:pPr>
              <w:jc w:val="both"/>
              <w:rPr>
                <w:rFonts w:ascii="Arial" w:hAnsi="Arial" w:cs="Arial"/>
                <w:sz w:val="22"/>
                <w:szCs w:val="22"/>
              </w:rPr>
            </w:pPr>
            <w:r w:rsidRPr="00AF52A5">
              <w:rPr>
                <w:rFonts w:ascii="Arial" w:hAnsi="Arial" w:cs="Arial"/>
                <w:sz w:val="22"/>
                <w:szCs w:val="22"/>
              </w:rPr>
              <w:t>Anaya Sánchez Claudia Isabel</w:t>
            </w:r>
          </w:p>
        </w:tc>
        <w:tc>
          <w:tcPr>
            <w:tcW w:w="3233" w:type="dxa"/>
            <w:vAlign w:val="center"/>
          </w:tcPr>
          <w:p w14:paraId="6D444179"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6988210D" w14:textId="77777777" w:rsidTr="00B11C0F">
        <w:tc>
          <w:tcPr>
            <w:tcW w:w="1233" w:type="dxa"/>
            <w:vAlign w:val="center"/>
          </w:tcPr>
          <w:p w14:paraId="412503AD"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4</w:t>
            </w:r>
          </w:p>
        </w:tc>
        <w:tc>
          <w:tcPr>
            <w:tcW w:w="3669" w:type="dxa"/>
            <w:vAlign w:val="center"/>
          </w:tcPr>
          <w:p w14:paraId="440ACF4D" w14:textId="77777777" w:rsidR="00B11C0F" w:rsidRPr="00AF52A5" w:rsidRDefault="00B11C0F" w:rsidP="001116EE">
            <w:pPr>
              <w:jc w:val="both"/>
              <w:rPr>
                <w:rFonts w:ascii="Arial" w:hAnsi="Arial" w:cs="Arial"/>
                <w:sz w:val="22"/>
                <w:szCs w:val="22"/>
              </w:rPr>
            </w:pPr>
            <w:r w:rsidRPr="00AF52A5">
              <w:rPr>
                <w:rFonts w:ascii="Arial" w:hAnsi="Arial" w:cs="Arial"/>
                <w:sz w:val="22"/>
                <w:szCs w:val="22"/>
              </w:rPr>
              <w:t>Núñez Serratos Esmeralda Elizabeth</w:t>
            </w:r>
          </w:p>
        </w:tc>
        <w:tc>
          <w:tcPr>
            <w:tcW w:w="3233" w:type="dxa"/>
            <w:vAlign w:val="center"/>
          </w:tcPr>
          <w:p w14:paraId="6DBF9370"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452DE0FB" w14:textId="77777777" w:rsidTr="00B11C0F">
        <w:tc>
          <w:tcPr>
            <w:tcW w:w="1233" w:type="dxa"/>
            <w:vAlign w:val="center"/>
          </w:tcPr>
          <w:p w14:paraId="2668E92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5</w:t>
            </w:r>
          </w:p>
        </w:tc>
        <w:tc>
          <w:tcPr>
            <w:tcW w:w="3669" w:type="dxa"/>
            <w:vAlign w:val="center"/>
          </w:tcPr>
          <w:p w14:paraId="21C67469" w14:textId="77777777" w:rsidR="00B11C0F" w:rsidRPr="00AF52A5" w:rsidRDefault="00B11C0F" w:rsidP="001116EE">
            <w:pPr>
              <w:jc w:val="both"/>
              <w:rPr>
                <w:rFonts w:ascii="Arial" w:hAnsi="Arial" w:cs="Arial"/>
                <w:sz w:val="22"/>
                <w:szCs w:val="22"/>
              </w:rPr>
            </w:pPr>
            <w:r w:rsidRPr="00AF52A5">
              <w:rPr>
                <w:rFonts w:ascii="Arial" w:hAnsi="Arial" w:cs="Arial"/>
                <w:sz w:val="22"/>
                <w:szCs w:val="22"/>
              </w:rPr>
              <w:t>Contreras Pérez José Alonso</w:t>
            </w:r>
          </w:p>
        </w:tc>
        <w:tc>
          <w:tcPr>
            <w:tcW w:w="3233" w:type="dxa"/>
            <w:vAlign w:val="center"/>
          </w:tcPr>
          <w:p w14:paraId="556CACCC"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6A9333C4" w14:textId="77777777" w:rsidTr="00B11C0F">
        <w:tc>
          <w:tcPr>
            <w:tcW w:w="1233" w:type="dxa"/>
            <w:vAlign w:val="center"/>
          </w:tcPr>
          <w:p w14:paraId="0C1CD2FB"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6</w:t>
            </w:r>
          </w:p>
        </w:tc>
        <w:tc>
          <w:tcPr>
            <w:tcW w:w="3669" w:type="dxa"/>
            <w:vAlign w:val="center"/>
          </w:tcPr>
          <w:p w14:paraId="48D699D6" w14:textId="77777777" w:rsidR="00B11C0F" w:rsidRPr="00AF52A5" w:rsidRDefault="00B11C0F" w:rsidP="001116EE">
            <w:pPr>
              <w:jc w:val="both"/>
              <w:rPr>
                <w:rFonts w:ascii="Arial" w:hAnsi="Arial" w:cs="Arial"/>
                <w:sz w:val="22"/>
                <w:szCs w:val="22"/>
              </w:rPr>
            </w:pPr>
            <w:r w:rsidRPr="00AF52A5">
              <w:rPr>
                <w:rFonts w:ascii="Arial" w:hAnsi="Arial" w:cs="Arial"/>
                <w:sz w:val="22"/>
                <w:szCs w:val="22"/>
              </w:rPr>
              <w:t>Figueroa Michel Germán</w:t>
            </w:r>
          </w:p>
        </w:tc>
        <w:tc>
          <w:tcPr>
            <w:tcW w:w="3233" w:type="dxa"/>
            <w:vAlign w:val="center"/>
          </w:tcPr>
          <w:p w14:paraId="6BD8787D" w14:textId="198D3498" w:rsidR="00B11C0F" w:rsidRPr="00AF52A5" w:rsidRDefault="00B11C0F"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1</w:t>
            </w:r>
          </w:p>
        </w:tc>
      </w:tr>
      <w:tr w:rsidR="00B72883" w:rsidRPr="00AF52A5" w14:paraId="68F2D174" w14:textId="77777777" w:rsidTr="00B11C0F">
        <w:tc>
          <w:tcPr>
            <w:tcW w:w="1233" w:type="dxa"/>
            <w:vAlign w:val="center"/>
          </w:tcPr>
          <w:p w14:paraId="2C35D6D2"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7</w:t>
            </w:r>
          </w:p>
        </w:tc>
        <w:tc>
          <w:tcPr>
            <w:tcW w:w="3669" w:type="dxa"/>
            <w:vAlign w:val="center"/>
          </w:tcPr>
          <w:p w14:paraId="287F105B" w14:textId="77777777" w:rsidR="00B11C0F" w:rsidRPr="00AF52A5" w:rsidRDefault="00B11C0F" w:rsidP="001116EE">
            <w:pPr>
              <w:jc w:val="both"/>
              <w:rPr>
                <w:rFonts w:ascii="Arial" w:hAnsi="Arial" w:cs="Arial"/>
                <w:sz w:val="22"/>
                <w:szCs w:val="22"/>
              </w:rPr>
            </w:pPr>
            <w:r w:rsidRPr="00AF52A5">
              <w:rPr>
                <w:rFonts w:ascii="Arial" w:hAnsi="Arial" w:cs="Arial"/>
                <w:sz w:val="22"/>
                <w:szCs w:val="22"/>
              </w:rPr>
              <w:t>Arciniega Pedraza Ramón Pascacio</w:t>
            </w:r>
          </w:p>
        </w:tc>
        <w:tc>
          <w:tcPr>
            <w:tcW w:w="3233" w:type="dxa"/>
            <w:vAlign w:val="center"/>
          </w:tcPr>
          <w:p w14:paraId="2DA33346" w14:textId="56A5019E" w:rsidR="00B11C0F" w:rsidRPr="00AF52A5" w:rsidRDefault="00B11C0F"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2</w:t>
            </w:r>
          </w:p>
        </w:tc>
      </w:tr>
    </w:tbl>
    <w:p w14:paraId="465A44DA" w14:textId="77777777" w:rsidR="009F75D8" w:rsidRPr="00AF52A5" w:rsidRDefault="009F75D8" w:rsidP="00AB0818">
      <w:pPr>
        <w:pStyle w:val="Prrafodelista"/>
        <w:spacing w:after="0" w:line="360" w:lineRule="auto"/>
        <w:ind w:left="720"/>
        <w:jc w:val="both"/>
        <w:rPr>
          <w:rFonts w:ascii="Arial" w:hAnsi="Arial" w:cs="Arial"/>
        </w:rPr>
      </w:pPr>
    </w:p>
    <w:p w14:paraId="101046C0"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TECOMÁN</w:t>
      </w:r>
    </w:p>
    <w:tbl>
      <w:tblPr>
        <w:tblStyle w:val="Tablaconcuadrcula"/>
        <w:tblW w:w="8135" w:type="dxa"/>
        <w:tblInd w:w="392" w:type="dxa"/>
        <w:tblLook w:val="04A0" w:firstRow="1" w:lastRow="0" w:firstColumn="1" w:lastColumn="0" w:noHBand="0" w:noVBand="1"/>
      </w:tblPr>
      <w:tblGrid>
        <w:gridCol w:w="1233"/>
        <w:gridCol w:w="3672"/>
        <w:gridCol w:w="3230"/>
      </w:tblGrid>
      <w:tr w:rsidR="00AF52A5" w:rsidRPr="00AF52A5" w14:paraId="7F1F72A5" w14:textId="77777777" w:rsidTr="00FB4724">
        <w:tc>
          <w:tcPr>
            <w:tcW w:w="1233" w:type="dxa"/>
            <w:shd w:val="clear" w:color="auto" w:fill="BFBFBF" w:themeFill="background1" w:themeFillShade="BF"/>
            <w:vAlign w:val="center"/>
          </w:tcPr>
          <w:p w14:paraId="5B76E846"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Número</w:t>
            </w:r>
          </w:p>
        </w:tc>
        <w:tc>
          <w:tcPr>
            <w:tcW w:w="3672" w:type="dxa"/>
            <w:shd w:val="clear" w:color="auto" w:fill="BFBFBF" w:themeFill="background1" w:themeFillShade="BF"/>
            <w:vAlign w:val="center"/>
          </w:tcPr>
          <w:p w14:paraId="7BB9ABEE"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Nombre de la o el aspirante</w:t>
            </w:r>
          </w:p>
        </w:tc>
        <w:tc>
          <w:tcPr>
            <w:tcW w:w="3230" w:type="dxa"/>
            <w:shd w:val="clear" w:color="auto" w:fill="BFBFBF" w:themeFill="background1" w:themeFillShade="BF"/>
          </w:tcPr>
          <w:p w14:paraId="1D05B5E2" w14:textId="77777777" w:rsidR="00B11C0F" w:rsidRPr="00AF52A5" w:rsidRDefault="00B11C0F"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71180B1B" w14:textId="77777777" w:rsidTr="00B11C0F">
        <w:tc>
          <w:tcPr>
            <w:tcW w:w="1233" w:type="dxa"/>
            <w:vAlign w:val="center"/>
          </w:tcPr>
          <w:p w14:paraId="747E1215"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1</w:t>
            </w:r>
          </w:p>
        </w:tc>
        <w:tc>
          <w:tcPr>
            <w:tcW w:w="3672" w:type="dxa"/>
            <w:vAlign w:val="center"/>
          </w:tcPr>
          <w:p w14:paraId="2388B06F"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Villalvazo Salvatierra Bertha Alicia</w:t>
            </w:r>
          </w:p>
        </w:tc>
        <w:tc>
          <w:tcPr>
            <w:tcW w:w="3230" w:type="dxa"/>
            <w:vAlign w:val="center"/>
          </w:tcPr>
          <w:p w14:paraId="4DE54F17"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804F214" w14:textId="77777777" w:rsidTr="00B11C0F">
        <w:tc>
          <w:tcPr>
            <w:tcW w:w="1233" w:type="dxa"/>
            <w:vAlign w:val="center"/>
          </w:tcPr>
          <w:p w14:paraId="426EFE46"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2</w:t>
            </w:r>
          </w:p>
        </w:tc>
        <w:tc>
          <w:tcPr>
            <w:tcW w:w="3672" w:type="dxa"/>
            <w:vAlign w:val="center"/>
          </w:tcPr>
          <w:p w14:paraId="371D99D3"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López Esparza Juan Manuel</w:t>
            </w:r>
          </w:p>
        </w:tc>
        <w:tc>
          <w:tcPr>
            <w:tcW w:w="3230" w:type="dxa"/>
            <w:vAlign w:val="center"/>
          </w:tcPr>
          <w:p w14:paraId="05A2F7B1"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09DECE1" w14:textId="77777777" w:rsidTr="00B11C0F">
        <w:tc>
          <w:tcPr>
            <w:tcW w:w="1233" w:type="dxa"/>
            <w:vAlign w:val="center"/>
          </w:tcPr>
          <w:p w14:paraId="50C7CC9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3</w:t>
            </w:r>
          </w:p>
        </w:tc>
        <w:tc>
          <w:tcPr>
            <w:tcW w:w="3672" w:type="dxa"/>
            <w:vAlign w:val="center"/>
          </w:tcPr>
          <w:p w14:paraId="1C01C40F"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Alcántara Sánchez Aldo Iván</w:t>
            </w:r>
          </w:p>
        </w:tc>
        <w:tc>
          <w:tcPr>
            <w:tcW w:w="3230" w:type="dxa"/>
            <w:vAlign w:val="center"/>
          </w:tcPr>
          <w:p w14:paraId="0ACB3431"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CCF4CDB" w14:textId="77777777" w:rsidTr="00B11C0F">
        <w:tc>
          <w:tcPr>
            <w:tcW w:w="1233" w:type="dxa"/>
            <w:vAlign w:val="center"/>
          </w:tcPr>
          <w:p w14:paraId="35954C9B"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4</w:t>
            </w:r>
          </w:p>
        </w:tc>
        <w:tc>
          <w:tcPr>
            <w:tcW w:w="3672" w:type="dxa"/>
            <w:vAlign w:val="center"/>
          </w:tcPr>
          <w:p w14:paraId="3BA89A1F"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Álvarez Alcalá Margarita Lucero</w:t>
            </w:r>
          </w:p>
        </w:tc>
        <w:tc>
          <w:tcPr>
            <w:tcW w:w="3230" w:type="dxa"/>
            <w:vAlign w:val="center"/>
          </w:tcPr>
          <w:p w14:paraId="4E2D597F"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00574E6C" w14:textId="77777777" w:rsidTr="00B11C0F">
        <w:tc>
          <w:tcPr>
            <w:tcW w:w="1233" w:type="dxa"/>
            <w:vAlign w:val="center"/>
          </w:tcPr>
          <w:p w14:paraId="77C440BA"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5</w:t>
            </w:r>
          </w:p>
        </w:tc>
        <w:tc>
          <w:tcPr>
            <w:tcW w:w="3672" w:type="dxa"/>
            <w:vAlign w:val="center"/>
          </w:tcPr>
          <w:p w14:paraId="3EF4113D"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Galindo Miranda Armando</w:t>
            </w:r>
          </w:p>
        </w:tc>
        <w:tc>
          <w:tcPr>
            <w:tcW w:w="3230" w:type="dxa"/>
            <w:vAlign w:val="center"/>
          </w:tcPr>
          <w:p w14:paraId="344619C4"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7A2D8EB1" w14:textId="77777777" w:rsidTr="00B11C0F">
        <w:tc>
          <w:tcPr>
            <w:tcW w:w="1233" w:type="dxa"/>
            <w:vAlign w:val="center"/>
          </w:tcPr>
          <w:p w14:paraId="30682D06"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6</w:t>
            </w:r>
          </w:p>
        </w:tc>
        <w:tc>
          <w:tcPr>
            <w:tcW w:w="3672" w:type="dxa"/>
            <w:vAlign w:val="center"/>
          </w:tcPr>
          <w:p w14:paraId="279403F8"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García Castañeda Margarita</w:t>
            </w:r>
          </w:p>
        </w:tc>
        <w:tc>
          <w:tcPr>
            <w:tcW w:w="3230" w:type="dxa"/>
            <w:vAlign w:val="center"/>
          </w:tcPr>
          <w:p w14:paraId="7468F936" w14:textId="7FE5B955" w:rsidR="00B11C0F" w:rsidRPr="00AF52A5" w:rsidRDefault="00B11C0F"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1</w:t>
            </w:r>
          </w:p>
        </w:tc>
      </w:tr>
      <w:tr w:rsidR="00B72883" w:rsidRPr="00AF52A5" w14:paraId="7A683641" w14:textId="77777777" w:rsidTr="00B11C0F">
        <w:tc>
          <w:tcPr>
            <w:tcW w:w="1233" w:type="dxa"/>
            <w:vAlign w:val="center"/>
          </w:tcPr>
          <w:p w14:paraId="40C802BA"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7</w:t>
            </w:r>
          </w:p>
        </w:tc>
        <w:tc>
          <w:tcPr>
            <w:tcW w:w="3672" w:type="dxa"/>
            <w:vAlign w:val="center"/>
          </w:tcPr>
          <w:p w14:paraId="541D7F19" w14:textId="77777777" w:rsidR="00B11C0F" w:rsidRPr="00AF52A5" w:rsidRDefault="00B11C0F" w:rsidP="009A3211">
            <w:pPr>
              <w:jc w:val="both"/>
              <w:rPr>
                <w:rFonts w:ascii="Arial" w:hAnsi="Arial" w:cs="Arial"/>
                <w:sz w:val="22"/>
                <w:szCs w:val="22"/>
              </w:rPr>
            </w:pPr>
            <w:r w:rsidRPr="00AF52A5">
              <w:rPr>
                <w:rFonts w:ascii="Arial" w:hAnsi="Arial" w:cs="Arial"/>
                <w:sz w:val="22"/>
                <w:szCs w:val="22"/>
              </w:rPr>
              <w:t>Gutiérrez Montes Graciela del Carmen</w:t>
            </w:r>
          </w:p>
        </w:tc>
        <w:tc>
          <w:tcPr>
            <w:tcW w:w="3230" w:type="dxa"/>
            <w:vAlign w:val="center"/>
          </w:tcPr>
          <w:p w14:paraId="0AA1C0A5" w14:textId="4FB8D4D4" w:rsidR="00B11C0F" w:rsidRPr="00AF52A5" w:rsidRDefault="00B11C0F"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2</w:t>
            </w:r>
          </w:p>
        </w:tc>
      </w:tr>
    </w:tbl>
    <w:p w14:paraId="0AF66449" w14:textId="77777777" w:rsidR="009F75D8" w:rsidRPr="00AF52A5" w:rsidRDefault="009F75D8" w:rsidP="00AB0818">
      <w:pPr>
        <w:pStyle w:val="Prrafodelista"/>
        <w:spacing w:after="0" w:line="360" w:lineRule="auto"/>
        <w:ind w:left="720"/>
        <w:jc w:val="both"/>
        <w:rPr>
          <w:rFonts w:ascii="Arial" w:hAnsi="Arial" w:cs="Arial"/>
          <w:b/>
          <w:lang w:val="es-MX"/>
        </w:rPr>
      </w:pPr>
    </w:p>
    <w:p w14:paraId="297203FC" w14:textId="77777777" w:rsidR="009F75D8" w:rsidRPr="00AF52A5" w:rsidRDefault="009F75D8" w:rsidP="00AB0818">
      <w:pPr>
        <w:pStyle w:val="Prrafodelista"/>
        <w:numPr>
          <w:ilvl w:val="0"/>
          <w:numId w:val="28"/>
        </w:numPr>
        <w:spacing w:after="0" w:line="360" w:lineRule="auto"/>
        <w:jc w:val="both"/>
        <w:rPr>
          <w:rFonts w:ascii="Arial" w:hAnsi="Arial" w:cs="Arial"/>
          <w:b/>
        </w:rPr>
      </w:pPr>
      <w:r w:rsidRPr="00AF52A5">
        <w:rPr>
          <w:rFonts w:ascii="Arial" w:hAnsi="Arial" w:cs="Arial"/>
          <w:b/>
          <w:lang w:val="es-MX"/>
        </w:rPr>
        <w:t>CONSEJO MUNICIPAL DE VILLA DE ÁLVAREZ</w:t>
      </w:r>
    </w:p>
    <w:tbl>
      <w:tblPr>
        <w:tblStyle w:val="Tablaconcuadrcula"/>
        <w:tblW w:w="8135" w:type="dxa"/>
        <w:tblInd w:w="392" w:type="dxa"/>
        <w:tblLook w:val="04A0" w:firstRow="1" w:lastRow="0" w:firstColumn="1" w:lastColumn="0" w:noHBand="0" w:noVBand="1"/>
      </w:tblPr>
      <w:tblGrid>
        <w:gridCol w:w="1231"/>
        <w:gridCol w:w="3702"/>
        <w:gridCol w:w="3202"/>
      </w:tblGrid>
      <w:tr w:rsidR="00AF52A5" w:rsidRPr="00AF52A5" w14:paraId="5D0DF9EB" w14:textId="77777777" w:rsidTr="00FB4724">
        <w:tc>
          <w:tcPr>
            <w:tcW w:w="1231" w:type="dxa"/>
            <w:shd w:val="clear" w:color="auto" w:fill="BFBFBF" w:themeFill="background1" w:themeFillShade="BF"/>
            <w:vAlign w:val="center"/>
          </w:tcPr>
          <w:p w14:paraId="160FAE9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Número</w:t>
            </w:r>
          </w:p>
        </w:tc>
        <w:tc>
          <w:tcPr>
            <w:tcW w:w="3702" w:type="dxa"/>
            <w:shd w:val="clear" w:color="auto" w:fill="BFBFBF" w:themeFill="background1" w:themeFillShade="BF"/>
            <w:vAlign w:val="center"/>
          </w:tcPr>
          <w:p w14:paraId="72AAB598"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Nombre de la o el aspirante</w:t>
            </w:r>
          </w:p>
        </w:tc>
        <w:tc>
          <w:tcPr>
            <w:tcW w:w="3202" w:type="dxa"/>
            <w:shd w:val="clear" w:color="auto" w:fill="BFBFBF" w:themeFill="background1" w:themeFillShade="BF"/>
          </w:tcPr>
          <w:p w14:paraId="1A056C07" w14:textId="77777777" w:rsidR="00B11C0F" w:rsidRPr="00AF52A5" w:rsidRDefault="00B11C0F" w:rsidP="00AF52A5">
            <w:pPr>
              <w:jc w:val="center"/>
              <w:rPr>
                <w:rFonts w:ascii="Arial" w:hAnsi="Arial" w:cs="Arial"/>
                <w:b/>
                <w:sz w:val="22"/>
                <w:szCs w:val="22"/>
              </w:rPr>
            </w:pPr>
            <w:r w:rsidRPr="00AF52A5">
              <w:rPr>
                <w:rFonts w:ascii="Arial" w:hAnsi="Arial" w:cs="Arial"/>
                <w:b/>
                <w:sz w:val="22"/>
                <w:szCs w:val="22"/>
              </w:rPr>
              <w:t>Cargo</w:t>
            </w:r>
          </w:p>
        </w:tc>
      </w:tr>
      <w:tr w:rsidR="00AF52A5" w:rsidRPr="00AF52A5" w14:paraId="7AB06351" w14:textId="77777777" w:rsidTr="00B11C0F">
        <w:tc>
          <w:tcPr>
            <w:tcW w:w="1231" w:type="dxa"/>
            <w:vAlign w:val="center"/>
          </w:tcPr>
          <w:p w14:paraId="7C39A11B"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1</w:t>
            </w:r>
          </w:p>
        </w:tc>
        <w:tc>
          <w:tcPr>
            <w:tcW w:w="3702" w:type="dxa"/>
            <w:vAlign w:val="center"/>
          </w:tcPr>
          <w:p w14:paraId="49E688DC"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Fonseca Evangelista José Luis</w:t>
            </w:r>
          </w:p>
        </w:tc>
        <w:tc>
          <w:tcPr>
            <w:tcW w:w="3202" w:type="dxa"/>
            <w:vAlign w:val="center"/>
          </w:tcPr>
          <w:p w14:paraId="2C1D4A19"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05BB0608" w14:textId="77777777" w:rsidTr="00B11C0F">
        <w:tc>
          <w:tcPr>
            <w:tcW w:w="1231" w:type="dxa"/>
            <w:vAlign w:val="center"/>
          </w:tcPr>
          <w:p w14:paraId="5BDF0A24"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2</w:t>
            </w:r>
          </w:p>
        </w:tc>
        <w:tc>
          <w:tcPr>
            <w:tcW w:w="3702" w:type="dxa"/>
            <w:vAlign w:val="center"/>
          </w:tcPr>
          <w:p w14:paraId="169500B1"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 xml:space="preserve">Pérez </w:t>
            </w:r>
            <w:proofErr w:type="spellStart"/>
            <w:r w:rsidRPr="00AF52A5">
              <w:rPr>
                <w:rFonts w:ascii="Arial" w:hAnsi="Arial" w:cs="Arial"/>
                <w:sz w:val="22"/>
                <w:szCs w:val="22"/>
              </w:rPr>
              <w:t>Mejinez</w:t>
            </w:r>
            <w:proofErr w:type="spellEnd"/>
            <w:r w:rsidRPr="00AF52A5">
              <w:rPr>
                <w:rFonts w:ascii="Arial" w:hAnsi="Arial" w:cs="Arial"/>
                <w:sz w:val="22"/>
                <w:szCs w:val="22"/>
              </w:rPr>
              <w:t xml:space="preserve"> María Guadalupe</w:t>
            </w:r>
          </w:p>
        </w:tc>
        <w:tc>
          <w:tcPr>
            <w:tcW w:w="3202" w:type="dxa"/>
            <w:vAlign w:val="center"/>
          </w:tcPr>
          <w:p w14:paraId="6D483235" w14:textId="77777777" w:rsidR="00B11C0F" w:rsidRPr="00AF52A5" w:rsidRDefault="00B11C0F" w:rsidP="00AF52A5">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2DD80E3" w14:textId="77777777" w:rsidTr="00B11C0F">
        <w:tc>
          <w:tcPr>
            <w:tcW w:w="1231" w:type="dxa"/>
            <w:vAlign w:val="center"/>
          </w:tcPr>
          <w:p w14:paraId="72E30E3C"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3</w:t>
            </w:r>
          </w:p>
        </w:tc>
        <w:tc>
          <w:tcPr>
            <w:tcW w:w="3702" w:type="dxa"/>
            <w:vAlign w:val="center"/>
          </w:tcPr>
          <w:p w14:paraId="0BA60FE2"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González Larios Arturo</w:t>
            </w:r>
          </w:p>
        </w:tc>
        <w:tc>
          <w:tcPr>
            <w:tcW w:w="3202" w:type="dxa"/>
            <w:vAlign w:val="center"/>
          </w:tcPr>
          <w:p w14:paraId="7CBBFCC8"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Consejero Propietario</w:t>
            </w:r>
          </w:p>
        </w:tc>
      </w:tr>
      <w:tr w:rsidR="00AF52A5" w:rsidRPr="00AF52A5" w14:paraId="386E5428" w14:textId="77777777" w:rsidTr="00B11C0F">
        <w:tc>
          <w:tcPr>
            <w:tcW w:w="1231" w:type="dxa"/>
            <w:vAlign w:val="center"/>
          </w:tcPr>
          <w:p w14:paraId="16A6649A"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lastRenderedPageBreak/>
              <w:t>4</w:t>
            </w:r>
          </w:p>
        </w:tc>
        <w:tc>
          <w:tcPr>
            <w:tcW w:w="3702" w:type="dxa"/>
            <w:vAlign w:val="center"/>
          </w:tcPr>
          <w:p w14:paraId="086E1D26" w14:textId="77777777" w:rsidR="00B11C0F" w:rsidRPr="00AF52A5" w:rsidRDefault="00B11C0F" w:rsidP="0007432C">
            <w:pPr>
              <w:jc w:val="both"/>
              <w:rPr>
                <w:rFonts w:ascii="Arial" w:hAnsi="Arial" w:cs="Arial"/>
                <w:sz w:val="22"/>
                <w:szCs w:val="22"/>
              </w:rPr>
            </w:pPr>
            <w:proofErr w:type="spellStart"/>
            <w:r w:rsidRPr="00AF52A5">
              <w:rPr>
                <w:rFonts w:ascii="Arial" w:hAnsi="Arial" w:cs="Arial"/>
                <w:sz w:val="22"/>
                <w:szCs w:val="22"/>
              </w:rPr>
              <w:t>Bonales</w:t>
            </w:r>
            <w:proofErr w:type="spellEnd"/>
            <w:r w:rsidRPr="00AF52A5">
              <w:rPr>
                <w:rFonts w:ascii="Arial" w:hAnsi="Arial" w:cs="Arial"/>
                <w:sz w:val="22"/>
                <w:szCs w:val="22"/>
              </w:rPr>
              <w:t xml:space="preserve"> Alatorre Mariana</w:t>
            </w:r>
          </w:p>
        </w:tc>
        <w:tc>
          <w:tcPr>
            <w:tcW w:w="3202" w:type="dxa"/>
            <w:vAlign w:val="center"/>
          </w:tcPr>
          <w:p w14:paraId="0360ECF0"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52DA7916" w14:textId="77777777" w:rsidTr="00B11C0F">
        <w:tc>
          <w:tcPr>
            <w:tcW w:w="1231" w:type="dxa"/>
            <w:vAlign w:val="center"/>
          </w:tcPr>
          <w:p w14:paraId="7B9F595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5</w:t>
            </w:r>
          </w:p>
        </w:tc>
        <w:tc>
          <w:tcPr>
            <w:tcW w:w="3702" w:type="dxa"/>
            <w:vAlign w:val="center"/>
          </w:tcPr>
          <w:p w14:paraId="2B347F5C"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García Rodríguez Cinthia Alejandra</w:t>
            </w:r>
          </w:p>
        </w:tc>
        <w:tc>
          <w:tcPr>
            <w:tcW w:w="3202" w:type="dxa"/>
            <w:vAlign w:val="center"/>
          </w:tcPr>
          <w:p w14:paraId="1806AAFD" w14:textId="77777777" w:rsidR="00B11C0F" w:rsidRPr="00AF52A5" w:rsidRDefault="00B11C0F" w:rsidP="00B11C0F">
            <w:pPr>
              <w:jc w:val="center"/>
              <w:rPr>
                <w:rFonts w:ascii="Arial" w:hAnsi="Arial" w:cs="Arial"/>
                <w:sz w:val="22"/>
                <w:szCs w:val="22"/>
              </w:rPr>
            </w:pPr>
            <w:r w:rsidRPr="00AF52A5">
              <w:rPr>
                <w:rFonts w:ascii="Arial" w:hAnsi="Arial" w:cs="Arial"/>
                <w:sz w:val="22"/>
                <w:szCs w:val="22"/>
              </w:rPr>
              <w:t>Consejera Propietaria</w:t>
            </w:r>
          </w:p>
        </w:tc>
      </w:tr>
      <w:tr w:rsidR="00AF52A5" w:rsidRPr="00AF52A5" w14:paraId="685D9329" w14:textId="77777777" w:rsidTr="00B11C0F">
        <w:tc>
          <w:tcPr>
            <w:tcW w:w="1231" w:type="dxa"/>
            <w:vAlign w:val="center"/>
          </w:tcPr>
          <w:p w14:paraId="22641E48"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6</w:t>
            </w:r>
          </w:p>
        </w:tc>
        <w:tc>
          <w:tcPr>
            <w:tcW w:w="3702" w:type="dxa"/>
            <w:vAlign w:val="center"/>
          </w:tcPr>
          <w:p w14:paraId="75EA6919"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Covarrubias Ramos Alejandra</w:t>
            </w:r>
          </w:p>
        </w:tc>
        <w:tc>
          <w:tcPr>
            <w:tcW w:w="3202" w:type="dxa"/>
            <w:vAlign w:val="center"/>
          </w:tcPr>
          <w:p w14:paraId="3CCEE615" w14:textId="53AD0F64" w:rsidR="00B11C0F" w:rsidRPr="00AF52A5" w:rsidRDefault="00B11C0F" w:rsidP="00AF52A5">
            <w:pPr>
              <w:jc w:val="center"/>
              <w:rPr>
                <w:rFonts w:ascii="Arial" w:hAnsi="Arial" w:cs="Arial"/>
                <w:sz w:val="22"/>
                <w:szCs w:val="22"/>
              </w:rPr>
            </w:pPr>
            <w:r w:rsidRPr="00AF52A5">
              <w:rPr>
                <w:rFonts w:ascii="Arial" w:hAnsi="Arial" w:cs="Arial"/>
                <w:sz w:val="22"/>
                <w:szCs w:val="22"/>
              </w:rPr>
              <w:t>Consejera Suplente</w:t>
            </w:r>
            <w:r w:rsidR="00DB32F5">
              <w:rPr>
                <w:rFonts w:ascii="Arial" w:hAnsi="Arial" w:cs="Arial"/>
                <w:sz w:val="22"/>
                <w:szCs w:val="22"/>
              </w:rPr>
              <w:t xml:space="preserve"> 1</w:t>
            </w:r>
          </w:p>
        </w:tc>
      </w:tr>
      <w:tr w:rsidR="00B72883" w:rsidRPr="00AF52A5" w14:paraId="1B6005B6" w14:textId="77777777" w:rsidTr="00B11C0F">
        <w:tc>
          <w:tcPr>
            <w:tcW w:w="1231" w:type="dxa"/>
            <w:vAlign w:val="center"/>
          </w:tcPr>
          <w:p w14:paraId="68E37C6F" w14:textId="77777777" w:rsidR="00B11C0F" w:rsidRPr="00AF52A5" w:rsidRDefault="00B11C0F" w:rsidP="004D3DCD">
            <w:pPr>
              <w:jc w:val="center"/>
              <w:rPr>
                <w:rFonts w:ascii="Arial" w:hAnsi="Arial" w:cs="Arial"/>
                <w:b/>
                <w:sz w:val="22"/>
                <w:szCs w:val="22"/>
              </w:rPr>
            </w:pPr>
            <w:r w:rsidRPr="00AF52A5">
              <w:rPr>
                <w:rFonts w:ascii="Arial" w:hAnsi="Arial" w:cs="Arial"/>
                <w:b/>
                <w:sz w:val="22"/>
                <w:szCs w:val="22"/>
              </w:rPr>
              <w:t>7</w:t>
            </w:r>
          </w:p>
        </w:tc>
        <w:tc>
          <w:tcPr>
            <w:tcW w:w="3702" w:type="dxa"/>
            <w:vAlign w:val="center"/>
          </w:tcPr>
          <w:p w14:paraId="7A29A7C8" w14:textId="77777777" w:rsidR="00B11C0F" w:rsidRPr="00AF52A5" w:rsidRDefault="00B11C0F" w:rsidP="0007432C">
            <w:pPr>
              <w:jc w:val="both"/>
              <w:rPr>
                <w:rFonts w:ascii="Arial" w:hAnsi="Arial" w:cs="Arial"/>
                <w:sz w:val="22"/>
                <w:szCs w:val="22"/>
              </w:rPr>
            </w:pPr>
            <w:r w:rsidRPr="00AF52A5">
              <w:rPr>
                <w:rFonts w:ascii="Arial" w:hAnsi="Arial" w:cs="Arial"/>
                <w:sz w:val="22"/>
                <w:szCs w:val="22"/>
              </w:rPr>
              <w:t>Sánchez Alatorre Mario Eloy</w:t>
            </w:r>
          </w:p>
        </w:tc>
        <w:tc>
          <w:tcPr>
            <w:tcW w:w="3202" w:type="dxa"/>
          </w:tcPr>
          <w:p w14:paraId="2B168E5B" w14:textId="40BF130A" w:rsidR="00B11C0F" w:rsidRPr="00AF52A5" w:rsidRDefault="00B11C0F" w:rsidP="00AF52A5">
            <w:pPr>
              <w:jc w:val="center"/>
              <w:rPr>
                <w:rFonts w:ascii="Arial" w:hAnsi="Arial" w:cs="Arial"/>
                <w:sz w:val="22"/>
                <w:szCs w:val="22"/>
              </w:rPr>
            </w:pPr>
            <w:r w:rsidRPr="00AF52A5">
              <w:rPr>
                <w:rFonts w:ascii="Arial" w:hAnsi="Arial" w:cs="Arial"/>
                <w:sz w:val="22"/>
                <w:szCs w:val="22"/>
              </w:rPr>
              <w:t>Consejero Suplente</w:t>
            </w:r>
            <w:r w:rsidR="00DB32F5">
              <w:rPr>
                <w:rFonts w:ascii="Arial" w:hAnsi="Arial" w:cs="Arial"/>
                <w:sz w:val="22"/>
                <w:szCs w:val="22"/>
              </w:rPr>
              <w:t xml:space="preserve"> 2</w:t>
            </w:r>
          </w:p>
        </w:tc>
      </w:tr>
    </w:tbl>
    <w:p w14:paraId="4DC7E9FD" w14:textId="77777777" w:rsidR="003A4FDB" w:rsidRDefault="003A4FDB" w:rsidP="005E330B">
      <w:pPr>
        <w:spacing w:line="360" w:lineRule="auto"/>
        <w:jc w:val="both"/>
        <w:rPr>
          <w:rFonts w:ascii="Arial" w:hAnsi="Arial" w:cs="Arial"/>
          <w:sz w:val="22"/>
          <w:szCs w:val="22"/>
        </w:rPr>
      </w:pPr>
    </w:p>
    <w:p w14:paraId="052CF0CC" w14:textId="0814B52D" w:rsidR="00123A9D" w:rsidRDefault="00123A9D" w:rsidP="005E330B">
      <w:pPr>
        <w:spacing w:line="360" w:lineRule="auto"/>
        <w:jc w:val="both"/>
        <w:rPr>
          <w:rFonts w:ascii="Arial" w:hAnsi="Arial" w:cs="Arial"/>
          <w:sz w:val="22"/>
          <w:szCs w:val="22"/>
        </w:rPr>
      </w:pPr>
      <w:r>
        <w:rPr>
          <w:rFonts w:ascii="Arial" w:hAnsi="Arial" w:cs="Arial"/>
          <w:sz w:val="22"/>
          <w:szCs w:val="22"/>
        </w:rPr>
        <w:t xml:space="preserve">Al respecto, resulta pertinente señalar que, conforme a lo establecido en el segundo párrafo del artículo 121 del Código Electoral del Estado, las y los Consejeros Municipales Electorales que sean designadas y designados, durarán en su encargo dos procesos electorales ordinarios, </w:t>
      </w:r>
      <w:r w:rsidR="004E21B4">
        <w:rPr>
          <w:rFonts w:ascii="Arial" w:hAnsi="Arial" w:cs="Arial"/>
          <w:sz w:val="22"/>
          <w:szCs w:val="22"/>
        </w:rPr>
        <w:t>estando sujetos al régimen de responsabilidades establecido en la Constitución local y rendirán la protesta de ley ante este Consejo General.</w:t>
      </w:r>
    </w:p>
    <w:p w14:paraId="7F840DDC" w14:textId="77777777" w:rsidR="004E21B4" w:rsidRDefault="004E21B4" w:rsidP="005E330B">
      <w:pPr>
        <w:spacing w:line="360" w:lineRule="auto"/>
        <w:jc w:val="both"/>
        <w:rPr>
          <w:rFonts w:ascii="Arial" w:hAnsi="Arial" w:cs="Arial"/>
          <w:sz w:val="22"/>
          <w:szCs w:val="22"/>
        </w:rPr>
      </w:pPr>
    </w:p>
    <w:p w14:paraId="1D772364" w14:textId="75646B82" w:rsidR="004E21B4" w:rsidRDefault="004E21B4" w:rsidP="005E330B">
      <w:pPr>
        <w:spacing w:line="360" w:lineRule="auto"/>
        <w:jc w:val="both"/>
        <w:rPr>
          <w:rFonts w:ascii="Arial" w:hAnsi="Arial" w:cs="Arial"/>
          <w:sz w:val="22"/>
          <w:szCs w:val="22"/>
        </w:rPr>
      </w:pPr>
      <w:r>
        <w:rPr>
          <w:rFonts w:ascii="Arial" w:hAnsi="Arial" w:cs="Arial"/>
          <w:sz w:val="22"/>
          <w:szCs w:val="22"/>
        </w:rPr>
        <w:t>Asimismo, es dable afirmar que únicamente recibirán retribución económica mensual las y los Consejeros Electorales Municipales que sean designados con el carácter de Propietarias y Propietarios, en los términos descritos en el artículo 125 del Código Electoral del Estado</w:t>
      </w:r>
      <w:r w:rsidR="0066689C">
        <w:rPr>
          <w:rFonts w:ascii="Arial" w:hAnsi="Arial" w:cs="Arial"/>
          <w:sz w:val="22"/>
          <w:szCs w:val="22"/>
        </w:rPr>
        <w:t xml:space="preserve">, la cual, en término del artículo 29 de los Lineamientos a que se refiere el III Antecedente de este Instrumento, en todo momento </w:t>
      </w:r>
      <w:r w:rsidR="0066689C" w:rsidRPr="0066689C">
        <w:rPr>
          <w:rFonts w:ascii="Arial" w:hAnsi="Arial" w:cs="Arial"/>
          <w:sz w:val="22"/>
          <w:szCs w:val="22"/>
        </w:rPr>
        <w:t>es considerada como el pago de una dieta no asimilable al salario, en razón de compensar las erogaciones que realicen con motivo del cumplimiento de sus obligaciones como funcionarios electorales</w:t>
      </w:r>
      <w:r>
        <w:rPr>
          <w:rFonts w:ascii="Arial" w:hAnsi="Arial" w:cs="Arial"/>
          <w:sz w:val="22"/>
          <w:szCs w:val="22"/>
        </w:rPr>
        <w:t>.</w:t>
      </w:r>
    </w:p>
    <w:p w14:paraId="281E6B9F" w14:textId="77777777" w:rsidR="00123A9D" w:rsidRPr="00AF52A5" w:rsidRDefault="00123A9D" w:rsidP="005E330B">
      <w:pPr>
        <w:spacing w:line="360" w:lineRule="auto"/>
        <w:jc w:val="both"/>
        <w:rPr>
          <w:rFonts w:ascii="Arial" w:hAnsi="Arial" w:cs="Arial"/>
          <w:sz w:val="22"/>
          <w:szCs w:val="22"/>
        </w:rPr>
      </w:pPr>
    </w:p>
    <w:p w14:paraId="2F0E7184" w14:textId="6ADC15C8" w:rsidR="003502A1" w:rsidRPr="00180438" w:rsidRDefault="006E4E0F" w:rsidP="00180438">
      <w:pPr>
        <w:spacing w:line="360" w:lineRule="auto"/>
        <w:jc w:val="both"/>
        <w:rPr>
          <w:rFonts w:ascii="Arial" w:hAnsi="Arial" w:cs="Arial"/>
          <w:sz w:val="22"/>
          <w:szCs w:val="22"/>
          <w:lang w:val="es-MX"/>
        </w:rPr>
      </w:pPr>
      <w:r>
        <w:rPr>
          <w:rFonts w:ascii="Arial" w:hAnsi="Arial" w:cs="Arial"/>
          <w:b/>
          <w:sz w:val="22"/>
          <w:szCs w:val="22"/>
          <w:lang w:val="es-MX"/>
        </w:rPr>
        <w:t>30</w:t>
      </w:r>
      <w:r w:rsidR="00052413" w:rsidRPr="00AF52A5">
        <w:rPr>
          <w:rFonts w:ascii="Arial" w:hAnsi="Arial" w:cs="Arial"/>
          <w:b/>
          <w:sz w:val="22"/>
          <w:szCs w:val="22"/>
          <w:lang w:val="es-MX"/>
        </w:rPr>
        <w:t>ª.-</w:t>
      </w:r>
      <w:r w:rsidR="00052413" w:rsidRPr="00AF52A5">
        <w:rPr>
          <w:rFonts w:ascii="Arial" w:hAnsi="Arial" w:cs="Arial"/>
          <w:sz w:val="22"/>
          <w:szCs w:val="22"/>
          <w:lang w:val="es-MX"/>
        </w:rPr>
        <w:t xml:space="preserve"> </w:t>
      </w:r>
      <w:r w:rsidR="00225D87" w:rsidRPr="00FB4724">
        <w:rPr>
          <w:rFonts w:ascii="Arial" w:hAnsi="Arial" w:cs="Arial"/>
          <w:sz w:val="22"/>
          <w:szCs w:val="22"/>
          <w:lang w:val="es-MX"/>
        </w:rPr>
        <w:t>E</w:t>
      </w:r>
      <w:r w:rsidR="00180438" w:rsidRPr="00FB4724">
        <w:rPr>
          <w:rFonts w:ascii="Arial" w:hAnsi="Arial" w:cs="Arial"/>
          <w:sz w:val="22"/>
          <w:szCs w:val="22"/>
          <w:lang w:val="es-MX"/>
        </w:rPr>
        <w:t>n ese contexto, es</w:t>
      </w:r>
      <w:r w:rsidR="00225D87" w:rsidRPr="00FB4724">
        <w:rPr>
          <w:rFonts w:ascii="Arial" w:hAnsi="Arial" w:cs="Arial"/>
          <w:sz w:val="22"/>
          <w:szCs w:val="22"/>
          <w:lang w:val="es-MX"/>
        </w:rPr>
        <w:t xml:space="preserve"> importante mencionar que las listas propuestas en la Consideración</w:t>
      </w:r>
      <w:r w:rsidR="00180438" w:rsidRPr="00FB4724">
        <w:rPr>
          <w:rFonts w:ascii="Arial" w:hAnsi="Arial" w:cs="Arial"/>
          <w:sz w:val="22"/>
          <w:szCs w:val="22"/>
          <w:lang w:val="es-MX"/>
        </w:rPr>
        <w:t xml:space="preserve"> </w:t>
      </w:r>
      <w:r w:rsidR="00225D87" w:rsidRPr="00FB4724">
        <w:rPr>
          <w:rFonts w:ascii="Arial" w:hAnsi="Arial" w:cs="Arial"/>
          <w:sz w:val="22"/>
          <w:szCs w:val="22"/>
          <w:lang w:val="es-MX"/>
        </w:rPr>
        <w:t xml:space="preserve">que antecede son </w:t>
      </w:r>
      <w:r w:rsidR="00180438" w:rsidRPr="00FB4724">
        <w:rPr>
          <w:rFonts w:ascii="Arial" w:hAnsi="Arial" w:cs="Arial"/>
          <w:sz w:val="22"/>
          <w:szCs w:val="22"/>
          <w:lang w:val="es-MX"/>
        </w:rPr>
        <w:t xml:space="preserve">apegadas en su totalidad al criterio orientador referente a la paridad de género, dando como resultado un total de 35 mujeres y 35 hombres de las 70 </w:t>
      </w:r>
      <w:r w:rsidR="00180438" w:rsidRPr="00FB4724">
        <w:rPr>
          <w:rFonts w:ascii="Arial" w:hAnsi="Arial" w:cs="Arial"/>
          <w:sz w:val="22"/>
          <w:szCs w:val="22"/>
        </w:rPr>
        <w:t>Consejeras y Consejeros Electorales Propietarios y Suplentes que de</w:t>
      </w:r>
      <w:r w:rsidR="00DA63B3" w:rsidRPr="00FB4724">
        <w:rPr>
          <w:rFonts w:ascii="Arial" w:hAnsi="Arial" w:cs="Arial"/>
          <w:sz w:val="22"/>
          <w:szCs w:val="22"/>
        </w:rPr>
        <w:t>be</w:t>
      </w:r>
      <w:r w:rsidR="00180438" w:rsidRPr="00FB4724">
        <w:rPr>
          <w:rFonts w:ascii="Arial" w:hAnsi="Arial" w:cs="Arial"/>
          <w:sz w:val="22"/>
          <w:szCs w:val="22"/>
        </w:rPr>
        <w:t>n integrar los diez Consejos Municipales Electorales del Instituto</w:t>
      </w:r>
      <w:r w:rsidR="00180438" w:rsidRPr="00FB4724">
        <w:rPr>
          <w:rFonts w:ascii="Arial" w:hAnsi="Arial" w:cs="Arial"/>
          <w:sz w:val="22"/>
          <w:szCs w:val="22"/>
          <w:lang w:val="es-MX"/>
        </w:rPr>
        <w:t>, tal y como se muestra a continuación:</w:t>
      </w:r>
    </w:p>
    <w:p w14:paraId="2F4DD7EA" w14:textId="77777777" w:rsidR="00180438" w:rsidRDefault="00180438" w:rsidP="00180438">
      <w:pPr>
        <w:spacing w:line="360" w:lineRule="auto"/>
        <w:jc w:val="both"/>
        <w:rPr>
          <w:rFonts w:ascii="Arial" w:hAnsi="Arial" w:cs="Arial"/>
          <w:sz w:val="22"/>
          <w:szCs w:val="22"/>
          <w:lang w:val="es-MX"/>
        </w:rPr>
      </w:pP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78"/>
        <w:gridCol w:w="934"/>
        <w:gridCol w:w="1067"/>
        <w:gridCol w:w="913"/>
        <w:gridCol w:w="1043"/>
        <w:gridCol w:w="1246"/>
        <w:gridCol w:w="1422"/>
      </w:tblGrid>
      <w:tr w:rsidR="003502A1" w:rsidRPr="003502A1" w14:paraId="43F2AF36" w14:textId="77777777" w:rsidTr="00FB4724">
        <w:trPr>
          <w:trHeight w:val="263"/>
        </w:trPr>
        <w:tc>
          <w:tcPr>
            <w:tcW w:w="2178" w:type="dxa"/>
            <w:vMerge w:val="restart"/>
            <w:shd w:val="clear" w:color="auto" w:fill="BFBFBF" w:themeFill="background1" w:themeFillShade="BF"/>
            <w:vAlign w:val="center"/>
            <w:hideMark/>
          </w:tcPr>
          <w:p w14:paraId="49F3C66D"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Consejo Municipal Electoral</w:t>
            </w:r>
          </w:p>
        </w:tc>
        <w:tc>
          <w:tcPr>
            <w:tcW w:w="2001" w:type="dxa"/>
            <w:gridSpan w:val="2"/>
            <w:shd w:val="clear" w:color="auto" w:fill="BFBFBF" w:themeFill="background1" w:themeFillShade="BF"/>
            <w:noWrap/>
            <w:vAlign w:val="bottom"/>
            <w:hideMark/>
          </w:tcPr>
          <w:p w14:paraId="28102382"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Propietarios</w:t>
            </w:r>
          </w:p>
        </w:tc>
        <w:tc>
          <w:tcPr>
            <w:tcW w:w="1956" w:type="dxa"/>
            <w:gridSpan w:val="2"/>
            <w:shd w:val="clear" w:color="auto" w:fill="BFBFBF" w:themeFill="background1" w:themeFillShade="BF"/>
            <w:noWrap/>
            <w:vAlign w:val="bottom"/>
            <w:hideMark/>
          </w:tcPr>
          <w:p w14:paraId="0E2EF8E3"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Suplentes</w:t>
            </w:r>
          </w:p>
        </w:tc>
        <w:tc>
          <w:tcPr>
            <w:tcW w:w="2668" w:type="dxa"/>
            <w:gridSpan w:val="2"/>
            <w:shd w:val="clear" w:color="auto" w:fill="BFBFBF" w:themeFill="background1" w:themeFillShade="BF"/>
            <w:noWrap/>
            <w:vAlign w:val="bottom"/>
            <w:hideMark/>
          </w:tcPr>
          <w:p w14:paraId="3B0EDAF5"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Integración Total</w:t>
            </w:r>
          </w:p>
        </w:tc>
      </w:tr>
      <w:tr w:rsidR="003502A1" w:rsidRPr="003502A1" w14:paraId="74225F62" w14:textId="77777777" w:rsidTr="00FB4724">
        <w:trPr>
          <w:trHeight w:val="527"/>
        </w:trPr>
        <w:tc>
          <w:tcPr>
            <w:tcW w:w="2178" w:type="dxa"/>
            <w:vMerge/>
            <w:shd w:val="clear" w:color="auto" w:fill="BFBFBF" w:themeFill="background1" w:themeFillShade="BF"/>
            <w:vAlign w:val="center"/>
            <w:hideMark/>
          </w:tcPr>
          <w:p w14:paraId="50388C06" w14:textId="77777777" w:rsidR="003502A1" w:rsidRPr="003502A1" w:rsidRDefault="003502A1" w:rsidP="003502A1">
            <w:pPr>
              <w:rPr>
                <w:rFonts w:ascii="Arial" w:hAnsi="Arial" w:cs="Arial"/>
                <w:b/>
                <w:bCs/>
                <w:color w:val="000000"/>
                <w:sz w:val="18"/>
                <w:szCs w:val="18"/>
                <w:lang w:val="es-MX" w:eastAsia="es-MX"/>
              </w:rPr>
            </w:pPr>
          </w:p>
        </w:tc>
        <w:tc>
          <w:tcPr>
            <w:tcW w:w="934" w:type="dxa"/>
            <w:shd w:val="clear" w:color="auto" w:fill="BFBFBF" w:themeFill="background1" w:themeFillShade="BF"/>
            <w:noWrap/>
            <w:vAlign w:val="center"/>
            <w:hideMark/>
          </w:tcPr>
          <w:p w14:paraId="2460A11E"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Mujeres</w:t>
            </w:r>
          </w:p>
        </w:tc>
        <w:tc>
          <w:tcPr>
            <w:tcW w:w="1066" w:type="dxa"/>
            <w:shd w:val="clear" w:color="auto" w:fill="BFBFBF" w:themeFill="background1" w:themeFillShade="BF"/>
            <w:noWrap/>
            <w:vAlign w:val="center"/>
            <w:hideMark/>
          </w:tcPr>
          <w:p w14:paraId="2A11B4B2"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Hombres</w:t>
            </w:r>
          </w:p>
        </w:tc>
        <w:tc>
          <w:tcPr>
            <w:tcW w:w="913" w:type="dxa"/>
            <w:shd w:val="clear" w:color="auto" w:fill="BFBFBF" w:themeFill="background1" w:themeFillShade="BF"/>
            <w:noWrap/>
            <w:vAlign w:val="center"/>
            <w:hideMark/>
          </w:tcPr>
          <w:p w14:paraId="044DDE5E"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Mujeres</w:t>
            </w:r>
          </w:p>
        </w:tc>
        <w:tc>
          <w:tcPr>
            <w:tcW w:w="1042" w:type="dxa"/>
            <w:shd w:val="clear" w:color="auto" w:fill="BFBFBF" w:themeFill="background1" w:themeFillShade="BF"/>
            <w:noWrap/>
            <w:vAlign w:val="center"/>
            <w:hideMark/>
          </w:tcPr>
          <w:p w14:paraId="3A587D7D"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Hombres</w:t>
            </w:r>
          </w:p>
        </w:tc>
        <w:tc>
          <w:tcPr>
            <w:tcW w:w="1246" w:type="dxa"/>
            <w:shd w:val="clear" w:color="auto" w:fill="BFBFBF" w:themeFill="background1" w:themeFillShade="BF"/>
            <w:noWrap/>
            <w:vAlign w:val="center"/>
            <w:hideMark/>
          </w:tcPr>
          <w:p w14:paraId="6FD2E6DE"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Mujeres</w:t>
            </w:r>
          </w:p>
        </w:tc>
        <w:tc>
          <w:tcPr>
            <w:tcW w:w="1421" w:type="dxa"/>
            <w:shd w:val="clear" w:color="auto" w:fill="BFBFBF" w:themeFill="background1" w:themeFillShade="BF"/>
            <w:noWrap/>
            <w:vAlign w:val="center"/>
            <w:hideMark/>
          </w:tcPr>
          <w:p w14:paraId="08EFD746" w14:textId="77777777" w:rsidR="003502A1" w:rsidRPr="003502A1" w:rsidRDefault="003502A1" w:rsidP="003502A1">
            <w:pPr>
              <w:jc w:val="center"/>
              <w:rPr>
                <w:rFonts w:ascii="Arial" w:hAnsi="Arial" w:cs="Arial"/>
                <w:b/>
                <w:bCs/>
                <w:color w:val="000000"/>
                <w:sz w:val="18"/>
                <w:szCs w:val="18"/>
                <w:lang w:val="es-MX" w:eastAsia="es-MX"/>
              </w:rPr>
            </w:pPr>
            <w:r w:rsidRPr="003502A1">
              <w:rPr>
                <w:rFonts w:ascii="Arial" w:hAnsi="Arial" w:cs="Arial"/>
                <w:b/>
                <w:bCs/>
                <w:color w:val="000000"/>
                <w:sz w:val="18"/>
                <w:szCs w:val="18"/>
                <w:lang w:val="es-MX" w:eastAsia="es-MX"/>
              </w:rPr>
              <w:t>Hombres</w:t>
            </w:r>
          </w:p>
        </w:tc>
      </w:tr>
      <w:tr w:rsidR="003502A1" w:rsidRPr="003502A1" w14:paraId="110F4C02" w14:textId="77777777" w:rsidTr="003502A1">
        <w:trPr>
          <w:trHeight w:val="263"/>
        </w:trPr>
        <w:tc>
          <w:tcPr>
            <w:tcW w:w="2178" w:type="dxa"/>
            <w:shd w:val="clear" w:color="auto" w:fill="auto"/>
            <w:noWrap/>
            <w:vAlign w:val="bottom"/>
            <w:hideMark/>
          </w:tcPr>
          <w:p w14:paraId="65B23354"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Armería</w:t>
            </w:r>
          </w:p>
        </w:tc>
        <w:tc>
          <w:tcPr>
            <w:tcW w:w="934" w:type="dxa"/>
            <w:shd w:val="clear" w:color="auto" w:fill="auto"/>
            <w:noWrap/>
            <w:vAlign w:val="center"/>
            <w:hideMark/>
          </w:tcPr>
          <w:p w14:paraId="0067F9C2"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auto"/>
            <w:noWrap/>
            <w:vAlign w:val="center"/>
            <w:hideMark/>
          </w:tcPr>
          <w:p w14:paraId="2FE52B9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auto"/>
            <w:noWrap/>
            <w:vAlign w:val="center"/>
            <w:hideMark/>
          </w:tcPr>
          <w:p w14:paraId="05C62ED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042" w:type="dxa"/>
            <w:shd w:val="clear" w:color="auto" w:fill="auto"/>
            <w:noWrap/>
            <w:vAlign w:val="center"/>
            <w:hideMark/>
          </w:tcPr>
          <w:p w14:paraId="1EFF3D41"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246" w:type="dxa"/>
            <w:shd w:val="clear" w:color="auto" w:fill="auto"/>
            <w:noWrap/>
            <w:vAlign w:val="center"/>
            <w:hideMark/>
          </w:tcPr>
          <w:p w14:paraId="40DDAFF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421" w:type="dxa"/>
            <w:shd w:val="clear" w:color="auto" w:fill="auto"/>
            <w:noWrap/>
            <w:vAlign w:val="center"/>
            <w:hideMark/>
          </w:tcPr>
          <w:p w14:paraId="13B4904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r>
      <w:tr w:rsidR="003502A1" w:rsidRPr="003502A1" w14:paraId="7604D90F" w14:textId="77777777" w:rsidTr="00FB4724">
        <w:trPr>
          <w:trHeight w:val="263"/>
        </w:trPr>
        <w:tc>
          <w:tcPr>
            <w:tcW w:w="2178" w:type="dxa"/>
            <w:shd w:val="clear" w:color="auto" w:fill="D9D9D9" w:themeFill="background1" w:themeFillShade="D9"/>
            <w:noWrap/>
            <w:vAlign w:val="bottom"/>
            <w:hideMark/>
          </w:tcPr>
          <w:p w14:paraId="12E3B143"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Colima</w:t>
            </w:r>
          </w:p>
        </w:tc>
        <w:tc>
          <w:tcPr>
            <w:tcW w:w="934" w:type="dxa"/>
            <w:shd w:val="clear" w:color="auto" w:fill="D9D9D9" w:themeFill="background1" w:themeFillShade="D9"/>
            <w:noWrap/>
            <w:vAlign w:val="bottom"/>
            <w:hideMark/>
          </w:tcPr>
          <w:p w14:paraId="44140439"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066" w:type="dxa"/>
            <w:shd w:val="clear" w:color="auto" w:fill="D9D9D9" w:themeFill="background1" w:themeFillShade="D9"/>
            <w:noWrap/>
            <w:vAlign w:val="bottom"/>
            <w:hideMark/>
          </w:tcPr>
          <w:p w14:paraId="4EF2D0F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913" w:type="dxa"/>
            <w:shd w:val="clear" w:color="auto" w:fill="D9D9D9" w:themeFill="background1" w:themeFillShade="D9"/>
            <w:noWrap/>
            <w:vAlign w:val="bottom"/>
            <w:hideMark/>
          </w:tcPr>
          <w:p w14:paraId="5447F19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42" w:type="dxa"/>
            <w:shd w:val="clear" w:color="auto" w:fill="D9D9D9" w:themeFill="background1" w:themeFillShade="D9"/>
            <w:noWrap/>
            <w:vAlign w:val="bottom"/>
            <w:hideMark/>
          </w:tcPr>
          <w:p w14:paraId="670C27D6"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0</w:t>
            </w:r>
          </w:p>
        </w:tc>
        <w:tc>
          <w:tcPr>
            <w:tcW w:w="1246" w:type="dxa"/>
            <w:shd w:val="clear" w:color="auto" w:fill="D9D9D9" w:themeFill="background1" w:themeFillShade="D9"/>
            <w:noWrap/>
            <w:vAlign w:val="bottom"/>
            <w:hideMark/>
          </w:tcPr>
          <w:p w14:paraId="586131DB"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5</w:t>
            </w:r>
          </w:p>
        </w:tc>
        <w:tc>
          <w:tcPr>
            <w:tcW w:w="1421" w:type="dxa"/>
            <w:shd w:val="clear" w:color="auto" w:fill="D9D9D9" w:themeFill="background1" w:themeFillShade="D9"/>
            <w:noWrap/>
            <w:vAlign w:val="bottom"/>
            <w:hideMark/>
          </w:tcPr>
          <w:p w14:paraId="23C274B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r>
      <w:tr w:rsidR="003502A1" w:rsidRPr="003502A1" w14:paraId="6D626B21" w14:textId="77777777" w:rsidTr="003502A1">
        <w:trPr>
          <w:trHeight w:val="263"/>
        </w:trPr>
        <w:tc>
          <w:tcPr>
            <w:tcW w:w="2178" w:type="dxa"/>
            <w:shd w:val="clear" w:color="auto" w:fill="auto"/>
            <w:noWrap/>
            <w:vAlign w:val="bottom"/>
            <w:hideMark/>
          </w:tcPr>
          <w:p w14:paraId="33081E52"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Comala</w:t>
            </w:r>
          </w:p>
        </w:tc>
        <w:tc>
          <w:tcPr>
            <w:tcW w:w="934" w:type="dxa"/>
            <w:shd w:val="clear" w:color="auto" w:fill="auto"/>
            <w:noWrap/>
            <w:vAlign w:val="bottom"/>
            <w:hideMark/>
          </w:tcPr>
          <w:p w14:paraId="597FEBA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066" w:type="dxa"/>
            <w:shd w:val="clear" w:color="auto" w:fill="auto"/>
            <w:noWrap/>
            <w:vAlign w:val="bottom"/>
            <w:hideMark/>
          </w:tcPr>
          <w:p w14:paraId="1B806AE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913" w:type="dxa"/>
            <w:shd w:val="clear" w:color="auto" w:fill="auto"/>
            <w:noWrap/>
            <w:vAlign w:val="bottom"/>
            <w:hideMark/>
          </w:tcPr>
          <w:p w14:paraId="2891850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042" w:type="dxa"/>
            <w:shd w:val="clear" w:color="auto" w:fill="auto"/>
            <w:noWrap/>
            <w:vAlign w:val="bottom"/>
            <w:hideMark/>
          </w:tcPr>
          <w:p w14:paraId="71A8E2A3"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246" w:type="dxa"/>
            <w:shd w:val="clear" w:color="auto" w:fill="auto"/>
            <w:noWrap/>
            <w:vAlign w:val="bottom"/>
            <w:hideMark/>
          </w:tcPr>
          <w:p w14:paraId="770B6E8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c>
          <w:tcPr>
            <w:tcW w:w="1421" w:type="dxa"/>
            <w:shd w:val="clear" w:color="auto" w:fill="auto"/>
            <w:noWrap/>
            <w:vAlign w:val="bottom"/>
            <w:hideMark/>
          </w:tcPr>
          <w:p w14:paraId="0C9C908F"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r>
      <w:tr w:rsidR="003502A1" w:rsidRPr="003502A1" w14:paraId="3142458B" w14:textId="77777777" w:rsidTr="00FB4724">
        <w:trPr>
          <w:trHeight w:val="263"/>
        </w:trPr>
        <w:tc>
          <w:tcPr>
            <w:tcW w:w="2178" w:type="dxa"/>
            <w:shd w:val="clear" w:color="auto" w:fill="D9D9D9" w:themeFill="background1" w:themeFillShade="D9"/>
            <w:noWrap/>
            <w:vAlign w:val="bottom"/>
            <w:hideMark/>
          </w:tcPr>
          <w:p w14:paraId="73B4BF21"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Coquimatlán</w:t>
            </w:r>
          </w:p>
        </w:tc>
        <w:tc>
          <w:tcPr>
            <w:tcW w:w="934" w:type="dxa"/>
            <w:shd w:val="clear" w:color="auto" w:fill="D9D9D9" w:themeFill="background1" w:themeFillShade="D9"/>
            <w:noWrap/>
            <w:vAlign w:val="bottom"/>
            <w:hideMark/>
          </w:tcPr>
          <w:p w14:paraId="781555C9"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D9D9D9" w:themeFill="background1" w:themeFillShade="D9"/>
            <w:noWrap/>
            <w:vAlign w:val="bottom"/>
            <w:hideMark/>
          </w:tcPr>
          <w:p w14:paraId="65890983"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D9D9D9" w:themeFill="background1" w:themeFillShade="D9"/>
            <w:noWrap/>
            <w:vAlign w:val="bottom"/>
            <w:hideMark/>
          </w:tcPr>
          <w:p w14:paraId="553ECC6B"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0</w:t>
            </w:r>
          </w:p>
        </w:tc>
        <w:tc>
          <w:tcPr>
            <w:tcW w:w="1042" w:type="dxa"/>
            <w:shd w:val="clear" w:color="auto" w:fill="D9D9D9" w:themeFill="background1" w:themeFillShade="D9"/>
            <w:noWrap/>
            <w:vAlign w:val="bottom"/>
            <w:hideMark/>
          </w:tcPr>
          <w:p w14:paraId="6534F8F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246" w:type="dxa"/>
            <w:shd w:val="clear" w:color="auto" w:fill="D9D9D9" w:themeFill="background1" w:themeFillShade="D9"/>
            <w:noWrap/>
            <w:vAlign w:val="bottom"/>
            <w:hideMark/>
          </w:tcPr>
          <w:p w14:paraId="3C3F07BF"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421" w:type="dxa"/>
            <w:shd w:val="clear" w:color="auto" w:fill="D9D9D9" w:themeFill="background1" w:themeFillShade="D9"/>
            <w:noWrap/>
            <w:vAlign w:val="bottom"/>
            <w:hideMark/>
          </w:tcPr>
          <w:p w14:paraId="59190E31"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5</w:t>
            </w:r>
          </w:p>
        </w:tc>
      </w:tr>
      <w:tr w:rsidR="003502A1" w:rsidRPr="003502A1" w14:paraId="6099CA51" w14:textId="77777777" w:rsidTr="003502A1">
        <w:trPr>
          <w:trHeight w:val="263"/>
        </w:trPr>
        <w:tc>
          <w:tcPr>
            <w:tcW w:w="2178" w:type="dxa"/>
            <w:shd w:val="clear" w:color="auto" w:fill="auto"/>
            <w:noWrap/>
            <w:vAlign w:val="bottom"/>
            <w:hideMark/>
          </w:tcPr>
          <w:p w14:paraId="5672B3DF"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Cuauhtémoc</w:t>
            </w:r>
          </w:p>
        </w:tc>
        <w:tc>
          <w:tcPr>
            <w:tcW w:w="934" w:type="dxa"/>
            <w:shd w:val="clear" w:color="auto" w:fill="auto"/>
            <w:noWrap/>
            <w:vAlign w:val="bottom"/>
            <w:hideMark/>
          </w:tcPr>
          <w:p w14:paraId="096B4BB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auto"/>
            <w:noWrap/>
            <w:vAlign w:val="bottom"/>
            <w:hideMark/>
          </w:tcPr>
          <w:p w14:paraId="7443FC1F"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auto"/>
            <w:noWrap/>
            <w:vAlign w:val="bottom"/>
            <w:hideMark/>
          </w:tcPr>
          <w:p w14:paraId="6F2C3941"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042" w:type="dxa"/>
            <w:shd w:val="clear" w:color="auto" w:fill="auto"/>
            <w:noWrap/>
            <w:vAlign w:val="bottom"/>
            <w:hideMark/>
          </w:tcPr>
          <w:p w14:paraId="0E9D668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246" w:type="dxa"/>
            <w:shd w:val="clear" w:color="auto" w:fill="auto"/>
            <w:noWrap/>
            <w:vAlign w:val="bottom"/>
            <w:hideMark/>
          </w:tcPr>
          <w:p w14:paraId="477322E2"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421" w:type="dxa"/>
            <w:shd w:val="clear" w:color="auto" w:fill="auto"/>
            <w:noWrap/>
            <w:vAlign w:val="bottom"/>
            <w:hideMark/>
          </w:tcPr>
          <w:p w14:paraId="270E09C6"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r>
      <w:tr w:rsidR="003502A1" w:rsidRPr="003502A1" w14:paraId="39291F89" w14:textId="77777777" w:rsidTr="00FB4724">
        <w:trPr>
          <w:trHeight w:val="263"/>
        </w:trPr>
        <w:tc>
          <w:tcPr>
            <w:tcW w:w="2178" w:type="dxa"/>
            <w:shd w:val="clear" w:color="auto" w:fill="D9D9D9" w:themeFill="background1" w:themeFillShade="D9"/>
            <w:noWrap/>
            <w:vAlign w:val="bottom"/>
            <w:hideMark/>
          </w:tcPr>
          <w:p w14:paraId="06F37A05"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Ixtlahuacán</w:t>
            </w:r>
          </w:p>
        </w:tc>
        <w:tc>
          <w:tcPr>
            <w:tcW w:w="934" w:type="dxa"/>
            <w:shd w:val="clear" w:color="auto" w:fill="D9D9D9" w:themeFill="background1" w:themeFillShade="D9"/>
            <w:noWrap/>
            <w:vAlign w:val="bottom"/>
            <w:hideMark/>
          </w:tcPr>
          <w:p w14:paraId="459CB73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066" w:type="dxa"/>
            <w:shd w:val="clear" w:color="auto" w:fill="D9D9D9" w:themeFill="background1" w:themeFillShade="D9"/>
            <w:noWrap/>
            <w:vAlign w:val="bottom"/>
            <w:hideMark/>
          </w:tcPr>
          <w:p w14:paraId="282D383C"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913" w:type="dxa"/>
            <w:shd w:val="clear" w:color="auto" w:fill="D9D9D9" w:themeFill="background1" w:themeFillShade="D9"/>
            <w:noWrap/>
            <w:vAlign w:val="bottom"/>
            <w:hideMark/>
          </w:tcPr>
          <w:p w14:paraId="69D3105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42" w:type="dxa"/>
            <w:shd w:val="clear" w:color="auto" w:fill="D9D9D9" w:themeFill="background1" w:themeFillShade="D9"/>
            <w:noWrap/>
            <w:vAlign w:val="bottom"/>
            <w:hideMark/>
          </w:tcPr>
          <w:p w14:paraId="6125C7F1"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0</w:t>
            </w:r>
          </w:p>
        </w:tc>
        <w:tc>
          <w:tcPr>
            <w:tcW w:w="1246" w:type="dxa"/>
            <w:shd w:val="clear" w:color="auto" w:fill="D9D9D9" w:themeFill="background1" w:themeFillShade="D9"/>
            <w:noWrap/>
            <w:vAlign w:val="bottom"/>
            <w:hideMark/>
          </w:tcPr>
          <w:p w14:paraId="0174649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5</w:t>
            </w:r>
          </w:p>
        </w:tc>
        <w:tc>
          <w:tcPr>
            <w:tcW w:w="1421" w:type="dxa"/>
            <w:shd w:val="clear" w:color="auto" w:fill="D9D9D9" w:themeFill="background1" w:themeFillShade="D9"/>
            <w:noWrap/>
            <w:vAlign w:val="bottom"/>
            <w:hideMark/>
          </w:tcPr>
          <w:p w14:paraId="69428D06"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r>
      <w:tr w:rsidR="003502A1" w:rsidRPr="003502A1" w14:paraId="6E24F64A" w14:textId="77777777" w:rsidTr="003502A1">
        <w:trPr>
          <w:trHeight w:val="263"/>
        </w:trPr>
        <w:tc>
          <w:tcPr>
            <w:tcW w:w="2178" w:type="dxa"/>
            <w:shd w:val="clear" w:color="auto" w:fill="auto"/>
            <w:noWrap/>
            <w:vAlign w:val="bottom"/>
            <w:hideMark/>
          </w:tcPr>
          <w:p w14:paraId="79AB8F7A"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Manzanillo</w:t>
            </w:r>
          </w:p>
        </w:tc>
        <w:tc>
          <w:tcPr>
            <w:tcW w:w="934" w:type="dxa"/>
            <w:shd w:val="clear" w:color="auto" w:fill="auto"/>
            <w:noWrap/>
            <w:vAlign w:val="bottom"/>
            <w:hideMark/>
          </w:tcPr>
          <w:p w14:paraId="45AC2AD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auto"/>
            <w:noWrap/>
            <w:vAlign w:val="bottom"/>
            <w:hideMark/>
          </w:tcPr>
          <w:p w14:paraId="78F3523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auto"/>
            <w:noWrap/>
            <w:vAlign w:val="bottom"/>
            <w:hideMark/>
          </w:tcPr>
          <w:p w14:paraId="29A4F97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042" w:type="dxa"/>
            <w:shd w:val="clear" w:color="auto" w:fill="auto"/>
            <w:noWrap/>
            <w:vAlign w:val="bottom"/>
            <w:hideMark/>
          </w:tcPr>
          <w:p w14:paraId="39033827"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246" w:type="dxa"/>
            <w:shd w:val="clear" w:color="auto" w:fill="auto"/>
            <w:noWrap/>
            <w:vAlign w:val="bottom"/>
            <w:hideMark/>
          </w:tcPr>
          <w:p w14:paraId="4B8DF58D"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421" w:type="dxa"/>
            <w:shd w:val="clear" w:color="auto" w:fill="auto"/>
            <w:noWrap/>
            <w:vAlign w:val="bottom"/>
            <w:hideMark/>
          </w:tcPr>
          <w:p w14:paraId="201203B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r>
      <w:tr w:rsidR="003502A1" w:rsidRPr="003502A1" w14:paraId="39E82123" w14:textId="77777777" w:rsidTr="00FB4724">
        <w:trPr>
          <w:trHeight w:val="263"/>
        </w:trPr>
        <w:tc>
          <w:tcPr>
            <w:tcW w:w="2178" w:type="dxa"/>
            <w:shd w:val="clear" w:color="auto" w:fill="D9D9D9" w:themeFill="background1" w:themeFillShade="D9"/>
            <w:noWrap/>
            <w:vAlign w:val="bottom"/>
            <w:hideMark/>
          </w:tcPr>
          <w:p w14:paraId="1B097649"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Minatitlán</w:t>
            </w:r>
          </w:p>
        </w:tc>
        <w:tc>
          <w:tcPr>
            <w:tcW w:w="934" w:type="dxa"/>
            <w:shd w:val="clear" w:color="auto" w:fill="D9D9D9" w:themeFill="background1" w:themeFillShade="D9"/>
            <w:noWrap/>
            <w:vAlign w:val="bottom"/>
            <w:hideMark/>
          </w:tcPr>
          <w:p w14:paraId="550B9CAB"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D9D9D9" w:themeFill="background1" w:themeFillShade="D9"/>
            <w:noWrap/>
            <w:vAlign w:val="bottom"/>
            <w:hideMark/>
          </w:tcPr>
          <w:p w14:paraId="3986374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D9D9D9" w:themeFill="background1" w:themeFillShade="D9"/>
            <w:noWrap/>
            <w:vAlign w:val="bottom"/>
            <w:hideMark/>
          </w:tcPr>
          <w:p w14:paraId="6D03222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0</w:t>
            </w:r>
          </w:p>
        </w:tc>
        <w:tc>
          <w:tcPr>
            <w:tcW w:w="1042" w:type="dxa"/>
            <w:shd w:val="clear" w:color="auto" w:fill="D9D9D9" w:themeFill="background1" w:themeFillShade="D9"/>
            <w:noWrap/>
            <w:vAlign w:val="bottom"/>
            <w:hideMark/>
          </w:tcPr>
          <w:p w14:paraId="2C4285C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246" w:type="dxa"/>
            <w:shd w:val="clear" w:color="auto" w:fill="D9D9D9" w:themeFill="background1" w:themeFillShade="D9"/>
            <w:noWrap/>
            <w:vAlign w:val="bottom"/>
            <w:hideMark/>
          </w:tcPr>
          <w:p w14:paraId="0F12883F"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421" w:type="dxa"/>
            <w:shd w:val="clear" w:color="auto" w:fill="D9D9D9" w:themeFill="background1" w:themeFillShade="D9"/>
            <w:noWrap/>
            <w:vAlign w:val="bottom"/>
            <w:hideMark/>
          </w:tcPr>
          <w:p w14:paraId="55019CC5"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5</w:t>
            </w:r>
          </w:p>
        </w:tc>
      </w:tr>
      <w:tr w:rsidR="003502A1" w:rsidRPr="003502A1" w14:paraId="4AFE0233" w14:textId="77777777" w:rsidTr="003502A1">
        <w:trPr>
          <w:trHeight w:val="263"/>
        </w:trPr>
        <w:tc>
          <w:tcPr>
            <w:tcW w:w="2178" w:type="dxa"/>
            <w:tcBorders>
              <w:bottom w:val="single" w:sz="4" w:space="0" w:color="auto"/>
            </w:tcBorders>
            <w:shd w:val="clear" w:color="auto" w:fill="auto"/>
            <w:noWrap/>
            <w:vAlign w:val="bottom"/>
            <w:hideMark/>
          </w:tcPr>
          <w:p w14:paraId="194C00F4"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lastRenderedPageBreak/>
              <w:t>Tecomán</w:t>
            </w:r>
          </w:p>
        </w:tc>
        <w:tc>
          <w:tcPr>
            <w:tcW w:w="934" w:type="dxa"/>
            <w:shd w:val="clear" w:color="auto" w:fill="auto"/>
            <w:noWrap/>
            <w:vAlign w:val="bottom"/>
            <w:hideMark/>
          </w:tcPr>
          <w:p w14:paraId="13CD3DD3"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66" w:type="dxa"/>
            <w:shd w:val="clear" w:color="auto" w:fill="auto"/>
            <w:noWrap/>
            <w:vAlign w:val="bottom"/>
            <w:hideMark/>
          </w:tcPr>
          <w:p w14:paraId="43C98F6F"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913" w:type="dxa"/>
            <w:shd w:val="clear" w:color="auto" w:fill="auto"/>
            <w:noWrap/>
            <w:vAlign w:val="bottom"/>
            <w:hideMark/>
          </w:tcPr>
          <w:p w14:paraId="26906F9D"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1042" w:type="dxa"/>
            <w:shd w:val="clear" w:color="auto" w:fill="auto"/>
            <w:noWrap/>
            <w:vAlign w:val="bottom"/>
            <w:hideMark/>
          </w:tcPr>
          <w:p w14:paraId="0E16AF28"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0</w:t>
            </w:r>
          </w:p>
        </w:tc>
        <w:tc>
          <w:tcPr>
            <w:tcW w:w="1246" w:type="dxa"/>
            <w:shd w:val="clear" w:color="auto" w:fill="auto"/>
            <w:noWrap/>
            <w:vAlign w:val="bottom"/>
            <w:hideMark/>
          </w:tcPr>
          <w:p w14:paraId="174A5232"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c>
          <w:tcPr>
            <w:tcW w:w="1421" w:type="dxa"/>
            <w:shd w:val="clear" w:color="auto" w:fill="auto"/>
            <w:noWrap/>
            <w:vAlign w:val="bottom"/>
            <w:hideMark/>
          </w:tcPr>
          <w:p w14:paraId="194018A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r>
      <w:tr w:rsidR="003502A1" w:rsidRPr="003502A1" w14:paraId="4417AFBD" w14:textId="77777777" w:rsidTr="00FB4724">
        <w:trPr>
          <w:trHeight w:val="263"/>
        </w:trPr>
        <w:tc>
          <w:tcPr>
            <w:tcW w:w="2178" w:type="dxa"/>
            <w:tcBorders>
              <w:bottom w:val="single" w:sz="4" w:space="0" w:color="auto"/>
            </w:tcBorders>
            <w:shd w:val="clear" w:color="auto" w:fill="D9D9D9" w:themeFill="background1" w:themeFillShade="D9"/>
            <w:noWrap/>
            <w:vAlign w:val="bottom"/>
            <w:hideMark/>
          </w:tcPr>
          <w:p w14:paraId="0DA74854" w14:textId="77777777" w:rsidR="003502A1" w:rsidRPr="003502A1" w:rsidRDefault="003502A1" w:rsidP="003502A1">
            <w:pPr>
              <w:rPr>
                <w:rFonts w:ascii="Arial" w:hAnsi="Arial" w:cs="Arial"/>
                <w:color w:val="000000"/>
                <w:sz w:val="20"/>
                <w:szCs w:val="20"/>
                <w:lang w:val="es-MX" w:eastAsia="es-MX"/>
              </w:rPr>
            </w:pPr>
            <w:r w:rsidRPr="003502A1">
              <w:rPr>
                <w:rFonts w:ascii="Arial" w:hAnsi="Arial" w:cs="Arial"/>
                <w:color w:val="000000"/>
                <w:sz w:val="20"/>
                <w:szCs w:val="20"/>
                <w:lang w:val="es-MX" w:eastAsia="es-MX"/>
              </w:rPr>
              <w:t>Villa de Álvarez</w:t>
            </w:r>
          </w:p>
        </w:tc>
        <w:tc>
          <w:tcPr>
            <w:tcW w:w="934" w:type="dxa"/>
            <w:tcBorders>
              <w:bottom w:val="single" w:sz="4" w:space="0" w:color="auto"/>
            </w:tcBorders>
            <w:shd w:val="clear" w:color="auto" w:fill="D9D9D9" w:themeFill="background1" w:themeFillShade="D9"/>
            <w:noWrap/>
            <w:vAlign w:val="bottom"/>
            <w:hideMark/>
          </w:tcPr>
          <w:p w14:paraId="658E8446"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c>
          <w:tcPr>
            <w:tcW w:w="1066" w:type="dxa"/>
            <w:tcBorders>
              <w:bottom w:val="single" w:sz="4" w:space="0" w:color="auto"/>
            </w:tcBorders>
            <w:shd w:val="clear" w:color="auto" w:fill="D9D9D9" w:themeFill="background1" w:themeFillShade="D9"/>
            <w:noWrap/>
            <w:vAlign w:val="bottom"/>
            <w:hideMark/>
          </w:tcPr>
          <w:p w14:paraId="27754F64"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2</w:t>
            </w:r>
          </w:p>
        </w:tc>
        <w:tc>
          <w:tcPr>
            <w:tcW w:w="913" w:type="dxa"/>
            <w:shd w:val="clear" w:color="auto" w:fill="D9D9D9" w:themeFill="background1" w:themeFillShade="D9"/>
            <w:noWrap/>
            <w:vAlign w:val="bottom"/>
            <w:hideMark/>
          </w:tcPr>
          <w:p w14:paraId="5A7380A0"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042" w:type="dxa"/>
            <w:shd w:val="clear" w:color="auto" w:fill="D9D9D9" w:themeFill="background1" w:themeFillShade="D9"/>
            <w:noWrap/>
            <w:vAlign w:val="bottom"/>
            <w:hideMark/>
          </w:tcPr>
          <w:p w14:paraId="1C1A570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1</w:t>
            </w:r>
          </w:p>
        </w:tc>
        <w:tc>
          <w:tcPr>
            <w:tcW w:w="1246" w:type="dxa"/>
            <w:shd w:val="clear" w:color="auto" w:fill="D9D9D9" w:themeFill="background1" w:themeFillShade="D9"/>
            <w:noWrap/>
            <w:vAlign w:val="bottom"/>
            <w:hideMark/>
          </w:tcPr>
          <w:p w14:paraId="3989D71A"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4</w:t>
            </w:r>
          </w:p>
        </w:tc>
        <w:tc>
          <w:tcPr>
            <w:tcW w:w="1421" w:type="dxa"/>
            <w:shd w:val="clear" w:color="auto" w:fill="D9D9D9" w:themeFill="background1" w:themeFillShade="D9"/>
            <w:noWrap/>
            <w:vAlign w:val="bottom"/>
            <w:hideMark/>
          </w:tcPr>
          <w:p w14:paraId="780DCA52" w14:textId="77777777" w:rsidR="003502A1" w:rsidRPr="003502A1" w:rsidRDefault="003502A1" w:rsidP="003502A1">
            <w:pPr>
              <w:jc w:val="center"/>
              <w:rPr>
                <w:rFonts w:ascii="Arial" w:hAnsi="Arial" w:cs="Arial"/>
                <w:color w:val="000000"/>
                <w:sz w:val="20"/>
                <w:szCs w:val="20"/>
                <w:lang w:val="es-MX" w:eastAsia="es-MX"/>
              </w:rPr>
            </w:pPr>
            <w:r w:rsidRPr="003502A1">
              <w:rPr>
                <w:rFonts w:ascii="Arial" w:hAnsi="Arial" w:cs="Arial"/>
                <w:color w:val="000000"/>
                <w:sz w:val="20"/>
                <w:szCs w:val="20"/>
                <w:lang w:val="es-MX" w:eastAsia="es-MX"/>
              </w:rPr>
              <w:t>3</w:t>
            </w:r>
          </w:p>
        </w:tc>
      </w:tr>
      <w:tr w:rsidR="003502A1" w:rsidRPr="000D5701" w14:paraId="548ECDFB" w14:textId="77777777" w:rsidTr="003502A1">
        <w:trPr>
          <w:trHeight w:val="263"/>
        </w:trPr>
        <w:tc>
          <w:tcPr>
            <w:tcW w:w="2178" w:type="dxa"/>
            <w:tcBorders>
              <w:top w:val="single" w:sz="4" w:space="0" w:color="auto"/>
              <w:left w:val="nil"/>
              <w:bottom w:val="nil"/>
              <w:right w:val="single" w:sz="4" w:space="0" w:color="auto"/>
            </w:tcBorders>
            <w:shd w:val="clear" w:color="auto" w:fill="auto"/>
            <w:noWrap/>
            <w:vAlign w:val="bottom"/>
            <w:hideMark/>
          </w:tcPr>
          <w:p w14:paraId="5BBDBA8D" w14:textId="77777777" w:rsidR="003502A1" w:rsidRPr="000D5701" w:rsidRDefault="003502A1" w:rsidP="003502A1">
            <w:pPr>
              <w:jc w:val="center"/>
              <w:rPr>
                <w:rFonts w:ascii="Arial" w:hAnsi="Arial" w:cs="Arial"/>
                <w:b/>
                <w:color w:val="000000"/>
                <w:sz w:val="20"/>
                <w:szCs w:val="20"/>
                <w:lang w:val="es-MX" w:eastAsia="es-MX"/>
              </w:rPr>
            </w:pPr>
          </w:p>
        </w:tc>
        <w:tc>
          <w:tcPr>
            <w:tcW w:w="934" w:type="dxa"/>
            <w:tcBorders>
              <w:left w:val="single" w:sz="4" w:space="0" w:color="auto"/>
            </w:tcBorders>
            <w:shd w:val="clear" w:color="auto" w:fill="auto"/>
            <w:noWrap/>
            <w:vAlign w:val="bottom"/>
            <w:hideMark/>
          </w:tcPr>
          <w:p w14:paraId="18AAABB6"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24</w:t>
            </w:r>
          </w:p>
        </w:tc>
        <w:tc>
          <w:tcPr>
            <w:tcW w:w="1066" w:type="dxa"/>
            <w:shd w:val="clear" w:color="auto" w:fill="auto"/>
            <w:noWrap/>
            <w:vAlign w:val="bottom"/>
            <w:hideMark/>
          </w:tcPr>
          <w:p w14:paraId="668A1B97"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26</w:t>
            </w:r>
          </w:p>
        </w:tc>
        <w:tc>
          <w:tcPr>
            <w:tcW w:w="913" w:type="dxa"/>
            <w:shd w:val="clear" w:color="auto" w:fill="auto"/>
            <w:noWrap/>
            <w:vAlign w:val="bottom"/>
            <w:hideMark/>
          </w:tcPr>
          <w:p w14:paraId="5B514BB7"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11</w:t>
            </w:r>
          </w:p>
        </w:tc>
        <w:tc>
          <w:tcPr>
            <w:tcW w:w="1042" w:type="dxa"/>
            <w:shd w:val="clear" w:color="auto" w:fill="auto"/>
            <w:noWrap/>
            <w:vAlign w:val="bottom"/>
            <w:hideMark/>
          </w:tcPr>
          <w:p w14:paraId="58D29FD8"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9</w:t>
            </w:r>
          </w:p>
        </w:tc>
        <w:tc>
          <w:tcPr>
            <w:tcW w:w="1246" w:type="dxa"/>
            <w:shd w:val="clear" w:color="auto" w:fill="auto"/>
            <w:noWrap/>
            <w:vAlign w:val="bottom"/>
            <w:hideMark/>
          </w:tcPr>
          <w:p w14:paraId="234AFEAE"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35</w:t>
            </w:r>
          </w:p>
        </w:tc>
        <w:tc>
          <w:tcPr>
            <w:tcW w:w="1421" w:type="dxa"/>
            <w:shd w:val="clear" w:color="auto" w:fill="auto"/>
            <w:noWrap/>
            <w:vAlign w:val="bottom"/>
            <w:hideMark/>
          </w:tcPr>
          <w:p w14:paraId="0F19318E"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35</w:t>
            </w:r>
          </w:p>
        </w:tc>
      </w:tr>
      <w:tr w:rsidR="003502A1" w:rsidRPr="000D5701" w14:paraId="62E5916D" w14:textId="77777777" w:rsidTr="00FB4724">
        <w:trPr>
          <w:trHeight w:val="263"/>
        </w:trPr>
        <w:tc>
          <w:tcPr>
            <w:tcW w:w="2178" w:type="dxa"/>
            <w:tcBorders>
              <w:top w:val="nil"/>
              <w:left w:val="nil"/>
              <w:bottom w:val="nil"/>
              <w:right w:val="single" w:sz="4" w:space="0" w:color="auto"/>
            </w:tcBorders>
            <w:shd w:val="clear" w:color="auto" w:fill="auto"/>
            <w:noWrap/>
            <w:vAlign w:val="bottom"/>
            <w:hideMark/>
          </w:tcPr>
          <w:p w14:paraId="0580F546" w14:textId="77777777" w:rsidR="003502A1" w:rsidRPr="000D5701" w:rsidRDefault="003502A1" w:rsidP="003502A1">
            <w:pPr>
              <w:jc w:val="center"/>
              <w:rPr>
                <w:rFonts w:ascii="Arial" w:hAnsi="Arial" w:cs="Arial"/>
                <w:b/>
                <w:color w:val="000000"/>
                <w:sz w:val="20"/>
                <w:szCs w:val="20"/>
                <w:lang w:val="es-MX" w:eastAsia="es-MX"/>
              </w:rPr>
            </w:pPr>
          </w:p>
        </w:tc>
        <w:tc>
          <w:tcPr>
            <w:tcW w:w="2001" w:type="dxa"/>
            <w:gridSpan w:val="2"/>
            <w:tcBorders>
              <w:left w:val="single" w:sz="4" w:space="0" w:color="auto"/>
            </w:tcBorders>
            <w:shd w:val="clear" w:color="auto" w:fill="D9D9D9" w:themeFill="background1" w:themeFillShade="D9"/>
            <w:noWrap/>
            <w:vAlign w:val="bottom"/>
            <w:hideMark/>
          </w:tcPr>
          <w:p w14:paraId="3F4E1ECD"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50</w:t>
            </w:r>
          </w:p>
        </w:tc>
        <w:tc>
          <w:tcPr>
            <w:tcW w:w="1956" w:type="dxa"/>
            <w:gridSpan w:val="2"/>
            <w:shd w:val="clear" w:color="auto" w:fill="D9D9D9" w:themeFill="background1" w:themeFillShade="D9"/>
            <w:noWrap/>
            <w:vAlign w:val="bottom"/>
            <w:hideMark/>
          </w:tcPr>
          <w:p w14:paraId="330063EF"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20</w:t>
            </w:r>
          </w:p>
        </w:tc>
        <w:tc>
          <w:tcPr>
            <w:tcW w:w="2668" w:type="dxa"/>
            <w:gridSpan w:val="2"/>
            <w:shd w:val="clear" w:color="auto" w:fill="D9D9D9" w:themeFill="background1" w:themeFillShade="D9"/>
            <w:noWrap/>
            <w:vAlign w:val="bottom"/>
            <w:hideMark/>
          </w:tcPr>
          <w:p w14:paraId="310689EA" w14:textId="77777777" w:rsidR="003502A1" w:rsidRPr="000D5701" w:rsidRDefault="003502A1" w:rsidP="003502A1">
            <w:pPr>
              <w:jc w:val="center"/>
              <w:rPr>
                <w:rFonts w:ascii="Arial" w:hAnsi="Arial" w:cs="Arial"/>
                <w:b/>
                <w:color w:val="000000"/>
                <w:sz w:val="20"/>
                <w:szCs w:val="20"/>
                <w:lang w:val="es-MX" w:eastAsia="es-MX"/>
              </w:rPr>
            </w:pPr>
            <w:r w:rsidRPr="000D5701">
              <w:rPr>
                <w:rFonts w:ascii="Arial" w:hAnsi="Arial" w:cs="Arial"/>
                <w:b/>
                <w:color w:val="000000"/>
                <w:sz w:val="20"/>
                <w:szCs w:val="20"/>
                <w:lang w:val="es-MX" w:eastAsia="es-MX"/>
              </w:rPr>
              <w:t>70</w:t>
            </w:r>
          </w:p>
        </w:tc>
      </w:tr>
    </w:tbl>
    <w:p w14:paraId="564A8260" w14:textId="77777777" w:rsidR="003502A1" w:rsidRDefault="003502A1" w:rsidP="005E330B">
      <w:pPr>
        <w:spacing w:line="360" w:lineRule="auto"/>
        <w:jc w:val="both"/>
        <w:rPr>
          <w:rFonts w:ascii="Arial" w:hAnsi="Arial" w:cs="Arial"/>
          <w:sz w:val="22"/>
          <w:szCs w:val="22"/>
          <w:lang w:val="es-MX"/>
        </w:rPr>
      </w:pPr>
    </w:p>
    <w:p w14:paraId="096864B5" w14:textId="17FB5E9E" w:rsidR="005E330B" w:rsidRPr="00616B8C" w:rsidRDefault="003502A1" w:rsidP="005E330B">
      <w:pPr>
        <w:spacing w:line="360" w:lineRule="auto"/>
        <w:jc w:val="both"/>
        <w:rPr>
          <w:rFonts w:ascii="Arial" w:hAnsi="Arial" w:cs="Arial"/>
          <w:sz w:val="22"/>
          <w:szCs w:val="22"/>
          <w:lang w:val="es-MX"/>
        </w:rPr>
      </w:pPr>
      <w:r w:rsidRPr="00FB4724">
        <w:rPr>
          <w:rFonts w:ascii="Arial" w:hAnsi="Arial" w:cs="Arial"/>
          <w:b/>
          <w:sz w:val="22"/>
          <w:szCs w:val="22"/>
          <w:lang w:val="es-MX"/>
        </w:rPr>
        <w:t>31ª.-</w:t>
      </w:r>
      <w:r w:rsidR="00FB4724">
        <w:rPr>
          <w:rFonts w:ascii="Arial" w:hAnsi="Arial" w:cs="Arial"/>
          <w:b/>
          <w:sz w:val="22"/>
          <w:szCs w:val="22"/>
          <w:lang w:val="es-MX"/>
        </w:rPr>
        <w:t xml:space="preserve"> </w:t>
      </w:r>
      <w:r w:rsidR="002D7986">
        <w:rPr>
          <w:rFonts w:ascii="Arial" w:hAnsi="Arial" w:cs="Arial"/>
          <w:sz w:val="22"/>
          <w:szCs w:val="22"/>
          <w:lang w:val="es-MX"/>
        </w:rPr>
        <w:t>Ahora bien, con fundamento en el a</w:t>
      </w:r>
      <w:r w:rsidR="00AF1AA0" w:rsidRPr="00AF1AA0">
        <w:rPr>
          <w:rFonts w:ascii="Arial" w:hAnsi="Arial" w:cs="Arial"/>
          <w:sz w:val="22"/>
          <w:szCs w:val="22"/>
          <w:lang w:val="es-MX"/>
        </w:rPr>
        <w:t>rtículo 27</w:t>
      </w:r>
      <w:r w:rsidR="002D7986">
        <w:rPr>
          <w:rFonts w:ascii="Arial" w:hAnsi="Arial" w:cs="Arial"/>
          <w:sz w:val="22"/>
          <w:szCs w:val="22"/>
          <w:lang w:val="es-MX"/>
        </w:rPr>
        <w:t xml:space="preserve"> de los Lineamientos </w:t>
      </w:r>
      <w:proofErr w:type="spellStart"/>
      <w:r w:rsidR="002D7986">
        <w:rPr>
          <w:rFonts w:ascii="Arial" w:hAnsi="Arial" w:cs="Arial"/>
          <w:sz w:val="22"/>
          <w:szCs w:val="22"/>
          <w:lang w:val="es-MX"/>
        </w:rPr>
        <w:t>multinombrados</w:t>
      </w:r>
      <w:proofErr w:type="spellEnd"/>
      <w:r w:rsidR="002D7986">
        <w:rPr>
          <w:rFonts w:ascii="Arial" w:hAnsi="Arial" w:cs="Arial"/>
          <w:sz w:val="22"/>
          <w:szCs w:val="22"/>
          <w:lang w:val="es-MX"/>
        </w:rPr>
        <w:t>, de</w:t>
      </w:r>
      <w:r w:rsidR="00AF1AA0" w:rsidRPr="00AF1AA0">
        <w:rPr>
          <w:rFonts w:ascii="Arial" w:hAnsi="Arial" w:cs="Arial"/>
          <w:sz w:val="22"/>
          <w:szCs w:val="22"/>
          <w:lang w:val="es-MX"/>
        </w:rPr>
        <w:t xml:space="preserve"> entre las y los Consejeros </w:t>
      </w:r>
      <w:r w:rsidR="002D7986" w:rsidRPr="00AF1AA0">
        <w:rPr>
          <w:rFonts w:ascii="Arial" w:hAnsi="Arial" w:cs="Arial"/>
          <w:sz w:val="22"/>
          <w:szCs w:val="22"/>
          <w:lang w:val="es-MX"/>
        </w:rPr>
        <w:t xml:space="preserve">Electorales Municipales Propietarios </w:t>
      </w:r>
      <w:r w:rsidR="00AF1AA0" w:rsidRPr="00AF1AA0">
        <w:rPr>
          <w:rFonts w:ascii="Arial" w:hAnsi="Arial" w:cs="Arial"/>
          <w:sz w:val="22"/>
          <w:szCs w:val="22"/>
          <w:lang w:val="es-MX"/>
        </w:rPr>
        <w:t>designados, se elegirá por mayoría calificada de cinco votos de las y</w:t>
      </w:r>
      <w:r w:rsidR="002D7986">
        <w:rPr>
          <w:rFonts w:ascii="Arial" w:hAnsi="Arial" w:cs="Arial"/>
          <w:sz w:val="22"/>
          <w:szCs w:val="22"/>
          <w:lang w:val="es-MX"/>
        </w:rPr>
        <w:t xml:space="preserve"> los Consejeros Electorales de este </w:t>
      </w:r>
      <w:r w:rsidR="00AF1AA0" w:rsidRPr="00AF1AA0">
        <w:rPr>
          <w:rFonts w:ascii="Arial" w:hAnsi="Arial" w:cs="Arial"/>
          <w:sz w:val="22"/>
          <w:szCs w:val="22"/>
          <w:lang w:val="es-MX"/>
        </w:rPr>
        <w:t>Consejo General, a quien ocupe la Presidencia de cada Consejo Municipal</w:t>
      </w:r>
      <w:r w:rsidR="002D7986">
        <w:rPr>
          <w:rFonts w:ascii="Arial" w:hAnsi="Arial" w:cs="Arial"/>
          <w:sz w:val="22"/>
          <w:szCs w:val="22"/>
          <w:lang w:val="es-MX"/>
        </w:rPr>
        <w:t>,</w:t>
      </w:r>
      <w:r w:rsidR="00AF1AA0" w:rsidRPr="00AF1AA0">
        <w:rPr>
          <w:rFonts w:ascii="Arial" w:hAnsi="Arial" w:cs="Arial"/>
          <w:sz w:val="22"/>
          <w:szCs w:val="22"/>
          <w:lang w:val="es-MX"/>
        </w:rPr>
        <w:t xml:space="preserve"> a propuesta de la Consejera Presidenta del Consejo General de conformidad al artículo 122 del Código</w:t>
      </w:r>
      <w:r w:rsidR="002D7986">
        <w:rPr>
          <w:rFonts w:ascii="Arial" w:hAnsi="Arial" w:cs="Arial"/>
          <w:sz w:val="22"/>
          <w:szCs w:val="22"/>
          <w:lang w:val="es-MX"/>
        </w:rPr>
        <w:t xml:space="preserve"> Electoral del Estado de Colima</w:t>
      </w:r>
      <w:r w:rsidR="00AF1AA0" w:rsidRPr="00AF1AA0">
        <w:rPr>
          <w:rFonts w:ascii="Arial" w:hAnsi="Arial" w:cs="Arial"/>
          <w:sz w:val="22"/>
          <w:szCs w:val="22"/>
          <w:lang w:val="es-MX"/>
        </w:rPr>
        <w:t xml:space="preserve">, </w:t>
      </w:r>
      <w:r w:rsidR="00AF1AA0" w:rsidRPr="002D7986">
        <w:rPr>
          <w:rFonts w:ascii="Arial" w:hAnsi="Arial" w:cs="Arial"/>
          <w:sz w:val="22"/>
          <w:szCs w:val="22"/>
          <w:lang w:val="es-MX"/>
        </w:rPr>
        <w:t xml:space="preserve">garantizando la paridad de </w:t>
      </w:r>
      <w:r w:rsidR="00AF1AA0" w:rsidRPr="00616B8C">
        <w:rPr>
          <w:rFonts w:ascii="Arial" w:hAnsi="Arial" w:cs="Arial"/>
          <w:sz w:val="22"/>
          <w:szCs w:val="22"/>
          <w:lang w:val="es-MX"/>
        </w:rPr>
        <w:t xml:space="preserve">género. </w:t>
      </w:r>
    </w:p>
    <w:p w14:paraId="04EC2669" w14:textId="77777777" w:rsidR="005E330B" w:rsidRPr="00616B8C" w:rsidRDefault="005E330B" w:rsidP="005E330B">
      <w:pPr>
        <w:spacing w:line="360" w:lineRule="auto"/>
        <w:jc w:val="both"/>
        <w:rPr>
          <w:rFonts w:ascii="Arial" w:hAnsi="Arial" w:cs="Arial"/>
          <w:sz w:val="22"/>
          <w:szCs w:val="22"/>
          <w:lang w:val="es-MX"/>
        </w:rPr>
      </w:pPr>
    </w:p>
    <w:p w14:paraId="728A3586" w14:textId="77777777" w:rsidR="002D7986" w:rsidRPr="002D7986" w:rsidRDefault="002D7986" w:rsidP="005E330B">
      <w:pPr>
        <w:spacing w:line="360" w:lineRule="auto"/>
        <w:jc w:val="both"/>
        <w:rPr>
          <w:rFonts w:ascii="Arial" w:hAnsi="Arial" w:cs="Arial"/>
          <w:sz w:val="22"/>
          <w:szCs w:val="22"/>
          <w:lang w:val="es-MX"/>
        </w:rPr>
      </w:pPr>
      <w:r w:rsidRPr="00616B8C">
        <w:rPr>
          <w:rFonts w:ascii="Arial" w:hAnsi="Arial" w:cs="Arial"/>
          <w:sz w:val="22"/>
          <w:szCs w:val="22"/>
          <w:lang w:val="es-MX"/>
        </w:rPr>
        <w:t xml:space="preserve">En tal sentido, el numeral 122 del Código en mención, dispone </w:t>
      </w:r>
      <w:r w:rsidRPr="00616B8C">
        <w:rPr>
          <w:rFonts w:ascii="Arial" w:hAnsi="Arial" w:cs="Arial"/>
          <w:sz w:val="22"/>
          <w:szCs w:val="22"/>
        </w:rPr>
        <w:t xml:space="preserve">que cada Consejo Municipal contará con una o un </w:t>
      </w:r>
      <w:proofErr w:type="gramStart"/>
      <w:r w:rsidRPr="00616B8C">
        <w:rPr>
          <w:rFonts w:ascii="Arial" w:hAnsi="Arial" w:cs="Arial"/>
          <w:sz w:val="22"/>
          <w:szCs w:val="22"/>
        </w:rPr>
        <w:t>Presidente</w:t>
      </w:r>
      <w:proofErr w:type="gramEnd"/>
      <w:r w:rsidRPr="00616B8C">
        <w:rPr>
          <w:rFonts w:ascii="Arial" w:hAnsi="Arial" w:cs="Arial"/>
          <w:sz w:val="22"/>
          <w:szCs w:val="22"/>
        </w:rPr>
        <w:t>, que será una o uno de los Consejeros Electorales Municipales, electo por mayoría calificada de las y los integrantes del Consejo General del Instituto, a propuesta en terna de su Presidenta</w:t>
      </w:r>
      <w:r w:rsidR="005E330B" w:rsidRPr="00616B8C">
        <w:rPr>
          <w:rFonts w:ascii="Arial" w:hAnsi="Arial" w:cs="Arial"/>
          <w:sz w:val="22"/>
          <w:szCs w:val="22"/>
        </w:rPr>
        <w:t>.</w:t>
      </w:r>
    </w:p>
    <w:p w14:paraId="3B345C67" w14:textId="77777777" w:rsidR="002D7986" w:rsidRPr="002D7986" w:rsidRDefault="002D7986" w:rsidP="005E330B">
      <w:pPr>
        <w:spacing w:line="360" w:lineRule="auto"/>
        <w:jc w:val="both"/>
        <w:rPr>
          <w:rFonts w:ascii="Arial" w:hAnsi="Arial" w:cs="Arial"/>
          <w:snapToGrid w:val="0"/>
          <w:sz w:val="22"/>
          <w:szCs w:val="22"/>
        </w:rPr>
      </w:pPr>
    </w:p>
    <w:p w14:paraId="62C9A5AC" w14:textId="77777777" w:rsidR="0072117F" w:rsidRPr="00FB4724" w:rsidRDefault="005E330B" w:rsidP="005E330B">
      <w:pPr>
        <w:spacing w:line="360" w:lineRule="auto"/>
        <w:jc w:val="both"/>
        <w:rPr>
          <w:rFonts w:ascii="Arial" w:hAnsi="Arial" w:cs="Arial"/>
          <w:sz w:val="22"/>
          <w:szCs w:val="22"/>
        </w:rPr>
      </w:pPr>
      <w:r w:rsidRPr="00FB4724">
        <w:rPr>
          <w:rFonts w:ascii="Arial" w:hAnsi="Arial" w:cs="Arial"/>
          <w:sz w:val="22"/>
          <w:szCs w:val="22"/>
        </w:rPr>
        <w:t>En este contexto,</w:t>
      </w:r>
      <w:r w:rsidR="0072117F" w:rsidRPr="00FB4724">
        <w:rPr>
          <w:rFonts w:ascii="Arial" w:hAnsi="Arial" w:cs="Arial"/>
          <w:sz w:val="22"/>
          <w:szCs w:val="22"/>
        </w:rPr>
        <w:t xml:space="preserve"> una vez que la Consejera Presidenta</w:t>
      </w:r>
      <w:r w:rsidR="00D3508F" w:rsidRPr="00FB4724">
        <w:rPr>
          <w:rFonts w:ascii="Arial" w:hAnsi="Arial" w:cs="Arial"/>
          <w:sz w:val="22"/>
          <w:szCs w:val="22"/>
        </w:rPr>
        <w:t xml:space="preserve"> tuvo conocimiento del Dictamen, en los términos descritos en el último párrafo del XXI Antecedente de este Instrumento, </w:t>
      </w:r>
      <w:r w:rsidR="005A2DF5" w:rsidRPr="00FB4724">
        <w:rPr>
          <w:rFonts w:ascii="Arial" w:hAnsi="Arial" w:cs="Arial"/>
          <w:sz w:val="22"/>
          <w:szCs w:val="22"/>
        </w:rPr>
        <w:t xml:space="preserve">procedió a su análisis y requirió para su valoración la totalidad de los expedientes de las y los ciudadanos determinados como idóneos para ocupar el cargo de consejeras y consejeros municipales, a efecto de verificar los elementos que permitieran conocer con detalle cada uno de los perfiles </w:t>
      </w:r>
      <w:r w:rsidR="002841B0" w:rsidRPr="00FB4724">
        <w:rPr>
          <w:rFonts w:ascii="Arial" w:hAnsi="Arial" w:cs="Arial"/>
          <w:sz w:val="22"/>
          <w:szCs w:val="22"/>
        </w:rPr>
        <w:t>en cuanto a sus conocimientos, habilidades, actitudes, experiencia laboral y académica, así como de participación ciudadana, lo anterior como sustento para la propuesta que habría de presentar para la terna de eventuales titulares de presidencias de dichos órganos municipales.</w:t>
      </w:r>
    </w:p>
    <w:p w14:paraId="6CE5918C" w14:textId="77777777" w:rsidR="002841B0" w:rsidRPr="00FB4724" w:rsidRDefault="002841B0" w:rsidP="005E330B">
      <w:pPr>
        <w:spacing w:line="360" w:lineRule="auto"/>
        <w:jc w:val="both"/>
        <w:rPr>
          <w:rFonts w:ascii="Arial" w:hAnsi="Arial" w:cs="Arial"/>
          <w:sz w:val="22"/>
          <w:szCs w:val="22"/>
        </w:rPr>
      </w:pPr>
    </w:p>
    <w:p w14:paraId="3E0D8E70" w14:textId="5B40FA3B" w:rsidR="002841B0" w:rsidRPr="00FB4724" w:rsidRDefault="002841B0" w:rsidP="005E330B">
      <w:pPr>
        <w:spacing w:line="360" w:lineRule="auto"/>
        <w:jc w:val="both"/>
        <w:rPr>
          <w:rFonts w:ascii="Arial" w:hAnsi="Arial" w:cs="Arial"/>
          <w:sz w:val="22"/>
          <w:szCs w:val="22"/>
        </w:rPr>
      </w:pPr>
      <w:r w:rsidRPr="00FB4724">
        <w:rPr>
          <w:rFonts w:ascii="Arial" w:hAnsi="Arial" w:cs="Arial"/>
          <w:sz w:val="22"/>
          <w:szCs w:val="22"/>
        </w:rPr>
        <w:t xml:space="preserve">Al respecto, tal y como se describió en Consideraciones que anteceden, no es óbice señalar que la Consejera Presidenta de este Instituto participó en todas las entrevistas de las y los aspirantes a ocupar el cargo, por lo que tuvo la oportunidad de </w:t>
      </w:r>
      <w:r w:rsidR="00F53634" w:rsidRPr="00FB4724">
        <w:rPr>
          <w:rFonts w:ascii="Arial" w:hAnsi="Arial" w:cs="Arial"/>
          <w:sz w:val="22"/>
          <w:szCs w:val="22"/>
        </w:rPr>
        <w:t>identificar y evaluar las habilidades competenciales de</w:t>
      </w:r>
      <w:r w:rsidR="00F53634" w:rsidRPr="00FB4724">
        <w:rPr>
          <w:sz w:val="23"/>
          <w:szCs w:val="23"/>
        </w:rPr>
        <w:t xml:space="preserve"> </w:t>
      </w:r>
      <w:r w:rsidRPr="00FB4724">
        <w:rPr>
          <w:rFonts w:ascii="Arial" w:hAnsi="Arial" w:cs="Arial"/>
          <w:sz w:val="22"/>
          <w:szCs w:val="22"/>
        </w:rPr>
        <w:t>cada una de las propuestas</w:t>
      </w:r>
      <w:r w:rsidR="00F53634" w:rsidRPr="00FB4724">
        <w:rPr>
          <w:rFonts w:ascii="Arial" w:hAnsi="Arial" w:cs="Arial"/>
          <w:sz w:val="22"/>
          <w:szCs w:val="22"/>
        </w:rPr>
        <w:t>, contando así, con e</w:t>
      </w:r>
      <w:r w:rsidR="00FB4724" w:rsidRPr="00FB4724">
        <w:rPr>
          <w:rFonts w:ascii="Arial" w:hAnsi="Arial" w:cs="Arial"/>
          <w:sz w:val="22"/>
          <w:szCs w:val="22"/>
        </w:rPr>
        <w:t>lementos suficientes para tomar</w:t>
      </w:r>
      <w:r w:rsidRPr="00FB4724">
        <w:rPr>
          <w:rFonts w:ascii="Arial" w:hAnsi="Arial" w:cs="Arial"/>
          <w:sz w:val="22"/>
          <w:szCs w:val="22"/>
        </w:rPr>
        <w:t xml:space="preserve"> en consideración de entre las mismas</w:t>
      </w:r>
      <w:r w:rsidR="00F53634" w:rsidRPr="00FB4724">
        <w:rPr>
          <w:rFonts w:ascii="Arial" w:hAnsi="Arial" w:cs="Arial"/>
          <w:sz w:val="22"/>
          <w:szCs w:val="22"/>
        </w:rPr>
        <w:t>, la propuesta de terna ya referida.</w:t>
      </w:r>
    </w:p>
    <w:p w14:paraId="291E2BCA" w14:textId="77777777" w:rsidR="002841B0" w:rsidRPr="00FB4724" w:rsidRDefault="002841B0" w:rsidP="005E330B">
      <w:pPr>
        <w:spacing w:line="360" w:lineRule="auto"/>
        <w:jc w:val="both"/>
        <w:rPr>
          <w:rFonts w:ascii="Arial" w:hAnsi="Arial" w:cs="Arial"/>
          <w:sz w:val="22"/>
          <w:szCs w:val="22"/>
        </w:rPr>
      </w:pPr>
    </w:p>
    <w:p w14:paraId="0582BAB4" w14:textId="2F420459" w:rsidR="002D7986" w:rsidRDefault="002841B0" w:rsidP="005E330B">
      <w:pPr>
        <w:spacing w:line="360" w:lineRule="auto"/>
        <w:jc w:val="both"/>
        <w:rPr>
          <w:rFonts w:ascii="Arial" w:hAnsi="Arial" w:cs="Arial"/>
          <w:sz w:val="22"/>
          <w:szCs w:val="22"/>
        </w:rPr>
      </w:pPr>
      <w:r w:rsidRPr="00FB4724">
        <w:rPr>
          <w:rFonts w:ascii="Arial" w:hAnsi="Arial" w:cs="Arial"/>
          <w:sz w:val="22"/>
          <w:szCs w:val="22"/>
        </w:rPr>
        <w:t>Es así que,</w:t>
      </w:r>
      <w:r w:rsidR="00F1295F" w:rsidRPr="00FB4724">
        <w:rPr>
          <w:rFonts w:ascii="Arial" w:hAnsi="Arial" w:cs="Arial"/>
          <w:sz w:val="22"/>
          <w:szCs w:val="22"/>
        </w:rPr>
        <w:t xml:space="preserve"> en concordancia con</w:t>
      </w:r>
      <w:r w:rsidR="00DF7D91" w:rsidRPr="00FB4724">
        <w:rPr>
          <w:rFonts w:ascii="Arial" w:hAnsi="Arial" w:cs="Arial"/>
          <w:sz w:val="22"/>
          <w:szCs w:val="22"/>
        </w:rPr>
        <w:t xml:space="preserve"> los resultados y propuestas descritas en</w:t>
      </w:r>
      <w:r w:rsidR="00F1295F" w:rsidRPr="00FB4724">
        <w:rPr>
          <w:rFonts w:ascii="Arial" w:hAnsi="Arial" w:cs="Arial"/>
          <w:sz w:val="22"/>
          <w:szCs w:val="22"/>
        </w:rPr>
        <w:t xml:space="preserve"> el multicitado Dictamen y las valoraciones personales en uso de</w:t>
      </w:r>
      <w:r w:rsidR="00B40DF1" w:rsidRPr="00FB4724">
        <w:rPr>
          <w:rFonts w:ascii="Arial" w:hAnsi="Arial" w:cs="Arial"/>
          <w:sz w:val="22"/>
          <w:szCs w:val="22"/>
        </w:rPr>
        <w:t xml:space="preserve"> las</w:t>
      </w:r>
      <w:r w:rsidR="00F1295F" w:rsidRPr="00FB4724">
        <w:rPr>
          <w:rFonts w:ascii="Arial" w:hAnsi="Arial" w:cs="Arial"/>
          <w:sz w:val="22"/>
          <w:szCs w:val="22"/>
        </w:rPr>
        <w:t xml:space="preserve"> atribuciones</w:t>
      </w:r>
      <w:r w:rsidR="00B40DF1" w:rsidRPr="00FB4724">
        <w:rPr>
          <w:rFonts w:ascii="Arial" w:hAnsi="Arial" w:cs="Arial"/>
          <w:sz w:val="22"/>
          <w:szCs w:val="22"/>
        </w:rPr>
        <w:t xml:space="preserve"> conferidas</w:t>
      </w:r>
      <w:r w:rsidR="00984F12" w:rsidRPr="00FB4724">
        <w:rPr>
          <w:rFonts w:ascii="Arial" w:hAnsi="Arial" w:cs="Arial"/>
          <w:sz w:val="22"/>
          <w:szCs w:val="22"/>
        </w:rPr>
        <w:t xml:space="preserve"> en el artículo 1</w:t>
      </w:r>
      <w:r w:rsidR="008E0D8B" w:rsidRPr="00FB4724">
        <w:rPr>
          <w:rFonts w:ascii="Arial" w:hAnsi="Arial" w:cs="Arial"/>
          <w:sz w:val="22"/>
          <w:szCs w:val="22"/>
        </w:rPr>
        <w:t>15 fracción III</w:t>
      </w:r>
      <w:r w:rsidR="006228F1" w:rsidRPr="00FB4724">
        <w:rPr>
          <w:rFonts w:ascii="Arial" w:hAnsi="Arial" w:cs="Arial"/>
          <w:sz w:val="22"/>
          <w:szCs w:val="22"/>
        </w:rPr>
        <w:t xml:space="preserve"> y en concordancia con el artículo 122</w:t>
      </w:r>
      <w:r w:rsidR="00984F12" w:rsidRPr="00FB4724">
        <w:rPr>
          <w:rFonts w:ascii="Arial" w:hAnsi="Arial" w:cs="Arial"/>
          <w:sz w:val="22"/>
          <w:szCs w:val="22"/>
        </w:rPr>
        <w:t xml:space="preserve"> del Código Electoral del Estado</w:t>
      </w:r>
      <w:r w:rsidR="00F1295F" w:rsidRPr="00FB4724">
        <w:rPr>
          <w:rFonts w:ascii="Arial" w:hAnsi="Arial" w:cs="Arial"/>
          <w:sz w:val="22"/>
          <w:szCs w:val="22"/>
        </w:rPr>
        <w:t>, la Consejera Presidenta concluye que</w:t>
      </w:r>
      <w:r w:rsidR="00984F12" w:rsidRPr="00FB4724">
        <w:rPr>
          <w:rFonts w:ascii="Arial" w:hAnsi="Arial" w:cs="Arial"/>
          <w:sz w:val="22"/>
          <w:szCs w:val="22"/>
        </w:rPr>
        <w:t>,</w:t>
      </w:r>
      <w:r w:rsidRPr="00FB4724">
        <w:rPr>
          <w:rFonts w:ascii="Arial" w:hAnsi="Arial" w:cs="Arial"/>
          <w:sz w:val="22"/>
          <w:szCs w:val="22"/>
        </w:rPr>
        <w:t xml:space="preserve"> con base </w:t>
      </w:r>
      <w:r w:rsidR="00984F12" w:rsidRPr="00FB4724">
        <w:rPr>
          <w:rFonts w:ascii="Arial" w:hAnsi="Arial" w:cs="Arial"/>
          <w:sz w:val="22"/>
          <w:szCs w:val="22"/>
        </w:rPr>
        <w:t>en</w:t>
      </w:r>
      <w:r w:rsidRPr="00FB4724">
        <w:rPr>
          <w:rFonts w:ascii="Arial" w:hAnsi="Arial" w:cs="Arial"/>
          <w:sz w:val="22"/>
          <w:szCs w:val="22"/>
        </w:rPr>
        <w:t xml:space="preserve"> </w:t>
      </w:r>
      <w:r w:rsidR="00F1295F" w:rsidRPr="00FB4724">
        <w:rPr>
          <w:rFonts w:ascii="Arial" w:hAnsi="Arial" w:cs="Arial"/>
          <w:sz w:val="22"/>
          <w:szCs w:val="22"/>
        </w:rPr>
        <w:t>la evaluación</w:t>
      </w:r>
      <w:r w:rsidR="00984F12" w:rsidRPr="00FB4724">
        <w:rPr>
          <w:rFonts w:ascii="Arial" w:hAnsi="Arial" w:cs="Arial"/>
          <w:sz w:val="22"/>
          <w:szCs w:val="22"/>
        </w:rPr>
        <w:t xml:space="preserve"> curricular</w:t>
      </w:r>
      <w:r w:rsidR="00F1295F" w:rsidRPr="00FB4724">
        <w:rPr>
          <w:rFonts w:ascii="Arial" w:hAnsi="Arial" w:cs="Arial"/>
          <w:sz w:val="22"/>
          <w:szCs w:val="22"/>
        </w:rPr>
        <w:t xml:space="preserve"> satisfactoria</w:t>
      </w:r>
      <w:r w:rsidRPr="00FB4724">
        <w:rPr>
          <w:rFonts w:ascii="Arial" w:hAnsi="Arial" w:cs="Arial"/>
          <w:sz w:val="22"/>
          <w:szCs w:val="22"/>
        </w:rPr>
        <w:t xml:space="preserve">, </w:t>
      </w:r>
      <w:r w:rsidR="00F1295F" w:rsidRPr="00FB4724">
        <w:rPr>
          <w:rFonts w:ascii="Arial" w:hAnsi="Arial" w:cs="Arial"/>
          <w:sz w:val="22"/>
          <w:szCs w:val="22"/>
        </w:rPr>
        <w:t>así como</w:t>
      </w:r>
      <w:r w:rsidR="00984F12" w:rsidRPr="00FB4724">
        <w:rPr>
          <w:rFonts w:ascii="Arial" w:hAnsi="Arial" w:cs="Arial"/>
          <w:sz w:val="22"/>
          <w:szCs w:val="22"/>
        </w:rPr>
        <w:t xml:space="preserve"> el</w:t>
      </w:r>
      <w:r w:rsidR="00F1295F" w:rsidRPr="00FB4724">
        <w:rPr>
          <w:rFonts w:ascii="Arial" w:hAnsi="Arial" w:cs="Arial"/>
          <w:sz w:val="22"/>
          <w:szCs w:val="22"/>
        </w:rPr>
        <w:t xml:space="preserve"> historial profesional y laboral, </w:t>
      </w:r>
      <w:r w:rsidR="00984F12" w:rsidRPr="00FB4724">
        <w:rPr>
          <w:rFonts w:ascii="Arial" w:hAnsi="Arial" w:cs="Arial"/>
          <w:sz w:val="22"/>
          <w:szCs w:val="22"/>
        </w:rPr>
        <w:t xml:space="preserve">el </w:t>
      </w:r>
      <w:r w:rsidR="00F1295F" w:rsidRPr="00FB4724">
        <w:rPr>
          <w:rFonts w:ascii="Arial" w:hAnsi="Arial" w:cs="Arial"/>
          <w:sz w:val="22"/>
          <w:szCs w:val="22"/>
        </w:rPr>
        <w:t xml:space="preserve">apego a los principios rectores de la función electoral, experiencia en materia electoral, aptitudes, participación en actividades cívicas y sociales, </w:t>
      </w:r>
      <w:r w:rsidR="00984F12" w:rsidRPr="00FB4724">
        <w:rPr>
          <w:rFonts w:ascii="Arial" w:hAnsi="Arial" w:cs="Arial"/>
          <w:sz w:val="22"/>
          <w:szCs w:val="22"/>
        </w:rPr>
        <w:t xml:space="preserve">y </w:t>
      </w:r>
      <w:r w:rsidR="00DF7D91" w:rsidRPr="00FB4724">
        <w:rPr>
          <w:rFonts w:ascii="Arial" w:hAnsi="Arial" w:cs="Arial"/>
          <w:sz w:val="22"/>
          <w:szCs w:val="22"/>
        </w:rPr>
        <w:t>que además</w:t>
      </w:r>
      <w:r w:rsidR="00F1295F" w:rsidRPr="00FB4724">
        <w:rPr>
          <w:rFonts w:ascii="Arial" w:hAnsi="Arial" w:cs="Arial"/>
          <w:sz w:val="22"/>
          <w:szCs w:val="22"/>
        </w:rPr>
        <w:t xml:space="preserve"> </w:t>
      </w:r>
      <w:r w:rsidR="00984F12" w:rsidRPr="00FB4724">
        <w:rPr>
          <w:rFonts w:ascii="Arial" w:hAnsi="Arial" w:cs="Arial"/>
          <w:sz w:val="22"/>
          <w:szCs w:val="22"/>
        </w:rPr>
        <w:t>cuentan con el porcentaje de calificación total más alto en</w:t>
      </w:r>
      <w:r w:rsidR="00FB4724" w:rsidRPr="00FB4724">
        <w:rPr>
          <w:rFonts w:ascii="Arial" w:hAnsi="Arial" w:cs="Arial"/>
          <w:sz w:val="22"/>
          <w:szCs w:val="22"/>
        </w:rPr>
        <w:t xml:space="preserve"> </w:t>
      </w:r>
      <w:r w:rsidR="00F1295F" w:rsidRPr="00FB4724">
        <w:rPr>
          <w:rFonts w:ascii="Arial" w:hAnsi="Arial" w:cs="Arial"/>
          <w:sz w:val="22"/>
          <w:szCs w:val="22"/>
        </w:rPr>
        <w:t xml:space="preserve">cada Consejo Municipal, </w:t>
      </w:r>
      <w:r w:rsidR="005E330B" w:rsidRPr="00FB4724">
        <w:rPr>
          <w:rFonts w:ascii="Arial" w:hAnsi="Arial" w:cs="Arial"/>
          <w:sz w:val="22"/>
          <w:szCs w:val="22"/>
        </w:rPr>
        <w:t xml:space="preserve">propone </w:t>
      </w:r>
      <w:r w:rsidR="00DF7D91" w:rsidRPr="00FB4724">
        <w:rPr>
          <w:rFonts w:ascii="Arial" w:hAnsi="Arial" w:cs="Arial"/>
          <w:sz w:val="22"/>
          <w:szCs w:val="22"/>
        </w:rPr>
        <w:t xml:space="preserve">como </w:t>
      </w:r>
      <w:r w:rsidR="005E330B" w:rsidRPr="00FB4724">
        <w:rPr>
          <w:rFonts w:ascii="Arial" w:hAnsi="Arial" w:cs="Arial"/>
          <w:sz w:val="22"/>
          <w:szCs w:val="22"/>
        </w:rPr>
        <w:t>terna</w:t>
      </w:r>
      <w:r w:rsidR="00DF7D91" w:rsidRPr="00FB4724">
        <w:rPr>
          <w:rFonts w:ascii="Arial" w:hAnsi="Arial" w:cs="Arial"/>
          <w:sz w:val="22"/>
          <w:szCs w:val="22"/>
        </w:rPr>
        <w:t xml:space="preserve"> para elegir a quien</w:t>
      </w:r>
      <w:r w:rsidR="005E330B" w:rsidRPr="00FB4724">
        <w:rPr>
          <w:rFonts w:ascii="Arial" w:hAnsi="Arial" w:cs="Arial"/>
          <w:sz w:val="22"/>
          <w:szCs w:val="22"/>
        </w:rPr>
        <w:t xml:space="preserve"> ocupar</w:t>
      </w:r>
      <w:r w:rsidR="00DF7D91" w:rsidRPr="00FB4724">
        <w:rPr>
          <w:rFonts w:ascii="Arial" w:hAnsi="Arial" w:cs="Arial"/>
          <w:sz w:val="22"/>
          <w:szCs w:val="22"/>
        </w:rPr>
        <w:t>á</w:t>
      </w:r>
      <w:r w:rsidR="005E330B" w:rsidRPr="00FB4724">
        <w:rPr>
          <w:rFonts w:ascii="Arial" w:hAnsi="Arial" w:cs="Arial"/>
          <w:sz w:val="22"/>
          <w:szCs w:val="22"/>
        </w:rPr>
        <w:t xml:space="preserve"> los cargos de Consejeras y Consejeros Presidentes de los Consejos Municipales </w:t>
      </w:r>
      <w:r w:rsidR="00E5359F" w:rsidRPr="00FB4724">
        <w:rPr>
          <w:rFonts w:ascii="Arial" w:hAnsi="Arial" w:cs="Arial"/>
          <w:sz w:val="22"/>
          <w:szCs w:val="22"/>
        </w:rPr>
        <w:t>E</w:t>
      </w:r>
      <w:r w:rsidR="005E330B" w:rsidRPr="00FB4724">
        <w:rPr>
          <w:rFonts w:ascii="Arial" w:hAnsi="Arial" w:cs="Arial"/>
          <w:sz w:val="22"/>
          <w:szCs w:val="22"/>
        </w:rPr>
        <w:t xml:space="preserve">lectorales </w:t>
      </w:r>
      <w:r w:rsidR="00E5359F" w:rsidRPr="00FB4724">
        <w:rPr>
          <w:rFonts w:ascii="Arial" w:hAnsi="Arial" w:cs="Arial"/>
          <w:sz w:val="22"/>
          <w:szCs w:val="22"/>
        </w:rPr>
        <w:t xml:space="preserve">de este Instituto, </w:t>
      </w:r>
      <w:r w:rsidR="005E330B" w:rsidRPr="00FB4724">
        <w:rPr>
          <w:rFonts w:ascii="Arial" w:hAnsi="Arial" w:cs="Arial"/>
          <w:sz w:val="22"/>
          <w:szCs w:val="22"/>
        </w:rPr>
        <w:t>a quienes se enlistan a continuación:</w:t>
      </w:r>
    </w:p>
    <w:p w14:paraId="03414876" w14:textId="705EEDBF" w:rsidR="00E5359F" w:rsidRDefault="00E5359F" w:rsidP="00E5359F">
      <w:pPr>
        <w:spacing w:line="360" w:lineRule="auto"/>
        <w:jc w:val="both"/>
        <w:rPr>
          <w:rFonts w:ascii="Arial" w:hAnsi="Arial" w:cs="Arial"/>
          <w:sz w:val="22"/>
          <w:szCs w:val="22"/>
        </w:rPr>
      </w:pPr>
    </w:p>
    <w:p w14:paraId="7A858BC3"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CONSEJO MUNICIPAL DE ARMERÍA</w:t>
      </w:r>
    </w:p>
    <w:tbl>
      <w:tblPr>
        <w:tblStyle w:val="Tablaconcuadrcula"/>
        <w:tblW w:w="0" w:type="auto"/>
        <w:tblInd w:w="2093" w:type="dxa"/>
        <w:tblLook w:val="04A0" w:firstRow="1" w:lastRow="0" w:firstColumn="1" w:lastColumn="0" w:noHBand="0" w:noVBand="1"/>
      </w:tblPr>
      <w:tblGrid>
        <w:gridCol w:w="4819"/>
      </w:tblGrid>
      <w:tr w:rsidR="00E5359F" w:rsidRPr="00AF52A5" w14:paraId="3EB316E5" w14:textId="77777777" w:rsidTr="00FB4724">
        <w:tc>
          <w:tcPr>
            <w:tcW w:w="4819" w:type="dxa"/>
            <w:shd w:val="clear" w:color="auto" w:fill="BFBFBF" w:themeFill="background1" w:themeFillShade="BF"/>
            <w:vAlign w:val="center"/>
          </w:tcPr>
          <w:p w14:paraId="704FC12F"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556780DB" w14:textId="77777777" w:rsidTr="00616B8C">
        <w:tc>
          <w:tcPr>
            <w:tcW w:w="4819" w:type="dxa"/>
            <w:vAlign w:val="center"/>
          </w:tcPr>
          <w:p w14:paraId="77821B8A" w14:textId="14B49391" w:rsidR="00EA1E01" w:rsidRPr="00AF52A5" w:rsidRDefault="00EA1E01" w:rsidP="00616B8C">
            <w:pPr>
              <w:jc w:val="both"/>
              <w:rPr>
                <w:rFonts w:ascii="Arial" w:hAnsi="Arial" w:cs="Arial"/>
                <w:sz w:val="22"/>
                <w:szCs w:val="22"/>
              </w:rPr>
            </w:pPr>
            <w:r w:rsidRPr="00AF52A5">
              <w:rPr>
                <w:rFonts w:ascii="Arial" w:hAnsi="Arial" w:cs="Arial"/>
                <w:sz w:val="22"/>
                <w:szCs w:val="22"/>
              </w:rPr>
              <w:t>García Santana Juan Carlos</w:t>
            </w:r>
          </w:p>
        </w:tc>
      </w:tr>
      <w:tr w:rsidR="00EA1E01" w:rsidRPr="00AF52A5" w14:paraId="3BBBA400" w14:textId="77777777" w:rsidTr="00616B8C">
        <w:tc>
          <w:tcPr>
            <w:tcW w:w="4819" w:type="dxa"/>
            <w:vAlign w:val="center"/>
          </w:tcPr>
          <w:p w14:paraId="7EC737FB" w14:textId="566A1A79" w:rsidR="00EA1E01" w:rsidRPr="00AF52A5" w:rsidRDefault="00EA1E01" w:rsidP="00FB297C">
            <w:pPr>
              <w:jc w:val="both"/>
              <w:rPr>
                <w:rFonts w:ascii="Arial" w:hAnsi="Arial" w:cs="Arial"/>
                <w:sz w:val="22"/>
                <w:szCs w:val="22"/>
              </w:rPr>
            </w:pPr>
            <w:r w:rsidRPr="00AF52A5">
              <w:rPr>
                <w:rFonts w:ascii="Arial" w:hAnsi="Arial" w:cs="Arial"/>
                <w:sz w:val="22"/>
                <w:szCs w:val="22"/>
              </w:rPr>
              <w:t>Moya Peralta Narda Julissa</w:t>
            </w:r>
          </w:p>
        </w:tc>
      </w:tr>
      <w:tr w:rsidR="00EA1E01" w:rsidRPr="00AF52A5" w14:paraId="21252667" w14:textId="77777777" w:rsidTr="00616B8C">
        <w:tc>
          <w:tcPr>
            <w:tcW w:w="4819" w:type="dxa"/>
            <w:vAlign w:val="center"/>
          </w:tcPr>
          <w:p w14:paraId="288F6BBE" w14:textId="221B0933" w:rsidR="00EA1E01" w:rsidRPr="00AF52A5" w:rsidRDefault="00EA1E01" w:rsidP="00FB297C">
            <w:pPr>
              <w:jc w:val="both"/>
              <w:rPr>
                <w:rFonts w:ascii="Arial" w:hAnsi="Arial" w:cs="Arial"/>
                <w:sz w:val="22"/>
                <w:szCs w:val="22"/>
              </w:rPr>
            </w:pPr>
            <w:r w:rsidRPr="00AF52A5">
              <w:rPr>
                <w:rFonts w:ascii="Arial" w:hAnsi="Arial" w:cs="Arial"/>
                <w:sz w:val="22"/>
                <w:szCs w:val="22"/>
              </w:rPr>
              <w:t>Vizcarra de la Rosa José Guadalupe</w:t>
            </w:r>
          </w:p>
        </w:tc>
      </w:tr>
    </w:tbl>
    <w:p w14:paraId="293EF0BF" w14:textId="77777777" w:rsidR="00E5359F" w:rsidRPr="00AF52A5" w:rsidRDefault="00E5359F" w:rsidP="00E5359F">
      <w:pPr>
        <w:spacing w:line="360" w:lineRule="auto"/>
        <w:jc w:val="both"/>
        <w:rPr>
          <w:rFonts w:ascii="Arial" w:hAnsi="Arial" w:cs="Arial"/>
          <w:sz w:val="22"/>
          <w:szCs w:val="22"/>
        </w:rPr>
      </w:pPr>
    </w:p>
    <w:p w14:paraId="6EA6931F" w14:textId="77777777" w:rsidR="00E5359F" w:rsidRPr="00AF52A5" w:rsidRDefault="00E5359F" w:rsidP="00E5359F">
      <w:pPr>
        <w:pStyle w:val="Prrafodelista"/>
        <w:numPr>
          <w:ilvl w:val="0"/>
          <w:numId w:val="34"/>
        </w:numPr>
        <w:spacing w:after="0" w:line="360" w:lineRule="auto"/>
        <w:ind w:left="714" w:hanging="357"/>
        <w:jc w:val="both"/>
        <w:rPr>
          <w:rFonts w:ascii="Arial" w:hAnsi="Arial" w:cs="Arial"/>
          <w:b/>
        </w:rPr>
      </w:pPr>
      <w:r w:rsidRPr="00AF52A5">
        <w:rPr>
          <w:rFonts w:ascii="Arial" w:hAnsi="Arial" w:cs="Arial"/>
          <w:b/>
          <w:lang w:val="es-MX"/>
        </w:rPr>
        <w:t>CONSEJO MUNICIPAL DE COLIMA</w:t>
      </w:r>
    </w:p>
    <w:tbl>
      <w:tblPr>
        <w:tblStyle w:val="Tablaconcuadrcula"/>
        <w:tblW w:w="4819" w:type="dxa"/>
        <w:tblInd w:w="2093" w:type="dxa"/>
        <w:tblLook w:val="04A0" w:firstRow="1" w:lastRow="0" w:firstColumn="1" w:lastColumn="0" w:noHBand="0" w:noVBand="1"/>
      </w:tblPr>
      <w:tblGrid>
        <w:gridCol w:w="4819"/>
      </w:tblGrid>
      <w:tr w:rsidR="00616B8C" w:rsidRPr="00AF52A5" w14:paraId="12C137BF" w14:textId="77777777" w:rsidTr="00FB4724">
        <w:tc>
          <w:tcPr>
            <w:tcW w:w="4819" w:type="dxa"/>
            <w:shd w:val="clear" w:color="auto" w:fill="BFBFBF" w:themeFill="background1" w:themeFillShade="BF"/>
            <w:vAlign w:val="center"/>
          </w:tcPr>
          <w:p w14:paraId="0766EDE6" w14:textId="77777777" w:rsidR="00616B8C" w:rsidRPr="00AF52A5" w:rsidRDefault="00616B8C"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03A90917" w14:textId="77777777" w:rsidTr="00616B8C">
        <w:tc>
          <w:tcPr>
            <w:tcW w:w="4819" w:type="dxa"/>
            <w:vAlign w:val="center"/>
          </w:tcPr>
          <w:p w14:paraId="19844DCA" w14:textId="29978972" w:rsidR="00EA1E01" w:rsidRPr="00AF52A5" w:rsidRDefault="00EA1E01" w:rsidP="00FB297C">
            <w:pPr>
              <w:jc w:val="both"/>
              <w:rPr>
                <w:rFonts w:ascii="Arial" w:hAnsi="Arial" w:cs="Arial"/>
                <w:sz w:val="22"/>
                <w:szCs w:val="22"/>
              </w:rPr>
            </w:pPr>
            <w:r w:rsidRPr="00AF52A5">
              <w:rPr>
                <w:rFonts w:ascii="Arial" w:hAnsi="Arial" w:cs="Arial"/>
                <w:sz w:val="22"/>
                <w:szCs w:val="22"/>
              </w:rPr>
              <w:t>Aguilar Orozco Carmen Karina</w:t>
            </w:r>
          </w:p>
        </w:tc>
      </w:tr>
      <w:tr w:rsidR="00EA1E01" w:rsidRPr="00AF52A5" w14:paraId="387218B7" w14:textId="77777777" w:rsidTr="00616B8C">
        <w:tc>
          <w:tcPr>
            <w:tcW w:w="4819" w:type="dxa"/>
            <w:vAlign w:val="center"/>
          </w:tcPr>
          <w:p w14:paraId="06CE6E82" w14:textId="25259812" w:rsidR="00EA1E01" w:rsidRPr="00AF52A5" w:rsidRDefault="00EA1E01" w:rsidP="00FB297C">
            <w:pPr>
              <w:jc w:val="both"/>
              <w:rPr>
                <w:rFonts w:ascii="Arial" w:hAnsi="Arial" w:cs="Arial"/>
                <w:sz w:val="22"/>
                <w:szCs w:val="22"/>
              </w:rPr>
            </w:pPr>
            <w:r w:rsidRPr="00AF52A5">
              <w:rPr>
                <w:rFonts w:ascii="Arial" w:hAnsi="Arial" w:cs="Arial"/>
                <w:sz w:val="22"/>
                <w:szCs w:val="22"/>
              </w:rPr>
              <w:t xml:space="preserve">Govea Valencia  Arturo </w:t>
            </w:r>
          </w:p>
        </w:tc>
      </w:tr>
      <w:tr w:rsidR="00EA1E01" w:rsidRPr="00AF52A5" w14:paraId="66D613B2" w14:textId="77777777" w:rsidTr="00616B8C">
        <w:tc>
          <w:tcPr>
            <w:tcW w:w="4819" w:type="dxa"/>
            <w:vAlign w:val="center"/>
          </w:tcPr>
          <w:p w14:paraId="0C2AF3C2" w14:textId="120EF15F" w:rsidR="00EA1E01" w:rsidRPr="00AF52A5" w:rsidRDefault="00EA1E01" w:rsidP="00FB297C">
            <w:pPr>
              <w:jc w:val="both"/>
              <w:rPr>
                <w:rFonts w:ascii="Arial" w:hAnsi="Arial" w:cs="Arial"/>
                <w:sz w:val="22"/>
                <w:szCs w:val="22"/>
              </w:rPr>
            </w:pPr>
            <w:r w:rsidRPr="00AF52A5">
              <w:rPr>
                <w:rFonts w:ascii="Arial" w:hAnsi="Arial" w:cs="Arial"/>
                <w:sz w:val="22"/>
                <w:szCs w:val="22"/>
              </w:rPr>
              <w:t>Larios Álvarez Celia</w:t>
            </w:r>
          </w:p>
        </w:tc>
      </w:tr>
    </w:tbl>
    <w:p w14:paraId="3DBE72AC" w14:textId="77777777" w:rsidR="00E5359F" w:rsidRPr="00AF52A5" w:rsidRDefault="00E5359F" w:rsidP="00E5359F">
      <w:pPr>
        <w:pStyle w:val="Prrafodelista"/>
        <w:spacing w:after="0" w:line="360" w:lineRule="auto"/>
        <w:ind w:left="720"/>
        <w:jc w:val="both"/>
        <w:rPr>
          <w:rFonts w:ascii="Arial" w:hAnsi="Arial" w:cs="Arial"/>
        </w:rPr>
      </w:pPr>
    </w:p>
    <w:p w14:paraId="4E42169C" w14:textId="77777777" w:rsidR="00E5359F" w:rsidRPr="00AF52A5" w:rsidRDefault="00E5359F" w:rsidP="00E5359F">
      <w:pPr>
        <w:pStyle w:val="Prrafodelista"/>
        <w:numPr>
          <w:ilvl w:val="0"/>
          <w:numId w:val="34"/>
        </w:numPr>
        <w:spacing w:after="0" w:line="360" w:lineRule="auto"/>
        <w:ind w:left="714" w:hanging="357"/>
        <w:jc w:val="both"/>
        <w:rPr>
          <w:rFonts w:ascii="Arial" w:hAnsi="Arial" w:cs="Arial"/>
          <w:b/>
        </w:rPr>
      </w:pPr>
      <w:r w:rsidRPr="00AF52A5">
        <w:rPr>
          <w:rFonts w:ascii="Arial" w:hAnsi="Arial" w:cs="Arial"/>
          <w:b/>
          <w:lang w:val="es-MX"/>
        </w:rPr>
        <w:t>CONSEJO MUNICIPAL DE COMALA</w:t>
      </w:r>
    </w:p>
    <w:tbl>
      <w:tblPr>
        <w:tblStyle w:val="Tablaconcuadrcula"/>
        <w:tblW w:w="0" w:type="auto"/>
        <w:tblInd w:w="2093" w:type="dxa"/>
        <w:tblLook w:val="04A0" w:firstRow="1" w:lastRow="0" w:firstColumn="1" w:lastColumn="0" w:noHBand="0" w:noVBand="1"/>
      </w:tblPr>
      <w:tblGrid>
        <w:gridCol w:w="4819"/>
      </w:tblGrid>
      <w:tr w:rsidR="00616B8C" w:rsidRPr="00AF52A5" w14:paraId="0156C51D" w14:textId="77777777" w:rsidTr="00FB4724">
        <w:tc>
          <w:tcPr>
            <w:tcW w:w="4819" w:type="dxa"/>
            <w:shd w:val="clear" w:color="auto" w:fill="BFBFBF" w:themeFill="background1" w:themeFillShade="BF"/>
            <w:vAlign w:val="center"/>
          </w:tcPr>
          <w:p w14:paraId="586A4E9D" w14:textId="77777777" w:rsidR="00616B8C" w:rsidRPr="00AF52A5" w:rsidRDefault="00616B8C"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115019FB" w14:textId="77777777" w:rsidTr="00616B8C">
        <w:tc>
          <w:tcPr>
            <w:tcW w:w="4819" w:type="dxa"/>
            <w:vAlign w:val="center"/>
          </w:tcPr>
          <w:p w14:paraId="78D4A879" w14:textId="6117F3E1" w:rsidR="00EA1E01" w:rsidRPr="00AF52A5" w:rsidRDefault="00EA1E01" w:rsidP="00616B8C">
            <w:pPr>
              <w:jc w:val="both"/>
              <w:rPr>
                <w:rFonts w:ascii="Arial" w:hAnsi="Arial" w:cs="Arial"/>
                <w:sz w:val="22"/>
                <w:szCs w:val="22"/>
              </w:rPr>
            </w:pPr>
            <w:r w:rsidRPr="00AF52A5">
              <w:rPr>
                <w:rFonts w:ascii="Arial" w:hAnsi="Arial" w:cs="Arial"/>
                <w:sz w:val="22"/>
                <w:szCs w:val="22"/>
              </w:rPr>
              <w:t>Cervantes Gutiérrez Celia</w:t>
            </w:r>
          </w:p>
        </w:tc>
      </w:tr>
      <w:tr w:rsidR="00EA1E01" w:rsidRPr="00AF52A5" w14:paraId="54D11FA3" w14:textId="77777777" w:rsidTr="00616B8C">
        <w:tc>
          <w:tcPr>
            <w:tcW w:w="4819" w:type="dxa"/>
            <w:vAlign w:val="center"/>
          </w:tcPr>
          <w:p w14:paraId="4901601D" w14:textId="1B751B31" w:rsidR="00EA1E01" w:rsidRPr="00AF52A5" w:rsidRDefault="00EA1E01" w:rsidP="00FB297C">
            <w:pPr>
              <w:jc w:val="both"/>
              <w:rPr>
                <w:rFonts w:ascii="Arial" w:hAnsi="Arial" w:cs="Arial"/>
                <w:sz w:val="22"/>
                <w:szCs w:val="22"/>
              </w:rPr>
            </w:pPr>
            <w:r w:rsidRPr="00AF52A5">
              <w:rPr>
                <w:rFonts w:ascii="Arial" w:hAnsi="Arial" w:cs="Arial"/>
                <w:sz w:val="22"/>
                <w:szCs w:val="22"/>
              </w:rPr>
              <w:t>Andrés Rivera Amalia</w:t>
            </w:r>
          </w:p>
        </w:tc>
      </w:tr>
      <w:tr w:rsidR="00EA1E01" w:rsidRPr="00AF52A5" w14:paraId="1CDC10E6" w14:textId="77777777" w:rsidTr="00616B8C">
        <w:tc>
          <w:tcPr>
            <w:tcW w:w="4819" w:type="dxa"/>
            <w:vAlign w:val="center"/>
          </w:tcPr>
          <w:p w14:paraId="75B787A7" w14:textId="147DE07C" w:rsidR="00EA1E01" w:rsidRPr="00AF52A5" w:rsidRDefault="00EA1E01" w:rsidP="00FB297C">
            <w:pPr>
              <w:jc w:val="both"/>
              <w:rPr>
                <w:rFonts w:ascii="Arial" w:hAnsi="Arial" w:cs="Arial"/>
                <w:sz w:val="22"/>
                <w:szCs w:val="22"/>
              </w:rPr>
            </w:pPr>
            <w:r w:rsidRPr="00AF52A5">
              <w:rPr>
                <w:rFonts w:ascii="Arial" w:hAnsi="Arial" w:cs="Arial"/>
                <w:sz w:val="22"/>
                <w:szCs w:val="22"/>
              </w:rPr>
              <w:t xml:space="preserve">Balderrama García </w:t>
            </w:r>
            <w:proofErr w:type="spellStart"/>
            <w:r w:rsidRPr="00AF52A5">
              <w:rPr>
                <w:rFonts w:ascii="Arial" w:hAnsi="Arial" w:cs="Arial"/>
                <w:sz w:val="22"/>
                <w:szCs w:val="22"/>
              </w:rPr>
              <w:t>Balvanero</w:t>
            </w:r>
            <w:proofErr w:type="spellEnd"/>
          </w:p>
        </w:tc>
      </w:tr>
    </w:tbl>
    <w:p w14:paraId="41810B84" w14:textId="77777777" w:rsidR="00E5359F" w:rsidRPr="00AF52A5" w:rsidRDefault="00E5359F" w:rsidP="00E5359F">
      <w:pPr>
        <w:pStyle w:val="Prrafodelista"/>
        <w:spacing w:after="0" w:line="360" w:lineRule="auto"/>
        <w:ind w:left="720"/>
        <w:jc w:val="both"/>
        <w:rPr>
          <w:rFonts w:ascii="Arial" w:hAnsi="Arial" w:cs="Arial"/>
        </w:rPr>
      </w:pPr>
    </w:p>
    <w:p w14:paraId="0EA39721" w14:textId="77777777" w:rsidR="00E5359F" w:rsidRPr="00AF52A5" w:rsidRDefault="00E5359F" w:rsidP="00E5359F">
      <w:pPr>
        <w:pStyle w:val="Prrafodelista"/>
        <w:numPr>
          <w:ilvl w:val="0"/>
          <w:numId w:val="34"/>
        </w:numPr>
        <w:spacing w:after="0" w:line="360" w:lineRule="auto"/>
        <w:ind w:left="714" w:hanging="357"/>
        <w:jc w:val="both"/>
        <w:rPr>
          <w:rFonts w:ascii="Arial" w:hAnsi="Arial" w:cs="Arial"/>
          <w:b/>
        </w:rPr>
      </w:pPr>
      <w:r w:rsidRPr="00AF52A5">
        <w:rPr>
          <w:rFonts w:ascii="Arial" w:hAnsi="Arial" w:cs="Arial"/>
          <w:b/>
          <w:lang w:val="es-MX"/>
        </w:rPr>
        <w:t>CONSEJO MUNICIPAL DE COQUIMATLÁN</w:t>
      </w:r>
    </w:p>
    <w:tbl>
      <w:tblPr>
        <w:tblStyle w:val="Tablaconcuadrcula"/>
        <w:tblW w:w="4819" w:type="dxa"/>
        <w:tblInd w:w="2093" w:type="dxa"/>
        <w:tblLook w:val="04A0" w:firstRow="1" w:lastRow="0" w:firstColumn="1" w:lastColumn="0" w:noHBand="0" w:noVBand="1"/>
      </w:tblPr>
      <w:tblGrid>
        <w:gridCol w:w="4819"/>
      </w:tblGrid>
      <w:tr w:rsidR="00616B8C" w:rsidRPr="00AF52A5" w14:paraId="7EFD4F5D" w14:textId="77777777" w:rsidTr="00FB4724">
        <w:tc>
          <w:tcPr>
            <w:tcW w:w="4819" w:type="dxa"/>
            <w:shd w:val="clear" w:color="auto" w:fill="BFBFBF" w:themeFill="background1" w:themeFillShade="BF"/>
            <w:vAlign w:val="center"/>
          </w:tcPr>
          <w:p w14:paraId="34E98E1A" w14:textId="77777777" w:rsidR="00616B8C" w:rsidRPr="00AF52A5" w:rsidRDefault="00616B8C"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196FBAE8" w14:textId="77777777" w:rsidTr="00616B8C">
        <w:tc>
          <w:tcPr>
            <w:tcW w:w="4819" w:type="dxa"/>
            <w:vAlign w:val="center"/>
          </w:tcPr>
          <w:p w14:paraId="56DA8D68" w14:textId="6AB4C312" w:rsidR="00EA1E01" w:rsidRPr="00AF52A5" w:rsidRDefault="00EA1E01" w:rsidP="00FB297C">
            <w:pPr>
              <w:jc w:val="both"/>
              <w:rPr>
                <w:rFonts w:ascii="Arial" w:hAnsi="Arial" w:cs="Arial"/>
                <w:sz w:val="22"/>
                <w:szCs w:val="22"/>
              </w:rPr>
            </w:pPr>
            <w:r w:rsidRPr="00AF52A5">
              <w:rPr>
                <w:rFonts w:ascii="Arial" w:hAnsi="Arial" w:cs="Arial"/>
                <w:sz w:val="22"/>
                <w:szCs w:val="22"/>
              </w:rPr>
              <w:t>Toscano Cerna María Esperanza</w:t>
            </w:r>
          </w:p>
        </w:tc>
      </w:tr>
      <w:tr w:rsidR="00EA1E01" w:rsidRPr="00AF52A5" w14:paraId="42BB4209" w14:textId="77777777" w:rsidTr="00616B8C">
        <w:tc>
          <w:tcPr>
            <w:tcW w:w="4819" w:type="dxa"/>
            <w:vAlign w:val="center"/>
          </w:tcPr>
          <w:p w14:paraId="6E620DE0" w14:textId="77E60C7A" w:rsidR="00EA1E01" w:rsidRPr="00AF52A5" w:rsidRDefault="00EA1E01" w:rsidP="00616B8C">
            <w:pPr>
              <w:jc w:val="both"/>
              <w:rPr>
                <w:rFonts w:ascii="Arial" w:hAnsi="Arial" w:cs="Arial"/>
                <w:sz w:val="22"/>
                <w:szCs w:val="22"/>
              </w:rPr>
            </w:pPr>
            <w:r w:rsidRPr="00AF52A5">
              <w:rPr>
                <w:rFonts w:ascii="Arial" w:hAnsi="Arial" w:cs="Arial"/>
                <w:sz w:val="22"/>
                <w:szCs w:val="22"/>
              </w:rPr>
              <w:t>Vargas Escobar Julio César</w:t>
            </w:r>
          </w:p>
        </w:tc>
      </w:tr>
      <w:tr w:rsidR="00EA1E01" w:rsidRPr="00AF52A5" w14:paraId="6E051769" w14:textId="77777777" w:rsidTr="00616B8C">
        <w:tc>
          <w:tcPr>
            <w:tcW w:w="4819" w:type="dxa"/>
            <w:vAlign w:val="center"/>
          </w:tcPr>
          <w:p w14:paraId="24E13042" w14:textId="05A71D17" w:rsidR="00EA1E01" w:rsidRPr="00AF52A5" w:rsidRDefault="00EA1E01" w:rsidP="00FB297C">
            <w:pPr>
              <w:jc w:val="both"/>
              <w:rPr>
                <w:rFonts w:ascii="Arial" w:hAnsi="Arial" w:cs="Arial"/>
                <w:sz w:val="22"/>
                <w:szCs w:val="22"/>
              </w:rPr>
            </w:pPr>
            <w:r w:rsidRPr="00AF52A5">
              <w:rPr>
                <w:rFonts w:ascii="Arial" w:hAnsi="Arial" w:cs="Arial"/>
                <w:sz w:val="22"/>
                <w:szCs w:val="22"/>
              </w:rPr>
              <w:t>Flores Rosales Fausto</w:t>
            </w:r>
          </w:p>
        </w:tc>
      </w:tr>
    </w:tbl>
    <w:p w14:paraId="54600344" w14:textId="77777777" w:rsidR="00E5359F" w:rsidRDefault="00E5359F" w:rsidP="00E5359F">
      <w:pPr>
        <w:spacing w:line="360" w:lineRule="auto"/>
        <w:jc w:val="both"/>
        <w:rPr>
          <w:rFonts w:ascii="Arial" w:hAnsi="Arial" w:cs="Arial"/>
        </w:rPr>
      </w:pPr>
    </w:p>
    <w:p w14:paraId="6F5E59A5" w14:textId="77777777" w:rsidR="004138E3" w:rsidRDefault="004138E3" w:rsidP="00E5359F">
      <w:pPr>
        <w:spacing w:line="360" w:lineRule="auto"/>
        <w:jc w:val="both"/>
        <w:rPr>
          <w:rFonts w:ascii="Arial" w:hAnsi="Arial" w:cs="Arial"/>
        </w:rPr>
      </w:pPr>
    </w:p>
    <w:p w14:paraId="3D369BED"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lastRenderedPageBreak/>
        <w:t>CONSEJO MUNICIPAL DE CUAUHTÉMOC</w:t>
      </w:r>
    </w:p>
    <w:tbl>
      <w:tblPr>
        <w:tblStyle w:val="Tablaconcuadrcula"/>
        <w:tblW w:w="4819" w:type="dxa"/>
        <w:tblInd w:w="2093" w:type="dxa"/>
        <w:tblLook w:val="04A0" w:firstRow="1" w:lastRow="0" w:firstColumn="1" w:lastColumn="0" w:noHBand="0" w:noVBand="1"/>
      </w:tblPr>
      <w:tblGrid>
        <w:gridCol w:w="4819"/>
      </w:tblGrid>
      <w:tr w:rsidR="00E5359F" w:rsidRPr="00AF52A5" w14:paraId="2EB71DAD" w14:textId="77777777" w:rsidTr="00FB4724">
        <w:tc>
          <w:tcPr>
            <w:tcW w:w="4819" w:type="dxa"/>
            <w:shd w:val="clear" w:color="auto" w:fill="BFBFBF" w:themeFill="background1" w:themeFillShade="BF"/>
            <w:vAlign w:val="center"/>
          </w:tcPr>
          <w:p w14:paraId="7308ABE3"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368B95C1" w14:textId="77777777" w:rsidTr="00616B8C">
        <w:tc>
          <w:tcPr>
            <w:tcW w:w="4819" w:type="dxa"/>
            <w:vAlign w:val="center"/>
          </w:tcPr>
          <w:p w14:paraId="41FA3337" w14:textId="387E691E" w:rsidR="00EA1E01" w:rsidRPr="00AF52A5" w:rsidRDefault="00EA1E01" w:rsidP="00FB297C">
            <w:pPr>
              <w:jc w:val="both"/>
              <w:rPr>
                <w:rFonts w:ascii="Arial" w:hAnsi="Arial" w:cs="Arial"/>
                <w:sz w:val="22"/>
                <w:szCs w:val="22"/>
              </w:rPr>
            </w:pPr>
            <w:r w:rsidRPr="00AF52A5">
              <w:rPr>
                <w:rFonts w:ascii="Arial" w:hAnsi="Arial" w:cs="Arial"/>
                <w:sz w:val="22"/>
                <w:szCs w:val="22"/>
              </w:rPr>
              <w:t>Velázquez Loera Juana Ruby</w:t>
            </w:r>
          </w:p>
        </w:tc>
      </w:tr>
      <w:tr w:rsidR="00EA1E01" w:rsidRPr="00AF52A5" w14:paraId="371B3CFD" w14:textId="77777777" w:rsidTr="00616B8C">
        <w:tc>
          <w:tcPr>
            <w:tcW w:w="4819" w:type="dxa"/>
            <w:vAlign w:val="center"/>
          </w:tcPr>
          <w:p w14:paraId="23FCDF9D" w14:textId="07DB9DE4" w:rsidR="00EA1E01" w:rsidRPr="00AF52A5" w:rsidRDefault="00EA1E01" w:rsidP="00FB297C">
            <w:pPr>
              <w:rPr>
                <w:rFonts w:ascii="Arial" w:hAnsi="Arial" w:cs="Arial"/>
                <w:sz w:val="22"/>
                <w:szCs w:val="22"/>
              </w:rPr>
            </w:pPr>
            <w:r w:rsidRPr="00AF52A5">
              <w:rPr>
                <w:rFonts w:ascii="Arial" w:hAnsi="Arial" w:cs="Arial"/>
                <w:sz w:val="22"/>
                <w:szCs w:val="22"/>
              </w:rPr>
              <w:t>Chávez Armenta Nicolás</w:t>
            </w:r>
          </w:p>
        </w:tc>
      </w:tr>
      <w:tr w:rsidR="00EA1E01" w:rsidRPr="00AF52A5" w14:paraId="2671AA7F" w14:textId="77777777" w:rsidTr="00616B8C">
        <w:tc>
          <w:tcPr>
            <w:tcW w:w="4819" w:type="dxa"/>
            <w:vAlign w:val="center"/>
          </w:tcPr>
          <w:p w14:paraId="2AFF7D2B" w14:textId="5FE93E56" w:rsidR="00EA1E01" w:rsidRPr="00AF52A5" w:rsidRDefault="00EA1E01" w:rsidP="00FB297C">
            <w:pPr>
              <w:rPr>
                <w:rFonts w:ascii="Arial" w:hAnsi="Arial" w:cs="Arial"/>
                <w:sz w:val="22"/>
                <w:szCs w:val="22"/>
              </w:rPr>
            </w:pPr>
            <w:r w:rsidRPr="00AF52A5">
              <w:rPr>
                <w:rFonts w:ascii="Arial" w:hAnsi="Arial" w:cs="Arial"/>
                <w:sz w:val="22"/>
                <w:szCs w:val="22"/>
              </w:rPr>
              <w:t>Aguirre Campos Raúl Leonel</w:t>
            </w:r>
          </w:p>
        </w:tc>
      </w:tr>
    </w:tbl>
    <w:p w14:paraId="71A695BD" w14:textId="77777777" w:rsidR="00E5359F" w:rsidRPr="00AF52A5" w:rsidRDefault="00E5359F" w:rsidP="00E5359F">
      <w:pPr>
        <w:pStyle w:val="Prrafodelista"/>
        <w:spacing w:after="0" w:line="360" w:lineRule="auto"/>
        <w:ind w:left="720"/>
        <w:jc w:val="both"/>
        <w:rPr>
          <w:rFonts w:ascii="Arial" w:hAnsi="Arial" w:cs="Arial"/>
        </w:rPr>
      </w:pPr>
    </w:p>
    <w:p w14:paraId="1ECB5811"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CONSEJO MUNICIPAL DE IXTLAHUACÁN</w:t>
      </w:r>
    </w:p>
    <w:tbl>
      <w:tblPr>
        <w:tblStyle w:val="Tablaconcuadrcula"/>
        <w:tblW w:w="0" w:type="auto"/>
        <w:tblInd w:w="2093" w:type="dxa"/>
        <w:tblLook w:val="04A0" w:firstRow="1" w:lastRow="0" w:firstColumn="1" w:lastColumn="0" w:noHBand="0" w:noVBand="1"/>
      </w:tblPr>
      <w:tblGrid>
        <w:gridCol w:w="4819"/>
      </w:tblGrid>
      <w:tr w:rsidR="00E5359F" w:rsidRPr="00AF52A5" w14:paraId="2AF438F5" w14:textId="77777777" w:rsidTr="00FB4724">
        <w:tc>
          <w:tcPr>
            <w:tcW w:w="4819" w:type="dxa"/>
            <w:shd w:val="clear" w:color="auto" w:fill="BFBFBF" w:themeFill="background1" w:themeFillShade="BF"/>
            <w:vAlign w:val="center"/>
          </w:tcPr>
          <w:p w14:paraId="79FE46EF"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271972F8" w14:textId="77777777" w:rsidTr="00616B8C">
        <w:tc>
          <w:tcPr>
            <w:tcW w:w="4819" w:type="dxa"/>
            <w:vAlign w:val="center"/>
          </w:tcPr>
          <w:p w14:paraId="7639EBD6" w14:textId="483523A6" w:rsidR="00EA1E01" w:rsidRPr="00AF52A5" w:rsidRDefault="00EA1E01" w:rsidP="00616B8C">
            <w:pPr>
              <w:jc w:val="both"/>
              <w:rPr>
                <w:rFonts w:ascii="Arial" w:hAnsi="Arial" w:cs="Arial"/>
                <w:sz w:val="22"/>
                <w:szCs w:val="22"/>
              </w:rPr>
            </w:pPr>
            <w:r w:rsidRPr="00AF52A5">
              <w:rPr>
                <w:rFonts w:ascii="Arial" w:hAnsi="Arial" w:cs="Arial"/>
                <w:sz w:val="22"/>
                <w:szCs w:val="22"/>
              </w:rPr>
              <w:t>Vera Rodríguez Columba</w:t>
            </w:r>
          </w:p>
        </w:tc>
      </w:tr>
      <w:tr w:rsidR="00EA1E01" w:rsidRPr="00AF52A5" w14:paraId="7131CFAB" w14:textId="77777777" w:rsidTr="00616B8C">
        <w:tc>
          <w:tcPr>
            <w:tcW w:w="4819" w:type="dxa"/>
            <w:vAlign w:val="center"/>
          </w:tcPr>
          <w:p w14:paraId="165C623F" w14:textId="1D53CEB3" w:rsidR="00EA1E01" w:rsidRPr="00AF52A5" w:rsidRDefault="00EA1E01" w:rsidP="00FB297C">
            <w:pPr>
              <w:jc w:val="both"/>
              <w:rPr>
                <w:rFonts w:ascii="Arial" w:hAnsi="Arial" w:cs="Arial"/>
                <w:sz w:val="22"/>
                <w:szCs w:val="22"/>
              </w:rPr>
            </w:pPr>
            <w:r w:rsidRPr="00AF52A5">
              <w:rPr>
                <w:rFonts w:ascii="Arial" w:hAnsi="Arial" w:cs="Arial"/>
                <w:sz w:val="22"/>
                <w:szCs w:val="22"/>
              </w:rPr>
              <w:t>Ruíz Vega Aida Jezabel</w:t>
            </w:r>
          </w:p>
        </w:tc>
      </w:tr>
      <w:tr w:rsidR="00EA1E01" w:rsidRPr="00AF52A5" w14:paraId="495A39B6" w14:textId="77777777" w:rsidTr="00616B8C">
        <w:tc>
          <w:tcPr>
            <w:tcW w:w="4819" w:type="dxa"/>
            <w:vAlign w:val="center"/>
          </w:tcPr>
          <w:p w14:paraId="1EF8C996" w14:textId="6F7EC44F" w:rsidR="00EA1E01" w:rsidRPr="00AF52A5" w:rsidRDefault="00EA1E01" w:rsidP="00FB297C">
            <w:pPr>
              <w:jc w:val="both"/>
              <w:rPr>
                <w:rFonts w:ascii="Arial" w:hAnsi="Arial" w:cs="Arial"/>
                <w:sz w:val="22"/>
                <w:szCs w:val="22"/>
              </w:rPr>
            </w:pPr>
            <w:r w:rsidRPr="00AF52A5">
              <w:rPr>
                <w:rFonts w:ascii="Arial" w:hAnsi="Arial" w:cs="Arial"/>
                <w:sz w:val="22"/>
                <w:szCs w:val="22"/>
              </w:rPr>
              <w:t xml:space="preserve">Vizcaíno Flores Sandra </w:t>
            </w:r>
          </w:p>
        </w:tc>
      </w:tr>
    </w:tbl>
    <w:p w14:paraId="2564DA21" w14:textId="77777777" w:rsidR="00E5359F" w:rsidRPr="00AF52A5" w:rsidRDefault="00E5359F" w:rsidP="00E5359F">
      <w:pPr>
        <w:spacing w:line="360" w:lineRule="auto"/>
        <w:jc w:val="both"/>
        <w:rPr>
          <w:rFonts w:ascii="Arial" w:hAnsi="Arial" w:cs="Arial"/>
          <w:sz w:val="22"/>
          <w:szCs w:val="22"/>
        </w:rPr>
      </w:pPr>
    </w:p>
    <w:p w14:paraId="2910E3C1"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CONSEJO MUNICIPAL DE MANZANILLO</w:t>
      </w:r>
    </w:p>
    <w:tbl>
      <w:tblPr>
        <w:tblStyle w:val="Tablaconcuadrcula"/>
        <w:tblW w:w="4819" w:type="dxa"/>
        <w:tblInd w:w="2093" w:type="dxa"/>
        <w:tblLook w:val="04A0" w:firstRow="1" w:lastRow="0" w:firstColumn="1" w:lastColumn="0" w:noHBand="0" w:noVBand="1"/>
      </w:tblPr>
      <w:tblGrid>
        <w:gridCol w:w="4819"/>
      </w:tblGrid>
      <w:tr w:rsidR="00E5359F" w:rsidRPr="00AF52A5" w14:paraId="3D056A60" w14:textId="77777777" w:rsidTr="00FB4724">
        <w:tc>
          <w:tcPr>
            <w:tcW w:w="4819" w:type="dxa"/>
            <w:shd w:val="clear" w:color="auto" w:fill="BFBFBF" w:themeFill="background1" w:themeFillShade="BF"/>
            <w:vAlign w:val="center"/>
          </w:tcPr>
          <w:p w14:paraId="07FE2CB2"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7F2F105D" w14:textId="77777777" w:rsidTr="00616B8C">
        <w:tc>
          <w:tcPr>
            <w:tcW w:w="4819" w:type="dxa"/>
            <w:vAlign w:val="center"/>
          </w:tcPr>
          <w:p w14:paraId="13CECA2E" w14:textId="30A358E9" w:rsidR="00EA1E01" w:rsidRPr="00AF52A5" w:rsidRDefault="00EA1E01" w:rsidP="00FB297C">
            <w:pPr>
              <w:jc w:val="both"/>
              <w:rPr>
                <w:rFonts w:ascii="Arial" w:hAnsi="Arial" w:cs="Arial"/>
                <w:sz w:val="22"/>
                <w:szCs w:val="22"/>
              </w:rPr>
            </w:pPr>
            <w:r w:rsidRPr="00AF52A5">
              <w:rPr>
                <w:rFonts w:ascii="Arial" w:hAnsi="Arial" w:cs="Arial"/>
                <w:sz w:val="22"/>
                <w:szCs w:val="22"/>
              </w:rPr>
              <w:t>Díaz Zamorano Jaime Aquileo</w:t>
            </w:r>
          </w:p>
        </w:tc>
      </w:tr>
      <w:tr w:rsidR="00EA1E01" w:rsidRPr="00AF52A5" w14:paraId="7BA6DC58" w14:textId="77777777" w:rsidTr="00616B8C">
        <w:tc>
          <w:tcPr>
            <w:tcW w:w="4819" w:type="dxa"/>
            <w:vAlign w:val="center"/>
          </w:tcPr>
          <w:p w14:paraId="4B93AED4" w14:textId="0156E368" w:rsidR="00EA1E01" w:rsidRPr="00AF52A5" w:rsidRDefault="00EA1E01" w:rsidP="00FB297C">
            <w:pPr>
              <w:jc w:val="both"/>
              <w:rPr>
                <w:rFonts w:ascii="Arial" w:hAnsi="Arial" w:cs="Arial"/>
                <w:sz w:val="22"/>
                <w:szCs w:val="22"/>
              </w:rPr>
            </w:pPr>
            <w:r w:rsidRPr="00AF52A5">
              <w:rPr>
                <w:rFonts w:ascii="Arial" w:hAnsi="Arial" w:cs="Arial"/>
                <w:sz w:val="22"/>
                <w:szCs w:val="22"/>
              </w:rPr>
              <w:t>Ulloa Castillo María Alejandra</w:t>
            </w:r>
          </w:p>
        </w:tc>
      </w:tr>
      <w:tr w:rsidR="00EA1E01" w:rsidRPr="00AF52A5" w14:paraId="40DDB90A" w14:textId="77777777" w:rsidTr="00616B8C">
        <w:tc>
          <w:tcPr>
            <w:tcW w:w="4819" w:type="dxa"/>
            <w:vAlign w:val="center"/>
          </w:tcPr>
          <w:p w14:paraId="4B601A4C" w14:textId="361F5FDE" w:rsidR="00EA1E01" w:rsidRPr="00AF52A5" w:rsidRDefault="00EA1E01" w:rsidP="00FB297C">
            <w:pPr>
              <w:jc w:val="both"/>
              <w:rPr>
                <w:rFonts w:ascii="Arial" w:hAnsi="Arial" w:cs="Arial"/>
                <w:sz w:val="22"/>
                <w:szCs w:val="22"/>
              </w:rPr>
            </w:pPr>
            <w:r w:rsidRPr="00AF52A5">
              <w:rPr>
                <w:rFonts w:ascii="Arial" w:hAnsi="Arial" w:cs="Arial"/>
                <w:sz w:val="22"/>
                <w:szCs w:val="22"/>
              </w:rPr>
              <w:t>Romano Sánchez Ana Florencia</w:t>
            </w:r>
          </w:p>
        </w:tc>
      </w:tr>
    </w:tbl>
    <w:p w14:paraId="15108FE6" w14:textId="77777777" w:rsidR="00E5359F" w:rsidRPr="00AF52A5" w:rsidRDefault="00E5359F" w:rsidP="00E5359F">
      <w:pPr>
        <w:spacing w:line="360" w:lineRule="auto"/>
        <w:jc w:val="both"/>
        <w:rPr>
          <w:rFonts w:ascii="Arial" w:hAnsi="Arial" w:cs="Arial"/>
          <w:sz w:val="22"/>
          <w:szCs w:val="22"/>
        </w:rPr>
      </w:pPr>
    </w:p>
    <w:p w14:paraId="376D272C"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 xml:space="preserve">CONSEJO MUNICIPAL DE </w:t>
      </w:r>
      <w:r w:rsidR="00C3015D" w:rsidRPr="00AF52A5">
        <w:rPr>
          <w:rFonts w:ascii="Arial" w:hAnsi="Arial" w:cs="Arial"/>
          <w:b/>
          <w:lang w:val="es-MX"/>
        </w:rPr>
        <w:t>MINATITLÁN</w:t>
      </w:r>
    </w:p>
    <w:tbl>
      <w:tblPr>
        <w:tblStyle w:val="Tablaconcuadrcula"/>
        <w:tblW w:w="4819" w:type="dxa"/>
        <w:tblInd w:w="2093" w:type="dxa"/>
        <w:tblLook w:val="04A0" w:firstRow="1" w:lastRow="0" w:firstColumn="1" w:lastColumn="0" w:noHBand="0" w:noVBand="1"/>
      </w:tblPr>
      <w:tblGrid>
        <w:gridCol w:w="4819"/>
      </w:tblGrid>
      <w:tr w:rsidR="00E5359F" w:rsidRPr="00AF52A5" w14:paraId="07337FD2" w14:textId="77777777" w:rsidTr="00FB4724">
        <w:tc>
          <w:tcPr>
            <w:tcW w:w="4819" w:type="dxa"/>
            <w:shd w:val="clear" w:color="auto" w:fill="BFBFBF" w:themeFill="background1" w:themeFillShade="BF"/>
            <w:vAlign w:val="center"/>
          </w:tcPr>
          <w:p w14:paraId="71849ACC"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75288E1D" w14:textId="77777777" w:rsidTr="00616B8C">
        <w:tc>
          <w:tcPr>
            <w:tcW w:w="4819" w:type="dxa"/>
            <w:vAlign w:val="center"/>
          </w:tcPr>
          <w:p w14:paraId="5DBB4A91" w14:textId="2DD1E387" w:rsidR="00EA1E01" w:rsidRPr="00AF52A5" w:rsidRDefault="00EA1E01" w:rsidP="00FB297C">
            <w:pPr>
              <w:rPr>
                <w:rFonts w:ascii="Arial" w:hAnsi="Arial" w:cs="Arial"/>
                <w:sz w:val="22"/>
                <w:szCs w:val="22"/>
              </w:rPr>
            </w:pPr>
            <w:r w:rsidRPr="00AF52A5">
              <w:rPr>
                <w:rFonts w:ascii="Arial" w:hAnsi="Arial" w:cs="Arial"/>
                <w:sz w:val="22"/>
                <w:szCs w:val="22"/>
              </w:rPr>
              <w:t xml:space="preserve">Rosales Contreras Salvador </w:t>
            </w:r>
          </w:p>
        </w:tc>
      </w:tr>
      <w:tr w:rsidR="00EA1E01" w:rsidRPr="00AF52A5" w14:paraId="63395A25" w14:textId="77777777" w:rsidTr="00616B8C">
        <w:tc>
          <w:tcPr>
            <w:tcW w:w="4819" w:type="dxa"/>
            <w:vAlign w:val="center"/>
          </w:tcPr>
          <w:p w14:paraId="2FE0EEE3" w14:textId="299E9982" w:rsidR="00EA1E01" w:rsidRPr="00AF52A5" w:rsidRDefault="00EA1E01" w:rsidP="00FB297C">
            <w:pPr>
              <w:rPr>
                <w:rFonts w:ascii="Arial" w:hAnsi="Arial" w:cs="Arial"/>
                <w:sz w:val="22"/>
                <w:szCs w:val="22"/>
              </w:rPr>
            </w:pPr>
            <w:r w:rsidRPr="00AF52A5">
              <w:rPr>
                <w:rFonts w:ascii="Arial" w:hAnsi="Arial" w:cs="Arial"/>
                <w:sz w:val="22"/>
                <w:szCs w:val="22"/>
              </w:rPr>
              <w:t>Carrasco Figueroa Román</w:t>
            </w:r>
          </w:p>
        </w:tc>
      </w:tr>
      <w:tr w:rsidR="00EA1E01" w:rsidRPr="00AF52A5" w14:paraId="16BB9797" w14:textId="77777777" w:rsidTr="00616B8C">
        <w:tc>
          <w:tcPr>
            <w:tcW w:w="4819" w:type="dxa"/>
            <w:vAlign w:val="center"/>
          </w:tcPr>
          <w:p w14:paraId="2A443BEC" w14:textId="2D5A8630" w:rsidR="00EA1E01" w:rsidRPr="00AF52A5" w:rsidRDefault="00EA1E01" w:rsidP="00FB297C">
            <w:pPr>
              <w:jc w:val="both"/>
              <w:rPr>
                <w:rFonts w:ascii="Arial" w:hAnsi="Arial" w:cs="Arial"/>
                <w:sz w:val="22"/>
                <w:szCs w:val="22"/>
              </w:rPr>
            </w:pPr>
            <w:r w:rsidRPr="00AF52A5">
              <w:rPr>
                <w:rFonts w:ascii="Arial" w:hAnsi="Arial" w:cs="Arial"/>
                <w:sz w:val="22"/>
                <w:szCs w:val="22"/>
              </w:rPr>
              <w:t>Anaya Sánchez Claudia Isabel</w:t>
            </w:r>
          </w:p>
        </w:tc>
      </w:tr>
    </w:tbl>
    <w:p w14:paraId="35B340F1" w14:textId="77777777" w:rsidR="00E5359F" w:rsidRPr="00AF52A5" w:rsidRDefault="00E5359F" w:rsidP="00E5359F">
      <w:pPr>
        <w:pStyle w:val="Prrafodelista"/>
        <w:spacing w:after="0" w:line="360" w:lineRule="auto"/>
        <w:ind w:left="720"/>
        <w:jc w:val="both"/>
        <w:rPr>
          <w:rFonts w:ascii="Arial" w:hAnsi="Arial" w:cs="Arial"/>
        </w:rPr>
      </w:pPr>
    </w:p>
    <w:p w14:paraId="38CF2329"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CONSEJO MUNICIPAL DE TECOMÁN</w:t>
      </w:r>
    </w:p>
    <w:tbl>
      <w:tblPr>
        <w:tblStyle w:val="Tablaconcuadrcula"/>
        <w:tblW w:w="4819" w:type="dxa"/>
        <w:tblInd w:w="2093" w:type="dxa"/>
        <w:tblLook w:val="04A0" w:firstRow="1" w:lastRow="0" w:firstColumn="1" w:lastColumn="0" w:noHBand="0" w:noVBand="1"/>
      </w:tblPr>
      <w:tblGrid>
        <w:gridCol w:w="4819"/>
      </w:tblGrid>
      <w:tr w:rsidR="00E5359F" w:rsidRPr="00AF52A5" w14:paraId="65C42FE9" w14:textId="77777777" w:rsidTr="00FB4724">
        <w:tc>
          <w:tcPr>
            <w:tcW w:w="4819" w:type="dxa"/>
            <w:shd w:val="clear" w:color="auto" w:fill="BFBFBF" w:themeFill="background1" w:themeFillShade="BF"/>
            <w:vAlign w:val="center"/>
          </w:tcPr>
          <w:p w14:paraId="7D84ABEA"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61A97D94" w14:textId="77777777" w:rsidTr="00616B8C">
        <w:tc>
          <w:tcPr>
            <w:tcW w:w="4819" w:type="dxa"/>
            <w:vAlign w:val="center"/>
          </w:tcPr>
          <w:p w14:paraId="326ED9E2" w14:textId="520811A6" w:rsidR="00EA1E01" w:rsidRPr="00AF52A5" w:rsidRDefault="00EA1E01" w:rsidP="00FB297C">
            <w:pPr>
              <w:jc w:val="both"/>
              <w:rPr>
                <w:rFonts w:ascii="Arial" w:hAnsi="Arial" w:cs="Arial"/>
                <w:sz w:val="22"/>
                <w:szCs w:val="22"/>
              </w:rPr>
            </w:pPr>
            <w:r w:rsidRPr="00AF52A5">
              <w:rPr>
                <w:rFonts w:ascii="Arial" w:hAnsi="Arial" w:cs="Arial"/>
                <w:sz w:val="22"/>
                <w:szCs w:val="22"/>
              </w:rPr>
              <w:t>Villalvazo Salvatierra Bertha Alicia</w:t>
            </w:r>
          </w:p>
        </w:tc>
      </w:tr>
      <w:tr w:rsidR="00EA1E01" w:rsidRPr="00AF52A5" w14:paraId="3F6E5783" w14:textId="77777777" w:rsidTr="00616B8C">
        <w:tc>
          <w:tcPr>
            <w:tcW w:w="4819" w:type="dxa"/>
            <w:vAlign w:val="center"/>
          </w:tcPr>
          <w:p w14:paraId="3E4385BC" w14:textId="2041E5B7" w:rsidR="00EA1E01" w:rsidRPr="00AF52A5" w:rsidRDefault="00EA1E01" w:rsidP="00FB297C">
            <w:pPr>
              <w:jc w:val="both"/>
              <w:rPr>
                <w:rFonts w:ascii="Arial" w:hAnsi="Arial" w:cs="Arial"/>
                <w:sz w:val="22"/>
                <w:szCs w:val="22"/>
              </w:rPr>
            </w:pPr>
            <w:r w:rsidRPr="00AF52A5">
              <w:rPr>
                <w:rFonts w:ascii="Arial" w:hAnsi="Arial" w:cs="Arial"/>
                <w:sz w:val="22"/>
                <w:szCs w:val="22"/>
              </w:rPr>
              <w:t>López Esparza Juan Manuel</w:t>
            </w:r>
          </w:p>
        </w:tc>
      </w:tr>
      <w:tr w:rsidR="00EA1E01" w:rsidRPr="00AF52A5" w14:paraId="7348DFCE" w14:textId="77777777" w:rsidTr="00616B8C">
        <w:tc>
          <w:tcPr>
            <w:tcW w:w="4819" w:type="dxa"/>
            <w:vAlign w:val="center"/>
          </w:tcPr>
          <w:p w14:paraId="07200ABE" w14:textId="448DFD42" w:rsidR="00EA1E01" w:rsidRPr="00AF52A5" w:rsidRDefault="00EA1E01" w:rsidP="00FB297C">
            <w:pPr>
              <w:jc w:val="both"/>
              <w:rPr>
                <w:rFonts w:ascii="Arial" w:hAnsi="Arial" w:cs="Arial"/>
                <w:sz w:val="22"/>
                <w:szCs w:val="22"/>
              </w:rPr>
            </w:pPr>
            <w:r w:rsidRPr="00AF52A5">
              <w:rPr>
                <w:rFonts w:ascii="Arial" w:hAnsi="Arial" w:cs="Arial"/>
                <w:sz w:val="22"/>
                <w:szCs w:val="22"/>
              </w:rPr>
              <w:t>Alcántara Sánchez Aldo Iván</w:t>
            </w:r>
          </w:p>
        </w:tc>
      </w:tr>
    </w:tbl>
    <w:p w14:paraId="4DBED84C" w14:textId="77777777" w:rsidR="00E5359F" w:rsidRPr="00AF52A5" w:rsidRDefault="00E5359F" w:rsidP="00E5359F">
      <w:pPr>
        <w:pStyle w:val="Prrafodelista"/>
        <w:spacing w:after="0" w:line="360" w:lineRule="auto"/>
        <w:ind w:left="720"/>
        <w:jc w:val="both"/>
        <w:rPr>
          <w:rFonts w:ascii="Arial" w:hAnsi="Arial" w:cs="Arial"/>
          <w:b/>
          <w:lang w:val="es-MX"/>
        </w:rPr>
      </w:pPr>
    </w:p>
    <w:p w14:paraId="2D7CBC32" w14:textId="77777777" w:rsidR="00E5359F" w:rsidRPr="00AF52A5" w:rsidRDefault="00E5359F" w:rsidP="00E5359F">
      <w:pPr>
        <w:pStyle w:val="Prrafodelista"/>
        <w:numPr>
          <w:ilvl w:val="0"/>
          <w:numId w:val="34"/>
        </w:numPr>
        <w:spacing w:after="0" w:line="360" w:lineRule="auto"/>
        <w:jc w:val="both"/>
        <w:rPr>
          <w:rFonts w:ascii="Arial" w:hAnsi="Arial" w:cs="Arial"/>
          <w:b/>
        </w:rPr>
      </w:pPr>
      <w:r w:rsidRPr="00AF52A5">
        <w:rPr>
          <w:rFonts w:ascii="Arial" w:hAnsi="Arial" w:cs="Arial"/>
          <w:b/>
          <w:lang w:val="es-MX"/>
        </w:rPr>
        <w:t>CONSEJO MUNICIPAL DE VILLA DE ÁLVAREZ</w:t>
      </w:r>
    </w:p>
    <w:tbl>
      <w:tblPr>
        <w:tblStyle w:val="Tablaconcuadrcula"/>
        <w:tblW w:w="4819" w:type="dxa"/>
        <w:tblInd w:w="2093" w:type="dxa"/>
        <w:tblLook w:val="04A0" w:firstRow="1" w:lastRow="0" w:firstColumn="1" w:lastColumn="0" w:noHBand="0" w:noVBand="1"/>
      </w:tblPr>
      <w:tblGrid>
        <w:gridCol w:w="4819"/>
      </w:tblGrid>
      <w:tr w:rsidR="00E5359F" w:rsidRPr="00AF52A5" w14:paraId="03432555" w14:textId="77777777" w:rsidTr="00FB4724">
        <w:tc>
          <w:tcPr>
            <w:tcW w:w="4819" w:type="dxa"/>
            <w:shd w:val="clear" w:color="auto" w:fill="BFBFBF" w:themeFill="background1" w:themeFillShade="BF"/>
            <w:vAlign w:val="center"/>
          </w:tcPr>
          <w:p w14:paraId="254C82D0" w14:textId="77777777" w:rsidR="00E5359F" w:rsidRPr="00AF52A5" w:rsidRDefault="00E5359F" w:rsidP="00FB297C">
            <w:pPr>
              <w:jc w:val="center"/>
              <w:rPr>
                <w:rFonts w:ascii="Arial" w:hAnsi="Arial" w:cs="Arial"/>
                <w:b/>
                <w:sz w:val="22"/>
                <w:szCs w:val="22"/>
              </w:rPr>
            </w:pPr>
            <w:r w:rsidRPr="00AF52A5">
              <w:rPr>
                <w:rFonts w:ascii="Arial" w:hAnsi="Arial" w:cs="Arial"/>
                <w:b/>
                <w:sz w:val="22"/>
                <w:szCs w:val="22"/>
              </w:rPr>
              <w:t>Nombre de la o el aspirante</w:t>
            </w:r>
          </w:p>
        </w:tc>
      </w:tr>
      <w:tr w:rsidR="00EA1E01" w:rsidRPr="00AF52A5" w14:paraId="74916DCB" w14:textId="77777777" w:rsidTr="00616B8C">
        <w:tc>
          <w:tcPr>
            <w:tcW w:w="4819" w:type="dxa"/>
            <w:vAlign w:val="center"/>
          </w:tcPr>
          <w:p w14:paraId="41FBD118" w14:textId="6BFA5637" w:rsidR="00EA1E01" w:rsidRPr="00AF52A5" w:rsidRDefault="00EA1E01" w:rsidP="00616B8C">
            <w:pPr>
              <w:jc w:val="both"/>
              <w:rPr>
                <w:rFonts w:ascii="Arial" w:hAnsi="Arial" w:cs="Arial"/>
                <w:sz w:val="22"/>
                <w:szCs w:val="22"/>
              </w:rPr>
            </w:pPr>
            <w:r w:rsidRPr="00AF52A5">
              <w:rPr>
                <w:rFonts w:ascii="Arial" w:hAnsi="Arial" w:cs="Arial"/>
                <w:sz w:val="22"/>
                <w:szCs w:val="22"/>
              </w:rPr>
              <w:t>Fonseca Evangelista José Luis</w:t>
            </w:r>
          </w:p>
        </w:tc>
      </w:tr>
      <w:tr w:rsidR="00EA1E01" w:rsidRPr="00AF52A5" w14:paraId="21EB36C0" w14:textId="77777777" w:rsidTr="00616B8C">
        <w:tc>
          <w:tcPr>
            <w:tcW w:w="4819" w:type="dxa"/>
            <w:vAlign w:val="center"/>
          </w:tcPr>
          <w:p w14:paraId="0A2E010E" w14:textId="5B4A5CF3" w:rsidR="00EA1E01" w:rsidRPr="00AF52A5" w:rsidRDefault="00EA1E01" w:rsidP="00FB297C">
            <w:pPr>
              <w:jc w:val="both"/>
              <w:rPr>
                <w:rFonts w:ascii="Arial" w:hAnsi="Arial" w:cs="Arial"/>
                <w:sz w:val="22"/>
                <w:szCs w:val="22"/>
              </w:rPr>
            </w:pPr>
            <w:r w:rsidRPr="00AF52A5">
              <w:rPr>
                <w:rFonts w:ascii="Arial" w:hAnsi="Arial" w:cs="Arial"/>
                <w:sz w:val="22"/>
                <w:szCs w:val="22"/>
              </w:rPr>
              <w:t xml:space="preserve">Pérez </w:t>
            </w:r>
            <w:proofErr w:type="spellStart"/>
            <w:r w:rsidRPr="00AF52A5">
              <w:rPr>
                <w:rFonts w:ascii="Arial" w:hAnsi="Arial" w:cs="Arial"/>
                <w:sz w:val="22"/>
                <w:szCs w:val="22"/>
              </w:rPr>
              <w:t>Mejinez</w:t>
            </w:r>
            <w:proofErr w:type="spellEnd"/>
            <w:r w:rsidRPr="00AF52A5">
              <w:rPr>
                <w:rFonts w:ascii="Arial" w:hAnsi="Arial" w:cs="Arial"/>
                <w:sz w:val="22"/>
                <w:szCs w:val="22"/>
              </w:rPr>
              <w:t xml:space="preserve"> María Guadalupe</w:t>
            </w:r>
          </w:p>
        </w:tc>
      </w:tr>
      <w:tr w:rsidR="00EA1E01" w:rsidRPr="00AF52A5" w14:paraId="38004BB2" w14:textId="77777777" w:rsidTr="00616B8C">
        <w:tc>
          <w:tcPr>
            <w:tcW w:w="4819" w:type="dxa"/>
            <w:vAlign w:val="center"/>
          </w:tcPr>
          <w:p w14:paraId="57A03439" w14:textId="0448F5F8" w:rsidR="00EA1E01" w:rsidRPr="00AF52A5" w:rsidRDefault="00EA1E01" w:rsidP="00FB297C">
            <w:pPr>
              <w:jc w:val="both"/>
              <w:rPr>
                <w:rFonts w:ascii="Arial" w:hAnsi="Arial" w:cs="Arial"/>
                <w:sz w:val="22"/>
                <w:szCs w:val="22"/>
              </w:rPr>
            </w:pPr>
            <w:r w:rsidRPr="00AF52A5">
              <w:rPr>
                <w:rFonts w:ascii="Arial" w:hAnsi="Arial" w:cs="Arial"/>
                <w:sz w:val="22"/>
                <w:szCs w:val="22"/>
              </w:rPr>
              <w:t>González Larios Arturo</w:t>
            </w:r>
          </w:p>
        </w:tc>
      </w:tr>
    </w:tbl>
    <w:p w14:paraId="7E64AF19" w14:textId="77777777" w:rsidR="008B5952" w:rsidRPr="002D7986" w:rsidRDefault="008B5952" w:rsidP="005E330B">
      <w:pPr>
        <w:spacing w:line="360" w:lineRule="auto"/>
        <w:jc w:val="both"/>
        <w:rPr>
          <w:rFonts w:ascii="Arial" w:hAnsi="Arial" w:cs="Arial"/>
          <w:sz w:val="22"/>
          <w:szCs w:val="22"/>
          <w:lang w:val="es-MX"/>
        </w:rPr>
      </w:pPr>
    </w:p>
    <w:p w14:paraId="779E3E33" w14:textId="7808354D" w:rsidR="00BA479C" w:rsidRDefault="00616B8C" w:rsidP="005E330B">
      <w:pPr>
        <w:pStyle w:val="Sinespaciado"/>
        <w:spacing w:line="360" w:lineRule="auto"/>
        <w:jc w:val="both"/>
        <w:rPr>
          <w:rFonts w:ascii="Arial" w:hAnsi="Arial" w:cs="Arial"/>
          <w:sz w:val="22"/>
          <w:szCs w:val="22"/>
          <w:lang w:val="es-MX"/>
        </w:rPr>
      </w:pPr>
      <w:r w:rsidRPr="00FB4724">
        <w:rPr>
          <w:rFonts w:ascii="Arial" w:hAnsi="Arial" w:cs="Arial"/>
          <w:b/>
          <w:sz w:val="22"/>
          <w:szCs w:val="22"/>
        </w:rPr>
        <w:t>3</w:t>
      </w:r>
      <w:r w:rsidR="00DA63B3" w:rsidRPr="00FB4724">
        <w:rPr>
          <w:rFonts w:ascii="Arial" w:hAnsi="Arial" w:cs="Arial"/>
          <w:b/>
          <w:sz w:val="22"/>
          <w:szCs w:val="22"/>
        </w:rPr>
        <w:t>2</w:t>
      </w:r>
      <w:r w:rsidRPr="00FB4724">
        <w:rPr>
          <w:rFonts w:ascii="Arial" w:hAnsi="Arial" w:cs="Arial"/>
          <w:b/>
          <w:sz w:val="22"/>
          <w:szCs w:val="22"/>
        </w:rPr>
        <w:t>ª.-</w:t>
      </w:r>
      <w:r w:rsidRPr="00FB4724">
        <w:rPr>
          <w:rFonts w:ascii="Arial" w:hAnsi="Arial" w:cs="Arial"/>
          <w:sz w:val="22"/>
          <w:szCs w:val="22"/>
        </w:rPr>
        <w:t xml:space="preserve"> Finalmente, de conformidad al referido</w:t>
      </w:r>
      <w:r w:rsidRPr="00FB4724">
        <w:rPr>
          <w:rFonts w:ascii="Arial" w:hAnsi="Arial" w:cs="Arial"/>
          <w:sz w:val="22"/>
          <w:szCs w:val="22"/>
          <w:lang w:val="es-MX"/>
        </w:rPr>
        <w:t xml:space="preserve"> artículo 27 de los Lineamientos </w:t>
      </w:r>
      <w:proofErr w:type="spellStart"/>
      <w:r w:rsidRPr="00FB4724">
        <w:rPr>
          <w:rFonts w:ascii="Arial" w:hAnsi="Arial" w:cs="Arial"/>
          <w:sz w:val="22"/>
          <w:szCs w:val="22"/>
          <w:lang w:val="es-MX"/>
        </w:rPr>
        <w:t>multinombrados</w:t>
      </w:r>
      <w:proofErr w:type="spellEnd"/>
      <w:r w:rsidRPr="00FB4724">
        <w:rPr>
          <w:rFonts w:ascii="Arial" w:hAnsi="Arial" w:cs="Arial"/>
          <w:sz w:val="22"/>
          <w:szCs w:val="22"/>
          <w:lang w:val="es-MX"/>
        </w:rPr>
        <w:t>, en correlación al 122</w:t>
      </w:r>
      <w:r w:rsidR="00BE0757" w:rsidRPr="00FB4724">
        <w:rPr>
          <w:rFonts w:ascii="Arial" w:hAnsi="Arial" w:cs="Arial"/>
          <w:sz w:val="22"/>
          <w:szCs w:val="22"/>
          <w:lang w:val="es-MX"/>
        </w:rPr>
        <w:t xml:space="preserve"> y </w:t>
      </w:r>
      <w:r w:rsidR="00BE0757" w:rsidRPr="00FB4724">
        <w:rPr>
          <w:rFonts w:ascii="Arial" w:hAnsi="Arial" w:cs="Arial"/>
          <w:sz w:val="22"/>
          <w:szCs w:val="22"/>
        </w:rPr>
        <w:t>115 fracción III</w:t>
      </w:r>
      <w:r w:rsidRPr="00FB4724">
        <w:rPr>
          <w:rFonts w:ascii="Arial" w:hAnsi="Arial" w:cs="Arial"/>
          <w:sz w:val="22"/>
          <w:szCs w:val="22"/>
          <w:lang w:val="es-MX"/>
        </w:rPr>
        <w:t xml:space="preserve"> del Código Electoral local, </w:t>
      </w:r>
      <w:r w:rsidR="00BA479C" w:rsidRPr="00FB4724">
        <w:rPr>
          <w:rFonts w:ascii="Arial" w:hAnsi="Arial" w:cs="Arial"/>
          <w:sz w:val="22"/>
          <w:szCs w:val="22"/>
          <w:lang w:val="es-MX"/>
        </w:rPr>
        <w:t xml:space="preserve">en virtud de la terna presentada por </w:t>
      </w:r>
      <w:r w:rsidRPr="00FB4724">
        <w:rPr>
          <w:rFonts w:ascii="Arial" w:hAnsi="Arial" w:cs="Arial"/>
          <w:sz w:val="22"/>
          <w:szCs w:val="22"/>
          <w:lang w:val="es-MX"/>
        </w:rPr>
        <w:t xml:space="preserve">la Consejera Presidenta del Consejo General de este Instituto, </w:t>
      </w:r>
      <w:r w:rsidR="00BA479C" w:rsidRPr="00FB4724">
        <w:rPr>
          <w:rFonts w:ascii="Arial" w:hAnsi="Arial" w:cs="Arial"/>
          <w:sz w:val="22"/>
          <w:szCs w:val="22"/>
          <w:lang w:val="es-MX"/>
        </w:rPr>
        <w:lastRenderedPageBreak/>
        <w:t xml:space="preserve">para ocupar el cargo de </w:t>
      </w:r>
      <w:r w:rsidRPr="00FB4724">
        <w:rPr>
          <w:rFonts w:ascii="Arial" w:hAnsi="Arial" w:cs="Arial"/>
          <w:sz w:val="22"/>
          <w:szCs w:val="22"/>
          <w:lang w:val="es-MX"/>
        </w:rPr>
        <w:t>Con</w:t>
      </w:r>
      <w:r w:rsidR="00BA479C" w:rsidRPr="00FB4724">
        <w:rPr>
          <w:rFonts w:ascii="Arial" w:hAnsi="Arial" w:cs="Arial"/>
          <w:sz w:val="22"/>
          <w:szCs w:val="22"/>
          <w:lang w:val="es-MX"/>
        </w:rPr>
        <w:t>s</w:t>
      </w:r>
      <w:r w:rsidRPr="00FB4724">
        <w:rPr>
          <w:rFonts w:ascii="Arial" w:hAnsi="Arial" w:cs="Arial"/>
          <w:sz w:val="22"/>
          <w:szCs w:val="22"/>
          <w:lang w:val="es-MX"/>
        </w:rPr>
        <w:t>ejera</w:t>
      </w:r>
      <w:r w:rsidR="00BA479C" w:rsidRPr="00FB4724">
        <w:rPr>
          <w:rFonts w:ascii="Arial" w:hAnsi="Arial" w:cs="Arial"/>
          <w:sz w:val="22"/>
          <w:szCs w:val="22"/>
          <w:lang w:val="es-MX"/>
        </w:rPr>
        <w:t xml:space="preserve"> o Consejero Presidente de cada Consejo </w:t>
      </w:r>
      <w:r w:rsidRPr="00FB4724">
        <w:rPr>
          <w:rFonts w:ascii="Arial" w:hAnsi="Arial" w:cs="Arial"/>
          <w:sz w:val="22"/>
          <w:szCs w:val="22"/>
          <w:lang w:val="es-MX"/>
        </w:rPr>
        <w:t>Municipal</w:t>
      </w:r>
      <w:r w:rsidR="00BA479C" w:rsidRPr="00FB4724">
        <w:rPr>
          <w:rFonts w:ascii="Arial" w:hAnsi="Arial" w:cs="Arial"/>
          <w:sz w:val="22"/>
          <w:szCs w:val="22"/>
          <w:lang w:val="es-MX"/>
        </w:rPr>
        <w:t xml:space="preserve"> Electoral, este Órgano Superior de Dirección</w:t>
      </w:r>
      <w:r w:rsidR="00595797" w:rsidRPr="00FB4724">
        <w:rPr>
          <w:rFonts w:ascii="Arial" w:hAnsi="Arial" w:cs="Arial"/>
          <w:sz w:val="22"/>
          <w:szCs w:val="22"/>
          <w:lang w:val="es-MX"/>
        </w:rPr>
        <w:t xml:space="preserve">, tras haber realizado un análisis de las propuestas presentadas por la Consejera Presidenta, y en virtud de </w:t>
      </w:r>
      <w:r w:rsidR="00FE09C6" w:rsidRPr="00FB4724">
        <w:rPr>
          <w:rFonts w:ascii="Arial" w:hAnsi="Arial" w:cs="Arial"/>
          <w:sz w:val="22"/>
          <w:szCs w:val="22"/>
          <w:lang w:val="es-MX"/>
        </w:rPr>
        <w:t xml:space="preserve">los </w:t>
      </w:r>
      <w:r w:rsidR="00595797" w:rsidRPr="00FB4724">
        <w:rPr>
          <w:rFonts w:ascii="Arial" w:hAnsi="Arial" w:cs="Arial"/>
          <w:sz w:val="22"/>
          <w:szCs w:val="22"/>
          <w:lang w:val="es-MX"/>
        </w:rPr>
        <w:t xml:space="preserve">razonamientos y argumentos formulados, así como de la presentación </w:t>
      </w:r>
      <w:r w:rsidR="003E6379" w:rsidRPr="00FB4724">
        <w:rPr>
          <w:rFonts w:ascii="Arial" w:hAnsi="Arial" w:cs="Arial"/>
          <w:sz w:val="22"/>
          <w:szCs w:val="22"/>
          <w:lang w:val="es-MX"/>
        </w:rPr>
        <w:t xml:space="preserve">por la Comisión Temporal </w:t>
      </w:r>
      <w:r w:rsidR="00595797" w:rsidRPr="00FB4724">
        <w:rPr>
          <w:rFonts w:ascii="Arial" w:hAnsi="Arial" w:cs="Arial"/>
          <w:sz w:val="22"/>
          <w:szCs w:val="22"/>
          <w:lang w:val="es-MX"/>
        </w:rPr>
        <w:t>del Dictamen respectivo</w:t>
      </w:r>
      <w:r w:rsidR="003E6379" w:rsidRPr="00FB4724">
        <w:rPr>
          <w:rFonts w:ascii="Arial" w:hAnsi="Arial" w:cs="Arial"/>
          <w:sz w:val="22"/>
          <w:szCs w:val="22"/>
          <w:lang w:val="es-MX"/>
        </w:rPr>
        <w:t xml:space="preserve"> </w:t>
      </w:r>
      <w:r w:rsidR="00595797" w:rsidRPr="00FB4724">
        <w:rPr>
          <w:rFonts w:ascii="Arial" w:hAnsi="Arial" w:cs="Arial"/>
          <w:sz w:val="22"/>
          <w:szCs w:val="22"/>
          <w:lang w:val="es-MX"/>
        </w:rPr>
        <w:t xml:space="preserve">en donde se evaluó a cada una y uno de los aspirantes antes mencionados, </w:t>
      </w:r>
      <w:r w:rsidR="00BA479C" w:rsidRPr="00FB4724">
        <w:rPr>
          <w:rFonts w:ascii="Arial" w:hAnsi="Arial" w:cs="Arial"/>
          <w:sz w:val="22"/>
          <w:szCs w:val="22"/>
          <w:lang w:val="es-MX"/>
        </w:rPr>
        <w:t>propone</w:t>
      </w:r>
      <w:r w:rsidR="00DA63B3" w:rsidRPr="00FB4724">
        <w:rPr>
          <w:rFonts w:ascii="Arial" w:hAnsi="Arial" w:cs="Arial"/>
          <w:sz w:val="22"/>
          <w:szCs w:val="22"/>
          <w:lang w:val="es-MX"/>
        </w:rPr>
        <w:t xml:space="preserve"> por mayoría calificada de cinco votos de las y los Consejeros Electorales de este Consejo General</w:t>
      </w:r>
      <w:r w:rsidR="003502A1">
        <w:rPr>
          <w:rFonts w:ascii="Arial" w:hAnsi="Arial" w:cs="Arial"/>
          <w:sz w:val="22"/>
          <w:szCs w:val="22"/>
        </w:rPr>
        <w:t>,</w:t>
      </w:r>
      <w:r w:rsidR="0000359E" w:rsidRPr="00616B8C">
        <w:rPr>
          <w:rFonts w:ascii="Arial" w:hAnsi="Arial" w:cs="Arial"/>
          <w:sz w:val="22"/>
          <w:szCs w:val="22"/>
        </w:rPr>
        <w:t xml:space="preserve"> </w:t>
      </w:r>
      <w:r w:rsidR="00BA479C">
        <w:rPr>
          <w:rFonts w:ascii="Arial" w:hAnsi="Arial" w:cs="Arial"/>
          <w:sz w:val="22"/>
          <w:szCs w:val="22"/>
          <w:lang w:val="es-MX"/>
        </w:rPr>
        <w:t>a las y los ciudadanos siguientes para ser designados Consejera o Consejero Presidente de</w:t>
      </w:r>
      <w:r w:rsidR="00595797">
        <w:rPr>
          <w:rFonts w:ascii="Arial" w:hAnsi="Arial" w:cs="Arial"/>
          <w:sz w:val="22"/>
          <w:szCs w:val="22"/>
          <w:lang w:val="es-MX"/>
        </w:rPr>
        <w:t>l</w:t>
      </w:r>
      <w:r w:rsidR="00BA479C">
        <w:rPr>
          <w:rFonts w:ascii="Arial" w:hAnsi="Arial" w:cs="Arial"/>
          <w:sz w:val="22"/>
          <w:szCs w:val="22"/>
          <w:lang w:val="es-MX"/>
        </w:rPr>
        <w:t>:</w:t>
      </w:r>
    </w:p>
    <w:p w14:paraId="0CC52EEE" w14:textId="77777777" w:rsidR="00BA479C" w:rsidRDefault="00BA479C" w:rsidP="005E330B">
      <w:pPr>
        <w:pStyle w:val="Sinespaciado"/>
        <w:spacing w:line="360" w:lineRule="auto"/>
        <w:jc w:val="both"/>
        <w:rPr>
          <w:rFonts w:ascii="Arial" w:hAnsi="Arial" w:cs="Arial"/>
          <w:sz w:val="22"/>
          <w:szCs w:val="22"/>
          <w:lang w:val="es-MX"/>
        </w:rPr>
      </w:pPr>
    </w:p>
    <w:tbl>
      <w:tblPr>
        <w:tblStyle w:val="Tablaconcuadrcula"/>
        <w:tblW w:w="8930" w:type="dxa"/>
        <w:tblInd w:w="250" w:type="dxa"/>
        <w:tblLook w:val="04A0" w:firstRow="1" w:lastRow="0" w:firstColumn="1" w:lastColumn="0" w:noHBand="0" w:noVBand="1"/>
      </w:tblPr>
      <w:tblGrid>
        <w:gridCol w:w="2410"/>
        <w:gridCol w:w="2722"/>
        <w:gridCol w:w="3798"/>
      </w:tblGrid>
      <w:tr w:rsidR="00BA479C" w14:paraId="14D8DB3C" w14:textId="77777777" w:rsidTr="00BF0F89">
        <w:tc>
          <w:tcPr>
            <w:tcW w:w="2410" w:type="dxa"/>
            <w:shd w:val="clear" w:color="auto" w:fill="BFBFBF" w:themeFill="background1" w:themeFillShade="BF"/>
            <w:vAlign w:val="center"/>
          </w:tcPr>
          <w:p w14:paraId="03A61271" w14:textId="77777777" w:rsidR="00BA479C" w:rsidRPr="00BA479C" w:rsidRDefault="00BA479C" w:rsidP="00FB4724">
            <w:pPr>
              <w:pStyle w:val="Sinespaciado"/>
              <w:jc w:val="center"/>
              <w:rPr>
                <w:rFonts w:ascii="Arial" w:hAnsi="Arial" w:cs="Arial"/>
                <w:b/>
                <w:sz w:val="22"/>
                <w:szCs w:val="22"/>
                <w:lang w:val="es-MX"/>
              </w:rPr>
            </w:pPr>
            <w:r w:rsidRPr="00BA479C">
              <w:rPr>
                <w:rFonts w:ascii="Arial" w:hAnsi="Arial" w:cs="Arial"/>
                <w:b/>
                <w:sz w:val="22"/>
                <w:szCs w:val="22"/>
                <w:lang w:val="es-MX"/>
              </w:rPr>
              <w:t xml:space="preserve">Consejo </w:t>
            </w:r>
            <w:r>
              <w:rPr>
                <w:rFonts w:ascii="Arial" w:hAnsi="Arial" w:cs="Arial"/>
                <w:b/>
                <w:sz w:val="22"/>
                <w:szCs w:val="22"/>
                <w:lang w:val="es-MX"/>
              </w:rPr>
              <w:t>M</w:t>
            </w:r>
            <w:r w:rsidRPr="00BA479C">
              <w:rPr>
                <w:rFonts w:ascii="Arial" w:hAnsi="Arial" w:cs="Arial"/>
                <w:b/>
                <w:sz w:val="22"/>
                <w:szCs w:val="22"/>
                <w:lang w:val="es-MX"/>
              </w:rPr>
              <w:t xml:space="preserve">unicipal </w:t>
            </w:r>
            <w:r>
              <w:rPr>
                <w:rFonts w:ascii="Arial" w:hAnsi="Arial" w:cs="Arial"/>
                <w:b/>
                <w:sz w:val="22"/>
                <w:szCs w:val="22"/>
                <w:lang w:val="es-MX"/>
              </w:rPr>
              <w:t>E</w:t>
            </w:r>
            <w:r w:rsidRPr="00BA479C">
              <w:rPr>
                <w:rFonts w:ascii="Arial" w:hAnsi="Arial" w:cs="Arial"/>
                <w:b/>
                <w:sz w:val="22"/>
                <w:szCs w:val="22"/>
                <w:lang w:val="es-MX"/>
              </w:rPr>
              <w:t>lectoral</w:t>
            </w:r>
          </w:p>
        </w:tc>
        <w:tc>
          <w:tcPr>
            <w:tcW w:w="2722" w:type="dxa"/>
            <w:shd w:val="clear" w:color="auto" w:fill="BFBFBF" w:themeFill="background1" w:themeFillShade="BF"/>
            <w:vAlign w:val="center"/>
          </w:tcPr>
          <w:p w14:paraId="151E3273" w14:textId="77777777" w:rsidR="00BA479C" w:rsidRPr="00BA479C" w:rsidRDefault="00BA479C" w:rsidP="00FB4724">
            <w:pPr>
              <w:pStyle w:val="Sinespaciado"/>
              <w:jc w:val="center"/>
              <w:rPr>
                <w:rFonts w:ascii="Arial" w:hAnsi="Arial" w:cs="Arial"/>
                <w:b/>
                <w:sz w:val="22"/>
                <w:szCs w:val="22"/>
                <w:lang w:val="es-MX"/>
              </w:rPr>
            </w:pPr>
            <w:r w:rsidRPr="00BA479C">
              <w:rPr>
                <w:rFonts w:ascii="Arial" w:hAnsi="Arial" w:cs="Arial"/>
                <w:b/>
                <w:sz w:val="22"/>
                <w:szCs w:val="22"/>
                <w:lang w:val="es-MX"/>
              </w:rPr>
              <w:t>Cargo</w:t>
            </w:r>
          </w:p>
        </w:tc>
        <w:tc>
          <w:tcPr>
            <w:tcW w:w="3798" w:type="dxa"/>
            <w:shd w:val="clear" w:color="auto" w:fill="BFBFBF" w:themeFill="background1" w:themeFillShade="BF"/>
            <w:vAlign w:val="center"/>
          </w:tcPr>
          <w:p w14:paraId="42821E80" w14:textId="77777777" w:rsidR="00BA479C" w:rsidRPr="00BA479C" w:rsidRDefault="00BA479C" w:rsidP="00FB4724">
            <w:pPr>
              <w:pStyle w:val="Sinespaciado"/>
              <w:jc w:val="center"/>
              <w:rPr>
                <w:rFonts w:ascii="Arial" w:hAnsi="Arial" w:cs="Arial"/>
                <w:b/>
                <w:sz w:val="22"/>
                <w:szCs w:val="22"/>
                <w:lang w:val="es-MX"/>
              </w:rPr>
            </w:pPr>
            <w:r w:rsidRPr="00BA479C">
              <w:rPr>
                <w:rFonts w:ascii="Arial" w:hAnsi="Arial" w:cs="Arial"/>
                <w:b/>
                <w:sz w:val="22"/>
                <w:szCs w:val="22"/>
                <w:lang w:val="es-MX"/>
              </w:rPr>
              <w:t>Nombre de la o el ciudadano</w:t>
            </w:r>
          </w:p>
        </w:tc>
      </w:tr>
      <w:tr w:rsidR="00BA479C" w14:paraId="717D5DA1" w14:textId="77777777" w:rsidTr="00BF0F89">
        <w:tc>
          <w:tcPr>
            <w:tcW w:w="2410" w:type="dxa"/>
            <w:vAlign w:val="center"/>
          </w:tcPr>
          <w:p w14:paraId="5E5F5241" w14:textId="77777777" w:rsidR="00BA479C" w:rsidRDefault="00BA479C" w:rsidP="00FB4724">
            <w:pPr>
              <w:pStyle w:val="Sinespaciado"/>
              <w:jc w:val="center"/>
              <w:rPr>
                <w:rFonts w:ascii="Arial" w:hAnsi="Arial" w:cs="Arial"/>
                <w:sz w:val="22"/>
                <w:szCs w:val="22"/>
                <w:lang w:val="es-MX"/>
              </w:rPr>
            </w:pPr>
            <w:r>
              <w:rPr>
                <w:rFonts w:ascii="Arial" w:hAnsi="Arial" w:cs="Arial"/>
                <w:sz w:val="22"/>
                <w:szCs w:val="22"/>
                <w:lang w:val="es-MX"/>
              </w:rPr>
              <w:t>Armería</w:t>
            </w:r>
          </w:p>
        </w:tc>
        <w:tc>
          <w:tcPr>
            <w:tcW w:w="2722" w:type="dxa"/>
            <w:vAlign w:val="center"/>
          </w:tcPr>
          <w:p w14:paraId="09E37011" w14:textId="2748E88E" w:rsidR="00BA479C" w:rsidRDefault="00BA479C" w:rsidP="00FB4724">
            <w:pPr>
              <w:pStyle w:val="Sinespaciado"/>
              <w:jc w:val="center"/>
              <w:rPr>
                <w:rFonts w:ascii="Arial" w:hAnsi="Arial" w:cs="Arial"/>
                <w:sz w:val="22"/>
                <w:szCs w:val="22"/>
                <w:lang w:val="es-MX"/>
              </w:rPr>
            </w:pPr>
            <w:r w:rsidRPr="00A9371F">
              <w:rPr>
                <w:rFonts w:ascii="Arial" w:hAnsi="Arial" w:cs="Arial"/>
                <w:sz w:val="22"/>
                <w:szCs w:val="22"/>
                <w:lang w:val="es-MX"/>
              </w:rPr>
              <w:t>Consejer</w:t>
            </w:r>
            <w:r w:rsidR="000D5701" w:rsidRPr="00A9371F">
              <w:rPr>
                <w:rFonts w:ascii="Arial" w:hAnsi="Arial" w:cs="Arial"/>
                <w:sz w:val="22"/>
                <w:szCs w:val="22"/>
                <w:lang w:val="es-MX"/>
              </w:rPr>
              <w:t>o</w:t>
            </w:r>
            <w:r w:rsidRPr="00A9371F">
              <w:rPr>
                <w:rFonts w:ascii="Arial" w:hAnsi="Arial" w:cs="Arial"/>
                <w:sz w:val="22"/>
                <w:szCs w:val="22"/>
                <w:lang w:val="es-MX"/>
              </w:rPr>
              <w:t xml:space="preserve"> President</w:t>
            </w:r>
            <w:r w:rsidR="000D5701" w:rsidRPr="00A9371F">
              <w:rPr>
                <w:rFonts w:ascii="Arial" w:hAnsi="Arial" w:cs="Arial"/>
                <w:sz w:val="22"/>
                <w:szCs w:val="22"/>
                <w:lang w:val="es-MX"/>
              </w:rPr>
              <w:t>e</w:t>
            </w:r>
          </w:p>
        </w:tc>
        <w:tc>
          <w:tcPr>
            <w:tcW w:w="3798" w:type="dxa"/>
            <w:shd w:val="clear" w:color="auto" w:fill="auto"/>
            <w:vAlign w:val="center"/>
          </w:tcPr>
          <w:p w14:paraId="754EF797" w14:textId="77777777" w:rsidR="00BA479C" w:rsidRPr="00BF0F89" w:rsidRDefault="00BA479C" w:rsidP="00BF0F89">
            <w:pPr>
              <w:pStyle w:val="Sinespaciado"/>
              <w:jc w:val="both"/>
              <w:rPr>
                <w:rFonts w:ascii="Arial" w:hAnsi="Arial" w:cs="Arial"/>
                <w:sz w:val="22"/>
                <w:szCs w:val="22"/>
                <w:lang w:val="es-MX"/>
              </w:rPr>
            </w:pPr>
            <w:r w:rsidRPr="00BF0F89">
              <w:rPr>
                <w:rFonts w:ascii="Arial" w:hAnsi="Arial" w:cs="Arial"/>
                <w:sz w:val="22"/>
                <w:szCs w:val="22"/>
              </w:rPr>
              <w:t>García Santana Juan Carlos</w:t>
            </w:r>
          </w:p>
        </w:tc>
      </w:tr>
      <w:tr w:rsidR="000D5701" w14:paraId="22917475" w14:textId="77777777" w:rsidTr="00BF0F89">
        <w:tc>
          <w:tcPr>
            <w:tcW w:w="2410" w:type="dxa"/>
            <w:shd w:val="clear" w:color="auto" w:fill="D9D9D9" w:themeFill="background1" w:themeFillShade="D9"/>
            <w:vAlign w:val="center"/>
          </w:tcPr>
          <w:p w14:paraId="717DDA67"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Colima</w:t>
            </w:r>
          </w:p>
        </w:tc>
        <w:tc>
          <w:tcPr>
            <w:tcW w:w="2722" w:type="dxa"/>
            <w:shd w:val="clear" w:color="auto" w:fill="D9D9D9" w:themeFill="background1" w:themeFillShade="D9"/>
            <w:vAlign w:val="center"/>
          </w:tcPr>
          <w:p w14:paraId="0430976F" w14:textId="0E272AA8"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572E3419"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Aguilar Orozco Carmen Karina</w:t>
            </w:r>
          </w:p>
        </w:tc>
      </w:tr>
      <w:tr w:rsidR="000D5701" w14:paraId="28DF2EAD" w14:textId="77777777" w:rsidTr="00BF0F89">
        <w:tc>
          <w:tcPr>
            <w:tcW w:w="2410" w:type="dxa"/>
            <w:vAlign w:val="center"/>
          </w:tcPr>
          <w:p w14:paraId="412D6A05"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Comala</w:t>
            </w:r>
          </w:p>
        </w:tc>
        <w:tc>
          <w:tcPr>
            <w:tcW w:w="2722" w:type="dxa"/>
            <w:vAlign w:val="center"/>
          </w:tcPr>
          <w:p w14:paraId="06492088" w14:textId="77CD673D"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3E71A54C"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Cervantes Gutiérrez Celia</w:t>
            </w:r>
          </w:p>
        </w:tc>
      </w:tr>
      <w:tr w:rsidR="000D5701" w14:paraId="2DFC05B1" w14:textId="77777777" w:rsidTr="00BF0F89">
        <w:tc>
          <w:tcPr>
            <w:tcW w:w="2410" w:type="dxa"/>
            <w:shd w:val="clear" w:color="auto" w:fill="D9D9D9" w:themeFill="background1" w:themeFillShade="D9"/>
            <w:vAlign w:val="center"/>
          </w:tcPr>
          <w:p w14:paraId="150E6310"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Coquimatlán</w:t>
            </w:r>
          </w:p>
        </w:tc>
        <w:tc>
          <w:tcPr>
            <w:tcW w:w="2722" w:type="dxa"/>
            <w:shd w:val="clear" w:color="auto" w:fill="D9D9D9" w:themeFill="background1" w:themeFillShade="D9"/>
            <w:vAlign w:val="center"/>
          </w:tcPr>
          <w:p w14:paraId="63FB29D6" w14:textId="1E94ED80"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3580EC75"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Toscano Cerna María Esperanza</w:t>
            </w:r>
          </w:p>
        </w:tc>
      </w:tr>
      <w:tr w:rsidR="000D5701" w14:paraId="4DA9B424" w14:textId="77777777" w:rsidTr="00BF0F89">
        <w:tc>
          <w:tcPr>
            <w:tcW w:w="2410" w:type="dxa"/>
            <w:vAlign w:val="center"/>
          </w:tcPr>
          <w:p w14:paraId="38733231"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Cuauhtémoc</w:t>
            </w:r>
          </w:p>
        </w:tc>
        <w:tc>
          <w:tcPr>
            <w:tcW w:w="2722" w:type="dxa"/>
            <w:vAlign w:val="center"/>
          </w:tcPr>
          <w:p w14:paraId="365941F1" w14:textId="689AC494"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1943809D"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Velázquez Loera Juana Ruby</w:t>
            </w:r>
          </w:p>
        </w:tc>
      </w:tr>
      <w:tr w:rsidR="000D5701" w14:paraId="7868DD48" w14:textId="77777777" w:rsidTr="00BF0F89">
        <w:tc>
          <w:tcPr>
            <w:tcW w:w="2410" w:type="dxa"/>
            <w:shd w:val="clear" w:color="auto" w:fill="D9D9D9" w:themeFill="background1" w:themeFillShade="D9"/>
            <w:vAlign w:val="center"/>
          </w:tcPr>
          <w:p w14:paraId="0270B042"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Ixtlahuacán</w:t>
            </w:r>
          </w:p>
        </w:tc>
        <w:tc>
          <w:tcPr>
            <w:tcW w:w="2722" w:type="dxa"/>
            <w:shd w:val="clear" w:color="auto" w:fill="D9D9D9" w:themeFill="background1" w:themeFillShade="D9"/>
            <w:vAlign w:val="center"/>
          </w:tcPr>
          <w:p w14:paraId="38268C06" w14:textId="77EBDD84"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39D696ED"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Vera Rodríguez Columba</w:t>
            </w:r>
          </w:p>
        </w:tc>
      </w:tr>
      <w:tr w:rsidR="000D5701" w14:paraId="0BBC9248" w14:textId="77777777" w:rsidTr="00BF0F89">
        <w:tc>
          <w:tcPr>
            <w:tcW w:w="2410" w:type="dxa"/>
            <w:vAlign w:val="center"/>
          </w:tcPr>
          <w:p w14:paraId="69FE1587"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Manzanillo</w:t>
            </w:r>
          </w:p>
        </w:tc>
        <w:tc>
          <w:tcPr>
            <w:tcW w:w="2722" w:type="dxa"/>
            <w:vAlign w:val="center"/>
          </w:tcPr>
          <w:p w14:paraId="538CDE58" w14:textId="064C47AF"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Consejero President</w:t>
            </w:r>
            <w:r w:rsidR="000D5701">
              <w:rPr>
                <w:rFonts w:ascii="Arial" w:hAnsi="Arial" w:cs="Arial"/>
                <w:sz w:val="22"/>
                <w:szCs w:val="22"/>
                <w:lang w:val="es-MX"/>
              </w:rPr>
              <w:t>e</w:t>
            </w:r>
          </w:p>
        </w:tc>
        <w:tc>
          <w:tcPr>
            <w:tcW w:w="3798" w:type="dxa"/>
            <w:shd w:val="clear" w:color="auto" w:fill="auto"/>
            <w:vAlign w:val="center"/>
          </w:tcPr>
          <w:p w14:paraId="5E3AAAF0"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Díaz Zamorano Jaime Aquileo</w:t>
            </w:r>
          </w:p>
        </w:tc>
      </w:tr>
      <w:tr w:rsidR="000D5701" w14:paraId="5E87BEB9" w14:textId="77777777" w:rsidTr="00BF0F89">
        <w:tc>
          <w:tcPr>
            <w:tcW w:w="2410" w:type="dxa"/>
            <w:shd w:val="clear" w:color="auto" w:fill="D9D9D9" w:themeFill="background1" w:themeFillShade="D9"/>
            <w:vAlign w:val="center"/>
          </w:tcPr>
          <w:p w14:paraId="5C448682"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Minatitlán</w:t>
            </w:r>
          </w:p>
        </w:tc>
        <w:tc>
          <w:tcPr>
            <w:tcW w:w="2722" w:type="dxa"/>
            <w:shd w:val="clear" w:color="auto" w:fill="D9D9D9" w:themeFill="background1" w:themeFillShade="D9"/>
            <w:vAlign w:val="center"/>
          </w:tcPr>
          <w:p w14:paraId="4BE90576" w14:textId="626DB698"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Consejero President</w:t>
            </w:r>
            <w:r w:rsidR="000D5701">
              <w:rPr>
                <w:rFonts w:ascii="Arial" w:hAnsi="Arial" w:cs="Arial"/>
                <w:sz w:val="22"/>
                <w:szCs w:val="22"/>
                <w:lang w:val="es-MX"/>
              </w:rPr>
              <w:t>e</w:t>
            </w:r>
          </w:p>
        </w:tc>
        <w:tc>
          <w:tcPr>
            <w:tcW w:w="3798" w:type="dxa"/>
            <w:shd w:val="clear" w:color="auto" w:fill="auto"/>
            <w:vAlign w:val="center"/>
          </w:tcPr>
          <w:p w14:paraId="458370B6"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Rosales Contreras Salvador</w:t>
            </w:r>
          </w:p>
        </w:tc>
      </w:tr>
      <w:tr w:rsidR="000D5701" w14:paraId="6E7F29D9" w14:textId="77777777" w:rsidTr="00BF0F89">
        <w:tc>
          <w:tcPr>
            <w:tcW w:w="2410" w:type="dxa"/>
            <w:vAlign w:val="center"/>
          </w:tcPr>
          <w:p w14:paraId="18AC996C"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Tecomán</w:t>
            </w:r>
          </w:p>
        </w:tc>
        <w:tc>
          <w:tcPr>
            <w:tcW w:w="2722" w:type="dxa"/>
            <w:vAlign w:val="center"/>
          </w:tcPr>
          <w:p w14:paraId="30869263" w14:textId="7D03CCBA"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35AAA4C0"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Villalvazo Salvatierra Bertha Alicia</w:t>
            </w:r>
          </w:p>
        </w:tc>
      </w:tr>
      <w:tr w:rsidR="000D5701" w14:paraId="0CA1D029" w14:textId="77777777" w:rsidTr="00BF0F89">
        <w:tc>
          <w:tcPr>
            <w:tcW w:w="2410" w:type="dxa"/>
            <w:shd w:val="clear" w:color="auto" w:fill="D9D9D9" w:themeFill="background1" w:themeFillShade="D9"/>
            <w:vAlign w:val="center"/>
          </w:tcPr>
          <w:p w14:paraId="1F754A58" w14:textId="77777777" w:rsidR="000D5701" w:rsidRDefault="000D5701" w:rsidP="00FB4724">
            <w:pPr>
              <w:pStyle w:val="Sinespaciado"/>
              <w:jc w:val="center"/>
              <w:rPr>
                <w:rFonts w:ascii="Arial" w:hAnsi="Arial" w:cs="Arial"/>
                <w:sz w:val="22"/>
                <w:szCs w:val="22"/>
                <w:lang w:val="es-MX"/>
              </w:rPr>
            </w:pPr>
            <w:r>
              <w:rPr>
                <w:rFonts w:ascii="Arial" w:hAnsi="Arial" w:cs="Arial"/>
                <w:sz w:val="22"/>
                <w:szCs w:val="22"/>
                <w:lang w:val="es-MX"/>
              </w:rPr>
              <w:t>Villa de Álvarez</w:t>
            </w:r>
          </w:p>
        </w:tc>
        <w:tc>
          <w:tcPr>
            <w:tcW w:w="2722" w:type="dxa"/>
            <w:shd w:val="clear" w:color="auto" w:fill="D9D9D9" w:themeFill="background1" w:themeFillShade="D9"/>
            <w:vAlign w:val="center"/>
          </w:tcPr>
          <w:p w14:paraId="71B1C3A5" w14:textId="4212A197" w:rsidR="000D5701" w:rsidRDefault="00BF0F89" w:rsidP="00FB4724">
            <w:pPr>
              <w:pStyle w:val="Sinespaciado"/>
              <w:jc w:val="center"/>
              <w:rPr>
                <w:rFonts w:ascii="Arial" w:hAnsi="Arial" w:cs="Arial"/>
                <w:sz w:val="22"/>
                <w:szCs w:val="22"/>
                <w:lang w:val="es-MX"/>
              </w:rPr>
            </w:pPr>
            <w:r>
              <w:rPr>
                <w:rFonts w:ascii="Arial" w:hAnsi="Arial" w:cs="Arial"/>
                <w:sz w:val="22"/>
                <w:szCs w:val="22"/>
                <w:lang w:val="es-MX"/>
              </w:rPr>
              <w:t>Consejero President</w:t>
            </w:r>
            <w:r w:rsidR="000D5701">
              <w:rPr>
                <w:rFonts w:ascii="Arial" w:hAnsi="Arial" w:cs="Arial"/>
                <w:sz w:val="22"/>
                <w:szCs w:val="22"/>
                <w:lang w:val="es-MX"/>
              </w:rPr>
              <w:t>e</w:t>
            </w:r>
          </w:p>
        </w:tc>
        <w:tc>
          <w:tcPr>
            <w:tcW w:w="3798" w:type="dxa"/>
            <w:shd w:val="clear" w:color="auto" w:fill="auto"/>
            <w:vAlign w:val="center"/>
          </w:tcPr>
          <w:p w14:paraId="4BAB7B30" w14:textId="77777777" w:rsidR="000D5701" w:rsidRPr="00BF0F89" w:rsidRDefault="000D5701" w:rsidP="00BF0F89">
            <w:pPr>
              <w:pStyle w:val="Sinespaciado"/>
              <w:jc w:val="both"/>
              <w:rPr>
                <w:rFonts w:ascii="Arial" w:hAnsi="Arial" w:cs="Arial"/>
                <w:sz w:val="22"/>
                <w:szCs w:val="22"/>
                <w:lang w:val="es-MX"/>
              </w:rPr>
            </w:pPr>
            <w:r w:rsidRPr="00BF0F89">
              <w:rPr>
                <w:rFonts w:ascii="Arial" w:hAnsi="Arial" w:cs="Arial"/>
                <w:sz w:val="22"/>
                <w:szCs w:val="22"/>
              </w:rPr>
              <w:t>Fonseca Evangelista José Luis</w:t>
            </w:r>
          </w:p>
        </w:tc>
      </w:tr>
    </w:tbl>
    <w:p w14:paraId="36BB61B4" w14:textId="77777777" w:rsidR="00BA479C" w:rsidRDefault="00BA479C" w:rsidP="005E330B">
      <w:pPr>
        <w:pStyle w:val="Sinespaciado"/>
        <w:spacing w:line="360" w:lineRule="auto"/>
        <w:jc w:val="both"/>
        <w:rPr>
          <w:rFonts w:ascii="Arial" w:hAnsi="Arial" w:cs="Arial"/>
          <w:sz w:val="22"/>
          <w:szCs w:val="22"/>
          <w:lang w:val="es-MX"/>
        </w:rPr>
      </w:pPr>
    </w:p>
    <w:p w14:paraId="4DA001B1" w14:textId="410C051D" w:rsidR="003E6379" w:rsidRDefault="003E6379" w:rsidP="003E6379">
      <w:pPr>
        <w:spacing w:line="360" w:lineRule="auto"/>
        <w:jc w:val="both"/>
        <w:rPr>
          <w:rFonts w:ascii="Arial" w:hAnsi="Arial" w:cs="Arial"/>
          <w:sz w:val="22"/>
          <w:szCs w:val="22"/>
          <w:lang w:val="es-MX"/>
        </w:rPr>
      </w:pPr>
      <w:r w:rsidRPr="003E6379">
        <w:rPr>
          <w:rFonts w:ascii="Arial" w:hAnsi="Arial" w:cs="Arial"/>
          <w:sz w:val="22"/>
          <w:szCs w:val="22"/>
          <w:lang w:val="es-MX"/>
        </w:rPr>
        <w:t>En cumplimiento a lo dispuesto por el a</w:t>
      </w:r>
      <w:r>
        <w:rPr>
          <w:rFonts w:ascii="Arial" w:hAnsi="Arial" w:cs="Arial"/>
          <w:sz w:val="22"/>
          <w:szCs w:val="22"/>
          <w:lang w:val="es-MX"/>
        </w:rPr>
        <w:t>rtículo 28 de los Lineamientos en la materia, e</w:t>
      </w:r>
      <w:r w:rsidRPr="003E6379">
        <w:rPr>
          <w:rFonts w:ascii="Arial" w:hAnsi="Arial" w:cs="Arial"/>
          <w:sz w:val="22"/>
          <w:szCs w:val="22"/>
          <w:lang w:val="es-MX"/>
        </w:rPr>
        <w:t xml:space="preserve">l Secretario Ejecutivo notificará personalmente esta designación a las y los ciudadanos seleccionados para que concurran a la </w:t>
      </w:r>
      <w:r w:rsidR="00123A9D">
        <w:rPr>
          <w:rFonts w:ascii="Arial" w:hAnsi="Arial" w:cs="Arial"/>
          <w:sz w:val="22"/>
          <w:szCs w:val="22"/>
          <w:lang w:val="es-MX"/>
        </w:rPr>
        <w:t>S</w:t>
      </w:r>
      <w:r w:rsidRPr="003E6379">
        <w:rPr>
          <w:rFonts w:ascii="Arial" w:hAnsi="Arial" w:cs="Arial"/>
          <w:sz w:val="22"/>
          <w:szCs w:val="22"/>
          <w:lang w:val="es-MX"/>
        </w:rPr>
        <w:t xml:space="preserve">esión del Consejo General a verificarse el 1 de agosto de 2019 a rendir la protesta de ley. </w:t>
      </w:r>
    </w:p>
    <w:p w14:paraId="2E53BC19" w14:textId="77777777" w:rsidR="000E3B8B" w:rsidRDefault="000E3B8B" w:rsidP="003E6379">
      <w:pPr>
        <w:spacing w:line="360" w:lineRule="auto"/>
        <w:jc w:val="both"/>
        <w:rPr>
          <w:rFonts w:ascii="Arial" w:hAnsi="Arial" w:cs="Arial"/>
          <w:sz w:val="22"/>
          <w:szCs w:val="22"/>
          <w:lang w:val="es-MX"/>
        </w:rPr>
      </w:pPr>
    </w:p>
    <w:p w14:paraId="5D63E1FF" w14:textId="51608BD9" w:rsidR="000E3B8B" w:rsidRDefault="000E3B8B" w:rsidP="003E6379">
      <w:pPr>
        <w:spacing w:line="360" w:lineRule="auto"/>
        <w:jc w:val="both"/>
        <w:rPr>
          <w:rFonts w:ascii="Arial" w:hAnsi="Arial" w:cs="Arial"/>
          <w:sz w:val="22"/>
          <w:szCs w:val="22"/>
        </w:rPr>
      </w:pPr>
      <w:r w:rsidRPr="00FB4724">
        <w:rPr>
          <w:rFonts w:ascii="Arial" w:hAnsi="Arial" w:cs="Arial"/>
          <w:b/>
          <w:sz w:val="22"/>
          <w:szCs w:val="22"/>
        </w:rPr>
        <w:t>3</w:t>
      </w:r>
      <w:r>
        <w:rPr>
          <w:rFonts w:ascii="Arial" w:hAnsi="Arial" w:cs="Arial"/>
          <w:b/>
          <w:sz w:val="22"/>
          <w:szCs w:val="22"/>
        </w:rPr>
        <w:t>3</w:t>
      </w:r>
      <w:r w:rsidRPr="00FB4724">
        <w:rPr>
          <w:rFonts w:ascii="Arial" w:hAnsi="Arial" w:cs="Arial"/>
          <w:b/>
          <w:sz w:val="22"/>
          <w:szCs w:val="22"/>
        </w:rPr>
        <w:t>ª.-</w:t>
      </w:r>
      <w:r>
        <w:rPr>
          <w:rFonts w:ascii="Arial" w:hAnsi="Arial" w:cs="Arial"/>
          <w:sz w:val="22"/>
          <w:szCs w:val="22"/>
        </w:rPr>
        <w:t xml:space="preserve"> Resulta pertinente señalar que este Órgano Superior de Dirección dio cabal cumplimiento a lo previsto en la Base DÉCIMA QUINTA</w:t>
      </w:r>
      <w:r>
        <w:rPr>
          <w:rStyle w:val="Refdenotaalpie"/>
          <w:sz w:val="22"/>
          <w:szCs w:val="22"/>
        </w:rPr>
        <w:footnoteReference w:id="4"/>
      </w:r>
      <w:r>
        <w:rPr>
          <w:rFonts w:ascii="Arial" w:hAnsi="Arial" w:cs="Arial"/>
          <w:sz w:val="22"/>
          <w:szCs w:val="22"/>
        </w:rPr>
        <w:t xml:space="preserve"> de la Convocatoria relativa al procedimiento de selección y designación que nos atañe, al postular 15 propuestas de cada género para ocupar las presidencias de los diez Consejos Municipales Electorales, tal y como se describe en la 31ª Consideración de este documento.</w:t>
      </w:r>
    </w:p>
    <w:p w14:paraId="76B6A3B7" w14:textId="77777777" w:rsidR="000E3B8B" w:rsidRDefault="000E3B8B" w:rsidP="003E6379">
      <w:pPr>
        <w:spacing w:line="360" w:lineRule="auto"/>
        <w:jc w:val="both"/>
        <w:rPr>
          <w:rFonts w:ascii="Arial" w:hAnsi="Arial" w:cs="Arial"/>
          <w:sz w:val="22"/>
          <w:szCs w:val="22"/>
        </w:rPr>
      </w:pPr>
    </w:p>
    <w:p w14:paraId="5AB29321" w14:textId="2D6386EC" w:rsidR="000E3B8B" w:rsidRDefault="000E3B8B" w:rsidP="003E6379">
      <w:pPr>
        <w:spacing w:line="360" w:lineRule="auto"/>
        <w:jc w:val="both"/>
        <w:rPr>
          <w:rFonts w:ascii="Arial" w:hAnsi="Arial" w:cs="Arial"/>
          <w:sz w:val="22"/>
          <w:szCs w:val="22"/>
        </w:rPr>
      </w:pPr>
      <w:r>
        <w:rPr>
          <w:rFonts w:ascii="Arial" w:hAnsi="Arial" w:cs="Arial"/>
          <w:sz w:val="22"/>
          <w:szCs w:val="22"/>
        </w:rPr>
        <w:lastRenderedPageBreak/>
        <w:t xml:space="preserve">Al respecto, no pasa inadvertido que en el Considerando que antecede queda de manifiesto que en la votación de la totalidad de los Consejos Municipales se aprobó la designación </w:t>
      </w:r>
      <w:r w:rsidR="007C2110">
        <w:rPr>
          <w:rFonts w:ascii="Arial" w:hAnsi="Arial" w:cs="Arial"/>
          <w:sz w:val="22"/>
          <w:szCs w:val="22"/>
        </w:rPr>
        <w:t xml:space="preserve">de 6 mujeres y </w:t>
      </w:r>
      <w:r w:rsidR="00095F94">
        <w:rPr>
          <w:rFonts w:ascii="Arial" w:hAnsi="Arial" w:cs="Arial"/>
          <w:sz w:val="22"/>
          <w:szCs w:val="22"/>
        </w:rPr>
        <w:t>4</w:t>
      </w:r>
      <w:r w:rsidR="007C2110">
        <w:rPr>
          <w:rFonts w:ascii="Arial" w:hAnsi="Arial" w:cs="Arial"/>
          <w:sz w:val="22"/>
          <w:szCs w:val="22"/>
        </w:rPr>
        <w:t xml:space="preserve"> hombres</w:t>
      </w:r>
      <w:r w:rsidR="00FE7CA1">
        <w:rPr>
          <w:rFonts w:ascii="Arial" w:hAnsi="Arial" w:cs="Arial"/>
          <w:sz w:val="22"/>
          <w:szCs w:val="22"/>
        </w:rPr>
        <w:t>, es decir, no hay una paridad de los géneros en la designación de las referidas presidencias, tal y como lo contempla la Base citada en el párrafo anterior.</w:t>
      </w:r>
    </w:p>
    <w:p w14:paraId="3C8234B1" w14:textId="77777777" w:rsidR="00FE7CA1" w:rsidRDefault="00FE7CA1" w:rsidP="003E6379">
      <w:pPr>
        <w:spacing w:line="360" w:lineRule="auto"/>
        <w:jc w:val="both"/>
        <w:rPr>
          <w:rFonts w:ascii="Arial" w:hAnsi="Arial" w:cs="Arial"/>
          <w:sz w:val="22"/>
          <w:szCs w:val="22"/>
        </w:rPr>
      </w:pPr>
    </w:p>
    <w:p w14:paraId="562772FC" w14:textId="36897C1D" w:rsidR="00FE7CA1" w:rsidRDefault="00FE7CA1" w:rsidP="00FE7CA1">
      <w:pPr>
        <w:spacing w:line="360" w:lineRule="auto"/>
        <w:jc w:val="both"/>
        <w:rPr>
          <w:rFonts w:ascii="Arial" w:hAnsi="Arial" w:cs="Arial"/>
          <w:sz w:val="22"/>
          <w:szCs w:val="22"/>
        </w:rPr>
      </w:pPr>
      <w:r>
        <w:rPr>
          <w:rFonts w:ascii="Arial" w:hAnsi="Arial" w:cs="Arial"/>
          <w:sz w:val="22"/>
          <w:szCs w:val="22"/>
        </w:rPr>
        <w:t>No obstante, este Consejo General apruebe que la integración se sostenga en esos términos como una acción afirmativa a favor de las mujeres en Colima.</w:t>
      </w:r>
    </w:p>
    <w:p w14:paraId="18663F8C" w14:textId="77777777" w:rsidR="00FE7CA1" w:rsidRDefault="00FE7CA1" w:rsidP="00FE7CA1">
      <w:pPr>
        <w:spacing w:line="360" w:lineRule="auto"/>
        <w:jc w:val="both"/>
        <w:rPr>
          <w:rFonts w:ascii="Arial" w:hAnsi="Arial" w:cs="Arial"/>
          <w:sz w:val="22"/>
          <w:szCs w:val="22"/>
        </w:rPr>
      </w:pPr>
    </w:p>
    <w:p w14:paraId="152953BA" w14:textId="5E142731" w:rsidR="00FE7CA1" w:rsidRPr="00FE7CA1" w:rsidRDefault="00FE7CA1" w:rsidP="00FE7CA1">
      <w:pPr>
        <w:spacing w:line="360" w:lineRule="auto"/>
        <w:jc w:val="both"/>
        <w:rPr>
          <w:rFonts w:ascii="Arial" w:hAnsi="Arial" w:cs="Arial"/>
          <w:sz w:val="22"/>
          <w:szCs w:val="22"/>
        </w:rPr>
      </w:pPr>
      <w:r>
        <w:rPr>
          <w:rFonts w:ascii="Arial" w:hAnsi="Arial" w:cs="Arial"/>
          <w:sz w:val="22"/>
          <w:szCs w:val="22"/>
        </w:rPr>
        <w:t xml:space="preserve">A efecto de sustentar la determinación anterior, es dable señalar que </w:t>
      </w:r>
      <w:r w:rsidRPr="00FE7CA1">
        <w:rPr>
          <w:rFonts w:ascii="Arial" w:hAnsi="Arial" w:cs="Arial"/>
          <w:sz w:val="22"/>
          <w:szCs w:val="22"/>
        </w:rPr>
        <w:t>las acciones afirmativas constituyen una medida compensatoria para grupos desventajados, que tienen como propósito revertir escenarios de desigualdad histórica y de facto que enfrentan ciertos grupos humanos en el ejercicio de sus derechos y con ello poder garantizar un plano de igualdad sustancial en el acceso a los bienes, servicios y oportunidades de que disponen los sectores sociales. Como se indica en las Jurisprudencias 30/2014, 3/2015 y 11/2015, las acciones afirmativas como ya se mencionó, tienen como característica el ser temporales, proporcionales, razonables y objetivas, teniendo como fin último el promover una igualdad sustancial entre los miembros de la sociedad y los grupos a los cuales pertenecen.</w:t>
      </w:r>
    </w:p>
    <w:p w14:paraId="6D7DBAF1" w14:textId="77777777" w:rsidR="00FE7CA1" w:rsidRPr="00FE7CA1" w:rsidRDefault="00FE7CA1" w:rsidP="00FE7CA1">
      <w:pPr>
        <w:spacing w:line="360" w:lineRule="auto"/>
        <w:jc w:val="both"/>
        <w:rPr>
          <w:rFonts w:ascii="Arial" w:hAnsi="Arial" w:cs="Arial"/>
          <w:sz w:val="22"/>
          <w:szCs w:val="22"/>
        </w:rPr>
      </w:pPr>
    </w:p>
    <w:p w14:paraId="3DBDBC15" w14:textId="0B79AE7C" w:rsidR="00FE7CA1" w:rsidRDefault="00FE7CA1" w:rsidP="00FE7CA1">
      <w:pPr>
        <w:spacing w:line="360" w:lineRule="auto"/>
        <w:jc w:val="both"/>
        <w:rPr>
          <w:rFonts w:ascii="Arial" w:hAnsi="Arial" w:cs="Arial"/>
          <w:sz w:val="22"/>
          <w:szCs w:val="22"/>
          <w:lang w:val="es-MX"/>
        </w:rPr>
      </w:pPr>
      <w:r w:rsidRPr="00FE7CA1">
        <w:rPr>
          <w:rFonts w:ascii="Arial" w:hAnsi="Arial" w:cs="Arial"/>
          <w:sz w:val="22"/>
          <w:szCs w:val="22"/>
        </w:rPr>
        <w:t>La mejor forma de representar este ideal es por medio de la universalidad de derechos, es decir, la exigencia de que todos los hombres y mujeres sin distinción gocen de los mismos derechos universales. Por lo anterior es válido sostener que todo acto que se adopte de manera temporal, razonable, proporcional y objetivo, a fin de favorecer a las personas del género femenino, y que derive de una situación de desigualdad entre hombres y mujeres es acorde con el principio pro persona previsto en el artículo 1º de la Constitución Federal.</w:t>
      </w:r>
    </w:p>
    <w:p w14:paraId="0E6DD233" w14:textId="77777777" w:rsidR="003E6379" w:rsidRDefault="003E6379" w:rsidP="003E6379">
      <w:pPr>
        <w:spacing w:line="360" w:lineRule="auto"/>
        <w:jc w:val="both"/>
        <w:rPr>
          <w:rFonts w:ascii="Arial" w:hAnsi="Arial" w:cs="Arial"/>
          <w:sz w:val="22"/>
          <w:szCs w:val="22"/>
          <w:lang w:val="es-MX"/>
        </w:rPr>
      </w:pPr>
    </w:p>
    <w:p w14:paraId="26259B69" w14:textId="77777777" w:rsidR="00D17F9F" w:rsidRPr="003E6379" w:rsidRDefault="00D17F9F" w:rsidP="003E6379">
      <w:pPr>
        <w:spacing w:line="360" w:lineRule="auto"/>
        <w:jc w:val="both"/>
        <w:rPr>
          <w:rFonts w:ascii="Arial" w:hAnsi="Arial" w:cs="Arial"/>
          <w:sz w:val="22"/>
          <w:szCs w:val="22"/>
          <w:lang w:val="es-MX"/>
        </w:rPr>
      </w:pPr>
      <w:r w:rsidRPr="002D7986">
        <w:rPr>
          <w:rFonts w:ascii="Arial" w:hAnsi="Arial" w:cs="Arial"/>
          <w:sz w:val="22"/>
          <w:szCs w:val="22"/>
        </w:rPr>
        <w:t>Por lo anteriormente expuesto, se emiten los siguientes puntos de</w:t>
      </w:r>
      <w:r w:rsidRPr="002D7986">
        <w:rPr>
          <w:rFonts w:ascii="Arial" w:hAnsi="Arial" w:cs="Arial"/>
          <w:b/>
          <w:sz w:val="22"/>
          <w:szCs w:val="22"/>
        </w:rPr>
        <w:tab/>
      </w:r>
    </w:p>
    <w:p w14:paraId="0BC7DD6B" w14:textId="77777777" w:rsidR="00E61E3D" w:rsidRPr="002D7986" w:rsidRDefault="00E61E3D" w:rsidP="00AF1AA0">
      <w:pPr>
        <w:pStyle w:val="Sinespaciado"/>
        <w:spacing w:line="360" w:lineRule="auto"/>
        <w:jc w:val="both"/>
        <w:rPr>
          <w:rFonts w:ascii="Arial" w:hAnsi="Arial" w:cs="Arial"/>
          <w:sz w:val="22"/>
          <w:szCs w:val="22"/>
        </w:rPr>
      </w:pPr>
    </w:p>
    <w:p w14:paraId="0D861649" w14:textId="77777777" w:rsidR="00946BAA" w:rsidRPr="002D7986" w:rsidRDefault="00AF1AA0" w:rsidP="00AF1AA0">
      <w:pPr>
        <w:pStyle w:val="Sinespaciado"/>
        <w:spacing w:line="360" w:lineRule="auto"/>
        <w:jc w:val="center"/>
        <w:rPr>
          <w:rFonts w:ascii="Arial" w:hAnsi="Arial" w:cs="Arial"/>
          <w:b/>
          <w:sz w:val="22"/>
          <w:szCs w:val="22"/>
          <w:lang w:val="es-MX"/>
        </w:rPr>
      </w:pPr>
      <w:r w:rsidRPr="002D7986">
        <w:rPr>
          <w:rFonts w:ascii="Arial" w:hAnsi="Arial" w:cs="Arial"/>
          <w:b/>
          <w:sz w:val="22"/>
          <w:szCs w:val="22"/>
          <w:lang w:val="es-MX"/>
        </w:rPr>
        <w:t>A C U E R D O</w:t>
      </w:r>
      <w:r w:rsidR="00946BAA" w:rsidRPr="002D7986">
        <w:rPr>
          <w:rFonts w:ascii="Arial" w:hAnsi="Arial" w:cs="Arial"/>
          <w:b/>
          <w:sz w:val="22"/>
          <w:szCs w:val="22"/>
          <w:lang w:val="es-MX"/>
        </w:rPr>
        <w:t>:</w:t>
      </w:r>
    </w:p>
    <w:p w14:paraId="6C119BC6" w14:textId="77777777" w:rsidR="00946BAA" w:rsidRPr="002D7986" w:rsidRDefault="00946BAA" w:rsidP="008E1091">
      <w:pPr>
        <w:pStyle w:val="Sinespaciado"/>
        <w:spacing w:line="360" w:lineRule="auto"/>
        <w:rPr>
          <w:rFonts w:ascii="Arial" w:hAnsi="Arial" w:cs="Arial"/>
          <w:sz w:val="22"/>
          <w:szCs w:val="22"/>
        </w:rPr>
      </w:pPr>
    </w:p>
    <w:p w14:paraId="7A91F00A" w14:textId="77777777" w:rsidR="00E559FE" w:rsidRDefault="00946BAA" w:rsidP="00595797">
      <w:pPr>
        <w:spacing w:line="360" w:lineRule="auto"/>
        <w:jc w:val="both"/>
        <w:rPr>
          <w:rFonts w:ascii="Arial" w:hAnsi="Arial" w:cs="Arial"/>
          <w:sz w:val="22"/>
          <w:szCs w:val="22"/>
        </w:rPr>
      </w:pPr>
      <w:r w:rsidRPr="002D7986">
        <w:rPr>
          <w:rFonts w:ascii="Arial" w:hAnsi="Arial" w:cs="Arial"/>
          <w:b/>
          <w:sz w:val="22"/>
          <w:szCs w:val="22"/>
          <w:lang w:val="es-MX"/>
        </w:rPr>
        <w:t>PRIMERO.</w:t>
      </w:r>
      <w:r w:rsidRPr="002D7986">
        <w:rPr>
          <w:rFonts w:ascii="Arial" w:hAnsi="Arial" w:cs="Arial"/>
          <w:sz w:val="22"/>
          <w:szCs w:val="22"/>
          <w:lang w:val="es-MX"/>
        </w:rPr>
        <w:t xml:space="preserve"> </w:t>
      </w:r>
      <w:r w:rsidR="00595797">
        <w:rPr>
          <w:rFonts w:ascii="Arial" w:hAnsi="Arial" w:cs="Arial"/>
          <w:sz w:val="22"/>
          <w:szCs w:val="22"/>
        </w:rPr>
        <w:t>Este Consejo General</w:t>
      </w:r>
      <w:r w:rsidR="003E6379">
        <w:rPr>
          <w:rFonts w:ascii="Arial" w:hAnsi="Arial" w:cs="Arial"/>
          <w:sz w:val="22"/>
          <w:szCs w:val="22"/>
        </w:rPr>
        <w:t xml:space="preserve">, con fundamento, en el artículo 122 del Código Electoral del Estado, así como en los artículos 26, 26 y 28 de los </w:t>
      </w:r>
      <w:r w:rsidR="003E6379" w:rsidRPr="00AF52A5">
        <w:rPr>
          <w:rFonts w:ascii="Arial" w:hAnsi="Arial" w:cs="Arial"/>
          <w:i/>
          <w:sz w:val="22"/>
          <w:szCs w:val="22"/>
        </w:rPr>
        <w:t xml:space="preserve">“Lineamientos del Consejo General del Instituto Electoral del Estado de Colima para el Procedimiento de Selección y </w:t>
      </w:r>
      <w:r w:rsidR="003E6379" w:rsidRPr="00AF52A5">
        <w:rPr>
          <w:rFonts w:ascii="Arial" w:hAnsi="Arial" w:cs="Arial"/>
          <w:i/>
          <w:sz w:val="22"/>
          <w:szCs w:val="22"/>
        </w:rPr>
        <w:lastRenderedPageBreak/>
        <w:t>Designación de Consejeras y Consejeros Electorales Propietarios y Suplentes de los Consejos Municipales Electorales del Instituto</w:t>
      </w:r>
      <w:r w:rsidR="003E6379">
        <w:rPr>
          <w:rFonts w:ascii="Arial" w:hAnsi="Arial" w:cs="Arial"/>
          <w:sz w:val="22"/>
          <w:szCs w:val="22"/>
          <w:lang w:eastAsia="es-MX"/>
        </w:rPr>
        <w:t xml:space="preserve">”, </w:t>
      </w:r>
      <w:r w:rsidRPr="002D7986">
        <w:rPr>
          <w:rFonts w:ascii="Arial" w:hAnsi="Arial" w:cs="Arial"/>
          <w:sz w:val="22"/>
          <w:szCs w:val="22"/>
        </w:rPr>
        <w:t xml:space="preserve">aprueba </w:t>
      </w:r>
      <w:r w:rsidR="00595797">
        <w:rPr>
          <w:rFonts w:ascii="Arial" w:hAnsi="Arial" w:cs="Arial"/>
          <w:sz w:val="22"/>
          <w:szCs w:val="22"/>
        </w:rPr>
        <w:t xml:space="preserve">la lista de </w:t>
      </w:r>
      <w:r w:rsidR="00595797" w:rsidRPr="00AF52A5">
        <w:rPr>
          <w:rFonts w:ascii="Arial" w:hAnsi="Arial" w:cs="Arial"/>
          <w:sz w:val="22"/>
          <w:szCs w:val="22"/>
        </w:rPr>
        <w:t>las</w:t>
      </w:r>
      <w:r w:rsidR="00595797">
        <w:rPr>
          <w:rFonts w:ascii="Arial" w:hAnsi="Arial" w:cs="Arial"/>
          <w:sz w:val="22"/>
          <w:szCs w:val="22"/>
        </w:rPr>
        <w:t xml:space="preserve"> y los ciudadanos a ocupar</w:t>
      </w:r>
      <w:r w:rsidR="00595797" w:rsidRPr="00AF52A5">
        <w:rPr>
          <w:rFonts w:ascii="Arial" w:hAnsi="Arial" w:cs="Arial"/>
          <w:sz w:val="22"/>
          <w:szCs w:val="22"/>
        </w:rPr>
        <w:t xml:space="preserve"> los Cargos de Consejeras y Consejeros Electorales Propietarios y Suplentes de los Consejos Municipales Electorales del Instituto; </w:t>
      </w:r>
      <w:r w:rsidR="001676E1" w:rsidRPr="00AF52A5">
        <w:rPr>
          <w:rFonts w:ascii="Arial" w:hAnsi="Arial" w:cs="Arial"/>
          <w:sz w:val="22"/>
          <w:szCs w:val="22"/>
        </w:rPr>
        <w:t xml:space="preserve">en los </w:t>
      </w:r>
      <w:r w:rsidR="007560B7" w:rsidRPr="00AF52A5">
        <w:rPr>
          <w:rFonts w:ascii="Arial" w:hAnsi="Arial" w:cs="Arial"/>
          <w:sz w:val="22"/>
          <w:szCs w:val="22"/>
        </w:rPr>
        <w:t>términos</w:t>
      </w:r>
      <w:r w:rsidR="001676E1" w:rsidRPr="00AF52A5">
        <w:rPr>
          <w:rFonts w:ascii="Arial" w:hAnsi="Arial" w:cs="Arial"/>
          <w:sz w:val="22"/>
          <w:szCs w:val="22"/>
        </w:rPr>
        <w:t xml:space="preserve"> expuestos en la </w:t>
      </w:r>
      <w:r w:rsidR="00E559FE" w:rsidRPr="00FB4724">
        <w:rPr>
          <w:rFonts w:ascii="Arial" w:hAnsi="Arial" w:cs="Arial"/>
          <w:sz w:val="22"/>
          <w:szCs w:val="22"/>
        </w:rPr>
        <w:t>Consideración 2</w:t>
      </w:r>
      <w:r w:rsidR="00595797" w:rsidRPr="00FB4724">
        <w:rPr>
          <w:rFonts w:ascii="Arial" w:hAnsi="Arial" w:cs="Arial"/>
          <w:sz w:val="22"/>
          <w:szCs w:val="22"/>
        </w:rPr>
        <w:t>9</w:t>
      </w:r>
      <w:r w:rsidR="00E559FE" w:rsidRPr="00FB4724">
        <w:rPr>
          <w:rFonts w:ascii="Arial" w:hAnsi="Arial" w:cs="Arial"/>
          <w:sz w:val="22"/>
          <w:szCs w:val="22"/>
        </w:rPr>
        <w:t>ª</w:t>
      </w:r>
      <w:r w:rsidR="00E559FE" w:rsidRPr="00AF52A5">
        <w:rPr>
          <w:rFonts w:ascii="Arial" w:hAnsi="Arial" w:cs="Arial"/>
          <w:sz w:val="22"/>
          <w:szCs w:val="22"/>
        </w:rPr>
        <w:t xml:space="preserve"> de este instrumento.</w:t>
      </w:r>
    </w:p>
    <w:p w14:paraId="4BB2AC3D" w14:textId="77777777" w:rsidR="00052413" w:rsidRPr="00AF52A5" w:rsidRDefault="00052413" w:rsidP="008E1091">
      <w:pPr>
        <w:pStyle w:val="Sinespaciado"/>
        <w:spacing w:line="360" w:lineRule="auto"/>
        <w:jc w:val="both"/>
        <w:rPr>
          <w:rFonts w:ascii="Arial" w:hAnsi="Arial" w:cs="Arial"/>
          <w:b/>
          <w:sz w:val="22"/>
          <w:szCs w:val="22"/>
        </w:rPr>
      </w:pPr>
    </w:p>
    <w:p w14:paraId="20867CB3" w14:textId="77777777" w:rsidR="001676E1" w:rsidRPr="00AF52A5" w:rsidRDefault="00052413" w:rsidP="0034501A">
      <w:pPr>
        <w:pStyle w:val="Sinespaciado"/>
        <w:spacing w:line="360" w:lineRule="auto"/>
        <w:jc w:val="both"/>
        <w:rPr>
          <w:rFonts w:ascii="Arial" w:hAnsi="Arial" w:cs="Arial"/>
          <w:sz w:val="22"/>
          <w:szCs w:val="22"/>
          <w:lang w:val="es-MX"/>
        </w:rPr>
      </w:pPr>
      <w:r w:rsidRPr="00AF52A5">
        <w:rPr>
          <w:rFonts w:ascii="Arial" w:hAnsi="Arial" w:cs="Arial"/>
          <w:b/>
          <w:sz w:val="22"/>
          <w:szCs w:val="22"/>
        </w:rPr>
        <w:t>SEGUNDO.</w:t>
      </w:r>
      <w:r w:rsidRPr="00AF52A5">
        <w:rPr>
          <w:rFonts w:ascii="Arial" w:hAnsi="Arial" w:cs="Arial"/>
          <w:sz w:val="22"/>
          <w:szCs w:val="22"/>
        </w:rPr>
        <w:t xml:space="preserve"> </w:t>
      </w:r>
      <w:r w:rsidR="001676E1" w:rsidRPr="00AF52A5">
        <w:rPr>
          <w:rFonts w:ascii="Arial" w:hAnsi="Arial" w:cs="Arial"/>
          <w:sz w:val="22"/>
          <w:szCs w:val="22"/>
          <w:lang w:val="es-MX"/>
        </w:rPr>
        <w:t>Es</w:t>
      </w:r>
      <w:r w:rsidR="00595797">
        <w:rPr>
          <w:rFonts w:ascii="Arial" w:hAnsi="Arial" w:cs="Arial"/>
          <w:sz w:val="22"/>
          <w:szCs w:val="22"/>
          <w:lang w:val="es-MX"/>
        </w:rPr>
        <w:t>te Órgano Superior de Dirección</w:t>
      </w:r>
      <w:r w:rsidR="001676E1" w:rsidRPr="00AF52A5">
        <w:rPr>
          <w:rFonts w:ascii="Arial" w:hAnsi="Arial" w:cs="Arial"/>
          <w:sz w:val="22"/>
          <w:szCs w:val="22"/>
          <w:lang w:val="es-MX"/>
        </w:rPr>
        <w:t xml:space="preserve">, </w:t>
      </w:r>
      <w:r w:rsidR="00595797">
        <w:rPr>
          <w:rFonts w:ascii="Arial" w:hAnsi="Arial" w:cs="Arial"/>
          <w:sz w:val="22"/>
          <w:szCs w:val="22"/>
          <w:lang w:val="es-MX"/>
        </w:rPr>
        <w:t xml:space="preserve">en virtud de la terna presentada por la Consejera Presidenta del Consejo General de este Instituto, para ocupar el cargo de Consejera o Consejero Presidente de cada Consejo </w:t>
      </w:r>
      <w:r w:rsidR="00595797" w:rsidRPr="00AF1AA0">
        <w:rPr>
          <w:rFonts w:ascii="Arial" w:hAnsi="Arial" w:cs="Arial"/>
          <w:sz w:val="22"/>
          <w:szCs w:val="22"/>
          <w:lang w:val="es-MX"/>
        </w:rPr>
        <w:t>Municipal</w:t>
      </w:r>
      <w:r w:rsidR="00595797">
        <w:rPr>
          <w:rFonts w:ascii="Arial" w:hAnsi="Arial" w:cs="Arial"/>
          <w:sz w:val="22"/>
          <w:szCs w:val="22"/>
          <w:lang w:val="es-MX"/>
        </w:rPr>
        <w:t xml:space="preserve"> Electoral, </w:t>
      </w:r>
      <w:r w:rsidR="00595797" w:rsidRPr="003E6379">
        <w:rPr>
          <w:rFonts w:ascii="Arial" w:hAnsi="Arial" w:cs="Arial"/>
          <w:b/>
          <w:sz w:val="22"/>
          <w:szCs w:val="22"/>
          <w:lang w:val="es-MX"/>
        </w:rPr>
        <w:t xml:space="preserve">designa como Consejeras o Consejeros Presidentes de los Consejos Municipales Electorales de este Instituto </w:t>
      </w:r>
      <w:r w:rsidR="00595797">
        <w:rPr>
          <w:rFonts w:ascii="Arial" w:hAnsi="Arial" w:cs="Arial"/>
          <w:sz w:val="22"/>
          <w:szCs w:val="22"/>
          <w:lang w:val="es-MX"/>
        </w:rPr>
        <w:t>a:</w:t>
      </w:r>
    </w:p>
    <w:p w14:paraId="626A9F04" w14:textId="77777777" w:rsidR="001676E1" w:rsidRDefault="001676E1" w:rsidP="001676E1">
      <w:pPr>
        <w:spacing w:line="360" w:lineRule="auto"/>
        <w:jc w:val="both"/>
        <w:rPr>
          <w:rFonts w:ascii="Arial" w:hAnsi="Arial" w:cs="Arial"/>
          <w:sz w:val="22"/>
          <w:szCs w:val="22"/>
          <w:lang w:val="es-MX"/>
        </w:rPr>
      </w:pPr>
    </w:p>
    <w:tbl>
      <w:tblPr>
        <w:tblStyle w:val="Tablaconcuadrcula"/>
        <w:tblW w:w="8930" w:type="dxa"/>
        <w:jc w:val="center"/>
        <w:tblLook w:val="04A0" w:firstRow="1" w:lastRow="0" w:firstColumn="1" w:lastColumn="0" w:noHBand="0" w:noVBand="1"/>
      </w:tblPr>
      <w:tblGrid>
        <w:gridCol w:w="2410"/>
        <w:gridCol w:w="2722"/>
        <w:gridCol w:w="3798"/>
      </w:tblGrid>
      <w:tr w:rsidR="006B1968" w14:paraId="62638DFD" w14:textId="77777777" w:rsidTr="006B1968">
        <w:trPr>
          <w:jc w:val="center"/>
        </w:trPr>
        <w:tc>
          <w:tcPr>
            <w:tcW w:w="2410" w:type="dxa"/>
            <w:shd w:val="clear" w:color="auto" w:fill="BFBFBF" w:themeFill="background1" w:themeFillShade="BF"/>
            <w:vAlign w:val="center"/>
          </w:tcPr>
          <w:p w14:paraId="4913D230" w14:textId="77777777" w:rsidR="006B1968" w:rsidRPr="00BA479C" w:rsidRDefault="006B1968" w:rsidP="00856847">
            <w:pPr>
              <w:pStyle w:val="Sinespaciado"/>
              <w:jc w:val="center"/>
              <w:rPr>
                <w:rFonts w:ascii="Arial" w:hAnsi="Arial" w:cs="Arial"/>
                <w:b/>
                <w:sz w:val="22"/>
                <w:szCs w:val="22"/>
                <w:lang w:val="es-MX"/>
              </w:rPr>
            </w:pPr>
            <w:r w:rsidRPr="00BA479C">
              <w:rPr>
                <w:rFonts w:ascii="Arial" w:hAnsi="Arial" w:cs="Arial"/>
                <w:b/>
                <w:sz w:val="22"/>
                <w:szCs w:val="22"/>
                <w:lang w:val="es-MX"/>
              </w:rPr>
              <w:t xml:space="preserve">Consejo </w:t>
            </w:r>
            <w:r>
              <w:rPr>
                <w:rFonts w:ascii="Arial" w:hAnsi="Arial" w:cs="Arial"/>
                <w:b/>
                <w:sz w:val="22"/>
                <w:szCs w:val="22"/>
                <w:lang w:val="es-MX"/>
              </w:rPr>
              <w:t>M</w:t>
            </w:r>
            <w:r w:rsidRPr="00BA479C">
              <w:rPr>
                <w:rFonts w:ascii="Arial" w:hAnsi="Arial" w:cs="Arial"/>
                <w:b/>
                <w:sz w:val="22"/>
                <w:szCs w:val="22"/>
                <w:lang w:val="es-MX"/>
              </w:rPr>
              <w:t xml:space="preserve">unicipal </w:t>
            </w:r>
            <w:r>
              <w:rPr>
                <w:rFonts w:ascii="Arial" w:hAnsi="Arial" w:cs="Arial"/>
                <w:b/>
                <w:sz w:val="22"/>
                <w:szCs w:val="22"/>
                <w:lang w:val="es-MX"/>
              </w:rPr>
              <w:t>E</w:t>
            </w:r>
            <w:r w:rsidRPr="00BA479C">
              <w:rPr>
                <w:rFonts w:ascii="Arial" w:hAnsi="Arial" w:cs="Arial"/>
                <w:b/>
                <w:sz w:val="22"/>
                <w:szCs w:val="22"/>
                <w:lang w:val="es-MX"/>
              </w:rPr>
              <w:t>lectoral</w:t>
            </w:r>
          </w:p>
        </w:tc>
        <w:tc>
          <w:tcPr>
            <w:tcW w:w="2722" w:type="dxa"/>
            <w:shd w:val="clear" w:color="auto" w:fill="BFBFBF" w:themeFill="background1" w:themeFillShade="BF"/>
            <w:vAlign w:val="center"/>
          </w:tcPr>
          <w:p w14:paraId="18735BD6" w14:textId="77777777" w:rsidR="006B1968" w:rsidRPr="00BA479C" w:rsidRDefault="006B1968" w:rsidP="00856847">
            <w:pPr>
              <w:pStyle w:val="Sinespaciado"/>
              <w:jc w:val="center"/>
              <w:rPr>
                <w:rFonts w:ascii="Arial" w:hAnsi="Arial" w:cs="Arial"/>
                <w:b/>
                <w:sz w:val="22"/>
                <w:szCs w:val="22"/>
                <w:lang w:val="es-MX"/>
              </w:rPr>
            </w:pPr>
            <w:r w:rsidRPr="00BA479C">
              <w:rPr>
                <w:rFonts w:ascii="Arial" w:hAnsi="Arial" w:cs="Arial"/>
                <w:b/>
                <w:sz w:val="22"/>
                <w:szCs w:val="22"/>
                <w:lang w:val="es-MX"/>
              </w:rPr>
              <w:t>Cargo</w:t>
            </w:r>
          </w:p>
        </w:tc>
        <w:tc>
          <w:tcPr>
            <w:tcW w:w="3798" w:type="dxa"/>
            <w:shd w:val="clear" w:color="auto" w:fill="BFBFBF" w:themeFill="background1" w:themeFillShade="BF"/>
            <w:vAlign w:val="center"/>
          </w:tcPr>
          <w:p w14:paraId="1C96DB30" w14:textId="77777777" w:rsidR="006B1968" w:rsidRPr="00BA479C" w:rsidRDefault="006B1968" w:rsidP="00856847">
            <w:pPr>
              <w:pStyle w:val="Sinespaciado"/>
              <w:jc w:val="center"/>
              <w:rPr>
                <w:rFonts w:ascii="Arial" w:hAnsi="Arial" w:cs="Arial"/>
                <w:b/>
                <w:sz w:val="22"/>
                <w:szCs w:val="22"/>
                <w:lang w:val="es-MX"/>
              </w:rPr>
            </w:pPr>
            <w:r w:rsidRPr="00BA479C">
              <w:rPr>
                <w:rFonts w:ascii="Arial" w:hAnsi="Arial" w:cs="Arial"/>
                <w:b/>
                <w:sz w:val="22"/>
                <w:szCs w:val="22"/>
                <w:lang w:val="es-MX"/>
              </w:rPr>
              <w:t>Nombre de la o el ciudadano</w:t>
            </w:r>
          </w:p>
        </w:tc>
      </w:tr>
      <w:tr w:rsidR="006B1968" w14:paraId="5C0DDB25" w14:textId="77777777" w:rsidTr="006B1968">
        <w:trPr>
          <w:jc w:val="center"/>
        </w:trPr>
        <w:tc>
          <w:tcPr>
            <w:tcW w:w="2410" w:type="dxa"/>
            <w:vAlign w:val="center"/>
          </w:tcPr>
          <w:p w14:paraId="204AFCAD"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Armería</w:t>
            </w:r>
          </w:p>
        </w:tc>
        <w:tc>
          <w:tcPr>
            <w:tcW w:w="2722" w:type="dxa"/>
            <w:vAlign w:val="center"/>
          </w:tcPr>
          <w:p w14:paraId="77CC438C" w14:textId="77777777" w:rsidR="006B1968" w:rsidRDefault="006B1968" w:rsidP="00856847">
            <w:pPr>
              <w:pStyle w:val="Sinespaciado"/>
              <w:jc w:val="center"/>
              <w:rPr>
                <w:rFonts w:ascii="Arial" w:hAnsi="Arial" w:cs="Arial"/>
                <w:sz w:val="22"/>
                <w:szCs w:val="22"/>
                <w:lang w:val="es-MX"/>
              </w:rPr>
            </w:pPr>
            <w:r w:rsidRPr="00A9371F">
              <w:rPr>
                <w:rFonts w:ascii="Arial" w:hAnsi="Arial" w:cs="Arial"/>
                <w:sz w:val="22"/>
                <w:szCs w:val="22"/>
                <w:lang w:val="es-MX"/>
              </w:rPr>
              <w:t>Consejero Presidente</w:t>
            </w:r>
          </w:p>
        </w:tc>
        <w:tc>
          <w:tcPr>
            <w:tcW w:w="3798" w:type="dxa"/>
            <w:shd w:val="clear" w:color="auto" w:fill="auto"/>
            <w:vAlign w:val="center"/>
          </w:tcPr>
          <w:p w14:paraId="724855BB"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García Santana Juan Carlos</w:t>
            </w:r>
          </w:p>
        </w:tc>
      </w:tr>
      <w:tr w:rsidR="006B1968" w14:paraId="7C52CC6F" w14:textId="77777777" w:rsidTr="006B1968">
        <w:trPr>
          <w:jc w:val="center"/>
        </w:trPr>
        <w:tc>
          <w:tcPr>
            <w:tcW w:w="2410" w:type="dxa"/>
            <w:shd w:val="clear" w:color="auto" w:fill="D9D9D9" w:themeFill="background1" w:themeFillShade="D9"/>
            <w:vAlign w:val="center"/>
          </w:tcPr>
          <w:p w14:paraId="1A9D1028"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Colima</w:t>
            </w:r>
          </w:p>
        </w:tc>
        <w:tc>
          <w:tcPr>
            <w:tcW w:w="2722" w:type="dxa"/>
            <w:shd w:val="clear" w:color="auto" w:fill="D9D9D9" w:themeFill="background1" w:themeFillShade="D9"/>
            <w:vAlign w:val="center"/>
          </w:tcPr>
          <w:p w14:paraId="16818FB9"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037360BC"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Aguilar Orozco Carmen Karina</w:t>
            </w:r>
          </w:p>
        </w:tc>
      </w:tr>
      <w:tr w:rsidR="006B1968" w14:paraId="25402099" w14:textId="77777777" w:rsidTr="006B1968">
        <w:trPr>
          <w:jc w:val="center"/>
        </w:trPr>
        <w:tc>
          <w:tcPr>
            <w:tcW w:w="2410" w:type="dxa"/>
            <w:vAlign w:val="center"/>
          </w:tcPr>
          <w:p w14:paraId="0F79AAC0"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Comala</w:t>
            </w:r>
          </w:p>
        </w:tc>
        <w:tc>
          <w:tcPr>
            <w:tcW w:w="2722" w:type="dxa"/>
            <w:vAlign w:val="center"/>
          </w:tcPr>
          <w:p w14:paraId="499834EE"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6F337C9A"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Cervantes Gutiérrez Celia</w:t>
            </w:r>
          </w:p>
        </w:tc>
      </w:tr>
      <w:tr w:rsidR="006B1968" w14:paraId="296F3424" w14:textId="77777777" w:rsidTr="006B1968">
        <w:trPr>
          <w:jc w:val="center"/>
        </w:trPr>
        <w:tc>
          <w:tcPr>
            <w:tcW w:w="2410" w:type="dxa"/>
            <w:shd w:val="clear" w:color="auto" w:fill="D9D9D9" w:themeFill="background1" w:themeFillShade="D9"/>
            <w:vAlign w:val="center"/>
          </w:tcPr>
          <w:p w14:paraId="282F62C7"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Coquimatlán</w:t>
            </w:r>
          </w:p>
        </w:tc>
        <w:tc>
          <w:tcPr>
            <w:tcW w:w="2722" w:type="dxa"/>
            <w:shd w:val="clear" w:color="auto" w:fill="D9D9D9" w:themeFill="background1" w:themeFillShade="D9"/>
            <w:vAlign w:val="center"/>
          </w:tcPr>
          <w:p w14:paraId="3CED33ED"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72EDD772"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Toscano Cerna María Esperanza</w:t>
            </w:r>
          </w:p>
        </w:tc>
      </w:tr>
      <w:tr w:rsidR="006B1968" w14:paraId="1AF21C09" w14:textId="77777777" w:rsidTr="006B1968">
        <w:trPr>
          <w:jc w:val="center"/>
        </w:trPr>
        <w:tc>
          <w:tcPr>
            <w:tcW w:w="2410" w:type="dxa"/>
            <w:vAlign w:val="center"/>
          </w:tcPr>
          <w:p w14:paraId="2A3008FE"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Cuauhtémoc</w:t>
            </w:r>
          </w:p>
        </w:tc>
        <w:tc>
          <w:tcPr>
            <w:tcW w:w="2722" w:type="dxa"/>
            <w:vAlign w:val="center"/>
          </w:tcPr>
          <w:p w14:paraId="0FD5CFCB"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18915838"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Velázquez Loera Juana Ruby</w:t>
            </w:r>
          </w:p>
        </w:tc>
      </w:tr>
      <w:tr w:rsidR="006B1968" w14:paraId="4FF9D84A" w14:textId="77777777" w:rsidTr="006B1968">
        <w:trPr>
          <w:jc w:val="center"/>
        </w:trPr>
        <w:tc>
          <w:tcPr>
            <w:tcW w:w="2410" w:type="dxa"/>
            <w:shd w:val="clear" w:color="auto" w:fill="D9D9D9" w:themeFill="background1" w:themeFillShade="D9"/>
            <w:vAlign w:val="center"/>
          </w:tcPr>
          <w:p w14:paraId="552A47E1"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Ixtlahuacán</w:t>
            </w:r>
          </w:p>
        </w:tc>
        <w:tc>
          <w:tcPr>
            <w:tcW w:w="2722" w:type="dxa"/>
            <w:shd w:val="clear" w:color="auto" w:fill="D9D9D9" w:themeFill="background1" w:themeFillShade="D9"/>
            <w:vAlign w:val="center"/>
          </w:tcPr>
          <w:p w14:paraId="52146EEF"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74F0ABC0"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Vera Rodríguez Columba</w:t>
            </w:r>
          </w:p>
        </w:tc>
      </w:tr>
      <w:tr w:rsidR="006B1968" w14:paraId="0EC8388B" w14:textId="77777777" w:rsidTr="006B1968">
        <w:trPr>
          <w:jc w:val="center"/>
        </w:trPr>
        <w:tc>
          <w:tcPr>
            <w:tcW w:w="2410" w:type="dxa"/>
            <w:vAlign w:val="center"/>
          </w:tcPr>
          <w:p w14:paraId="3EEB6C2B"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Manzanillo</w:t>
            </w:r>
          </w:p>
        </w:tc>
        <w:tc>
          <w:tcPr>
            <w:tcW w:w="2722" w:type="dxa"/>
            <w:vAlign w:val="center"/>
          </w:tcPr>
          <w:p w14:paraId="68A18CED"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Consejero Presidente</w:t>
            </w:r>
          </w:p>
        </w:tc>
        <w:tc>
          <w:tcPr>
            <w:tcW w:w="3798" w:type="dxa"/>
            <w:shd w:val="clear" w:color="auto" w:fill="auto"/>
            <w:vAlign w:val="center"/>
          </w:tcPr>
          <w:p w14:paraId="18A8621A"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Díaz Zamorano Jaime Aquileo</w:t>
            </w:r>
          </w:p>
        </w:tc>
      </w:tr>
      <w:tr w:rsidR="006B1968" w14:paraId="22E1EE0C" w14:textId="77777777" w:rsidTr="006B1968">
        <w:trPr>
          <w:jc w:val="center"/>
        </w:trPr>
        <w:tc>
          <w:tcPr>
            <w:tcW w:w="2410" w:type="dxa"/>
            <w:shd w:val="clear" w:color="auto" w:fill="D9D9D9" w:themeFill="background1" w:themeFillShade="D9"/>
            <w:vAlign w:val="center"/>
          </w:tcPr>
          <w:p w14:paraId="322DEFB5"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Minatitlán</w:t>
            </w:r>
          </w:p>
        </w:tc>
        <w:tc>
          <w:tcPr>
            <w:tcW w:w="2722" w:type="dxa"/>
            <w:shd w:val="clear" w:color="auto" w:fill="D9D9D9" w:themeFill="background1" w:themeFillShade="D9"/>
            <w:vAlign w:val="center"/>
          </w:tcPr>
          <w:p w14:paraId="2751C9F9"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Consejero Presidente</w:t>
            </w:r>
          </w:p>
        </w:tc>
        <w:tc>
          <w:tcPr>
            <w:tcW w:w="3798" w:type="dxa"/>
            <w:shd w:val="clear" w:color="auto" w:fill="auto"/>
            <w:vAlign w:val="center"/>
          </w:tcPr>
          <w:p w14:paraId="07BE196C"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Rosales Contreras Salvador</w:t>
            </w:r>
          </w:p>
        </w:tc>
      </w:tr>
      <w:tr w:rsidR="006B1968" w14:paraId="102D3DB0" w14:textId="77777777" w:rsidTr="006B1968">
        <w:trPr>
          <w:jc w:val="center"/>
        </w:trPr>
        <w:tc>
          <w:tcPr>
            <w:tcW w:w="2410" w:type="dxa"/>
            <w:vAlign w:val="center"/>
          </w:tcPr>
          <w:p w14:paraId="50760379"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Tecomán</w:t>
            </w:r>
          </w:p>
        </w:tc>
        <w:tc>
          <w:tcPr>
            <w:tcW w:w="2722" w:type="dxa"/>
            <w:vAlign w:val="center"/>
          </w:tcPr>
          <w:p w14:paraId="5A700CE0"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Consejera Presidenta</w:t>
            </w:r>
          </w:p>
        </w:tc>
        <w:tc>
          <w:tcPr>
            <w:tcW w:w="3798" w:type="dxa"/>
            <w:shd w:val="clear" w:color="auto" w:fill="auto"/>
            <w:vAlign w:val="center"/>
          </w:tcPr>
          <w:p w14:paraId="17AAD800"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Villalvazo Salvatierra Bertha Alicia</w:t>
            </w:r>
          </w:p>
        </w:tc>
      </w:tr>
      <w:tr w:rsidR="006B1968" w14:paraId="689F51F7" w14:textId="77777777" w:rsidTr="006B1968">
        <w:trPr>
          <w:jc w:val="center"/>
        </w:trPr>
        <w:tc>
          <w:tcPr>
            <w:tcW w:w="2410" w:type="dxa"/>
            <w:shd w:val="clear" w:color="auto" w:fill="D9D9D9" w:themeFill="background1" w:themeFillShade="D9"/>
            <w:vAlign w:val="center"/>
          </w:tcPr>
          <w:p w14:paraId="32A43991"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Villa de Álvarez</w:t>
            </w:r>
          </w:p>
        </w:tc>
        <w:tc>
          <w:tcPr>
            <w:tcW w:w="2722" w:type="dxa"/>
            <w:shd w:val="clear" w:color="auto" w:fill="D9D9D9" w:themeFill="background1" w:themeFillShade="D9"/>
            <w:vAlign w:val="center"/>
          </w:tcPr>
          <w:p w14:paraId="61414518" w14:textId="77777777" w:rsidR="006B1968" w:rsidRDefault="006B1968" w:rsidP="00856847">
            <w:pPr>
              <w:pStyle w:val="Sinespaciado"/>
              <w:jc w:val="center"/>
              <w:rPr>
                <w:rFonts w:ascii="Arial" w:hAnsi="Arial" w:cs="Arial"/>
                <w:sz w:val="22"/>
                <w:szCs w:val="22"/>
                <w:lang w:val="es-MX"/>
              </w:rPr>
            </w:pPr>
            <w:r>
              <w:rPr>
                <w:rFonts w:ascii="Arial" w:hAnsi="Arial" w:cs="Arial"/>
                <w:sz w:val="22"/>
                <w:szCs w:val="22"/>
                <w:lang w:val="es-MX"/>
              </w:rPr>
              <w:t>Consejero Presidente</w:t>
            </w:r>
          </w:p>
        </w:tc>
        <w:tc>
          <w:tcPr>
            <w:tcW w:w="3798" w:type="dxa"/>
            <w:shd w:val="clear" w:color="auto" w:fill="auto"/>
            <w:vAlign w:val="center"/>
          </w:tcPr>
          <w:p w14:paraId="20048642" w14:textId="77777777" w:rsidR="006B1968" w:rsidRPr="00BF0F89" w:rsidRDefault="006B1968" w:rsidP="00856847">
            <w:pPr>
              <w:pStyle w:val="Sinespaciado"/>
              <w:jc w:val="both"/>
              <w:rPr>
                <w:rFonts w:ascii="Arial" w:hAnsi="Arial" w:cs="Arial"/>
                <w:sz w:val="22"/>
                <w:szCs w:val="22"/>
                <w:lang w:val="es-MX"/>
              </w:rPr>
            </w:pPr>
            <w:r w:rsidRPr="00BF0F89">
              <w:rPr>
                <w:rFonts w:ascii="Arial" w:hAnsi="Arial" w:cs="Arial"/>
                <w:sz w:val="22"/>
                <w:szCs w:val="22"/>
              </w:rPr>
              <w:t>Fonseca Evangelista José Luis</w:t>
            </w:r>
          </w:p>
        </w:tc>
      </w:tr>
    </w:tbl>
    <w:p w14:paraId="2CC160CB" w14:textId="77777777" w:rsidR="00595797" w:rsidRDefault="00595797" w:rsidP="00595797">
      <w:pPr>
        <w:spacing w:line="360" w:lineRule="auto"/>
        <w:jc w:val="both"/>
        <w:rPr>
          <w:rFonts w:ascii="Arial" w:hAnsi="Arial" w:cs="Arial"/>
          <w:sz w:val="22"/>
          <w:szCs w:val="22"/>
          <w:lang w:val="es-MX"/>
        </w:rPr>
      </w:pPr>
    </w:p>
    <w:p w14:paraId="394E6DED" w14:textId="4F7A4E0A" w:rsidR="003E6379" w:rsidRPr="00A9371F" w:rsidRDefault="003E6379" w:rsidP="003E6379">
      <w:pPr>
        <w:spacing w:line="360" w:lineRule="auto"/>
        <w:jc w:val="both"/>
        <w:rPr>
          <w:rFonts w:ascii="Arial" w:hAnsi="Arial" w:cs="Arial"/>
          <w:sz w:val="22"/>
          <w:szCs w:val="22"/>
          <w:lang w:val="es-MX"/>
        </w:rPr>
      </w:pPr>
      <w:r w:rsidRPr="003E6379">
        <w:rPr>
          <w:rFonts w:ascii="Arial" w:hAnsi="Arial" w:cs="Arial"/>
          <w:b/>
          <w:sz w:val="22"/>
          <w:szCs w:val="22"/>
          <w:lang w:val="es-MX"/>
        </w:rPr>
        <w:t>TERCERO</w:t>
      </w:r>
      <w:r>
        <w:rPr>
          <w:rFonts w:ascii="Arial" w:hAnsi="Arial" w:cs="Arial"/>
          <w:sz w:val="22"/>
          <w:szCs w:val="22"/>
          <w:lang w:val="es-MX"/>
        </w:rPr>
        <w:t xml:space="preserve">. </w:t>
      </w:r>
      <w:r w:rsidR="00A9371F">
        <w:rPr>
          <w:rFonts w:ascii="Arial" w:hAnsi="Arial" w:cs="Arial"/>
          <w:sz w:val="22"/>
          <w:szCs w:val="22"/>
          <w:lang w:val="es-MX"/>
        </w:rPr>
        <w:t xml:space="preserve">Notifíquese personalmente </w:t>
      </w:r>
      <w:r w:rsidR="00A9371F" w:rsidRPr="00A9371F">
        <w:rPr>
          <w:rFonts w:ascii="Arial" w:hAnsi="Arial" w:cs="Arial"/>
          <w:sz w:val="22"/>
          <w:szCs w:val="22"/>
          <w:lang w:val="es-MX"/>
        </w:rPr>
        <w:t>el presente Acuerdo, a través de la Secretaría Ejecutiva,</w:t>
      </w:r>
      <w:r w:rsidR="00A9371F">
        <w:rPr>
          <w:rFonts w:ascii="Arial" w:hAnsi="Arial" w:cs="Arial"/>
          <w:sz w:val="22"/>
          <w:szCs w:val="22"/>
          <w:lang w:val="es-MX"/>
        </w:rPr>
        <w:t xml:space="preserve"> a las y los ciudadanos designados</w:t>
      </w:r>
      <w:r w:rsidR="00C50D93">
        <w:rPr>
          <w:rFonts w:ascii="Arial" w:hAnsi="Arial" w:cs="Arial"/>
          <w:sz w:val="22"/>
          <w:szCs w:val="22"/>
          <w:lang w:val="es-MX"/>
        </w:rPr>
        <w:t xml:space="preserve"> como Consejeras y Consejeros Municipales Electorales, tanto con el carácter de Propietarias, Propietarios y Suplentes</w:t>
      </w:r>
      <w:r w:rsidR="00A9371F">
        <w:rPr>
          <w:rFonts w:ascii="Arial" w:hAnsi="Arial" w:cs="Arial"/>
          <w:sz w:val="22"/>
          <w:szCs w:val="22"/>
          <w:lang w:val="es-MX"/>
        </w:rPr>
        <w:t>, debiéndose</w:t>
      </w:r>
      <w:r w:rsidR="00C50D93">
        <w:rPr>
          <w:rFonts w:ascii="Arial" w:hAnsi="Arial" w:cs="Arial"/>
          <w:sz w:val="22"/>
          <w:szCs w:val="22"/>
          <w:lang w:val="es-MX"/>
        </w:rPr>
        <w:t>les</w:t>
      </w:r>
      <w:r w:rsidR="00A9371F">
        <w:rPr>
          <w:rFonts w:ascii="Arial" w:hAnsi="Arial" w:cs="Arial"/>
          <w:sz w:val="22"/>
          <w:szCs w:val="22"/>
          <w:lang w:val="es-MX"/>
        </w:rPr>
        <w:t xml:space="preserve"> convocar además </w:t>
      </w:r>
      <w:r w:rsidR="00A9371F" w:rsidRPr="003E6379">
        <w:rPr>
          <w:rFonts w:ascii="Arial" w:hAnsi="Arial" w:cs="Arial"/>
          <w:sz w:val="22"/>
          <w:szCs w:val="22"/>
          <w:lang w:val="es-MX"/>
        </w:rPr>
        <w:t xml:space="preserve">para que concurran a la </w:t>
      </w:r>
      <w:r w:rsidR="00A9371F">
        <w:rPr>
          <w:rFonts w:ascii="Arial" w:hAnsi="Arial" w:cs="Arial"/>
          <w:sz w:val="22"/>
          <w:szCs w:val="22"/>
          <w:lang w:val="es-MX"/>
        </w:rPr>
        <w:t>S</w:t>
      </w:r>
      <w:r w:rsidR="00A9371F" w:rsidRPr="003E6379">
        <w:rPr>
          <w:rFonts w:ascii="Arial" w:hAnsi="Arial" w:cs="Arial"/>
          <w:sz w:val="22"/>
          <w:szCs w:val="22"/>
          <w:lang w:val="es-MX"/>
        </w:rPr>
        <w:t xml:space="preserve">esión del Consejo General a verificarse el </w:t>
      </w:r>
      <w:r w:rsidR="00A9371F">
        <w:rPr>
          <w:rFonts w:ascii="Arial" w:hAnsi="Arial" w:cs="Arial"/>
          <w:sz w:val="22"/>
          <w:szCs w:val="22"/>
          <w:lang w:val="es-MX"/>
        </w:rPr>
        <w:t xml:space="preserve">día </w:t>
      </w:r>
      <w:r w:rsidR="00A9371F" w:rsidRPr="003E6379">
        <w:rPr>
          <w:rFonts w:ascii="Arial" w:hAnsi="Arial" w:cs="Arial"/>
          <w:sz w:val="22"/>
          <w:szCs w:val="22"/>
          <w:lang w:val="es-MX"/>
        </w:rPr>
        <w:t>1 de agosto de 2019 a rendir la protesta de ley</w:t>
      </w:r>
      <w:r w:rsidR="00C50D93">
        <w:rPr>
          <w:rFonts w:ascii="Arial" w:hAnsi="Arial" w:cs="Arial"/>
          <w:sz w:val="22"/>
          <w:szCs w:val="22"/>
          <w:lang w:val="es-MX"/>
        </w:rPr>
        <w:t xml:space="preserve"> correspondiente</w:t>
      </w:r>
      <w:r w:rsidR="00A9371F" w:rsidRPr="003E6379">
        <w:rPr>
          <w:rFonts w:ascii="Arial" w:hAnsi="Arial" w:cs="Arial"/>
          <w:sz w:val="22"/>
          <w:szCs w:val="22"/>
          <w:lang w:val="es-MX"/>
        </w:rPr>
        <w:t xml:space="preserve">. </w:t>
      </w:r>
    </w:p>
    <w:p w14:paraId="10DBF537" w14:textId="77777777" w:rsidR="003E6379" w:rsidRDefault="003E6379" w:rsidP="003E6379">
      <w:pPr>
        <w:spacing w:line="360" w:lineRule="auto"/>
        <w:jc w:val="both"/>
        <w:rPr>
          <w:rFonts w:ascii="Arial" w:hAnsi="Arial" w:cs="Arial"/>
          <w:sz w:val="22"/>
          <w:szCs w:val="22"/>
        </w:rPr>
      </w:pPr>
    </w:p>
    <w:p w14:paraId="615B09D5" w14:textId="25484A7A" w:rsidR="003E6379" w:rsidRPr="000D5701" w:rsidRDefault="003E6379" w:rsidP="003E6379">
      <w:pPr>
        <w:spacing w:line="360" w:lineRule="auto"/>
        <w:jc w:val="both"/>
        <w:rPr>
          <w:rFonts w:ascii="Arial" w:hAnsi="Arial" w:cs="Arial"/>
          <w:color w:val="FF0000"/>
          <w:sz w:val="22"/>
          <w:szCs w:val="22"/>
          <w:lang w:val="es-MX"/>
        </w:rPr>
      </w:pPr>
      <w:r w:rsidRPr="003E6379">
        <w:rPr>
          <w:rFonts w:ascii="Arial" w:hAnsi="Arial" w:cs="Arial"/>
          <w:b/>
          <w:sz w:val="22"/>
          <w:szCs w:val="22"/>
        </w:rPr>
        <w:t>CUARTO.</w:t>
      </w:r>
      <w:r>
        <w:rPr>
          <w:rFonts w:ascii="Arial" w:hAnsi="Arial" w:cs="Arial"/>
          <w:sz w:val="22"/>
          <w:szCs w:val="22"/>
        </w:rPr>
        <w:t xml:space="preserve"> </w:t>
      </w:r>
      <w:r w:rsidR="00C50D93" w:rsidRPr="00C50D93">
        <w:rPr>
          <w:rFonts w:ascii="Arial" w:hAnsi="Arial" w:cs="Arial"/>
          <w:sz w:val="22"/>
          <w:szCs w:val="22"/>
        </w:rPr>
        <w:t>Expída</w:t>
      </w:r>
      <w:r w:rsidR="00C50D93">
        <w:rPr>
          <w:rFonts w:ascii="Arial" w:hAnsi="Arial" w:cs="Arial"/>
          <w:sz w:val="22"/>
          <w:szCs w:val="22"/>
        </w:rPr>
        <w:t>nse los</w:t>
      </w:r>
      <w:r w:rsidR="00C50D93" w:rsidRPr="00C50D93">
        <w:rPr>
          <w:rFonts w:ascii="Arial" w:hAnsi="Arial" w:cs="Arial"/>
          <w:sz w:val="22"/>
          <w:szCs w:val="22"/>
        </w:rPr>
        <w:t xml:space="preserve"> nombramiento</w:t>
      </w:r>
      <w:r w:rsidR="00C50D93">
        <w:rPr>
          <w:rFonts w:ascii="Arial" w:hAnsi="Arial" w:cs="Arial"/>
          <w:sz w:val="22"/>
          <w:szCs w:val="22"/>
        </w:rPr>
        <w:t>s</w:t>
      </w:r>
      <w:r w:rsidR="00C50D93" w:rsidRPr="00C50D93">
        <w:rPr>
          <w:rFonts w:ascii="Arial" w:hAnsi="Arial" w:cs="Arial"/>
          <w:sz w:val="22"/>
          <w:szCs w:val="22"/>
        </w:rPr>
        <w:t xml:space="preserve"> a que se refiere</w:t>
      </w:r>
      <w:r w:rsidR="00C50D93">
        <w:rPr>
          <w:rFonts w:ascii="Arial" w:hAnsi="Arial" w:cs="Arial"/>
          <w:sz w:val="22"/>
          <w:szCs w:val="22"/>
        </w:rPr>
        <w:t>n los puntos de Acuerdo PRIMERO y</w:t>
      </w:r>
      <w:r w:rsidR="00C50D93" w:rsidRPr="00C50D93">
        <w:rPr>
          <w:rFonts w:ascii="Arial" w:hAnsi="Arial" w:cs="Arial"/>
          <w:sz w:val="22"/>
          <w:szCs w:val="22"/>
        </w:rPr>
        <w:t xml:space="preserve"> SEGUNDO </w:t>
      </w:r>
      <w:r w:rsidR="00C50D93">
        <w:rPr>
          <w:rFonts w:ascii="Arial" w:hAnsi="Arial" w:cs="Arial"/>
          <w:sz w:val="22"/>
          <w:szCs w:val="22"/>
        </w:rPr>
        <w:t xml:space="preserve">del presente Acuerdo, los cuales deberán entregarse </w:t>
      </w:r>
      <w:r w:rsidR="005C394C">
        <w:rPr>
          <w:rFonts w:ascii="Arial" w:hAnsi="Arial" w:cs="Arial"/>
          <w:sz w:val="22"/>
          <w:szCs w:val="22"/>
        </w:rPr>
        <w:t>a las y los ciudadanos designados el día en que tomen protesta al cargo.</w:t>
      </w:r>
    </w:p>
    <w:p w14:paraId="0FB0ABB6" w14:textId="77777777" w:rsidR="000D5701" w:rsidRPr="00E94443" w:rsidRDefault="000D5701" w:rsidP="003E6379">
      <w:pPr>
        <w:spacing w:line="360" w:lineRule="auto"/>
        <w:jc w:val="both"/>
        <w:rPr>
          <w:rFonts w:ascii="Arial" w:eastAsia="Calibri" w:hAnsi="Arial" w:cs="Arial"/>
          <w:sz w:val="22"/>
          <w:szCs w:val="22"/>
          <w:lang w:val="es-MX" w:eastAsia="en-US"/>
        </w:rPr>
      </w:pPr>
    </w:p>
    <w:p w14:paraId="7F59599F" w14:textId="268743E1" w:rsidR="003E6379" w:rsidRDefault="003E6379" w:rsidP="003E6379">
      <w:pPr>
        <w:spacing w:line="360" w:lineRule="auto"/>
        <w:jc w:val="both"/>
        <w:rPr>
          <w:rFonts w:ascii="Arial" w:hAnsi="Arial" w:cs="Arial"/>
          <w:sz w:val="22"/>
          <w:szCs w:val="22"/>
          <w:lang w:val="es-MX"/>
        </w:rPr>
      </w:pPr>
      <w:r>
        <w:rPr>
          <w:rFonts w:ascii="Arial" w:hAnsi="Arial" w:cs="Arial"/>
          <w:b/>
          <w:sz w:val="22"/>
          <w:szCs w:val="22"/>
          <w:lang w:val="es-MX"/>
        </w:rPr>
        <w:lastRenderedPageBreak/>
        <w:t>QUINTO</w:t>
      </w:r>
      <w:r w:rsidRPr="00E94443">
        <w:rPr>
          <w:rFonts w:ascii="Arial" w:hAnsi="Arial" w:cs="Arial"/>
          <w:b/>
          <w:sz w:val="22"/>
          <w:szCs w:val="22"/>
          <w:lang w:val="es-MX"/>
        </w:rPr>
        <w:t>.</w:t>
      </w:r>
      <w:r w:rsidRPr="00E94443">
        <w:rPr>
          <w:rFonts w:ascii="Arial" w:hAnsi="Arial" w:cs="Arial"/>
          <w:sz w:val="22"/>
          <w:szCs w:val="22"/>
        </w:rPr>
        <w:t xml:space="preserve"> </w:t>
      </w:r>
      <w:r w:rsidR="00C50D93" w:rsidRPr="00A9371F">
        <w:rPr>
          <w:rFonts w:ascii="Arial" w:hAnsi="Arial" w:cs="Arial"/>
          <w:sz w:val="22"/>
          <w:szCs w:val="22"/>
          <w:lang w:val="es-MX"/>
        </w:rPr>
        <w:t>Notifíquese el presente Acuerdo, a través de la Secretaría Ejecutiva, por oficio</w:t>
      </w:r>
      <w:r w:rsidR="00C50D93">
        <w:rPr>
          <w:rFonts w:ascii="Arial" w:hAnsi="Arial" w:cs="Arial"/>
          <w:sz w:val="22"/>
          <w:szCs w:val="22"/>
          <w:lang w:val="es-MX"/>
        </w:rPr>
        <w:t xml:space="preserve"> al Instituto Nacional Electoral, por conducto de su Unidad Técnica de Vinculación con los Organismos Públicos Locales;</w:t>
      </w:r>
      <w:r w:rsidR="00C50D93" w:rsidRPr="00A9371F">
        <w:rPr>
          <w:rFonts w:ascii="Arial" w:hAnsi="Arial" w:cs="Arial"/>
          <w:sz w:val="22"/>
          <w:szCs w:val="22"/>
          <w:lang w:val="es-MX"/>
        </w:rPr>
        <w:t xml:space="preserve"> a todos los Partidos Políticos acreditados y con registro ante este Consejo General; y mediante correo electrónico al personal de este Instituto, para que surtan los efectos legales y administrativos correspondientes.</w:t>
      </w:r>
    </w:p>
    <w:p w14:paraId="5E5B7DDE" w14:textId="77777777" w:rsidR="009201B6" w:rsidRDefault="009201B6" w:rsidP="003E6379">
      <w:pPr>
        <w:spacing w:line="360" w:lineRule="auto"/>
        <w:jc w:val="both"/>
        <w:rPr>
          <w:rFonts w:ascii="Arial" w:hAnsi="Arial" w:cs="Arial"/>
          <w:sz w:val="22"/>
          <w:szCs w:val="22"/>
          <w:lang w:val="es-MX"/>
        </w:rPr>
      </w:pPr>
    </w:p>
    <w:p w14:paraId="21D01F3A" w14:textId="1686F354" w:rsidR="003E6379" w:rsidRDefault="009201B6" w:rsidP="00595797">
      <w:pPr>
        <w:spacing w:line="360" w:lineRule="auto"/>
        <w:jc w:val="both"/>
        <w:rPr>
          <w:rFonts w:ascii="Arial" w:hAnsi="Arial" w:cs="Arial"/>
          <w:sz w:val="22"/>
          <w:szCs w:val="22"/>
          <w:lang w:val="es-MX"/>
        </w:rPr>
      </w:pPr>
      <w:r w:rsidRPr="00C50D93">
        <w:rPr>
          <w:rFonts w:ascii="Arial" w:hAnsi="Arial" w:cs="Arial"/>
          <w:b/>
          <w:sz w:val="22"/>
          <w:szCs w:val="22"/>
        </w:rPr>
        <w:t>SEXTO</w:t>
      </w:r>
      <w:r>
        <w:rPr>
          <w:rFonts w:ascii="Arial" w:hAnsi="Arial" w:cs="Arial"/>
          <w:b/>
          <w:sz w:val="22"/>
          <w:szCs w:val="22"/>
        </w:rPr>
        <w:t>.</w:t>
      </w:r>
      <w:r w:rsidRPr="009201B6">
        <w:rPr>
          <w:rFonts w:ascii="Arial" w:hAnsi="Arial" w:cs="Arial"/>
          <w:sz w:val="22"/>
          <w:szCs w:val="22"/>
          <w:lang w:val="es-MX"/>
        </w:rPr>
        <w:t xml:space="preserve"> Notifíquese el presente Acuerdo, a través</w:t>
      </w:r>
      <w:r>
        <w:rPr>
          <w:rFonts w:ascii="Arial" w:hAnsi="Arial" w:cs="Arial"/>
          <w:sz w:val="22"/>
          <w:szCs w:val="22"/>
          <w:lang w:val="es-MX"/>
        </w:rPr>
        <w:t xml:space="preserve"> de la Secretaría Ejecutiva, a través de los Estrados de este Consejo General y los de los Consejos Municipales Electorales, así como mediante correo electrónico acreditado para recibir notificaciones, a las y los aspirantes a Consejeras y Consejeros Electorales Municipales que no fueron designados, conforme a la lista a que se refiere el punto de Acuerdo PRIMERO.</w:t>
      </w:r>
    </w:p>
    <w:p w14:paraId="51EB3486" w14:textId="77777777" w:rsidR="009201B6" w:rsidRDefault="009201B6" w:rsidP="00595797">
      <w:pPr>
        <w:spacing w:line="360" w:lineRule="auto"/>
        <w:jc w:val="both"/>
        <w:rPr>
          <w:rFonts w:ascii="Arial" w:hAnsi="Arial" w:cs="Arial"/>
          <w:sz w:val="22"/>
          <w:szCs w:val="22"/>
        </w:rPr>
      </w:pPr>
    </w:p>
    <w:p w14:paraId="2210ACB4" w14:textId="26A0D487" w:rsidR="00C50D93" w:rsidRDefault="00C50D93" w:rsidP="00595797">
      <w:pPr>
        <w:spacing w:line="360" w:lineRule="auto"/>
        <w:jc w:val="both"/>
        <w:rPr>
          <w:rFonts w:ascii="Arial" w:hAnsi="Arial" w:cs="Arial"/>
          <w:sz w:val="22"/>
          <w:szCs w:val="22"/>
        </w:rPr>
      </w:pPr>
      <w:r w:rsidRPr="00C50D93">
        <w:rPr>
          <w:rFonts w:ascii="Arial" w:hAnsi="Arial" w:cs="Arial"/>
          <w:b/>
          <w:sz w:val="22"/>
          <w:szCs w:val="22"/>
        </w:rPr>
        <w:t>S</w:t>
      </w:r>
      <w:r w:rsidR="009201B6">
        <w:rPr>
          <w:rFonts w:ascii="Arial" w:hAnsi="Arial" w:cs="Arial"/>
          <w:b/>
          <w:sz w:val="22"/>
          <w:szCs w:val="22"/>
        </w:rPr>
        <w:t>ÉPTIMO</w:t>
      </w:r>
      <w:r w:rsidRPr="00C50D93">
        <w:rPr>
          <w:rFonts w:ascii="Arial" w:hAnsi="Arial" w:cs="Arial"/>
          <w:b/>
          <w:sz w:val="22"/>
          <w:szCs w:val="22"/>
        </w:rPr>
        <w:t>.</w:t>
      </w:r>
      <w:r>
        <w:rPr>
          <w:rFonts w:ascii="Arial" w:hAnsi="Arial" w:cs="Arial"/>
          <w:sz w:val="22"/>
          <w:szCs w:val="22"/>
        </w:rPr>
        <w:t xml:space="preserve"> </w:t>
      </w:r>
      <w:r w:rsidRPr="00E9444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14:paraId="0A572788" w14:textId="77777777" w:rsidR="000E169C" w:rsidRDefault="000E169C" w:rsidP="00595797">
      <w:pPr>
        <w:spacing w:line="360" w:lineRule="auto"/>
        <w:jc w:val="both"/>
        <w:rPr>
          <w:rFonts w:ascii="Arial" w:hAnsi="Arial" w:cs="Arial"/>
          <w:sz w:val="22"/>
          <w:szCs w:val="22"/>
        </w:rPr>
      </w:pPr>
    </w:p>
    <w:p w14:paraId="6D60DE69" w14:textId="26E7C874" w:rsidR="000E169C" w:rsidRDefault="000E169C" w:rsidP="000E169C">
      <w:pPr>
        <w:spacing w:line="360" w:lineRule="auto"/>
        <w:jc w:val="both"/>
        <w:rPr>
          <w:rFonts w:ascii="Arial" w:eastAsia="Calibri" w:hAnsi="Arial" w:cs="Arial"/>
          <w:sz w:val="22"/>
          <w:szCs w:val="22"/>
          <w:lang w:val="es-MX" w:eastAsia="en-US"/>
        </w:rPr>
      </w:pPr>
      <w:r w:rsidRPr="000E169C">
        <w:rPr>
          <w:rFonts w:ascii="Arial" w:eastAsia="Calibri" w:hAnsi="Arial" w:cs="Arial"/>
          <w:sz w:val="22"/>
          <w:szCs w:val="22"/>
          <w:lang w:val="es-MX" w:eastAsia="en-US"/>
        </w:rPr>
        <w:t xml:space="preserve">El presente Acuerdo fue aprobado en la Tercera Sesión Ordinaria del Periodo Interproceso 2018-2020 del Consejo General, celebrada el 14 (catorce) de mayo de 2019 (dos mil diecinueve), </w:t>
      </w:r>
      <w:r>
        <w:rPr>
          <w:rFonts w:ascii="Arial" w:eastAsia="Calibri" w:hAnsi="Arial" w:cs="Arial"/>
          <w:sz w:val="22"/>
          <w:szCs w:val="22"/>
          <w:lang w:val="es-MX" w:eastAsia="en-US"/>
        </w:rPr>
        <w:t xml:space="preserve">en lo general </w:t>
      </w:r>
      <w:r w:rsidRPr="000E169C">
        <w:rPr>
          <w:rFonts w:ascii="Arial" w:eastAsia="Calibri" w:hAnsi="Arial" w:cs="Arial"/>
          <w:sz w:val="22"/>
          <w:szCs w:val="22"/>
          <w:lang w:val="es-MX" w:eastAsia="en-US"/>
        </w:rPr>
        <w:t>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14:paraId="2501DA17" w14:textId="77777777" w:rsidR="000E169C" w:rsidRDefault="000E169C" w:rsidP="000E169C">
      <w:pPr>
        <w:spacing w:line="360" w:lineRule="auto"/>
        <w:jc w:val="both"/>
        <w:rPr>
          <w:rFonts w:ascii="Arial" w:eastAsia="Calibri" w:hAnsi="Arial" w:cs="Arial"/>
          <w:sz w:val="22"/>
          <w:szCs w:val="22"/>
          <w:lang w:val="es-MX" w:eastAsia="en-US"/>
        </w:rPr>
      </w:pPr>
    </w:p>
    <w:p w14:paraId="531876ED" w14:textId="1EBA275E" w:rsidR="000E169C" w:rsidRDefault="000E169C" w:rsidP="000E169C">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Asimismo, el Acuerdo fue votado en lo particular respecto a</w:t>
      </w:r>
      <w:r w:rsidR="00A202E9">
        <w:rPr>
          <w:rFonts w:ascii="Arial" w:eastAsia="Calibri" w:hAnsi="Arial" w:cs="Arial"/>
          <w:sz w:val="22"/>
          <w:szCs w:val="22"/>
          <w:lang w:val="es-MX" w:eastAsia="en-US"/>
        </w:rPr>
        <w:t xml:space="preserve"> </w:t>
      </w:r>
      <w:r>
        <w:rPr>
          <w:rFonts w:ascii="Arial" w:eastAsia="Calibri" w:hAnsi="Arial" w:cs="Arial"/>
          <w:sz w:val="22"/>
          <w:szCs w:val="22"/>
          <w:lang w:val="es-MX" w:eastAsia="en-US"/>
        </w:rPr>
        <w:t>l</w:t>
      </w:r>
      <w:r w:rsidR="00A202E9">
        <w:rPr>
          <w:rFonts w:ascii="Arial" w:eastAsia="Calibri" w:hAnsi="Arial" w:cs="Arial"/>
          <w:sz w:val="22"/>
          <w:szCs w:val="22"/>
          <w:lang w:val="es-MX" w:eastAsia="en-US"/>
        </w:rPr>
        <w:t>os</w:t>
      </w:r>
      <w:r>
        <w:rPr>
          <w:rFonts w:ascii="Arial" w:eastAsia="Calibri" w:hAnsi="Arial" w:cs="Arial"/>
          <w:sz w:val="22"/>
          <w:szCs w:val="22"/>
          <w:lang w:val="es-MX" w:eastAsia="en-US"/>
        </w:rPr>
        <w:t xml:space="preserve"> punto</w:t>
      </w:r>
      <w:r w:rsidR="00A202E9">
        <w:rPr>
          <w:rFonts w:ascii="Arial" w:eastAsia="Calibri" w:hAnsi="Arial" w:cs="Arial"/>
          <w:sz w:val="22"/>
          <w:szCs w:val="22"/>
          <w:lang w:val="es-MX" w:eastAsia="en-US"/>
        </w:rPr>
        <w:t>s</w:t>
      </w:r>
      <w:r>
        <w:rPr>
          <w:rFonts w:ascii="Arial" w:eastAsia="Calibri" w:hAnsi="Arial" w:cs="Arial"/>
          <w:sz w:val="22"/>
          <w:szCs w:val="22"/>
          <w:lang w:val="es-MX" w:eastAsia="en-US"/>
        </w:rPr>
        <w:t xml:space="preserve"> de acuerdo PRIMERO</w:t>
      </w:r>
      <w:r w:rsidR="00A202E9">
        <w:rPr>
          <w:rFonts w:ascii="Arial" w:eastAsia="Calibri" w:hAnsi="Arial" w:cs="Arial"/>
          <w:sz w:val="22"/>
          <w:szCs w:val="22"/>
          <w:lang w:val="es-MX" w:eastAsia="en-US"/>
        </w:rPr>
        <w:t xml:space="preserve"> y</w:t>
      </w:r>
      <w:r w:rsidR="00A202E9" w:rsidRPr="00A202E9">
        <w:rPr>
          <w:rFonts w:ascii="Arial" w:eastAsia="Calibri" w:hAnsi="Arial" w:cs="Arial"/>
          <w:sz w:val="22"/>
          <w:szCs w:val="22"/>
          <w:lang w:val="es-MX" w:eastAsia="en-US"/>
        </w:rPr>
        <w:t xml:space="preserve"> </w:t>
      </w:r>
      <w:r w:rsidR="00A202E9">
        <w:rPr>
          <w:rFonts w:ascii="Arial" w:eastAsia="Calibri" w:hAnsi="Arial" w:cs="Arial"/>
          <w:sz w:val="22"/>
          <w:szCs w:val="22"/>
          <w:lang w:val="es-MX" w:eastAsia="en-US"/>
        </w:rPr>
        <w:t>SEGUNDO</w:t>
      </w:r>
      <w:r>
        <w:rPr>
          <w:rFonts w:ascii="Arial" w:eastAsia="Calibri" w:hAnsi="Arial" w:cs="Arial"/>
          <w:sz w:val="22"/>
          <w:szCs w:val="22"/>
          <w:lang w:val="es-MX" w:eastAsia="en-US"/>
        </w:rPr>
        <w:t>, específicamente respecto a la integración del Consejo Municipal Electoral de Villa de Álvarez</w:t>
      </w:r>
      <w:r w:rsidR="00A202E9" w:rsidRPr="00A202E9">
        <w:rPr>
          <w:rFonts w:ascii="Arial" w:eastAsia="Calibri" w:hAnsi="Arial" w:cs="Arial"/>
          <w:sz w:val="22"/>
          <w:szCs w:val="22"/>
          <w:lang w:val="es-MX" w:eastAsia="en-US"/>
        </w:rPr>
        <w:t xml:space="preserve"> </w:t>
      </w:r>
      <w:r w:rsidR="00A202E9">
        <w:rPr>
          <w:rFonts w:ascii="Arial" w:eastAsia="Calibri" w:hAnsi="Arial" w:cs="Arial"/>
          <w:sz w:val="22"/>
          <w:szCs w:val="22"/>
          <w:lang w:val="es-MX" w:eastAsia="en-US"/>
        </w:rPr>
        <w:t xml:space="preserve">y </w:t>
      </w:r>
      <w:r w:rsidR="00A202E9" w:rsidRPr="000E169C">
        <w:rPr>
          <w:rFonts w:ascii="Arial" w:eastAsia="Calibri" w:hAnsi="Arial" w:cs="Arial"/>
          <w:sz w:val="22"/>
          <w:szCs w:val="22"/>
          <w:lang w:val="es-MX" w:eastAsia="en-US"/>
        </w:rPr>
        <w:t>la</w:t>
      </w:r>
      <w:r w:rsidR="00A202E9">
        <w:rPr>
          <w:rFonts w:ascii="Arial" w:eastAsia="Calibri" w:hAnsi="Arial" w:cs="Arial"/>
          <w:sz w:val="22"/>
          <w:szCs w:val="22"/>
          <w:lang w:val="es-MX" w:eastAsia="en-US"/>
        </w:rPr>
        <w:t xml:space="preserve"> designación de la presidencia </w:t>
      </w:r>
      <w:r w:rsidR="00A202E9" w:rsidRPr="000E169C">
        <w:rPr>
          <w:rFonts w:ascii="Arial" w:eastAsia="Calibri" w:hAnsi="Arial" w:cs="Arial"/>
          <w:sz w:val="22"/>
          <w:szCs w:val="22"/>
          <w:lang w:val="es-MX" w:eastAsia="en-US"/>
        </w:rPr>
        <w:t xml:space="preserve">del </w:t>
      </w:r>
      <w:r w:rsidR="00A202E9">
        <w:rPr>
          <w:rFonts w:ascii="Arial" w:eastAsia="Calibri" w:hAnsi="Arial" w:cs="Arial"/>
          <w:sz w:val="22"/>
          <w:szCs w:val="22"/>
          <w:lang w:val="es-MX" w:eastAsia="en-US"/>
        </w:rPr>
        <w:t>mismo Órgano Municipal</w:t>
      </w:r>
      <w:r>
        <w:rPr>
          <w:rFonts w:ascii="Arial" w:eastAsia="Calibri" w:hAnsi="Arial" w:cs="Arial"/>
          <w:sz w:val="22"/>
          <w:szCs w:val="22"/>
          <w:lang w:val="es-MX" w:eastAsia="en-US"/>
        </w:rPr>
        <w:t>,</w:t>
      </w:r>
      <w:r w:rsidR="00A202E9">
        <w:rPr>
          <w:rFonts w:ascii="Arial" w:eastAsia="Calibri" w:hAnsi="Arial" w:cs="Arial"/>
          <w:sz w:val="22"/>
          <w:szCs w:val="22"/>
          <w:lang w:val="es-MX" w:eastAsia="en-US"/>
        </w:rPr>
        <w:t xml:space="preserve"> respectivamente,</w:t>
      </w:r>
      <w:r>
        <w:rPr>
          <w:rFonts w:ascii="Arial" w:eastAsia="Calibri" w:hAnsi="Arial" w:cs="Arial"/>
          <w:sz w:val="22"/>
          <w:szCs w:val="22"/>
          <w:lang w:val="es-MX" w:eastAsia="en-US"/>
        </w:rPr>
        <w:t xml:space="preserve"> la</w:t>
      </w:r>
      <w:r w:rsidR="00A202E9">
        <w:rPr>
          <w:rFonts w:ascii="Arial" w:eastAsia="Calibri" w:hAnsi="Arial" w:cs="Arial"/>
          <w:sz w:val="22"/>
          <w:szCs w:val="22"/>
          <w:lang w:val="es-MX" w:eastAsia="en-US"/>
        </w:rPr>
        <w:t>s</w:t>
      </w:r>
      <w:r>
        <w:rPr>
          <w:rFonts w:ascii="Arial" w:eastAsia="Calibri" w:hAnsi="Arial" w:cs="Arial"/>
          <w:sz w:val="22"/>
          <w:szCs w:val="22"/>
          <w:lang w:val="es-MX" w:eastAsia="en-US"/>
        </w:rPr>
        <w:t xml:space="preserve"> cual</w:t>
      </w:r>
      <w:r w:rsidR="00A202E9">
        <w:rPr>
          <w:rFonts w:ascii="Arial" w:eastAsia="Calibri" w:hAnsi="Arial" w:cs="Arial"/>
          <w:sz w:val="22"/>
          <w:szCs w:val="22"/>
          <w:lang w:val="es-MX" w:eastAsia="en-US"/>
        </w:rPr>
        <w:t>es</w:t>
      </w:r>
      <w:r>
        <w:rPr>
          <w:rFonts w:ascii="Arial" w:eastAsia="Calibri" w:hAnsi="Arial" w:cs="Arial"/>
          <w:sz w:val="22"/>
          <w:szCs w:val="22"/>
          <w:lang w:val="es-MX" w:eastAsia="en-US"/>
        </w:rPr>
        <w:t xml:space="preserve"> fue</w:t>
      </w:r>
      <w:r w:rsidR="00A202E9">
        <w:rPr>
          <w:rFonts w:ascii="Arial" w:eastAsia="Calibri" w:hAnsi="Arial" w:cs="Arial"/>
          <w:sz w:val="22"/>
          <w:szCs w:val="22"/>
          <w:lang w:val="es-MX" w:eastAsia="en-US"/>
        </w:rPr>
        <w:t>ron</w:t>
      </w:r>
      <w:r>
        <w:rPr>
          <w:rFonts w:ascii="Arial" w:eastAsia="Calibri" w:hAnsi="Arial" w:cs="Arial"/>
          <w:sz w:val="22"/>
          <w:szCs w:val="22"/>
          <w:lang w:val="es-MX" w:eastAsia="en-US"/>
        </w:rPr>
        <w:t xml:space="preserve"> aprobada</w:t>
      </w:r>
      <w:r w:rsidR="00A202E9">
        <w:rPr>
          <w:rFonts w:ascii="Arial" w:eastAsia="Calibri" w:hAnsi="Arial" w:cs="Arial"/>
          <w:sz w:val="22"/>
          <w:szCs w:val="22"/>
          <w:lang w:val="es-MX" w:eastAsia="en-US"/>
        </w:rPr>
        <w:t>s</w:t>
      </w:r>
      <w:r>
        <w:rPr>
          <w:rFonts w:ascii="Arial" w:eastAsia="Calibri" w:hAnsi="Arial" w:cs="Arial"/>
          <w:sz w:val="22"/>
          <w:szCs w:val="22"/>
          <w:lang w:val="es-MX" w:eastAsia="en-US"/>
        </w:rPr>
        <w:t xml:space="preserve"> por 6 votos a favor </w:t>
      </w:r>
      <w:r w:rsidRPr="000E169C">
        <w:rPr>
          <w:rFonts w:ascii="Arial" w:eastAsia="Calibri" w:hAnsi="Arial" w:cs="Arial"/>
          <w:sz w:val="22"/>
          <w:szCs w:val="22"/>
          <w:lang w:val="es-MX" w:eastAsia="en-US"/>
        </w:rPr>
        <w:t>de las Consejeras y Consejeros Electorales: Maestra Nirvana Fabiola Rosales Ochoa, Maestra Noemí Sofía Herrera Núñez, Licenciado Raúl Maldonado Ramírez, Maestra Martha Elba Iza Huerta, Maestra Arlen Alejandra Martínez Fuentes y Licenciado Javier Ávila Carrillo.</w:t>
      </w:r>
      <w:r>
        <w:rPr>
          <w:rFonts w:ascii="Arial" w:eastAsia="Calibri" w:hAnsi="Arial" w:cs="Arial"/>
          <w:sz w:val="22"/>
          <w:szCs w:val="22"/>
          <w:lang w:val="es-MX" w:eastAsia="en-US"/>
        </w:rPr>
        <w:t xml:space="preserve"> Lo anterior en </w:t>
      </w:r>
      <w:r>
        <w:rPr>
          <w:rFonts w:ascii="Arial" w:eastAsia="Calibri" w:hAnsi="Arial" w:cs="Arial"/>
          <w:sz w:val="22"/>
          <w:szCs w:val="22"/>
          <w:lang w:val="es-MX" w:eastAsia="en-US"/>
        </w:rPr>
        <w:lastRenderedPageBreak/>
        <w:t xml:space="preserve">virtud de la excusa para participar en dicha votación que le fue aprobada a la Consejera </w:t>
      </w:r>
      <w:r w:rsidRPr="000E169C">
        <w:rPr>
          <w:rFonts w:ascii="Arial" w:eastAsia="Calibri" w:hAnsi="Arial" w:cs="Arial"/>
          <w:sz w:val="22"/>
          <w:szCs w:val="22"/>
          <w:lang w:val="es-MX" w:eastAsia="en-US"/>
        </w:rPr>
        <w:t>Lic</w:t>
      </w:r>
      <w:r>
        <w:rPr>
          <w:rFonts w:ascii="Arial" w:eastAsia="Calibri" w:hAnsi="Arial" w:cs="Arial"/>
          <w:sz w:val="22"/>
          <w:szCs w:val="22"/>
          <w:lang w:val="es-MX" w:eastAsia="en-US"/>
        </w:rPr>
        <w:t>enciada Ayizde Anguiano Polanco.</w:t>
      </w:r>
    </w:p>
    <w:p w14:paraId="3D6CD8D7" w14:textId="77777777" w:rsidR="000E169C" w:rsidRPr="000E169C" w:rsidRDefault="000E169C" w:rsidP="000E169C">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0E169C" w:rsidRPr="000E169C" w14:paraId="209FA79F" w14:textId="77777777" w:rsidTr="000E169C">
        <w:tc>
          <w:tcPr>
            <w:tcW w:w="4702" w:type="dxa"/>
            <w:hideMark/>
          </w:tcPr>
          <w:p w14:paraId="13C78CDF" w14:textId="77777777" w:rsidR="000E169C" w:rsidRPr="000E169C" w:rsidRDefault="000E169C" w:rsidP="000E169C">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 PRESIDENTA</w:t>
            </w:r>
          </w:p>
        </w:tc>
        <w:tc>
          <w:tcPr>
            <w:tcW w:w="4477" w:type="dxa"/>
            <w:gridSpan w:val="2"/>
            <w:hideMark/>
          </w:tcPr>
          <w:p w14:paraId="6973F58A" w14:textId="77777777" w:rsidR="000E169C" w:rsidRPr="000E169C" w:rsidRDefault="000E169C" w:rsidP="000E169C">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SECRETARIO EJECUTIVO</w:t>
            </w:r>
          </w:p>
        </w:tc>
      </w:tr>
      <w:tr w:rsidR="000E169C" w:rsidRPr="000E169C" w14:paraId="6B16C1C7" w14:textId="77777777" w:rsidTr="000E169C">
        <w:tc>
          <w:tcPr>
            <w:tcW w:w="4702" w:type="dxa"/>
          </w:tcPr>
          <w:p w14:paraId="27EE353D" w14:textId="77777777" w:rsidR="000E169C" w:rsidRPr="000E169C" w:rsidRDefault="000E169C" w:rsidP="000E169C">
            <w:pPr>
              <w:spacing w:line="276" w:lineRule="auto"/>
              <w:ind w:right="-11"/>
              <w:rPr>
                <w:rFonts w:ascii="Arial" w:eastAsia="Arial" w:hAnsi="Arial" w:cs="Arial"/>
                <w:sz w:val="20"/>
                <w:szCs w:val="20"/>
                <w:lang w:val="es-MX" w:eastAsia="en-US"/>
              </w:rPr>
            </w:pPr>
          </w:p>
          <w:p w14:paraId="787D1AA8" w14:textId="77777777" w:rsidR="000E169C" w:rsidRPr="000E169C" w:rsidRDefault="000E169C" w:rsidP="000E169C">
            <w:pPr>
              <w:spacing w:line="276" w:lineRule="auto"/>
              <w:ind w:right="-11"/>
              <w:rPr>
                <w:rFonts w:ascii="Arial" w:eastAsia="Arial" w:hAnsi="Arial" w:cs="Arial"/>
                <w:sz w:val="20"/>
                <w:szCs w:val="20"/>
                <w:lang w:val="es-MX" w:eastAsia="en-US"/>
              </w:rPr>
            </w:pPr>
          </w:p>
          <w:p w14:paraId="72749364" w14:textId="77777777" w:rsidR="000E169C" w:rsidRPr="000E169C" w:rsidRDefault="000E169C" w:rsidP="000E169C">
            <w:pPr>
              <w:spacing w:line="276" w:lineRule="auto"/>
              <w:ind w:right="-11"/>
              <w:rPr>
                <w:rFonts w:ascii="Arial" w:eastAsia="Arial" w:hAnsi="Arial" w:cs="Arial"/>
                <w:sz w:val="20"/>
                <w:szCs w:val="20"/>
                <w:lang w:val="es-MX" w:eastAsia="en-US"/>
              </w:rPr>
            </w:pPr>
          </w:p>
          <w:p w14:paraId="7D4766F9" w14:textId="77777777" w:rsidR="000E169C" w:rsidRPr="000E169C" w:rsidRDefault="000E169C" w:rsidP="000E169C">
            <w:pPr>
              <w:spacing w:line="276" w:lineRule="auto"/>
              <w:ind w:right="-11"/>
              <w:rPr>
                <w:rFonts w:ascii="Arial" w:eastAsia="Arial" w:hAnsi="Arial" w:cs="Arial"/>
                <w:sz w:val="20"/>
                <w:szCs w:val="20"/>
                <w:lang w:val="es-MX" w:eastAsia="en-US"/>
              </w:rPr>
            </w:pPr>
          </w:p>
          <w:p w14:paraId="37466434" w14:textId="77777777" w:rsidR="000E169C" w:rsidRPr="000E169C" w:rsidRDefault="000E169C" w:rsidP="000E169C">
            <w:pPr>
              <w:spacing w:line="276" w:lineRule="auto"/>
              <w:ind w:right="-11"/>
              <w:rPr>
                <w:rFonts w:ascii="Arial" w:eastAsia="Arial" w:hAnsi="Arial" w:cs="Arial"/>
                <w:sz w:val="20"/>
                <w:szCs w:val="20"/>
                <w:lang w:val="es-MX" w:eastAsia="en-US"/>
              </w:rPr>
            </w:pPr>
          </w:p>
          <w:p w14:paraId="227F0193" w14:textId="77777777" w:rsidR="000E169C" w:rsidRPr="000E169C" w:rsidRDefault="000E169C" w:rsidP="000E169C">
            <w:pPr>
              <w:spacing w:line="276" w:lineRule="auto"/>
              <w:ind w:right="-11"/>
              <w:rPr>
                <w:rFonts w:ascii="Arial" w:eastAsia="Arial" w:hAnsi="Arial" w:cs="Arial"/>
                <w:sz w:val="20"/>
                <w:szCs w:val="20"/>
                <w:lang w:val="es-MX" w:eastAsia="en-US"/>
              </w:rPr>
            </w:pPr>
          </w:p>
        </w:tc>
        <w:tc>
          <w:tcPr>
            <w:tcW w:w="4477" w:type="dxa"/>
            <w:gridSpan w:val="2"/>
          </w:tcPr>
          <w:p w14:paraId="7D6C2057"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3821B5CC" w14:textId="77777777" w:rsidR="000E169C" w:rsidRPr="000E169C" w:rsidRDefault="000E169C" w:rsidP="000E169C">
            <w:pPr>
              <w:spacing w:line="276" w:lineRule="auto"/>
              <w:ind w:right="-11"/>
              <w:rPr>
                <w:rFonts w:ascii="Arial" w:eastAsia="Arial" w:hAnsi="Arial" w:cs="Arial"/>
                <w:sz w:val="20"/>
                <w:szCs w:val="20"/>
                <w:lang w:val="en-US" w:eastAsia="en-US"/>
              </w:rPr>
            </w:pPr>
          </w:p>
          <w:p w14:paraId="00482742"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tc>
      </w:tr>
      <w:tr w:rsidR="000E169C" w:rsidRPr="000E169C" w14:paraId="4F9BDD57" w14:textId="77777777" w:rsidTr="000E169C">
        <w:tc>
          <w:tcPr>
            <w:tcW w:w="4702" w:type="dxa"/>
            <w:hideMark/>
          </w:tcPr>
          <w:p w14:paraId="6314CEFA"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_______________________________________</w:t>
            </w:r>
          </w:p>
        </w:tc>
        <w:tc>
          <w:tcPr>
            <w:tcW w:w="4477" w:type="dxa"/>
            <w:gridSpan w:val="2"/>
            <w:hideMark/>
          </w:tcPr>
          <w:p w14:paraId="30553340"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r>
      <w:tr w:rsidR="000E169C" w:rsidRPr="000E169C" w14:paraId="578EC3BE" w14:textId="77777777" w:rsidTr="000E169C">
        <w:tc>
          <w:tcPr>
            <w:tcW w:w="4702" w:type="dxa"/>
          </w:tcPr>
          <w:p w14:paraId="29872A33"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MTRA. NIRVANA FABIOLA ROSALES OCHOA</w:t>
            </w:r>
          </w:p>
          <w:p w14:paraId="416AA6F7" w14:textId="77777777" w:rsidR="000E169C" w:rsidRPr="000E169C" w:rsidRDefault="000E169C" w:rsidP="000E169C">
            <w:pPr>
              <w:spacing w:line="276" w:lineRule="auto"/>
              <w:ind w:right="-11"/>
              <w:jc w:val="center"/>
              <w:rPr>
                <w:rFonts w:ascii="Arial" w:eastAsia="Arial" w:hAnsi="Arial" w:cs="Arial"/>
                <w:sz w:val="4"/>
                <w:szCs w:val="10"/>
                <w:lang w:val="es-MX" w:eastAsia="en-US"/>
              </w:rPr>
            </w:pPr>
          </w:p>
        </w:tc>
        <w:tc>
          <w:tcPr>
            <w:tcW w:w="4477" w:type="dxa"/>
            <w:gridSpan w:val="2"/>
            <w:hideMark/>
          </w:tcPr>
          <w:p w14:paraId="339433AA"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 ÓSCAR OMAR ESPINOZA</w:t>
            </w:r>
          </w:p>
        </w:tc>
      </w:tr>
      <w:tr w:rsidR="000E169C" w:rsidRPr="000E169C" w14:paraId="004CFA30" w14:textId="77777777" w:rsidTr="000E169C">
        <w:tc>
          <w:tcPr>
            <w:tcW w:w="9179" w:type="dxa"/>
            <w:gridSpan w:val="3"/>
          </w:tcPr>
          <w:p w14:paraId="1AF838B3" w14:textId="77777777" w:rsidR="000E169C" w:rsidRPr="000E169C" w:rsidRDefault="000E169C" w:rsidP="000E169C">
            <w:pPr>
              <w:spacing w:line="276" w:lineRule="auto"/>
              <w:ind w:right="-11"/>
              <w:jc w:val="center"/>
              <w:rPr>
                <w:rFonts w:ascii="Arial" w:eastAsia="Arial" w:hAnsi="Arial" w:cs="Arial"/>
                <w:b/>
                <w:sz w:val="6"/>
                <w:szCs w:val="20"/>
                <w:lang w:val="es-MX" w:eastAsia="en-US"/>
              </w:rPr>
            </w:pPr>
          </w:p>
          <w:p w14:paraId="10EE7ABF" w14:textId="77777777" w:rsidR="000E169C" w:rsidRPr="000E169C" w:rsidRDefault="000E169C" w:rsidP="000E169C">
            <w:pPr>
              <w:spacing w:line="276" w:lineRule="auto"/>
              <w:ind w:right="-11"/>
              <w:jc w:val="center"/>
              <w:rPr>
                <w:rFonts w:ascii="Arial" w:eastAsia="Arial" w:hAnsi="Arial" w:cs="Arial"/>
                <w:b/>
                <w:sz w:val="20"/>
                <w:szCs w:val="20"/>
                <w:lang w:val="es-MX" w:eastAsia="en-US"/>
              </w:rPr>
            </w:pPr>
          </w:p>
          <w:p w14:paraId="27E7BD11" w14:textId="77777777" w:rsidR="000E169C" w:rsidRPr="000E169C" w:rsidRDefault="000E169C" w:rsidP="000E169C">
            <w:pPr>
              <w:spacing w:line="276" w:lineRule="auto"/>
              <w:ind w:right="-11"/>
              <w:jc w:val="center"/>
              <w:rPr>
                <w:rFonts w:ascii="Arial" w:eastAsia="Arial" w:hAnsi="Arial" w:cs="Arial"/>
                <w:b/>
                <w:sz w:val="20"/>
                <w:szCs w:val="20"/>
                <w:lang w:val="es-MX" w:eastAsia="en-US"/>
              </w:rPr>
            </w:pPr>
            <w:r w:rsidRPr="000E169C">
              <w:rPr>
                <w:rFonts w:ascii="Arial" w:eastAsia="Arial" w:hAnsi="Arial" w:cs="Arial"/>
                <w:b/>
                <w:sz w:val="20"/>
                <w:szCs w:val="20"/>
                <w:lang w:val="es-MX" w:eastAsia="en-US"/>
              </w:rPr>
              <w:t>CONSEJERAS Y CONSEJEROS ELECTORALES</w:t>
            </w:r>
          </w:p>
        </w:tc>
      </w:tr>
      <w:tr w:rsidR="000E169C" w:rsidRPr="000E169C" w14:paraId="568C00EF" w14:textId="77777777" w:rsidTr="000E169C">
        <w:tc>
          <w:tcPr>
            <w:tcW w:w="4702" w:type="dxa"/>
          </w:tcPr>
          <w:p w14:paraId="2426C214"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7DF04D68"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7246338D"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0A348EBA" w14:textId="77777777" w:rsidR="000E169C" w:rsidRPr="000E169C" w:rsidRDefault="000E169C" w:rsidP="000E169C">
            <w:pPr>
              <w:spacing w:line="276" w:lineRule="auto"/>
              <w:ind w:right="-11"/>
              <w:rPr>
                <w:rFonts w:ascii="Arial" w:eastAsia="Arial" w:hAnsi="Arial" w:cs="Arial"/>
                <w:sz w:val="10"/>
                <w:szCs w:val="10"/>
                <w:lang w:val="en-US" w:eastAsia="en-US"/>
              </w:rPr>
            </w:pPr>
          </w:p>
          <w:p w14:paraId="1D543BA1" w14:textId="77777777" w:rsidR="000E169C" w:rsidRPr="000E169C" w:rsidRDefault="000E169C" w:rsidP="000E169C">
            <w:pPr>
              <w:spacing w:line="276" w:lineRule="auto"/>
              <w:ind w:right="-11"/>
              <w:rPr>
                <w:rFonts w:ascii="Arial" w:eastAsia="Arial" w:hAnsi="Arial" w:cs="Arial"/>
                <w:sz w:val="10"/>
                <w:szCs w:val="10"/>
                <w:lang w:val="en-US" w:eastAsia="en-US"/>
              </w:rPr>
            </w:pPr>
          </w:p>
          <w:p w14:paraId="438062F5" w14:textId="77777777" w:rsidR="000E169C" w:rsidRPr="000E169C" w:rsidRDefault="000E169C" w:rsidP="000E169C">
            <w:pPr>
              <w:spacing w:line="276" w:lineRule="auto"/>
              <w:ind w:right="-11"/>
              <w:rPr>
                <w:rFonts w:ascii="Arial" w:eastAsia="Arial" w:hAnsi="Arial" w:cs="Arial"/>
                <w:sz w:val="10"/>
                <w:szCs w:val="10"/>
                <w:lang w:val="en-US" w:eastAsia="en-US"/>
              </w:rPr>
            </w:pPr>
          </w:p>
          <w:p w14:paraId="2F61382E" w14:textId="77777777" w:rsidR="000E169C" w:rsidRPr="000E169C" w:rsidRDefault="000E169C" w:rsidP="000E169C">
            <w:pPr>
              <w:spacing w:line="276" w:lineRule="auto"/>
              <w:ind w:right="-11"/>
              <w:rPr>
                <w:rFonts w:ascii="Arial" w:eastAsia="Arial" w:hAnsi="Arial" w:cs="Arial"/>
                <w:sz w:val="10"/>
                <w:szCs w:val="10"/>
                <w:lang w:val="en-US" w:eastAsia="en-US"/>
              </w:rPr>
            </w:pPr>
          </w:p>
          <w:p w14:paraId="3FB51B1F" w14:textId="77777777" w:rsidR="000E169C" w:rsidRPr="000E169C" w:rsidRDefault="000E169C" w:rsidP="000E169C">
            <w:pPr>
              <w:spacing w:line="276" w:lineRule="auto"/>
              <w:ind w:right="-11"/>
              <w:rPr>
                <w:rFonts w:ascii="Arial" w:eastAsia="Arial" w:hAnsi="Arial" w:cs="Arial"/>
                <w:sz w:val="10"/>
                <w:szCs w:val="10"/>
                <w:lang w:val="en-US" w:eastAsia="en-US"/>
              </w:rPr>
            </w:pPr>
          </w:p>
          <w:p w14:paraId="21DE4902"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_____________________________________</w:t>
            </w:r>
          </w:p>
        </w:tc>
        <w:tc>
          <w:tcPr>
            <w:tcW w:w="4477" w:type="dxa"/>
            <w:gridSpan w:val="2"/>
          </w:tcPr>
          <w:p w14:paraId="67A395E9" w14:textId="77777777" w:rsidR="000E169C" w:rsidRPr="000E169C" w:rsidRDefault="000E169C" w:rsidP="000E169C">
            <w:pPr>
              <w:spacing w:line="276" w:lineRule="auto"/>
              <w:ind w:right="-11"/>
              <w:jc w:val="center"/>
              <w:rPr>
                <w:rFonts w:ascii="Arial" w:eastAsia="Arial" w:hAnsi="Arial" w:cs="Arial"/>
                <w:sz w:val="10"/>
                <w:szCs w:val="10"/>
                <w:lang w:val="en-US" w:eastAsia="en-US"/>
              </w:rPr>
            </w:pPr>
          </w:p>
          <w:p w14:paraId="09BAF0BA" w14:textId="77777777" w:rsidR="000E169C" w:rsidRPr="000E169C" w:rsidRDefault="000E169C" w:rsidP="000E169C">
            <w:pPr>
              <w:spacing w:line="276" w:lineRule="auto"/>
              <w:ind w:right="-11"/>
              <w:rPr>
                <w:rFonts w:ascii="Arial" w:eastAsia="Arial" w:hAnsi="Arial" w:cs="Arial"/>
                <w:sz w:val="20"/>
                <w:szCs w:val="20"/>
                <w:lang w:val="en-US" w:eastAsia="en-US"/>
              </w:rPr>
            </w:pPr>
          </w:p>
          <w:p w14:paraId="35C552D5"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6E07956F"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33FCBE48"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021CACD9" w14:textId="77777777" w:rsidR="000E169C" w:rsidRPr="000E169C" w:rsidRDefault="000E169C" w:rsidP="000E169C">
            <w:pPr>
              <w:spacing w:line="276" w:lineRule="auto"/>
              <w:ind w:right="-11"/>
              <w:jc w:val="center"/>
              <w:rPr>
                <w:rFonts w:ascii="Arial" w:eastAsia="Arial" w:hAnsi="Arial" w:cs="Arial"/>
                <w:sz w:val="20"/>
                <w:szCs w:val="20"/>
                <w:lang w:val="en-US" w:eastAsia="en-US"/>
              </w:rPr>
            </w:pPr>
          </w:p>
          <w:p w14:paraId="211FA865"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w:t>
            </w:r>
          </w:p>
        </w:tc>
      </w:tr>
      <w:tr w:rsidR="000E169C" w:rsidRPr="000E169C" w14:paraId="26AD84F6" w14:textId="77777777" w:rsidTr="000E169C">
        <w:tc>
          <w:tcPr>
            <w:tcW w:w="4702" w:type="dxa"/>
            <w:hideMark/>
          </w:tcPr>
          <w:p w14:paraId="540CC44A"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NOEMÍ SOFÍA HERRERA NÚÑEZ </w:t>
            </w:r>
          </w:p>
        </w:tc>
        <w:tc>
          <w:tcPr>
            <w:tcW w:w="4477" w:type="dxa"/>
            <w:gridSpan w:val="2"/>
            <w:hideMark/>
          </w:tcPr>
          <w:p w14:paraId="08D32134"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LICDA. AYIZDE ANGUIANO POLANCO</w:t>
            </w:r>
          </w:p>
        </w:tc>
      </w:tr>
      <w:tr w:rsidR="000E169C" w:rsidRPr="000E169C" w14:paraId="25606436" w14:textId="77777777" w:rsidTr="000E169C">
        <w:tc>
          <w:tcPr>
            <w:tcW w:w="4702" w:type="dxa"/>
          </w:tcPr>
          <w:p w14:paraId="69D28644" w14:textId="77777777" w:rsidR="000E169C" w:rsidRPr="000E169C" w:rsidRDefault="000E169C" w:rsidP="000E169C">
            <w:pPr>
              <w:spacing w:line="276" w:lineRule="auto"/>
              <w:rPr>
                <w:rFonts w:ascii="Arial" w:eastAsia="Arial" w:hAnsi="Arial" w:cs="Arial"/>
                <w:sz w:val="20"/>
                <w:szCs w:val="20"/>
                <w:lang w:val="en-US" w:eastAsia="en-US"/>
              </w:rPr>
            </w:pPr>
          </w:p>
          <w:p w14:paraId="4C75C1AF" w14:textId="77777777" w:rsidR="000E169C" w:rsidRPr="000E169C" w:rsidRDefault="000E169C" w:rsidP="000E169C">
            <w:pPr>
              <w:spacing w:line="276" w:lineRule="auto"/>
              <w:rPr>
                <w:rFonts w:ascii="Arial" w:eastAsia="Arial" w:hAnsi="Arial" w:cs="Arial"/>
                <w:sz w:val="20"/>
                <w:szCs w:val="20"/>
                <w:lang w:val="en-US" w:eastAsia="en-US"/>
              </w:rPr>
            </w:pPr>
          </w:p>
          <w:p w14:paraId="5C942E64" w14:textId="77777777" w:rsidR="000E169C" w:rsidRPr="000E169C" w:rsidRDefault="000E169C" w:rsidP="000E169C">
            <w:pPr>
              <w:spacing w:line="276" w:lineRule="auto"/>
              <w:rPr>
                <w:rFonts w:ascii="Arial" w:eastAsia="Arial" w:hAnsi="Arial" w:cs="Arial"/>
                <w:sz w:val="20"/>
                <w:szCs w:val="20"/>
                <w:lang w:val="en-US" w:eastAsia="en-US"/>
              </w:rPr>
            </w:pPr>
          </w:p>
          <w:p w14:paraId="7D95A70D" w14:textId="77777777" w:rsidR="000E169C" w:rsidRPr="000E169C" w:rsidRDefault="000E169C" w:rsidP="000E169C">
            <w:pPr>
              <w:spacing w:line="276" w:lineRule="auto"/>
              <w:rPr>
                <w:rFonts w:ascii="Arial" w:eastAsia="Arial" w:hAnsi="Arial" w:cs="Arial"/>
                <w:sz w:val="20"/>
                <w:szCs w:val="20"/>
                <w:lang w:val="en-US" w:eastAsia="en-US"/>
              </w:rPr>
            </w:pPr>
          </w:p>
          <w:p w14:paraId="71368831" w14:textId="77777777" w:rsidR="000E169C" w:rsidRPr="000E169C" w:rsidRDefault="000E169C" w:rsidP="000E169C">
            <w:pPr>
              <w:spacing w:line="276" w:lineRule="auto"/>
              <w:rPr>
                <w:rFonts w:ascii="Arial" w:eastAsia="Arial" w:hAnsi="Arial" w:cs="Arial"/>
                <w:sz w:val="20"/>
                <w:szCs w:val="20"/>
                <w:lang w:val="en-US" w:eastAsia="en-US"/>
              </w:rPr>
            </w:pPr>
          </w:p>
          <w:p w14:paraId="5413C459" w14:textId="77777777" w:rsidR="000E169C" w:rsidRPr="000E169C" w:rsidRDefault="000E169C" w:rsidP="000E169C">
            <w:pPr>
              <w:spacing w:line="276" w:lineRule="auto"/>
              <w:rPr>
                <w:rFonts w:ascii="Arial" w:eastAsia="Arial" w:hAnsi="Arial" w:cs="Arial"/>
                <w:sz w:val="20"/>
                <w:szCs w:val="20"/>
                <w:lang w:val="en-US" w:eastAsia="en-US"/>
              </w:rPr>
            </w:pPr>
          </w:p>
        </w:tc>
        <w:tc>
          <w:tcPr>
            <w:tcW w:w="4477" w:type="dxa"/>
            <w:gridSpan w:val="2"/>
          </w:tcPr>
          <w:p w14:paraId="1560709D" w14:textId="77777777" w:rsidR="000E169C" w:rsidRPr="000E169C" w:rsidRDefault="000E169C" w:rsidP="000E169C">
            <w:pPr>
              <w:spacing w:line="276" w:lineRule="auto"/>
              <w:ind w:right="-11"/>
              <w:jc w:val="center"/>
              <w:rPr>
                <w:rFonts w:ascii="Arial" w:eastAsia="Arial" w:hAnsi="Arial" w:cs="Arial"/>
                <w:sz w:val="20"/>
                <w:szCs w:val="20"/>
                <w:lang w:val="es-MX" w:eastAsia="en-US"/>
              </w:rPr>
            </w:pPr>
          </w:p>
          <w:p w14:paraId="2FCCE830" w14:textId="77777777" w:rsidR="000E169C" w:rsidRPr="000E169C" w:rsidRDefault="000E169C" w:rsidP="000E169C">
            <w:pPr>
              <w:spacing w:line="276" w:lineRule="auto"/>
              <w:ind w:right="-11"/>
              <w:jc w:val="center"/>
              <w:rPr>
                <w:rFonts w:ascii="Arial" w:eastAsia="Arial" w:hAnsi="Arial" w:cs="Arial"/>
                <w:sz w:val="20"/>
                <w:szCs w:val="20"/>
                <w:lang w:val="es-MX" w:eastAsia="en-US"/>
              </w:rPr>
            </w:pPr>
          </w:p>
          <w:p w14:paraId="62F45945" w14:textId="77777777" w:rsidR="000E169C" w:rsidRPr="000E169C" w:rsidRDefault="000E169C" w:rsidP="000E169C">
            <w:pPr>
              <w:spacing w:line="276" w:lineRule="auto"/>
              <w:ind w:right="-11"/>
              <w:jc w:val="center"/>
              <w:rPr>
                <w:rFonts w:ascii="Arial" w:eastAsia="Arial" w:hAnsi="Arial" w:cs="Arial"/>
                <w:sz w:val="20"/>
                <w:szCs w:val="20"/>
                <w:lang w:val="es-MX" w:eastAsia="en-US"/>
              </w:rPr>
            </w:pPr>
          </w:p>
          <w:p w14:paraId="5311921E" w14:textId="77777777" w:rsidR="000E169C" w:rsidRPr="000E169C" w:rsidRDefault="000E169C" w:rsidP="000E169C">
            <w:pPr>
              <w:spacing w:line="276" w:lineRule="auto"/>
              <w:ind w:right="-11"/>
              <w:rPr>
                <w:rFonts w:ascii="Arial" w:eastAsia="Arial" w:hAnsi="Arial" w:cs="Arial"/>
                <w:sz w:val="20"/>
                <w:szCs w:val="20"/>
                <w:lang w:val="es-MX" w:eastAsia="en-US"/>
              </w:rPr>
            </w:pPr>
          </w:p>
          <w:p w14:paraId="641F71DF" w14:textId="77777777" w:rsidR="000E169C" w:rsidRPr="000E169C" w:rsidRDefault="000E169C" w:rsidP="000E169C">
            <w:pPr>
              <w:spacing w:line="276" w:lineRule="auto"/>
              <w:ind w:right="-11"/>
              <w:rPr>
                <w:rFonts w:ascii="Arial" w:eastAsia="Arial" w:hAnsi="Arial" w:cs="Arial"/>
                <w:sz w:val="20"/>
                <w:szCs w:val="20"/>
                <w:lang w:val="es-MX" w:eastAsia="en-US"/>
              </w:rPr>
            </w:pPr>
          </w:p>
        </w:tc>
      </w:tr>
      <w:tr w:rsidR="000E169C" w:rsidRPr="000E169C" w14:paraId="27B7E68A" w14:textId="77777777" w:rsidTr="000E169C">
        <w:tc>
          <w:tcPr>
            <w:tcW w:w="4702" w:type="dxa"/>
            <w:hideMark/>
          </w:tcPr>
          <w:p w14:paraId="7DF12A2E"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477" w:type="dxa"/>
            <w:gridSpan w:val="2"/>
            <w:hideMark/>
          </w:tcPr>
          <w:p w14:paraId="27EC1A41"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r>
      <w:tr w:rsidR="000E169C" w:rsidRPr="000E169C" w14:paraId="1DDA0C61" w14:textId="77777777" w:rsidTr="000E169C">
        <w:trPr>
          <w:trHeight w:val="435"/>
        </w:trPr>
        <w:tc>
          <w:tcPr>
            <w:tcW w:w="4702" w:type="dxa"/>
            <w:hideMark/>
          </w:tcPr>
          <w:p w14:paraId="5513F514"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LIC. RAÚL MALDONADO RAMÍREZ</w:t>
            </w:r>
          </w:p>
        </w:tc>
        <w:tc>
          <w:tcPr>
            <w:tcW w:w="4477" w:type="dxa"/>
            <w:gridSpan w:val="2"/>
            <w:hideMark/>
          </w:tcPr>
          <w:p w14:paraId="79ADDBE6"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MTRA. </w:t>
            </w:r>
            <w:r w:rsidRPr="000E169C">
              <w:rPr>
                <w:rFonts w:ascii="Arial" w:eastAsia="Calibri" w:hAnsi="Arial" w:cs="Arial"/>
                <w:sz w:val="22"/>
                <w:szCs w:val="22"/>
                <w:lang w:val="es-MX" w:eastAsia="en-US"/>
              </w:rPr>
              <w:t>MARTHA ELBA IZA HUERTA</w:t>
            </w:r>
            <w:r w:rsidRPr="000E169C">
              <w:rPr>
                <w:rFonts w:ascii="Arial" w:eastAsia="Arial" w:hAnsi="Arial" w:cs="Arial"/>
                <w:sz w:val="20"/>
                <w:szCs w:val="20"/>
                <w:lang w:val="es-MX" w:eastAsia="en-US"/>
              </w:rPr>
              <w:t xml:space="preserve"> </w:t>
            </w:r>
          </w:p>
        </w:tc>
      </w:tr>
      <w:tr w:rsidR="000E169C" w:rsidRPr="000E169C" w14:paraId="3C0ED911" w14:textId="77777777" w:rsidTr="000E169C">
        <w:trPr>
          <w:gridAfter w:val="1"/>
          <w:wAfter w:w="141" w:type="dxa"/>
          <w:trHeight w:val="80"/>
        </w:trPr>
        <w:tc>
          <w:tcPr>
            <w:tcW w:w="9038" w:type="dxa"/>
            <w:gridSpan w:val="2"/>
          </w:tcPr>
          <w:p w14:paraId="5119A873" w14:textId="77777777" w:rsidR="000E169C" w:rsidRPr="000E169C" w:rsidRDefault="000E169C" w:rsidP="000E169C">
            <w:pPr>
              <w:spacing w:line="276" w:lineRule="auto"/>
              <w:rPr>
                <w:sz w:val="14"/>
              </w:rPr>
            </w:pPr>
          </w:p>
          <w:p w14:paraId="60601AFE" w14:textId="77777777" w:rsidR="000E169C" w:rsidRPr="000E169C" w:rsidRDefault="000E169C" w:rsidP="000E169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E169C" w:rsidRPr="000E169C" w14:paraId="11DFA630" w14:textId="77777777" w:rsidTr="000E169C">
              <w:tc>
                <w:tcPr>
                  <w:tcW w:w="4395" w:type="dxa"/>
                </w:tcPr>
                <w:p w14:paraId="126AF9C2" w14:textId="77777777" w:rsidR="000E169C" w:rsidRPr="000E169C" w:rsidRDefault="000E169C" w:rsidP="000E169C">
                  <w:pPr>
                    <w:spacing w:line="276" w:lineRule="auto"/>
                    <w:jc w:val="center"/>
                    <w:rPr>
                      <w:rFonts w:ascii="Arial" w:eastAsia="Arial" w:hAnsi="Arial" w:cs="Arial"/>
                      <w:sz w:val="20"/>
                      <w:szCs w:val="20"/>
                      <w:lang w:val="en-US" w:eastAsia="en-US"/>
                    </w:rPr>
                  </w:pPr>
                </w:p>
                <w:p w14:paraId="2CFC4897" w14:textId="77777777" w:rsidR="000E169C" w:rsidRPr="000E169C" w:rsidRDefault="000E169C" w:rsidP="000E169C">
                  <w:pPr>
                    <w:spacing w:line="276" w:lineRule="auto"/>
                    <w:jc w:val="center"/>
                    <w:rPr>
                      <w:rFonts w:ascii="Arial" w:eastAsia="Arial" w:hAnsi="Arial" w:cs="Arial"/>
                      <w:sz w:val="20"/>
                      <w:szCs w:val="20"/>
                      <w:lang w:val="en-US" w:eastAsia="en-US"/>
                    </w:rPr>
                  </w:pPr>
                </w:p>
                <w:p w14:paraId="65799CC6" w14:textId="77777777" w:rsidR="000E169C" w:rsidRPr="000E169C" w:rsidRDefault="000E169C" w:rsidP="000E169C">
                  <w:pPr>
                    <w:spacing w:line="276" w:lineRule="auto"/>
                    <w:jc w:val="center"/>
                    <w:rPr>
                      <w:rFonts w:ascii="Arial" w:eastAsia="Arial" w:hAnsi="Arial" w:cs="Arial"/>
                      <w:sz w:val="20"/>
                      <w:szCs w:val="20"/>
                      <w:lang w:val="en-US" w:eastAsia="en-US"/>
                    </w:rPr>
                  </w:pPr>
                </w:p>
                <w:p w14:paraId="0580428E" w14:textId="77777777" w:rsidR="000E169C" w:rsidRPr="000E169C" w:rsidRDefault="000E169C" w:rsidP="000E169C">
                  <w:pPr>
                    <w:spacing w:line="276" w:lineRule="auto"/>
                    <w:jc w:val="center"/>
                    <w:rPr>
                      <w:rFonts w:ascii="Arial" w:eastAsia="Arial" w:hAnsi="Arial" w:cs="Arial"/>
                      <w:sz w:val="20"/>
                      <w:szCs w:val="20"/>
                      <w:lang w:val="en-US" w:eastAsia="en-US"/>
                    </w:rPr>
                  </w:pPr>
                </w:p>
                <w:p w14:paraId="24860745" w14:textId="77777777" w:rsidR="000E169C" w:rsidRPr="000E169C" w:rsidRDefault="000E169C" w:rsidP="000E169C">
                  <w:pPr>
                    <w:spacing w:line="276" w:lineRule="auto"/>
                    <w:jc w:val="center"/>
                    <w:rPr>
                      <w:rFonts w:ascii="Arial" w:eastAsia="Arial" w:hAnsi="Arial" w:cs="Arial"/>
                      <w:sz w:val="20"/>
                      <w:szCs w:val="20"/>
                      <w:lang w:val="en-US" w:eastAsia="en-US"/>
                    </w:rPr>
                  </w:pPr>
                </w:p>
              </w:tc>
              <w:tc>
                <w:tcPr>
                  <w:tcW w:w="4323" w:type="dxa"/>
                </w:tcPr>
                <w:p w14:paraId="44D1B90F" w14:textId="77777777" w:rsidR="000E169C" w:rsidRPr="000E169C" w:rsidRDefault="000E169C" w:rsidP="000E169C">
                  <w:pPr>
                    <w:spacing w:line="276" w:lineRule="auto"/>
                    <w:ind w:right="-11"/>
                    <w:jc w:val="center"/>
                    <w:rPr>
                      <w:rFonts w:ascii="Arial" w:eastAsia="Arial" w:hAnsi="Arial" w:cs="Arial"/>
                      <w:sz w:val="20"/>
                      <w:szCs w:val="20"/>
                      <w:lang w:val="es-MX" w:eastAsia="en-US"/>
                    </w:rPr>
                  </w:pPr>
                </w:p>
                <w:p w14:paraId="3CB549DE" w14:textId="77777777" w:rsidR="000E169C" w:rsidRPr="000E169C" w:rsidRDefault="000E169C" w:rsidP="000E169C">
                  <w:pPr>
                    <w:spacing w:line="276" w:lineRule="auto"/>
                    <w:ind w:right="-11"/>
                    <w:jc w:val="center"/>
                    <w:rPr>
                      <w:rFonts w:ascii="Arial" w:eastAsia="Arial" w:hAnsi="Arial" w:cs="Arial"/>
                      <w:sz w:val="20"/>
                      <w:szCs w:val="20"/>
                      <w:lang w:val="es-MX" w:eastAsia="en-US"/>
                    </w:rPr>
                  </w:pPr>
                </w:p>
              </w:tc>
            </w:tr>
            <w:tr w:rsidR="000E169C" w:rsidRPr="000E169C" w14:paraId="7A075C57" w14:textId="77777777" w:rsidTr="000E169C">
              <w:tc>
                <w:tcPr>
                  <w:tcW w:w="4395" w:type="dxa"/>
                  <w:hideMark/>
                </w:tcPr>
                <w:p w14:paraId="4BF73F6D"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____________________________________</w:t>
                  </w:r>
                </w:p>
              </w:tc>
              <w:tc>
                <w:tcPr>
                  <w:tcW w:w="4323" w:type="dxa"/>
                  <w:hideMark/>
                </w:tcPr>
                <w:p w14:paraId="67491715"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Arial" w:hAnsi="Arial" w:cs="Arial"/>
                      <w:sz w:val="20"/>
                      <w:szCs w:val="20"/>
                      <w:lang w:val="en-US" w:eastAsia="en-US"/>
                    </w:rPr>
                    <w:t xml:space="preserve">  ____________________________________</w:t>
                  </w:r>
                </w:p>
              </w:tc>
            </w:tr>
            <w:tr w:rsidR="000E169C" w:rsidRPr="000E169C" w14:paraId="14B6E4C9" w14:textId="77777777" w:rsidTr="000E169C">
              <w:trPr>
                <w:trHeight w:val="435"/>
              </w:trPr>
              <w:tc>
                <w:tcPr>
                  <w:tcW w:w="4395" w:type="dxa"/>
                  <w:hideMark/>
                </w:tcPr>
                <w:p w14:paraId="076E5C09" w14:textId="77777777" w:rsidR="000E169C" w:rsidRPr="000E169C" w:rsidRDefault="000E169C" w:rsidP="000E169C">
                  <w:pPr>
                    <w:spacing w:line="276" w:lineRule="auto"/>
                    <w:ind w:right="-11"/>
                    <w:jc w:val="center"/>
                    <w:rPr>
                      <w:rFonts w:ascii="Arial" w:eastAsia="Calibri" w:hAnsi="Arial" w:cs="Arial"/>
                      <w:sz w:val="22"/>
                      <w:szCs w:val="22"/>
                      <w:lang w:val="es-MX" w:eastAsia="en-US"/>
                    </w:rPr>
                  </w:pPr>
                  <w:r w:rsidRPr="000E169C">
                    <w:rPr>
                      <w:rFonts w:ascii="Arial" w:eastAsia="Arial" w:hAnsi="Arial" w:cs="Arial"/>
                      <w:sz w:val="20"/>
                      <w:szCs w:val="20"/>
                      <w:lang w:val="en-US" w:eastAsia="en-US"/>
                    </w:rPr>
                    <w:t xml:space="preserve">MTRA. </w:t>
                  </w:r>
                  <w:r w:rsidRPr="000E169C">
                    <w:rPr>
                      <w:rFonts w:ascii="Arial" w:eastAsia="Calibri" w:hAnsi="Arial" w:cs="Arial"/>
                      <w:sz w:val="22"/>
                      <w:szCs w:val="22"/>
                      <w:lang w:val="es-MX" w:eastAsia="en-US"/>
                    </w:rPr>
                    <w:t xml:space="preserve">ARLEN ALEJANDRA </w:t>
                  </w:r>
                </w:p>
                <w:p w14:paraId="2FCD846F" w14:textId="77777777" w:rsidR="000E169C" w:rsidRPr="000E169C" w:rsidRDefault="000E169C" w:rsidP="000E169C">
                  <w:pPr>
                    <w:spacing w:line="276" w:lineRule="auto"/>
                    <w:ind w:right="-11"/>
                    <w:jc w:val="center"/>
                    <w:rPr>
                      <w:rFonts w:ascii="Arial" w:eastAsia="Arial" w:hAnsi="Arial" w:cs="Arial"/>
                      <w:sz w:val="20"/>
                      <w:szCs w:val="20"/>
                      <w:lang w:val="en-US" w:eastAsia="en-US"/>
                    </w:rPr>
                  </w:pPr>
                  <w:r w:rsidRPr="000E169C">
                    <w:rPr>
                      <w:rFonts w:ascii="Arial" w:eastAsia="Calibri" w:hAnsi="Arial" w:cs="Arial"/>
                      <w:sz w:val="22"/>
                      <w:szCs w:val="22"/>
                      <w:lang w:val="es-MX" w:eastAsia="en-US"/>
                    </w:rPr>
                    <w:t>MARTÍNEZ FUENTES</w:t>
                  </w:r>
                </w:p>
              </w:tc>
              <w:tc>
                <w:tcPr>
                  <w:tcW w:w="4323" w:type="dxa"/>
                  <w:hideMark/>
                </w:tcPr>
                <w:p w14:paraId="7A5E74E1" w14:textId="77777777" w:rsidR="000E169C" w:rsidRPr="000E169C" w:rsidRDefault="000E169C" w:rsidP="000E169C">
                  <w:pPr>
                    <w:spacing w:line="276" w:lineRule="auto"/>
                    <w:ind w:right="-11"/>
                    <w:jc w:val="center"/>
                    <w:rPr>
                      <w:rFonts w:ascii="Arial" w:eastAsia="Arial" w:hAnsi="Arial" w:cs="Arial"/>
                      <w:sz w:val="20"/>
                      <w:szCs w:val="20"/>
                      <w:lang w:val="es-MX" w:eastAsia="en-US"/>
                    </w:rPr>
                  </w:pPr>
                  <w:r w:rsidRPr="000E169C">
                    <w:rPr>
                      <w:rFonts w:ascii="Arial" w:eastAsia="Arial" w:hAnsi="Arial" w:cs="Arial"/>
                      <w:sz w:val="20"/>
                      <w:szCs w:val="20"/>
                      <w:lang w:val="es-MX" w:eastAsia="en-US"/>
                    </w:rPr>
                    <w:t xml:space="preserve">LIC. </w:t>
                  </w:r>
                  <w:r w:rsidRPr="000E169C">
                    <w:rPr>
                      <w:rFonts w:ascii="Arial" w:eastAsia="Calibri" w:hAnsi="Arial" w:cs="Arial"/>
                      <w:sz w:val="22"/>
                      <w:szCs w:val="22"/>
                      <w:lang w:val="es-MX" w:eastAsia="en-US"/>
                    </w:rPr>
                    <w:t>JAVIER ÁVILA CARRILLO</w:t>
                  </w:r>
                </w:p>
              </w:tc>
            </w:tr>
          </w:tbl>
          <w:p w14:paraId="4773AF09" w14:textId="77777777" w:rsidR="000E169C" w:rsidRPr="000E169C" w:rsidRDefault="000E169C" w:rsidP="000E169C">
            <w:pPr>
              <w:spacing w:line="276" w:lineRule="auto"/>
              <w:rPr>
                <w:rFonts w:ascii="Calibri" w:eastAsia="Calibri" w:hAnsi="Calibri"/>
                <w:sz w:val="20"/>
                <w:szCs w:val="20"/>
                <w:lang w:val="es-MX" w:eastAsia="es-MX"/>
              </w:rPr>
            </w:pPr>
          </w:p>
        </w:tc>
      </w:tr>
    </w:tbl>
    <w:p w14:paraId="20AA3120" w14:textId="77777777" w:rsidR="000E169C" w:rsidRPr="000E169C" w:rsidRDefault="000E169C" w:rsidP="000E169C">
      <w:pPr>
        <w:spacing w:after="160"/>
        <w:contextualSpacing/>
        <w:jc w:val="both"/>
        <w:rPr>
          <w:rFonts w:ascii="Arial" w:eastAsia="Arial" w:hAnsi="Arial" w:cs="Arial"/>
          <w:sz w:val="16"/>
          <w:szCs w:val="16"/>
          <w:lang w:val="es-MX" w:eastAsia="en-US"/>
        </w:rPr>
      </w:pPr>
    </w:p>
    <w:p w14:paraId="5A887D66" w14:textId="77777777" w:rsidR="00547A91" w:rsidRDefault="00547A91" w:rsidP="000E169C">
      <w:pPr>
        <w:spacing w:after="160"/>
        <w:contextualSpacing/>
        <w:jc w:val="both"/>
        <w:rPr>
          <w:rFonts w:ascii="Arial" w:eastAsia="Arial" w:hAnsi="Arial" w:cs="Arial"/>
          <w:sz w:val="16"/>
          <w:szCs w:val="16"/>
          <w:lang w:val="es-MX" w:eastAsia="en-US"/>
        </w:rPr>
      </w:pPr>
    </w:p>
    <w:p w14:paraId="413F98EE" w14:textId="77777777" w:rsidR="00547A91" w:rsidRDefault="00547A91" w:rsidP="000E169C">
      <w:pPr>
        <w:spacing w:after="160"/>
        <w:contextualSpacing/>
        <w:jc w:val="both"/>
        <w:rPr>
          <w:rFonts w:ascii="Arial" w:eastAsia="Arial" w:hAnsi="Arial" w:cs="Arial"/>
          <w:sz w:val="16"/>
          <w:szCs w:val="16"/>
          <w:lang w:val="es-MX" w:eastAsia="en-US"/>
        </w:rPr>
      </w:pPr>
    </w:p>
    <w:p w14:paraId="783AA961" w14:textId="0BAF4DB5" w:rsidR="000E169C" w:rsidRPr="000E169C" w:rsidRDefault="000E169C" w:rsidP="000E169C">
      <w:pPr>
        <w:spacing w:after="160"/>
        <w:contextualSpacing/>
        <w:jc w:val="both"/>
        <w:rPr>
          <w:rFonts w:ascii="Arial" w:eastAsia="Arial" w:hAnsi="Arial" w:cs="Arial"/>
          <w:sz w:val="16"/>
          <w:szCs w:val="16"/>
          <w:lang w:val="es-MX" w:eastAsia="en-US"/>
        </w:rPr>
      </w:pPr>
      <w:r w:rsidRPr="000E169C">
        <w:rPr>
          <w:rFonts w:ascii="Arial" w:eastAsia="Arial" w:hAnsi="Arial" w:cs="Arial"/>
          <w:sz w:val="16"/>
          <w:szCs w:val="16"/>
          <w:lang w:val="es-MX" w:eastAsia="en-US"/>
        </w:rPr>
        <w:t xml:space="preserve">La presente foja forma parte del Acuerdo número </w:t>
      </w:r>
      <w:r w:rsidRPr="000E169C">
        <w:rPr>
          <w:rFonts w:ascii="Arial" w:eastAsia="Arial" w:hAnsi="Arial" w:cs="Arial"/>
          <w:b/>
          <w:sz w:val="16"/>
          <w:szCs w:val="16"/>
          <w:lang w:val="es-MX" w:eastAsia="en-US"/>
        </w:rPr>
        <w:t>IEE/CG/A02</w:t>
      </w:r>
      <w:r w:rsidR="00BF0CF7">
        <w:rPr>
          <w:rFonts w:ascii="Arial" w:eastAsia="Arial" w:hAnsi="Arial" w:cs="Arial"/>
          <w:b/>
          <w:sz w:val="16"/>
          <w:szCs w:val="16"/>
          <w:lang w:val="es-MX" w:eastAsia="en-US"/>
        </w:rPr>
        <w:t>7</w:t>
      </w:r>
      <w:r w:rsidRPr="000E169C">
        <w:rPr>
          <w:rFonts w:ascii="Arial" w:eastAsia="Arial" w:hAnsi="Arial" w:cs="Arial"/>
          <w:b/>
          <w:sz w:val="16"/>
          <w:szCs w:val="16"/>
          <w:lang w:val="es-MX" w:eastAsia="en-US"/>
        </w:rPr>
        <w:t>/2019</w:t>
      </w:r>
      <w:r w:rsidRPr="000E169C">
        <w:rPr>
          <w:rFonts w:ascii="Arial" w:eastAsia="Arial" w:hAnsi="Arial" w:cs="Arial"/>
          <w:sz w:val="16"/>
          <w:szCs w:val="16"/>
          <w:lang w:val="es-MX" w:eastAsia="en-US"/>
        </w:rPr>
        <w:t xml:space="preserve"> del Periodo Interproceso 2018-2020, aprobado en la Tercera Sesión Ordinaria del Consejo General del Instituto Electoral del Estado de Colima, celebrada el día 14 (catorce) de mayo del año 2019 (dos mil diecinueve). -------------------------------------------------------------------------------------------------------------------</w:t>
      </w:r>
    </w:p>
    <w:p w14:paraId="7D80F328" w14:textId="77777777" w:rsidR="000E169C" w:rsidRPr="000E169C" w:rsidRDefault="000E169C" w:rsidP="000E169C">
      <w:pPr>
        <w:spacing w:after="160"/>
        <w:contextualSpacing/>
        <w:jc w:val="both"/>
        <w:rPr>
          <w:rFonts w:ascii="Arial" w:hAnsi="Arial" w:cs="Arial"/>
          <w:sz w:val="2"/>
          <w:szCs w:val="22"/>
        </w:rPr>
      </w:pPr>
    </w:p>
    <w:p w14:paraId="56FD4E93" w14:textId="77777777" w:rsidR="000E169C" w:rsidRPr="000E169C" w:rsidRDefault="000E169C" w:rsidP="000E169C">
      <w:pPr>
        <w:jc w:val="both"/>
        <w:rPr>
          <w:rFonts w:ascii="Arial" w:eastAsia="Calibri" w:hAnsi="Arial" w:cs="Arial"/>
          <w:sz w:val="4"/>
          <w:szCs w:val="22"/>
          <w:lang w:val="es-MX" w:eastAsia="en-US"/>
        </w:rPr>
      </w:pPr>
    </w:p>
    <w:p w14:paraId="4EBC3FC8" w14:textId="77777777" w:rsidR="000E169C" w:rsidRPr="000E169C" w:rsidRDefault="000E169C" w:rsidP="000E169C">
      <w:pPr>
        <w:spacing w:line="360" w:lineRule="auto"/>
        <w:jc w:val="both"/>
        <w:rPr>
          <w:rFonts w:ascii="Arial" w:eastAsia="Calibri" w:hAnsi="Arial" w:cs="Arial"/>
          <w:sz w:val="2"/>
          <w:szCs w:val="22"/>
          <w:lang w:val="es-MX" w:eastAsia="en-US"/>
        </w:rPr>
      </w:pPr>
    </w:p>
    <w:p w14:paraId="4C943923" w14:textId="77777777" w:rsidR="000E169C" w:rsidRPr="003E6379" w:rsidRDefault="000E169C" w:rsidP="00595797">
      <w:pPr>
        <w:spacing w:line="360" w:lineRule="auto"/>
        <w:jc w:val="both"/>
        <w:rPr>
          <w:rFonts w:ascii="Arial" w:hAnsi="Arial" w:cs="Arial"/>
          <w:sz w:val="22"/>
          <w:szCs w:val="22"/>
        </w:rPr>
      </w:pPr>
    </w:p>
    <w:sectPr w:rsidR="000E169C" w:rsidRPr="003E6379" w:rsidSect="00DB3D38">
      <w:headerReference w:type="default" r:id="rId10"/>
      <w:footerReference w:type="default" r:id="rId11"/>
      <w:pgSz w:w="12240" w:h="15840"/>
      <w:pgMar w:top="1985" w:right="1467" w:bottom="1560" w:left="1701" w:header="564"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3E5D" w14:textId="77777777" w:rsidR="00BA1476" w:rsidRDefault="00BA1476">
      <w:r>
        <w:separator/>
      </w:r>
    </w:p>
  </w:endnote>
  <w:endnote w:type="continuationSeparator" w:id="0">
    <w:p w14:paraId="673B25A6" w14:textId="77777777" w:rsidR="00BA1476" w:rsidRDefault="00BA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rPr>
      <w:id w:val="-1878765104"/>
      <w:docPartObj>
        <w:docPartGallery w:val="Page Numbers (Bottom of Page)"/>
        <w:docPartUnique/>
      </w:docPartObj>
    </w:sdtPr>
    <w:sdtEndPr>
      <w:rPr>
        <w:rFonts w:ascii="Times New Roman" w:eastAsia="Times New Roman" w:hAnsi="Times New Roman"/>
      </w:rPr>
    </w:sdtEndPr>
    <w:sdtContent>
      <w:p w14:paraId="28880560" w14:textId="17627516" w:rsidR="000E169C" w:rsidRPr="00F676D7" w:rsidRDefault="000E169C" w:rsidP="00AF52A5">
        <w:pPr>
          <w:jc w:val="center"/>
          <w:rPr>
            <w:rFonts w:ascii="Calibri" w:hAnsi="Calibri" w:cs="Arial"/>
            <w:b/>
            <w:sz w:val="20"/>
            <w:szCs w:val="20"/>
          </w:rPr>
        </w:pPr>
        <w:r w:rsidRPr="00F676D7">
          <w:rPr>
            <w:rFonts w:ascii="Calibri" w:hAnsi="Calibri"/>
            <w:b/>
            <w:noProof/>
            <w:sz w:val="20"/>
            <w:szCs w:val="20"/>
            <w:lang w:val="es-MX" w:eastAsia="es-MX"/>
          </w:rPr>
          <mc:AlternateContent>
            <mc:Choice Requires="wps">
              <w:drawing>
                <wp:anchor distT="0" distB="0" distL="114300" distR="114300" simplePos="0" relativeHeight="251666432" behindDoc="0" locked="0" layoutInCell="1" allowOverlap="1" wp14:anchorId="3E19BA65" wp14:editId="7C1098A4">
                  <wp:simplePos x="0" y="0"/>
                  <wp:positionH relativeFrom="column">
                    <wp:posOffset>1624965</wp:posOffset>
                  </wp:positionH>
                  <wp:positionV relativeFrom="paragraph">
                    <wp:posOffset>-71755</wp:posOffset>
                  </wp:positionV>
                  <wp:extent cx="2621915" cy="0"/>
                  <wp:effectExtent l="9525" t="7620" r="6985" b="1143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E02F8CA" id="_x0000_t32" coordsize="21600,21600" o:spt="32" o:oned="t" path="m,l21600,21600e" filled="f">
                  <v:path arrowok="t" fillok="f" o:connecttype="none"/>
                  <o:lock v:ext="edit" shapetype="t"/>
                </v:shapetype>
                <v:shape id="Conector recto de flecha 2" o:spid="_x0000_s1026" type="#_x0000_t32" style="position:absolute;margin-left:127.95pt;margin-top:-5.65pt;width:20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">
                  <v:stroke dashstyle="1 1" endcap="round"/>
                  <v:shadow color="#868686"/>
                </v:shape>
              </w:pict>
            </mc:Fallback>
          </mc:AlternateContent>
        </w:r>
        <w:r w:rsidRPr="00F676D7">
          <w:rPr>
            <w:rFonts w:ascii="Calibri" w:hAnsi="Calibri"/>
            <w:b/>
            <w:sz w:val="20"/>
            <w:szCs w:val="20"/>
          </w:rPr>
          <w:t>ACUERDO N</w:t>
        </w:r>
        <w:r>
          <w:rPr>
            <w:rFonts w:ascii="Calibri" w:hAnsi="Calibri"/>
            <w:b/>
            <w:sz w:val="20"/>
            <w:szCs w:val="20"/>
          </w:rPr>
          <w:t>o.</w:t>
        </w:r>
        <w:r w:rsidRPr="00F676D7">
          <w:rPr>
            <w:rFonts w:ascii="Calibri" w:hAnsi="Calibri"/>
            <w:b/>
            <w:sz w:val="20"/>
            <w:szCs w:val="20"/>
          </w:rPr>
          <w:t xml:space="preserve"> </w:t>
        </w:r>
        <w:r w:rsidRPr="00F676D7">
          <w:rPr>
            <w:rFonts w:ascii="Calibri" w:hAnsi="Calibri" w:cs="Arial"/>
            <w:b/>
            <w:sz w:val="20"/>
            <w:szCs w:val="20"/>
          </w:rPr>
          <w:t>IEE/CG/A</w:t>
        </w:r>
        <w:r w:rsidR="00BF0CF7">
          <w:rPr>
            <w:rFonts w:ascii="Calibri" w:hAnsi="Calibri" w:cs="Arial"/>
            <w:b/>
            <w:sz w:val="20"/>
            <w:szCs w:val="20"/>
          </w:rPr>
          <w:t>027</w:t>
        </w:r>
        <w:r w:rsidRPr="00F676D7">
          <w:rPr>
            <w:rFonts w:ascii="Calibri" w:hAnsi="Calibri" w:cs="Arial"/>
            <w:b/>
            <w:sz w:val="20"/>
            <w:szCs w:val="20"/>
          </w:rPr>
          <w:t>/2019</w:t>
        </w:r>
      </w:p>
      <w:p w14:paraId="054309D2" w14:textId="77777777" w:rsidR="000E169C" w:rsidRPr="00DE35A4" w:rsidRDefault="000E169C" w:rsidP="00AF52A5">
        <w:pPr>
          <w:tabs>
            <w:tab w:val="center" w:pos="4419"/>
            <w:tab w:val="right" w:pos="8838"/>
          </w:tabs>
          <w:jc w:val="center"/>
          <w:rPr>
            <w:sz w:val="8"/>
            <w:szCs w:val="16"/>
          </w:rPr>
        </w:pPr>
        <w:r>
          <w:rPr>
            <w:rFonts w:ascii="Calibri" w:hAnsi="Calibri" w:cs="Arial"/>
            <w:sz w:val="18"/>
            <w:szCs w:val="20"/>
          </w:rPr>
          <w:t>Acuerdo  para la designación y selección de Consejeras y Consejeros de los CME</w:t>
        </w:r>
      </w:p>
      <w:p w14:paraId="77DC7DE0" w14:textId="3C67008C" w:rsidR="000E169C" w:rsidRPr="001D4633" w:rsidRDefault="000E169C" w:rsidP="00AF52A5">
        <w:pPr>
          <w:tabs>
            <w:tab w:val="center" w:pos="4419"/>
            <w:tab w:val="right" w:pos="8838"/>
          </w:tabs>
          <w:jc w:val="center"/>
          <w:rPr>
            <w:sz w:val="22"/>
          </w:rPr>
        </w:pPr>
        <w:r w:rsidRPr="00DE35A4">
          <w:rPr>
            <w:rFonts w:ascii="Calibri" w:hAnsi="Calibri"/>
            <w:sz w:val="18"/>
            <w:szCs w:val="20"/>
          </w:rPr>
          <w:t xml:space="preserve">Página </w:t>
        </w:r>
        <w:r w:rsidRPr="00DE35A4">
          <w:rPr>
            <w:rFonts w:ascii="Calibri" w:hAnsi="Calibri"/>
            <w:sz w:val="18"/>
            <w:szCs w:val="20"/>
          </w:rPr>
          <w:fldChar w:fldCharType="begin"/>
        </w:r>
        <w:r w:rsidRPr="00DE35A4">
          <w:rPr>
            <w:rFonts w:ascii="Calibri" w:hAnsi="Calibri"/>
            <w:sz w:val="18"/>
            <w:szCs w:val="20"/>
          </w:rPr>
          <w:instrText xml:space="preserve"> PAGE   \* MERGEFORMAT </w:instrText>
        </w:r>
        <w:r w:rsidRPr="00DE35A4">
          <w:rPr>
            <w:rFonts w:ascii="Calibri" w:hAnsi="Calibri"/>
            <w:sz w:val="18"/>
            <w:szCs w:val="20"/>
          </w:rPr>
          <w:fldChar w:fldCharType="separate"/>
        </w:r>
        <w:r w:rsidR="00095F94">
          <w:rPr>
            <w:rFonts w:ascii="Calibri" w:hAnsi="Calibri"/>
            <w:noProof/>
            <w:sz w:val="18"/>
            <w:szCs w:val="20"/>
          </w:rPr>
          <w:t>43</w:t>
        </w:r>
        <w:r w:rsidRPr="00DE35A4">
          <w:rPr>
            <w:rFonts w:ascii="Calibri" w:hAnsi="Calibri"/>
            <w:sz w:val="18"/>
            <w:szCs w:val="20"/>
          </w:rPr>
          <w:fldChar w:fldCharType="end"/>
        </w:r>
        <w:r w:rsidRPr="00DE35A4">
          <w:rPr>
            <w:rFonts w:ascii="Calibri" w:hAnsi="Calibri"/>
            <w:sz w:val="18"/>
            <w:szCs w:val="20"/>
          </w:rPr>
          <w:t xml:space="preserve"> de </w:t>
        </w:r>
        <w:r>
          <w:rPr>
            <w:rFonts w:ascii="Calibri" w:hAnsi="Calibri"/>
            <w:sz w:val="18"/>
            <w:szCs w:val="20"/>
          </w:rPr>
          <w:t>4</w:t>
        </w:r>
        <w:r w:rsidR="00547A91">
          <w:rPr>
            <w:rFonts w:ascii="Calibri" w:hAnsi="Calibri"/>
            <w:sz w:val="18"/>
            <w:szCs w:val="20"/>
          </w:rPr>
          <w:t>6</w:t>
        </w:r>
      </w:p>
    </w:sdtContent>
  </w:sdt>
  <w:p w14:paraId="60D5EA3E" w14:textId="77777777" w:rsidR="000E169C" w:rsidRPr="00142316" w:rsidRDefault="000E169C"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D8479" w14:textId="77777777" w:rsidR="00BA1476" w:rsidRDefault="00BA1476">
      <w:r>
        <w:separator/>
      </w:r>
    </w:p>
  </w:footnote>
  <w:footnote w:type="continuationSeparator" w:id="0">
    <w:p w14:paraId="68197D30" w14:textId="77777777" w:rsidR="00BA1476" w:rsidRDefault="00BA1476">
      <w:r>
        <w:continuationSeparator/>
      </w:r>
    </w:p>
  </w:footnote>
  <w:footnote w:id="1">
    <w:p w14:paraId="23BCD79F" w14:textId="77777777" w:rsidR="000E169C" w:rsidRPr="00C76D85" w:rsidRDefault="000E169C" w:rsidP="00C76D85">
      <w:pPr>
        <w:pStyle w:val="Textonotapie"/>
        <w:jc w:val="both"/>
        <w:rPr>
          <w:rFonts w:ascii="Arial" w:hAnsi="Arial" w:cs="Arial"/>
          <w:i/>
          <w:sz w:val="16"/>
          <w:szCs w:val="16"/>
          <w:lang w:val="es-MX"/>
        </w:rPr>
      </w:pPr>
      <w:r w:rsidRPr="00C76D85">
        <w:rPr>
          <w:rStyle w:val="Refdenotaalpie"/>
          <w:rFonts w:ascii="Arial" w:hAnsi="Arial" w:cs="Arial"/>
          <w:i/>
          <w:sz w:val="16"/>
          <w:szCs w:val="16"/>
        </w:rPr>
        <w:footnoteRef/>
      </w:r>
      <w:r w:rsidRPr="00C76D85">
        <w:rPr>
          <w:rFonts w:ascii="Arial" w:hAnsi="Arial" w:cs="Arial"/>
          <w:i/>
          <w:sz w:val="16"/>
          <w:szCs w:val="16"/>
        </w:rPr>
        <w:t xml:space="preserve"> </w:t>
      </w:r>
      <w:hyperlink r:id="rId1" w:history="1">
        <w:r w:rsidRPr="00C76D85">
          <w:rPr>
            <w:rStyle w:val="Hipervnculo"/>
            <w:rFonts w:ascii="Arial" w:hAnsi="Arial" w:cs="Arial"/>
            <w:i/>
            <w:color w:val="auto"/>
            <w:sz w:val="16"/>
            <w:szCs w:val="16"/>
          </w:rPr>
          <w:t>https://dle.rae.es/?id=KvAZPl8</w:t>
        </w:r>
      </w:hyperlink>
    </w:p>
  </w:footnote>
  <w:footnote w:id="2">
    <w:p w14:paraId="1EA8B4F9" w14:textId="77777777" w:rsidR="000E169C" w:rsidRPr="00C76D85" w:rsidRDefault="000E169C" w:rsidP="00C76D85">
      <w:pPr>
        <w:pStyle w:val="Textonotapie"/>
        <w:jc w:val="both"/>
      </w:pPr>
      <w:r w:rsidRPr="00C76D85">
        <w:rPr>
          <w:rStyle w:val="Refdenotaalpie"/>
          <w:rFonts w:ascii="Arial" w:hAnsi="Arial" w:cs="Arial"/>
          <w:i/>
          <w:sz w:val="16"/>
          <w:szCs w:val="16"/>
        </w:rPr>
        <w:footnoteRef/>
      </w:r>
      <w:r w:rsidRPr="00C76D85">
        <w:rPr>
          <w:rFonts w:ascii="Arial" w:hAnsi="Arial" w:cs="Arial"/>
          <w:i/>
          <w:sz w:val="16"/>
          <w:szCs w:val="16"/>
        </w:rPr>
        <w:t xml:space="preserve"> </w:t>
      </w:r>
      <w:hyperlink r:id="rId2" w:history="1">
        <w:r w:rsidRPr="00C76D85">
          <w:rPr>
            <w:rStyle w:val="Hipervnculo"/>
            <w:rFonts w:ascii="Arial" w:hAnsi="Arial" w:cs="Arial"/>
            <w:i/>
            <w:color w:val="auto"/>
            <w:sz w:val="16"/>
            <w:szCs w:val="16"/>
          </w:rPr>
          <w:t>https://www.significados.com/idoneidad/</w:t>
        </w:r>
      </w:hyperlink>
    </w:p>
  </w:footnote>
  <w:footnote w:id="3">
    <w:p w14:paraId="49336F80" w14:textId="77777777" w:rsidR="000E169C" w:rsidRPr="0016454B" w:rsidRDefault="000E169C" w:rsidP="0016454B">
      <w:pPr>
        <w:pStyle w:val="Textonotapie"/>
        <w:jc w:val="both"/>
        <w:rPr>
          <w:rFonts w:ascii="Arial" w:hAnsi="Arial" w:cs="Arial"/>
          <w:i/>
          <w:sz w:val="16"/>
          <w:szCs w:val="16"/>
          <w:lang w:val="es-MX"/>
        </w:rPr>
      </w:pPr>
      <w:r w:rsidRPr="0016454B">
        <w:rPr>
          <w:rStyle w:val="Refdenotaalpie"/>
          <w:rFonts w:ascii="Arial" w:hAnsi="Arial" w:cs="Arial"/>
          <w:i/>
          <w:sz w:val="16"/>
          <w:szCs w:val="16"/>
        </w:rPr>
        <w:footnoteRef/>
      </w:r>
      <w:r w:rsidRPr="0016454B">
        <w:rPr>
          <w:rFonts w:ascii="Arial" w:hAnsi="Arial" w:cs="Arial"/>
          <w:i/>
          <w:sz w:val="16"/>
          <w:szCs w:val="16"/>
        </w:rPr>
        <w:t xml:space="preserve"> </w:t>
      </w:r>
      <w:hyperlink r:id="rId3" w:history="1">
        <w:r w:rsidRPr="0016454B">
          <w:rPr>
            <w:rStyle w:val="Hipervnculo"/>
            <w:rFonts w:ascii="Arial" w:hAnsi="Arial" w:cs="Arial"/>
            <w:i/>
            <w:color w:val="auto"/>
            <w:sz w:val="16"/>
            <w:szCs w:val="16"/>
          </w:rPr>
          <w:t>https://repositoriodocumental.ine.mx/xmlui/bitstream/handle/123456789/106727/CGex201903-21-ap-1-a3.pdf</w:t>
        </w:r>
      </w:hyperlink>
      <w:r w:rsidRPr="0016454B">
        <w:rPr>
          <w:rFonts w:ascii="Arial" w:hAnsi="Arial" w:cs="Arial"/>
          <w:i/>
          <w:sz w:val="16"/>
          <w:szCs w:val="16"/>
        </w:rPr>
        <w:t>. Página 27, penúltimo párrafo.</w:t>
      </w:r>
    </w:p>
  </w:footnote>
  <w:footnote w:id="4">
    <w:p w14:paraId="0A3B1692" w14:textId="24BDD6DB" w:rsidR="000E3B8B" w:rsidRPr="000E3B8B" w:rsidRDefault="000E3B8B" w:rsidP="000E3B8B">
      <w:pPr>
        <w:pStyle w:val="Textonotapie"/>
        <w:jc w:val="both"/>
        <w:rPr>
          <w:lang w:val="es-MX"/>
        </w:rPr>
      </w:pPr>
      <w:r w:rsidRPr="000E3B8B">
        <w:rPr>
          <w:rStyle w:val="Refdenotaalpie"/>
          <w:sz w:val="18"/>
        </w:rPr>
        <w:footnoteRef/>
      </w:r>
      <w:r w:rsidRPr="000E3B8B">
        <w:rPr>
          <w:sz w:val="18"/>
        </w:rPr>
        <w:t xml:space="preserve"> “DÉCIMA QUINTA. De entre las y los Consejeros electorales municipales propietarios designados, se elegirá por mayoría calificada de cinco votos de las y los Consejeros electorales del Consejo General, a quien ocupe la Presidencia de cada Consejo Municipal a propuesta de la Consejera Presidenta del Consejo General, garantizando la paridad de género.”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0D63" w14:textId="77777777" w:rsidR="000E169C" w:rsidRDefault="000E169C" w:rsidP="00142316">
    <w:pPr>
      <w:jc w:val="right"/>
      <w:rPr>
        <w:rFonts w:ascii="Arial Black" w:hAnsi="Arial Black" w:cs="Arial"/>
        <w:szCs w:val="22"/>
      </w:rPr>
    </w:pPr>
    <w:r w:rsidRPr="001D4633">
      <w:rPr>
        <w:rFonts w:ascii="Arial" w:eastAsia="Calibri" w:hAnsi="Arial" w:cs="Arial"/>
        <w:b/>
        <w:noProof/>
        <w:sz w:val="22"/>
        <w:szCs w:val="22"/>
        <w:lang w:val="es-MX" w:eastAsia="es-MX"/>
      </w:rPr>
      <w:drawing>
        <wp:anchor distT="0" distB="0" distL="114300" distR="114300" simplePos="0" relativeHeight="251664384" behindDoc="1" locked="0" layoutInCell="1" allowOverlap="1" wp14:anchorId="7D64DE2D" wp14:editId="21AC574A">
          <wp:simplePos x="0" y="0"/>
          <wp:positionH relativeFrom="column">
            <wp:posOffset>-50165</wp:posOffset>
          </wp:positionH>
          <wp:positionV relativeFrom="paragraph">
            <wp:posOffset>-155575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31A620F" w14:textId="77777777" w:rsidR="000E169C" w:rsidRDefault="000E169C" w:rsidP="00BE3A54">
    <w:pPr>
      <w:tabs>
        <w:tab w:val="left" w:pos="2880"/>
        <w:tab w:val="right" w:pos="9072"/>
      </w:tabs>
      <w:rPr>
        <w:rFonts w:ascii="Arial Black" w:hAnsi="Arial Black" w:cs="Arial"/>
        <w:sz w:val="22"/>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630C425" w14:textId="77777777" w:rsidR="000E169C" w:rsidRDefault="000E169C" w:rsidP="00BE3A54">
    <w:pPr>
      <w:tabs>
        <w:tab w:val="left" w:pos="2880"/>
        <w:tab w:val="right" w:pos="9072"/>
      </w:tabs>
      <w:jc w:val="right"/>
      <w:rPr>
        <w:rFonts w:ascii="Calibri" w:hAnsi="Calibri" w:cs="Arial"/>
        <w:b/>
        <w:szCs w:val="22"/>
      </w:rPr>
    </w:pPr>
    <w:r w:rsidRPr="006D74AC">
      <w:rPr>
        <w:rFonts w:ascii="Calibri" w:hAnsi="Calibri"/>
        <w:b/>
        <w:noProof/>
        <w:lang w:val="es-MX" w:eastAsia="es-MX"/>
      </w:rPr>
      <mc:AlternateContent>
        <mc:Choice Requires="wps">
          <w:drawing>
            <wp:anchor distT="0" distB="0" distL="114300" distR="114300" simplePos="0" relativeHeight="251662336" behindDoc="0" locked="0" layoutInCell="1" allowOverlap="1" wp14:anchorId="6B9D7DEF" wp14:editId="13F521AE">
              <wp:simplePos x="0" y="0"/>
              <wp:positionH relativeFrom="column">
                <wp:posOffset>3506470</wp:posOffset>
              </wp:positionH>
              <wp:positionV relativeFrom="paragraph">
                <wp:posOffset>220345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E25258" id="_x0000_t32" coordsize="21600,21600" o:spt="32" o:oned="t" path="m,l21600,21600e" filled="f">
              <v:path arrowok="t" fillok="f" o:connecttype="none"/>
              <o:lock v:ext="edit" shapetype="t"/>
            </v:shapetype>
            <v:shape id="AutoShape 4" o:spid="_x0000_s1026" type="#_x0000_t32" style="position:absolute;margin-left:276.1pt;margin-top:17.35pt;width:17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">
              <v:stroke dashstyle="1 1" endcap="round"/>
              <v:shadow color="#868686"/>
            </v:shape>
          </w:pict>
        </mc:Fallback>
      </mc:AlternateContent>
    </w:r>
    <w:r w:rsidRPr="003D60F5">
      <w:rPr>
        <w:rFonts w:ascii="Calibri" w:hAnsi="Calibri" w:cs="Arial"/>
        <w:b/>
        <w:szCs w:val="22"/>
      </w:rPr>
      <w:t>P</w:t>
    </w:r>
    <w:r>
      <w:rPr>
        <w:rFonts w:ascii="Calibri" w:hAnsi="Calibri" w:cs="Arial"/>
        <w:b/>
        <w:szCs w:val="22"/>
      </w:rPr>
      <w:t>ERIODO INTERPROCESO</w:t>
    </w:r>
    <w:r w:rsidRPr="003D60F5">
      <w:rPr>
        <w:rFonts w:ascii="Calibri" w:hAnsi="Calibri" w:cs="Arial"/>
        <w:b/>
        <w:szCs w:val="22"/>
      </w:rPr>
      <w:t xml:space="preserve"> 201</w:t>
    </w:r>
    <w:r>
      <w:rPr>
        <w:rFonts w:ascii="Calibri" w:hAnsi="Calibri" w:cs="Arial"/>
        <w:b/>
        <w:szCs w:val="22"/>
      </w:rPr>
      <w:t>8</w:t>
    </w:r>
    <w:r w:rsidRPr="003D60F5">
      <w:rPr>
        <w:rFonts w:ascii="Calibri" w:hAnsi="Calibri" w:cs="Arial"/>
        <w:b/>
        <w:szCs w:val="22"/>
      </w:rPr>
      <w:t>-20</w:t>
    </w:r>
    <w:r>
      <w:rPr>
        <w:rFonts w:ascii="Calibri" w:hAnsi="Calibri" w:cs="Arial"/>
        <w:b/>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C5"/>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97644"/>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211F0"/>
    <w:multiLevelType w:val="multilevel"/>
    <w:tmpl w:val="1478A12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8A5C0B"/>
    <w:multiLevelType w:val="hybridMultilevel"/>
    <w:tmpl w:val="A740C0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274078C"/>
    <w:multiLevelType w:val="hybridMultilevel"/>
    <w:tmpl w:val="35EC2166"/>
    <w:lvl w:ilvl="0" w:tplc="7EC6F914">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8674B1"/>
    <w:multiLevelType w:val="hybridMultilevel"/>
    <w:tmpl w:val="F8D23D90"/>
    <w:lvl w:ilvl="0" w:tplc="F5D20972">
      <w:start w:val="1"/>
      <w:numFmt w:val="upperRoman"/>
      <w:lvlText w:val="%1."/>
      <w:lvlJc w:val="left"/>
      <w:pPr>
        <w:ind w:left="1070"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47D0C11"/>
    <w:multiLevelType w:val="hybridMultilevel"/>
    <w:tmpl w:val="316E9E62"/>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24E1057C"/>
    <w:multiLevelType w:val="hybridMultilevel"/>
    <w:tmpl w:val="1FDC9D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040D51"/>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3D11D1"/>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D0CD9"/>
    <w:multiLevelType w:val="hybridMultilevel"/>
    <w:tmpl w:val="12EA21A0"/>
    <w:lvl w:ilvl="0" w:tplc="801E8C7C">
      <w:start w:val="4"/>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76B25"/>
    <w:multiLevelType w:val="multilevel"/>
    <w:tmpl w:val="56D6D8E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8B1148E"/>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024808"/>
    <w:multiLevelType w:val="hybridMultilevel"/>
    <w:tmpl w:val="68C83F8E"/>
    <w:lvl w:ilvl="0" w:tplc="61C64124">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3051F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491316"/>
    <w:multiLevelType w:val="hybridMultilevel"/>
    <w:tmpl w:val="B3148A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133EB8"/>
    <w:multiLevelType w:val="hybridMultilevel"/>
    <w:tmpl w:val="0652BC6A"/>
    <w:lvl w:ilvl="0" w:tplc="E138B4DA">
      <w:start w:val="1"/>
      <w:numFmt w:val="upperRoman"/>
      <w:lvlText w:val="%1."/>
      <w:lvlJc w:val="left"/>
      <w:pPr>
        <w:ind w:left="1080" w:hanging="720"/>
      </w:pPr>
      <w:rPr>
        <w:rFonts w:hint="default"/>
      </w:rPr>
    </w:lvl>
    <w:lvl w:ilvl="1" w:tplc="B67E8D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11543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B5305"/>
    <w:multiLevelType w:val="multilevel"/>
    <w:tmpl w:val="4C6898BE"/>
    <w:lvl w:ilvl="0">
      <w:start w:val="1"/>
      <w:numFmt w:val="decimal"/>
      <w:lvlText w:val="%1."/>
      <w:lvlJc w:val="left"/>
      <w:pPr>
        <w:ind w:left="720" w:hanging="360"/>
      </w:pPr>
      <w:rPr>
        <w:rFonts w:hint="default"/>
        <w:b/>
        <w:sz w:val="24"/>
      </w:rPr>
    </w:lvl>
    <w:lvl w:ilvl="1">
      <w:start w:val="2"/>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EC75EC6"/>
    <w:multiLevelType w:val="singleLevel"/>
    <w:tmpl w:val="78549B92"/>
    <w:lvl w:ilvl="0">
      <w:start w:val="1"/>
      <w:numFmt w:val="decimal"/>
      <w:lvlText w:val="%1."/>
      <w:lvlJc w:val="left"/>
      <w:pPr>
        <w:ind w:left="720" w:hanging="360"/>
      </w:pPr>
      <w:rPr>
        <w:rFonts w:hint="default"/>
      </w:rPr>
    </w:lvl>
  </w:abstractNum>
  <w:abstractNum w:abstractNumId="20" w15:restartNumberingAfterBreak="0">
    <w:nsid w:val="5A6B0786"/>
    <w:multiLevelType w:val="hybridMultilevel"/>
    <w:tmpl w:val="E76E1C4E"/>
    <w:lvl w:ilvl="0" w:tplc="8E7C951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1" w15:restartNumberingAfterBreak="0">
    <w:nsid w:val="5BE5289F"/>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BE7DA5"/>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E7687C"/>
    <w:multiLevelType w:val="hybridMultilevel"/>
    <w:tmpl w:val="789C5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02543D"/>
    <w:multiLevelType w:val="hybridMultilevel"/>
    <w:tmpl w:val="AECC38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0905D7"/>
    <w:multiLevelType w:val="hybridMultilevel"/>
    <w:tmpl w:val="875654EA"/>
    <w:lvl w:ilvl="0" w:tplc="18E2DD7E">
      <w:start w:val="1"/>
      <w:numFmt w:val="upperRoman"/>
      <w:lvlText w:val="%1."/>
      <w:lvlJc w:val="left"/>
      <w:pPr>
        <w:ind w:left="1080" w:hanging="720"/>
      </w:pPr>
      <w:rPr>
        <w:rFonts w:ascii="Arial" w:eastAsia="Times New Roman" w:hAnsi="Arial" w:cs="Arial"/>
        <w:b/>
        <w:lang w:val="x-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4D2092"/>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706597"/>
    <w:multiLevelType w:val="hybridMultilevel"/>
    <w:tmpl w:val="7A84A2FA"/>
    <w:lvl w:ilvl="0" w:tplc="04A6C86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00098B"/>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1C7C92"/>
    <w:multiLevelType w:val="hybridMultilevel"/>
    <w:tmpl w:val="7A7087FA"/>
    <w:lvl w:ilvl="0" w:tplc="04EC0D92">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1302BB"/>
    <w:multiLevelType w:val="multilevel"/>
    <w:tmpl w:val="CC08F0B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B40377"/>
    <w:multiLevelType w:val="hybridMultilevel"/>
    <w:tmpl w:val="58D43F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B16E3"/>
    <w:multiLevelType w:val="hybridMultilevel"/>
    <w:tmpl w:val="B1848106"/>
    <w:lvl w:ilvl="0" w:tplc="3D0C461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6"/>
  </w:num>
  <w:num w:numId="5">
    <w:abstractNumId w:val="13"/>
  </w:num>
  <w:num w:numId="6">
    <w:abstractNumId w:val="10"/>
  </w:num>
  <w:num w:numId="7">
    <w:abstractNumId w:val="25"/>
  </w:num>
  <w:num w:numId="8">
    <w:abstractNumId w:val="5"/>
  </w:num>
  <w:num w:numId="9">
    <w:abstractNumId w:val="16"/>
  </w:num>
  <w:num w:numId="10">
    <w:abstractNumId w:val="27"/>
  </w:num>
  <w:num w:numId="11">
    <w:abstractNumId w:val="30"/>
  </w:num>
  <w:num w:numId="12">
    <w:abstractNumId w:val="19"/>
  </w:num>
  <w:num w:numId="13">
    <w:abstractNumId w:val="20"/>
  </w:num>
  <w:num w:numId="14">
    <w:abstractNumId w:val="32"/>
  </w:num>
  <w:num w:numId="15">
    <w:abstractNumId w:val="4"/>
  </w:num>
  <w:num w:numId="16">
    <w:abstractNumId w:val="24"/>
  </w:num>
  <w:num w:numId="17">
    <w:abstractNumId w:val="14"/>
  </w:num>
  <w:num w:numId="18">
    <w:abstractNumId w:val="1"/>
  </w:num>
  <w:num w:numId="19">
    <w:abstractNumId w:val="31"/>
  </w:num>
  <w:num w:numId="20">
    <w:abstractNumId w:val="28"/>
  </w:num>
  <w:num w:numId="21">
    <w:abstractNumId w:val="8"/>
  </w:num>
  <w:num w:numId="22">
    <w:abstractNumId w:val="26"/>
  </w:num>
  <w:num w:numId="23">
    <w:abstractNumId w:val="0"/>
  </w:num>
  <w:num w:numId="24">
    <w:abstractNumId w:val="21"/>
  </w:num>
  <w:num w:numId="25">
    <w:abstractNumId w:val="18"/>
  </w:num>
  <w:num w:numId="26">
    <w:abstractNumId w:val="9"/>
  </w:num>
  <w:num w:numId="27">
    <w:abstractNumId w:val="12"/>
  </w:num>
  <w:num w:numId="28">
    <w:abstractNumId w:val="29"/>
  </w:num>
  <w:num w:numId="29">
    <w:abstractNumId w:val="2"/>
  </w:num>
  <w:num w:numId="30">
    <w:abstractNumId w:val="11"/>
  </w:num>
  <w:num w:numId="31">
    <w:abstractNumId w:val="7"/>
  </w:num>
  <w:num w:numId="32">
    <w:abstractNumId w:val="23"/>
  </w:num>
  <w:num w:numId="33">
    <w:abstractNumId w:val="17"/>
  </w:num>
  <w:num w:numId="3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C3"/>
    <w:rsid w:val="00001FB9"/>
    <w:rsid w:val="000021E5"/>
    <w:rsid w:val="00003083"/>
    <w:rsid w:val="0000359E"/>
    <w:rsid w:val="000050C5"/>
    <w:rsid w:val="00005133"/>
    <w:rsid w:val="000055D5"/>
    <w:rsid w:val="00005DC6"/>
    <w:rsid w:val="00006AA8"/>
    <w:rsid w:val="000106DD"/>
    <w:rsid w:val="00011790"/>
    <w:rsid w:val="00013B35"/>
    <w:rsid w:val="00020F54"/>
    <w:rsid w:val="00023213"/>
    <w:rsid w:val="0002482A"/>
    <w:rsid w:val="0003033A"/>
    <w:rsid w:val="00033C10"/>
    <w:rsid w:val="000345FE"/>
    <w:rsid w:val="00035292"/>
    <w:rsid w:val="00036EB4"/>
    <w:rsid w:val="0004008C"/>
    <w:rsid w:val="00041083"/>
    <w:rsid w:val="00041ECB"/>
    <w:rsid w:val="00042068"/>
    <w:rsid w:val="00042B96"/>
    <w:rsid w:val="0004428C"/>
    <w:rsid w:val="00044E5C"/>
    <w:rsid w:val="000474CF"/>
    <w:rsid w:val="00047EE7"/>
    <w:rsid w:val="00050CDD"/>
    <w:rsid w:val="0005215D"/>
    <w:rsid w:val="00052413"/>
    <w:rsid w:val="000531E5"/>
    <w:rsid w:val="000533D7"/>
    <w:rsid w:val="00054761"/>
    <w:rsid w:val="00060250"/>
    <w:rsid w:val="00063A83"/>
    <w:rsid w:val="00065766"/>
    <w:rsid w:val="00065AB0"/>
    <w:rsid w:val="00066623"/>
    <w:rsid w:val="00066FA8"/>
    <w:rsid w:val="00070142"/>
    <w:rsid w:val="00070625"/>
    <w:rsid w:val="00072896"/>
    <w:rsid w:val="0007432C"/>
    <w:rsid w:val="000745D3"/>
    <w:rsid w:val="000776C3"/>
    <w:rsid w:val="00082033"/>
    <w:rsid w:val="00082D06"/>
    <w:rsid w:val="000834F4"/>
    <w:rsid w:val="00084433"/>
    <w:rsid w:val="00084EBA"/>
    <w:rsid w:val="000907D3"/>
    <w:rsid w:val="000920E1"/>
    <w:rsid w:val="000921B3"/>
    <w:rsid w:val="0009229D"/>
    <w:rsid w:val="00093E66"/>
    <w:rsid w:val="00093F00"/>
    <w:rsid w:val="00094554"/>
    <w:rsid w:val="00094A02"/>
    <w:rsid w:val="00095F94"/>
    <w:rsid w:val="00095F97"/>
    <w:rsid w:val="0009772E"/>
    <w:rsid w:val="000A057D"/>
    <w:rsid w:val="000A4307"/>
    <w:rsid w:val="000A7FDE"/>
    <w:rsid w:val="000B0C9D"/>
    <w:rsid w:val="000B2043"/>
    <w:rsid w:val="000B557B"/>
    <w:rsid w:val="000B57A9"/>
    <w:rsid w:val="000B5E3F"/>
    <w:rsid w:val="000C10E5"/>
    <w:rsid w:val="000C357B"/>
    <w:rsid w:val="000C69D1"/>
    <w:rsid w:val="000C7A75"/>
    <w:rsid w:val="000D2DF0"/>
    <w:rsid w:val="000D5701"/>
    <w:rsid w:val="000D7239"/>
    <w:rsid w:val="000D7C2A"/>
    <w:rsid w:val="000E0699"/>
    <w:rsid w:val="000E169C"/>
    <w:rsid w:val="000E3B8B"/>
    <w:rsid w:val="000E5183"/>
    <w:rsid w:val="000E6624"/>
    <w:rsid w:val="000E71B5"/>
    <w:rsid w:val="000E7EC0"/>
    <w:rsid w:val="000F3595"/>
    <w:rsid w:val="000F39D4"/>
    <w:rsid w:val="000F4C68"/>
    <w:rsid w:val="000F5929"/>
    <w:rsid w:val="000F7927"/>
    <w:rsid w:val="00100FC1"/>
    <w:rsid w:val="00101999"/>
    <w:rsid w:val="00101CE1"/>
    <w:rsid w:val="00103D65"/>
    <w:rsid w:val="00106187"/>
    <w:rsid w:val="001116EE"/>
    <w:rsid w:val="00115529"/>
    <w:rsid w:val="00116AEC"/>
    <w:rsid w:val="00120737"/>
    <w:rsid w:val="00121B34"/>
    <w:rsid w:val="00121DBC"/>
    <w:rsid w:val="00123A9D"/>
    <w:rsid w:val="00127735"/>
    <w:rsid w:val="00127DC5"/>
    <w:rsid w:val="00134EF4"/>
    <w:rsid w:val="00134F0D"/>
    <w:rsid w:val="001405DD"/>
    <w:rsid w:val="00141119"/>
    <w:rsid w:val="001420CB"/>
    <w:rsid w:val="00142316"/>
    <w:rsid w:val="00142A75"/>
    <w:rsid w:val="00143A12"/>
    <w:rsid w:val="00145293"/>
    <w:rsid w:val="00145BC2"/>
    <w:rsid w:val="00146F83"/>
    <w:rsid w:val="001501DE"/>
    <w:rsid w:val="001512BA"/>
    <w:rsid w:val="00151C71"/>
    <w:rsid w:val="00155F0A"/>
    <w:rsid w:val="00155FB3"/>
    <w:rsid w:val="00156626"/>
    <w:rsid w:val="00156E12"/>
    <w:rsid w:val="001576E0"/>
    <w:rsid w:val="001628C9"/>
    <w:rsid w:val="00163B32"/>
    <w:rsid w:val="0016454B"/>
    <w:rsid w:val="001676E1"/>
    <w:rsid w:val="001676ED"/>
    <w:rsid w:val="00170F01"/>
    <w:rsid w:val="00172A27"/>
    <w:rsid w:val="00173F0E"/>
    <w:rsid w:val="00174A98"/>
    <w:rsid w:val="00174E10"/>
    <w:rsid w:val="00175136"/>
    <w:rsid w:val="001756F3"/>
    <w:rsid w:val="00175B24"/>
    <w:rsid w:val="00176376"/>
    <w:rsid w:val="00177731"/>
    <w:rsid w:val="001777E1"/>
    <w:rsid w:val="00180438"/>
    <w:rsid w:val="00180542"/>
    <w:rsid w:val="00180C06"/>
    <w:rsid w:val="001840DE"/>
    <w:rsid w:val="0019046C"/>
    <w:rsid w:val="00192B98"/>
    <w:rsid w:val="001977E5"/>
    <w:rsid w:val="001A115D"/>
    <w:rsid w:val="001A258D"/>
    <w:rsid w:val="001A5209"/>
    <w:rsid w:val="001A632A"/>
    <w:rsid w:val="001A6E88"/>
    <w:rsid w:val="001B0E76"/>
    <w:rsid w:val="001B7D73"/>
    <w:rsid w:val="001C2802"/>
    <w:rsid w:val="001C50AA"/>
    <w:rsid w:val="001C64B9"/>
    <w:rsid w:val="001C691E"/>
    <w:rsid w:val="001D05FB"/>
    <w:rsid w:val="001D2C23"/>
    <w:rsid w:val="001D41B4"/>
    <w:rsid w:val="001D4633"/>
    <w:rsid w:val="001D4A94"/>
    <w:rsid w:val="001E0DD3"/>
    <w:rsid w:val="001E13EA"/>
    <w:rsid w:val="001E4037"/>
    <w:rsid w:val="001F079E"/>
    <w:rsid w:val="001F1609"/>
    <w:rsid w:val="001F595D"/>
    <w:rsid w:val="001F5C2F"/>
    <w:rsid w:val="001F7391"/>
    <w:rsid w:val="00201D24"/>
    <w:rsid w:val="00203907"/>
    <w:rsid w:val="002059A5"/>
    <w:rsid w:val="0020670F"/>
    <w:rsid w:val="00210EDE"/>
    <w:rsid w:val="002120CC"/>
    <w:rsid w:val="00213A67"/>
    <w:rsid w:val="00213FBA"/>
    <w:rsid w:val="002154F7"/>
    <w:rsid w:val="002171C4"/>
    <w:rsid w:val="002206B4"/>
    <w:rsid w:val="00221582"/>
    <w:rsid w:val="0022249F"/>
    <w:rsid w:val="002229F9"/>
    <w:rsid w:val="00225D87"/>
    <w:rsid w:val="0022755B"/>
    <w:rsid w:val="00227F34"/>
    <w:rsid w:val="002300CE"/>
    <w:rsid w:val="00230184"/>
    <w:rsid w:val="00240F7C"/>
    <w:rsid w:val="0025003E"/>
    <w:rsid w:val="00251392"/>
    <w:rsid w:val="002525BC"/>
    <w:rsid w:val="00254736"/>
    <w:rsid w:val="00254B69"/>
    <w:rsid w:val="00261A3F"/>
    <w:rsid w:val="002623DD"/>
    <w:rsid w:val="00262A45"/>
    <w:rsid w:val="002658F0"/>
    <w:rsid w:val="00265ACA"/>
    <w:rsid w:val="00275B50"/>
    <w:rsid w:val="002768A2"/>
    <w:rsid w:val="00280253"/>
    <w:rsid w:val="00282E1D"/>
    <w:rsid w:val="002841B0"/>
    <w:rsid w:val="00286E01"/>
    <w:rsid w:val="00290B00"/>
    <w:rsid w:val="00291112"/>
    <w:rsid w:val="00293516"/>
    <w:rsid w:val="00294F6A"/>
    <w:rsid w:val="0029716D"/>
    <w:rsid w:val="00297B45"/>
    <w:rsid w:val="002A07AC"/>
    <w:rsid w:val="002A2C0B"/>
    <w:rsid w:val="002A4A75"/>
    <w:rsid w:val="002B03CE"/>
    <w:rsid w:val="002B35F3"/>
    <w:rsid w:val="002C49A4"/>
    <w:rsid w:val="002C623D"/>
    <w:rsid w:val="002C62C4"/>
    <w:rsid w:val="002C6968"/>
    <w:rsid w:val="002C7EC8"/>
    <w:rsid w:val="002D1027"/>
    <w:rsid w:val="002D2890"/>
    <w:rsid w:val="002D4080"/>
    <w:rsid w:val="002D43F0"/>
    <w:rsid w:val="002D46D8"/>
    <w:rsid w:val="002D4BC8"/>
    <w:rsid w:val="002D6DBA"/>
    <w:rsid w:val="002D76D3"/>
    <w:rsid w:val="002D7986"/>
    <w:rsid w:val="002E3C7F"/>
    <w:rsid w:val="002E52E0"/>
    <w:rsid w:val="002F0AB6"/>
    <w:rsid w:val="002F37EA"/>
    <w:rsid w:val="002F4F36"/>
    <w:rsid w:val="002F5F71"/>
    <w:rsid w:val="002F6467"/>
    <w:rsid w:val="002F746A"/>
    <w:rsid w:val="00301A4C"/>
    <w:rsid w:val="003028CA"/>
    <w:rsid w:val="00302C57"/>
    <w:rsid w:val="00306C23"/>
    <w:rsid w:val="003076D6"/>
    <w:rsid w:val="00312129"/>
    <w:rsid w:val="0031277D"/>
    <w:rsid w:val="00313178"/>
    <w:rsid w:val="003161CB"/>
    <w:rsid w:val="00324AEE"/>
    <w:rsid w:val="00324B5E"/>
    <w:rsid w:val="00324FDD"/>
    <w:rsid w:val="00327A68"/>
    <w:rsid w:val="00327C4F"/>
    <w:rsid w:val="0033063F"/>
    <w:rsid w:val="0033184D"/>
    <w:rsid w:val="00332522"/>
    <w:rsid w:val="0033457D"/>
    <w:rsid w:val="00334BA8"/>
    <w:rsid w:val="0033583A"/>
    <w:rsid w:val="003362C4"/>
    <w:rsid w:val="0033653D"/>
    <w:rsid w:val="00341380"/>
    <w:rsid w:val="0034497F"/>
    <w:rsid w:val="0034501A"/>
    <w:rsid w:val="00345522"/>
    <w:rsid w:val="003461CB"/>
    <w:rsid w:val="0034772D"/>
    <w:rsid w:val="003502A1"/>
    <w:rsid w:val="00351C71"/>
    <w:rsid w:val="0035206B"/>
    <w:rsid w:val="0035405D"/>
    <w:rsid w:val="00354291"/>
    <w:rsid w:val="0035523B"/>
    <w:rsid w:val="00356D17"/>
    <w:rsid w:val="00361A14"/>
    <w:rsid w:val="003626B6"/>
    <w:rsid w:val="00363424"/>
    <w:rsid w:val="00363EBB"/>
    <w:rsid w:val="00364E58"/>
    <w:rsid w:val="00365587"/>
    <w:rsid w:val="003711F7"/>
    <w:rsid w:val="00372077"/>
    <w:rsid w:val="00372B44"/>
    <w:rsid w:val="0037401A"/>
    <w:rsid w:val="0037426A"/>
    <w:rsid w:val="003744F9"/>
    <w:rsid w:val="00375B68"/>
    <w:rsid w:val="00377654"/>
    <w:rsid w:val="00381E6E"/>
    <w:rsid w:val="00382684"/>
    <w:rsid w:val="003843F7"/>
    <w:rsid w:val="00385FCE"/>
    <w:rsid w:val="003943F2"/>
    <w:rsid w:val="003963DB"/>
    <w:rsid w:val="00397266"/>
    <w:rsid w:val="003A1AAA"/>
    <w:rsid w:val="003A3A71"/>
    <w:rsid w:val="003A4FDB"/>
    <w:rsid w:val="003A6F4E"/>
    <w:rsid w:val="003B18D9"/>
    <w:rsid w:val="003B382B"/>
    <w:rsid w:val="003B677A"/>
    <w:rsid w:val="003B7D00"/>
    <w:rsid w:val="003B7D72"/>
    <w:rsid w:val="003C118E"/>
    <w:rsid w:val="003C4FFF"/>
    <w:rsid w:val="003D02BC"/>
    <w:rsid w:val="003D069E"/>
    <w:rsid w:val="003D2D95"/>
    <w:rsid w:val="003D3642"/>
    <w:rsid w:val="003D3804"/>
    <w:rsid w:val="003D60F5"/>
    <w:rsid w:val="003D6444"/>
    <w:rsid w:val="003E1085"/>
    <w:rsid w:val="003E2075"/>
    <w:rsid w:val="003E3BBE"/>
    <w:rsid w:val="003E3ECF"/>
    <w:rsid w:val="003E46D4"/>
    <w:rsid w:val="003E6379"/>
    <w:rsid w:val="003F0E2D"/>
    <w:rsid w:val="003F0F07"/>
    <w:rsid w:val="003F10B3"/>
    <w:rsid w:val="003F15E4"/>
    <w:rsid w:val="00400F1F"/>
    <w:rsid w:val="00402CA6"/>
    <w:rsid w:val="00405739"/>
    <w:rsid w:val="00405B01"/>
    <w:rsid w:val="00406285"/>
    <w:rsid w:val="00410FDC"/>
    <w:rsid w:val="0041176A"/>
    <w:rsid w:val="0041361E"/>
    <w:rsid w:val="004138E3"/>
    <w:rsid w:val="00413EC1"/>
    <w:rsid w:val="0041428A"/>
    <w:rsid w:val="00415DA8"/>
    <w:rsid w:val="00420374"/>
    <w:rsid w:val="00424C96"/>
    <w:rsid w:val="0042547B"/>
    <w:rsid w:val="00425985"/>
    <w:rsid w:val="00427F14"/>
    <w:rsid w:val="00430D8B"/>
    <w:rsid w:val="00431AB1"/>
    <w:rsid w:val="00435816"/>
    <w:rsid w:val="00435FC8"/>
    <w:rsid w:val="004409B2"/>
    <w:rsid w:val="004421BF"/>
    <w:rsid w:val="004455C1"/>
    <w:rsid w:val="004458BA"/>
    <w:rsid w:val="00446281"/>
    <w:rsid w:val="00450B04"/>
    <w:rsid w:val="004539E6"/>
    <w:rsid w:val="00454B81"/>
    <w:rsid w:val="004600F6"/>
    <w:rsid w:val="00460124"/>
    <w:rsid w:val="0046096E"/>
    <w:rsid w:val="00461918"/>
    <w:rsid w:val="004628D6"/>
    <w:rsid w:val="004629D1"/>
    <w:rsid w:val="00463018"/>
    <w:rsid w:val="0046461F"/>
    <w:rsid w:val="0046470F"/>
    <w:rsid w:val="004647FC"/>
    <w:rsid w:val="00464958"/>
    <w:rsid w:val="004657E4"/>
    <w:rsid w:val="00467357"/>
    <w:rsid w:val="00470D0E"/>
    <w:rsid w:val="00473003"/>
    <w:rsid w:val="004735D3"/>
    <w:rsid w:val="00486585"/>
    <w:rsid w:val="00491A5C"/>
    <w:rsid w:val="0049234C"/>
    <w:rsid w:val="00494B18"/>
    <w:rsid w:val="00495C8F"/>
    <w:rsid w:val="004A1F5D"/>
    <w:rsid w:val="004A6D97"/>
    <w:rsid w:val="004B15F8"/>
    <w:rsid w:val="004B4C4D"/>
    <w:rsid w:val="004C074D"/>
    <w:rsid w:val="004C074F"/>
    <w:rsid w:val="004C3953"/>
    <w:rsid w:val="004C47E1"/>
    <w:rsid w:val="004D0E1D"/>
    <w:rsid w:val="004D0EF7"/>
    <w:rsid w:val="004D29F5"/>
    <w:rsid w:val="004D3DCD"/>
    <w:rsid w:val="004D481E"/>
    <w:rsid w:val="004D5E3B"/>
    <w:rsid w:val="004D7C13"/>
    <w:rsid w:val="004E12CA"/>
    <w:rsid w:val="004E21B4"/>
    <w:rsid w:val="004E29F8"/>
    <w:rsid w:val="004E44D3"/>
    <w:rsid w:val="004E4AD8"/>
    <w:rsid w:val="004E60C9"/>
    <w:rsid w:val="004E6BCD"/>
    <w:rsid w:val="004F05B4"/>
    <w:rsid w:val="004F26D0"/>
    <w:rsid w:val="004F29C0"/>
    <w:rsid w:val="004F533F"/>
    <w:rsid w:val="004F59DE"/>
    <w:rsid w:val="00503036"/>
    <w:rsid w:val="00503504"/>
    <w:rsid w:val="0050514D"/>
    <w:rsid w:val="005067C9"/>
    <w:rsid w:val="00506E8C"/>
    <w:rsid w:val="0050758D"/>
    <w:rsid w:val="00510ED0"/>
    <w:rsid w:val="005111C2"/>
    <w:rsid w:val="00513EEA"/>
    <w:rsid w:val="00515A4E"/>
    <w:rsid w:val="005169B2"/>
    <w:rsid w:val="00516E7F"/>
    <w:rsid w:val="00520683"/>
    <w:rsid w:val="005279F7"/>
    <w:rsid w:val="00531082"/>
    <w:rsid w:val="00531197"/>
    <w:rsid w:val="00533494"/>
    <w:rsid w:val="0053370D"/>
    <w:rsid w:val="00543F95"/>
    <w:rsid w:val="005444C8"/>
    <w:rsid w:val="00544603"/>
    <w:rsid w:val="00544DC5"/>
    <w:rsid w:val="00546563"/>
    <w:rsid w:val="00546D9F"/>
    <w:rsid w:val="00547A91"/>
    <w:rsid w:val="00550C12"/>
    <w:rsid w:val="005510E5"/>
    <w:rsid w:val="00552416"/>
    <w:rsid w:val="00555914"/>
    <w:rsid w:val="00555D05"/>
    <w:rsid w:val="00557931"/>
    <w:rsid w:val="00557F85"/>
    <w:rsid w:val="005603BD"/>
    <w:rsid w:val="00562A62"/>
    <w:rsid w:val="005635BA"/>
    <w:rsid w:val="00567A75"/>
    <w:rsid w:val="00570E7C"/>
    <w:rsid w:val="00571791"/>
    <w:rsid w:val="005746C0"/>
    <w:rsid w:val="00577CF3"/>
    <w:rsid w:val="00582DF6"/>
    <w:rsid w:val="00584797"/>
    <w:rsid w:val="0058486F"/>
    <w:rsid w:val="00584C70"/>
    <w:rsid w:val="00584E00"/>
    <w:rsid w:val="00585255"/>
    <w:rsid w:val="00587E76"/>
    <w:rsid w:val="005926AA"/>
    <w:rsid w:val="00592B9F"/>
    <w:rsid w:val="00593DC8"/>
    <w:rsid w:val="00595797"/>
    <w:rsid w:val="005968C4"/>
    <w:rsid w:val="005972B6"/>
    <w:rsid w:val="005A1822"/>
    <w:rsid w:val="005A2A14"/>
    <w:rsid w:val="005A2DF5"/>
    <w:rsid w:val="005A69A6"/>
    <w:rsid w:val="005A6FE7"/>
    <w:rsid w:val="005B0925"/>
    <w:rsid w:val="005B1B26"/>
    <w:rsid w:val="005B1BE4"/>
    <w:rsid w:val="005B3775"/>
    <w:rsid w:val="005B3DD3"/>
    <w:rsid w:val="005B4F62"/>
    <w:rsid w:val="005B513B"/>
    <w:rsid w:val="005B52D1"/>
    <w:rsid w:val="005B5CFD"/>
    <w:rsid w:val="005C18DE"/>
    <w:rsid w:val="005C2D56"/>
    <w:rsid w:val="005C2FAD"/>
    <w:rsid w:val="005C394C"/>
    <w:rsid w:val="005C4BFB"/>
    <w:rsid w:val="005C5B2E"/>
    <w:rsid w:val="005C5E2D"/>
    <w:rsid w:val="005C77C8"/>
    <w:rsid w:val="005C7A5B"/>
    <w:rsid w:val="005D08DB"/>
    <w:rsid w:val="005D2204"/>
    <w:rsid w:val="005D2F31"/>
    <w:rsid w:val="005D394A"/>
    <w:rsid w:val="005D402F"/>
    <w:rsid w:val="005D5711"/>
    <w:rsid w:val="005D5CF6"/>
    <w:rsid w:val="005D7465"/>
    <w:rsid w:val="005D7875"/>
    <w:rsid w:val="005E330B"/>
    <w:rsid w:val="005E7063"/>
    <w:rsid w:val="005E770E"/>
    <w:rsid w:val="005F2F23"/>
    <w:rsid w:val="005F4A7E"/>
    <w:rsid w:val="005F5799"/>
    <w:rsid w:val="005F6B75"/>
    <w:rsid w:val="005F6DF9"/>
    <w:rsid w:val="005F70DE"/>
    <w:rsid w:val="005F79EF"/>
    <w:rsid w:val="00603157"/>
    <w:rsid w:val="00603C77"/>
    <w:rsid w:val="006077AB"/>
    <w:rsid w:val="006109D5"/>
    <w:rsid w:val="00611C4C"/>
    <w:rsid w:val="0061206F"/>
    <w:rsid w:val="006151E0"/>
    <w:rsid w:val="00616B8C"/>
    <w:rsid w:val="00617ED4"/>
    <w:rsid w:val="0062090B"/>
    <w:rsid w:val="00621BE0"/>
    <w:rsid w:val="006228F1"/>
    <w:rsid w:val="00622DB2"/>
    <w:rsid w:val="00623D70"/>
    <w:rsid w:val="00624A3D"/>
    <w:rsid w:val="00625780"/>
    <w:rsid w:val="006317A7"/>
    <w:rsid w:val="00634560"/>
    <w:rsid w:val="00636D22"/>
    <w:rsid w:val="00640C8A"/>
    <w:rsid w:val="006413D5"/>
    <w:rsid w:val="00643CD8"/>
    <w:rsid w:val="00644D5E"/>
    <w:rsid w:val="0065376E"/>
    <w:rsid w:val="006565B4"/>
    <w:rsid w:val="0065733A"/>
    <w:rsid w:val="006643A7"/>
    <w:rsid w:val="0066689C"/>
    <w:rsid w:val="00666914"/>
    <w:rsid w:val="00666A97"/>
    <w:rsid w:val="00670746"/>
    <w:rsid w:val="00670B16"/>
    <w:rsid w:val="006713CA"/>
    <w:rsid w:val="00673885"/>
    <w:rsid w:val="00674A28"/>
    <w:rsid w:val="006776E3"/>
    <w:rsid w:val="00677F9D"/>
    <w:rsid w:val="0068021F"/>
    <w:rsid w:val="00680651"/>
    <w:rsid w:val="0068197B"/>
    <w:rsid w:val="0068566B"/>
    <w:rsid w:val="00685BF6"/>
    <w:rsid w:val="00686D3E"/>
    <w:rsid w:val="006930CD"/>
    <w:rsid w:val="00694019"/>
    <w:rsid w:val="00695E37"/>
    <w:rsid w:val="006A077E"/>
    <w:rsid w:val="006A4A48"/>
    <w:rsid w:val="006A5280"/>
    <w:rsid w:val="006A52E9"/>
    <w:rsid w:val="006A7114"/>
    <w:rsid w:val="006A72B0"/>
    <w:rsid w:val="006B1968"/>
    <w:rsid w:val="006B21C6"/>
    <w:rsid w:val="006B2917"/>
    <w:rsid w:val="006B5D29"/>
    <w:rsid w:val="006B627C"/>
    <w:rsid w:val="006B6FCC"/>
    <w:rsid w:val="006B74BE"/>
    <w:rsid w:val="006C17FC"/>
    <w:rsid w:val="006C4AB3"/>
    <w:rsid w:val="006C6408"/>
    <w:rsid w:val="006C6B46"/>
    <w:rsid w:val="006D0AF4"/>
    <w:rsid w:val="006D6EB6"/>
    <w:rsid w:val="006D72E8"/>
    <w:rsid w:val="006D74AC"/>
    <w:rsid w:val="006D7D91"/>
    <w:rsid w:val="006E02BE"/>
    <w:rsid w:val="006E34E4"/>
    <w:rsid w:val="006E46A3"/>
    <w:rsid w:val="006E4E0F"/>
    <w:rsid w:val="006E7B9C"/>
    <w:rsid w:val="006F2D10"/>
    <w:rsid w:val="006F38A9"/>
    <w:rsid w:val="006F396B"/>
    <w:rsid w:val="006F3D6D"/>
    <w:rsid w:val="006F482D"/>
    <w:rsid w:val="006F669F"/>
    <w:rsid w:val="006F7F51"/>
    <w:rsid w:val="00702406"/>
    <w:rsid w:val="007038F5"/>
    <w:rsid w:val="00704A6A"/>
    <w:rsid w:val="0070569A"/>
    <w:rsid w:val="00706660"/>
    <w:rsid w:val="00706B89"/>
    <w:rsid w:val="00707775"/>
    <w:rsid w:val="007103CF"/>
    <w:rsid w:val="00711075"/>
    <w:rsid w:val="0071218F"/>
    <w:rsid w:val="007149E7"/>
    <w:rsid w:val="00716497"/>
    <w:rsid w:val="0072014C"/>
    <w:rsid w:val="0072117F"/>
    <w:rsid w:val="00723365"/>
    <w:rsid w:val="00725697"/>
    <w:rsid w:val="00726404"/>
    <w:rsid w:val="00726EEB"/>
    <w:rsid w:val="0073012B"/>
    <w:rsid w:val="00731C1C"/>
    <w:rsid w:val="007322AC"/>
    <w:rsid w:val="00732465"/>
    <w:rsid w:val="007327FA"/>
    <w:rsid w:val="00732B00"/>
    <w:rsid w:val="00736FB7"/>
    <w:rsid w:val="00737231"/>
    <w:rsid w:val="00740236"/>
    <w:rsid w:val="0074048A"/>
    <w:rsid w:val="007413DE"/>
    <w:rsid w:val="0074375D"/>
    <w:rsid w:val="00745B04"/>
    <w:rsid w:val="00747ED8"/>
    <w:rsid w:val="0075219E"/>
    <w:rsid w:val="00752E07"/>
    <w:rsid w:val="00752E38"/>
    <w:rsid w:val="007560B7"/>
    <w:rsid w:val="007569C8"/>
    <w:rsid w:val="00757A7F"/>
    <w:rsid w:val="007646C6"/>
    <w:rsid w:val="007646D6"/>
    <w:rsid w:val="007650C2"/>
    <w:rsid w:val="00767207"/>
    <w:rsid w:val="00767A3E"/>
    <w:rsid w:val="00767C70"/>
    <w:rsid w:val="007700FC"/>
    <w:rsid w:val="00773161"/>
    <w:rsid w:val="00773D68"/>
    <w:rsid w:val="007749AC"/>
    <w:rsid w:val="0077537A"/>
    <w:rsid w:val="0077568F"/>
    <w:rsid w:val="0077635B"/>
    <w:rsid w:val="00780938"/>
    <w:rsid w:val="00780F04"/>
    <w:rsid w:val="00780FA5"/>
    <w:rsid w:val="0078337F"/>
    <w:rsid w:val="0078339F"/>
    <w:rsid w:val="00783772"/>
    <w:rsid w:val="00784060"/>
    <w:rsid w:val="00785980"/>
    <w:rsid w:val="007873A8"/>
    <w:rsid w:val="007878E0"/>
    <w:rsid w:val="00791A13"/>
    <w:rsid w:val="00792A10"/>
    <w:rsid w:val="00793041"/>
    <w:rsid w:val="00795963"/>
    <w:rsid w:val="0079769E"/>
    <w:rsid w:val="00797E2E"/>
    <w:rsid w:val="007A1186"/>
    <w:rsid w:val="007A5CBC"/>
    <w:rsid w:val="007B01F3"/>
    <w:rsid w:val="007B2784"/>
    <w:rsid w:val="007B2E92"/>
    <w:rsid w:val="007B5345"/>
    <w:rsid w:val="007B5C22"/>
    <w:rsid w:val="007B5E66"/>
    <w:rsid w:val="007C2110"/>
    <w:rsid w:val="007C2AA1"/>
    <w:rsid w:val="007C5656"/>
    <w:rsid w:val="007C5923"/>
    <w:rsid w:val="007C7CF6"/>
    <w:rsid w:val="007D2BDF"/>
    <w:rsid w:val="007D50D3"/>
    <w:rsid w:val="007D6390"/>
    <w:rsid w:val="007E0AFB"/>
    <w:rsid w:val="007E1E17"/>
    <w:rsid w:val="007F3B31"/>
    <w:rsid w:val="007F61FA"/>
    <w:rsid w:val="007F70AA"/>
    <w:rsid w:val="008022FA"/>
    <w:rsid w:val="00804E18"/>
    <w:rsid w:val="00805AE4"/>
    <w:rsid w:val="00805B37"/>
    <w:rsid w:val="008066CD"/>
    <w:rsid w:val="00807E27"/>
    <w:rsid w:val="00810497"/>
    <w:rsid w:val="00810CD4"/>
    <w:rsid w:val="0081169D"/>
    <w:rsid w:val="008121F7"/>
    <w:rsid w:val="00813EED"/>
    <w:rsid w:val="00815B88"/>
    <w:rsid w:val="008168BD"/>
    <w:rsid w:val="00816A4F"/>
    <w:rsid w:val="008219B3"/>
    <w:rsid w:val="00823D59"/>
    <w:rsid w:val="00824E55"/>
    <w:rsid w:val="00824FBD"/>
    <w:rsid w:val="00826397"/>
    <w:rsid w:val="008269EA"/>
    <w:rsid w:val="0083001F"/>
    <w:rsid w:val="00830211"/>
    <w:rsid w:val="00834275"/>
    <w:rsid w:val="008362B9"/>
    <w:rsid w:val="008407D0"/>
    <w:rsid w:val="008410AF"/>
    <w:rsid w:val="00843071"/>
    <w:rsid w:val="00844A67"/>
    <w:rsid w:val="00845B56"/>
    <w:rsid w:val="00846984"/>
    <w:rsid w:val="00847CFB"/>
    <w:rsid w:val="00850AE9"/>
    <w:rsid w:val="008526AB"/>
    <w:rsid w:val="0085275D"/>
    <w:rsid w:val="00861D2D"/>
    <w:rsid w:val="008625BD"/>
    <w:rsid w:val="00863455"/>
    <w:rsid w:val="008703F0"/>
    <w:rsid w:val="008735DD"/>
    <w:rsid w:val="008739B1"/>
    <w:rsid w:val="0087448D"/>
    <w:rsid w:val="00874909"/>
    <w:rsid w:val="008753E7"/>
    <w:rsid w:val="00877115"/>
    <w:rsid w:val="008803AF"/>
    <w:rsid w:val="00880DC5"/>
    <w:rsid w:val="0088100E"/>
    <w:rsid w:val="0088255C"/>
    <w:rsid w:val="00885489"/>
    <w:rsid w:val="00886899"/>
    <w:rsid w:val="008868B9"/>
    <w:rsid w:val="00886D13"/>
    <w:rsid w:val="00887A68"/>
    <w:rsid w:val="00887C56"/>
    <w:rsid w:val="0089062B"/>
    <w:rsid w:val="0089296C"/>
    <w:rsid w:val="0089306E"/>
    <w:rsid w:val="00893298"/>
    <w:rsid w:val="00895C0A"/>
    <w:rsid w:val="00895EAC"/>
    <w:rsid w:val="008967BA"/>
    <w:rsid w:val="008A1F3F"/>
    <w:rsid w:val="008A21EE"/>
    <w:rsid w:val="008A3236"/>
    <w:rsid w:val="008A3FE5"/>
    <w:rsid w:val="008A4147"/>
    <w:rsid w:val="008A6D1C"/>
    <w:rsid w:val="008B0B56"/>
    <w:rsid w:val="008B0F4E"/>
    <w:rsid w:val="008B5601"/>
    <w:rsid w:val="008B58B0"/>
    <w:rsid w:val="008B5952"/>
    <w:rsid w:val="008B59E7"/>
    <w:rsid w:val="008B6AD8"/>
    <w:rsid w:val="008C074D"/>
    <w:rsid w:val="008C126D"/>
    <w:rsid w:val="008C1A77"/>
    <w:rsid w:val="008C404D"/>
    <w:rsid w:val="008C4D25"/>
    <w:rsid w:val="008C53D6"/>
    <w:rsid w:val="008C782B"/>
    <w:rsid w:val="008D0570"/>
    <w:rsid w:val="008D12A3"/>
    <w:rsid w:val="008D14BD"/>
    <w:rsid w:val="008D2606"/>
    <w:rsid w:val="008D3BA5"/>
    <w:rsid w:val="008D3EB9"/>
    <w:rsid w:val="008D57D3"/>
    <w:rsid w:val="008D591A"/>
    <w:rsid w:val="008D5BB5"/>
    <w:rsid w:val="008D6BDB"/>
    <w:rsid w:val="008D7B21"/>
    <w:rsid w:val="008E0D8B"/>
    <w:rsid w:val="008E1091"/>
    <w:rsid w:val="008E279C"/>
    <w:rsid w:val="008E4B58"/>
    <w:rsid w:val="008E4D59"/>
    <w:rsid w:val="008E5B80"/>
    <w:rsid w:val="008E6EA5"/>
    <w:rsid w:val="008F037A"/>
    <w:rsid w:val="008F22FB"/>
    <w:rsid w:val="008F2A4A"/>
    <w:rsid w:val="008F3415"/>
    <w:rsid w:val="009003D3"/>
    <w:rsid w:val="0090538A"/>
    <w:rsid w:val="009071A8"/>
    <w:rsid w:val="00907BAC"/>
    <w:rsid w:val="009118DD"/>
    <w:rsid w:val="009125AC"/>
    <w:rsid w:val="00915A43"/>
    <w:rsid w:val="00920133"/>
    <w:rsid w:val="009201B6"/>
    <w:rsid w:val="009217FF"/>
    <w:rsid w:val="00921964"/>
    <w:rsid w:val="00923B6C"/>
    <w:rsid w:val="00924CD4"/>
    <w:rsid w:val="00925402"/>
    <w:rsid w:val="009324C8"/>
    <w:rsid w:val="009337F3"/>
    <w:rsid w:val="0093475E"/>
    <w:rsid w:val="00934EF0"/>
    <w:rsid w:val="0094307F"/>
    <w:rsid w:val="00943E1A"/>
    <w:rsid w:val="00946BAA"/>
    <w:rsid w:val="00952BD7"/>
    <w:rsid w:val="0095365A"/>
    <w:rsid w:val="00954DC2"/>
    <w:rsid w:val="00955D52"/>
    <w:rsid w:val="009577BB"/>
    <w:rsid w:val="0096250D"/>
    <w:rsid w:val="00962DBE"/>
    <w:rsid w:val="009631ED"/>
    <w:rsid w:val="009649F7"/>
    <w:rsid w:val="00965AEF"/>
    <w:rsid w:val="00966EA7"/>
    <w:rsid w:val="00970035"/>
    <w:rsid w:val="009708A7"/>
    <w:rsid w:val="00972403"/>
    <w:rsid w:val="009736E7"/>
    <w:rsid w:val="00973ECB"/>
    <w:rsid w:val="009744C0"/>
    <w:rsid w:val="00975D63"/>
    <w:rsid w:val="009774A1"/>
    <w:rsid w:val="00982234"/>
    <w:rsid w:val="00983C78"/>
    <w:rsid w:val="00984F12"/>
    <w:rsid w:val="00990837"/>
    <w:rsid w:val="0099405E"/>
    <w:rsid w:val="00994609"/>
    <w:rsid w:val="009947F0"/>
    <w:rsid w:val="00995725"/>
    <w:rsid w:val="0099575A"/>
    <w:rsid w:val="009A2AD9"/>
    <w:rsid w:val="009A3211"/>
    <w:rsid w:val="009A32CF"/>
    <w:rsid w:val="009A6E7F"/>
    <w:rsid w:val="009B0C15"/>
    <w:rsid w:val="009B33EA"/>
    <w:rsid w:val="009B3769"/>
    <w:rsid w:val="009B41BC"/>
    <w:rsid w:val="009B6FB7"/>
    <w:rsid w:val="009C3807"/>
    <w:rsid w:val="009C393D"/>
    <w:rsid w:val="009C499F"/>
    <w:rsid w:val="009C7AE4"/>
    <w:rsid w:val="009D014F"/>
    <w:rsid w:val="009D061E"/>
    <w:rsid w:val="009D1281"/>
    <w:rsid w:val="009D1F3B"/>
    <w:rsid w:val="009D321D"/>
    <w:rsid w:val="009E0D07"/>
    <w:rsid w:val="009E1D15"/>
    <w:rsid w:val="009E2B8F"/>
    <w:rsid w:val="009E4C43"/>
    <w:rsid w:val="009E6489"/>
    <w:rsid w:val="009F02E8"/>
    <w:rsid w:val="009F06DD"/>
    <w:rsid w:val="009F10D2"/>
    <w:rsid w:val="009F22D4"/>
    <w:rsid w:val="009F458B"/>
    <w:rsid w:val="009F53A4"/>
    <w:rsid w:val="009F75D8"/>
    <w:rsid w:val="00A00DD2"/>
    <w:rsid w:val="00A019D3"/>
    <w:rsid w:val="00A04AF5"/>
    <w:rsid w:val="00A05ED4"/>
    <w:rsid w:val="00A06E78"/>
    <w:rsid w:val="00A0704B"/>
    <w:rsid w:val="00A07150"/>
    <w:rsid w:val="00A11E90"/>
    <w:rsid w:val="00A124BE"/>
    <w:rsid w:val="00A13A33"/>
    <w:rsid w:val="00A202E9"/>
    <w:rsid w:val="00A22F7B"/>
    <w:rsid w:val="00A259AC"/>
    <w:rsid w:val="00A259D0"/>
    <w:rsid w:val="00A26F4C"/>
    <w:rsid w:val="00A2733F"/>
    <w:rsid w:val="00A30A16"/>
    <w:rsid w:val="00A317AA"/>
    <w:rsid w:val="00A336A0"/>
    <w:rsid w:val="00A36A83"/>
    <w:rsid w:val="00A405DC"/>
    <w:rsid w:val="00A411FA"/>
    <w:rsid w:val="00A4187A"/>
    <w:rsid w:val="00A41A25"/>
    <w:rsid w:val="00A436FE"/>
    <w:rsid w:val="00A461EB"/>
    <w:rsid w:val="00A52E37"/>
    <w:rsid w:val="00A53BA0"/>
    <w:rsid w:val="00A5445B"/>
    <w:rsid w:val="00A54D0E"/>
    <w:rsid w:val="00A551DF"/>
    <w:rsid w:val="00A574F8"/>
    <w:rsid w:val="00A609C7"/>
    <w:rsid w:val="00A61ACC"/>
    <w:rsid w:val="00A63042"/>
    <w:rsid w:val="00A66E8F"/>
    <w:rsid w:val="00A70571"/>
    <w:rsid w:val="00A72080"/>
    <w:rsid w:val="00A73A7B"/>
    <w:rsid w:val="00A7587C"/>
    <w:rsid w:val="00A75F83"/>
    <w:rsid w:val="00A76097"/>
    <w:rsid w:val="00A76317"/>
    <w:rsid w:val="00A80D32"/>
    <w:rsid w:val="00A838AE"/>
    <w:rsid w:val="00A83BD8"/>
    <w:rsid w:val="00A86322"/>
    <w:rsid w:val="00A868C5"/>
    <w:rsid w:val="00A86F82"/>
    <w:rsid w:val="00A90877"/>
    <w:rsid w:val="00A9371F"/>
    <w:rsid w:val="00A945DF"/>
    <w:rsid w:val="00A973B3"/>
    <w:rsid w:val="00AA103E"/>
    <w:rsid w:val="00AA19DF"/>
    <w:rsid w:val="00AA7DBD"/>
    <w:rsid w:val="00AB002D"/>
    <w:rsid w:val="00AB0280"/>
    <w:rsid w:val="00AB077B"/>
    <w:rsid w:val="00AB0818"/>
    <w:rsid w:val="00AB2A68"/>
    <w:rsid w:val="00AB62F7"/>
    <w:rsid w:val="00AB6BDC"/>
    <w:rsid w:val="00AB7494"/>
    <w:rsid w:val="00AB773D"/>
    <w:rsid w:val="00AC17E8"/>
    <w:rsid w:val="00AC4803"/>
    <w:rsid w:val="00AC5961"/>
    <w:rsid w:val="00AD1CD5"/>
    <w:rsid w:val="00AD3267"/>
    <w:rsid w:val="00AD3D5D"/>
    <w:rsid w:val="00AD53F8"/>
    <w:rsid w:val="00AD6A08"/>
    <w:rsid w:val="00AD70C9"/>
    <w:rsid w:val="00AE1B01"/>
    <w:rsid w:val="00AE1D0E"/>
    <w:rsid w:val="00AE2254"/>
    <w:rsid w:val="00AE35ED"/>
    <w:rsid w:val="00AE425F"/>
    <w:rsid w:val="00AE5040"/>
    <w:rsid w:val="00AE556B"/>
    <w:rsid w:val="00AE5DC0"/>
    <w:rsid w:val="00AF1005"/>
    <w:rsid w:val="00AF1AA0"/>
    <w:rsid w:val="00AF1C37"/>
    <w:rsid w:val="00AF2C30"/>
    <w:rsid w:val="00AF42FA"/>
    <w:rsid w:val="00AF52A5"/>
    <w:rsid w:val="00AF5F7D"/>
    <w:rsid w:val="00AF66D3"/>
    <w:rsid w:val="00AF6BEA"/>
    <w:rsid w:val="00B0100A"/>
    <w:rsid w:val="00B01231"/>
    <w:rsid w:val="00B02136"/>
    <w:rsid w:val="00B02A97"/>
    <w:rsid w:val="00B02E9A"/>
    <w:rsid w:val="00B041B5"/>
    <w:rsid w:val="00B047A0"/>
    <w:rsid w:val="00B0713E"/>
    <w:rsid w:val="00B11C0F"/>
    <w:rsid w:val="00B13776"/>
    <w:rsid w:val="00B16C0B"/>
    <w:rsid w:val="00B26A4B"/>
    <w:rsid w:val="00B26CEF"/>
    <w:rsid w:val="00B27361"/>
    <w:rsid w:val="00B32A15"/>
    <w:rsid w:val="00B3335E"/>
    <w:rsid w:val="00B34D3A"/>
    <w:rsid w:val="00B36F53"/>
    <w:rsid w:val="00B40991"/>
    <w:rsid w:val="00B40A27"/>
    <w:rsid w:val="00B40DF1"/>
    <w:rsid w:val="00B417A3"/>
    <w:rsid w:val="00B41DD7"/>
    <w:rsid w:val="00B44337"/>
    <w:rsid w:val="00B44AF7"/>
    <w:rsid w:val="00B45441"/>
    <w:rsid w:val="00B4574C"/>
    <w:rsid w:val="00B47061"/>
    <w:rsid w:val="00B51345"/>
    <w:rsid w:val="00B528EB"/>
    <w:rsid w:val="00B557C7"/>
    <w:rsid w:val="00B579D1"/>
    <w:rsid w:val="00B60224"/>
    <w:rsid w:val="00B6161A"/>
    <w:rsid w:val="00B64CB3"/>
    <w:rsid w:val="00B65AC7"/>
    <w:rsid w:val="00B66D66"/>
    <w:rsid w:val="00B71A4B"/>
    <w:rsid w:val="00B71E21"/>
    <w:rsid w:val="00B72883"/>
    <w:rsid w:val="00B81DB3"/>
    <w:rsid w:val="00B84482"/>
    <w:rsid w:val="00B90AFA"/>
    <w:rsid w:val="00B92E6B"/>
    <w:rsid w:val="00B95D26"/>
    <w:rsid w:val="00B96624"/>
    <w:rsid w:val="00BA1476"/>
    <w:rsid w:val="00BA176F"/>
    <w:rsid w:val="00BA1CD8"/>
    <w:rsid w:val="00BA479C"/>
    <w:rsid w:val="00BA5F81"/>
    <w:rsid w:val="00BA6121"/>
    <w:rsid w:val="00BA63BA"/>
    <w:rsid w:val="00BA69D7"/>
    <w:rsid w:val="00BA7BE2"/>
    <w:rsid w:val="00BB1285"/>
    <w:rsid w:val="00BB3DA6"/>
    <w:rsid w:val="00BB4946"/>
    <w:rsid w:val="00BB763B"/>
    <w:rsid w:val="00BB79D8"/>
    <w:rsid w:val="00BC0F57"/>
    <w:rsid w:val="00BC1258"/>
    <w:rsid w:val="00BC1340"/>
    <w:rsid w:val="00BC1F53"/>
    <w:rsid w:val="00BC24B3"/>
    <w:rsid w:val="00BC2D91"/>
    <w:rsid w:val="00BC4D9B"/>
    <w:rsid w:val="00BC6585"/>
    <w:rsid w:val="00BC6D00"/>
    <w:rsid w:val="00BC78B1"/>
    <w:rsid w:val="00BD00B0"/>
    <w:rsid w:val="00BD0219"/>
    <w:rsid w:val="00BD0916"/>
    <w:rsid w:val="00BD0E97"/>
    <w:rsid w:val="00BD2733"/>
    <w:rsid w:val="00BD3536"/>
    <w:rsid w:val="00BD6592"/>
    <w:rsid w:val="00BD6F65"/>
    <w:rsid w:val="00BE0757"/>
    <w:rsid w:val="00BE1707"/>
    <w:rsid w:val="00BE2CC0"/>
    <w:rsid w:val="00BE2EA3"/>
    <w:rsid w:val="00BE32D2"/>
    <w:rsid w:val="00BE3806"/>
    <w:rsid w:val="00BE396C"/>
    <w:rsid w:val="00BE3A54"/>
    <w:rsid w:val="00BE4C1A"/>
    <w:rsid w:val="00BE518B"/>
    <w:rsid w:val="00BE6167"/>
    <w:rsid w:val="00BE7CDC"/>
    <w:rsid w:val="00BE7D85"/>
    <w:rsid w:val="00BE7EB2"/>
    <w:rsid w:val="00BE7F62"/>
    <w:rsid w:val="00BF09D7"/>
    <w:rsid w:val="00BF0CF7"/>
    <w:rsid w:val="00BF0D1D"/>
    <w:rsid w:val="00BF0DCD"/>
    <w:rsid w:val="00BF0F89"/>
    <w:rsid w:val="00BF1993"/>
    <w:rsid w:val="00BF1CD9"/>
    <w:rsid w:val="00BF2A2F"/>
    <w:rsid w:val="00BF7CD6"/>
    <w:rsid w:val="00C00BF4"/>
    <w:rsid w:val="00C014B2"/>
    <w:rsid w:val="00C026DA"/>
    <w:rsid w:val="00C02899"/>
    <w:rsid w:val="00C03734"/>
    <w:rsid w:val="00C04F0E"/>
    <w:rsid w:val="00C06BD4"/>
    <w:rsid w:val="00C10257"/>
    <w:rsid w:val="00C127EF"/>
    <w:rsid w:val="00C1349C"/>
    <w:rsid w:val="00C15D5C"/>
    <w:rsid w:val="00C227C4"/>
    <w:rsid w:val="00C23897"/>
    <w:rsid w:val="00C26A73"/>
    <w:rsid w:val="00C3015D"/>
    <w:rsid w:val="00C322C6"/>
    <w:rsid w:val="00C32ED4"/>
    <w:rsid w:val="00C37769"/>
    <w:rsid w:val="00C379C9"/>
    <w:rsid w:val="00C44C49"/>
    <w:rsid w:val="00C47254"/>
    <w:rsid w:val="00C50D93"/>
    <w:rsid w:val="00C50E53"/>
    <w:rsid w:val="00C54B5C"/>
    <w:rsid w:val="00C60789"/>
    <w:rsid w:val="00C6180F"/>
    <w:rsid w:val="00C65EFC"/>
    <w:rsid w:val="00C7048A"/>
    <w:rsid w:val="00C704F7"/>
    <w:rsid w:val="00C715DD"/>
    <w:rsid w:val="00C73189"/>
    <w:rsid w:val="00C731C7"/>
    <w:rsid w:val="00C75CA2"/>
    <w:rsid w:val="00C76D85"/>
    <w:rsid w:val="00C807FD"/>
    <w:rsid w:val="00C81A07"/>
    <w:rsid w:val="00C84FBE"/>
    <w:rsid w:val="00C8506B"/>
    <w:rsid w:val="00C8536E"/>
    <w:rsid w:val="00C85E2A"/>
    <w:rsid w:val="00C86F88"/>
    <w:rsid w:val="00C874BA"/>
    <w:rsid w:val="00C94445"/>
    <w:rsid w:val="00C96636"/>
    <w:rsid w:val="00C96989"/>
    <w:rsid w:val="00C96B6D"/>
    <w:rsid w:val="00C97E2F"/>
    <w:rsid w:val="00CA4795"/>
    <w:rsid w:val="00CA4FB8"/>
    <w:rsid w:val="00CA61CC"/>
    <w:rsid w:val="00CB04FC"/>
    <w:rsid w:val="00CB1A33"/>
    <w:rsid w:val="00CB1C55"/>
    <w:rsid w:val="00CB52D5"/>
    <w:rsid w:val="00CB60E0"/>
    <w:rsid w:val="00CB655B"/>
    <w:rsid w:val="00CB7E4F"/>
    <w:rsid w:val="00CB7F12"/>
    <w:rsid w:val="00CC0CE6"/>
    <w:rsid w:val="00CC46BC"/>
    <w:rsid w:val="00CC4C3B"/>
    <w:rsid w:val="00CC4E27"/>
    <w:rsid w:val="00CD1285"/>
    <w:rsid w:val="00CD1A2C"/>
    <w:rsid w:val="00CD3FFD"/>
    <w:rsid w:val="00CD4542"/>
    <w:rsid w:val="00CD4EB7"/>
    <w:rsid w:val="00CE34DD"/>
    <w:rsid w:val="00CF2AAC"/>
    <w:rsid w:val="00CF45B3"/>
    <w:rsid w:val="00CF45B5"/>
    <w:rsid w:val="00CF5541"/>
    <w:rsid w:val="00CF5D9C"/>
    <w:rsid w:val="00CF63D5"/>
    <w:rsid w:val="00D0197F"/>
    <w:rsid w:val="00D022B8"/>
    <w:rsid w:val="00D02B69"/>
    <w:rsid w:val="00D03118"/>
    <w:rsid w:val="00D0463E"/>
    <w:rsid w:val="00D057AE"/>
    <w:rsid w:val="00D05AEF"/>
    <w:rsid w:val="00D070F2"/>
    <w:rsid w:val="00D108D6"/>
    <w:rsid w:val="00D10CF3"/>
    <w:rsid w:val="00D14BF5"/>
    <w:rsid w:val="00D17F9F"/>
    <w:rsid w:val="00D20453"/>
    <w:rsid w:val="00D23C4E"/>
    <w:rsid w:val="00D25078"/>
    <w:rsid w:val="00D2568E"/>
    <w:rsid w:val="00D26A35"/>
    <w:rsid w:val="00D34060"/>
    <w:rsid w:val="00D3508F"/>
    <w:rsid w:val="00D41479"/>
    <w:rsid w:val="00D444B1"/>
    <w:rsid w:val="00D47840"/>
    <w:rsid w:val="00D47842"/>
    <w:rsid w:val="00D50157"/>
    <w:rsid w:val="00D578FD"/>
    <w:rsid w:val="00D57D05"/>
    <w:rsid w:val="00D6254B"/>
    <w:rsid w:val="00D6792B"/>
    <w:rsid w:val="00D67D9C"/>
    <w:rsid w:val="00D72320"/>
    <w:rsid w:val="00D73F9D"/>
    <w:rsid w:val="00D76664"/>
    <w:rsid w:val="00D77A88"/>
    <w:rsid w:val="00D77DDA"/>
    <w:rsid w:val="00D85928"/>
    <w:rsid w:val="00D86EC1"/>
    <w:rsid w:val="00D8760E"/>
    <w:rsid w:val="00D9058E"/>
    <w:rsid w:val="00D905EB"/>
    <w:rsid w:val="00D9490E"/>
    <w:rsid w:val="00D95F8B"/>
    <w:rsid w:val="00DA63B3"/>
    <w:rsid w:val="00DA6F82"/>
    <w:rsid w:val="00DB0381"/>
    <w:rsid w:val="00DB28BA"/>
    <w:rsid w:val="00DB32F5"/>
    <w:rsid w:val="00DB3B22"/>
    <w:rsid w:val="00DB3D38"/>
    <w:rsid w:val="00DB3DE3"/>
    <w:rsid w:val="00DB7B98"/>
    <w:rsid w:val="00DC0D4A"/>
    <w:rsid w:val="00DC0ED3"/>
    <w:rsid w:val="00DC1536"/>
    <w:rsid w:val="00DC4E13"/>
    <w:rsid w:val="00DC6126"/>
    <w:rsid w:val="00DD129E"/>
    <w:rsid w:val="00DD236D"/>
    <w:rsid w:val="00DD2E5B"/>
    <w:rsid w:val="00DD2E84"/>
    <w:rsid w:val="00DD439B"/>
    <w:rsid w:val="00DD4593"/>
    <w:rsid w:val="00DD67C9"/>
    <w:rsid w:val="00DD6EBA"/>
    <w:rsid w:val="00DE04A2"/>
    <w:rsid w:val="00DE2CF0"/>
    <w:rsid w:val="00DE35A4"/>
    <w:rsid w:val="00DE742C"/>
    <w:rsid w:val="00DF0BB0"/>
    <w:rsid w:val="00DF214C"/>
    <w:rsid w:val="00DF44D6"/>
    <w:rsid w:val="00DF5C85"/>
    <w:rsid w:val="00DF6271"/>
    <w:rsid w:val="00DF7D91"/>
    <w:rsid w:val="00E01870"/>
    <w:rsid w:val="00E03028"/>
    <w:rsid w:val="00E04051"/>
    <w:rsid w:val="00E040D7"/>
    <w:rsid w:val="00E04C2C"/>
    <w:rsid w:val="00E04F6E"/>
    <w:rsid w:val="00E07467"/>
    <w:rsid w:val="00E1029D"/>
    <w:rsid w:val="00E10A2E"/>
    <w:rsid w:val="00E11106"/>
    <w:rsid w:val="00E124A2"/>
    <w:rsid w:val="00E12FE1"/>
    <w:rsid w:val="00E17EC5"/>
    <w:rsid w:val="00E20601"/>
    <w:rsid w:val="00E22304"/>
    <w:rsid w:val="00E22DB4"/>
    <w:rsid w:val="00E24EE0"/>
    <w:rsid w:val="00E25114"/>
    <w:rsid w:val="00E26F49"/>
    <w:rsid w:val="00E27598"/>
    <w:rsid w:val="00E31FAB"/>
    <w:rsid w:val="00E33BA5"/>
    <w:rsid w:val="00E345D9"/>
    <w:rsid w:val="00E34683"/>
    <w:rsid w:val="00E34794"/>
    <w:rsid w:val="00E40D9E"/>
    <w:rsid w:val="00E41A40"/>
    <w:rsid w:val="00E42283"/>
    <w:rsid w:val="00E42387"/>
    <w:rsid w:val="00E444D4"/>
    <w:rsid w:val="00E44947"/>
    <w:rsid w:val="00E4576F"/>
    <w:rsid w:val="00E46112"/>
    <w:rsid w:val="00E479EE"/>
    <w:rsid w:val="00E47CB0"/>
    <w:rsid w:val="00E47DEF"/>
    <w:rsid w:val="00E507BD"/>
    <w:rsid w:val="00E50903"/>
    <w:rsid w:val="00E5359F"/>
    <w:rsid w:val="00E5424B"/>
    <w:rsid w:val="00E54AD5"/>
    <w:rsid w:val="00E559FE"/>
    <w:rsid w:val="00E60B5E"/>
    <w:rsid w:val="00E611C4"/>
    <w:rsid w:val="00E61E3D"/>
    <w:rsid w:val="00E620AA"/>
    <w:rsid w:val="00E62DCC"/>
    <w:rsid w:val="00E63C8F"/>
    <w:rsid w:val="00E6599E"/>
    <w:rsid w:val="00E67E55"/>
    <w:rsid w:val="00E71F47"/>
    <w:rsid w:val="00E740B1"/>
    <w:rsid w:val="00E744B9"/>
    <w:rsid w:val="00E75F34"/>
    <w:rsid w:val="00E76E20"/>
    <w:rsid w:val="00E76EC7"/>
    <w:rsid w:val="00E82E25"/>
    <w:rsid w:val="00E83A9B"/>
    <w:rsid w:val="00E866F5"/>
    <w:rsid w:val="00E86FA5"/>
    <w:rsid w:val="00E87CA7"/>
    <w:rsid w:val="00E916E1"/>
    <w:rsid w:val="00E93D0A"/>
    <w:rsid w:val="00E942BC"/>
    <w:rsid w:val="00E94811"/>
    <w:rsid w:val="00E9538E"/>
    <w:rsid w:val="00E96E2E"/>
    <w:rsid w:val="00E97818"/>
    <w:rsid w:val="00EA0875"/>
    <w:rsid w:val="00EA1E01"/>
    <w:rsid w:val="00EA2801"/>
    <w:rsid w:val="00EA3386"/>
    <w:rsid w:val="00EA39E4"/>
    <w:rsid w:val="00EA3E00"/>
    <w:rsid w:val="00EA46AB"/>
    <w:rsid w:val="00EA49B9"/>
    <w:rsid w:val="00EA6B5C"/>
    <w:rsid w:val="00EA7982"/>
    <w:rsid w:val="00EB0B14"/>
    <w:rsid w:val="00EB20E1"/>
    <w:rsid w:val="00EB2689"/>
    <w:rsid w:val="00EB2A35"/>
    <w:rsid w:val="00EB462F"/>
    <w:rsid w:val="00EB5CAF"/>
    <w:rsid w:val="00EC1991"/>
    <w:rsid w:val="00EC2A79"/>
    <w:rsid w:val="00EC2E6B"/>
    <w:rsid w:val="00EC6D94"/>
    <w:rsid w:val="00EC79AF"/>
    <w:rsid w:val="00ED037A"/>
    <w:rsid w:val="00ED14EA"/>
    <w:rsid w:val="00ED2EF3"/>
    <w:rsid w:val="00ED368D"/>
    <w:rsid w:val="00ED5D11"/>
    <w:rsid w:val="00ED67B9"/>
    <w:rsid w:val="00EE2AD6"/>
    <w:rsid w:val="00EE3B17"/>
    <w:rsid w:val="00EE50FF"/>
    <w:rsid w:val="00EE620A"/>
    <w:rsid w:val="00EE6AF5"/>
    <w:rsid w:val="00EE7BC8"/>
    <w:rsid w:val="00EF5869"/>
    <w:rsid w:val="00EF716C"/>
    <w:rsid w:val="00F00FC6"/>
    <w:rsid w:val="00F02175"/>
    <w:rsid w:val="00F05D4A"/>
    <w:rsid w:val="00F07108"/>
    <w:rsid w:val="00F11CD9"/>
    <w:rsid w:val="00F1295F"/>
    <w:rsid w:val="00F137C1"/>
    <w:rsid w:val="00F16FB1"/>
    <w:rsid w:val="00F172E5"/>
    <w:rsid w:val="00F20640"/>
    <w:rsid w:val="00F210B7"/>
    <w:rsid w:val="00F23B4E"/>
    <w:rsid w:val="00F2597D"/>
    <w:rsid w:val="00F27E62"/>
    <w:rsid w:val="00F3194E"/>
    <w:rsid w:val="00F32173"/>
    <w:rsid w:val="00F32DE5"/>
    <w:rsid w:val="00F34B09"/>
    <w:rsid w:val="00F34C9A"/>
    <w:rsid w:val="00F35463"/>
    <w:rsid w:val="00F3585B"/>
    <w:rsid w:val="00F36D74"/>
    <w:rsid w:val="00F37EE8"/>
    <w:rsid w:val="00F41168"/>
    <w:rsid w:val="00F43C9D"/>
    <w:rsid w:val="00F44DEA"/>
    <w:rsid w:val="00F45AF5"/>
    <w:rsid w:val="00F46CAE"/>
    <w:rsid w:val="00F50D36"/>
    <w:rsid w:val="00F5196A"/>
    <w:rsid w:val="00F53634"/>
    <w:rsid w:val="00F53965"/>
    <w:rsid w:val="00F54D3E"/>
    <w:rsid w:val="00F54FDE"/>
    <w:rsid w:val="00F5663B"/>
    <w:rsid w:val="00F702F4"/>
    <w:rsid w:val="00F72337"/>
    <w:rsid w:val="00F73010"/>
    <w:rsid w:val="00F74258"/>
    <w:rsid w:val="00F80581"/>
    <w:rsid w:val="00F82E03"/>
    <w:rsid w:val="00F8530E"/>
    <w:rsid w:val="00F85477"/>
    <w:rsid w:val="00F866E1"/>
    <w:rsid w:val="00F86C99"/>
    <w:rsid w:val="00F87DA5"/>
    <w:rsid w:val="00F909AD"/>
    <w:rsid w:val="00F94895"/>
    <w:rsid w:val="00F95B5B"/>
    <w:rsid w:val="00F962DF"/>
    <w:rsid w:val="00F97BD9"/>
    <w:rsid w:val="00FA0419"/>
    <w:rsid w:val="00FA0EBF"/>
    <w:rsid w:val="00FA1263"/>
    <w:rsid w:val="00FA1847"/>
    <w:rsid w:val="00FA3B5D"/>
    <w:rsid w:val="00FA3FEB"/>
    <w:rsid w:val="00FA657E"/>
    <w:rsid w:val="00FB1903"/>
    <w:rsid w:val="00FB297C"/>
    <w:rsid w:val="00FB3B83"/>
    <w:rsid w:val="00FB4724"/>
    <w:rsid w:val="00FB571B"/>
    <w:rsid w:val="00FB6AF6"/>
    <w:rsid w:val="00FB6DBB"/>
    <w:rsid w:val="00FC2762"/>
    <w:rsid w:val="00FC3110"/>
    <w:rsid w:val="00FC3994"/>
    <w:rsid w:val="00FC4B7A"/>
    <w:rsid w:val="00FC6C34"/>
    <w:rsid w:val="00FC6CE4"/>
    <w:rsid w:val="00FD1636"/>
    <w:rsid w:val="00FD3430"/>
    <w:rsid w:val="00FD357B"/>
    <w:rsid w:val="00FD3BE6"/>
    <w:rsid w:val="00FD46EC"/>
    <w:rsid w:val="00FD5BA2"/>
    <w:rsid w:val="00FD724D"/>
    <w:rsid w:val="00FE09C6"/>
    <w:rsid w:val="00FE1FAD"/>
    <w:rsid w:val="00FE42A3"/>
    <w:rsid w:val="00FE7CA1"/>
    <w:rsid w:val="00FF3504"/>
    <w:rsid w:val="00FF43DE"/>
    <w:rsid w:val="00FF45DB"/>
    <w:rsid w:val="00FF483B"/>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99FC0"/>
  <w14:defaultImageDpi w14:val="0"/>
  <w15:docId w15:val="{D27EAEF4-EA48-468A-9589-ED4C7528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s-ES" w:eastAsia="es-ES"/>
    </w:rPr>
  </w:style>
  <w:style w:type="paragraph" w:styleId="Ttulo2">
    <w:name w:val="heading 2"/>
    <w:basedOn w:val="Normal"/>
    <w:link w:val="Ttulo2Car"/>
    <w:uiPriority w:val="9"/>
    <w:qFormat/>
    <w:rsid w:val="00C76D85"/>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link w:val="Piedepgina"/>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419"/>
        <w:tab w:val="right" w:pos="8838"/>
      </w:tabs>
    </w:pPr>
    <w:rPr>
      <w:rFonts w:ascii="Calibri" w:eastAsia="Calibri" w:hAnsi="Calibri"/>
    </w:rPr>
  </w:style>
  <w:style w:type="paragraph" w:styleId="Sinespaciado">
    <w:name w:val="No Spacing"/>
    <w:link w:val="SinespaciadoCar"/>
    <w:uiPriority w:val="1"/>
    <w:qFormat/>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independienteCar">
    <w:name w:val="Texto independiente Car"/>
    <w:link w:val="Textoindependiente"/>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pPr>
      <w:spacing w:after="120"/>
    </w:pPr>
    <w:rPr>
      <w:rFonts w:ascii="Calibri" w:eastAsia="Calibri" w:hAnsi="Calibri"/>
    </w:rPr>
  </w:style>
  <w:style w:type="character" w:customStyle="1" w:styleId="SangradetextonormalCar">
    <w:name w:val="Sangría de texto normal Car"/>
    <w:link w:val="Sangradetextonormal"/>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spacing w:after="120"/>
      <w:ind w:left="283"/>
    </w:pPr>
    <w:rPr>
      <w:rFonts w:ascii="Calibri" w:eastAsia="Calibri" w:hAnsi="Calibri"/>
    </w:rPr>
  </w:style>
  <w:style w:type="character" w:customStyle="1" w:styleId="Textoindependiente2Car">
    <w:name w:val="Texto independiente 2 Car"/>
    <w:link w:val="Textoindependiente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pPr>
      <w:spacing w:after="120" w:line="480" w:lineRule="auto"/>
    </w:pPr>
    <w:rPr>
      <w:rFonts w:ascii="Calibri" w:eastAsia="Calibri" w:hAnsi="Calibri"/>
    </w:rPr>
  </w:style>
  <w:style w:type="character" w:customStyle="1" w:styleId="Textoindependiente3Car">
    <w:name w:val="Texto independiente 3 Car"/>
    <w:link w:val="Textoindependiente3"/>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pPr>
      <w:spacing w:after="120"/>
    </w:pPr>
    <w:rPr>
      <w:rFonts w:ascii="Calibri" w:eastAsia="Calibri" w:hAnsi="Calibri"/>
      <w:sz w:val="16"/>
      <w:szCs w:val="16"/>
    </w:rPr>
  </w:style>
  <w:style w:type="character" w:customStyle="1" w:styleId="EncabezadoCar">
    <w:name w:val="Encabezado Car"/>
    <w:link w:val="Encabezado"/>
    <w:rPr>
      <w:rFonts w:ascii="Times New Roman" w:eastAsia="Times New Roman" w:hAnsi="Times New Roman" w:cs="Times New Roman"/>
      <w:sz w:val="24"/>
      <w:szCs w:val="24"/>
      <w:lang w:val="es-ES" w:eastAsia="es-ES"/>
    </w:rPr>
  </w:style>
  <w:style w:type="paragraph" w:styleId="Encabezado">
    <w:name w:val="header"/>
    <w:basedOn w:val="Normal"/>
    <w:link w:val="EncabezadoCar"/>
    <w:pPr>
      <w:tabs>
        <w:tab w:val="center" w:pos="4419"/>
        <w:tab w:val="right" w:pos="8838"/>
      </w:tabs>
    </w:pPr>
    <w:rPr>
      <w:rFonts w:ascii="Calibri" w:eastAsia="Calibri" w:hAnsi="Calibri"/>
    </w:rPr>
  </w:style>
  <w:style w:type="character" w:customStyle="1" w:styleId="PrrafodelistaCar">
    <w:name w:val="Párrafo de lista Car"/>
    <w:aliases w:val="CNBV Parrafo1 Car,Párrafo de lista1 Car,AB List 1 Car,Bullet Points Car,Bullet List Car,FooterText Car,numbered Car,Paragraphe de liste1 Car,List Paragraph1 Car,Bulletr List Paragraph Car"/>
    <w:link w:val="Prrafodelista"/>
    <w:uiPriority w:val="34"/>
    <w:rPr>
      <w:rFonts w:ascii="Calibri" w:eastAsia="Times New Roman" w:hAnsi="Calibri" w:cs="Times New Roman"/>
      <w:sz w:val="22"/>
      <w:szCs w:val="22"/>
    </w:rPr>
  </w:style>
  <w:style w:type="paragraph" w:styleId="Prrafodelista">
    <w:name w:val="List Paragraph"/>
    <w:aliases w:val="CNBV Parrafo1,Párrafo de lista1,AB List 1,Bullet Points,Bullet List,FooterText,numbered,Paragraphe de liste1,List Paragraph1,Bulletr List Paragraph"/>
    <w:basedOn w:val="Normal"/>
    <w:link w:val="PrrafodelistaCar"/>
    <w:uiPriority w:val="34"/>
    <w:qFormat/>
    <w:pPr>
      <w:spacing w:after="200" w:line="276" w:lineRule="auto"/>
      <w:ind w:left="708"/>
    </w:pPr>
    <w:rPr>
      <w:rFonts w:ascii="Calibri" w:eastAsia="Calibri" w:hAnsi="Calibri"/>
      <w:sz w:val="22"/>
      <w:szCs w:val="22"/>
      <w:lang w:val="x-none" w:eastAsia="x-none"/>
    </w:rPr>
  </w:style>
  <w:style w:type="character" w:customStyle="1" w:styleId="TextodegloboCar">
    <w:name w:val="Texto de globo Car"/>
    <w:link w:val="Textodeglobo"/>
    <w:rPr>
      <w:rFonts w:ascii="Tahoma" w:eastAsia="Times New Roman" w:hAnsi="Tahoma" w:cs="Tahoma"/>
      <w:sz w:val="16"/>
      <w:szCs w:val="16"/>
      <w:lang w:val="es-ES" w:eastAsia="es-ES"/>
    </w:rPr>
  </w:style>
  <w:style w:type="paragraph" w:styleId="Textodeglobo">
    <w:name w:val="Balloon Text"/>
    <w:basedOn w:val="Normal"/>
    <w:link w:val="TextodegloboCar"/>
    <w:rPr>
      <w:rFonts w:ascii="Tahoma" w:eastAsia="Calibri" w:hAnsi="Tahoma"/>
      <w:sz w:val="16"/>
      <w:szCs w:val="16"/>
    </w:rPr>
  </w:style>
  <w:style w:type="table" w:styleId="Tablaconcuadrcula">
    <w:name w:val="Table Grid"/>
    <w:basedOn w:val="Tablanormal"/>
    <w:uiPriority w:val="3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pPr>
      <w:spacing w:before="100" w:beforeAutospacing="1" w:after="100" w:afterAutospacing="1"/>
    </w:pPr>
    <w:rPr>
      <w:rFonts w:ascii="Calibri" w:eastAsia="Calibri" w:hAnsi="Calibri"/>
      <w:lang w:val="es-MX" w:eastAsia="es-MX"/>
    </w:rPr>
  </w:style>
  <w:style w:type="paragraph" w:styleId="NormalWeb">
    <w:name w:val="Normal (Web)"/>
    <w:basedOn w:val="Normal"/>
    <w:next w:val="Normal"/>
    <w:uiPriority w:val="99"/>
    <w:pPr>
      <w:autoSpaceDE w:val="0"/>
      <w:autoSpaceDN w:val="0"/>
      <w:adjustRightInd w:val="0"/>
      <w:spacing w:before="100" w:after="100"/>
    </w:pPr>
    <w:rPr>
      <w:rFonts w:ascii="Arial Unicode MS" w:eastAsia="Calibri" w:hAnsi="Calibri" w:cs="Arial Unicode MS"/>
    </w:rPr>
  </w:style>
  <w:style w:type="character" w:customStyle="1" w:styleId="TextoCar">
    <w:name w:val="Texto Car"/>
    <w:link w:val="Texto"/>
    <w:rPr>
      <w:rFonts w:ascii="Arial" w:eastAsia="Times New Roman" w:hAnsi="Arial" w:cs="Times New Roman"/>
      <w:sz w:val="18"/>
      <w:szCs w:val="18"/>
      <w:lang w:val="x-none" w:eastAsia="es-ES"/>
    </w:rPr>
  </w:style>
  <w:style w:type="paragraph" w:customStyle="1" w:styleId="Texto">
    <w:name w:val="Texto"/>
    <w:basedOn w:val="Normal"/>
    <w:link w:val="TextoCar"/>
    <w:pPr>
      <w:spacing w:after="101" w:line="216" w:lineRule="exact"/>
      <w:ind w:firstLine="288"/>
      <w:jc w:val="both"/>
    </w:pPr>
    <w:rPr>
      <w:rFonts w:ascii="Arial" w:eastAsia="Calibri" w:hAnsi="Arial"/>
      <w:sz w:val="18"/>
      <w:szCs w:val="18"/>
      <w:lang w:val="x-none"/>
    </w:rPr>
  </w:style>
  <w:style w:type="table" w:customStyle="1" w:styleId="Tablaconcuadrcula1">
    <w:name w:val="Tabla con cuadrícula1"/>
    <w:basedOn w:val="Tablanormal"/>
    <w:next w:val="Tablaconcuadrcul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rFonts w:ascii="Calibri" w:eastAsia="Calibri" w:hAnsi="Calibri" w:cs="Times New Roman"/>
    </w:rPr>
  </w:style>
  <w:style w:type="character" w:styleId="Hipervnculo">
    <w:name w:val="Hyperlink"/>
    <w:rPr>
      <w:rFonts w:ascii="Calibri" w:eastAsia="Calibri" w:hAnsi="Calibri" w:cs="Times New Roman"/>
      <w:color w:val="0000FF"/>
      <w:u w:val="single"/>
    </w:rPr>
  </w:style>
  <w:style w:type="character" w:customStyle="1" w:styleId="TextonotapieCar">
    <w:name w:val="Texto nota pie Car"/>
    <w:link w:val="Textonotapie"/>
    <w:rPr>
      <w:rFonts w:ascii="Times New Roman" w:eastAsia="Times New Roman" w:hAnsi="Times New Roman" w:cs="Times New Roman"/>
      <w:lang w:val="es-ES" w:eastAsia="es-ES"/>
    </w:rPr>
  </w:style>
  <w:style w:type="paragraph" w:styleId="Textonotapie">
    <w:name w:val="footnote text"/>
    <w:basedOn w:val="Normal"/>
    <w:link w:val="TextonotapieCar"/>
    <w:rPr>
      <w:rFonts w:ascii="Calibri" w:eastAsia="Calibri" w:hAnsi="Calibri"/>
      <w:sz w:val="20"/>
      <w:szCs w:val="20"/>
    </w:rPr>
  </w:style>
  <w:style w:type="character" w:styleId="Refdenotaalpie">
    <w:name w:val="footnote reference"/>
    <w:rPr>
      <w:rFonts w:ascii="Calibri" w:eastAsia="Calibri" w:hAnsi="Calibri" w:cs="Times New Roman"/>
      <w:vertAlign w:val="superscript"/>
    </w:rPr>
  </w:style>
  <w:style w:type="character" w:styleId="Refdecomentario">
    <w:name w:val="annotation reference"/>
    <w:basedOn w:val="Fuentedeprrafopredeter"/>
    <w:uiPriority w:val="99"/>
    <w:semiHidden/>
    <w:unhideWhenUsed/>
    <w:rsid w:val="000055D5"/>
    <w:rPr>
      <w:sz w:val="16"/>
      <w:szCs w:val="16"/>
    </w:rPr>
  </w:style>
  <w:style w:type="paragraph" w:styleId="Textocomentario">
    <w:name w:val="annotation text"/>
    <w:basedOn w:val="Normal"/>
    <w:link w:val="TextocomentarioCar"/>
    <w:uiPriority w:val="99"/>
    <w:semiHidden/>
    <w:unhideWhenUsed/>
    <w:rsid w:val="000055D5"/>
    <w:rPr>
      <w:sz w:val="20"/>
      <w:szCs w:val="20"/>
    </w:rPr>
  </w:style>
  <w:style w:type="character" w:customStyle="1" w:styleId="TextocomentarioCar">
    <w:name w:val="Texto comentario Car"/>
    <w:basedOn w:val="Fuentedeprrafopredeter"/>
    <w:link w:val="Textocomentario"/>
    <w:uiPriority w:val="99"/>
    <w:semiHidden/>
    <w:rsid w:val="000055D5"/>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0055D5"/>
    <w:rPr>
      <w:b/>
      <w:bCs/>
    </w:rPr>
  </w:style>
  <w:style w:type="character" w:customStyle="1" w:styleId="AsuntodelcomentarioCar">
    <w:name w:val="Asunto del comentario Car"/>
    <w:basedOn w:val="TextocomentarioCar"/>
    <w:link w:val="Asuntodelcomentario"/>
    <w:uiPriority w:val="99"/>
    <w:semiHidden/>
    <w:rsid w:val="000055D5"/>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AE1D0E"/>
    <w:rPr>
      <w:rFonts w:ascii="Times New Roman" w:eastAsia="Times New Roman" w:hAnsi="Times New Roman"/>
      <w:sz w:val="24"/>
      <w:szCs w:val="24"/>
      <w:lang w:val="es-ES" w:eastAsia="es-ES"/>
    </w:rPr>
  </w:style>
  <w:style w:type="table" w:customStyle="1" w:styleId="Tabladecuadrcula31">
    <w:name w:val="Tabla de cuadrícula 31"/>
    <w:basedOn w:val="Tablanormal"/>
    <w:uiPriority w:val="48"/>
    <w:rsid w:val="004F29C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3916629178031739962gmail-msolistparagraph">
    <w:name w:val="m_-3916629178031739962gmail-msolistparagraph"/>
    <w:basedOn w:val="Normal"/>
    <w:rsid w:val="004F26D0"/>
    <w:pPr>
      <w:spacing w:before="100" w:beforeAutospacing="1" w:after="100" w:afterAutospacing="1"/>
    </w:pPr>
    <w:rPr>
      <w:lang w:val="es-MX" w:eastAsia="es-MX"/>
    </w:rPr>
  </w:style>
  <w:style w:type="character" w:customStyle="1" w:styleId="dp9">
    <w:name w:val="dp9"/>
    <w:basedOn w:val="Fuentedeprrafopredeter"/>
    <w:rsid w:val="00BC4D9B"/>
  </w:style>
  <w:style w:type="character" w:customStyle="1" w:styleId="Ttulo2Car">
    <w:name w:val="Título 2 Car"/>
    <w:basedOn w:val="Fuentedeprrafopredeter"/>
    <w:link w:val="Ttulo2"/>
    <w:uiPriority w:val="9"/>
    <w:rsid w:val="00C76D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779">
      <w:bodyDiv w:val="1"/>
      <w:marLeft w:val="0"/>
      <w:marRight w:val="0"/>
      <w:marTop w:val="0"/>
      <w:marBottom w:val="0"/>
      <w:divBdr>
        <w:top w:val="none" w:sz="0" w:space="0" w:color="auto"/>
        <w:left w:val="none" w:sz="0" w:space="0" w:color="auto"/>
        <w:bottom w:val="none" w:sz="0" w:space="0" w:color="auto"/>
        <w:right w:val="none" w:sz="0" w:space="0" w:color="auto"/>
      </w:divBdr>
    </w:div>
    <w:div w:id="75983034">
      <w:bodyDiv w:val="1"/>
      <w:marLeft w:val="0"/>
      <w:marRight w:val="0"/>
      <w:marTop w:val="0"/>
      <w:marBottom w:val="0"/>
      <w:divBdr>
        <w:top w:val="none" w:sz="0" w:space="0" w:color="auto"/>
        <w:left w:val="none" w:sz="0" w:space="0" w:color="auto"/>
        <w:bottom w:val="none" w:sz="0" w:space="0" w:color="auto"/>
        <w:right w:val="none" w:sz="0" w:space="0" w:color="auto"/>
      </w:divBdr>
    </w:div>
    <w:div w:id="90668784">
      <w:bodyDiv w:val="1"/>
      <w:marLeft w:val="0"/>
      <w:marRight w:val="0"/>
      <w:marTop w:val="0"/>
      <w:marBottom w:val="0"/>
      <w:divBdr>
        <w:top w:val="none" w:sz="0" w:space="0" w:color="auto"/>
        <w:left w:val="none" w:sz="0" w:space="0" w:color="auto"/>
        <w:bottom w:val="none" w:sz="0" w:space="0" w:color="auto"/>
        <w:right w:val="none" w:sz="0" w:space="0" w:color="auto"/>
      </w:divBdr>
    </w:div>
    <w:div w:id="107744035">
      <w:bodyDiv w:val="1"/>
      <w:marLeft w:val="0"/>
      <w:marRight w:val="0"/>
      <w:marTop w:val="0"/>
      <w:marBottom w:val="0"/>
      <w:divBdr>
        <w:top w:val="none" w:sz="0" w:space="0" w:color="auto"/>
        <w:left w:val="none" w:sz="0" w:space="0" w:color="auto"/>
        <w:bottom w:val="none" w:sz="0" w:space="0" w:color="auto"/>
        <w:right w:val="none" w:sz="0" w:space="0" w:color="auto"/>
      </w:divBdr>
    </w:div>
    <w:div w:id="124083514">
      <w:bodyDiv w:val="1"/>
      <w:marLeft w:val="0"/>
      <w:marRight w:val="0"/>
      <w:marTop w:val="0"/>
      <w:marBottom w:val="0"/>
      <w:divBdr>
        <w:top w:val="none" w:sz="0" w:space="0" w:color="auto"/>
        <w:left w:val="none" w:sz="0" w:space="0" w:color="auto"/>
        <w:bottom w:val="none" w:sz="0" w:space="0" w:color="auto"/>
        <w:right w:val="none" w:sz="0" w:space="0" w:color="auto"/>
      </w:divBdr>
    </w:div>
    <w:div w:id="128475467">
      <w:bodyDiv w:val="1"/>
      <w:marLeft w:val="0"/>
      <w:marRight w:val="0"/>
      <w:marTop w:val="0"/>
      <w:marBottom w:val="0"/>
      <w:divBdr>
        <w:top w:val="none" w:sz="0" w:space="0" w:color="auto"/>
        <w:left w:val="none" w:sz="0" w:space="0" w:color="auto"/>
        <w:bottom w:val="none" w:sz="0" w:space="0" w:color="auto"/>
        <w:right w:val="none" w:sz="0" w:space="0" w:color="auto"/>
      </w:divBdr>
    </w:div>
    <w:div w:id="160435028">
      <w:bodyDiv w:val="1"/>
      <w:marLeft w:val="0"/>
      <w:marRight w:val="0"/>
      <w:marTop w:val="0"/>
      <w:marBottom w:val="0"/>
      <w:divBdr>
        <w:top w:val="none" w:sz="0" w:space="0" w:color="auto"/>
        <w:left w:val="none" w:sz="0" w:space="0" w:color="auto"/>
        <w:bottom w:val="none" w:sz="0" w:space="0" w:color="auto"/>
        <w:right w:val="none" w:sz="0" w:space="0" w:color="auto"/>
      </w:divBdr>
    </w:div>
    <w:div w:id="164054906">
      <w:bodyDiv w:val="1"/>
      <w:marLeft w:val="0"/>
      <w:marRight w:val="0"/>
      <w:marTop w:val="0"/>
      <w:marBottom w:val="0"/>
      <w:divBdr>
        <w:top w:val="none" w:sz="0" w:space="0" w:color="auto"/>
        <w:left w:val="none" w:sz="0" w:space="0" w:color="auto"/>
        <w:bottom w:val="none" w:sz="0" w:space="0" w:color="auto"/>
        <w:right w:val="none" w:sz="0" w:space="0" w:color="auto"/>
      </w:divBdr>
    </w:div>
    <w:div w:id="164713536">
      <w:bodyDiv w:val="1"/>
      <w:marLeft w:val="0"/>
      <w:marRight w:val="0"/>
      <w:marTop w:val="0"/>
      <w:marBottom w:val="0"/>
      <w:divBdr>
        <w:top w:val="none" w:sz="0" w:space="0" w:color="auto"/>
        <w:left w:val="none" w:sz="0" w:space="0" w:color="auto"/>
        <w:bottom w:val="none" w:sz="0" w:space="0" w:color="auto"/>
        <w:right w:val="none" w:sz="0" w:space="0" w:color="auto"/>
      </w:divBdr>
    </w:div>
    <w:div w:id="166482885">
      <w:bodyDiv w:val="1"/>
      <w:marLeft w:val="0"/>
      <w:marRight w:val="0"/>
      <w:marTop w:val="0"/>
      <w:marBottom w:val="0"/>
      <w:divBdr>
        <w:top w:val="none" w:sz="0" w:space="0" w:color="auto"/>
        <w:left w:val="none" w:sz="0" w:space="0" w:color="auto"/>
        <w:bottom w:val="none" w:sz="0" w:space="0" w:color="auto"/>
        <w:right w:val="none" w:sz="0" w:space="0" w:color="auto"/>
      </w:divBdr>
    </w:div>
    <w:div w:id="235091934">
      <w:bodyDiv w:val="1"/>
      <w:marLeft w:val="0"/>
      <w:marRight w:val="0"/>
      <w:marTop w:val="0"/>
      <w:marBottom w:val="0"/>
      <w:divBdr>
        <w:top w:val="none" w:sz="0" w:space="0" w:color="auto"/>
        <w:left w:val="none" w:sz="0" w:space="0" w:color="auto"/>
        <w:bottom w:val="none" w:sz="0" w:space="0" w:color="auto"/>
        <w:right w:val="none" w:sz="0" w:space="0" w:color="auto"/>
      </w:divBdr>
    </w:div>
    <w:div w:id="250747592">
      <w:bodyDiv w:val="1"/>
      <w:marLeft w:val="0"/>
      <w:marRight w:val="0"/>
      <w:marTop w:val="0"/>
      <w:marBottom w:val="0"/>
      <w:divBdr>
        <w:top w:val="none" w:sz="0" w:space="0" w:color="auto"/>
        <w:left w:val="none" w:sz="0" w:space="0" w:color="auto"/>
        <w:bottom w:val="none" w:sz="0" w:space="0" w:color="auto"/>
        <w:right w:val="none" w:sz="0" w:space="0" w:color="auto"/>
      </w:divBdr>
    </w:div>
    <w:div w:id="272633125">
      <w:bodyDiv w:val="1"/>
      <w:marLeft w:val="0"/>
      <w:marRight w:val="0"/>
      <w:marTop w:val="0"/>
      <w:marBottom w:val="0"/>
      <w:divBdr>
        <w:top w:val="none" w:sz="0" w:space="0" w:color="auto"/>
        <w:left w:val="none" w:sz="0" w:space="0" w:color="auto"/>
        <w:bottom w:val="none" w:sz="0" w:space="0" w:color="auto"/>
        <w:right w:val="none" w:sz="0" w:space="0" w:color="auto"/>
      </w:divBdr>
    </w:div>
    <w:div w:id="286863105">
      <w:bodyDiv w:val="1"/>
      <w:marLeft w:val="0"/>
      <w:marRight w:val="0"/>
      <w:marTop w:val="0"/>
      <w:marBottom w:val="0"/>
      <w:divBdr>
        <w:top w:val="none" w:sz="0" w:space="0" w:color="auto"/>
        <w:left w:val="none" w:sz="0" w:space="0" w:color="auto"/>
        <w:bottom w:val="none" w:sz="0" w:space="0" w:color="auto"/>
        <w:right w:val="none" w:sz="0" w:space="0" w:color="auto"/>
      </w:divBdr>
    </w:div>
    <w:div w:id="327095543">
      <w:bodyDiv w:val="1"/>
      <w:marLeft w:val="0"/>
      <w:marRight w:val="0"/>
      <w:marTop w:val="0"/>
      <w:marBottom w:val="0"/>
      <w:divBdr>
        <w:top w:val="none" w:sz="0" w:space="0" w:color="auto"/>
        <w:left w:val="none" w:sz="0" w:space="0" w:color="auto"/>
        <w:bottom w:val="none" w:sz="0" w:space="0" w:color="auto"/>
        <w:right w:val="none" w:sz="0" w:space="0" w:color="auto"/>
      </w:divBdr>
    </w:div>
    <w:div w:id="341123787">
      <w:bodyDiv w:val="1"/>
      <w:marLeft w:val="0"/>
      <w:marRight w:val="0"/>
      <w:marTop w:val="0"/>
      <w:marBottom w:val="0"/>
      <w:divBdr>
        <w:top w:val="none" w:sz="0" w:space="0" w:color="auto"/>
        <w:left w:val="none" w:sz="0" w:space="0" w:color="auto"/>
        <w:bottom w:val="none" w:sz="0" w:space="0" w:color="auto"/>
        <w:right w:val="none" w:sz="0" w:space="0" w:color="auto"/>
      </w:divBdr>
    </w:div>
    <w:div w:id="346567440">
      <w:bodyDiv w:val="1"/>
      <w:marLeft w:val="0"/>
      <w:marRight w:val="0"/>
      <w:marTop w:val="0"/>
      <w:marBottom w:val="0"/>
      <w:divBdr>
        <w:top w:val="none" w:sz="0" w:space="0" w:color="auto"/>
        <w:left w:val="none" w:sz="0" w:space="0" w:color="auto"/>
        <w:bottom w:val="none" w:sz="0" w:space="0" w:color="auto"/>
        <w:right w:val="none" w:sz="0" w:space="0" w:color="auto"/>
      </w:divBdr>
    </w:div>
    <w:div w:id="356934717">
      <w:bodyDiv w:val="1"/>
      <w:marLeft w:val="0"/>
      <w:marRight w:val="0"/>
      <w:marTop w:val="0"/>
      <w:marBottom w:val="0"/>
      <w:divBdr>
        <w:top w:val="none" w:sz="0" w:space="0" w:color="auto"/>
        <w:left w:val="none" w:sz="0" w:space="0" w:color="auto"/>
        <w:bottom w:val="none" w:sz="0" w:space="0" w:color="auto"/>
        <w:right w:val="none" w:sz="0" w:space="0" w:color="auto"/>
      </w:divBdr>
    </w:div>
    <w:div w:id="361518859">
      <w:bodyDiv w:val="1"/>
      <w:marLeft w:val="0"/>
      <w:marRight w:val="0"/>
      <w:marTop w:val="0"/>
      <w:marBottom w:val="0"/>
      <w:divBdr>
        <w:top w:val="none" w:sz="0" w:space="0" w:color="auto"/>
        <w:left w:val="none" w:sz="0" w:space="0" w:color="auto"/>
        <w:bottom w:val="none" w:sz="0" w:space="0" w:color="auto"/>
        <w:right w:val="none" w:sz="0" w:space="0" w:color="auto"/>
      </w:divBdr>
    </w:div>
    <w:div w:id="378866857">
      <w:bodyDiv w:val="1"/>
      <w:marLeft w:val="0"/>
      <w:marRight w:val="0"/>
      <w:marTop w:val="0"/>
      <w:marBottom w:val="0"/>
      <w:divBdr>
        <w:top w:val="none" w:sz="0" w:space="0" w:color="auto"/>
        <w:left w:val="none" w:sz="0" w:space="0" w:color="auto"/>
        <w:bottom w:val="none" w:sz="0" w:space="0" w:color="auto"/>
        <w:right w:val="none" w:sz="0" w:space="0" w:color="auto"/>
      </w:divBdr>
    </w:div>
    <w:div w:id="433206632">
      <w:bodyDiv w:val="1"/>
      <w:marLeft w:val="0"/>
      <w:marRight w:val="0"/>
      <w:marTop w:val="0"/>
      <w:marBottom w:val="0"/>
      <w:divBdr>
        <w:top w:val="none" w:sz="0" w:space="0" w:color="auto"/>
        <w:left w:val="none" w:sz="0" w:space="0" w:color="auto"/>
        <w:bottom w:val="none" w:sz="0" w:space="0" w:color="auto"/>
        <w:right w:val="none" w:sz="0" w:space="0" w:color="auto"/>
      </w:divBdr>
    </w:div>
    <w:div w:id="437414781">
      <w:bodyDiv w:val="1"/>
      <w:marLeft w:val="0"/>
      <w:marRight w:val="0"/>
      <w:marTop w:val="0"/>
      <w:marBottom w:val="0"/>
      <w:divBdr>
        <w:top w:val="none" w:sz="0" w:space="0" w:color="auto"/>
        <w:left w:val="none" w:sz="0" w:space="0" w:color="auto"/>
        <w:bottom w:val="none" w:sz="0" w:space="0" w:color="auto"/>
        <w:right w:val="none" w:sz="0" w:space="0" w:color="auto"/>
      </w:divBdr>
    </w:div>
    <w:div w:id="489030676">
      <w:bodyDiv w:val="1"/>
      <w:marLeft w:val="0"/>
      <w:marRight w:val="0"/>
      <w:marTop w:val="0"/>
      <w:marBottom w:val="0"/>
      <w:divBdr>
        <w:top w:val="none" w:sz="0" w:space="0" w:color="auto"/>
        <w:left w:val="none" w:sz="0" w:space="0" w:color="auto"/>
        <w:bottom w:val="none" w:sz="0" w:space="0" w:color="auto"/>
        <w:right w:val="none" w:sz="0" w:space="0" w:color="auto"/>
      </w:divBdr>
    </w:div>
    <w:div w:id="512115908">
      <w:bodyDiv w:val="1"/>
      <w:marLeft w:val="0"/>
      <w:marRight w:val="0"/>
      <w:marTop w:val="0"/>
      <w:marBottom w:val="0"/>
      <w:divBdr>
        <w:top w:val="none" w:sz="0" w:space="0" w:color="auto"/>
        <w:left w:val="none" w:sz="0" w:space="0" w:color="auto"/>
        <w:bottom w:val="none" w:sz="0" w:space="0" w:color="auto"/>
        <w:right w:val="none" w:sz="0" w:space="0" w:color="auto"/>
      </w:divBdr>
    </w:div>
    <w:div w:id="515846933">
      <w:bodyDiv w:val="1"/>
      <w:marLeft w:val="0"/>
      <w:marRight w:val="0"/>
      <w:marTop w:val="0"/>
      <w:marBottom w:val="0"/>
      <w:divBdr>
        <w:top w:val="none" w:sz="0" w:space="0" w:color="auto"/>
        <w:left w:val="none" w:sz="0" w:space="0" w:color="auto"/>
        <w:bottom w:val="none" w:sz="0" w:space="0" w:color="auto"/>
        <w:right w:val="none" w:sz="0" w:space="0" w:color="auto"/>
      </w:divBdr>
    </w:div>
    <w:div w:id="520971940">
      <w:bodyDiv w:val="1"/>
      <w:marLeft w:val="0"/>
      <w:marRight w:val="0"/>
      <w:marTop w:val="0"/>
      <w:marBottom w:val="0"/>
      <w:divBdr>
        <w:top w:val="none" w:sz="0" w:space="0" w:color="auto"/>
        <w:left w:val="none" w:sz="0" w:space="0" w:color="auto"/>
        <w:bottom w:val="none" w:sz="0" w:space="0" w:color="auto"/>
        <w:right w:val="none" w:sz="0" w:space="0" w:color="auto"/>
      </w:divBdr>
    </w:div>
    <w:div w:id="533739823">
      <w:bodyDiv w:val="1"/>
      <w:marLeft w:val="0"/>
      <w:marRight w:val="0"/>
      <w:marTop w:val="0"/>
      <w:marBottom w:val="0"/>
      <w:divBdr>
        <w:top w:val="none" w:sz="0" w:space="0" w:color="auto"/>
        <w:left w:val="none" w:sz="0" w:space="0" w:color="auto"/>
        <w:bottom w:val="none" w:sz="0" w:space="0" w:color="auto"/>
        <w:right w:val="none" w:sz="0" w:space="0" w:color="auto"/>
      </w:divBdr>
    </w:div>
    <w:div w:id="609094999">
      <w:bodyDiv w:val="1"/>
      <w:marLeft w:val="0"/>
      <w:marRight w:val="0"/>
      <w:marTop w:val="0"/>
      <w:marBottom w:val="0"/>
      <w:divBdr>
        <w:top w:val="none" w:sz="0" w:space="0" w:color="auto"/>
        <w:left w:val="none" w:sz="0" w:space="0" w:color="auto"/>
        <w:bottom w:val="none" w:sz="0" w:space="0" w:color="auto"/>
        <w:right w:val="none" w:sz="0" w:space="0" w:color="auto"/>
      </w:divBdr>
    </w:div>
    <w:div w:id="636841494">
      <w:bodyDiv w:val="1"/>
      <w:marLeft w:val="0"/>
      <w:marRight w:val="0"/>
      <w:marTop w:val="0"/>
      <w:marBottom w:val="0"/>
      <w:divBdr>
        <w:top w:val="none" w:sz="0" w:space="0" w:color="auto"/>
        <w:left w:val="none" w:sz="0" w:space="0" w:color="auto"/>
        <w:bottom w:val="none" w:sz="0" w:space="0" w:color="auto"/>
        <w:right w:val="none" w:sz="0" w:space="0" w:color="auto"/>
      </w:divBdr>
    </w:div>
    <w:div w:id="660042348">
      <w:bodyDiv w:val="1"/>
      <w:marLeft w:val="0"/>
      <w:marRight w:val="0"/>
      <w:marTop w:val="0"/>
      <w:marBottom w:val="0"/>
      <w:divBdr>
        <w:top w:val="none" w:sz="0" w:space="0" w:color="auto"/>
        <w:left w:val="none" w:sz="0" w:space="0" w:color="auto"/>
        <w:bottom w:val="none" w:sz="0" w:space="0" w:color="auto"/>
        <w:right w:val="none" w:sz="0" w:space="0" w:color="auto"/>
      </w:divBdr>
    </w:div>
    <w:div w:id="672417817">
      <w:bodyDiv w:val="1"/>
      <w:marLeft w:val="0"/>
      <w:marRight w:val="0"/>
      <w:marTop w:val="0"/>
      <w:marBottom w:val="0"/>
      <w:divBdr>
        <w:top w:val="none" w:sz="0" w:space="0" w:color="auto"/>
        <w:left w:val="none" w:sz="0" w:space="0" w:color="auto"/>
        <w:bottom w:val="none" w:sz="0" w:space="0" w:color="auto"/>
        <w:right w:val="none" w:sz="0" w:space="0" w:color="auto"/>
      </w:divBdr>
    </w:div>
    <w:div w:id="750274514">
      <w:bodyDiv w:val="1"/>
      <w:marLeft w:val="0"/>
      <w:marRight w:val="0"/>
      <w:marTop w:val="0"/>
      <w:marBottom w:val="0"/>
      <w:divBdr>
        <w:top w:val="none" w:sz="0" w:space="0" w:color="auto"/>
        <w:left w:val="none" w:sz="0" w:space="0" w:color="auto"/>
        <w:bottom w:val="none" w:sz="0" w:space="0" w:color="auto"/>
        <w:right w:val="none" w:sz="0" w:space="0" w:color="auto"/>
      </w:divBdr>
    </w:div>
    <w:div w:id="812790409">
      <w:bodyDiv w:val="1"/>
      <w:marLeft w:val="0"/>
      <w:marRight w:val="0"/>
      <w:marTop w:val="0"/>
      <w:marBottom w:val="0"/>
      <w:divBdr>
        <w:top w:val="none" w:sz="0" w:space="0" w:color="auto"/>
        <w:left w:val="none" w:sz="0" w:space="0" w:color="auto"/>
        <w:bottom w:val="none" w:sz="0" w:space="0" w:color="auto"/>
        <w:right w:val="none" w:sz="0" w:space="0" w:color="auto"/>
      </w:divBdr>
    </w:div>
    <w:div w:id="850534733">
      <w:bodyDiv w:val="1"/>
      <w:marLeft w:val="0"/>
      <w:marRight w:val="0"/>
      <w:marTop w:val="0"/>
      <w:marBottom w:val="0"/>
      <w:divBdr>
        <w:top w:val="none" w:sz="0" w:space="0" w:color="auto"/>
        <w:left w:val="none" w:sz="0" w:space="0" w:color="auto"/>
        <w:bottom w:val="none" w:sz="0" w:space="0" w:color="auto"/>
        <w:right w:val="none" w:sz="0" w:space="0" w:color="auto"/>
      </w:divBdr>
    </w:div>
    <w:div w:id="868491220">
      <w:bodyDiv w:val="1"/>
      <w:marLeft w:val="0"/>
      <w:marRight w:val="0"/>
      <w:marTop w:val="0"/>
      <w:marBottom w:val="0"/>
      <w:divBdr>
        <w:top w:val="none" w:sz="0" w:space="0" w:color="auto"/>
        <w:left w:val="none" w:sz="0" w:space="0" w:color="auto"/>
        <w:bottom w:val="none" w:sz="0" w:space="0" w:color="auto"/>
        <w:right w:val="none" w:sz="0" w:space="0" w:color="auto"/>
      </w:divBdr>
    </w:div>
    <w:div w:id="906646576">
      <w:bodyDiv w:val="1"/>
      <w:marLeft w:val="0"/>
      <w:marRight w:val="0"/>
      <w:marTop w:val="0"/>
      <w:marBottom w:val="0"/>
      <w:divBdr>
        <w:top w:val="none" w:sz="0" w:space="0" w:color="auto"/>
        <w:left w:val="none" w:sz="0" w:space="0" w:color="auto"/>
        <w:bottom w:val="none" w:sz="0" w:space="0" w:color="auto"/>
        <w:right w:val="none" w:sz="0" w:space="0" w:color="auto"/>
      </w:divBdr>
    </w:div>
    <w:div w:id="915211377">
      <w:bodyDiv w:val="1"/>
      <w:marLeft w:val="0"/>
      <w:marRight w:val="0"/>
      <w:marTop w:val="0"/>
      <w:marBottom w:val="0"/>
      <w:divBdr>
        <w:top w:val="none" w:sz="0" w:space="0" w:color="auto"/>
        <w:left w:val="none" w:sz="0" w:space="0" w:color="auto"/>
        <w:bottom w:val="none" w:sz="0" w:space="0" w:color="auto"/>
        <w:right w:val="none" w:sz="0" w:space="0" w:color="auto"/>
      </w:divBdr>
    </w:div>
    <w:div w:id="919562439">
      <w:bodyDiv w:val="1"/>
      <w:marLeft w:val="0"/>
      <w:marRight w:val="0"/>
      <w:marTop w:val="0"/>
      <w:marBottom w:val="0"/>
      <w:divBdr>
        <w:top w:val="none" w:sz="0" w:space="0" w:color="auto"/>
        <w:left w:val="none" w:sz="0" w:space="0" w:color="auto"/>
        <w:bottom w:val="none" w:sz="0" w:space="0" w:color="auto"/>
        <w:right w:val="none" w:sz="0" w:space="0" w:color="auto"/>
      </w:divBdr>
    </w:div>
    <w:div w:id="927270144">
      <w:bodyDiv w:val="1"/>
      <w:marLeft w:val="0"/>
      <w:marRight w:val="0"/>
      <w:marTop w:val="0"/>
      <w:marBottom w:val="0"/>
      <w:divBdr>
        <w:top w:val="none" w:sz="0" w:space="0" w:color="auto"/>
        <w:left w:val="none" w:sz="0" w:space="0" w:color="auto"/>
        <w:bottom w:val="none" w:sz="0" w:space="0" w:color="auto"/>
        <w:right w:val="none" w:sz="0" w:space="0" w:color="auto"/>
      </w:divBdr>
    </w:div>
    <w:div w:id="928465467">
      <w:bodyDiv w:val="1"/>
      <w:marLeft w:val="0"/>
      <w:marRight w:val="0"/>
      <w:marTop w:val="0"/>
      <w:marBottom w:val="0"/>
      <w:divBdr>
        <w:top w:val="none" w:sz="0" w:space="0" w:color="auto"/>
        <w:left w:val="none" w:sz="0" w:space="0" w:color="auto"/>
        <w:bottom w:val="none" w:sz="0" w:space="0" w:color="auto"/>
        <w:right w:val="none" w:sz="0" w:space="0" w:color="auto"/>
      </w:divBdr>
    </w:div>
    <w:div w:id="1085108095">
      <w:bodyDiv w:val="1"/>
      <w:marLeft w:val="0"/>
      <w:marRight w:val="0"/>
      <w:marTop w:val="0"/>
      <w:marBottom w:val="0"/>
      <w:divBdr>
        <w:top w:val="none" w:sz="0" w:space="0" w:color="auto"/>
        <w:left w:val="none" w:sz="0" w:space="0" w:color="auto"/>
        <w:bottom w:val="none" w:sz="0" w:space="0" w:color="auto"/>
        <w:right w:val="none" w:sz="0" w:space="0" w:color="auto"/>
      </w:divBdr>
    </w:div>
    <w:div w:id="1085423463">
      <w:bodyDiv w:val="1"/>
      <w:marLeft w:val="0"/>
      <w:marRight w:val="0"/>
      <w:marTop w:val="0"/>
      <w:marBottom w:val="0"/>
      <w:divBdr>
        <w:top w:val="none" w:sz="0" w:space="0" w:color="auto"/>
        <w:left w:val="none" w:sz="0" w:space="0" w:color="auto"/>
        <w:bottom w:val="none" w:sz="0" w:space="0" w:color="auto"/>
        <w:right w:val="none" w:sz="0" w:space="0" w:color="auto"/>
      </w:divBdr>
    </w:div>
    <w:div w:id="1096708970">
      <w:bodyDiv w:val="1"/>
      <w:marLeft w:val="0"/>
      <w:marRight w:val="0"/>
      <w:marTop w:val="0"/>
      <w:marBottom w:val="0"/>
      <w:divBdr>
        <w:top w:val="none" w:sz="0" w:space="0" w:color="auto"/>
        <w:left w:val="none" w:sz="0" w:space="0" w:color="auto"/>
        <w:bottom w:val="none" w:sz="0" w:space="0" w:color="auto"/>
        <w:right w:val="none" w:sz="0" w:space="0" w:color="auto"/>
      </w:divBdr>
    </w:div>
    <w:div w:id="1130973101">
      <w:bodyDiv w:val="1"/>
      <w:marLeft w:val="0"/>
      <w:marRight w:val="0"/>
      <w:marTop w:val="0"/>
      <w:marBottom w:val="0"/>
      <w:divBdr>
        <w:top w:val="none" w:sz="0" w:space="0" w:color="auto"/>
        <w:left w:val="none" w:sz="0" w:space="0" w:color="auto"/>
        <w:bottom w:val="none" w:sz="0" w:space="0" w:color="auto"/>
        <w:right w:val="none" w:sz="0" w:space="0" w:color="auto"/>
      </w:divBdr>
    </w:div>
    <w:div w:id="1136534257">
      <w:bodyDiv w:val="1"/>
      <w:marLeft w:val="0"/>
      <w:marRight w:val="0"/>
      <w:marTop w:val="0"/>
      <w:marBottom w:val="0"/>
      <w:divBdr>
        <w:top w:val="none" w:sz="0" w:space="0" w:color="auto"/>
        <w:left w:val="none" w:sz="0" w:space="0" w:color="auto"/>
        <w:bottom w:val="none" w:sz="0" w:space="0" w:color="auto"/>
        <w:right w:val="none" w:sz="0" w:space="0" w:color="auto"/>
      </w:divBdr>
    </w:div>
    <w:div w:id="1141074999">
      <w:bodyDiv w:val="1"/>
      <w:marLeft w:val="0"/>
      <w:marRight w:val="0"/>
      <w:marTop w:val="0"/>
      <w:marBottom w:val="0"/>
      <w:divBdr>
        <w:top w:val="none" w:sz="0" w:space="0" w:color="auto"/>
        <w:left w:val="none" w:sz="0" w:space="0" w:color="auto"/>
        <w:bottom w:val="none" w:sz="0" w:space="0" w:color="auto"/>
        <w:right w:val="none" w:sz="0" w:space="0" w:color="auto"/>
      </w:divBdr>
    </w:div>
    <w:div w:id="1152720439">
      <w:bodyDiv w:val="1"/>
      <w:marLeft w:val="0"/>
      <w:marRight w:val="0"/>
      <w:marTop w:val="0"/>
      <w:marBottom w:val="0"/>
      <w:divBdr>
        <w:top w:val="none" w:sz="0" w:space="0" w:color="auto"/>
        <w:left w:val="none" w:sz="0" w:space="0" w:color="auto"/>
        <w:bottom w:val="none" w:sz="0" w:space="0" w:color="auto"/>
        <w:right w:val="none" w:sz="0" w:space="0" w:color="auto"/>
      </w:divBdr>
    </w:div>
    <w:div w:id="1164667948">
      <w:bodyDiv w:val="1"/>
      <w:marLeft w:val="0"/>
      <w:marRight w:val="0"/>
      <w:marTop w:val="0"/>
      <w:marBottom w:val="0"/>
      <w:divBdr>
        <w:top w:val="none" w:sz="0" w:space="0" w:color="auto"/>
        <w:left w:val="none" w:sz="0" w:space="0" w:color="auto"/>
        <w:bottom w:val="none" w:sz="0" w:space="0" w:color="auto"/>
        <w:right w:val="none" w:sz="0" w:space="0" w:color="auto"/>
      </w:divBdr>
    </w:div>
    <w:div w:id="1200318220">
      <w:bodyDiv w:val="1"/>
      <w:marLeft w:val="0"/>
      <w:marRight w:val="0"/>
      <w:marTop w:val="0"/>
      <w:marBottom w:val="0"/>
      <w:divBdr>
        <w:top w:val="none" w:sz="0" w:space="0" w:color="auto"/>
        <w:left w:val="none" w:sz="0" w:space="0" w:color="auto"/>
        <w:bottom w:val="none" w:sz="0" w:space="0" w:color="auto"/>
        <w:right w:val="none" w:sz="0" w:space="0" w:color="auto"/>
      </w:divBdr>
    </w:div>
    <w:div w:id="1206603234">
      <w:bodyDiv w:val="1"/>
      <w:marLeft w:val="0"/>
      <w:marRight w:val="0"/>
      <w:marTop w:val="0"/>
      <w:marBottom w:val="0"/>
      <w:divBdr>
        <w:top w:val="none" w:sz="0" w:space="0" w:color="auto"/>
        <w:left w:val="none" w:sz="0" w:space="0" w:color="auto"/>
        <w:bottom w:val="none" w:sz="0" w:space="0" w:color="auto"/>
        <w:right w:val="none" w:sz="0" w:space="0" w:color="auto"/>
      </w:divBdr>
    </w:div>
    <w:div w:id="1244608423">
      <w:bodyDiv w:val="1"/>
      <w:marLeft w:val="0"/>
      <w:marRight w:val="0"/>
      <w:marTop w:val="0"/>
      <w:marBottom w:val="0"/>
      <w:divBdr>
        <w:top w:val="none" w:sz="0" w:space="0" w:color="auto"/>
        <w:left w:val="none" w:sz="0" w:space="0" w:color="auto"/>
        <w:bottom w:val="none" w:sz="0" w:space="0" w:color="auto"/>
        <w:right w:val="none" w:sz="0" w:space="0" w:color="auto"/>
      </w:divBdr>
    </w:div>
    <w:div w:id="1266187766">
      <w:bodyDiv w:val="1"/>
      <w:marLeft w:val="0"/>
      <w:marRight w:val="0"/>
      <w:marTop w:val="0"/>
      <w:marBottom w:val="0"/>
      <w:divBdr>
        <w:top w:val="none" w:sz="0" w:space="0" w:color="auto"/>
        <w:left w:val="none" w:sz="0" w:space="0" w:color="auto"/>
        <w:bottom w:val="none" w:sz="0" w:space="0" w:color="auto"/>
        <w:right w:val="none" w:sz="0" w:space="0" w:color="auto"/>
      </w:divBdr>
    </w:div>
    <w:div w:id="1317951324">
      <w:bodyDiv w:val="1"/>
      <w:marLeft w:val="0"/>
      <w:marRight w:val="0"/>
      <w:marTop w:val="0"/>
      <w:marBottom w:val="0"/>
      <w:divBdr>
        <w:top w:val="none" w:sz="0" w:space="0" w:color="auto"/>
        <w:left w:val="none" w:sz="0" w:space="0" w:color="auto"/>
        <w:bottom w:val="none" w:sz="0" w:space="0" w:color="auto"/>
        <w:right w:val="none" w:sz="0" w:space="0" w:color="auto"/>
      </w:divBdr>
    </w:div>
    <w:div w:id="1343051781">
      <w:bodyDiv w:val="1"/>
      <w:marLeft w:val="0"/>
      <w:marRight w:val="0"/>
      <w:marTop w:val="0"/>
      <w:marBottom w:val="0"/>
      <w:divBdr>
        <w:top w:val="none" w:sz="0" w:space="0" w:color="auto"/>
        <w:left w:val="none" w:sz="0" w:space="0" w:color="auto"/>
        <w:bottom w:val="none" w:sz="0" w:space="0" w:color="auto"/>
        <w:right w:val="none" w:sz="0" w:space="0" w:color="auto"/>
      </w:divBdr>
    </w:div>
    <w:div w:id="1354113274">
      <w:bodyDiv w:val="1"/>
      <w:marLeft w:val="0"/>
      <w:marRight w:val="0"/>
      <w:marTop w:val="0"/>
      <w:marBottom w:val="0"/>
      <w:divBdr>
        <w:top w:val="none" w:sz="0" w:space="0" w:color="auto"/>
        <w:left w:val="none" w:sz="0" w:space="0" w:color="auto"/>
        <w:bottom w:val="none" w:sz="0" w:space="0" w:color="auto"/>
        <w:right w:val="none" w:sz="0" w:space="0" w:color="auto"/>
      </w:divBdr>
    </w:div>
    <w:div w:id="1366249594">
      <w:bodyDiv w:val="1"/>
      <w:marLeft w:val="0"/>
      <w:marRight w:val="0"/>
      <w:marTop w:val="0"/>
      <w:marBottom w:val="0"/>
      <w:divBdr>
        <w:top w:val="none" w:sz="0" w:space="0" w:color="auto"/>
        <w:left w:val="none" w:sz="0" w:space="0" w:color="auto"/>
        <w:bottom w:val="none" w:sz="0" w:space="0" w:color="auto"/>
        <w:right w:val="none" w:sz="0" w:space="0" w:color="auto"/>
      </w:divBdr>
    </w:div>
    <w:div w:id="1380782158">
      <w:bodyDiv w:val="1"/>
      <w:marLeft w:val="0"/>
      <w:marRight w:val="0"/>
      <w:marTop w:val="0"/>
      <w:marBottom w:val="0"/>
      <w:divBdr>
        <w:top w:val="none" w:sz="0" w:space="0" w:color="auto"/>
        <w:left w:val="none" w:sz="0" w:space="0" w:color="auto"/>
        <w:bottom w:val="none" w:sz="0" w:space="0" w:color="auto"/>
        <w:right w:val="none" w:sz="0" w:space="0" w:color="auto"/>
      </w:divBdr>
    </w:div>
    <w:div w:id="1406609587">
      <w:bodyDiv w:val="1"/>
      <w:marLeft w:val="0"/>
      <w:marRight w:val="0"/>
      <w:marTop w:val="0"/>
      <w:marBottom w:val="0"/>
      <w:divBdr>
        <w:top w:val="none" w:sz="0" w:space="0" w:color="auto"/>
        <w:left w:val="none" w:sz="0" w:space="0" w:color="auto"/>
        <w:bottom w:val="none" w:sz="0" w:space="0" w:color="auto"/>
        <w:right w:val="none" w:sz="0" w:space="0" w:color="auto"/>
      </w:divBdr>
    </w:div>
    <w:div w:id="1411389383">
      <w:bodyDiv w:val="1"/>
      <w:marLeft w:val="0"/>
      <w:marRight w:val="0"/>
      <w:marTop w:val="0"/>
      <w:marBottom w:val="0"/>
      <w:divBdr>
        <w:top w:val="none" w:sz="0" w:space="0" w:color="auto"/>
        <w:left w:val="none" w:sz="0" w:space="0" w:color="auto"/>
        <w:bottom w:val="none" w:sz="0" w:space="0" w:color="auto"/>
        <w:right w:val="none" w:sz="0" w:space="0" w:color="auto"/>
      </w:divBdr>
    </w:div>
    <w:div w:id="1444153792">
      <w:bodyDiv w:val="1"/>
      <w:marLeft w:val="0"/>
      <w:marRight w:val="0"/>
      <w:marTop w:val="0"/>
      <w:marBottom w:val="0"/>
      <w:divBdr>
        <w:top w:val="none" w:sz="0" w:space="0" w:color="auto"/>
        <w:left w:val="none" w:sz="0" w:space="0" w:color="auto"/>
        <w:bottom w:val="none" w:sz="0" w:space="0" w:color="auto"/>
        <w:right w:val="none" w:sz="0" w:space="0" w:color="auto"/>
      </w:divBdr>
    </w:div>
    <w:div w:id="1451437057">
      <w:bodyDiv w:val="1"/>
      <w:marLeft w:val="0"/>
      <w:marRight w:val="0"/>
      <w:marTop w:val="0"/>
      <w:marBottom w:val="0"/>
      <w:divBdr>
        <w:top w:val="none" w:sz="0" w:space="0" w:color="auto"/>
        <w:left w:val="none" w:sz="0" w:space="0" w:color="auto"/>
        <w:bottom w:val="none" w:sz="0" w:space="0" w:color="auto"/>
        <w:right w:val="none" w:sz="0" w:space="0" w:color="auto"/>
      </w:divBdr>
    </w:div>
    <w:div w:id="1451901192">
      <w:bodyDiv w:val="1"/>
      <w:marLeft w:val="0"/>
      <w:marRight w:val="0"/>
      <w:marTop w:val="0"/>
      <w:marBottom w:val="0"/>
      <w:divBdr>
        <w:top w:val="none" w:sz="0" w:space="0" w:color="auto"/>
        <w:left w:val="none" w:sz="0" w:space="0" w:color="auto"/>
        <w:bottom w:val="none" w:sz="0" w:space="0" w:color="auto"/>
        <w:right w:val="none" w:sz="0" w:space="0" w:color="auto"/>
      </w:divBdr>
    </w:div>
    <w:div w:id="1458142390">
      <w:bodyDiv w:val="1"/>
      <w:marLeft w:val="0"/>
      <w:marRight w:val="0"/>
      <w:marTop w:val="0"/>
      <w:marBottom w:val="0"/>
      <w:divBdr>
        <w:top w:val="none" w:sz="0" w:space="0" w:color="auto"/>
        <w:left w:val="none" w:sz="0" w:space="0" w:color="auto"/>
        <w:bottom w:val="none" w:sz="0" w:space="0" w:color="auto"/>
        <w:right w:val="none" w:sz="0" w:space="0" w:color="auto"/>
      </w:divBdr>
    </w:div>
    <w:div w:id="1484002636">
      <w:bodyDiv w:val="1"/>
      <w:marLeft w:val="0"/>
      <w:marRight w:val="0"/>
      <w:marTop w:val="0"/>
      <w:marBottom w:val="0"/>
      <w:divBdr>
        <w:top w:val="none" w:sz="0" w:space="0" w:color="auto"/>
        <w:left w:val="none" w:sz="0" w:space="0" w:color="auto"/>
        <w:bottom w:val="none" w:sz="0" w:space="0" w:color="auto"/>
        <w:right w:val="none" w:sz="0" w:space="0" w:color="auto"/>
      </w:divBdr>
    </w:div>
    <w:div w:id="1493908327">
      <w:bodyDiv w:val="1"/>
      <w:marLeft w:val="0"/>
      <w:marRight w:val="0"/>
      <w:marTop w:val="0"/>
      <w:marBottom w:val="0"/>
      <w:divBdr>
        <w:top w:val="none" w:sz="0" w:space="0" w:color="auto"/>
        <w:left w:val="none" w:sz="0" w:space="0" w:color="auto"/>
        <w:bottom w:val="none" w:sz="0" w:space="0" w:color="auto"/>
        <w:right w:val="none" w:sz="0" w:space="0" w:color="auto"/>
      </w:divBdr>
    </w:div>
    <w:div w:id="1496459734">
      <w:bodyDiv w:val="1"/>
      <w:marLeft w:val="0"/>
      <w:marRight w:val="0"/>
      <w:marTop w:val="0"/>
      <w:marBottom w:val="0"/>
      <w:divBdr>
        <w:top w:val="none" w:sz="0" w:space="0" w:color="auto"/>
        <w:left w:val="none" w:sz="0" w:space="0" w:color="auto"/>
        <w:bottom w:val="none" w:sz="0" w:space="0" w:color="auto"/>
        <w:right w:val="none" w:sz="0" w:space="0" w:color="auto"/>
      </w:divBdr>
    </w:div>
    <w:div w:id="1499151710">
      <w:bodyDiv w:val="1"/>
      <w:marLeft w:val="0"/>
      <w:marRight w:val="0"/>
      <w:marTop w:val="0"/>
      <w:marBottom w:val="0"/>
      <w:divBdr>
        <w:top w:val="none" w:sz="0" w:space="0" w:color="auto"/>
        <w:left w:val="none" w:sz="0" w:space="0" w:color="auto"/>
        <w:bottom w:val="none" w:sz="0" w:space="0" w:color="auto"/>
        <w:right w:val="none" w:sz="0" w:space="0" w:color="auto"/>
      </w:divBdr>
    </w:div>
    <w:div w:id="1503860852">
      <w:bodyDiv w:val="1"/>
      <w:marLeft w:val="0"/>
      <w:marRight w:val="0"/>
      <w:marTop w:val="0"/>
      <w:marBottom w:val="0"/>
      <w:divBdr>
        <w:top w:val="none" w:sz="0" w:space="0" w:color="auto"/>
        <w:left w:val="none" w:sz="0" w:space="0" w:color="auto"/>
        <w:bottom w:val="none" w:sz="0" w:space="0" w:color="auto"/>
        <w:right w:val="none" w:sz="0" w:space="0" w:color="auto"/>
      </w:divBdr>
    </w:div>
    <w:div w:id="1546986538">
      <w:bodyDiv w:val="1"/>
      <w:marLeft w:val="0"/>
      <w:marRight w:val="0"/>
      <w:marTop w:val="0"/>
      <w:marBottom w:val="0"/>
      <w:divBdr>
        <w:top w:val="none" w:sz="0" w:space="0" w:color="auto"/>
        <w:left w:val="none" w:sz="0" w:space="0" w:color="auto"/>
        <w:bottom w:val="none" w:sz="0" w:space="0" w:color="auto"/>
        <w:right w:val="none" w:sz="0" w:space="0" w:color="auto"/>
      </w:divBdr>
    </w:div>
    <w:div w:id="1589465871">
      <w:bodyDiv w:val="1"/>
      <w:marLeft w:val="0"/>
      <w:marRight w:val="0"/>
      <w:marTop w:val="0"/>
      <w:marBottom w:val="0"/>
      <w:divBdr>
        <w:top w:val="none" w:sz="0" w:space="0" w:color="auto"/>
        <w:left w:val="none" w:sz="0" w:space="0" w:color="auto"/>
        <w:bottom w:val="none" w:sz="0" w:space="0" w:color="auto"/>
        <w:right w:val="none" w:sz="0" w:space="0" w:color="auto"/>
      </w:divBdr>
    </w:div>
    <w:div w:id="1678849913">
      <w:bodyDiv w:val="1"/>
      <w:marLeft w:val="0"/>
      <w:marRight w:val="0"/>
      <w:marTop w:val="0"/>
      <w:marBottom w:val="0"/>
      <w:divBdr>
        <w:top w:val="none" w:sz="0" w:space="0" w:color="auto"/>
        <w:left w:val="none" w:sz="0" w:space="0" w:color="auto"/>
        <w:bottom w:val="none" w:sz="0" w:space="0" w:color="auto"/>
        <w:right w:val="none" w:sz="0" w:space="0" w:color="auto"/>
      </w:divBdr>
    </w:div>
    <w:div w:id="1756902799">
      <w:bodyDiv w:val="1"/>
      <w:marLeft w:val="0"/>
      <w:marRight w:val="0"/>
      <w:marTop w:val="0"/>
      <w:marBottom w:val="0"/>
      <w:divBdr>
        <w:top w:val="none" w:sz="0" w:space="0" w:color="auto"/>
        <w:left w:val="none" w:sz="0" w:space="0" w:color="auto"/>
        <w:bottom w:val="none" w:sz="0" w:space="0" w:color="auto"/>
        <w:right w:val="none" w:sz="0" w:space="0" w:color="auto"/>
      </w:divBdr>
    </w:div>
    <w:div w:id="1767723028">
      <w:bodyDiv w:val="1"/>
      <w:marLeft w:val="0"/>
      <w:marRight w:val="0"/>
      <w:marTop w:val="0"/>
      <w:marBottom w:val="0"/>
      <w:divBdr>
        <w:top w:val="none" w:sz="0" w:space="0" w:color="auto"/>
        <w:left w:val="none" w:sz="0" w:space="0" w:color="auto"/>
        <w:bottom w:val="none" w:sz="0" w:space="0" w:color="auto"/>
        <w:right w:val="none" w:sz="0" w:space="0" w:color="auto"/>
      </w:divBdr>
    </w:div>
    <w:div w:id="1768039542">
      <w:bodyDiv w:val="1"/>
      <w:marLeft w:val="0"/>
      <w:marRight w:val="0"/>
      <w:marTop w:val="0"/>
      <w:marBottom w:val="0"/>
      <w:divBdr>
        <w:top w:val="none" w:sz="0" w:space="0" w:color="auto"/>
        <w:left w:val="none" w:sz="0" w:space="0" w:color="auto"/>
        <w:bottom w:val="none" w:sz="0" w:space="0" w:color="auto"/>
        <w:right w:val="none" w:sz="0" w:space="0" w:color="auto"/>
      </w:divBdr>
    </w:div>
    <w:div w:id="1776823746">
      <w:bodyDiv w:val="1"/>
      <w:marLeft w:val="0"/>
      <w:marRight w:val="0"/>
      <w:marTop w:val="0"/>
      <w:marBottom w:val="0"/>
      <w:divBdr>
        <w:top w:val="none" w:sz="0" w:space="0" w:color="auto"/>
        <w:left w:val="none" w:sz="0" w:space="0" w:color="auto"/>
        <w:bottom w:val="none" w:sz="0" w:space="0" w:color="auto"/>
        <w:right w:val="none" w:sz="0" w:space="0" w:color="auto"/>
      </w:divBdr>
    </w:div>
    <w:div w:id="1801610389">
      <w:bodyDiv w:val="1"/>
      <w:marLeft w:val="0"/>
      <w:marRight w:val="0"/>
      <w:marTop w:val="0"/>
      <w:marBottom w:val="0"/>
      <w:divBdr>
        <w:top w:val="none" w:sz="0" w:space="0" w:color="auto"/>
        <w:left w:val="none" w:sz="0" w:space="0" w:color="auto"/>
        <w:bottom w:val="none" w:sz="0" w:space="0" w:color="auto"/>
        <w:right w:val="none" w:sz="0" w:space="0" w:color="auto"/>
      </w:divBdr>
    </w:div>
    <w:div w:id="1802310526">
      <w:bodyDiv w:val="1"/>
      <w:marLeft w:val="0"/>
      <w:marRight w:val="0"/>
      <w:marTop w:val="0"/>
      <w:marBottom w:val="0"/>
      <w:divBdr>
        <w:top w:val="none" w:sz="0" w:space="0" w:color="auto"/>
        <w:left w:val="none" w:sz="0" w:space="0" w:color="auto"/>
        <w:bottom w:val="none" w:sz="0" w:space="0" w:color="auto"/>
        <w:right w:val="none" w:sz="0" w:space="0" w:color="auto"/>
      </w:divBdr>
    </w:div>
    <w:div w:id="1822385811">
      <w:bodyDiv w:val="1"/>
      <w:marLeft w:val="0"/>
      <w:marRight w:val="0"/>
      <w:marTop w:val="0"/>
      <w:marBottom w:val="0"/>
      <w:divBdr>
        <w:top w:val="none" w:sz="0" w:space="0" w:color="auto"/>
        <w:left w:val="none" w:sz="0" w:space="0" w:color="auto"/>
        <w:bottom w:val="none" w:sz="0" w:space="0" w:color="auto"/>
        <w:right w:val="none" w:sz="0" w:space="0" w:color="auto"/>
      </w:divBdr>
    </w:div>
    <w:div w:id="1836218059">
      <w:bodyDiv w:val="1"/>
      <w:marLeft w:val="0"/>
      <w:marRight w:val="0"/>
      <w:marTop w:val="0"/>
      <w:marBottom w:val="0"/>
      <w:divBdr>
        <w:top w:val="none" w:sz="0" w:space="0" w:color="auto"/>
        <w:left w:val="none" w:sz="0" w:space="0" w:color="auto"/>
        <w:bottom w:val="none" w:sz="0" w:space="0" w:color="auto"/>
        <w:right w:val="none" w:sz="0" w:space="0" w:color="auto"/>
      </w:divBdr>
    </w:div>
    <w:div w:id="1870678252">
      <w:bodyDiv w:val="1"/>
      <w:marLeft w:val="0"/>
      <w:marRight w:val="0"/>
      <w:marTop w:val="0"/>
      <w:marBottom w:val="0"/>
      <w:divBdr>
        <w:top w:val="none" w:sz="0" w:space="0" w:color="auto"/>
        <w:left w:val="none" w:sz="0" w:space="0" w:color="auto"/>
        <w:bottom w:val="none" w:sz="0" w:space="0" w:color="auto"/>
        <w:right w:val="none" w:sz="0" w:space="0" w:color="auto"/>
      </w:divBdr>
    </w:div>
    <w:div w:id="1913587336">
      <w:bodyDiv w:val="1"/>
      <w:marLeft w:val="0"/>
      <w:marRight w:val="0"/>
      <w:marTop w:val="0"/>
      <w:marBottom w:val="0"/>
      <w:divBdr>
        <w:top w:val="none" w:sz="0" w:space="0" w:color="auto"/>
        <w:left w:val="none" w:sz="0" w:space="0" w:color="auto"/>
        <w:bottom w:val="none" w:sz="0" w:space="0" w:color="auto"/>
        <w:right w:val="none" w:sz="0" w:space="0" w:color="auto"/>
      </w:divBdr>
    </w:div>
    <w:div w:id="1944801771">
      <w:bodyDiv w:val="1"/>
      <w:marLeft w:val="0"/>
      <w:marRight w:val="0"/>
      <w:marTop w:val="0"/>
      <w:marBottom w:val="0"/>
      <w:divBdr>
        <w:top w:val="none" w:sz="0" w:space="0" w:color="auto"/>
        <w:left w:val="none" w:sz="0" w:space="0" w:color="auto"/>
        <w:bottom w:val="none" w:sz="0" w:space="0" w:color="auto"/>
        <w:right w:val="none" w:sz="0" w:space="0" w:color="auto"/>
      </w:divBdr>
    </w:div>
    <w:div w:id="1973557709">
      <w:bodyDiv w:val="1"/>
      <w:marLeft w:val="0"/>
      <w:marRight w:val="0"/>
      <w:marTop w:val="0"/>
      <w:marBottom w:val="0"/>
      <w:divBdr>
        <w:top w:val="none" w:sz="0" w:space="0" w:color="auto"/>
        <w:left w:val="none" w:sz="0" w:space="0" w:color="auto"/>
        <w:bottom w:val="none" w:sz="0" w:space="0" w:color="auto"/>
        <w:right w:val="none" w:sz="0" w:space="0" w:color="auto"/>
      </w:divBdr>
    </w:div>
    <w:div w:id="1986353503">
      <w:bodyDiv w:val="1"/>
      <w:marLeft w:val="0"/>
      <w:marRight w:val="0"/>
      <w:marTop w:val="0"/>
      <w:marBottom w:val="0"/>
      <w:divBdr>
        <w:top w:val="none" w:sz="0" w:space="0" w:color="auto"/>
        <w:left w:val="none" w:sz="0" w:space="0" w:color="auto"/>
        <w:bottom w:val="none" w:sz="0" w:space="0" w:color="auto"/>
        <w:right w:val="none" w:sz="0" w:space="0" w:color="auto"/>
      </w:divBdr>
    </w:div>
    <w:div w:id="1992561444">
      <w:bodyDiv w:val="1"/>
      <w:marLeft w:val="0"/>
      <w:marRight w:val="0"/>
      <w:marTop w:val="0"/>
      <w:marBottom w:val="0"/>
      <w:divBdr>
        <w:top w:val="none" w:sz="0" w:space="0" w:color="auto"/>
        <w:left w:val="none" w:sz="0" w:space="0" w:color="auto"/>
        <w:bottom w:val="none" w:sz="0" w:space="0" w:color="auto"/>
        <w:right w:val="none" w:sz="0" w:space="0" w:color="auto"/>
      </w:divBdr>
    </w:div>
    <w:div w:id="1999536087">
      <w:bodyDiv w:val="1"/>
      <w:marLeft w:val="0"/>
      <w:marRight w:val="0"/>
      <w:marTop w:val="0"/>
      <w:marBottom w:val="0"/>
      <w:divBdr>
        <w:top w:val="none" w:sz="0" w:space="0" w:color="auto"/>
        <w:left w:val="none" w:sz="0" w:space="0" w:color="auto"/>
        <w:bottom w:val="none" w:sz="0" w:space="0" w:color="auto"/>
        <w:right w:val="none" w:sz="0" w:space="0" w:color="auto"/>
      </w:divBdr>
    </w:div>
    <w:div w:id="2055155407">
      <w:bodyDiv w:val="1"/>
      <w:marLeft w:val="0"/>
      <w:marRight w:val="0"/>
      <w:marTop w:val="0"/>
      <w:marBottom w:val="0"/>
      <w:divBdr>
        <w:top w:val="none" w:sz="0" w:space="0" w:color="auto"/>
        <w:left w:val="none" w:sz="0" w:space="0" w:color="auto"/>
        <w:bottom w:val="none" w:sz="0" w:space="0" w:color="auto"/>
        <w:right w:val="none" w:sz="0" w:space="0" w:color="auto"/>
      </w:divBdr>
    </w:div>
    <w:div w:id="2096853085">
      <w:bodyDiv w:val="1"/>
      <w:marLeft w:val="0"/>
      <w:marRight w:val="0"/>
      <w:marTop w:val="0"/>
      <w:marBottom w:val="0"/>
      <w:divBdr>
        <w:top w:val="none" w:sz="0" w:space="0" w:color="auto"/>
        <w:left w:val="none" w:sz="0" w:space="0" w:color="auto"/>
        <w:bottom w:val="none" w:sz="0" w:space="0" w:color="auto"/>
        <w:right w:val="none" w:sz="0" w:space="0" w:color="auto"/>
      </w:divBdr>
    </w:div>
    <w:div w:id="2118600773">
      <w:bodyDiv w:val="1"/>
      <w:marLeft w:val="0"/>
      <w:marRight w:val="0"/>
      <w:marTop w:val="0"/>
      <w:marBottom w:val="0"/>
      <w:divBdr>
        <w:top w:val="none" w:sz="0" w:space="0" w:color="auto"/>
        <w:left w:val="none" w:sz="0" w:space="0" w:color="auto"/>
        <w:bottom w:val="none" w:sz="0" w:space="0" w:color="auto"/>
        <w:right w:val="none" w:sz="0" w:space="0" w:color="auto"/>
      </w:divBdr>
    </w:div>
    <w:div w:id="2125998623">
      <w:bodyDiv w:val="1"/>
      <w:marLeft w:val="0"/>
      <w:marRight w:val="0"/>
      <w:marTop w:val="0"/>
      <w:marBottom w:val="0"/>
      <w:divBdr>
        <w:top w:val="none" w:sz="0" w:space="0" w:color="auto"/>
        <w:left w:val="none" w:sz="0" w:space="0" w:color="auto"/>
        <w:bottom w:val="none" w:sz="0" w:space="0" w:color="auto"/>
        <w:right w:val="none" w:sz="0" w:space="0" w:color="auto"/>
      </w:divBdr>
    </w:div>
    <w:div w:id="21325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colima.org.mx/cmesele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repositoriodocumental.ine.mx/xmlui/bitstream/handle/123456789/106727/CGex201903-21-ap-1-a3.pdf" TargetMode="External"/><Relationship Id="rId2" Type="http://schemas.openxmlformats.org/officeDocument/2006/relationships/hyperlink" Target="https://www.significados.com/idoneidad/" TargetMode="External"/><Relationship Id="rId1" Type="http://schemas.openxmlformats.org/officeDocument/2006/relationships/hyperlink" Target="https://dle.rae.es/?id=KvAZPl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B3BD-93AF-405E-BD6A-FC105E71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13702</Words>
  <Characters>75364</Characters>
  <Application>Microsoft Office Word</Application>
  <DocSecurity>0</DocSecurity>
  <Lines>628</Lines>
  <Paragraphs>177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2019-05-14T18:28:00Z</cp:lastPrinted>
  <dcterms:created xsi:type="dcterms:W3CDTF">2019-05-14T19:34:00Z</dcterms:created>
  <dcterms:modified xsi:type="dcterms:W3CDTF">2019-05-14T19:34:00Z</dcterms:modified>
</cp:coreProperties>
</file>