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6C69AF" w:rsidRDefault="001A5E22" w:rsidP="00E444D4">
      <w:pPr>
        <w:jc w:val="right"/>
        <w:rPr>
          <w:rFonts w:ascii="Arial" w:hAnsi="Arial" w:cs="Arial"/>
          <w:b/>
          <w:sz w:val="22"/>
          <w:szCs w:val="22"/>
        </w:rPr>
      </w:pPr>
      <w:bookmarkStart w:id="0" w:name="_GoBack"/>
      <w:bookmarkEnd w:id="0"/>
      <w:r w:rsidRPr="006C69AF">
        <w:rPr>
          <w:rFonts w:ascii="Arial" w:hAnsi="Arial" w:cs="Arial"/>
          <w:b/>
          <w:sz w:val="22"/>
          <w:szCs w:val="22"/>
        </w:rPr>
        <w:t>IEE/CG/A</w:t>
      </w:r>
      <w:r w:rsidR="00CB2CFA">
        <w:rPr>
          <w:rFonts w:ascii="Arial" w:hAnsi="Arial" w:cs="Arial"/>
          <w:b/>
          <w:sz w:val="22"/>
          <w:szCs w:val="22"/>
        </w:rPr>
        <w:t>047</w:t>
      </w:r>
      <w:r w:rsidRPr="006C69AF">
        <w:rPr>
          <w:rFonts w:ascii="Arial" w:hAnsi="Arial" w:cs="Arial"/>
          <w:b/>
          <w:sz w:val="22"/>
          <w:szCs w:val="22"/>
        </w:rPr>
        <w:t>/201</w:t>
      </w:r>
      <w:r w:rsidR="0070569A" w:rsidRPr="006C69AF">
        <w:rPr>
          <w:rFonts w:ascii="Arial" w:hAnsi="Arial" w:cs="Arial"/>
          <w:b/>
          <w:noProof/>
          <w:sz w:val="22"/>
          <w:szCs w:val="22"/>
          <w:lang w:val="es-MX" w:eastAsia="es-MX"/>
        </w:rPr>
        <w:drawing>
          <wp:anchor distT="0" distB="0" distL="114300" distR="114300" simplePos="0" relativeHeight="251657728" behindDoc="1" locked="0" layoutInCell="1" allowOverlap="1" wp14:anchorId="75F5535F" wp14:editId="5F8C5FD1">
            <wp:simplePos x="0" y="0"/>
            <wp:positionH relativeFrom="column">
              <wp:posOffset>-12065</wp:posOffset>
            </wp:positionH>
            <wp:positionV relativeFrom="paragraph">
              <wp:posOffset>-768985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062E18">
        <w:rPr>
          <w:rFonts w:ascii="Arial" w:hAnsi="Arial" w:cs="Arial"/>
          <w:b/>
          <w:sz w:val="22"/>
          <w:szCs w:val="22"/>
        </w:rPr>
        <w:t>7</w:t>
      </w:r>
    </w:p>
    <w:p w:rsidR="00B36F53" w:rsidRPr="006C69AF" w:rsidRDefault="00B36F53" w:rsidP="00E444D4">
      <w:pPr>
        <w:jc w:val="both"/>
        <w:rPr>
          <w:rFonts w:ascii="Arial" w:hAnsi="Arial" w:cs="Arial"/>
          <w:b/>
          <w:sz w:val="22"/>
          <w:szCs w:val="22"/>
        </w:rPr>
      </w:pPr>
    </w:p>
    <w:p w:rsidR="00BD3536" w:rsidRDefault="00780F04" w:rsidP="008256E5">
      <w:pPr>
        <w:jc w:val="both"/>
        <w:rPr>
          <w:rFonts w:ascii="Arial" w:hAnsi="Arial" w:cs="Arial"/>
          <w:b/>
          <w:sz w:val="22"/>
          <w:szCs w:val="22"/>
        </w:rPr>
      </w:pPr>
      <w:r w:rsidRPr="006C69AF">
        <w:rPr>
          <w:rFonts w:ascii="Arial" w:hAnsi="Arial" w:cs="Arial"/>
          <w:b/>
          <w:sz w:val="22"/>
          <w:szCs w:val="22"/>
        </w:rPr>
        <w:t xml:space="preserve">ACUERDO DEL CONSEJO GENERAL DEL INSTITUTO ELECTORAL DEL ESTADO, RELATIVO A LA DESIGNACIÓN DE </w:t>
      </w:r>
      <w:r w:rsidR="00CB2CFA">
        <w:rPr>
          <w:rFonts w:ascii="Arial" w:hAnsi="Arial" w:cs="Arial"/>
          <w:b/>
          <w:sz w:val="22"/>
          <w:szCs w:val="22"/>
        </w:rPr>
        <w:t>LOS SERVIDORES PUBLICOS</w:t>
      </w:r>
      <w:r w:rsidR="009F2EF9" w:rsidRPr="006C69AF">
        <w:rPr>
          <w:rFonts w:ascii="Arial" w:hAnsi="Arial" w:cs="Arial"/>
          <w:b/>
          <w:sz w:val="22"/>
          <w:szCs w:val="22"/>
        </w:rPr>
        <w:t xml:space="preserve"> DE ESTE ORGANISMO ELECTORAL QUE ACREDITARON EL PROCESO DE CONCURSO PUBLICO INTERNO PARA LA INCORPORACION AL SERVICIO PROFESIONAL ELECTORAL NACIONAL.</w:t>
      </w:r>
    </w:p>
    <w:p w:rsidR="008256E5" w:rsidRPr="006C69AF" w:rsidRDefault="008256E5" w:rsidP="008256E5">
      <w:pPr>
        <w:jc w:val="both"/>
        <w:rPr>
          <w:rFonts w:ascii="Arial" w:hAnsi="Arial" w:cs="Arial"/>
          <w:b/>
          <w:sz w:val="22"/>
          <w:szCs w:val="22"/>
        </w:rPr>
      </w:pPr>
    </w:p>
    <w:p w:rsidR="009F2EF9" w:rsidRDefault="00BD3536" w:rsidP="008256E5">
      <w:pPr>
        <w:spacing w:line="360" w:lineRule="auto"/>
        <w:jc w:val="center"/>
        <w:rPr>
          <w:rFonts w:ascii="Arial" w:hAnsi="Arial" w:cs="Arial"/>
          <w:b/>
          <w:sz w:val="22"/>
          <w:szCs w:val="22"/>
        </w:rPr>
      </w:pPr>
      <w:r w:rsidRPr="006C69AF">
        <w:rPr>
          <w:rFonts w:ascii="Arial" w:hAnsi="Arial" w:cs="Arial"/>
          <w:b/>
          <w:sz w:val="22"/>
          <w:szCs w:val="22"/>
        </w:rPr>
        <w:t>A N T E C E D E N T E S:</w:t>
      </w:r>
    </w:p>
    <w:p w:rsidR="008256E5" w:rsidRPr="006C69AF" w:rsidRDefault="008256E5" w:rsidP="008256E5">
      <w:pPr>
        <w:spacing w:line="360" w:lineRule="auto"/>
        <w:jc w:val="center"/>
        <w:rPr>
          <w:rFonts w:ascii="Arial" w:hAnsi="Arial" w:cs="Arial"/>
          <w:b/>
          <w:sz w:val="22"/>
          <w:szCs w:val="22"/>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I.</w:t>
      </w:r>
      <w:r w:rsidRPr="006C69AF">
        <w:rPr>
          <w:rFonts w:ascii="Arial" w:hAnsi="Arial" w:cs="Arial"/>
          <w:sz w:val="22"/>
          <w:szCs w:val="22"/>
        </w:rPr>
        <w:t xml:space="preserve"> </w:t>
      </w:r>
      <w:r w:rsidR="009F2EF9" w:rsidRPr="006C69AF">
        <w:rPr>
          <w:rFonts w:ascii="Arial" w:hAnsi="Arial" w:cs="Arial"/>
          <w:sz w:val="22"/>
          <w:szCs w:val="22"/>
        </w:rPr>
        <w:t>El 10 de febrero de 2014, se publicó en el Diario Oficial de la Federación el “Decreto por el que se reforman, adicionan y derogan diversas disposiciones de la Constitución Política de los Estados Unidos Mexicanos,</w:t>
      </w:r>
      <w:r w:rsidR="001A5E22" w:rsidRPr="006C69AF">
        <w:rPr>
          <w:rFonts w:ascii="Arial" w:hAnsi="Arial" w:cs="Arial"/>
          <w:sz w:val="22"/>
          <w:szCs w:val="22"/>
        </w:rPr>
        <w:t xml:space="preserve"> en materia política-electoral”</w:t>
      </w:r>
      <w:r w:rsidR="001A5E22" w:rsidRPr="006C69AF">
        <w:rPr>
          <w:rFonts w:ascii="Arial" w:hAnsi="Arial" w:cs="Arial"/>
          <w:sz w:val="22"/>
          <w:szCs w:val="22"/>
          <w:lang w:val="es-MX"/>
        </w:rPr>
        <w:t>. E</w:t>
      </w:r>
      <w:r w:rsidR="009F2EF9" w:rsidRPr="006C69AF">
        <w:rPr>
          <w:rFonts w:ascii="Arial" w:hAnsi="Arial" w:cs="Arial"/>
          <w:sz w:val="22"/>
          <w:szCs w:val="22"/>
        </w:rPr>
        <w:t>n dicha reforma se ordenó la creación de un Servicio Profesional Electoral Nacional, integrado por funcionarios públicos de los órganos ejecutivos y técnicos del Instituto Nacional Electoral</w:t>
      </w:r>
      <w:r w:rsidR="001A5E22" w:rsidRPr="006C69AF">
        <w:rPr>
          <w:rFonts w:ascii="Arial" w:hAnsi="Arial" w:cs="Arial"/>
          <w:sz w:val="22"/>
          <w:szCs w:val="22"/>
          <w:lang w:val="es-MX"/>
        </w:rPr>
        <w:t xml:space="preserve"> (INE)</w:t>
      </w:r>
      <w:r w:rsidR="009F2EF9" w:rsidRPr="006C69AF">
        <w:rPr>
          <w:rFonts w:ascii="Arial" w:hAnsi="Arial" w:cs="Arial"/>
          <w:sz w:val="22"/>
          <w:szCs w:val="22"/>
        </w:rPr>
        <w:t xml:space="preserve"> y de los Organismos Públicos Locales Electorales de las entidades federativas. </w:t>
      </w:r>
    </w:p>
    <w:p w:rsidR="006C69AF" w:rsidRPr="006C69AF" w:rsidRDefault="006C69AF" w:rsidP="006C69AF">
      <w:pPr>
        <w:spacing w:line="360" w:lineRule="auto"/>
        <w:contextualSpacing/>
        <w:jc w:val="both"/>
        <w:rPr>
          <w:rFonts w:ascii="Arial" w:hAnsi="Arial" w:cs="Arial"/>
          <w:sz w:val="22"/>
          <w:szCs w:val="22"/>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 xml:space="preserve">II. </w:t>
      </w:r>
      <w:r w:rsidR="009F2EF9" w:rsidRPr="006C69AF">
        <w:rPr>
          <w:rFonts w:ascii="Arial" w:hAnsi="Arial" w:cs="Arial"/>
          <w:sz w:val="22"/>
          <w:szCs w:val="22"/>
        </w:rPr>
        <w:t>El 23 de mayo de 2014, se publicó en el Diario Oficial de la Federación el Decreto por el que se expide, entre otras disposiciones, la Ley General de Institucione</w:t>
      </w:r>
      <w:r w:rsidR="00F51BB0">
        <w:rPr>
          <w:rFonts w:ascii="Arial" w:hAnsi="Arial" w:cs="Arial"/>
          <w:sz w:val="22"/>
          <w:szCs w:val="22"/>
        </w:rPr>
        <w:t>s y Procedimientos Electorales (LEGIPE).</w:t>
      </w:r>
    </w:p>
    <w:p w:rsidR="006C69AF" w:rsidRPr="006C69AF" w:rsidRDefault="006C69AF" w:rsidP="006C69AF">
      <w:pPr>
        <w:spacing w:line="360" w:lineRule="auto"/>
        <w:contextualSpacing/>
        <w:jc w:val="both"/>
        <w:rPr>
          <w:rFonts w:ascii="Arial" w:hAnsi="Arial" w:cs="Arial"/>
          <w:sz w:val="22"/>
          <w:szCs w:val="22"/>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III.</w:t>
      </w:r>
      <w:r w:rsidRPr="006C69AF">
        <w:rPr>
          <w:rFonts w:ascii="Arial" w:hAnsi="Arial" w:cs="Arial"/>
          <w:sz w:val="22"/>
          <w:szCs w:val="22"/>
        </w:rPr>
        <w:t xml:space="preserve"> </w:t>
      </w:r>
      <w:r w:rsidR="004B2C33" w:rsidRPr="006C69AF">
        <w:rPr>
          <w:rFonts w:ascii="Arial" w:hAnsi="Arial" w:cs="Arial"/>
          <w:sz w:val="22"/>
          <w:szCs w:val="22"/>
          <w:lang w:val="es-MX"/>
        </w:rPr>
        <w:t>El 14 de junio de 2014</w:t>
      </w:r>
      <w:r w:rsidR="004B2C33" w:rsidRPr="006C69AF">
        <w:rPr>
          <w:rFonts w:ascii="Arial" w:hAnsi="Arial" w:cs="Arial"/>
          <w:sz w:val="22"/>
          <w:szCs w:val="22"/>
        </w:rPr>
        <w:t>, se publicó en el Periódico</w:t>
      </w:r>
      <w:r w:rsidR="004B2C33" w:rsidRPr="006C69AF">
        <w:rPr>
          <w:rFonts w:ascii="Arial" w:hAnsi="Arial" w:cs="Arial"/>
          <w:sz w:val="22"/>
          <w:szCs w:val="22"/>
          <w:lang w:val="es-MX"/>
        </w:rPr>
        <w:t xml:space="preserve"> Oficial de El Estado de Colima el Decreto número 315, a través del cual se aprobó reformar, adicionar y derogar diversas disposiciones del Código Electoral del Estado de Colima, para adecuarlo a los nuevos preceptos legales de carácter nacional</w:t>
      </w:r>
      <w:r w:rsidR="004B2C33" w:rsidRPr="006C69AF">
        <w:rPr>
          <w:rFonts w:ascii="Arial" w:hAnsi="Arial" w:cs="Arial"/>
          <w:sz w:val="22"/>
          <w:szCs w:val="22"/>
          <w:lang w:val="es-ES_tradnl"/>
        </w:rPr>
        <w:t xml:space="preserve">. </w:t>
      </w:r>
    </w:p>
    <w:p w:rsidR="006C69AF" w:rsidRPr="006C69AF" w:rsidRDefault="006C69AF" w:rsidP="006C69AF">
      <w:pPr>
        <w:spacing w:line="360" w:lineRule="auto"/>
        <w:contextualSpacing/>
        <w:jc w:val="both"/>
        <w:rPr>
          <w:rFonts w:ascii="Arial" w:hAnsi="Arial" w:cs="Arial"/>
          <w:sz w:val="22"/>
          <w:szCs w:val="22"/>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IV.</w:t>
      </w:r>
      <w:r w:rsidRPr="006C69AF">
        <w:rPr>
          <w:rFonts w:ascii="Arial" w:hAnsi="Arial" w:cs="Arial"/>
          <w:sz w:val="22"/>
          <w:szCs w:val="22"/>
        </w:rPr>
        <w:t xml:space="preserve"> </w:t>
      </w:r>
      <w:r w:rsidR="004B2C33" w:rsidRPr="006C69AF">
        <w:rPr>
          <w:rFonts w:ascii="Arial" w:hAnsi="Arial" w:cs="Arial"/>
          <w:sz w:val="22"/>
          <w:szCs w:val="22"/>
        </w:rPr>
        <w:t xml:space="preserve">En sesión ordinaria celebrada el 25 de febrero de 2015, el Consejo General </w:t>
      </w:r>
      <w:r w:rsidR="001A5E22" w:rsidRPr="006C69AF">
        <w:rPr>
          <w:rFonts w:ascii="Arial" w:hAnsi="Arial" w:cs="Arial"/>
          <w:sz w:val="22"/>
          <w:szCs w:val="22"/>
          <w:lang w:val="es-MX"/>
        </w:rPr>
        <w:t xml:space="preserve">del INE </w:t>
      </w:r>
      <w:r w:rsidR="004B2C33" w:rsidRPr="006C69AF">
        <w:rPr>
          <w:rFonts w:ascii="Arial" w:hAnsi="Arial" w:cs="Arial"/>
          <w:sz w:val="22"/>
          <w:szCs w:val="22"/>
        </w:rPr>
        <w:t xml:space="preserve">mediante Acuerdo </w:t>
      </w:r>
      <w:r w:rsidR="001A5E22" w:rsidRPr="006C69AF">
        <w:rPr>
          <w:rFonts w:ascii="Arial" w:hAnsi="Arial" w:cs="Arial"/>
          <w:sz w:val="22"/>
          <w:szCs w:val="22"/>
          <w:lang w:val="es-MX"/>
        </w:rPr>
        <w:t>número</w:t>
      </w:r>
      <w:r w:rsidR="004B2C33" w:rsidRPr="006C69AF">
        <w:rPr>
          <w:rFonts w:ascii="Arial" w:hAnsi="Arial" w:cs="Arial"/>
          <w:sz w:val="22"/>
          <w:szCs w:val="22"/>
        </w:rPr>
        <w:t xml:space="preserve"> INE/CG68/2015, aprobó los Lineamientos para la Incorporación de Servidores Públicos del Instituto Nacional Electoral y de los Organismos Públicos Locales Electorales, al Servicio Profesional Electoral Nacional, previstos en el artículo Sexto Transitorio del “Decreto por el que se Reforman, Adicionan y Derogan diversas disposiciones de la Constitución Política de los Estados Unidos Mexicanos en Materia Política-Electoral”. </w:t>
      </w:r>
    </w:p>
    <w:p w:rsidR="006C69AF" w:rsidRPr="006C69AF" w:rsidRDefault="006C69AF" w:rsidP="006C69AF">
      <w:pPr>
        <w:spacing w:line="360" w:lineRule="auto"/>
        <w:contextualSpacing/>
        <w:jc w:val="both"/>
        <w:rPr>
          <w:rFonts w:ascii="Arial" w:hAnsi="Arial" w:cs="Arial"/>
          <w:sz w:val="22"/>
          <w:szCs w:val="22"/>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V.</w:t>
      </w:r>
      <w:r w:rsidRPr="006C69AF">
        <w:rPr>
          <w:rFonts w:ascii="Arial" w:hAnsi="Arial" w:cs="Arial"/>
          <w:sz w:val="22"/>
          <w:szCs w:val="22"/>
        </w:rPr>
        <w:t xml:space="preserve"> </w:t>
      </w:r>
      <w:r w:rsidR="004B2C33" w:rsidRPr="006C69AF">
        <w:rPr>
          <w:rFonts w:ascii="Arial" w:hAnsi="Arial" w:cs="Arial"/>
          <w:sz w:val="22"/>
          <w:szCs w:val="22"/>
        </w:rPr>
        <w:t xml:space="preserve">El 30 de octubre de 2015, el </w:t>
      </w:r>
      <w:r w:rsidR="00FA23A6" w:rsidRPr="006C69AF">
        <w:rPr>
          <w:rFonts w:ascii="Arial" w:hAnsi="Arial" w:cs="Arial"/>
          <w:sz w:val="22"/>
          <w:szCs w:val="22"/>
          <w:lang w:val="es-MX"/>
        </w:rPr>
        <w:t>INE</w:t>
      </w:r>
      <w:r w:rsidR="004B2C33" w:rsidRPr="006C69AF">
        <w:rPr>
          <w:rFonts w:ascii="Arial" w:hAnsi="Arial" w:cs="Arial"/>
          <w:sz w:val="22"/>
          <w:szCs w:val="22"/>
        </w:rPr>
        <w:t xml:space="preserve"> emitió el Acuerdo INE/CG909/2015, mediante el cual aprobó el Estatuto del Servicio Profesional Electoral Nacional y del Personal de la Rama </w:t>
      </w:r>
      <w:r w:rsidR="004B2C33" w:rsidRPr="006C69AF">
        <w:rPr>
          <w:rFonts w:ascii="Arial" w:hAnsi="Arial" w:cs="Arial"/>
          <w:sz w:val="22"/>
          <w:szCs w:val="22"/>
        </w:rPr>
        <w:lastRenderedPageBreak/>
        <w:t>Administrativa</w:t>
      </w:r>
      <w:r w:rsidR="004A0957">
        <w:rPr>
          <w:rFonts w:ascii="Arial" w:hAnsi="Arial" w:cs="Arial"/>
          <w:sz w:val="22"/>
          <w:szCs w:val="22"/>
        </w:rPr>
        <w:t xml:space="preserve"> (Estatuto)</w:t>
      </w:r>
      <w:r w:rsidR="004B2C33" w:rsidRPr="006C69AF">
        <w:rPr>
          <w:rFonts w:ascii="Arial" w:hAnsi="Arial" w:cs="Arial"/>
          <w:sz w:val="22"/>
          <w:szCs w:val="22"/>
        </w:rPr>
        <w:t xml:space="preserve">, el cual fue publicado en el Diario Oficial de la Federación el 15 de enero de 2016, y entró en vigor el día hábil siguiente al de su publicación. </w:t>
      </w:r>
    </w:p>
    <w:p w:rsidR="006C69AF" w:rsidRPr="006C69AF" w:rsidRDefault="006C69AF" w:rsidP="006C69AF">
      <w:pPr>
        <w:spacing w:line="360" w:lineRule="auto"/>
        <w:contextualSpacing/>
        <w:jc w:val="both"/>
        <w:rPr>
          <w:rFonts w:ascii="Arial" w:hAnsi="Arial" w:cs="Arial"/>
          <w:sz w:val="22"/>
          <w:szCs w:val="22"/>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 xml:space="preserve">VI. </w:t>
      </w:r>
      <w:r w:rsidR="004B2C33" w:rsidRPr="006C69AF">
        <w:rPr>
          <w:rFonts w:ascii="Arial" w:hAnsi="Arial" w:cs="Arial"/>
          <w:sz w:val="22"/>
          <w:szCs w:val="22"/>
        </w:rPr>
        <w:t xml:space="preserve">En el artículo Décimo Primero Transitorio del Estatuto, fracción II, se estableció que la incorporación de los Servidores Públicos de los Organismos Públicos Locales Electorales </w:t>
      </w:r>
      <w:r w:rsidR="004A0957">
        <w:rPr>
          <w:rFonts w:ascii="Arial" w:hAnsi="Arial" w:cs="Arial"/>
          <w:sz w:val="22"/>
          <w:szCs w:val="22"/>
        </w:rPr>
        <w:t xml:space="preserve">(OPLE) </w:t>
      </w:r>
      <w:r w:rsidR="004B2C33" w:rsidRPr="006C69AF">
        <w:rPr>
          <w:rFonts w:ascii="Arial" w:hAnsi="Arial" w:cs="Arial"/>
          <w:sz w:val="22"/>
          <w:szCs w:val="22"/>
        </w:rPr>
        <w:t>en los que no hayan operado de manera permanente procesos de ingreso, evaluación, formación y promoción o que no cuenten con un servicio profesional, se</w:t>
      </w:r>
      <w:r w:rsidR="00FA23A6" w:rsidRPr="006C69AF">
        <w:rPr>
          <w:rFonts w:ascii="Arial" w:hAnsi="Arial" w:cs="Arial"/>
          <w:sz w:val="22"/>
          <w:szCs w:val="22"/>
          <w:lang w:val="es-MX"/>
        </w:rPr>
        <w:t xml:space="preserve">ría </w:t>
      </w:r>
      <w:r w:rsidR="004B2C33" w:rsidRPr="006C69AF">
        <w:rPr>
          <w:rFonts w:ascii="Arial" w:hAnsi="Arial" w:cs="Arial"/>
          <w:sz w:val="22"/>
          <w:szCs w:val="22"/>
        </w:rPr>
        <w:t>conforme a las bases y disposiciones que establezca el I</w:t>
      </w:r>
      <w:r w:rsidR="00FA23A6" w:rsidRPr="006C69AF">
        <w:rPr>
          <w:rFonts w:ascii="Arial" w:hAnsi="Arial" w:cs="Arial"/>
          <w:sz w:val="22"/>
          <w:szCs w:val="22"/>
          <w:lang w:val="es-MX"/>
        </w:rPr>
        <w:t>NE</w:t>
      </w:r>
      <w:r w:rsidR="004B2C33" w:rsidRPr="006C69AF">
        <w:rPr>
          <w:rFonts w:ascii="Arial" w:hAnsi="Arial" w:cs="Arial"/>
          <w:sz w:val="22"/>
          <w:szCs w:val="22"/>
        </w:rPr>
        <w:t xml:space="preserve">. </w:t>
      </w:r>
    </w:p>
    <w:p w:rsidR="006C69AF" w:rsidRPr="006C69AF" w:rsidRDefault="006C69AF" w:rsidP="006C69AF">
      <w:pPr>
        <w:spacing w:line="360" w:lineRule="auto"/>
        <w:contextualSpacing/>
        <w:jc w:val="both"/>
        <w:rPr>
          <w:rFonts w:ascii="Arial" w:hAnsi="Arial" w:cs="Arial"/>
          <w:sz w:val="22"/>
          <w:szCs w:val="22"/>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VII</w:t>
      </w:r>
      <w:r w:rsidRPr="006C69AF">
        <w:rPr>
          <w:rFonts w:ascii="Arial" w:hAnsi="Arial" w:cs="Arial"/>
          <w:sz w:val="22"/>
          <w:szCs w:val="22"/>
        </w:rPr>
        <w:t xml:space="preserve">. </w:t>
      </w:r>
      <w:r w:rsidR="004B2C33" w:rsidRPr="006C69AF">
        <w:rPr>
          <w:rFonts w:ascii="Arial" w:hAnsi="Arial" w:cs="Arial"/>
          <w:sz w:val="22"/>
          <w:szCs w:val="22"/>
        </w:rPr>
        <w:t xml:space="preserve">El 29 de febrero de 2016, la Junta General Ejecutiva </w:t>
      </w:r>
      <w:r w:rsidR="00FA23A6" w:rsidRPr="006C69AF">
        <w:rPr>
          <w:rFonts w:ascii="Arial" w:hAnsi="Arial" w:cs="Arial"/>
          <w:sz w:val="22"/>
          <w:szCs w:val="22"/>
          <w:lang w:val="es-MX"/>
        </w:rPr>
        <w:t xml:space="preserve">del INE </w:t>
      </w:r>
      <w:r w:rsidR="004B2C33" w:rsidRPr="006C69AF">
        <w:rPr>
          <w:rFonts w:ascii="Arial" w:hAnsi="Arial" w:cs="Arial"/>
          <w:sz w:val="22"/>
          <w:szCs w:val="22"/>
        </w:rPr>
        <w:t xml:space="preserve">mediante Acuerdo INE/JGE60/2016, aprobó el Catálogo de Cargos y Puestos del Servicio Profesional Electoral Nacional, y mediante Acuerdo INE/JGE133/2016 de fecha 26 de mayo del mismo año, llevó a cabo la actualización del referido Catálogo. </w:t>
      </w:r>
    </w:p>
    <w:p w:rsidR="006C69AF" w:rsidRPr="006C69AF" w:rsidRDefault="006C69AF" w:rsidP="006C69AF">
      <w:pPr>
        <w:spacing w:line="360" w:lineRule="auto"/>
        <w:contextualSpacing/>
        <w:jc w:val="both"/>
        <w:rPr>
          <w:rFonts w:ascii="Arial" w:hAnsi="Arial" w:cs="Arial"/>
          <w:sz w:val="22"/>
          <w:szCs w:val="22"/>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VIII.</w:t>
      </w:r>
      <w:r w:rsidRPr="006C69AF">
        <w:rPr>
          <w:rFonts w:ascii="Arial" w:hAnsi="Arial" w:cs="Arial"/>
          <w:sz w:val="22"/>
          <w:szCs w:val="22"/>
        </w:rPr>
        <w:t xml:space="preserve"> </w:t>
      </w:r>
      <w:r w:rsidR="004B2C33" w:rsidRPr="006C69AF">
        <w:rPr>
          <w:rFonts w:ascii="Arial" w:hAnsi="Arial" w:cs="Arial"/>
          <w:sz w:val="22"/>
          <w:szCs w:val="22"/>
        </w:rPr>
        <w:t xml:space="preserve">En </w:t>
      </w:r>
      <w:r w:rsidR="00FA23A6" w:rsidRPr="006C69AF">
        <w:rPr>
          <w:rFonts w:ascii="Arial" w:hAnsi="Arial" w:cs="Arial"/>
          <w:sz w:val="22"/>
          <w:szCs w:val="22"/>
          <w:lang w:val="es-MX"/>
        </w:rPr>
        <w:t>relación al VI Antecedente del presente documento,  el día</w:t>
      </w:r>
      <w:r w:rsidR="004B2C33" w:rsidRPr="006C69AF">
        <w:rPr>
          <w:rFonts w:ascii="Arial" w:hAnsi="Arial" w:cs="Arial"/>
          <w:sz w:val="22"/>
          <w:szCs w:val="22"/>
        </w:rPr>
        <w:t xml:space="preserve"> 30 de marzo de 2016, el Consejo General </w:t>
      </w:r>
      <w:r w:rsidR="00FA23A6" w:rsidRPr="006C69AF">
        <w:rPr>
          <w:rFonts w:ascii="Arial" w:hAnsi="Arial" w:cs="Arial"/>
          <w:sz w:val="22"/>
          <w:szCs w:val="22"/>
          <w:lang w:val="es-MX"/>
        </w:rPr>
        <w:t xml:space="preserve">del INE </w:t>
      </w:r>
      <w:r w:rsidR="004B2C33" w:rsidRPr="006C69AF">
        <w:rPr>
          <w:rFonts w:ascii="Arial" w:hAnsi="Arial" w:cs="Arial"/>
          <w:sz w:val="22"/>
          <w:szCs w:val="22"/>
        </w:rPr>
        <w:t xml:space="preserve">mediante Acuerdo INE/CG171/2016, aprobó las Bases para la incorporación de Servidores Públicos de los Organismos Públicos Locales Electorales al Servicio Profesional Electoral Nacional. </w:t>
      </w:r>
    </w:p>
    <w:p w:rsidR="006C69AF" w:rsidRPr="006C69AF" w:rsidRDefault="006C69AF" w:rsidP="006C69AF">
      <w:pPr>
        <w:spacing w:line="360" w:lineRule="auto"/>
        <w:contextualSpacing/>
        <w:jc w:val="both"/>
        <w:rPr>
          <w:rFonts w:ascii="Arial" w:hAnsi="Arial" w:cs="Arial"/>
          <w:sz w:val="22"/>
          <w:szCs w:val="22"/>
        </w:rPr>
      </w:pPr>
    </w:p>
    <w:p w:rsidR="001B71A0" w:rsidRPr="006C69AF" w:rsidRDefault="006C69AF" w:rsidP="008256E5">
      <w:pPr>
        <w:spacing w:line="360" w:lineRule="auto"/>
        <w:contextualSpacing/>
        <w:jc w:val="both"/>
        <w:rPr>
          <w:rFonts w:ascii="Arial" w:hAnsi="Arial" w:cs="Arial"/>
          <w:sz w:val="22"/>
          <w:szCs w:val="22"/>
        </w:rPr>
      </w:pPr>
      <w:r w:rsidRPr="006C69AF">
        <w:rPr>
          <w:rFonts w:ascii="Arial" w:hAnsi="Arial" w:cs="Arial"/>
          <w:b/>
          <w:sz w:val="22"/>
          <w:szCs w:val="22"/>
        </w:rPr>
        <w:t>IX.</w:t>
      </w:r>
      <w:r w:rsidRPr="006C69AF">
        <w:rPr>
          <w:rFonts w:ascii="Arial" w:hAnsi="Arial" w:cs="Arial"/>
          <w:sz w:val="22"/>
          <w:szCs w:val="22"/>
        </w:rPr>
        <w:t xml:space="preserve"> </w:t>
      </w:r>
      <w:r w:rsidR="001B71A0" w:rsidRPr="006C69AF">
        <w:rPr>
          <w:rFonts w:ascii="Arial" w:eastAsia="Arial" w:hAnsi="Arial" w:cs="Arial"/>
          <w:sz w:val="22"/>
          <w:szCs w:val="22"/>
          <w:lang w:val="es-MX"/>
        </w:rPr>
        <w:t xml:space="preserve">Que este Consejo General del Instituto Electoral del Estado, el día </w:t>
      </w:r>
      <w:r w:rsidR="001B71A0" w:rsidRPr="006C69AF">
        <w:rPr>
          <w:rFonts w:ascii="Arial" w:eastAsia="Arial" w:hAnsi="Arial" w:cs="Arial"/>
          <w:sz w:val="22"/>
          <w:szCs w:val="22"/>
        </w:rPr>
        <w:t>30 de junio del año 2016</w:t>
      </w:r>
      <w:r w:rsidR="001B71A0" w:rsidRPr="006C69AF">
        <w:rPr>
          <w:rFonts w:ascii="Arial" w:eastAsia="Arial" w:hAnsi="Arial" w:cs="Arial"/>
          <w:sz w:val="22"/>
          <w:szCs w:val="22"/>
          <w:lang w:val="es-MX"/>
        </w:rPr>
        <w:t xml:space="preserve">, aprobó el </w:t>
      </w:r>
      <w:r w:rsidR="001B71A0" w:rsidRPr="006C69AF">
        <w:rPr>
          <w:rFonts w:ascii="Arial" w:hAnsi="Arial" w:cs="Arial"/>
          <w:sz w:val="22"/>
          <w:szCs w:val="22"/>
        </w:rPr>
        <w:t xml:space="preserve">Acuerdo mediante el que se aprobó la Adecuación de la estructura organizacional de este Instituto, conforme lo establecido en el Estatuto del Servicio Profesional Electoral Nacional y del Personal de la Rama Administrativa y en el Catálogo de dicho Servicio, en observancia de lo dispuesto por el artículo transitorio séptimo del Estatuto citado. Mediante el que, en términos de su consideración 14ª, se determinó  la adecuación de las plazas de: </w:t>
      </w:r>
    </w:p>
    <w:p w:rsidR="001B71A0" w:rsidRPr="006C69AF" w:rsidRDefault="001B71A0" w:rsidP="008256E5">
      <w:pPr>
        <w:pStyle w:val="Prrafodelista"/>
        <w:spacing w:after="0"/>
        <w:rPr>
          <w:rFonts w:ascii="Arial" w:hAnsi="Arial" w:cs="Arial"/>
        </w:rPr>
      </w:pPr>
    </w:p>
    <w:p w:rsidR="001B71A0" w:rsidRPr="006C69AF" w:rsidRDefault="001B71A0" w:rsidP="001B71A0">
      <w:pPr>
        <w:pStyle w:val="Prrafodelista"/>
        <w:numPr>
          <w:ilvl w:val="0"/>
          <w:numId w:val="41"/>
        </w:numPr>
        <w:spacing w:line="360" w:lineRule="auto"/>
        <w:contextualSpacing/>
        <w:jc w:val="both"/>
        <w:rPr>
          <w:rFonts w:ascii="Arial" w:hAnsi="Arial" w:cs="Arial"/>
        </w:rPr>
      </w:pPr>
      <w:r w:rsidRPr="006C69AF">
        <w:rPr>
          <w:rFonts w:ascii="Arial" w:hAnsi="Arial" w:cs="Arial"/>
        </w:rPr>
        <w:t>Asistente de Organización Electoral como Coordinación de Organización Electoral</w:t>
      </w:r>
      <w:r w:rsidRPr="006C69AF">
        <w:rPr>
          <w:rFonts w:ascii="Arial" w:hAnsi="Arial" w:cs="Arial"/>
          <w:lang w:val="es-MX"/>
        </w:rPr>
        <w:t xml:space="preserve">, y </w:t>
      </w:r>
    </w:p>
    <w:p w:rsidR="006C69AF" w:rsidRPr="006C69AF" w:rsidRDefault="001B71A0" w:rsidP="006C69AF">
      <w:pPr>
        <w:pStyle w:val="Prrafodelista"/>
        <w:numPr>
          <w:ilvl w:val="0"/>
          <w:numId w:val="41"/>
        </w:numPr>
        <w:spacing w:line="360" w:lineRule="auto"/>
        <w:contextualSpacing/>
        <w:jc w:val="both"/>
        <w:rPr>
          <w:rFonts w:ascii="Arial" w:hAnsi="Arial" w:cs="Arial"/>
        </w:rPr>
      </w:pPr>
      <w:r w:rsidRPr="006C69AF">
        <w:rPr>
          <w:rFonts w:ascii="Arial" w:hAnsi="Arial" w:cs="Arial"/>
        </w:rPr>
        <w:t>Asistente de Capacitación Electoral como Coordinación de Educación Cívica</w:t>
      </w:r>
      <w:r w:rsidR="006C69AF" w:rsidRPr="006C69AF">
        <w:rPr>
          <w:rFonts w:ascii="Arial" w:hAnsi="Arial" w:cs="Arial"/>
          <w:lang w:val="es-MX"/>
        </w:rPr>
        <w:t>.</w:t>
      </w:r>
    </w:p>
    <w:p w:rsidR="006C69AF" w:rsidRPr="006C69AF" w:rsidRDefault="006C69AF" w:rsidP="006C69AF">
      <w:pPr>
        <w:spacing w:line="360" w:lineRule="auto"/>
        <w:contextualSpacing/>
        <w:jc w:val="both"/>
        <w:rPr>
          <w:rFonts w:ascii="Arial" w:hAnsi="Arial" w:cs="Arial"/>
          <w:sz w:val="22"/>
          <w:szCs w:val="22"/>
        </w:rPr>
      </w:pPr>
      <w:r w:rsidRPr="006C69AF">
        <w:rPr>
          <w:rFonts w:ascii="Arial" w:hAnsi="Arial" w:cs="Arial"/>
          <w:sz w:val="22"/>
          <w:szCs w:val="22"/>
        </w:rPr>
        <w:t>Estableciendo en dicho Acuerdo que l</w:t>
      </w:r>
      <w:r w:rsidR="001B71A0" w:rsidRPr="006C69AF">
        <w:rPr>
          <w:rFonts w:ascii="Arial" w:hAnsi="Arial" w:cs="Arial"/>
          <w:color w:val="000000"/>
          <w:sz w:val="22"/>
          <w:szCs w:val="22"/>
        </w:rPr>
        <w:t>os funcionarios que ocupa</w:t>
      </w:r>
      <w:r w:rsidRPr="006C69AF">
        <w:rPr>
          <w:rFonts w:ascii="Arial" w:hAnsi="Arial" w:cs="Arial"/>
          <w:color w:val="000000"/>
          <w:sz w:val="22"/>
          <w:szCs w:val="22"/>
        </w:rPr>
        <w:t>n</w:t>
      </w:r>
      <w:r w:rsidR="001B71A0" w:rsidRPr="006C69AF">
        <w:rPr>
          <w:rFonts w:ascii="Arial" w:hAnsi="Arial" w:cs="Arial"/>
          <w:color w:val="000000"/>
          <w:sz w:val="22"/>
          <w:szCs w:val="22"/>
        </w:rPr>
        <w:t xml:space="preserve"> los cargos motivo de la </w:t>
      </w:r>
      <w:r w:rsidRPr="006C69AF">
        <w:rPr>
          <w:rFonts w:ascii="Arial" w:hAnsi="Arial" w:cs="Arial"/>
          <w:color w:val="000000"/>
          <w:sz w:val="22"/>
          <w:szCs w:val="22"/>
        </w:rPr>
        <w:t xml:space="preserve">adecuación, </w:t>
      </w:r>
      <w:r w:rsidR="001B71A0" w:rsidRPr="006C69AF">
        <w:rPr>
          <w:rFonts w:ascii="Arial" w:hAnsi="Arial" w:cs="Arial"/>
          <w:color w:val="000000"/>
          <w:sz w:val="22"/>
          <w:szCs w:val="22"/>
        </w:rPr>
        <w:t>cuentan con los perfiles necesarios y requeridos por el propio I</w:t>
      </w:r>
      <w:r w:rsidRPr="006C69AF">
        <w:rPr>
          <w:rFonts w:ascii="Arial" w:hAnsi="Arial" w:cs="Arial"/>
          <w:color w:val="000000"/>
          <w:sz w:val="22"/>
          <w:szCs w:val="22"/>
        </w:rPr>
        <w:t>NE</w:t>
      </w:r>
      <w:r w:rsidR="001B71A0" w:rsidRPr="006C69AF">
        <w:rPr>
          <w:rFonts w:ascii="Arial" w:hAnsi="Arial" w:cs="Arial"/>
          <w:color w:val="000000"/>
          <w:sz w:val="22"/>
          <w:szCs w:val="22"/>
        </w:rPr>
        <w:t xml:space="preserve">, establecidos en el Catálogo </w:t>
      </w:r>
      <w:r w:rsidR="001B71A0" w:rsidRPr="006C69AF">
        <w:rPr>
          <w:rFonts w:ascii="Arial" w:hAnsi="Arial" w:cs="Arial"/>
          <w:sz w:val="22"/>
          <w:szCs w:val="22"/>
        </w:rPr>
        <w:t xml:space="preserve">de Cargos y Puestos del Servicio Profesional Electoral Nacional; así como lo </w:t>
      </w:r>
      <w:r w:rsidR="001B71A0" w:rsidRPr="006C69AF">
        <w:rPr>
          <w:rFonts w:ascii="Arial" w:hAnsi="Arial" w:cs="Arial"/>
          <w:sz w:val="22"/>
          <w:szCs w:val="22"/>
        </w:rPr>
        <w:lastRenderedPageBreak/>
        <w:t>estipulado en el artículo 34 de las Bases para la Incorporación de Servidores Públicos de los Organismo Públicos Locales Electorales al Servicio Profesional Electoral Nacional, aprobado mediante acuerdo INE/CG171/2016 de fecha 30 de marzo de 2016.</w:t>
      </w:r>
    </w:p>
    <w:p w:rsidR="006C69AF" w:rsidRPr="006C69AF" w:rsidRDefault="006C69AF" w:rsidP="006C69AF">
      <w:pPr>
        <w:spacing w:line="360" w:lineRule="auto"/>
        <w:contextualSpacing/>
        <w:jc w:val="both"/>
        <w:rPr>
          <w:rFonts w:ascii="Arial" w:hAnsi="Arial" w:cs="Arial"/>
          <w:sz w:val="22"/>
          <w:szCs w:val="22"/>
        </w:rPr>
      </w:pPr>
    </w:p>
    <w:p w:rsidR="004B2C33" w:rsidRPr="006C69AF" w:rsidRDefault="006C69AF" w:rsidP="006C69AF">
      <w:pPr>
        <w:spacing w:line="360" w:lineRule="auto"/>
        <w:contextualSpacing/>
        <w:jc w:val="both"/>
        <w:rPr>
          <w:rFonts w:ascii="Arial" w:hAnsi="Arial" w:cs="Arial"/>
          <w:sz w:val="22"/>
          <w:szCs w:val="22"/>
        </w:rPr>
      </w:pPr>
      <w:r w:rsidRPr="006C69AF">
        <w:rPr>
          <w:rFonts w:ascii="Arial" w:hAnsi="Arial" w:cs="Arial"/>
          <w:b/>
          <w:sz w:val="22"/>
          <w:szCs w:val="22"/>
        </w:rPr>
        <w:t>X.</w:t>
      </w:r>
      <w:r w:rsidRPr="006C69AF">
        <w:rPr>
          <w:rFonts w:ascii="Arial" w:hAnsi="Arial" w:cs="Arial"/>
          <w:sz w:val="22"/>
          <w:szCs w:val="22"/>
        </w:rPr>
        <w:t xml:space="preserve"> </w:t>
      </w:r>
      <w:r w:rsidR="004B2C33" w:rsidRPr="006C69AF">
        <w:rPr>
          <w:rFonts w:ascii="Arial" w:hAnsi="Arial" w:cs="Arial"/>
          <w:sz w:val="22"/>
          <w:szCs w:val="22"/>
        </w:rPr>
        <w:t xml:space="preserve">El 28 de octubre de 2016, la Junta General Ejecutiva </w:t>
      </w:r>
      <w:r w:rsidR="00FA23A6" w:rsidRPr="006C69AF">
        <w:rPr>
          <w:rFonts w:ascii="Arial" w:hAnsi="Arial" w:cs="Arial"/>
          <w:sz w:val="22"/>
          <w:szCs w:val="22"/>
          <w:lang w:val="es-MX"/>
        </w:rPr>
        <w:t xml:space="preserve">del INE </w:t>
      </w:r>
      <w:r w:rsidR="004B2C33" w:rsidRPr="006C69AF">
        <w:rPr>
          <w:rFonts w:ascii="Arial" w:hAnsi="Arial" w:cs="Arial"/>
          <w:sz w:val="22"/>
          <w:szCs w:val="22"/>
        </w:rPr>
        <w:t xml:space="preserve">mediante Acuerdo INE/JGE265/2016, aprobó la Convocatoria para la incorporación de los Servidores Públicos de los Organismos Públicos Locales Electorales al Servicio Profesional Electoral Nacional a través del Concurso Público Interno. </w:t>
      </w:r>
    </w:p>
    <w:p w:rsidR="006C69AF" w:rsidRPr="006C69AF" w:rsidRDefault="006C69AF" w:rsidP="006C69AF">
      <w:pPr>
        <w:spacing w:line="360" w:lineRule="auto"/>
        <w:contextualSpacing/>
        <w:jc w:val="both"/>
        <w:rPr>
          <w:rFonts w:ascii="Arial" w:eastAsia="Calibri" w:hAnsi="Arial" w:cs="Arial"/>
          <w:sz w:val="22"/>
          <w:szCs w:val="22"/>
          <w:lang w:val="es-MX" w:eastAsia="x-none"/>
        </w:rPr>
      </w:pPr>
    </w:p>
    <w:p w:rsidR="006C69AF" w:rsidRPr="006C69AF" w:rsidRDefault="006C69AF" w:rsidP="006C69AF">
      <w:pPr>
        <w:spacing w:line="360" w:lineRule="auto"/>
        <w:contextualSpacing/>
        <w:jc w:val="both"/>
        <w:rPr>
          <w:rFonts w:ascii="Arial" w:hAnsi="Arial" w:cs="Arial"/>
          <w:sz w:val="22"/>
          <w:szCs w:val="22"/>
        </w:rPr>
      </w:pPr>
      <w:r w:rsidRPr="006C69AF">
        <w:rPr>
          <w:rFonts w:ascii="Arial" w:eastAsia="Calibri" w:hAnsi="Arial" w:cs="Arial"/>
          <w:sz w:val="22"/>
          <w:szCs w:val="22"/>
          <w:lang w:val="es-MX" w:eastAsia="x-none"/>
        </w:rPr>
        <w:t xml:space="preserve">Dicha </w:t>
      </w:r>
      <w:r w:rsidR="004B2C33" w:rsidRPr="006C69AF">
        <w:rPr>
          <w:rFonts w:ascii="Arial" w:hAnsi="Arial" w:cs="Arial"/>
          <w:sz w:val="22"/>
          <w:szCs w:val="22"/>
        </w:rPr>
        <w:t>Convocatoria establec</w:t>
      </w:r>
      <w:r w:rsidRPr="006C69AF">
        <w:rPr>
          <w:rFonts w:ascii="Arial" w:hAnsi="Arial" w:cs="Arial"/>
          <w:sz w:val="22"/>
          <w:szCs w:val="22"/>
        </w:rPr>
        <w:t>ió</w:t>
      </w:r>
      <w:r w:rsidR="004B2C33" w:rsidRPr="006C69AF">
        <w:rPr>
          <w:rFonts w:ascii="Arial" w:hAnsi="Arial" w:cs="Arial"/>
          <w:sz w:val="22"/>
          <w:szCs w:val="22"/>
        </w:rPr>
        <w:t xml:space="preserve"> que, con base en la propuesta que present</w:t>
      </w:r>
      <w:r w:rsidRPr="006C69AF">
        <w:rPr>
          <w:rFonts w:ascii="Arial" w:hAnsi="Arial" w:cs="Arial"/>
          <w:sz w:val="22"/>
          <w:szCs w:val="22"/>
        </w:rPr>
        <w:t>ara</w:t>
      </w:r>
      <w:r w:rsidR="004B2C33" w:rsidRPr="006C69AF">
        <w:rPr>
          <w:rFonts w:ascii="Arial" w:hAnsi="Arial" w:cs="Arial"/>
          <w:sz w:val="22"/>
          <w:szCs w:val="22"/>
        </w:rPr>
        <w:t xml:space="preserve"> el O</w:t>
      </w:r>
      <w:r w:rsidRPr="006C69AF">
        <w:rPr>
          <w:rFonts w:ascii="Arial" w:hAnsi="Arial" w:cs="Arial"/>
          <w:sz w:val="22"/>
          <w:szCs w:val="22"/>
        </w:rPr>
        <w:t xml:space="preserve">rganismo </w:t>
      </w:r>
      <w:r w:rsidR="004B2C33" w:rsidRPr="006C69AF">
        <w:rPr>
          <w:rFonts w:ascii="Arial" w:hAnsi="Arial" w:cs="Arial"/>
          <w:sz w:val="22"/>
          <w:szCs w:val="22"/>
        </w:rPr>
        <w:t>P</w:t>
      </w:r>
      <w:r w:rsidRPr="006C69AF">
        <w:rPr>
          <w:rFonts w:ascii="Arial" w:hAnsi="Arial" w:cs="Arial"/>
          <w:sz w:val="22"/>
          <w:szCs w:val="22"/>
        </w:rPr>
        <w:t>úblico Local</w:t>
      </w:r>
      <w:r w:rsidR="004B2C33" w:rsidRPr="006C69AF">
        <w:rPr>
          <w:rFonts w:ascii="Arial" w:hAnsi="Arial" w:cs="Arial"/>
          <w:sz w:val="22"/>
          <w:szCs w:val="22"/>
        </w:rPr>
        <w:t xml:space="preserve"> y una vez que la</w:t>
      </w:r>
      <w:r w:rsidR="00CD11BA" w:rsidRPr="006C69AF">
        <w:rPr>
          <w:rFonts w:ascii="Arial" w:hAnsi="Arial" w:cs="Arial"/>
          <w:sz w:val="22"/>
          <w:szCs w:val="22"/>
        </w:rPr>
        <w:t xml:space="preserve"> Dirección Ejecutiva del Servicio Profesion</w:t>
      </w:r>
      <w:r w:rsidRPr="006C69AF">
        <w:rPr>
          <w:rFonts w:ascii="Arial" w:hAnsi="Arial" w:cs="Arial"/>
          <w:sz w:val="22"/>
          <w:szCs w:val="22"/>
        </w:rPr>
        <w:t>al Electoral N</w:t>
      </w:r>
      <w:r w:rsidR="00CD11BA" w:rsidRPr="006C69AF">
        <w:rPr>
          <w:rFonts w:ascii="Arial" w:hAnsi="Arial" w:cs="Arial"/>
          <w:sz w:val="22"/>
          <w:szCs w:val="22"/>
        </w:rPr>
        <w:t>acional (</w:t>
      </w:r>
      <w:r w:rsidR="004B2C33" w:rsidRPr="006C69AF">
        <w:rPr>
          <w:rFonts w:ascii="Arial" w:hAnsi="Arial" w:cs="Arial"/>
          <w:sz w:val="22"/>
          <w:szCs w:val="22"/>
        </w:rPr>
        <w:t>DESPEN</w:t>
      </w:r>
      <w:r w:rsidR="00CD11BA" w:rsidRPr="006C69AF">
        <w:rPr>
          <w:rFonts w:ascii="Arial" w:hAnsi="Arial" w:cs="Arial"/>
          <w:sz w:val="22"/>
          <w:szCs w:val="22"/>
        </w:rPr>
        <w:t>)</w:t>
      </w:r>
      <w:r w:rsidR="004B2C33" w:rsidRPr="006C69AF">
        <w:rPr>
          <w:rFonts w:ascii="Arial" w:hAnsi="Arial" w:cs="Arial"/>
          <w:sz w:val="22"/>
          <w:szCs w:val="22"/>
        </w:rPr>
        <w:t xml:space="preserve"> haya verificado el cumplimiento de requisitos, presentar</w:t>
      </w:r>
      <w:r w:rsidRPr="006C69AF">
        <w:rPr>
          <w:rFonts w:ascii="Arial" w:hAnsi="Arial" w:cs="Arial"/>
          <w:sz w:val="22"/>
          <w:szCs w:val="22"/>
        </w:rPr>
        <w:t>ía</w:t>
      </w:r>
      <w:r w:rsidR="004B2C33" w:rsidRPr="006C69AF">
        <w:rPr>
          <w:rFonts w:ascii="Arial" w:hAnsi="Arial" w:cs="Arial"/>
          <w:sz w:val="22"/>
          <w:szCs w:val="22"/>
        </w:rPr>
        <w:t xml:space="preserve"> a consideración de la Junta para su aprobación, la propuesta de Servidores Públicos que podrían incorporarse al Servicio a través del Concurso Público Interno.</w:t>
      </w:r>
    </w:p>
    <w:p w:rsidR="006C69AF" w:rsidRPr="006C69AF" w:rsidRDefault="006C69AF" w:rsidP="006C69AF">
      <w:pPr>
        <w:spacing w:line="360" w:lineRule="auto"/>
        <w:contextualSpacing/>
        <w:jc w:val="both"/>
        <w:rPr>
          <w:rFonts w:ascii="Arial" w:hAnsi="Arial" w:cs="Arial"/>
          <w:sz w:val="22"/>
          <w:szCs w:val="22"/>
        </w:rPr>
      </w:pPr>
    </w:p>
    <w:p w:rsidR="000D39F0" w:rsidRDefault="006C69AF" w:rsidP="000D39F0">
      <w:pPr>
        <w:spacing w:line="360" w:lineRule="auto"/>
        <w:contextualSpacing/>
        <w:jc w:val="both"/>
        <w:rPr>
          <w:rFonts w:ascii="Arial" w:hAnsi="Arial" w:cs="Arial"/>
          <w:sz w:val="22"/>
          <w:szCs w:val="22"/>
        </w:rPr>
      </w:pPr>
      <w:r w:rsidRPr="006C69AF">
        <w:rPr>
          <w:rFonts w:ascii="Arial" w:hAnsi="Arial" w:cs="Arial"/>
          <w:b/>
          <w:sz w:val="22"/>
          <w:szCs w:val="22"/>
        </w:rPr>
        <w:t>XI.</w:t>
      </w:r>
      <w:r w:rsidRPr="006C69AF">
        <w:rPr>
          <w:rFonts w:ascii="Arial" w:hAnsi="Arial" w:cs="Arial"/>
          <w:sz w:val="22"/>
          <w:szCs w:val="22"/>
        </w:rPr>
        <w:t xml:space="preserve"> </w:t>
      </w:r>
      <w:r w:rsidR="000D39F0" w:rsidRPr="00296A17">
        <w:rPr>
          <w:rFonts w:ascii="Arial" w:hAnsi="Arial" w:cs="Arial"/>
          <w:sz w:val="22"/>
          <w:szCs w:val="22"/>
        </w:rPr>
        <w:t>Mediante Acuerdo número IEE/CG/A01</w:t>
      </w:r>
      <w:r w:rsidR="000D39F0">
        <w:rPr>
          <w:rFonts w:ascii="Arial" w:hAnsi="Arial" w:cs="Arial"/>
          <w:sz w:val="22"/>
          <w:szCs w:val="22"/>
        </w:rPr>
        <w:t>6</w:t>
      </w:r>
      <w:r w:rsidR="000D39F0" w:rsidRPr="00296A17">
        <w:rPr>
          <w:rFonts w:ascii="Arial" w:hAnsi="Arial" w:cs="Arial"/>
          <w:sz w:val="22"/>
          <w:szCs w:val="22"/>
        </w:rPr>
        <w:t>/201</w:t>
      </w:r>
      <w:r w:rsidR="000D39F0">
        <w:rPr>
          <w:rFonts w:ascii="Arial" w:hAnsi="Arial" w:cs="Arial"/>
          <w:sz w:val="22"/>
          <w:szCs w:val="22"/>
        </w:rPr>
        <w:t>6</w:t>
      </w:r>
      <w:r w:rsidR="000D39F0" w:rsidRPr="00296A17">
        <w:rPr>
          <w:rFonts w:ascii="Arial" w:hAnsi="Arial" w:cs="Arial"/>
          <w:sz w:val="22"/>
          <w:szCs w:val="22"/>
        </w:rPr>
        <w:t xml:space="preserve">, en la </w:t>
      </w:r>
      <w:r w:rsidR="000D39F0">
        <w:rPr>
          <w:rFonts w:ascii="Arial" w:hAnsi="Arial" w:cs="Arial"/>
          <w:sz w:val="22"/>
          <w:szCs w:val="22"/>
        </w:rPr>
        <w:t xml:space="preserve">Décima </w:t>
      </w:r>
      <w:r w:rsidR="000D39F0" w:rsidRPr="00296A17">
        <w:rPr>
          <w:rFonts w:ascii="Arial" w:hAnsi="Arial" w:cs="Arial"/>
          <w:sz w:val="22"/>
          <w:szCs w:val="22"/>
        </w:rPr>
        <w:t xml:space="preserve">Sesión Extraordinaria del </w:t>
      </w:r>
      <w:r w:rsidR="000D39F0">
        <w:rPr>
          <w:rFonts w:ascii="Arial" w:hAnsi="Arial" w:cs="Arial"/>
          <w:sz w:val="22"/>
          <w:szCs w:val="22"/>
        </w:rPr>
        <w:t>Periodo Interproceso 2015-2017</w:t>
      </w:r>
      <w:r w:rsidR="000D39F0" w:rsidRPr="00296A17">
        <w:rPr>
          <w:rFonts w:ascii="Arial" w:hAnsi="Arial" w:cs="Arial"/>
          <w:sz w:val="22"/>
          <w:szCs w:val="22"/>
        </w:rPr>
        <w:t xml:space="preserve"> del Consejo General</w:t>
      </w:r>
      <w:r w:rsidR="000D39F0">
        <w:rPr>
          <w:rFonts w:ascii="Arial" w:hAnsi="Arial" w:cs="Arial"/>
          <w:sz w:val="22"/>
          <w:szCs w:val="22"/>
        </w:rPr>
        <w:t xml:space="preserve"> del Instituto Electoral del Estado</w:t>
      </w:r>
      <w:r w:rsidR="000D39F0" w:rsidRPr="00296A17">
        <w:rPr>
          <w:rFonts w:ascii="Arial" w:hAnsi="Arial" w:cs="Arial"/>
          <w:sz w:val="22"/>
          <w:szCs w:val="22"/>
        </w:rPr>
        <w:t xml:space="preserve">, celebrada el </w:t>
      </w:r>
      <w:r w:rsidR="000D39F0">
        <w:rPr>
          <w:rFonts w:ascii="Arial" w:hAnsi="Arial" w:cs="Arial"/>
          <w:sz w:val="22"/>
          <w:szCs w:val="22"/>
        </w:rPr>
        <w:t>30</w:t>
      </w:r>
      <w:r w:rsidR="000D39F0" w:rsidRPr="00296A17">
        <w:rPr>
          <w:rFonts w:ascii="Arial" w:hAnsi="Arial" w:cs="Arial"/>
          <w:sz w:val="22"/>
          <w:szCs w:val="22"/>
        </w:rPr>
        <w:t xml:space="preserve"> de </w:t>
      </w:r>
      <w:r w:rsidR="000D39F0">
        <w:rPr>
          <w:rFonts w:ascii="Arial" w:hAnsi="Arial" w:cs="Arial"/>
          <w:sz w:val="22"/>
          <w:szCs w:val="22"/>
        </w:rPr>
        <w:t>junio</w:t>
      </w:r>
      <w:r w:rsidR="000D39F0" w:rsidRPr="00296A17">
        <w:rPr>
          <w:rFonts w:ascii="Arial" w:hAnsi="Arial" w:cs="Arial"/>
          <w:sz w:val="22"/>
          <w:szCs w:val="22"/>
        </w:rPr>
        <w:t xml:space="preserve"> de 201</w:t>
      </w:r>
      <w:r w:rsidR="000D39F0">
        <w:rPr>
          <w:rFonts w:ascii="Arial" w:hAnsi="Arial" w:cs="Arial"/>
          <w:sz w:val="22"/>
          <w:szCs w:val="22"/>
        </w:rPr>
        <w:t>6</w:t>
      </w:r>
      <w:r w:rsidR="000D39F0" w:rsidRPr="00296A17">
        <w:rPr>
          <w:rFonts w:ascii="Arial" w:hAnsi="Arial" w:cs="Arial"/>
          <w:sz w:val="22"/>
          <w:szCs w:val="22"/>
        </w:rPr>
        <w:t xml:space="preserve">, se aprobó la conformación de la Comisión </w:t>
      </w:r>
      <w:r w:rsidR="000D39F0">
        <w:rPr>
          <w:rFonts w:ascii="Arial" w:hAnsi="Arial" w:cs="Arial"/>
          <w:sz w:val="22"/>
          <w:szCs w:val="22"/>
        </w:rPr>
        <w:t>d</w:t>
      </w:r>
      <w:r w:rsidR="000D39F0" w:rsidRPr="00296A17">
        <w:rPr>
          <w:rFonts w:ascii="Arial" w:hAnsi="Arial" w:cs="Arial"/>
          <w:sz w:val="22"/>
          <w:szCs w:val="22"/>
        </w:rPr>
        <w:t xml:space="preserve">e Seguimiento </w:t>
      </w:r>
      <w:r w:rsidR="000D39F0">
        <w:rPr>
          <w:rFonts w:ascii="Arial" w:hAnsi="Arial" w:cs="Arial"/>
          <w:sz w:val="22"/>
          <w:szCs w:val="22"/>
        </w:rPr>
        <w:t>a</w:t>
      </w:r>
      <w:r w:rsidR="000D39F0" w:rsidRPr="00296A17">
        <w:rPr>
          <w:rFonts w:ascii="Arial" w:hAnsi="Arial" w:cs="Arial"/>
          <w:sz w:val="22"/>
          <w:szCs w:val="22"/>
        </w:rPr>
        <w:t xml:space="preserve">l Servicio Profesional Electoral Nacional, </w:t>
      </w:r>
      <w:r w:rsidR="000D39F0" w:rsidRPr="00B17B2D">
        <w:rPr>
          <w:rFonts w:ascii="Arial" w:hAnsi="Arial" w:cs="Arial"/>
          <w:sz w:val="22"/>
          <w:szCs w:val="22"/>
        </w:rPr>
        <w:t>responsable de garantizar la correcta implementación y funcionamiento de los mecanismos del Servicio, bajo la rectoría del INE y conforme las disposiciones de la Cons</w:t>
      </w:r>
      <w:r w:rsidR="000D39F0">
        <w:rPr>
          <w:rFonts w:ascii="Arial" w:hAnsi="Arial" w:cs="Arial"/>
          <w:sz w:val="22"/>
          <w:szCs w:val="22"/>
        </w:rPr>
        <w:t xml:space="preserve">titución Federal, la LEGIPE, </w:t>
      </w:r>
      <w:r w:rsidR="000D39F0" w:rsidRPr="00B17B2D">
        <w:rPr>
          <w:rFonts w:ascii="Arial" w:hAnsi="Arial" w:cs="Arial"/>
          <w:sz w:val="22"/>
          <w:szCs w:val="22"/>
        </w:rPr>
        <w:t>el Estatuto y demás ordenamientos aplicables</w:t>
      </w:r>
      <w:r w:rsidR="000D39F0">
        <w:rPr>
          <w:rFonts w:ascii="Arial" w:hAnsi="Arial" w:cs="Arial"/>
          <w:sz w:val="22"/>
          <w:szCs w:val="22"/>
        </w:rPr>
        <w:t xml:space="preserve">. En ese momento fue integrada por </w:t>
      </w:r>
      <w:r w:rsidR="000D39F0" w:rsidRPr="00B17B2D">
        <w:rPr>
          <w:rFonts w:ascii="Arial" w:hAnsi="Arial" w:cs="Arial"/>
          <w:sz w:val="22"/>
          <w:szCs w:val="22"/>
        </w:rPr>
        <w:t>las Consejeras Electorales Ayizde Anguiano Polanco, Noemí Sofía Herrera Núñez y Verón</w:t>
      </w:r>
      <w:r w:rsidR="000D39F0">
        <w:rPr>
          <w:rFonts w:ascii="Arial" w:hAnsi="Arial" w:cs="Arial"/>
          <w:sz w:val="22"/>
          <w:szCs w:val="22"/>
        </w:rPr>
        <w:t>ica Alejandra González Cárdenas,</w:t>
      </w:r>
      <w:r w:rsidR="000D39F0" w:rsidRPr="00B17B2D">
        <w:rPr>
          <w:rFonts w:ascii="Arial" w:hAnsi="Arial" w:cs="Arial"/>
          <w:sz w:val="22"/>
          <w:szCs w:val="22"/>
        </w:rPr>
        <w:t xml:space="preserve"> presidiéndola la primera de las nombradas.</w:t>
      </w:r>
    </w:p>
    <w:p w:rsidR="000D39F0" w:rsidRDefault="000D39F0" w:rsidP="000D39F0">
      <w:pPr>
        <w:spacing w:line="360" w:lineRule="auto"/>
        <w:contextualSpacing/>
        <w:jc w:val="both"/>
        <w:rPr>
          <w:rFonts w:ascii="Arial" w:hAnsi="Arial" w:cs="Arial"/>
          <w:sz w:val="22"/>
          <w:szCs w:val="22"/>
        </w:rPr>
      </w:pPr>
    </w:p>
    <w:p w:rsidR="000D39F0" w:rsidRPr="006C69AF" w:rsidRDefault="000D39F0" w:rsidP="000D39F0">
      <w:pPr>
        <w:spacing w:line="360" w:lineRule="auto"/>
        <w:contextualSpacing/>
        <w:jc w:val="both"/>
        <w:rPr>
          <w:rFonts w:ascii="Arial" w:hAnsi="Arial" w:cs="Arial"/>
          <w:sz w:val="22"/>
          <w:szCs w:val="22"/>
        </w:rPr>
      </w:pPr>
      <w:r>
        <w:rPr>
          <w:rFonts w:ascii="Arial" w:hAnsi="Arial" w:cs="Arial"/>
          <w:sz w:val="22"/>
          <w:szCs w:val="22"/>
        </w:rPr>
        <w:t>Asimismo, a</w:t>
      </w:r>
      <w:r w:rsidRPr="00A67E97">
        <w:rPr>
          <w:rFonts w:ascii="Arial" w:hAnsi="Arial" w:cs="Arial"/>
          <w:sz w:val="22"/>
          <w:szCs w:val="22"/>
        </w:rPr>
        <w:t xml:space="preserve"> efecto de equilibrar las cargas laborales entre las Consejeras y Consejeros Electorales</w:t>
      </w:r>
      <w:r>
        <w:rPr>
          <w:rFonts w:ascii="Arial" w:hAnsi="Arial" w:cs="Arial"/>
          <w:sz w:val="22"/>
          <w:szCs w:val="22"/>
        </w:rPr>
        <w:t>,</w:t>
      </w:r>
      <w:r w:rsidRPr="00A67E97">
        <w:rPr>
          <w:rFonts w:ascii="Arial" w:hAnsi="Arial" w:cs="Arial"/>
          <w:sz w:val="22"/>
          <w:szCs w:val="22"/>
        </w:rPr>
        <w:t xml:space="preserve"> </w:t>
      </w:r>
      <w:r>
        <w:rPr>
          <w:rFonts w:ascii="Arial" w:hAnsi="Arial" w:cs="Arial"/>
          <w:sz w:val="22"/>
          <w:szCs w:val="22"/>
        </w:rPr>
        <w:t xml:space="preserve">con fecha </w:t>
      </w:r>
      <w:r w:rsidRPr="00B17B2D">
        <w:rPr>
          <w:rFonts w:ascii="Arial" w:hAnsi="Arial" w:cs="Arial"/>
          <w:sz w:val="22"/>
          <w:szCs w:val="22"/>
        </w:rPr>
        <w:t>20 de enero de 2017</w:t>
      </w:r>
      <w:r>
        <w:rPr>
          <w:rFonts w:ascii="Arial" w:hAnsi="Arial" w:cs="Arial"/>
          <w:sz w:val="22"/>
          <w:szCs w:val="22"/>
        </w:rPr>
        <w:t xml:space="preserve">, en el desarrollo de la </w:t>
      </w:r>
      <w:r w:rsidRPr="00B17B2D">
        <w:rPr>
          <w:rFonts w:ascii="Arial" w:hAnsi="Arial" w:cs="Arial"/>
          <w:sz w:val="22"/>
          <w:szCs w:val="22"/>
        </w:rPr>
        <w:t>Vigésima Primera Sesión Extraordinaria del Periodo Interproceso 2015-2017 d</w:t>
      </w:r>
      <w:r>
        <w:rPr>
          <w:rFonts w:ascii="Arial" w:hAnsi="Arial" w:cs="Arial"/>
          <w:sz w:val="22"/>
          <w:szCs w:val="22"/>
        </w:rPr>
        <w:t xml:space="preserve">el Consejo General, se planteó una nueva integración de las Comisiones Permanentes del referido Órgano Superior de Dirección, determinando mediante Acuerdo IEE/CG/A034/2017 que la referida Comisión de Seguimiento se conformaría por los Consejeros Electorales </w:t>
      </w:r>
      <w:r w:rsidRPr="00B17B2D">
        <w:rPr>
          <w:rFonts w:ascii="Arial" w:hAnsi="Arial" w:cs="Arial"/>
          <w:sz w:val="22"/>
          <w:szCs w:val="22"/>
        </w:rPr>
        <w:t>Dra. Verónica Alejandra González Cárdenas</w:t>
      </w:r>
      <w:r>
        <w:rPr>
          <w:rFonts w:ascii="Arial" w:hAnsi="Arial" w:cs="Arial"/>
          <w:sz w:val="22"/>
          <w:szCs w:val="22"/>
        </w:rPr>
        <w:t xml:space="preserve">, </w:t>
      </w:r>
      <w:r w:rsidRPr="00B17B2D">
        <w:rPr>
          <w:rFonts w:ascii="Arial" w:hAnsi="Arial" w:cs="Arial"/>
          <w:sz w:val="22"/>
          <w:szCs w:val="22"/>
        </w:rPr>
        <w:t>Licda. Ayizde Anguiano Polanco</w:t>
      </w:r>
      <w:r>
        <w:rPr>
          <w:rFonts w:ascii="Arial" w:hAnsi="Arial" w:cs="Arial"/>
          <w:sz w:val="22"/>
          <w:szCs w:val="22"/>
        </w:rPr>
        <w:t xml:space="preserve"> y </w:t>
      </w:r>
      <w:r w:rsidRPr="00B17B2D">
        <w:rPr>
          <w:rFonts w:ascii="Arial" w:hAnsi="Arial" w:cs="Arial"/>
          <w:sz w:val="22"/>
          <w:szCs w:val="22"/>
        </w:rPr>
        <w:t>Lic. Raúl Maldonado Ramírez</w:t>
      </w:r>
      <w:r>
        <w:rPr>
          <w:rFonts w:ascii="Arial" w:hAnsi="Arial" w:cs="Arial"/>
          <w:sz w:val="22"/>
          <w:szCs w:val="22"/>
        </w:rPr>
        <w:t>, presidiéndola la primera de las mencionadas.</w:t>
      </w:r>
    </w:p>
    <w:p w:rsidR="00296A17" w:rsidRDefault="00296A17" w:rsidP="006C69AF">
      <w:pPr>
        <w:spacing w:line="360" w:lineRule="auto"/>
        <w:contextualSpacing/>
        <w:jc w:val="both"/>
        <w:rPr>
          <w:rFonts w:ascii="Arial" w:hAnsi="Arial" w:cs="Arial"/>
          <w:sz w:val="22"/>
          <w:szCs w:val="22"/>
        </w:rPr>
      </w:pPr>
    </w:p>
    <w:p w:rsidR="000D39F0" w:rsidRDefault="00296A17" w:rsidP="000D39F0">
      <w:pPr>
        <w:spacing w:line="360" w:lineRule="auto"/>
        <w:contextualSpacing/>
        <w:jc w:val="both"/>
        <w:rPr>
          <w:rFonts w:ascii="Arial" w:hAnsi="Arial" w:cs="Arial"/>
          <w:sz w:val="22"/>
          <w:szCs w:val="22"/>
        </w:rPr>
      </w:pPr>
      <w:r w:rsidRPr="00B17B2D">
        <w:rPr>
          <w:rFonts w:ascii="Arial" w:hAnsi="Arial" w:cs="Arial"/>
          <w:b/>
          <w:sz w:val="22"/>
          <w:szCs w:val="22"/>
        </w:rPr>
        <w:t>XII.</w:t>
      </w:r>
      <w:r>
        <w:rPr>
          <w:rFonts w:ascii="Arial" w:hAnsi="Arial" w:cs="Arial"/>
          <w:sz w:val="22"/>
          <w:szCs w:val="22"/>
        </w:rPr>
        <w:t xml:space="preserve"> </w:t>
      </w:r>
      <w:r w:rsidR="000D39F0" w:rsidRPr="006C69AF">
        <w:rPr>
          <w:rFonts w:ascii="Arial" w:hAnsi="Arial" w:cs="Arial"/>
          <w:sz w:val="22"/>
          <w:szCs w:val="22"/>
        </w:rPr>
        <w:t xml:space="preserve">Con fecha 28 de abril de 2017, la Junta General Ejecutiva del INE emitió el acuerdo INE/JGE74/2017 por el que se determinó la incorporación de Servidores Públicos de Organismos Públicos Locales Electorales al Servicio Profesional Electoral Nacional a través del Concurso Público Interno. </w:t>
      </w:r>
    </w:p>
    <w:p w:rsidR="00B17B2D" w:rsidRPr="006C69AF" w:rsidRDefault="00B17B2D" w:rsidP="000D39F0">
      <w:pPr>
        <w:spacing w:line="360" w:lineRule="auto"/>
        <w:contextualSpacing/>
        <w:jc w:val="both"/>
        <w:rPr>
          <w:rFonts w:ascii="Arial" w:hAnsi="Arial" w:cs="Arial"/>
          <w:sz w:val="22"/>
          <w:szCs w:val="22"/>
        </w:rPr>
      </w:pPr>
    </w:p>
    <w:p w:rsidR="004B2C33" w:rsidRPr="006C69AF" w:rsidRDefault="004B2C33" w:rsidP="00CB2CFA">
      <w:pPr>
        <w:pStyle w:val="Prrafodelista"/>
        <w:spacing w:after="0"/>
        <w:rPr>
          <w:rFonts w:ascii="Arial" w:hAnsi="Arial" w:cs="Arial"/>
        </w:rPr>
      </w:pPr>
    </w:p>
    <w:p w:rsidR="00BD3536" w:rsidRPr="006C69AF" w:rsidRDefault="00BD3536" w:rsidP="00CB2CFA">
      <w:pPr>
        <w:spacing w:line="360" w:lineRule="auto"/>
        <w:contextualSpacing/>
        <w:jc w:val="both"/>
        <w:rPr>
          <w:rFonts w:ascii="Arial" w:hAnsi="Arial" w:cs="Arial"/>
          <w:sz w:val="22"/>
          <w:szCs w:val="22"/>
        </w:rPr>
      </w:pPr>
      <w:r w:rsidRPr="006C69AF">
        <w:rPr>
          <w:rFonts w:ascii="Arial" w:hAnsi="Arial" w:cs="Arial"/>
          <w:sz w:val="22"/>
          <w:szCs w:val="22"/>
        </w:rPr>
        <w:t>Con base a lo anterior, se emiten las siguientes</w:t>
      </w:r>
    </w:p>
    <w:p w:rsidR="00BD3536" w:rsidRPr="006C69AF" w:rsidRDefault="00BD3536" w:rsidP="00BD3536">
      <w:pPr>
        <w:spacing w:line="360" w:lineRule="auto"/>
        <w:contextualSpacing/>
        <w:jc w:val="center"/>
        <w:rPr>
          <w:rFonts w:ascii="Arial" w:hAnsi="Arial" w:cs="Arial"/>
          <w:b/>
          <w:sz w:val="22"/>
          <w:szCs w:val="22"/>
        </w:rPr>
      </w:pPr>
    </w:p>
    <w:p w:rsidR="00BD3536" w:rsidRPr="006C69AF" w:rsidRDefault="00BD3536" w:rsidP="00BD3536">
      <w:pPr>
        <w:spacing w:line="360" w:lineRule="auto"/>
        <w:contextualSpacing/>
        <w:jc w:val="center"/>
        <w:rPr>
          <w:rFonts w:ascii="Arial" w:hAnsi="Arial" w:cs="Arial"/>
          <w:b/>
          <w:sz w:val="22"/>
          <w:szCs w:val="22"/>
        </w:rPr>
      </w:pPr>
      <w:r w:rsidRPr="006C69AF">
        <w:rPr>
          <w:rFonts w:ascii="Arial" w:hAnsi="Arial" w:cs="Arial"/>
          <w:b/>
          <w:sz w:val="22"/>
          <w:szCs w:val="22"/>
        </w:rPr>
        <w:t>C O N S I D E R A C I O N E S:</w:t>
      </w:r>
    </w:p>
    <w:p w:rsidR="00F33E14" w:rsidRDefault="00F33E14" w:rsidP="00F33E14">
      <w:pPr>
        <w:spacing w:line="360" w:lineRule="auto"/>
        <w:contextualSpacing/>
        <w:jc w:val="both"/>
        <w:rPr>
          <w:rFonts w:ascii="Arial" w:hAnsi="Arial" w:cs="Arial"/>
          <w:b/>
          <w:sz w:val="22"/>
          <w:szCs w:val="22"/>
          <w:lang w:val="es-MX"/>
        </w:rPr>
      </w:pPr>
    </w:p>
    <w:p w:rsidR="00F33E14" w:rsidRPr="00F33E14" w:rsidRDefault="00F33E14" w:rsidP="00F33E14">
      <w:pPr>
        <w:spacing w:line="360" w:lineRule="auto"/>
        <w:contextualSpacing/>
        <w:jc w:val="both"/>
        <w:rPr>
          <w:rFonts w:ascii="Arial" w:hAnsi="Arial" w:cs="Arial"/>
          <w:color w:val="000000"/>
          <w:sz w:val="22"/>
          <w:szCs w:val="22"/>
        </w:rPr>
      </w:pPr>
      <w:r w:rsidRPr="00F33E14">
        <w:rPr>
          <w:rFonts w:ascii="Arial" w:hAnsi="Arial" w:cs="Arial"/>
          <w:b/>
          <w:sz w:val="22"/>
          <w:szCs w:val="22"/>
          <w:lang w:val="es-MX"/>
        </w:rPr>
        <w:t>1</w:t>
      </w:r>
      <w:r w:rsidR="00E82E11" w:rsidRPr="00E82E11">
        <w:rPr>
          <w:rFonts w:ascii="Arial" w:eastAsia="Calibri" w:hAnsi="Arial" w:cs="Arial"/>
          <w:b/>
          <w:color w:val="231F20"/>
          <w:sz w:val="22"/>
          <w:szCs w:val="22"/>
          <w:lang w:val="es-MX" w:eastAsia="es-MX"/>
        </w:rPr>
        <w:t>ª</w:t>
      </w:r>
      <w:r w:rsidRPr="00F33E14">
        <w:rPr>
          <w:rFonts w:ascii="Arial" w:hAnsi="Arial" w:cs="Arial"/>
          <w:b/>
          <w:sz w:val="22"/>
          <w:szCs w:val="22"/>
          <w:lang w:val="es-MX"/>
        </w:rPr>
        <w:t xml:space="preserve">.- </w:t>
      </w:r>
      <w:r w:rsidR="00E97818" w:rsidRPr="00F33E14">
        <w:rPr>
          <w:rFonts w:ascii="Arial" w:hAnsi="Arial" w:cs="Arial"/>
          <w:sz w:val="22"/>
          <w:szCs w:val="22"/>
          <w:lang w:val="es-MX"/>
        </w:rPr>
        <w:t>De</w:t>
      </w:r>
      <w:r w:rsidR="00E97818" w:rsidRPr="00F33E14">
        <w:rPr>
          <w:rFonts w:ascii="Arial" w:hAnsi="Arial" w:cs="Arial"/>
          <w:b/>
          <w:sz w:val="22"/>
          <w:szCs w:val="22"/>
          <w:lang w:val="es-MX"/>
        </w:rPr>
        <w:t xml:space="preserve"> </w:t>
      </w:r>
      <w:r w:rsidR="00E97818" w:rsidRPr="00F33E14">
        <w:rPr>
          <w:rFonts w:ascii="Arial" w:hAnsi="Arial" w:cs="Arial"/>
          <w:sz w:val="22"/>
          <w:szCs w:val="22"/>
          <w:lang w:val="es-MX"/>
        </w:rPr>
        <w:t xml:space="preserve">conformidad con el artículo 86 Bis, base III, inciso b), de la Constitución Política del Estado Libre y Soberano del Estado de Colima, </w:t>
      </w:r>
      <w:r w:rsidRPr="00F33E14">
        <w:rPr>
          <w:rFonts w:ascii="Arial" w:hAnsi="Arial" w:cs="Arial"/>
          <w:color w:val="000000"/>
          <w:sz w:val="22"/>
          <w:szCs w:val="22"/>
        </w:rPr>
        <w:t xml:space="preserve">y 97 del Código Electoral Local, el Instituto Electoral del Estado es </w:t>
      </w:r>
      <w:r w:rsidRPr="00F33E14">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F33E14">
        <w:rPr>
          <w:rFonts w:ascii="Arial" w:hAnsi="Arial" w:cs="Arial"/>
          <w:color w:val="000000"/>
          <w:sz w:val="22"/>
          <w:szCs w:val="22"/>
        </w:rPr>
        <w:t>profesional en su desempeño e independiente en sus decisiones y funcionamiento.</w:t>
      </w:r>
    </w:p>
    <w:p w:rsidR="00F33E14" w:rsidRPr="00F33E14" w:rsidRDefault="00F33E14" w:rsidP="00F33E14">
      <w:pPr>
        <w:spacing w:line="360" w:lineRule="auto"/>
        <w:contextualSpacing/>
        <w:jc w:val="both"/>
        <w:rPr>
          <w:rFonts w:ascii="Arial" w:hAnsi="Arial" w:cs="Arial"/>
          <w:color w:val="000000"/>
          <w:sz w:val="22"/>
          <w:szCs w:val="22"/>
        </w:rPr>
      </w:pPr>
    </w:p>
    <w:p w:rsidR="00F33E14" w:rsidRPr="00F33E14" w:rsidRDefault="00F33E14" w:rsidP="00F33E14">
      <w:pPr>
        <w:spacing w:line="360" w:lineRule="auto"/>
        <w:contextualSpacing/>
        <w:jc w:val="both"/>
        <w:rPr>
          <w:rFonts w:ascii="Arial" w:hAnsi="Arial" w:cs="Arial"/>
          <w:color w:val="000000"/>
          <w:sz w:val="22"/>
          <w:szCs w:val="22"/>
        </w:rPr>
      </w:pPr>
      <w:r w:rsidRPr="00F33E14">
        <w:rPr>
          <w:rFonts w:ascii="Arial" w:hAnsi="Arial" w:cs="Arial"/>
          <w:color w:val="000000"/>
          <w:sz w:val="22"/>
          <w:szCs w:val="22"/>
        </w:rPr>
        <w:t>Asimismo, el referido artículo Constitucional y sus correlativos 4 y 100 del citado Código, establecen que la certeza, legalidad, independencia, imparcialidad, máxima publicidad y objetividad serán principios rectores del Instituto en comento.</w:t>
      </w:r>
    </w:p>
    <w:p w:rsidR="00E97818" w:rsidRPr="006C69AF" w:rsidRDefault="00E97818" w:rsidP="00E97818">
      <w:pPr>
        <w:spacing w:line="360" w:lineRule="auto"/>
        <w:contextualSpacing/>
        <w:jc w:val="both"/>
        <w:rPr>
          <w:rFonts w:ascii="Arial" w:hAnsi="Arial" w:cs="Arial"/>
          <w:sz w:val="22"/>
          <w:szCs w:val="22"/>
          <w:lang w:val="es-MX"/>
        </w:rPr>
      </w:pPr>
    </w:p>
    <w:p w:rsidR="00E97818" w:rsidRPr="006C69AF" w:rsidRDefault="00F51BB0" w:rsidP="00E97818">
      <w:pPr>
        <w:spacing w:line="360" w:lineRule="auto"/>
        <w:contextualSpacing/>
        <w:jc w:val="both"/>
        <w:rPr>
          <w:rFonts w:ascii="Arial" w:hAnsi="Arial" w:cs="Arial"/>
          <w:sz w:val="22"/>
          <w:szCs w:val="22"/>
          <w:lang w:val="es-MX"/>
        </w:rPr>
      </w:pPr>
      <w:r>
        <w:rPr>
          <w:rFonts w:ascii="Arial" w:hAnsi="Arial" w:cs="Arial"/>
          <w:b/>
          <w:sz w:val="22"/>
          <w:szCs w:val="22"/>
          <w:lang w:val="es-MX"/>
        </w:rPr>
        <w:t>2</w:t>
      </w:r>
      <w:r w:rsidR="00E82E11" w:rsidRPr="00E82E11">
        <w:rPr>
          <w:rFonts w:ascii="Arial" w:hAnsi="Arial" w:cs="Arial"/>
          <w:b/>
          <w:sz w:val="22"/>
          <w:szCs w:val="22"/>
          <w:lang w:val="es-MX"/>
        </w:rPr>
        <w:t>ª</w:t>
      </w:r>
      <w:r w:rsidR="00CD11BA" w:rsidRPr="006C69AF">
        <w:rPr>
          <w:rFonts w:ascii="Arial" w:hAnsi="Arial" w:cs="Arial"/>
          <w:b/>
          <w:sz w:val="22"/>
          <w:szCs w:val="22"/>
          <w:lang w:val="es-MX"/>
        </w:rPr>
        <w:t>.</w:t>
      </w:r>
      <w:r w:rsidR="00CD11BA" w:rsidRPr="006C69AF">
        <w:rPr>
          <w:rFonts w:ascii="Arial" w:hAnsi="Arial" w:cs="Arial"/>
          <w:sz w:val="22"/>
          <w:szCs w:val="22"/>
          <w:lang w:val="es-MX"/>
        </w:rPr>
        <w:t xml:space="preserve"> </w:t>
      </w:r>
      <w:r w:rsidR="00E97818" w:rsidRPr="006C69AF">
        <w:rPr>
          <w:rFonts w:ascii="Arial" w:hAnsi="Arial" w:cs="Arial"/>
          <w:sz w:val="22"/>
          <w:szCs w:val="22"/>
          <w:lang w:val="es-MX"/>
        </w:rPr>
        <w:t>El Instituto Electoral del Estado, será la autoridad en la materia electoral, profe</w:t>
      </w:r>
      <w:r w:rsidR="0009229D" w:rsidRPr="006C69AF">
        <w:rPr>
          <w:rFonts w:ascii="Arial" w:hAnsi="Arial" w:cs="Arial"/>
          <w:sz w:val="22"/>
          <w:szCs w:val="22"/>
          <w:lang w:val="es-MX"/>
        </w:rPr>
        <w:t>sional en su desempeño, autónoma</w:t>
      </w:r>
      <w:r w:rsidR="00E97818" w:rsidRPr="006C69AF">
        <w:rPr>
          <w:rFonts w:ascii="Arial" w:hAnsi="Arial" w:cs="Arial"/>
          <w:sz w:val="22"/>
          <w:szCs w:val="22"/>
          <w:lang w:val="es-MX"/>
        </w:rPr>
        <w:t xml:space="preserve"> e independiente en sus decisiones y funcionamiento. Éste</w:t>
      </w:r>
      <w:r w:rsidR="0009229D" w:rsidRPr="006C69AF">
        <w:rPr>
          <w:rFonts w:ascii="Arial" w:hAnsi="Arial" w:cs="Arial"/>
          <w:sz w:val="22"/>
          <w:szCs w:val="22"/>
          <w:lang w:val="es-MX"/>
        </w:rPr>
        <w:t xml:space="preserve"> órgano</w:t>
      </w:r>
      <w:r w:rsidR="00E97818" w:rsidRPr="006C69AF">
        <w:rPr>
          <w:rFonts w:ascii="Arial" w:hAnsi="Arial" w:cs="Arial"/>
          <w:sz w:val="22"/>
          <w:szCs w:val="22"/>
          <w:lang w:val="es-MX"/>
        </w:rPr>
        <w:t xml:space="preserve"> contará en su estructura con órganos de dirección, ejecutivos y técnicos y se organizará de acuerdo con la siguiente base: </w:t>
      </w:r>
      <w:r w:rsidR="00E97818" w:rsidRPr="006C69AF">
        <w:rPr>
          <w:rFonts w:ascii="Arial" w:hAnsi="Arial" w:cs="Arial"/>
          <w:b/>
          <w:sz w:val="22"/>
          <w:szCs w:val="22"/>
          <w:lang w:val="es-MX"/>
        </w:rPr>
        <w:t xml:space="preserve">  </w:t>
      </w:r>
      <w:r w:rsidR="00E97818" w:rsidRPr="006C69AF">
        <w:rPr>
          <w:rFonts w:ascii="Arial" w:hAnsi="Arial" w:cs="Arial"/>
          <w:sz w:val="22"/>
          <w:szCs w:val="22"/>
          <w:lang w:val="es-MX"/>
        </w:rPr>
        <w:t xml:space="preserve"> </w:t>
      </w:r>
    </w:p>
    <w:p w:rsidR="00E97818" w:rsidRPr="006C69AF" w:rsidRDefault="00E97818" w:rsidP="00E97818">
      <w:pPr>
        <w:spacing w:line="360" w:lineRule="auto"/>
        <w:contextualSpacing/>
        <w:jc w:val="both"/>
        <w:rPr>
          <w:rFonts w:ascii="Arial" w:hAnsi="Arial" w:cs="Arial"/>
          <w:sz w:val="22"/>
          <w:szCs w:val="22"/>
          <w:lang w:val="es-MX"/>
        </w:rPr>
      </w:pPr>
      <w:r w:rsidRPr="006C69AF">
        <w:rPr>
          <w:rFonts w:ascii="Arial" w:hAnsi="Arial" w:cs="Arial"/>
          <w:sz w:val="22"/>
          <w:szCs w:val="22"/>
          <w:lang w:val="es-MX"/>
        </w:rPr>
        <w:t xml:space="preserve"> </w:t>
      </w:r>
    </w:p>
    <w:p w:rsidR="00E97818" w:rsidRPr="006C69AF" w:rsidRDefault="00E97818" w:rsidP="00E97818">
      <w:pPr>
        <w:spacing w:line="360" w:lineRule="auto"/>
        <w:ind w:left="567"/>
        <w:contextualSpacing/>
        <w:jc w:val="both"/>
        <w:rPr>
          <w:rFonts w:ascii="Arial" w:hAnsi="Arial" w:cs="Arial"/>
          <w:sz w:val="22"/>
          <w:szCs w:val="22"/>
          <w:lang w:val="es-MX"/>
        </w:rPr>
      </w:pPr>
      <w:r w:rsidRPr="006C69AF">
        <w:rPr>
          <w:rFonts w:ascii="Arial" w:hAnsi="Arial" w:cs="Arial"/>
          <w:sz w:val="22"/>
          <w:szCs w:val="22"/>
          <w:lang w:val="es-MX"/>
        </w:rPr>
        <w:t>“</w:t>
      </w:r>
      <w:r w:rsidR="0009229D" w:rsidRPr="006C69AF">
        <w:rPr>
          <w:rFonts w:ascii="Arial" w:hAnsi="Arial" w:cs="Arial"/>
          <w:sz w:val="22"/>
          <w:szCs w:val="22"/>
          <w:lang w:val="es-MX"/>
        </w:rPr>
        <w:t>86 Bis</w:t>
      </w:r>
      <w:r w:rsidRPr="006C69AF">
        <w:rPr>
          <w:rFonts w:ascii="Arial" w:hAnsi="Arial" w:cs="Arial"/>
          <w:sz w:val="22"/>
          <w:szCs w:val="22"/>
          <w:lang w:val="es-MX"/>
        </w:rPr>
        <w:t xml:space="preserve">, </w:t>
      </w:r>
    </w:p>
    <w:p w:rsidR="00E97818" w:rsidRPr="006C69AF" w:rsidRDefault="00E97818" w:rsidP="0009229D">
      <w:pPr>
        <w:spacing w:line="360" w:lineRule="auto"/>
        <w:ind w:left="567"/>
        <w:contextualSpacing/>
        <w:jc w:val="both"/>
        <w:rPr>
          <w:rFonts w:ascii="Arial" w:hAnsi="Arial" w:cs="Arial"/>
          <w:i/>
          <w:sz w:val="22"/>
          <w:szCs w:val="22"/>
          <w:lang w:val="es-MX"/>
        </w:rPr>
      </w:pPr>
      <w:r w:rsidRPr="006C69AF">
        <w:rPr>
          <w:rFonts w:ascii="Arial" w:hAnsi="Arial" w:cs="Arial"/>
          <w:sz w:val="22"/>
          <w:szCs w:val="22"/>
          <w:lang w:val="es-MX"/>
        </w:rPr>
        <w:t xml:space="preserve">  III…</w:t>
      </w:r>
      <w:r w:rsidR="0009229D" w:rsidRPr="006C69AF">
        <w:rPr>
          <w:rFonts w:ascii="Arial" w:hAnsi="Arial" w:cs="Arial"/>
          <w:sz w:val="22"/>
          <w:szCs w:val="22"/>
          <w:lang w:val="es-MX"/>
        </w:rPr>
        <w:t xml:space="preserve"> a)… </w:t>
      </w:r>
      <w:r w:rsidRPr="006C69AF">
        <w:rPr>
          <w:rFonts w:ascii="Arial" w:hAnsi="Arial" w:cs="Arial"/>
          <w:i/>
          <w:sz w:val="22"/>
          <w:szCs w:val="22"/>
          <w:lang w:val="es-MX"/>
        </w:rPr>
        <w:t xml:space="preserve">b) El órgano ejecutivo dispondrá del personal calificado necesario para prestar el servicio profesional electoral. Los servidores del Instituto regirán sus relaciones de trabajo por las disposiciones del Código Electoral y por demás normas aplicables, cuyos derechos y obligaciones no podrán ser menores a los preceptuados </w:t>
      </w:r>
      <w:r w:rsidRPr="006C69AF">
        <w:rPr>
          <w:rFonts w:ascii="Arial" w:hAnsi="Arial" w:cs="Arial"/>
          <w:i/>
          <w:sz w:val="22"/>
          <w:szCs w:val="22"/>
          <w:lang w:val="es-MX"/>
        </w:rPr>
        <w:lastRenderedPageBreak/>
        <w:t>por el artículo 123 Apartado B de la Constitución Política de los Estados Unidos Mexicanos</w:t>
      </w:r>
      <w:r w:rsidR="0009229D" w:rsidRPr="006C69AF">
        <w:rPr>
          <w:rFonts w:ascii="Arial" w:hAnsi="Arial" w:cs="Arial"/>
          <w:i/>
          <w:sz w:val="22"/>
          <w:szCs w:val="22"/>
          <w:lang w:val="es-MX"/>
        </w:rPr>
        <w:t>”</w:t>
      </w:r>
      <w:r w:rsidR="00E01870" w:rsidRPr="006C69AF">
        <w:rPr>
          <w:rFonts w:ascii="Arial" w:hAnsi="Arial" w:cs="Arial"/>
          <w:i/>
          <w:sz w:val="22"/>
          <w:szCs w:val="22"/>
          <w:lang w:val="es-MX"/>
        </w:rPr>
        <w:t>.</w:t>
      </w:r>
      <w:r w:rsidR="00695E37" w:rsidRPr="006C69AF">
        <w:rPr>
          <w:rFonts w:ascii="Arial" w:hAnsi="Arial" w:cs="Arial"/>
          <w:i/>
          <w:sz w:val="22"/>
          <w:szCs w:val="22"/>
          <w:lang w:val="es-MX"/>
        </w:rPr>
        <w:t></w:t>
      </w:r>
      <w:r w:rsidRPr="006C69AF">
        <w:rPr>
          <w:rFonts w:ascii="Arial" w:hAnsi="Arial" w:cs="Arial"/>
          <w:i/>
          <w:sz w:val="22"/>
          <w:szCs w:val="22"/>
          <w:lang w:val="es-MX"/>
        </w:rPr>
        <w:t xml:space="preserve"> </w:t>
      </w:r>
    </w:p>
    <w:p w:rsidR="00E01870" w:rsidRPr="006C69AF" w:rsidRDefault="00E01870" w:rsidP="0009229D">
      <w:pPr>
        <w:spacing w:line="360" w:lineRule="auto"/>
        <w:ind w:left="567"/>
        <w:contextualSpacing/>
        <w:jc w:val="both"/>
        <w:rPr>
          <w:rFonts w:ascii="Arial" w:hAnsi="Arial" w:cs="Arial"/>
          <w:sz w:val="22"/>
          <w:szCs w:val="22"/>
          <w:lang w:val="es-MX"/>
        </w:rPr>
      </w:pPr>
    </w:p>
    <w:p w:rsidR="00F51BB0" w:rsidRPr="006C69AF" w:rsidRDefault="00F51BB0" w:rsidP="00F51BB0">
      <w:pPr>
        <w:spacing w:line="360" w:lineRule="auto"/>
        <w:contextualSpacing/>
        <w:jc w:val="both"/>
        <w:rPr>
          <w:rFonts w:ascii="Arial" w:hAnsi="Arial" w:cs="Arial"/>
          <w:sz w:val="22"/>
          <w:szCs w:val="22"/>
          <w:lang w:val="es-MX"/>
        </w:rPr>
      </w:pPr>
      <w:r>
        <w:rPr>
          <w:rFonts w:ascii="Arial" w:hAnsi="Arial" w:cs="Arial"/>
          <w:b/>
          <w:sz w:val="22"/>
          <w:szCs w:val="22"/>
          <w:lang w:val="es-MX"/>
        </w:rPr>
        <w:t>3</w:t>
      </w:r>
      <w:r w:rsidR="00E82E11" w:rsidRPr="007B6875">
        <w:rPr>
          <w:rFonts w:ascii="Arial" w:eastAsia="Calibri" w:hAnsi="Arial" w:cs="Arial"/>
          <w:b/>
          <w:color w:val="231F20"/>
          <w:sz w:val="22"/>
          <w:szCs w:val="22"/>
          <w:lang w:val="es-MX" w:eastAsia="es-MX"/>
        </w:rPr>
        <w:t>ª</w:t>
      </w:r>
      <w:r>
        <w:rPr>
          <w:rFonts w:ascii="Arial" w:hAnsi="Arial" w:cs="Arial"/>
          <w:b/>
          <w:sz w:val="22"/>
          <w:szCs w:val="22"/>
          <w:lang w:val="es-MX"/>
        </w:rPr>
        <w:t>.</w:t>
      </w:r>
      <w:r w:rsidRPr="00F51BB0">
        <w:rPr>
          <w:rFonts w:ascii="Arial" w:hAnsi="Arial" w:cs="Arial"/>
          <w:sz w:val="22"/>
          <w:szCs w:val="22"/>
          <w:lang w:val="es-MX"/>
        </w:rPr>
        <w:t xml:space="preserve"> </w:t>
      </w:r>
      <w:r w:rsidRPr="006C69AF">
        <w:rPr>
          <w:rFonts w:ascii="Arial" w:hAnsi="Arial" w:cs="Arial"/>
          <w:sz w:val="22"/>
          <w:szCs w:val="22"/>
          <w:lang w:val="es-MX"/>
        </w:rPr>
        <w:t xml:space="preserve">El artículo 41, base V, apartado D, de la Constitución Política de los Estados Unidos Mexicanos, establece que el Servicio Profesional Electoral Nacional (SPEN) comprende la selección, ingreso, capacitación, profesionalización, promoción, evaluación, rotación, permanencia y disciplina, de los servidores públicos de los organismos ejecutivos y técnicos del INE y de los organismos públicos locales de las entidades federativas en materia electoral. El INE regulará la organización y funcionamiento de este Servicio. </w:t>
      </w:r>
    </w:p>
    <w:p w:rsidR="00F51BB0" w:rsidRDefault="00F51BB0" w:rsidP="0087448D">
      <w:pPr>
        <w:spacing w:line="360" w:lineRule="auto"/>
        <w:contextualSpacing/>
        <w:jc w:val="both"/>
        <w:rPr>
          <w:rFonts w:ascii="Arial" w:hAnsi="Arial" w:cs="Arial"/>
          <w:b/>
          <w:sz w:val="22"/>
          <w:szCs w:val="22"/>
          <w:lang w:val="es-MX"/>
        </w:rPr>
      </w:pPr>
    </w:p>
    <w:p w:rsidR="0087448D" w:rsidRPr="006C69AF" w:rsidRDefault="00CD11BA" w:rsidP="0087448D">
      <w:pPr>
        <w:spacing w:line="360" w:lineRule="auto"/>
        <w:contextualSpacing/>
        <w:jc w:val="both"/>
        <w:rPr>
          <w:rFonts w:ascii="Arial" w:hAnsi="Arial" w:cs="Arial"/>
          <w:sz w:val="22"/>
          <w:szCs w:val="22"/>
        </w:rPr>
      </w:pPr>
      <w:r w:rsidRPr="006C69AF">
        <w:rPr>
          <w:rFonts w:ascii="Arial" w:hAnsi="Arial" w:cs="Arial"/>
          <w:b/>
          <w:sz w:val="22"/>
          <w:szCs w:val="22"/>
          <w:lang w:val="es-MX"/>
        </w:rPr>
        <w:t>4</w:t>
      </w:r>
      <w:r w:rsidR="00E82E11" w:rsidRPr="007B6875">
        <w:rPr>
          <w:rFonts w:ascii="Arial" w:eastAsia="Calibri" w:hAnsi="Arial" w:cs="Arial"/>
          <w:b/>
          <w:color w:val="231F20"/>
          <w:sz w:val="22"/>
          <w:szCs w:val="22"/>
          <w:lang w:val="es-MX" w:eastAsia="es-MX"/>
        </w:rPr>
        <w:t>ª</w:t>
      </w:r>
      <w:r w:rsidR="0087448D" w:rsidRPr="006C69AF">
        <w:rPr>
          <w:rFonts w:ascii="Arial" w:hAnsi="Arial" w:cs="Arial"/>
          <w:b/>
          <w:sz w:val="22"/>
          <w:szCs w:val="22"/>
          <w:lang w:val="es-MX"/>
        </w:rPr>
        <w:t>.</w:t>
      </w:r>
      <w:r w:rsidR="0087448D" w:rsidRPr="006C69AF">
        <w:rPr>
          <w:rFonts w:ascii="Arial" w:hAnsi="Arial" w:cs="Arial"/>
          <w:sz w:val="22"/>
          <w:szCs w:val="22"/>
          <w:lang w:val="es-MX"/>
        </w:rPr>
        <w:t xml:space="preserve"> La L</w:t>
      </w:r>
      <w:r w:rsidR="009A32CF" w:rsidRPr="006C69AF">
        <w:rPr>
          <w:rFonts w:ascii="Arial" w:hAnsi="Arial" w:cs="Arial"/>
          <w:sz w:val="22"/>
          <w:szCs w:val="22"/>
          <w:lang w:val="es-MX"/>
        </w:rPr>
        <w:t>E</w:t>
      </w:r>
      <w:r w:rsidR="0087448D" w:rsidRPr="006C69AF">
        <w:rPr>
          <w:rFonts w:ascii="Arial" w:hAnsi="Arial" w:cs="Arial"/>
          <w:sz w:val="22"/>
          <w:szCs w:val="22"/>
          <w:lang w:val="es-MX"/>
        </w:rPr>
        <w:t xml:space="preserve">GIPE consagra en su numeral 30, párrafo 3, que </w:t>
      </w:r>
      <w:r w:rsidR="0087448D" w:rsidRPr="006C69AF">
        <w:rPr>
          <w:rFonts w:ascii="Arial" w:hAnsi="Arial" w:cs="Arial"/>
          <w:sz w:val="22"/>
          <w:szCs w:val="22"/>
        </w:rPr>
        <w:t>para el desempeño de sus actividades, el I</w:t>
      </w:r>
      <w:r w:rsidR="00F86C99" w:rsidRPr="006C69AF">
        <w:rPr>
          <w:rFonts w:ascii="Arial" w:hAnsi="Arial" w:cs="Arial"/>
          <w:sz w:val="22"/>
          <w:szCs w:val="22"/>
        </w:rPr>
        <w:t>NE</w:t>
      </w:r>
      <w:r w:rsidR="0087448D" w:rsidRPr="006C69AF">
        <w:rPr>
          <w:rFonts w:ascii="Arial" w:hAnsi="Arial" w:cs="Arial"/>
          <w:sz w:val="22"/>
          <w:szCs w:val="22"/>
        </w:rPr>
        <w:t xml:space="preserve"> y los </w:t>
      </w:r>
      <w:r w:rsidR="00F86C99" w:rsidRPr="006C69AF">
        <w:rPr>
          <w:rFonts w:ascii="Arial" w:hAnsi="Arial" w:cs="Arial"/>
          <w:sz w:val="22"/>
          <w:szCs w:val="22"/>
        </w:rPr>
        <w:t>OPLE</w:t>
      </w:r>
      <w:r w:rsidR="00E82BE8" w:rsidRPr="006C69AF">
        <w:rPr>
          <w:rFonts w:ascii="Arial" w:hAnsi="Arial" w:cs="Arial"/>
          <w:sz w:val="22"/>
          <w:szCs w:val="22"/>
        </w:rPr>
        <w:t xml:space="preserve"> contarán con un cuerpo de Servidores P</w:t>
      </w:r>
      <w:r w:rsidR="0087448D" w:rsidRPr="006C69AF">
        <w:rPr>
          <w:rFonts w:ascii="Arial" w:hAnsi="Arial" w:cs="Arial"/>
          <w:sz w:val="22"/>
          <w:szCs w:val="22"/>
        </w:rPr>
        <w:t xml:space="preserve">úblicos en sus órganos ejecutivos y técnicos, integrados en </w:t>
      </w:r>
      <w:r w:rsidR="002154F7" w:rsidRPr="006C69AF">
        <w:rPr>
          <w:rFonts w:ascii="Arial" w:hAnsi="Arial" w:cs="Arial"/>
          <w:sz w:val="22"/>
          <w:szCs w:val="22"/>
        </w:rPr>
        <w:t>el</w:t>
      </w:r>
      <w:r w:rsidR="0087448D" w:rsidRPr="006C69AF">
        <w:rPr>
          <w:rFonts w:ascii="Arial" w:hAnsi="Arial" w:cs="Arial"/>
          <w:sz w:val="22"/>
          <w:szCs w:val="22"/>
        </w:rPr>
        <w:t xml:space="preserve"> </w:t>
      </w:r>
      <w:r w:rsidR="00952BD7" w:rsidRPr="006C69AF">
        <w:rPr>
          <w:rFonts w:ascii="Arial" w:hAnsi="Arial" w:cs="Arial"/>
          <w:sz w:val="22"/>
          <w:szCs w:val="22"/>
        </w:rPr>
        <w:t>SPEN</w:t>
      </w:r>
      <w:r w:rsidR="0087448D" w:rsidRPr="006C69AF">
        <w:rPr>
          <w:rFonts w:ascii="Arial" w:hAnsi="Arial" w:cs="Arial"/>
          <w:sz w:val="22"/>
          <w:szCs w:val="22"/>
        </w:rPr>
        <w:t xml:space="preserve"> que se regirá por </w:t>
      </w:r>
      <w:r w:rsidR="00E20601" w:rsidRPr="006C69AF">
        <w:rPr>
          <w:rFonts w:ascii="Arial" w:hAnsi="Arial" w:cs="Arial"/>
          <w:sz w:val="22"/>
          <w:szCs w:val="22"/>
        </w:rPr>
        <w:t>e</w:t>
      </w:r>
      <w:r w:rsidR="0087448D" w:rsidRPr="006C69AF">
        <w:rPr>
          <w:rFonts w:ascii="Arial" w:hAnsi="Arial" w:cs="Arial"/>
          <w:sz w:val="22"/>
          <w:szCs w:val="22"/>
        </w:rPr>
        <w:t>l Estatuto que al efecto apruebe el Consejo General</w:t>
      </w:r>
      <w:r w:rsidR="00F86C99" w:rsidRPr="006C69AF">
        <w:rPr>
          <w:rFonts w:ascii="Arial" w:hAnsi="Arial" w:cs="Arial"/>
          <w:sz w:val="22"/>
          <w:szCs w:val="22"/>
        </w:rPr>
        <w:t xml:space="preserve"> del INE</w:t>
      </w:r>
      <w:r w:rsidR="0087448D" w:rsidRPr="006C69AF">
        <w:rPr>
          <w:rFonts w:ascii="Arial" w:hAnsi="Arial" w:cs="Arial"/>
          <w:sz w:val="22"/>
          <w:szCs w:val="22"/>
        </w:rPr>
        <w:t xml:space="preserve">. </w:t>
      </w:r>
    </w:p>
    <w:p w:rsidR="0087448D" w:rsidRPr="00F33E14" w:rsidRDefault="0087448D" w:rsidP="0087448D">
      <w:pPr>
        <w:spacing w:line="360" w:lineRule="auto"/>
        <w:contextualSpacing/>
        <w:jc w:val="both"/>
        <w:rPr>
          <w:rFonts w:ascii="Arial" w:hAnsi="Arial" w:cs="Arial"/>
          <w:sz w:val="22"/>
          <w:szCs w:val="20"/>
        </w:rPr>
      </w:pPr>
    </w:p>
    <w:p w:rsidR="00F33E14" w:rsidRPr="00F33E14" w:rsidRDefault="00CD11BA" w:rsidP="00F33E14">
      <w:pPr>
        <w:autoSpaceDE w:val="0"/>
        <w:autoSpaceDN w:val="0"/>
        <w:adjustRightInd w:val="0"/>
        <w:spacing w:line="360" w:lineRule="auto"/>
        <w:jc w:val="both"/>
        <w:rPr>
          <w:rFonts w:ascii="Arial" w:hAnsi="Arial" w:cs="Arial"/>
          <w:color w:val="000000"/>
          <w:sz w:val="22"/>
          <w:szCs w:val="20"/>
          <w:shd w:val="clear" w:color="auto" w:fill="FFFFFF"/>
        </w:rPr>
      </w:pPr>
      <w:r w:rsidRPr="00F33E14">
        <w:rPr>
          <w:rFonts w:ascii="Arial" w:hAnsi="Arial" w:cs="Arial"/>
          <w:b/>
          <w:sz w:val="22"/>
          <w:szCs w:val="20"/>
        </w:rPr>
        <w:t>5</w:t>
      </w:r>
      <w:r w:rsidR="00E82E11" w:rsidRPr="00E82E11">
        <w:rPr>
          <w:rFonts w:ascii="Arial" w:hAnsi="Arial" w:cs="Arial"/>
          <w:b/>
          <w:sz w:val="22"/>
          <w:szCs w:val="20"/>
        </w:rPr>
        <w:t>ª</w:t>
      </w:r>
      <w:r w:rsidR="00FB1465" w:rsidRPr="00F33E14">
        <w:rPr>
          <w:rFonts w:ascii="Arial" w:hAnsi="Arial" w:cs="Arial"/>
          <w:b/>
          <w:sz w:val="22"/>
          <w:szCs w:val="20"/>
        </w:rPr>
        <w:t>.</w:t>
      </w:r>
      <w:r w:rsidR="00FB1465" w:rsidRPr="00F33E14">
        <w:rPr>
          <w:rFonts w:ascii="Arial" w:hAnsi="Arial" w:cs="Arial"/>
          <w:sz w:val="22"/>
          <w:szCs w:val="20"/>
        </w:rPr>
        <w:t xml:space="preserve"> Que en términos del artículo 10</w:t>
      </w:r>
      <w:r w:rsidR="00CA1F00" w:rsidRPr="00F33E14">
        <w:rPr>
          <w:rFonts w:ascii="Arial" w:hAnsi="Arial" w:cs="Arial"/>
          <w:sz w:val="22"/>
          <w:szCs w:val="20"/>
        </w:rPr>
        <w:t>4, numeral 1, inciso a) de la L</w:t>
      </w:r>
      <w:r w:rsidR="004A0957">
        <w:rPr>
          <w:rFonts w:ascii="Arial" w:hAnsi="Arial" w:cs="Arial"/>
          <w:sz w:val="22"/>
          <w:szCs w:val="20"/>
        </w:rPr>
        <w:t>E</w:t>
      </w:r>
      <w:r w:rsidR="00CA1F00" w:rsidRPr="00F33E14">
        <w:rPr>
          <w:rFonts w:ascii="Arial" w:hAnsi="Arial" w:cs="Arial"/>
          <w:sz w:val="22"/>
          <w:szCs w:val="20"/>
        </w:rPr>
        <w:t>GIPE</w:t>
      </w:r>
      <w:r w:rsidR="00FB1465" w:rsidRPr="00F33E14">
        <w:rPr>
          <w:rFonts w:ascii="Arial" w:hAnsi="Arial" w:cs="Arial"/>
          <w:sz w:val="22"/>
          <w:szCs w:val="20"/>
        </w:rPr>
        <w:t xml:space="preserve">, </w:t>
      </w:r>
      <w:r w:rsidR="00F33E14" w:rsidRPr="00F33E14">
        <w:rPr>
          <w:rFonts w:ascii="Arial" w:hAnsi="Arial" w:cs="Arial"/>
          <w:color w:val="000000"/>
          <w:sz w:val="22"/>
          <w:szCs w:val="20"/>
          <w:shd w:val="clear" w:color="auto" w:fill="FFFFFF"/>
        </w:rPr>
        <w:t>corresponde a los Organismos Públicos Locales aplicar los lineamientos que emita el I</w:t>
      </w:r>
      <w:r w:rsidR="00F33E14">
        <w:rPr>
          <w:rFonts w:ascii="Arial" w:hAnsi="Arial" w:cs="Arial"/>
          <w:color w:val="000000"/>
          <w:sz w:val="22"/>
          <w:szCs w:val="20"/>
          <w:shd w:val="clear" w:color="auto" w:fill="FFFFFF"/>
        </w:rPr>
        <w:t>NE</w:t>
      </w:r>
      <w:r w:rsidR="00F33E14" w:rsidRPr="00F33E14">
        <w:rPr>
          <w:rFonts w:ascii="Arial" w:hAnsi="Arial" w:cs="Arial"/>
          <w:color w:val="000000"/>
          <w:sz w:val="22"/>
          <w:szCs w:val="20"/>
          <w:shd w:val="clear" w:color="auto" w:fill="FFFFFF"/>
        </w:rPr>
        <w:t>.</w:t>
      </w:r>
    </w:p>
    <w:p w:rsidR="00CA1F00" w:rsidRPr="00F33E14" w:rsidRDefault="00CA1F00" w:rsidP="00FB1465">
      <w:pPr>
        <w:pStyle w:val="Default"/>
        <w:spacing w:line="360" w:lineRule="auto"/>
        <w:jc w:val="both"/>
        <w:rPr>
          <w:sz w:val="22"/>
          <w:szCs w:val="20"/>
        </w:rPr>
      </w:pPr>
    </w:p>
    <w:p w:rsidR="00CA1F00" w:rsidRPr="006C69AF" w:rsidRDefault="00F33E14" w:rsidP="00FB1465">
      <w:pPr>
        <w:pStyle w:val="Default"/>
        <w:spacing w:line="360" w:lineRule="auto"/>
        <w:jc w:val="both"/>
        <w:rPr>
          <w:sz w:val="22"/>
          <w:szCs w:val="22"/>
        </w:rPr>
      </w:pPr>
      <w:r>
        <w:rPr>
          <w:b/>
          <w:sz w:val="22"/>
          <w:szCs w:val="22"/>
        </w:rPr>
        <w:t>6</w:t>
      </w:r>
      <w:r w:rsidR="00E82E11" w:rsidRPr="00E82E11">
        <w:rPr>
          <w:b/>
          <w:sz w:val="22"/>
          <w:szCs w:val="22"/>
          <w:lang w:val="es-ES"/>
        </w:rPr>
        <w:t>ª</w:t>
      </w:r>
      <w:r w:rsidR="000E1ADA" w:rsidRPr="006C69AF">
        <w:rPr>
          <w:b/>
          <w:sz w:val="22"/>
          <w:szCs w:val="22"/>
        </w:rPr>
        <w:t>.</w:t>
      </w:r>
      <w:r w:rsidR="000E1ADA" w:rsidRPr="006C69AF">
        <w:rPr>
          <w:sz w:val="22"/>
          <w:szCs w:val="22"/>
        </w:rPr>
        <w:t xml:space="preserve"> </w:t>
      </w:r>
      <w:r w:rsidR="00FB1465" w:rsidRPr="006C69AF">
        <w:rPr>
          <w:sz w:val="22"/>
          <w:szCs w:val="22"/>
        </w:rPr>
        <w:t xml:space="preserve">Que conforme al artículo 202, numerales 1 y 2 de la </w:t>
      </w:r>
      <w:r w:rsidR="004A0957" w:rsidRPr="00F33E14">
        <w:rPr>
          <w:sz w:val="22"/>
          <w:szCs w:val="20"/>
        </w:rPr>
        <w:t>L</w:t>
      </w:r>
      <w:r w:rsidR="004A0957">
        <w:rPr>
          <w:sz w:val="22"/>
          <w:szCs w:val="20"/>
        </w:rPr>
        <w:t>E</w:t>
      </w:r>
      <w:r w:rsidR="004A0957" w:rsidRPr="00F33E14">
        <w:rPr>
          <w:sz w:val="22"/>
          <w:szCs w:val="20"/>
        </w:rPr>
        <w:t>GIPE</w:t>
      </w:r>
      <w:r w:rsidR="00FB1465" w:rsidRPr="006C69AF">
        <w:rPr>
          <w:sz w:val="22"/>
          <w:szCs w:val="22"/>
        </w:rPr>
        <w:t>, el S</w:t>
      </w:r>
      <w:r w:rsidR="004A0957">
        <w:rPr>
          <w:sz w:val="22"/>
          <w:szCs w:val="22"/>
        </w:rPr>
        <w:t>PEN s</w:t>
      </w:r>
      <w:r w:rsidR="00FB1465" w:rsidRPr="006C69AF">
        <w:rPr>
          <w:sz w:val="22"/>
          <w:szCs w:val="22"/>
        </w:rPr>
        <w:t>e integra por los servidores públicos de los órganos ejecutivos y técnicos del I</w:t>
      </w:r>
      <w:r w:rsidR="004A0957">
        <w:rPr>
          <w:sz w:val="22"/>
          <w:szCs w:val="22"/>
        </w:rPr>
        <w:t>NE</w:t>
      </w:r>
      <w:r w:rsidR="00FB1465" w:rsidRPr="006C69AF">
        <w:rPr>
          <w:sz w:val="22"/>
          <w:szCs w:val="22"/>
        </w:rPr>
        <w:t xml:space="preserve"> y de los OPLE. Contará con dos sistemas uno para el I</w:t>
      </w:r>
      <w:r w:rsidR="004A0957">
        <w:rPr>
          <w:sz w:val="22"/>
          <w:szCs w:val="22"/>
        </w:rPr>
        <w:t>NE</w:t>
      </w:r>
      <w:r w:rsidR="00FB1465" w:rsidRPr="006C69AF">
        <w:rPr>
          <w:sz w:val="22"/>
          <w:szCs w:val="22"/>
        </w:rPr>
        <w:t xml:space="preserve"> y otro para los OPLE. Para su adecuado funcionamiento el I</w:t>
      </w:r>
      <w:r w:rsidR="004A0957">
        <w:rPr>
          <w:sz w:val="22"/>
          <w:szCs w:val="22"/>
        </w:rPr>
        <w:t xml:space="preserve">NE </w:t>
      </w:r>
      <w:r w:rsidR="00FB1465" w:rsidRPr="006C69AF">
        <w:rPr>
          <w:sz w:val="22"/>
          <w:szCs w:val="22"/>
        </w:rPr>
        <w:t xml:space="preserve">regulará la organización y funcionamiento y aplicará los distintos mecanismos de este Servicio, de conformidad con lo dispuesto en el apartado D de la Base V del artículo 41 constitucional. </w:t>
      </w:r>
    </w:p>
    <w:p w:rsidR="00CA1F00" w:rsidRPr="006C69AF" w:rsidRDefault="00CA1F00" w:rsidP="00FB1465">
      <w:pPr>
        <w:pStyle w:val="Default"/>
        <w:spacing w:line="360" w:lineRule="auto"/>
        <w:jc w:val="both"/>
        <w:rPr>
          <w:sz w:val="22"/>
          <w:szCs w:val="22"/>
        </w:rPr>
      </w:pPr>
    </w:p>
    <w:p w:rsidR="00FB1465" w:rsidRPr="006C69AF" w:rsidRDefault="00261790" w:rsidP="00FB1465">
      <w:pPr>
        <w:pStyle w:val="Default"/>
        <w:spacing w:line="360" w:lineRule="auto"/>
        <w:jc w:val="both"/>
        <w:rPr>
          <w:sz w:val="22"/>
          <w:szCs w:val="22"/>
        </w:rPr>
      </w:pPr>
      <w:r>
        <w:rPr>
          <w:b/>
          <w:sz w:val="22"/>
          <w:szCs w:val="22"/>
        </w:rPr>
        <w:t>7</w:t>
      </w:r>
      <w:r w:rsidR="00E82E11" w:rsidRPr="00E82E11">
        <w:rPr>
          <w:b/>
          <w:sz w:val="22"/>
          <w:szCs w:val="22"/>
        </w:rPr>
        <w:t>ª</w:t>
      </w:r>
      <w:r w:rsidR="000E1ADA" w:rsidRPr="006C69AF">
        <w:rPr>
          <w:b/>
          <w:sz w:val="22"/>
          <w:szCs w:val="22"/>
        </w:rPr>
        <w:t>.</w:t>
      </w:r>
      <w:r w:rsidR="00FB1465" w:rsidRPr="006C69AF">
        <w:rPr>
          <w:sz w:val="22"/>
          <w:szCs w:val="22"/>
        </w:rPr>
        <w:t xml:space="preserve"> Que el artículo 11, fracción III del Estatuto establece que corresponde a la Junta</w:t>
      </w:r>
      <w:r w:rsidR="004A0957">
        <w:rPr>
          <w:sz w:val="22"/>
          <w:szCs w:val="22"/>
        </w:rPr>
        <w:t xml:space="preserve"> General Ejecutiva del INE</w:t>
      </w:r>
      <w:r w:rsidR="00FB1465" w:rsidRPr="006C69AF">
        <w:rPr>
          <w:sz w:val="22"/>
          <w:szCs w:val="22"/>
        </w:rPr>
        <w:t xml:space="preserve"> aprobar a propuesta de la DESPEN, los Lineamientos del </w:t>
      </w:r>
      <w:r w:rsidR="004A0957" w:rsidRPr="006C69AF">
        <w:rPr>
          <w:sz w:val="22"/>
          <w:szCs w:val="22"/>
        </w:rPr>
        <w:t>S</w:t>
      </w:r>
      <w:r w:rsidR="004A0957">
        <w:rPr>
          <w:sz w:val="22"/>
          <w:szCs w:val="22"/>
        </w:rPr>
        <w:t>PEN</w:t>
      </w:r>
      <w:r w:rsidR="00FB1465" w:rsidRPr="006C69AF">
        <w:rPr>
          <w:sz w:val="22"/>
          <w:szCs w:val="22"/>
        </w:rPr>
        <w:t xml:space="preserve"> del I</w:t>
      </w:r>
      <w:r w:rsidR="004A0957">
        <w:rPr>
          <w:sz w:val="22"/>
          <w:szCs w:val="22"/>
        </w:rPr>
        <w:t>NE</w:t>
      </w:r>
      <w:r w:rsidR="00FB1465" w:rsidRPr="006C69AF">
        <w:rPr>
          <w:sz w:val="22"/>
          <w:szCs w:val="22"/>
        </w:rPr>
        <w:t xml:space="preserve"> y de los OPLE, que sean necesarios para la operación de ambos sistemas, conforme a los programas generales del</w:t>
      </w:r>
      <w:r w:rsidR="004A0957">
        <w:rPr>
          <w:sz w:val="22"/>
          <w:szCs w:val="22"/>
        </w:rPr>
        <w:t xml:space="preserve"> propio organismo electoral nacional</w:t>
      </w:r>
      <w:r w:rsidR="00FB1465" w:rsidRPr="006C69AF">
        <w:rPr>
          <w:sz w:val="22"/>
          <w:szCs w:val="22"/>
        </w:rPr>
        <w:t xml:space="preserve">. </w:t>
      </w:r>
    </w:p>
    <w:p w:rsidR="00CA1F00" w:rsidRPr="006C69AF" w:rsidRDefault="00CA1F00" w:rsidP="00FB1465">
      <w:pPr>
        <w:pStyle w:val="Default"/>
        <w:spacing w:line="360" w:lineRule="auto"/>
        <w:jc w:val="both"/>
        <w:rPr>
          <w:sz w:val="22"/>
          <w:szCs w:val="22"/>
        </w:rPr>
      </w:pPr>
    </w:p>
    <w:p w:rsidR="00FB1465" w:rsidRPr="006C69AF" w:rsidRDefault="00261790" w:rsidP="00FB1465">
      <w:pPr>
        <w:pStyle w:val="Default"/>
        <w:spacing w:line="360" w:lineRule="auto"/>
        <w:jc w:val="both"/>
        <w:rPr>
          <w:sz w:val="22"/>
          <w:szCs w:val="22"/>
        </w:rPr>
      </w:pPr>
      <w:r>
        <w:rPr>
          <w:b/>
          <w:sz w:val="22"/>
          <w:szCs w:val="22"/>
        </w:rPr>
        <w:t>8</w:t>
      </w:r>
      <w:r w:rsidR="00E82E11" w:rsidRPr="00E82E11">
        <w:rPr>
          <w:b/>
          <w:color w:val="231F20"/>
          <w:sz w:val="22"/>
          <w:szCs w:val="22"/>
        </w:rPr>
        <w:t>ª</w:t>
      </w:r>
      <w:r w:rsidR="000E1ADA" w:rsidRPr="006C69AF">
        <w:rPr>
          <w:b/>
          <w:sz w:val="22"/>
          <w:szCs w:val="22"/>
        </w:rPr>
        <w:t>.</w:t>
      </w:r>
      <w:r w:rsidR="00FB1465" w:rsidRPr="006C69AF">
        <w:rPr>
          <w:sz w:val="22"/>
          <w:szCs w:val="22"/>
        </w:rPr>
        <w:t xml:space="preserve"> Que el artículo 13, fracciones I, II, V y IX del Estatuto, refiere que corresponde a la</w:t>
      </w:r>
      <w:r w:rsidR="004A0957">
        <w:rPr>
          <w:sz w:val="22"/>
          <w:szCs w:val="22"/>
        </w:rPr>
        <w:t xml:space="preserve"> DESPEN planear y organizar el SPEN</w:t>
      </w:r>
      <w:r w:rsidR="00FB1465" w:rsidRPr="006C69AF">
        <w:rPr>
          <w:sz w:val="22"/>
          <w:szCs w:val="22"/>
        </w:rPr>
        <w:t xml:space="preserve">, en los términos previstos en la </w:t>
      </w:r>
      <w:r w:rsidR="004A0957" w:rsidRPr="00F33E14">
        <w:rPr>
          <w:sz w:val="22"/>
          <w:szCs w:val="20"/>
        </w:rPr>
        <w:t>L</w:t>
      </w:r>
      <w:r w:rsidR="004A0957">
        <w:rPr>
          <w:sz w:val="22"/>
          <w:szCs w:val="20"/>
        </w:rPr>
        <w:t>E</w:t>
      </w:r>
      <w:r w:rsidR="004A0957" w:rsidRPr="00F33E14">
        <w:rPr>
          <w:sz w:val="22"/>
          <w:szCs w:val="20"/>
        </w:rPr>
        <w:t>GIPE</w:t>
      </w:r>
      <w:r w:rsidR="00FB1465" w:rsidRPr="006C69AF">
        <w:rPr>
          <w:sz w:val="22"/>
          <w:szCs w:val="22"/>
        </w:rPr>
        <w:t>, el Estatuto y de conformidad con las disposiciones aprobadas por la Junta y el Consejo General</w:t>
      </w:r>
      <w:r w:rsidR="004A0957">
        <w:rPr>
          <w:sz w:val="22"/>
          <w:szCs w:val="22"/>
        </w:rPr>
        <w:t xml:space="preserve"> del INE</w:t>
      </w:r>
      <w:r w:rsidR="00FB1465" w:rsidRPr="006C69AF">
        <w:rPr>
          <w:sz w:val="22"/>
          <w:szCs w:val="22"/>
        </w:rPr>
        <w:t xml:space="preserve">; </w:t>
      </w:r>
      <w:r w:rsidR="00FB1465" w:rsidRPr="006C69AF">
        <w:rPr>
          <w:sz w:val="22"/>
          <w:szCs w:val="22"/>
        </w:rPr>
        <w:lastRenderedPageBreak/>
        <w:t>llevar a cabo, el ingreso al S</w:t>
      </w:r>
      <w:r w:rsidR="004A0957">
        <w:rPr>
          <w:sz w:val="22"/>
          <w:szCs w:val="22"/>
        </w:rPr>
        <w:t>PEN</w:t>
      </w:r>
      <w:r w:rsidR="00FB1465" w:rsidRPr="006C69AF">
        <w:rPr>
          <w:sz w:val="22"/>
          <w:szCs w:val="22"/>
        </w:rPr>
        <w:t>; cumplir y hacer cumplir las normas y pro</w:t>
      </w:r>
      <w:r w:rsidR="004A0957">
        <w:rPr>
          <w:sz w:val="22"/>
          <w:szCs w:val="22"/>
        </w:rPr>
        <w:t>cedimientos de dicho Servicio</w:t>
      </w:r>
      <w:r w:rsidR="00FB1465" w:rsidRPr="006C69AF">
        <w:rPr>
          <w:sz w:val="22"/>
          <w:szCs w:val="22"/>
        </w:rPr>
        <w:t xml:space="preserve">. </w:t>
      </w:r>
    </w:p>
    <w:p w:rsidR="000E1ADA" w:rsidRPr="006C69AF" w:rsidRDefault="000E1ADA" w:rsidP="00FB1465">
      <w:pPr>
        <w:pStyle w:val="Default"/>
        <w:spacing w:line="360" w:lineRule="auto"/>
        <w:jc w:val="both"/>
        <w:rPr>
          <w:sz w:val="22"/>
          <w:szCs w:val="22"/>
        </w:rPr>
      </w:pPr>
    </w:p>
    <w:p w:rsidR="00CA1F00" w:rsidRPr="006C69AF" w:rsidRDefault="00261790" w:rsidP="00FB1465">
      <w:pPr>
        <w:pStyle w:val="Default"/>
        <w:spacing w:line="360" w:lineRule="auto"/>
        <w:jc w:val="both"/>
        <w:rPr>
          <w:sz w:val="22"/>
          <w:szCs w:val="22"/>
        </w:rPr>
      </w:pPr>
      <w:r>
        <w:rPr>
          <w:b/>
          <w:sz w:val="22"/>
          <w:szCs w:val="22"/>
        </w:rPr>
        <w:t>9</w:t>
      </w:r>
      <w:r w:rsidR="00E82E11" w:rsidRPr="00E82E11">
        <w:rPr>
          <w:b/>
          <w:color w:val="231F20"/>
          <w:sz w:val="22"/>
          <w:szCs w:val="22"/>
        </w:rPr>
        <w:t>ª</w:t>
      </w:r>
      <w:r w:rsidR="000E1ADA" w:rsidRPr="006C69AF">
        <w:rPr>
          <w:b/>
          <w:sz w:val="22"/>
          <w:szCs w:val="22"/>
        </w:rPr>
        <w:t>.</w:t>
      </w:r>
      <w:r w:rsidR="00FB1465" w:rsidRPr="006C69AF">
        <w:rPr>
          <w:sz w:val="22"/>
          <w:szCs w:val="22"/>
        </w:rPr>
        <w:t xml:space="preserve"> Que de acuerdo con el artículo 19, fracción I del Estatuto, el </w:t>
      </w:r>
      <w:r w:rsidR="004A0957">
        <w:rPr>
          <w:sz w:val="22"/>
          <w:szCs w:val="22"/>
        </w:rPr>
        <w:t>SPEN</w:t>
      </w:r>
      <w:r w:rsidR="00FB1465" w:rsidRPr="006C69AF">
        <w:rPr>
          <w:sz w:val="22"/>
          <w:szCs w:val="22"/>
        </w:rPr>
        <w:t xml:space="preserve"> tiene por objeto coadyuvar al cumplimiento de los fines del I</w:t>
      </w:r>
      <w:r w:rsidR="004A0957">
        <w:rPr>
          <w:sz w:val="22"/>
          <w:szCs w:val="22"/>
        </w:rPr>
        <w:t>NE</w:t>
      </w:r>
      <w:r w:rsidR="00FB1465" w:rsidRPr="006C69AF">
        <w:rPr>
          <w:sz w:val="22"/>
          <w:szCs w:val="22"/>
        </w:rPr>
        <w:t xml:space="preserve"> y de los OPLE, así como al ejercicio de sus atribuciones, conforme a los Principios Rectores de la Función Electoral. </w:t>
      </w:r>
    </w:p>
    <w:p w:rsidR="00CA1F00" w:rsidRPr="006C69AF" w:rsidRDefault="00CA1F00" w:rsidP="00FB1465">
      <w:pPr>
        <w:pStyle w:val="Default"/>
        <w:spacing w:line="360" w:lineRule="auto"/>
        <w:jc w:val="both"/>
        <w:rPr>
          <w:sz w:val="22"/>
          <w:szCs w:val="22"/>
        </w:rPr>
      </w:pPr>
    </w:p>
    <w:p w:rsidR="00FB1465" w:rsidRPr="006C69AF" w:rsidRDefault="000E1ADA" w:rsidP="00FB1465">
      <w:pPr>
        <w:pStyle w:val="Default"/>
        <w:spacing w:line="360" w:lineRule="auto"/>
        <w:jc w:val="both"/>
        <w:rPr>
          <w:sz w:val="22"/>
          <w:szCs w:val="22"/>
        </w:rPr>
      </w:pPr>
      <w:r w:rsidRPr="006C69AF">
        <w:rPr>
          <w:b/>
          <w:sz w:val="22"/>
          <w:szCs w:val="22"/>
        </w:rPr>
        <w:t>1</w:t>
      </w:r>
      <w:r w:rsidR="00261790">
        <w:rPr>
          <w:b/>
          <w:sz w:val="22"/>
          <w:szCs w:val="22"/>
        </w:rPr>
        <w:t>0</w:t>
      </w:r>
      <w:r w:rsidR="00E82E11" w:rsidRPr="00E82E11">
        <w:rPr>
          <w:b/>
          <w:color w:val="231F20"/>
          <w:sz w:val="22"/>
          <w:szCs w:val="22"/>
        </w:rPr>
        <w:t>ª</w:t>
      </w:r>
      <w:r w:rsidRPr="006C69AF">
        <w:rPr>
          <w:b/>
          <w:sz w:val="22"/>
          <w:szCs w:val="22"/>
        </w:rPr>
        <w:t>.</w:t>
      </w:r>
      <w:r w:rsidR="00FB1465" w:rsidRPr="006C69AF">
        <w:rPr>
          <w:sz w:val="22"/>
          <w:szCs w:val="22"/>
        </w:rPr>
        <w:t xml:space="preserve"> Que el artículo 19, fracciones III, IV y V de la norma estatutaria en cita dispone que es parte del objeto del S</w:t>
      </w:r>
      <w:r w:rsidR="004A0957">
        <w:rPr>
          <w:sz w:val="22"/>
          <w:szCs w:val="22"/>
        </w:rPr>
        <w:t>PEN</w:t>
      </w:r>
      <w:r w:rsidR="00FB1465" w:rsidRPr="006C69AF">
        <w:rPr>
          <w:sz w:val="22"/>
          <w:szCs w:val="22"/>
        </w:rPr>
        <w:t>, promover que el desempeño de sus miembros se apegue a los Principios Rectores de la Función Electoral; y se conduzcan conforme al derecho a la no discriminación, a los principios de equidad, la rendición de cuentas, así como que fomenten un ambiente laboral libre de violencia y la cultura democrática en el ejercicio de sus funciones, así como proveer al I</w:t>
      </w:r>
      <w:r w:rsidR="004A0957">
        <w:rPr>
          <w:sz w:val="22"/>
          <w:szCs w:val="22"/>
        </w:rPr>
        <w:t>NE</w:t>
      </w:r>
      <w:r w:rsidR="00FB1465" w:rsidRPr="006C69AF">
        <w:rPr>
          <w:sz w:val="22"/>
          <w:szCs w:val="22"/>
        </w:rPr>
        <w:t xml:space="preserve"> y a los OPLE de personal calificado. </w:t>
      </w:r>
    </w:p>
    <w:p w:rsidR="00B141BD" w:rsidRPr="006C69AF" w:rsidRDefault="00B141BD" w:rsidP="00FB1465">
      <w:pPr>
        <w:pStyle w:val="Default"/>
        <w:spacing w:line="360" w:lineRule="auto"/>
        <w:jc w:val="both"/>
        <w:rPr>
          <w:b/>
          <w:sz w:val="22"/>
          <w:szCs w:val="22"/>
        </w:rPr>
      </w:pPr>
    </w:p>
    <w:p w:rsidR="00FB1465" w:rsidRPr="006C69AF" w:rsidRDefault="000E1ADA" w:rsidP="00FB1465">
      <w:pPr>
        <w:pStyle w:val="Default"/>
        <w:spacing w:line="360" w:lineRule="auto"/>
        <w:jc w:val="both"/>
        <w:rPr>
          <w:sz w:val="22"/>
          <w:szCs w:val="22"/>
        </w:rPr>
      </w:pPr>
      <w:r w:rsidRPr="006C69AF">
        <w:rPr>
          <w:b/>
          <w:sz w:val="22"/>
          <w:szCs w:val="22"/>
        </w:rPr>
        <w:t>1</w:t>
      </w:r>
      <w:r w:rsidR="00261790">
        <w:rPr>
          <w:b/>
          <w:sz w:val="22"/>
          <w:szCs w:val="22"/>
        </w:rPr>
        <w:t>1</w:t>
      </w:r>
      <w:r w:rsidR="00E82E11" w:rsidRPr="00E82E11">
        <w:rPr>
          <w:b/>
          <w:color w:val="231F20"/>
          <w:sz w:val="22"/>
          <w:szCs w:val="22"/>
        </w:rPr>
        <w:t>ª</w:t>
      </w:r>
      <w:r w:rsidR="00FB1465" w:rsidRPr="006C69AF">
        <w:rPr>
          <w:b/>
          <w:sz w:val="22"/>
          <w:szCs w:val="22"/>
        </w:rPr>
        <w:t>.</w:t>
      </w:r>
      <w:r w:rsidR="00FB1465" w:rsidRPr="006C69AF">
        <w:rPr>
          <w:sz w:val="22"/>
          <w:szCs w:val="22"/>
        </w:rPr>
        <w:t xml:space="preserve"> Que en el artículo 20, fracción I del Estatuto se prevé que para organizar el S</w:t>
      </w:r>
      <w:r w:rsidR="004A0957">
        <w:rPr>
          <w:sz w:val="22"/>
          <w:szCs w:val="22"/>
        </w:rPr>
        <w:t>PEN</w:t>
      </w:r>
      <w:r w:rsidR="00FB1465" w:rsidRPr="006C69AF">
        <w:rPr>
          <w:sz w:val="22"/>
          <w:szCs w:val="22"/>
        </w:rPr>
        <w:t>, la DESPEN y los OPLE, deberán ingresar o incorporar a los miembros del Servicio conforme a lo establecido en el Estatuto y los Lineamientos que al efecto emita el I</w:t>
      </w:r>
      <w:r w:rsidR="004A0957">
        <w:rPr>
          <w:sz w:val="22"/>
          <w:szCs w:val="22"/>
        </w:rPr>
        <w:t>NE</w:t>
      </w:r>
      <w:r w:rsidR="00FB1465" w:rsidRPr="006C69AF">
        <w:rPr>
          <w:sz w:val="22"/>
          <w:szCs w:val="22"/>
        </w:rPr>
        <w:t xml:space="preserve">. </w:t>
      </w:r>
    </w:p>
    <w:p w:rsidR="00B141BD" w:rsidRPr="006C69AF" w:rsidRDefault="00B141BD" w:rsidP="00FB1465">
      <w:pPr>
        <w:pStyle w:val="Default"/>
        <w:spacing w:line="360" w:lineRule="auto"/>
        <w:jc w:val="both"/>
        <w:rPr>
          <w:sz w:val="22"/>
          <w:szCs w:val="22"/>
        </w:rPr>
      </w:pPr>
    </w:p>
    <w:p w:rsidR="00FB1465" w:rsidRDefault="000E1ADA" w:rsidP="00FB1465">
      <w:pPr>
        <w:pStyle w:val="Default"/>
        <w:spacing w:line="360" w:lineRule="auto"/>
        <w:jc w:val="both"/>
        <w:rPr>
          <w:sz w:val="22"/>
          <w:szCs w:val="22"/>
        </w:rPr>
      </w:pPr>
      <w:r w:rsidRPr="006C69AF">
        <w:rPr>
          <w:b/>
          <w:sz w:val="22"/>
          <w:szCs w:val="22"/>
        </w:rPr>
        <w:t>1</w:t>
      </w:r>
      <w:r w:rsidR="00261790">
        <w:rPr>
          <w:b/>
          <w:sz w:val="22"/>
          <w:szCs w:val="22"/>
        </w:rPr>
        <w:t>2</w:t>
      </w:r>
      <w:r w:rsidR="00E82E11" w:rsidRPr="00E82E11">
        <w:rPr>
          <w:b/>
          <w:color w:val="231F20"/>
          <w:sz w:val="22"/>
          <w:szCs w:val="22"/>
        </w:rPr>
        <w:t>ª</w:t>
      </w:r>
      <w:r w:rsidRPr="006C69AF">
        <w:rPr>
          <w:b/>
          <w:sz w:val="22"/>
          <w:szCs w:val="22"/>
        </w:rPr>
        <w:t>.</w:t>
      </w:r>
      <w:r w:rsidRPr="006C69AF">
        <w:rPr>
          <w:sz w:val="22"/>
          <w:szCs w:val="22"/>
        </w:rPr>
        <w:t xml:space="preserve"> </w:t>
      </w:r>
      <w:r w:rsidR="00FB1465" w:rsidRPr="006C69AF">
        <w:rPr>
          <w:sz w:val="22"/>
          <w:szCs w:val="22"/>
        </w:rPr>
        <w:t>Que el artículo 34 del Estatuto dispone que el Catálogo del Servicio es el documento que establecerá la denominación, clasificación, descripción, perfil y demás elementos de los cargos y puestos que integran el S</w:t>
      </w:r>
      <w:r w:rsidR="00CE72E3">
        <w:rPr>
          <w:sz w:val="22"/>
          <w:szCs w:val="22"/>
        </w:rPr>
        <w:t>PEN</w:t>
      </w:r>
      <w:r w:rsidR="00FB1465" w:rsidRPr="006C69AF">
        <w:rPr>
          <w:sz w:val="22"/>
          <w:szCs w:val="22"/>
        </w:rPr>
        <w:t xml:space="preserve">; la descripción del cargo o puesto se hará a partir de sus objetivos y funciones. El perfil del cargo o puesto incluirá los requisitos personales, académicos y de experiencia profesional que deben cumplir quienes aspiren a ellos. </w:t>
      </w:r>
    </w:p>
    <w:p w:rsidR="00CE72E3" w:rsidRPr="006C69AF" w:rsidRDefault="00CE72E3" w:rsidP="00FB1465">
      <w:pPr>
        <w:pStyle w:val="Default"/>
        <w:spacing w:line="360" w:lineRule="auto"/>
        <w:jc w:val="both"/>
        <w:rPr>
          <w:sz w:val="22"/>
          <w:szCs w:val="22"/>
        </w:rPr>
      </w:pPr>
    </w:p>
    <w:p w:rsidR="00FB1465" w:rsidRPr="006C69AF" w:rsidRDefault="000E1ADA" w:rsidP="00FB1465">
      <w:pPr>
        <w:pStyle w:val="Default"/>
        <w:spacing w:line="360" w:lineRule="auto"/>
        <w:jc w:val="both"/>
        <w:rPr>
          <w:sz w:val="22"/>
          <w:szCs w:val="22"/>
        </w:rPr>
      </w:pPr>
      <w:r w:rsidRPr="006C69AF">
        <w:rPr>
          <w:b/>
          <w:sz w:val="22"/>
          <w:szCs w:val="22"/>
        </w:rPr>
        <w:t>1</w:t>
      </w:r>
      <w:r w:rsidR="00261790">
        <w:rPr>
          <w:b/>
          <w:sz w:val="22"/>
          <w:szCs w:val="22"/>
        </w:rPr>
        <w:t>3</w:t>
      </w:r>
      <w:r w:rsidR="00E82E11" w:rsidRPr="00E82E11">
        <w:rPr>
          <w:b/>
          <w:color w:val="231F20"/>
          <w:sz w:val="22"/>
          <w:szCs w:val="22"/>
        </w:rPr>
        <w:t>ª</w:t>
      </w:r>
      <w:r w:rsidRPr="006C69AF">
        <w:rPr>
          <w:b/>
          <w:sz w:val="22"/>
          <w:szCs w:val="22"/>
        </w:rPr>
        <w:t>.</w:t>
      </w:r>
      <w:r w:rsidR="00FB1465" w:rsidRPr="006C69AF">
        <w:rPr>
          <w:sz w:val="22"/>
          <w:szCs w:val="22"/>
        </w:rPr>
        <w:t xml:space="preserve"> Que de acuerdo al artículo 472, primer párrafo del Estatuto, para el cumplimiento de sus funciones, los OPLE contarán con personal perteneciente al S</w:t>
      </w:r>
      <w:r w:rsidR="00CE72E3">
        <w:rPr>
          <w:sz w:val="22"/>
          <w:szCs w:val="22"/>
        </w:rPr>
        <w:t>PEN</w:t>
      </w:r>
      <w:r w:rsidR="00FB1465" w:rsidRPr="006C69AF">
        <w:rPr>
          <w:sz w:val="22"/>
          <w:szCs w:val="22"/>
        </w:rPr>
        <w:t xml:space="preserve">, así como personal de la Rama Administrativa. </w:t>
      </w:r>
    </w:p>
    <w:p w:rsidR="00B141BD" w:rsidRPr="006C69AF" w:rsidRDefault="00FD55CF" w:rsidP="00FB1465">
      <w:pPr>
        <w:pStyle w:val="Default"/>
        <w:spacing w:line="360" w:lineRule="auto"/>
        <w:jc w:val="both"/>
        <w:rPr>
          <w:sz w:val="22"/>
          <w:szCs w:val="22"/>
        </w:rPr>
      </w:pPr>
      <w:r>
        <w:rPr>
          <w:sz w:val="22"/>
          <w:szCs w:val="22"/>
        </w:rPr>
        <w:t xml:space="preserve"> </w:t>
      </w:r>
    </w:p>
    <w:p w:rsidR="00FB1465" w:rsidRPr="006C69AF" w:rsidRDefault="000E1ADA" w:rsidP="00FB1465">
      <w:pPr>
        <w:pStyle w:val="Default"/>
        <w:spacing w:line="360" w:lineRule="auto"/>
        <w:jc w:val="both"/>
        <w:rPr>
          <w:sz w:val="22"/>
          <w:szCs w:val="22"/>
        </w:rPr>
      </w:pPr>
      <w:r w:rsidRPr="006C69AF">
        <w:rPr>
          <w:b/>
          <w:sz w:val="22"/>
          <w:szCs w:val="22"/>
        </w:rPr>
        <w:t>1</w:t>
      </w:r>
      <w:r w:rsidR="00261790">
        <w:rPr>
          <w:b/>
          <w:sz w:val="22"/>
          <w:szCs w:val="22"/>
        </w:rPr>
        <w:t>4</w:t>
      </w:r>
      <w:r w:rsidR="00E82E11" w:rsidRPr="00E82E11">
        <w:rPr>
          <w:b/>
          <w:color w:val="231F20"/>
          <w:sz w:val="22"/>
          <w:szCs w:val="22"/>
        </w:rPr>
        <w:t>ª</w:t>
      </w:r>
      <w:r w:rsidR="00FB1465" w:rsidRPr="006C69AF">
        <w:rPr>
          <w:b/>
          <w:sz w:val="22"/>
          <w:szCs w:val="22"/>
        </w:rPr>
        <w:t>.</w:t>
      </w:r>
      <w:r w:rsidR="00FB1465" w:rsidRPr="006C69AF">
        <w:rPr>
          <w:sz w:val="22"/>
          <w:szCs w:val="22"/>
        </w:rPr>
        <w:t xml:space="preserve"> Que el artículo 487 del Estatuto establece que el ingreso tiene como objeto proveer de personal calificado para ocupar los cargos y puestos del S</w:t>
      </w:r>
      <w:r w:rsidR="00B9364C">
        <w:rPr>
          <w:sz w:val="22"/>
          <w:szCs w:val="22"/>
        </w:rPr>
        <w:t>PEN</w:t>
      </w:r>
      <w:r w:rsidR="00FB1465" w:rsidRPr="006C69AF">
        <w:rPr>
          <w:sz w:val="22"/>
          <w:szCs w:val="22"/>
        </w:rPr>
        <w:t xml:space="preserve"> en los OPLE, con base en el mérito, la igualdad de oportunidades, la imparcialidad y la objetividad, a través de procedimientos transparentes. </w:t>
      </w:r>
    </w:p>
    <w:p w:rsidR="00B141BD" w:rsidRPr="006C69AF" w:rsidRDefault="00B141BD" w:rsidP="00FB1465">
      <w:pPr>
        <w:pStyle w:val="Default"/>
        <w:spacing w:line="360" w:lineRule="auto"/>
        <w:jc w:val="both"/>
        <w:rPr>
          <w:sz w:val="22"/>
          <w:szCs w:val="22"/>
        </w:rPr>
      </w:pPr>
    </w:p>
    <w:p w:rsidR="00FB1465" w:rsidRPr="006C69AF" w:rsidRDefault="000E1ADA" w:rsidP="00FB1465">
      <w:pPr>
        <w:pStyle w:val="Default"/>
        <w:spacing w:line="360" w:lineRule="auto"/>
        <w:jc w:val="both"/>
        <w:rPr>
          <w:sz w:val="22"/>
          <w:szCs w:val="22"/>
        </w:rPr>
      </w:pPr>
      <w:r w:rsidRPr="006C69AF">
        <w:rPr>
          <w:b/>
          <w:sz w:val="22"/>
          <w:szCs w:val="22"/>
        </w:rPr>
        <w:lastRenderedPageBreak/>
        <w:t>1</w:t>
      </w:r>
      <w:r w:rsidR="00261790">
        <w:rPr>
          <w:b/>
          <w:sz w:val="22"/>
          <w:szCs w:val="22"/>
        </w:rPr>
        <w:t>5</w:t>
      </w:r>
      <w:r w:rsidR="00E82E11" w:rsidRPr="00E82E11">
        <w:rPr>
          <w:b/>
          <w:color w:val="231F20"/>
          <w:sz w:val="22"/>
          <w:szCs w:val="22"/>
        </w:rPr>
        <w:t>ª</w:t>
      </w:r>
      <w:r w:rsidRPr="006C69AF">
        <w:rPr>
          <w:b/>
          <w:sz w:val="22"/>
          <w:szCs w:val="22"/>
        </w:rPr>
        <w:t>.</w:t>
      </w:r>
      <w:r w:rsidR="00FB1465" w:rsidRPr="006C69AF">
        <w:rPr>
          <w:sz w:val="22"/>
          <w:szCs w:val="22"/>
        </w:rPr>
        <w:t xml:space="preserve"> Que el artículo 496 del Estatuto establece que para ingresar al sistema del S</w:t>
      </w:r>
      <w:r w:rsidR="00B9364C">
        <w:rPr>
          <w:sz w:val="22"/>
          <w:szCs w:val="22"/>
        </w:rPr>
        <w:t>PEN</w:t>
      </w:r>
      <w:r w:rsidR="00FB1465" w:rsidRPr="006C69AF">
        <w:rPr>
          <w:sz w:val="22"/>
          <w:szCs w:val="22"/>
        </w:rPr>
        <w:t xml:space="preserve"> en los OPLE toda persona deberá cumplir con los requisitos siguientes: </w:t>
      </w:r>
    </w:p>
    <w:p w:rsidR="00CD11BA" w:rsidRPr="006C69AF" w:rsidRDefault="00CD11BA" w:rsidP="00FB1465">
      <w:pPr>
        <w:pStyle w:val="Default"/>
        <w:spacing w:line="360" w:lineRule="auto"/>
        <w:jc w:val="both"/>
        <w:rPr>
          <w:sz w:val="22"/>
          <w:szCs w:val="22"/>
        </w:rPr>
      </w:pP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Tener la ciudadanía mexicana y estar en pleno goce y ejercicio de sus derechos políticos y civiles;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Estar inscrita en el Registro Federal de Electores y contar con credencial para votar vigente;</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No ser militante de algún partido político;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No haber sido registrada por un partido político a cargo alguno de elección popular en los últimos tres años anteriores a la designación;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No ser o haber sido integrante de la dirigencia nacional, estatal o municipal de algún partido político en los tres años inmediatos anteriores a la designación;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No estar inhabilitada para ocupar cargo o puesto público federal, local o municipal;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 No haber sido condenada por delito alguno, salvo que hubiese sido de carácter culposo;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Acreditar el nivel de educación media superior, para pertenecer al Cuerpo de la función técnica;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Para pertenecer al Cuerpo de la Función Ejecutiva: a) Por la vía del Concurso Público, contar con título o cédula profesional; b) Mediante incorporación temporal, contar con un certificado que acredite haber aprobado todas las materias de un programa de estudios de nivel licenciatura en el área o disciplina que el perfil del cargo o puesto requiera;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Contar con conocimientos y experiencia profesional para el desempeño adecuado de sus funciones; </w:t>
      </w:r>
    </w:p>
    <w:p w:rsidR="00F45A3A"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Cumplir con los demás requisitos del perfil del cargo o puesto, y </w:t>
      </w:r>
    </w:p>
    <w:p w:rsidR="00FB1465" w:rsidRPr="008256E5" w:rsidRDefault="00FB1465" w:rsidP="00F45A3A">
      <w:pPr>
        <w:pStyle w:val="Default"/>
        <w:numPr>
          <w:ilvl w:val="0"/>
          <w:numId w:val="38"/>
        </w:numPr>
        <w:spacing w:line="360" w:lineRule="auto"/>
        <w:ind w:hanging="496"/>
        <w:jc w:val="both"/>
        <w:rPr>
          <w:sz w:val="20"/>
          <w:szCs w:val="20"/>
        </w:rPr>
      </w:pPr>
      <w:r w:rsidRPr="008256E5">
        <w:rPr>
          <w:sz w:val="20"/>
          <w:szCs w:val="20"/>
        </w:rPr>
        <w:t xml:space="preserve">Aprobar las evaluaciones o procedimientos que el Instituto determine para cada una de las vías de Ingreso. </w:t>
      </w:r>
    </w:p>
    <w:p w:rsidR="00FB1465" w:rsidRPr="006C69AF" w:rsidRDefault="00FB1465" w:rsidP="00FB1465">
      <w:pPr>
        <w:pStyle w:val="Default"/>
        <w:spacing w:line="360" w:lineRule="auto"/>
        <w:jc w:val="both"/>
        <w:rPr>
          <w:sz w:val="22"/>
          <w:szCs w:val="22"/>
        </w:rPr>
      </w:pPr>
    </w:p>
    <w:p w:rsidR="00F45A3A" w:rsidRPr="006C69AF" w:rsidRDefault="00363E40" w:rsidP="00FB1465">
      <w:pPr>
        <w:pStyle w:val="Default"/>
        <w:spacing w:line="360" w:lineRule="auto"/>
        <w:jc w:val="both"/>
        <w:rPr>
          <w:sz w:val="22"/>
          <w:szCs w:val="22"/>
        </w:rPr>
      </w:pPr>
      <w:r w:rsidRPr="006C69AF">
        <w:rPr>
          <w:b/>
          <w:sz w:val="22"/>
          <w:szCs w:val="22"/>
        </w:rPr>
        <w:t>1</w:t>
      </w:r>
      <w:r w:rsidR="00261790">
        <w:rPr>
          <w:b/>
          <w:sz w:val="22"/>
          <w:szCs w:val="22"/>
        </w:rPr>
        <w:t>6</w:t>
      </w:r>
      <w:r w:rsidR="00E82E11" w:rsidRPr="007B6875">
        <w:rPr>
          <w:b/>
          <w:color w:val="231F20"/>
          <w:sz w:val="22"/>
          <w:szCs w:val="22"/>
        </w:rPr>
        <w:t>ª</w:t>
      </w:r>
      <w:r w:rsidR="00FB1465" w:rsidRPr="006C69AF">
        <w:rPr>
          <w:b/>
          <w:sz w:val="22"/>
          <w:szCs w:val="22"/>
        </w:rPr>
        <w:t>.</w:t>
      </w:r>
      <w:r w:rsidR="00FB1465" w:rsidRPr="006C69AF">
        <w:rPr>
          <w:sz w:val="22"/>
          <w:szCs w:val="22"/>
        </w:rPr>
        <w:t xml:space="preserve"> Que de acuerdo con el artículo 2 de las Bases para la incorporación de Servidores Públicos de los Organismos Públicos Locales Electorales al Servicio Profesional Electoral Nacional (Bases),</w:t>
      </w:r>
      <w:r w:rsidR="00645A58">
        <w:rPr>
          <w:sz w:val="22"/>
          <w:szCs w:val="22"/>
        </w:rPr>
        <w:t xml:space="preserve"> citadas en el VIII Antecedente del presente instrumento, l</w:t>
      </w:r>
      <w:r w:rsidR="00FB1465" w:rsidRPr="006C69AF">
        <w:rPr>
          <w:sz w:val="22"/>
          <w:szCs w:val="22"/>
        </w:rPr>
        <w:t>as mismas son de observancia general y obligatoria en el proceso de incorporación al S</w:t>
      </w:r>
      <w:r w:rsidR="00B9364C">
        <w:rPr>
          <w:sz w:val="22"/>
          <w:szCs w:val="22"/>
        </w:rPr>
        <w:t xml:space="preserve">PEN </w:t>
      </w:r>
      <w:r w:rsidR="00FB1465" w:rsidRPr="006C69AF">
        <w:rPr>
          <w:sz w:val="22"/>
          <w:szCs w:val="22"/>
        </w:rPr>
        <w:t xml:space="preserve">de Servidores Públicos que: </w:t>
      </w:r>
    </w:p>
    <w:p w:rsidR="00F45A3A" w:rsidRPr="006C69AF" w:rsidRDefault="00F45A3A" w:rsidP="00FB1465">
      <w:pPr>
        <w:pStyle w:val="Default"/>
        <w:spacing w:line="360" w:lineRule="auto"/>
        <w:jc w:val="both"/>
        <w:rPr>
          <w:sz w:val="22"/>
          <w:szCs w:val="22"/>
        </w:rPr>
      </w:pPr>
    </w:p>
    <w:p w:rsidR="00F45A3A" w:rsidRPr="00645A58" w:rsidRDefault="00645A58" w:rsidP="00F45A3A">
      <w:pPr>
        <w:pStyle w:val="Default"/>
        <w:numPr>
          <w:ilvl w:val="0"/>
          <w:numId w:val="37"/>
        </w:numPr>
        <w:spacing w:line="360" w:lineRule="auto"/>
        <w:ind w:left="851" w:hanging="567"/>
        <w:jc w:val="both"/>
        <w:rPr>
          <w:i/>
          <w:sz w:val="22"/>
          <w:szCs w:val="22"/>
        </w:rPr>
      </w:pPr>
      <w:r w:rsidRPr="00645A58">
        <w:rPr>
          <w:i/>
          <w:sz w:val="22"/>
          <w:szCs w:val="22"/>
        </w:rPr>
        <w:t>“</w:t>
      </w:r>
      <w:r w:rsidR="00B9364C" w:rsidRPr="00645A58">
        <w:rPr>
          <w:i/>
          <w:sz w:val="22"/>
          <w:szCs w:val="22"/>
        </w:rPr>
        <w:t>…</w:t>
      </w:r>
      <w:r w:rsidR="00FB1465" w:rsidRPr="00645A58">
        <w:rPr>
          <w:i/>
          <w:sz w:val="22"/>
          <w:szCs w:val="22"/>
        </w:rPr>
        <w:t xml:space="preserve">, y </w:t>
      </w:r>
    </w:p>
    <w:p w:rsidR="00FB1465" w:rsidRPr="006C69AF" w:rsidRDefault="00FB1465" w:rsidP="00F45A3A">
      <w:pPr>
        <w:pStyle w:val="Default"/>
        <w:numPr>
          <w:ilvl w:val="0"/>
          <w:numId w:val="37"/>
        </w:numPr>
        <w:spacing w:line="360" w:lineRule="auto"/>
        <w:ind w:left="851" w:hanging="567"/>
        <w:jc w:val="both"/>
        <w:rPr>
          <w:sz w:val="22"/>
          <w:szCs w:val="22"/>
        </w:rPr>
      </w:pPr>
      <w:r w:rsidRPr="00645A58">
        <w:rPr>
          <w:i/>
          <w:sz w:val="22"/>
          <w:szCs w:val="22"/>
        </w:rPr>
        <w:t xml:space="preserve">Ocupan plazas con funciones sustantivas para la organización de elecciones en OPLE que no cuenten con un Servicio, en términos de lo establecido en el punto Octavo, numeral 2 de los Lineamientos. El proceso de incorporación al Servicio se </w:t>
      </w:r>
      <w:r w:rsidRPr="00645A58">
        <w:rPr>
          <w:i/>
          <w:sz w:val="22"/>
          <w:szCs w:val="22"/>
        </w:rPr>
        <w:lastRenderedPageBreak/>
        <w:t>realizará con base en los cargos y puestos establecidos en el Catálogo del Servicio o los que se puedan incluir al Catálogo previo análisis, mediante el procedimiento establecido en el Estatuto.</w:t>
      </w:r>
      <w:r w:rsidR="00645A58" w:rsidRPr="00645A58">
        <w:rPr>
          <w:i/>
          <w:sz w:val="22"/>
          <w:szCs w:val="22"/>
        </w:rPr>
        <w:t>”</w:t>
      </w:r>
      <w:r w:rsidRPr="006C69AF">
        <w:rPr>
          <w:sz w:val="22"/>
          <w:szCs w:val="22"/>
        </w:rPr>
        <w:t xml:space="preserve"> </w:t>
      </w:r>
    </w:p>
    <w:p w:rsidR="00B141BD" w:rsidRPr="006C69AF" w:rsidRDefault="00B141BD" w:rsidP="00FB1465">
      <w:pPr>
        <w:pStyle w:val="Default"/>
        <w:spacing w:line="360" w:lineRule="auto"/>
        <w:jc w:val="both"/>
        <w:rPr>
          <w:sz w:val="22"/>
          <w:szCs w:val="22"/>
        </w:rPr>
      </w:pPr>
    </w:p>
    <w:p w:rsidR="00FB1465" w:rsidRPr="006C69AF" w:rsidRDefault="00363E40" w:rsidP="00FB1465">
      <w:pPr>
        <w:pStyle w:val="Default"/>
        <w:spacing w:line="360" w:lineRule="auto"/>
        <w:jc w:val="both"/>
        <w:rPr>
          <w:sz w:val="22"/>
          <w:szCs w:val="22"/>
        </w:rPr>
      </w:pPr>
      <w:r w:rsidRPr="006C69AF">
        <w:rPr>
          <w:b/>
          <w:sz w:val="22"/>
          <w:szCs w:val="22"/>
        </w:rPr>
        <w:t>1</w:t>
      </w:r>
      <w:r w:rsidR="00261790">
        <w:rPr>
          <w:b/>
          <w:sz w:val="22"/>
          <w:szCs w:val="22"/>
        </w:rPr>
        <w:t>7</w:t>
      </w:r>
      <w:r w:rsidR="00E82E11" w:rsidRPr="00E82E11">
        <w:rPr>
          <w:b/>
          <w:color w:val="231F20"/>
          <w:sz w:val="22"/>
          <w:szCs w:val="22"/>
        </w:rPr>
        <w:t>ª</w:t>
      </w:r>
      <w:r w:rsidR="00FB1465" w:rsidRPr="006C69AF">
        <w:rPr>
          <w:b/>
          <w:sz w:val="22"/>
          <w:szCs w:val="22"/>
        </w:rPr>
        <w:t>.</w:t>
      </w:r>
      <w:r w:rsidR="00FB1465" w:rsidRPr="006C69AF">
        <w:rPr>
          <w:sz w:val="22"/>
          <w:szCs w:val="22"/>
        </w:rPr>
        <w:t xml:space="preserve"> Que de acuerdo con el artículo 3 de las Bases, el Concurso Público Interno es el procedimiento de selección de personal cuya Convocatoria está dirigida a los servidores públicos del OPLE que no acreditaron los requisitos para participar en el proceso de Certificación o al personal del OPLE que no cuentan con un Servicio Profesional pero que tienen cargos o puestos susceptibles de incorporarse al S</w:t>
      </w:r>
      <w:r w:rsidR="00645A58">
        <w:rPr>
          <w:sz w:val="22"/>
          <w:szCs w:val="22"/>
        </w:rPr>
        <w:t>PEN</w:t>
      </w:r>
      <w:r w:rsidR="00FB1465" w:rsidRPr="006C69AF">
        <w:rPr>
          <w:sz w:val="22"/>
          <w:szCs w:val="22"/>
        </w:rPr>
        <w:t xml:space="preserve"> por las funciones sustantivas que desarrollan. </w:t>
      </w:r>
    </w:p>
    <w:p w:rsidR="00B141BD" w:rsidRPr="00645A58" w:rsidRDefault="00B141BD" w:rsidP="00FB1465">
      <w:pPr>
        <w:pStyle w:val="Default"/>
        <w:spacing w:line="360" w:lineRule="auto"/>
        <w:jc w:val="both"/>
        <w:rPr>
          <w:sz w:val="22"/>
          <w:szCs w:val="22"/>
        </w:rPr>
      </w:pPr>
    </w:p>
    <w:p w:rsidR="00FB1465" w:rsidRPr="006C69AF" w:rsidRDefault="00645A58" w:rsidP="00FB1465">
      <w:pPr>
        <w:pStyle w:val="Default"/>
        <w:spacing w:line="360" w:lineRule="auto"/>
        <w:jc w:val="both"/>
        <w:rPr>
          <w:sz w:val="22"/>
          <w:szCs w:val="22"/>
        </w:rPr>
      </w:pPr>
      <w:r w:rsidRPr="00645A58">
        <w:rPr>
          <w:sz w:val="22"/>
          <w:szCs w:val="22"/>
        </w:rPr>
        <w:t xml:space="preserve">Dicho </w:t>
      </w:r>
      <w:r>
        <w:rPr>
          <w:sz w:val="22"/>
          <w:szCs w:val="22"/>
        </w:rPr>
        <w:t>C</w:t>
      </w:r>
      <w:r w:rsidR="00FB1465" w:rsidRPr="006C69AF">
        <w:rPr>
          <w:sz w:val="22"/>
          <w:szCs w:val="22"/>
        </w:rPr>
        <w:t>oncurso Público Interno</w:t>
      </w:r>
      <w:r>
        <w:rPr>
          <w:sz w:val="22"/>
          <w:szCs w:val="22"/>
        </w:rPr>
        <w:t xml:space="preserve"> tiene por objeto</w:t>
      </w:r>
      <w:r w:rsidR="00FB1465" w:rsidRPr="006C69AF">
        <w:rPr>
          <w:sz w:val="22"/>
          <w:szCs w:val="22"/>
        </w:rPr>
        <w:t xml:space="preserve"> reconoce</w:t>
      </w:r>
      <w:r>
        <w:rPr>
          <w:sz w:val="22"/>
          <w:szCs w:val="22"/>
        </w:rPr>
        <w:t>r</w:t>
      </w:r>
      <w:r w:rsidR="00FB1465" w:rsidRPr="006C69AF">
        <w:rPr>
          <w:sz w:val="22"/>
          <w:szCs w:val="22"/>
        </w:rPr>
        <w:t xml:space="preserve"> la trayectoria y compromiso institucionales de los servidores públicos que han laborado durante años en los OPLE. </w:t>
      </w:r>
    </w:p>
    <w:p w:rsidR="00FB1465" w:rsidRPr="006C69AF" w:rsidRDefault="00FB1465" w:rsidP="00FB1465">
      <w:pPr>
        <w:pStyle w:val="Default"/>
        <w:spacing w:line="360" w:lineRule="auto"/>
        <w:jc w:val="both"/>
        <w:rPr>
          <w:sz w:val="22"/>
          <w:szCs w:val="22"/>
        </w:rPr>
      </w:pPr>
      <w:r w:rsidRPr="006C69AF">
        <w:rPr>
          <w:sz w:val="22"/>
          <w:szCs w:val="22"/>
        </w:rPr>
        <w:t xml:space="preserve"> </w:t>
      </w:r>
    </w:p>
    <w:p w:rsidR="00FB1465" w:rsidRPr="006C69AF" w:rsidRDefault="00FB1465" w:rsidP="00FB1465">
      <w:pPr>
        <w:pStyle w:val="Default"/>
        <w:spacing w:line="360" w:lineRule="auto"/>
        <w:jc w:val="both"/>
        <w:rPr>
          <w:sz w:val="22"/>
          <w:szCs w:val="22"/>
        </w:rPr>
      </w:pPr>
      <w:r w:rsidRPr="006C69AF">
        <w:rPr>
          <w:sz w:val="22"/>
          <w:szCs w:val="22"/>
        </w:rPr>
        <w:t xml:space="preserve"> </w:t>
      </w:r>
      <w:r w:rsidR="00261790">
        <w:rPr>
          <w:b/>
          <w:sz w:val="22"/>
          <w:szCs w:val="22"/>
        </w:rPr>
        <w:t>18</w:t>
      </w:r>
      <w:r w:rsidR="00E82E11" w:rsidRPr="00E82E11">
        <w:rPr>
          <w:b/>
          <w:sz w:val="22"/>
          <w:szCs w:val="22"/>
        </w:rPr>
        <w:t>ª</w:t>
      </w:r>
      <w:r w:rsidRPr="006C69AF">
        <w:rPr>
          <w:b/>
          <w:sz w:val="22"/>
          <w:szCs w:val="22"/>
        </w:rPr>
        <w:t>.</w:t>
      </w:r>
      <w:r w:rsidRPr="006C69AF">
        <w:rPr>
          <w:sz w:val="22"/>
          <w:szCs w:val="22"/>
        </w:rPr>
        <w:t xml:space="preserve"> Que en términos de las fracciones III y V del artículo 12 de las Bases, corresponde a la Junta</w:t>
      </w:r>
      <w:r w:rsidR="00645A58">
        <w:rPr>
          <w:sz w:val="22"/>
          <w:szCs w:val="22"/>
        </w:rPr>
        <w:t xml:space="preserve"> General Ejecutiva del INE</w:t>
      </w:r>
      <w:r w:rsidRPr="006C69AF">
        <w:rPr>
          <w:sz w:val="22"/>
          <w:szCs w:val="22"/>
        </w:rPr>
        <w:t>, aprobar, previo conocimiento de la Comisión del S</w:t>
      </w:r>
      <w:r w:rsidR="00645A58">
        <w:rPr>
          <w:sz w:val="22"/>
          <w:szCs w:val="22"/>
        </w:rPr>
        <w:t>PEN</w:t>
      </w:r>
      <w:r w:rsidRPr="006C69AF">
        <w:rPr>
          <w:sz w:val="22"/>
          <w:szCs w:val="22"/>
        </w:rPr>
        <w:t>, las Convocatorias correspondientes al proceso de incorporación de Servidores Púbicos al Servicio, así como aprobar el Acuerdo por el que se determine la incorporación al S</w:t>
      </w:r>
      <w:r w:rsidR="00645A58">
        <w:rPr>
          <w:sz w:val="22"/>
          <w:szCs w:val="22"/>
        </w:rPr>
        <w:t xml:space="preserve">PEN </w:t>
      </w:r>
      <w:r w:rsidRPr="006C69AF">
        <w:rPr>
          <w:sz w:val="22"/>
          <w:szCs w:val="22"/>
        </w:rPr>
        <w:t xml:space="preserve">de los Servidores Públicos a que se refiere el numeral 2, párrafo segundo del Punto Octavo de los Lineamientos, que resulten ganadores del Concurso correspondiente. </w:t>
      </w:r>
    </w:p>
    <w:p w:rsidR="00B141BD" w:rsidRPr="006C69AF" w:rsidRDefault="00B141BD" w:rsidP="00FB1465">
      <w:pPr>
        <w:pStyle w:val="Default"/>
        <w:spacing w:line="360" w:lineRule="auto"/>
        <w:jc w:val="both"/>
        <w:rPr>
          <w:b/>
          <w:sz w:val="22"/>
          <w:szCs w:val="22"/>
        </w:rPr>
      </w:pPr>
    </w:p>
    <w:p w:rsidR="00FB1465" w:rsidRPr="006C69AF" w:rsidRDefault="00261790" w:rsidP="00FB1465">
      <w:pPr>
        <w:pStyle w:val="Default"/>
        <w:spacing w:line="360" w:lineRule="auto"/>
        <w:jc w:val="both"/>
        <w:rPr>
          <w:sz w:val="22"/>
          <w:szCs w:val="22"/>
        </w:rPr>
      </w:pPr>
      <w:r>
        <w:rPr>
          <w:b/>
          <w:sz w:val="22"/>
          <w:szCs w:val="22"/>
        </w:rPr>
        <w:t>19</w:t>
      </w:r>
      <w:r w:rsidR="00E82E11" w:rsidRPr="00E82E11">
        <w:rPr>
          <w:b/>
          <w:color w:val="231F20"/>
          <w:sz w:val="22"/>
          <w:szCs w:val="22"/>
        </w:rPr>
        <w:t>ª</w:t>
      </w:r>
      <w:r w:rsidR="00FB1465" w:rsidRPr="006C69AF">
        <w:rPr>
          <w:b/>
          <w:sz w:val="22"/>
          <w:szCs w:val="22"/>
        </w:rPr>
        <w:t>.</w:t>
      </w:r>
      <w:r w:rsidR="00FB1465" w:rsidRPr="006C69AF">
        <w:rPr>
          <w:sz w:val="22"/>
          <w:szCs w:val="22"/>
        </w:rPr>
        <w:t xml:space="preserve"> Que el artículo 34 de las Bases, señala que el personal de los OPLE con un Servicio, en los que no hayan operado de forma permanente los procesos de ingreso, evaluación, formación y promoción o que no cuenten con un servicio profesional y que ocupen cargos o puestos considerados del Servicio en el Catálogo del mismo, podrá incorporarse al S</w:t>
      </w:r>
      <w:r w:rsidR="00645A58">
        <w:rPr>
          <w:sz w:val="22"/>
          <w:szCs w:val="22"/>
        </w:rPr>
        <w:t>PEN</w:t>
      </w:r>
      <w:r w:rsidR="00FB1465" w:rsidRPr="006C69AF">
        <w:rPr>
          <w:sz w:val="22"/>
          <w:szCs w:val="22"/>
        </w:rPr>
        <w:t xml:space="preserve"> mediante un Concurso Público Interno siempre y cuando cumplan con los requisitos siguientes:  </w:t>
      </w:r>
    </w:p>
    <w:p w:rsidR="00F45A3A" w:rsidRPr="008256E5" w:rsidRDefault="00FB1465" w:rsidP="00F45A3A">
      <w:pPr>
        <w:pStyle w:val="Default"/>
        <w:numPr>
          <w:ilvl w:val="0"/>
          <w:numId w:val="39"/>
        </w:numPr>
        <w:spacing w:line="360" w:lineRule="auto"/>
        <w:jc w:val="both"/>
        <w:rPr>
          <w:sz w:val="20"/>
          <w:szCs w:val="20"/>
        </w:rPr>
      </w:pPr>
      <w:r w:rsidRPr="008256E5">
        <w:rPr>
          <w:sz w:val="20"/>
          <w:szCs w:val="20"/>
        </w:rPr>
        <w:t xml:space="preserve">Contar con título o cédula profesional, para aspirar a ocupar una plaza de </w:t>
      </w:r>
      <w:r w:rsidR="00F45A3A" w:rsidRPr="008256E5">
        <w:rPr>
          <w:sz w:val="20"/>
          <w:szCs w:val="20"/>
        </w:rPr>
        <w:t>nivel ejecutivo en el Servicio.</w:t>
      </w:r>
    </w:p>
    <w:p w:rsidR="00F45A3A" w:rsidRPr="008256E5" w:rsidRDefault="00FB1465" w:rsidP="00F45A3A">
      <w:pPr>
        <w:pStyle w:val="Default"/>
        <w:numPr>
          <w:ilvl w:val="0"/>
          <w:numId w:val="39"/>
        </w:numPr>
        <w:spacing w:line="360" w:lineRule="auto"/>
        <w:jc w:val="both"/>
        <w:rPr>
          <w:sz w:val="20"/>
          <w:szCs w:val="20"/>
        </w:rPr>
      </w:pPr>
      <w:r w:rsidRPr="008256E5">
        <w:rPr>
          <w:sz w:val="20"/>
          <w:szCs w:val="20"/>
        </w:rPr>
        <w:t>Acreditar el nivel de educación media superior, para aspirar a ocupar una plaza d</w:t>
      </w:r>
      <w:r w:rsidR="00F45A3A" w:rsidRPr="008256E5">
        <w:rPr>
          <w:sz w:val="20"/>
          <w:szCs w:val="20"/>
        </w:rPr>
        <w:t>e nivel Técnico en el Servicio.</w:t>
      </w:r>
    </w:p>
    <w:p w:rsidR="00F45A3A" w:rsidRPr="008256E5" w:rsidRDefault="00FB1465" w:rsidP="00F45A3A">
      <w:pPr>
        <w:pStyle w:val="Default"/>
        <w:numPr>
          <w:ilvl w:val="0"/>
          <w:numId w:val="39"/>
        </w:numPr>
        <w:spacing w:line="360" w:lineRule="auto"/>
        <w:jc w:val="both"/>
        <w:rPr>
          <w:sz w:val="20"/>
          <w:szCs w:val="20"/>
        </w:rPr>
      </w:pPr>
      <w:r w:rsidRPr="008256E5">
        <w:rPr>
          <w:sz w:val="20"/>
          <w:szCs w:val="20"/>
        </w:rPr>
        <w:t xml:space="preserve">Que la fecha de su incorporación a la plaza del Servicio que ocupe, sea anterior a la publicación en el Diario Oficial de la Federación del Decreto por el que se reforman, </w:t>
      </w:r>
      <w:r w:rsidRPr="008256E5">
        <w:rPr>
          <w:sz w:val="20"/>
          <w:szCs w:val="20"/>
        </w:rPr>
        <w:lastRenderedPageBreak/>
        <w:t>adicionan y derogan diversas disposiciones de la Constitución Política de los Estados Unidos Mexicanos, en materia política</w:t>
      </w:r>
      <w:r w:rsidR="00F45A3A" w:rsidRPr="008256E5">
        <w:rPr>
          <w:sz w:val="20"/>
          <w:szCs w:val="20"/>
        </w:rPr>
        <w:t xml:space="preserve"> </w:t>
      </w:r>
      <w:r w:rsidRPr="008256E5">
        <w:rPr>
          <w:sz w:val="20"/>
          <w:szCs w:val="20"/>
        </w:rPr>
        <w:t xml:space="preserve">electoral del 10 de febrero de 2014. </w:t>
      </w:r>
    </w:p>
    <w:p w:rsidR="00FB1465" w:rsidRPr="006C69AF" w:rsidRDefault="00FB1465" w:rsidP="00F45A3A">
      <w:pPr>
        <w:pStyle w:val="Default"/>
        <w:numPr>
          <w:ilvl w:val="0"/>
          <w:numId w:val="39"/>
        </w:numPr>
        <w:spacing w:line="360" w:lineRule="auto"/>
        <w:jc w:val="both"/>
        <w:rPr>
          <w:sz w:val="22"/>
          <w:szCs w:val="22"/>
        </w:rPr>
      </w:pPr>
      <w:r w:rsidRPr="008256E5">
        <w:rPr>
          <w:sz w:val="20"/>
          <w:szCs w:val="20"/>
        </w:rPr>
        <w:t>Contar con experiencia en procesos electorales o de participación ciudadana.</w:t>
      </w:r>
      <w:r w:rsidRPr="006C69AF">
        <w:rPr>
          <w:sz w:val="22"/>
          <w:szCs w:val="22"/>
        </w:rPr>
        <w:t xml:space="preserve"> </w:t>
      </w:r>
    </w:p>
    <w:p w:rsidR="00FB1465" w:rsidRPr="006C69AF" w:rsidRDefault="00FB1465" w:rsidP="00FB1465">
      <w:pPr>
        <w:pStyle w:val="Default"/>
        <w:spacing w:line="360" w:lineRule="auto"/>
        <w:jc w:val="both"/>
        <w:rPr>
          <w:sz w:val="22"/>
          <w:szCs w:val="22"/>
        </w:rPr>
      </w:pPr>
      <w:r w:rsidRPr="006C69AF">
        <w:rPr>
          <w:sz w:val="22"/>
          <w:szCs w:val="22"/>
        </w:rPr>
        <w:t xml:space="preserve"> </w:t>
      </w:r>
    </w:p>
    <w:p w:rsidR="00FB1465" w:rsidRPr="006C69AF" w:rsidRDefault="00363E40" w:rsidP="00FB1465">
      <w:pPr>
        <w:pStyle w:val="Default"/>
        <w:spacing w:line="360" w:lineRule="auto"/>
        <w:jc w:val="both"/>
        <w:rPr>
          <w:sz w:val="22"/>
          <w:szCs w:val="22"/>
        </w:rPr>
      </w:pPr>
      <w:r w:rsidRPr="006C69AF">
        <w:rPr>
          <w:b/>
          <w:sz w:val="22"/>
          <w:szCs w:val="22"/>
        </w:rPr>
        <w:t>2</w:t>
      </w:r>
      <w:r w:rsidR="00261790">
        <w:rPr>
          <w:b/>
          <w:sz w:val="22"/>
          <w:szCs w:val="22"/>
        </w:rPr>
        <w:t>0</w:t>
      </w:r>
      <w:r w:rsidR="00E82E11" w:rsidRPr="00E82E11">
        <w:rPr>
          <w:b/>
          <w:color w:val="231F20"/>
          <w:sz w:val="22"/>
          <w:szCs w:val="22"/>
        </w:rPr>
        <w:t>ª</w:t>
      </w:r>
      <w:r w:rsidR="00FB1465" w:rsidRPr="006C69AF">
        <w:rPr>
          <w:b/>
          <w:sz w:val="22"/>
          <w:szCs w:val="22"/>
        </w:rPr>
        <w:t>.</w:t>
      </w:r>
      <w:r w:rsidR="00FB1465" w:rsidRPr="006C69AF">
        <w:rPr>
          <w:sz w:val="22"/>
          <w:szCs w:val="22"/>
        </w:rPr>
        <w:t xml:space="preserve"> Que de conformidad con el artículo 35 de las Bases, los OPLE propondrán a la DESPEN a los Servidores Públicos que serán considerados en el Concurso Interno con base en su estructura orgánica y conforme a los cargos y puestos del Catálogo del Servicio, debiendo incluir a todos los Servidores Públicos susceptibles de ingresar por esta vía. La propues</w:t>
      </w:r>
      <w:r w:rsidR="00445EE4" w:rsidRPr="006C69AF">
        <w:rPr>
          <w:sz w:val="22"/>
          <w:szCs w:val="22"/>
        </w:rPr>
        <w:t xml:space="preserve">ta se formulará con base en la </w:t>
      </w:r>
      <w:r w:rsidR="00FB1465" w:rsidRPr="006C69AF">
        <w:rPr>
          <w:sz w:val="22"/>
          <w:szCs w:val="22"/>
        </w:rPr>
        <w:t>ocupación actual del cargo o puesto o con base en el perfil del Servidor Público. La propuesta será aprobada por la Junta</w:t>
      </w:r>
      <w:r w:rsidR="00645A58">
        <w:rPr>
          <w:sz w:val="22"/>
          <w:szCs w:val="22"/>
        </w:rPr>
        <w:t xml:space="preserve"> General Ejecutiva del INE</w:t>
      </w:r>
      <w:r w:rsidR="00FB1465" w:rsidRPr="006C69AF">
        <w:rPr>
          <w:sz w:val="22"/>
          <w:szCs w:val="22"/>
        </w:rPr>
        <w:t xml:space="preserve">. </w:t>
      </w:r>
    </w:p>
    <w:p w:rsidR="00445EE4" w:rsidRPr="006C69AF" w:rsidRDefault="00445EE4" w:rsidP="00FB1465">
      <w:pPr>
        <w:pStyle w:val="Default"/>
        <w:spacing w:line="360" w:lineRule="auto"/>
        <w:jc w:val="both"/>
        <w:rPr>
          <w:sz w:val="22"/>
          <w:szCs w:val="22"/>
        </w:rPr>
      </w:pPr>
    </w:p>
    <w:p w:rsidR="00FB1465" w:rsidRPr="006C69AF" w:rsidRDefault="00822125" w:rsidP="00FB1465">
      <w:pPr>
        <w:pStyle w:val="Default"/>
        <w:spacing w:line="360" w:lineRule="auto"/>
        <w:jc w:val="both"/>
        <w:rPr>
          <w:sz w:val="22"/>
          <w:szCs w:val="22"/>
        </w:rPr>
      </w:pPr>
      <w:r w:rsidRPr="006C69AF">
        <w:rPr>
          <w:b/>
          <w:sz w:val="22"/>
          <w:szCs w:val="22"/>
        </w:rPr>
        <w:t>2</w:t>
      </w:r>
      <w:r w:rsidR="00261790">
        <w:rPr>
          <w:b/>
          <w:sz w:val="22"/>
          <w:szCs w:val="22"/>
        </w:rPr>
        <w:t>1</w:t>
      </w:r>
      <w:r w:rsidR="00E82E11" w:rsidRPr="007B6875">
        <w:rPr>
          <w:b/>
          <w:color w:val="231F20"/>
          <w:sz w:val="22"/>
          <w:szCs w:val="22"/>
        </w:rPr>
        <w:t>ª</w:t>
      </w:r>
      <w:r w:rsidR="00FB1465" w:rsidRPr="006C69AF">
        <w:rPr>
          <w:b/>
          <w:sz w:val="22"/>
          <w:szCs w:val="22"/>
        </w:rPr>
        <w:t>.</w:t>
      </w:r>
      <w:r w:rsidR="00FB1465" w:rsidRPr="006C69AF">
        <w:rPr>
          <w:sz w:val="22"/>
          <w:szCs w:val="22"/>
        </w:rPr>
        <w:t xml:space="preserve"> Que el artículo 36 de las citadas Bases establece que, el Concurso Público Interno se desarrollará conforme a las disposiciones específicas que aprueben las autoridades competentes del I</w:t>
      </w:r>
      <w:r w:rsidR="00645A58">
        <w:rPr>
          <w:sz w:val="22"/>
          <w:szCs w:val="22"/>
        </w:rPr>
        <w:t>NE</w:t>
      </w:r>
      <w:r w:rsidR="00FB1465" w:rsidRPr="006C69AF">
        <w:rPr>
          <w:sz w:val="22"/>
          <w:szCs w:val="22"/>
        </w:rPr>
        <w:t xml:space="preserve"> e incluirá la valoración de la experiencia en la materia electoral, el nivel académico y la formación profesional con el propósito de que los Servidores Públicos que actualmente ocupan cargos o puestos en los OPLE definidos en el Catálogo para formar parte del Servicio puedan concursar por el propio cargo o puesto que están ocupando o el equivalente en él. </w:t>
      </w:r>
    </w:p>
    <w:p w:rsidR="00F45A3A" w:rsidRPr="006C69AF" w:rsidRDefault="00F45A3A" w:rsidP="00FB1465">
      <w:pPr>
        <w:pStyle w:val="Default"/>
        <w:spacing w:line="360" w:lineRule="auto"/>
        <w:jc w:val="both"/>
        <w:rPr>
          <w:sz w:val="22"/>
          <w:szCs w:val="22"/>
          <w:highlight w:val="green"/>
        </w:rPr>
      </w:pPr>
    </w:p>
    <w:p w:rsidR="00FB1465" w:rsidRPr="006C69AF" w:rsidRDefault="00822125" w:rsidP="00FB1465">
      <w:pPr>
        <w:pStyle w:val="Default"/>
        <w:spacing w:line="360" w:lineRule="auto"/>
        <w:jc w:val="both"/>
        <w:rPr>
          <w:sz w:val="22"/>
          <w:szCs w:val="22"/>
        </w:rPr>
      </w:pPr>
      <w:r w:rsidRPr="006C69AF">
        <w:rPr>
          <w:b/>
          <w:sz w:val="22"/>
          <w:szCs w:val="22"/>
        </w:rPr>
        <w:t>2</w:t>
      </w:r>
      <w:r w:rsidR="00261790">
        <w:rPr>
          <w:b/>
          <w:sz w:val="22"/>
          <w:szCs w:val="22"/>
        </w:rPr>
        <w:t>2</w:t>
      </w:r>
      <w:r w:rsidR="00E82E11" w:rsidRPr="00E82E11">
        <w:rPr>
          <w:b/>
          <w:color w:val="231F20"/>
          <w:sz w:val="22"/>
          <w:szCs w:val="22"/>
        </w:rPr>
        <w:t>ª</w:t>
      </w:r>
      <w:r w:rsidR="00FB1465" w:rsidRPr="006C69AF">
        <w:rPr>
          <w:b/>
          <w:sz w:val="22"/>
          <w:szCs w:val="22"/>
        </w:rPr>
        <w:t>.</w:t>
      </w:r>
      <w:r w:rsidR="00FB1465" w:rsidRPr="006C69AF">
        <w:rPr>
          <w:sz w:val="22"/>
          <w:szCs w:val="22"/>
        </w:rPr>
        <w:t xml:space="preserve"> Que el artículo Quinto Transitorio de las Bases establece que la incorporación al S</w:t>
      </w:r>
      <w:r w:rsidR="00645A58">
        <w:rPr>
          <w:sz w:val="22"/>
          <w:szCs w:val="22"/>
        </w:rPr>
        <w:t>PEN</w:t>
      </w:r>
      <w:r w:rsidR="00FB1465" w:rsidRPr="006C69AF">
        <w:rPr>
          <w:sz w:val="22"/>
          <w:szCs w:val="22"/>
        </w:rPr>
        <w:t>, a través de los procesos implementados por el I</w:t>
      </w:r>
      <w:r w:rsidR="00645A58">
        <w:rPr>
          <w:sz w:val="22"/>
          <w:szCs w:val="22"/>
        </w:rPr>
        <w:t>NE</w:t>
      </w:r>
      <w:r w:rsidR="00FB1465" w:rsidRPr="006C69AF">
        <w:rPr>
          <w:sz w:val="22"/>
          <w:szCs w:val="22"/>
        </w:rPr>
        <w:t xml:space="preserve">, no implica generación de derechos laborales entre los Servidores Públicos de los OPLE y el </w:t>
      </w:r>
      <w:r w:rsidR="00645A58">
        <w:rPr>
          <w:sz w:val="22"/>
          <w:szCs w:val="22"/>
        </w:rPr>
        <w:t>propio organismo electoral nacional,</w:t>
      </w:r>
      <w:r w:rsidR="00FB1465" w:rsidRPr="006C69AF">
        <w:rPr>
          <w:sz w:val="22"/>
          <w:szCs w:val="22"/>
        </w:rPr>
        <w:t xml:space="preserve"> los que en todo momento </w:t>
      </w:r>
      <w:r w:rsidR="00645A58">
        <w:rPr>
          <w:sz w:val="22"/>
          <w:szCs w:val="22"/>
        </w:rPr>
        <w:t xml:space="preserve">serán considerados trabajadores </w:t>
      </w:r>
      <w:r w:rsidR="00FB1465" w:rsidRPr="006C69AF">
        <w:rPr>
          <w:sz w:val="22"/>
          <w:szCs w:val="22"/>
        </w:rPr>
        <w:t xml:space="preserve">del OPLE. </w:t>
      </w:r>
    </w:p>
    <w:p w:rsidR="00F45A3A" w:rsidRPr="006C69AF" w:rsidRDefault="00F45A3A" w:rsidP="00FB1465">
      <w:pPr>
        <w:pStyle w:val="Default"/>
        <w:spacing w:line="360" w:lineRule="auto"/>
        <w:jc w:val="both"/>
        <w:rPr>
          <w:sz w:val="22"/>
          <w:szCs w:val="22"/>
        </w:rPr>
      </w:pPr>
    </w:p>
    <w:p w:rsidR="00832A58" w:rsidRPr="00832A58" w:rsidRDefault="00832A58" w:rsidP="00FB1465">
      <w:pPr>
        <w:pStyle w:val="Default"/>
        <w:spacing w:line="360" w:lineRule="auto"/>
        <w:jc w:val="both"/>
        <w:rPr>
          <w:sz w:val="22"/>
          <w:szCs w:val="22"/>
        </w:rPr>
      </w:pPr>
      <w:r>
        <w:rPr>
          <w:b/>
          <w:sz w:val="22"/>
          <w:szCs w:val="22"/>
        </w:rPr>
        <w:t>23</w:t>
      </w:r>
      <w:r w:rsidR="00E82E11" w:rsidRPr="00E82E11">
        <w:rPr>
          <w:b/>
          <w:sz w:val="22"/>
          <w:szCs w:val="22"/>
        </w:rPr>
        <w:t>ª</w:t>
      </w:r>
      <w:r>
        <w:rPr>
          <w:b/>
          <w:sz w:val="22"/>
          <w:szCs w:val="22"/>
        </w:rPr>
        <w:t xml:space="preserve">. </w:t>
      </w:r>
      <w:r>
        <w:rPr>
          <w:sz w:val="22"/>
          <w:szCs w:val="22"/>
        </w:rPr>
        <w:t>De conformidad a lo expuesto en el IX Antecedente de este Instrumento, este Órgano Superior de Dirección aprobó la adecuación de la estructura organizacional conforme a las disposiciones contenidas en el Estatuto, destacándose la a</w:t>
      </w:r>
      <w:r w:rsidR="000D39F0">
        <w:rPr>
          <w:sz w:val="22"/>
          <w:szCs w:val="22"/>
        </w:rPr>
        <w:t>decuación</w:t>
      </w:r>
      <w:r>
        <w:rPr>
          <w:sz w:val="22"/>
          <w:szCs w:val="22"/>
        </w:rPr>
        <w:t xml:space="preserve"> de la plaza de Asistente de Organización Electoral para convertirse en Coordinación de Organización Electoral, teniendo como superior jerárquico</w:t>
      </w:r>
      <w:r w:rsidR="00E82E11">
        <w:rPr>
          <w:sz w:val="22"/>
          <w:szCs w:val="22"/>
        </w:rPr>
        <w:t xml:space="preserve"> inmediato</w:t>
      </w:r>
      <w:r>
        <w:rPr>
          <w:sz w:val="22"/>
          <w:szCs w:val="22"/>
        </w:rPr>
        <w:t xml:space="preserve"> a</w:t>
      </w:r>
      <w:r w:rsidR="000D39F0">
        <w:rPr>
          <w:sz w:val="22"/>
          <w:szCs w:val="22"/>
        </w:rPr>
        <w:t>l titular de la Dirección de Organización Electoral, actualmente ocupada por la Mtra. Nirvana Rosales Ochoa</w:t>
      </w:r>
      <w:r>
        <w:rPr>
          <w:sz w:val="22"/>
          <w:szCs w:val="22"/>
        </w:rPr>
        <w:t>; asimismo, se adecuó la plaza de Asistente de Capacitación Electoral</w:t>
      </w:r>
      <w:r w:rsidR="00E82E11">
        <w:rPr>
          <w:sz w:val="22"/>
          <w:szCs w:val="22"/>
        </w:rPr>
        <w:t xml:space="preserve"> a la de Coordinación de Educación Cívica, teniendo como superior jerárquico inmediato a</w:t>
      </w:r>
      <w:r w:rsidR="000D39F0">
        <w:rPr>
          <w:sz w:val="22"/>
          <w:szCs w:val="22"/>
        </w:rPr>
        <w:t>l</w:t>
      </w:r>
      <w:r w:rsidR="00E82E11">
        <w:rPr>
          <w:sz w:val="22"/>
          <w:szCs w:val="22"/>
        </w:rPr>
        <w:t xml:space="preserve"> </w:t>
      </w:r>
      <w:r w:rsidR="000D39F0">
        <w:rPr>
          <w:sz w:val="22"/>
          <w:szCs w:val="22"/>
        </w:rPr>
        <w:t xml:space="preserve">titular de la Dirección </w:t>
      </w:r>
      <w:r w:rsidR="000D39F0">
        <w:rPr>
          <w:sz w:val="22"/>
          <w:szCs w:val="22"/>
        </w:rPr>
        <w:lastRenderedPageBreak/>
        <w:t xml:space="preserve">de </w:t>
      </w:r>
      <w:r w:rsidR="000D39F0" w:rsidRPr="00E82E11">
        <w:rPr>
          <w:sz w:val="22"/>
          <w:szCs w:val="22"/>
        </w:rPr>
        <w:t>Capacitación Electoral y Educación Cívica</w:t>
      </w:r>
      <w:r w:rsidR="000D39F0">
        <w:rPr>
          <w:sz w:val="22"/>
          <w:szCs w:val="22"/>
        </w:rPr>
        <w:t xml:space="preserve"> de este organismo, misma que en este momento es ocupada por la  </w:t>
      </w:r>
      <w:r w:rsidR="00E82E11">
        <w:rPr>
          <w:sz w:val="22"/>
          <w:szCs w:val="22"/>
        </w:rPr>
        <w:t xml:space="preserve">C.P. </w:t>
      </w:r>
      <w:r w:rsidR="00E82E11" w:rsidRPr="00E82E11">
        <w:rPr>
          <w:sz w:val="22"/>
          <w:szCs w:val="22"/>
        </w:rPr>
        <w:t>Haydeé Quintero Vázquez</w:t>
      </w:r>
      <w:r w:rsidR="000D39F0">
        <w:rPr>
          <w:sz w:val="22"/>
          <w:szCs w:val="22"/>
        </w:rPr>
        <w:t>.</w:t>
      </w:r>
    </w:p>
    <w:p w:rsidR="00832A58" w:rsidRDefault="00832A58" w:rsidP="00FB1465">
      <w:pPr>
        <w:pStyle w:val="Default"/>
        <w:spacing w:line="360" w:lineRule="auto"/>
        <w:jc w:val="both"/>
        <w:rPr>
          <w:b/>
          <w:sz w:val="22"/>
          <w:szCs w:val="22"/>
        </w:rPr>
      </w:pPr>
    </w:p>
    <w:p w:rsidR="00FB1465" w:rsidRDefault="00FB1465" w:rsidP="00FB1465">
      <w:pPr>
        <w:pStyle w:val="Default"/>
        <w:spacing w:line="360" w:lineRule="auto"/>
        <w:jc w:val="both"/>
        <w:rPr>
          <w:sz w:val="22"/>
          <w:szCs w:val="22"/>
        </w:rPr>
      </w:pPr>
      <w:r w:rsidRPr="006C69AF">
        <w:rPr>
          <w:b/>
          <w:sz w:val="22"/>
          <w:szCs w:val="22"/>
        </w:rPr>
        <w:t>2</w:t>
      </w:r>
      <w:r w:rsidR="00D5113C">
        <w:rPr>
          <w:b/>
          <w:sz w:val="22"/>
          <w:szCs w:val="22"/>
        </w:rPr>
        <w:t>4</w:t>
      </w:r>
      <w:r w:rsidR="00E82E11" w:rsidRPr="00E82E11">
        <w:rPr>
          <w:b/>
          <w:color w:val="231F20"/>
          <w:sz w:val="22"/>
          <w:szCs w:val="22"/>
        </w:rPr>
        <w:t>ª</w:t>
      </w:r>
      <w:r w:rsidRPr="006C69AF">
        <w:rPr>
          <w:sz w:val="22"/>
          <w:szCs w:val="22"/>
        </w:rPr>
        <w:t xml:space="preserve">. Que el 28 de octubre de 2016, la Junta </w:t>
      </w:r>
      <w:r w:rsidR="00645A58">
        <w:rPr>
          <w:sz w:val="22"/>
          <w:szCs w:val="22"/>
        </w:rPr>
        <w:t>General Ejecutiva del INE</w:t>
      </w:r>
      <w:r w:rsidR="00645A58" w:rsidRPr="006C69AF">
        <w:rPr>
          <w:sz w:val="22"/>
          <w:szCs w:val="22"/>
        </w:rPr>
        <w:t xml:space="preserve"> </w:t>
      </w:r>
      <w:r w:rsidRPr="006C69AF">
        <w:rPr>
          <w:sz w:val="22"/>
          <w:szCs w:val="22"/>
        </w:rPr>
        <w:t>aprobó la emisión de la Convocatoria para la incorporación de los Servidores Públicos de los Organismos Públicos Locales Electorales al Servicio Profesional Electoral Nacional, a través del Concurso Público Interno, la c</w:t>
      </w:r>
      <w:r w:rsidR="00645A58">
        <w:rPr>
          <w:sz w:val="22"/>
          <w:szCs w:val="22"/>
        </w:rPr>
        <w:t>ual fue difundida por este Instituto Electoral del Estado</w:t>
      </w:r>
      <w:r w:rsidRPr="006C69AF">
        <w:rPr>
          <w:sz w:val="22"/>
          <w:szCs w:val="22"/>
        </w:rPr>
        <w:t xml:space="preserve">. </w:t>
      </w:r>
    </w:p>
    <w:p w:rsidR="00D5113C" w:rsidRDefault="00D5113C" w:rsidP="00FB1465">
      <w:pPr>
        <w:pStyle w:val="Default"/>
        <w:spacing w:line="360" w:lineRule="auto"/>
        <w:jc w:val="both"/>
        <w:rPr>
          <w:sz w:val="22"/>
          <w:szCs w:val="22"/>
        </w:rPr>
      </w:pPr>
    </w:p>
    <w:p w:rsidR="00D5113C" w:rsidRPr="006C69AF" w:rsidRDefault="00D5113C" w:rsidP="00FB1465">
      <w:pPr>
        <w:pStyle w:val="Default"/>
        <w:spacing w:line="360" w:lineRule="auto"/>
        <w:jc w:val="both"/>
        <w:rPr>
          <w:sz w:val="22"/>
          <w:szCs w:val="22"/>
        </w:rPr>
      </w:pPr>
      <w:r>
        <w:rPr>
          <w:sz w:val="22"/>
          <w:szCs w:val="22"/>
        </w:rPr>
        <w:t xml:space="preserve">En esa tesitura, los CC. </w:t>
      </w:r>
      <w:r w:rsidRPr="00D5113C">
        <w:rPr>
          <w:sz w:val="22"/>
          <w:szCs w:val="22"/>
        </w:rPr>
        <w:t>Patricia Figueroa González</w:t>
      </w:r>
      <w:r>
        <w:rPr>
          <w:sz w:val="22"/>
          <w:szCs w:val="22"/>
        </w:rPr>
        <w:t xml:space="preserve"> y </w:t>
      </w:r>
      <w:r w:rsidRPr="00D5113C">
        <w:rPr>
          <w:sz w:val="22"/>
          <w:szCs w:val="22"/>
        </w:rPr>
        <w:t>Vladimir Toscano Cuevas</w:t>
      </w:r>
      <w:r w:rsidR="000D39F0">
        <w:rPr>
          <w:sz w:val="22"/>
          <w:szCs w:val="22"/>
        </w:rPr>
        <w:t>, servidores públicos de este organismo electoral,</w:t>
      </w:r>
      <w:r>
        <w:rPr>
          <w:sz w:val="22"/>
          <w:szCs w:val="22"/>
        </w:rPr>
        <w:t xml:space="preserve"> se inscribieron conforme a la referida Convocatoria a efecto de participar y concursar para ser electos como </w:t>
      </w:r>
      <w:r w:rsidRPr="00D5113C">
        <w:rPr>
          <w:sz w:val="22"/>
          <w:szCs w:val="22"/>
        </w:rPr>
        <w:t xml:space="preserve">Coordinadora </w:t>
      </w:r>
      <w:r>
        <w:rPr>
          <w:sz w:val="22"/>
          <w:szCs w:val="22"/>
        </w:rPr>
        <w:t>d</w:t>
      </w:r>
      <w:r w:rsidRPr="00D5113C">
        <w:rPr>
          <w:sz w:val="22"/>
          <w:szCs w:val="22"/>
        </w:rPr>
        <w:t xml:space="preserve">e Organización Electoral </w:t>
      </w:r>
      <w:r>
        <w:rPr>
          <w:sz w:val="22"/>
          <w:szCs w:val="22"/>
        </w:rPr>
        <w:t>y</w:t>
      </w:r>
      <w:r w:rsidRPr="00D5113C">
        <w:rPr>
          <w:sz w:val="22"/>
          <w:szCs w:val="22"/>
        </w:rPr>
        <w:t xml:space="preserve"> Coordinador </w:t>
      </w:r>
      <w:r>
        <w:rPr>
          <w:sz w:val="22"/>
          <w:szCs w:val="22"/>
        </w:rPr>
        <w:t>d</w:t>
      </w:r>
      <w:r w:rsidRPr="00D5113C">
        <w:rPr>
          <w:sz w:val="22"/>
          <w:szCs w:val="22"/>
        </w:rPr>
        <w:t>e Educación Cívica</w:t>
      </w:r>
      <w:r>
        <w:rPr>
          <w:sz w:val="22"/>
          <w:szCs w:val="22"/>
        </w:rPr>
        <w:t>, respectivamente.</w:t>
      </w:r>
    </w:p>
    <w:p w:rsidR="00FB1465" w:rsidRPr="006C69AF" w:rsidRDefault="00FB1465" w:rsidP="00FB1465">
      <w:pPr>
        <w:pStyle w:val="Default"/>
        <w:spacing w:line="360" w:lineRule="auto"/>
        <w:jc w:val="both"/>
        <w:rPr>
          <w:sz w:val="22"/>
          <w:szCs w:val="22"/>
        </w:rPr>
      </w:pPr>
      <w:r w:rsidRPr="006C69AF">
        <w:rPr>
          <w:sz w:val="22"/>
          <w:szCs w:val="22"/>
        </w:rPr>
        <w:t xml:space="preserve">  </w:t>
      </w:r>
    </w:p>
    <w:p w:rsidR="00445EE4" w:rsidRDefault="00822125" w:rsidP="00FB1465">
      <w:pPr>
        <w:pStyle w:val="Default"/>
        <w:spacing w:line="360" w:lineRule="auto"/>
        <w:jc w:val="both"/>
        <w:rPr>
          <w:sz w:val="22"/>
          <w:szCs w:val="22"/>
        </w:rPr>
      </w:pPr>
      <w:r w:rsidRPr="006C69AF">
        <w:rPr>
          <w:b/>
          <w:sz w:val="22"/>
          <w:szCs w:val="22"/>
        </w:rPr>
        <w:t>2</w:t>
      </w:r>
      <w:r w:rsidR="00D5113C">
        <w:rPr>
          <w:b/>
          <w:sz w:val="22"/>
          <w:szCs w:val="22"/>
        </w:rPr>
        <w:t>5</w:t>
      </w:r>
      <w:r w:rsidR="00E82E11" w:rsidRPr="00E82E11">
        <w:rPr>
          <w:b/>
          <w:sz w:val="22"/>
          <w:szCs w:val="22"/>
          <w:lang w:val="es-ES"/>
        </w:rPr>
        <w:t>ª</w:t>
      </w:r>
      <w:r w:rsidR="00FB1465" w:rsidRPr="006C69AF">
        <w:rPr>
          <w:b/>
          <w:sz w:val="22"/>
          <w:szCs w:val="22"/>
        </w:rPr>
        <w:t>.</w:t>
      </w:r>
      <w:r w:rsidR="00FB1465" w:rsidRPr="006C69AF">
        <w:rPr>
          <w:sz w:val="22"/>
          <w:szCs w:val="22"/>
        </w:rPr>
        <w:t xml:space="preserve"> Que el 23 de noviembre de 2016, la Junta </w:t>
      </w:r>
      <w:r w:rsidR="00645A58">
        <w:rPr>
          <w:sz w:val="22"/>
          <w:szCs w:val="22"/>
        </w:rPr>
        <w:t>General Ejecutiva del INE</w:t>
      </w:r>
      <w:r w:rsidR="00645A58" w:rsidRPr="006C69AF">
        <w:rPr>
          <w:sz w:val="22"/>
          <w:szCs w:val="22"/>
        </w:rPr>
        <w:t xml:space="preserve"> </w:t>
      </w:r>
      <w:r w:rsidR="00FB1465" w:rsidRPr="006C69AF">
        <w:rPr>
          <w:sz w:val="22"/>
          <w:szCs w:val="22"/>
        </w:rPr>
        <w:t>aprobó la lista de Servidores Públicos que cumplieron con los requisitos establecidos para participar en el proce</w:t>
      </w:r>
      <w:r w:rsidR="0010498B">
        <w:rPr>
          <w:sz w:val="22"/>
          <w:szCs w:val="22"/>
        </w:rPr>
        <w:t>so de Concurso Público Interno, entre ellos los dos Servidores que laboran en este Instituto</w:t>
      </w:r>
      <w:r w:rsidR="000D39F0">
        <w:rPr>
          <w:sz w:val="22"/>
          <w:szCs w:val="22"/>
        </w:rPr>
        <w:t>, mencionados en la consideración que antecede</w:t>
      </w:r>
      <w:r w:rsidR="0010498B">
        <w:rPr>
          <w:sz w:val="22"/>
          <w:szCs w:val="22"/>
        </w:rPr>
        <w:t>.</w:t>
      </w:r>
    </w:p>
    <w:p w:rsidR="00D5113C" w:rsidRDefault="00D5113C" w:rsidP="00FB1465">
      <w:pPr>
        <w:pStyle w:val="Default"/>
        <w:spacing w:line="360" w:lineRule="auto"/>
        <w:jc w:val="both"/>
        <w:rPr>
          <w:sz w:val="22"/>
          <w:szCs w:val="22"/>
        </w:rPr>
      </w:pPr>
    </w:p>
    <w:p w:rsidR="00D5113C" w:rsidRPr="00D5113C" w:rsidRDefault="00D5113C" w:rsidP="00FB1465">
      <w:pPr>
        <w:pStyle w:val="Default"/>
        <w:spacing w:line="360" w:lineRule="auto"/>
        <w:jc w:val="both"/>
        <w:rPr>
          <w:sz w:val="22"/>
          <w:szCs w:val="22"/>
        </w:rPr>
      </w:pPr>
      <w:r w:rsidRPr="006C69AF">
        <w:rPr>
          <w:b/>
          <w:sz w:val="22"/>
          <w:szCs w:val="22"/>
        </w:rPr>
        <w:t>2</w:t>
      </w:r>
      <w:r>
        <w:rPr>
          <w:b/>
          <w:sz w:val="22"/>
          <w:szCs w:val="22"/>
        </w:rPr>
        <w:t>6</w:t>
      </w:r>
      <w:r w:rsidRPr="00E82E11">
        <w:rPr>
          <w:b/>
          <w:color w:val="231F20"/>
          <w:sz w:val="22"/>
          <w:szCs w:val="22"/>
        </w:rPr>
        <w:t>ª</w:t>
      </w:r>
      <w:r w:rsidRPr="006C69AF">
        <w:rPr>
          <w:b/>
          <w:sz w:val="22"/>
          <w:szCs w:val="22"/>
        </w:rPr>
        <w:t>.</w:t>
      </w:r>
      <w:r>
        <w:rPr>
          <w:sz w:val="22"/>
          <w:szCs w:val="22"/>
        </w:rPr>
        <w:t xml:space="preserve"> En términos de lo expuesto en el XI Antecedente de este documento, la Comisión de Seguimiento al Servicio Profesional Electoral Nacional se abocó a</w:t>
      </w:r>
      <w:r w:rsidR="00AB020B">
        <w:rPr>
          <w:sz w:val="22"/>
          <w:szCs w:val="22"/>
        </w:rPr>
        <w:t xml:space="preserve"> </w:t>
      </w:r>
      <w:r>
        <w:rPr>
          <w:sz w:val="22"/>
          <w:szCs w:val="22"/>
        </w:rPr>
        <w:t>l</w:t>
      </w:r>
      <w:r w:rsidR="00AB020B">
        <w:rPr>
          <w:sz w:val="22"/>
          <w:szCs w:val="22"/>
        </w:rPr>
        <w:t>a supervisión y ejecución, en lo conducente, de cada una de las etapas del multicitado Concurso Público Interno; realizando acciones concretas en él previstas, como lo fue la implementación de estrategias para el acompañamiento de los trabajadores que decidieron participar, así como la determinación de</w:t>
      </w:r>
      <w:r w:rsidR="00AB020B" w:rsidRPr="00AB020B">
        <w:rPr>
          <w:sz w:val="22"/>
          <w:szCs w:val="22"/>
        </w:rPr>
        <w:t xml:space="preserve"> la fecha, lugar, hora y nombre de consej</w:t>
      </w:r>
      <w:r w:rsidR="00AB020B">
        <w:rPr>
          <w:sz w:val="22"/>
          <w:szCs w:val="22"/>
        </w:rPr>
        <w:t xml:space="preserve">eros electorales que participaron en las entrevistas que se les realizó a los referidos </w:t>
      </w:r>
      <w:r w:rsidR="008256E5" w:rsidRPr="00AB020B">
        <w:rPr>
          <w:sz w:val="22"/>
          <w:szCs w:val="22"/>
        </w:rPr>
        <w:t>servidores públicos</w:t>
      </w:r>
      <w:r w:rsidR="00AB020B">
        <w:rPr>
          <w:sz w:val="22"/>
          <w:szCs w:val="22"/>
        </w:rPr>
        <w:t xml:space="preserve">, cuyas </w:t>
      </w:r>
      <w:r w:rsidR="00AB020B" w:rsidRPr="00AB020B">
        <w:rPr>
          <w:sz w:val="22"/>
          <w:szCs w:val="22"/>
        </w:rPr>
        <w:t xml:space="preserve">cédulas de evaluación </w:t>
      </w:r>
      <w:r w:rsidR="00AB020B">
        <w:rPr>
          <w:sz w:val="22"/>
          <w:szCs w:val="22"/>
        </w:rPr>
        <w:t xml:space="preserve">se remitieron </w:t>
      </w:r>
      <w:r w:rsidR="00AB020B" w:rsidRPr="00AB020B">
        <w:rPr>
          <w:sz w:val="22"/>
          <w:szCs w:val="22"/>
        </w:rPr>
        <w:t>en sobre cerrado a la Dirección del Servicio Profesional Electoral Nacional del Instituto Nacional Electoral</w:t>
      </w:r>
      <w:r w:rsidR="00AB020B">
        <w:rPr>
          <w:sz w:val="22"/>
          <w:szCs w:val="22"/>
        </w:rPr>
        <w:t xml:space="preserve"> el pasado 09 de febrero de 2017.</w:t>
      </w:r>
    </w:p>
    <w:p w:rsidR="0010498B" w:rsidRPr="006C69AF" w:rsidRDefault="0010498B" w:rsidP="00FB1465">
      <w:pPr>
        <w:pStyle w:val="Default"/>
        <w:spacing w:line="360" w:lineRule="auto"/>
        <w:jc w:val="both"/>
        <w:rPr>
          <w:sz w:val="22"/>
          <w:szCs w:val="22"/>
        </w:rPr>
      </w:pPr>
    </w:p>
    <w:p w:rsidR="00CD11BA" w:rsidRPr="006C69AF" w:rsidRDefault="00822125" w:rsidP="00FB1465">
      <w:pPr>
        <w:pStyle w:val="Default"/>
        <w:spacing w:line="360" w:lineRule="auto"/>
        <w:jc w:val="both"/>
        <w:rPr>
          <w:sz w:val="22"/>
          <w:szCs w:val="22"/>
        </w:rPr>
      </w:pPr>
      <w:r w:rsidRPr="006C69AF">
        <w:rPr>
          <w:b/>
          <w:sz w:val="22"/>
          <w:szCs w:val="22"/>
        </w:rPr>
        <w:t>2</w:t>
      </w:r>
      <w:r w:rsidR="00D5113C">
        <w:rPr>
          <w:b/>
          <w:sz w:val="22"/>
          <w:szCs w:val="22"/>
        </w:rPr>
        <w:t>7</w:t>
      </w:r>
      <w:r w:rsidR="00E82E11" w:rsidRPr="00E82E11">
        <w:rPr>
          <w:b/>
          <w:color w:val="231F20"/>
          <w:sz w:val="22"/>
          <w:szCs w:val="22"/>
        </w:rPr>
        <w:t>ª</w:t>
      </w:r>
      <w:r w:rsidR="00FB1465" w:rsidRPr="006C69AF">
        <w:rPr>
          <w:b/>
          <w:sz w:val="22"/>
          <w:szCs w:val="22"/>
        </w:rPr>
        <w:t>.</w:t>
      </w:r>
      <w:r w:rsidR="00FB1465" w:rsidRPr="006C69AF">
        <w:rPr>
          <w:sz w:val="22"/>
          <w:szCs w:val="22"/>
        </w:rPr>
        <w:t xml:space="preserve"> </w:t>
      </w:r>
      <w:r w:rsidR="0010498B">
        <w:rPr>
          <w:sz w:val="22"/>
          <w:szCs w:val="22"/>
        </w:rPr>
        <w:t>Así pues, dichos servidores públicos quienes</w:t>
      </w:r>
      <w:r w:rsidR="00FB1465" w:rsidRPr="006C69AF">
        <w:rPr>
          <w:sz w:val="22"/>
          <w:szCs w:val="22"/>
        </w:rPr>
        <w:t xml:space="preserve"> participaron en el Proceso de Concurso Público Interno, aprobaron las etapas de cotejo de documentos y verificación del cumplimiento de requisitos; aplicación del examen de conocimientos técnico-electorales; valoración de experiencia en materia electoral, nivel académico y formación profesional, y entrev</w:t>
      </w:r>
      <w:r w:rsidR="0010498B">
        <w:rPr>
          <w:sz w:val="22"/>
          <w:szCs w:val="22"/>
        </w:rPr>
        <w:t>istas para ser incorporadas al SPEN; por lo que</w:t>
      </w:r>
      <w:r w:rsidR="00445EE4" w:rsidRPr="006C69AF">
        <w:rPr>
          <w:sz w:val="22"/>
          <w:szCs w:val="22"/>
        </w:rPr>
        <w:t xml:space="preserve"> </w:t>
      </w:r>
      <w:r w:rsidR="00FB1465" w:rsidRPr="006C69AF">
        <w:rPr>
          <w:sz w:val="22"/>
          <w:szCs w:val="22"/>
        </w:rPr>
        <w:t>la Junta</w:t>
      </w:r>
      <w:r w:rsidR="00445EE4" w:rsidRPr="006C69AF">
        <w:rPr>
          <w:sz w:val="22"/>
          <w:szCs w:val="22"/>
        </w:rPr>
        <w:t xml:space="preserve"> General Ejecutiva </w:t>
      </w:r>
      <w:r w:rsidR="0010498B">
        <w:rPr>
          <w:sz w:val="22"/>
          <w:szCs w:val="22"/>
        </w:rPr>
        <w:t xml:space="preserve"> del INE </w:t>
      </w:r>
      <w:r w:rsidR="00445EE4" w:rsidRPr="006C69AF">
        <w:rPr>
          <w:sz w:val="22"/>
          <w:szCs w:val="22"/>
        </w:rPr>
        <w:t xml:space="preserve">en </w:t>
      </w:r>
      <w:r w:rsidR="00445EE4" w:rsidRPr="006C69AF">
        <w:rPr>
          <w:sz w:val="22"/>
          <w:szCs w:val="22"/>
        </w:rPr>
        <w:lastRenderedPageBreak/>
        <w:t>Sesión extraordinaria del día 28 de abril de 2017</w:t>
      </w:r>
      <w:r w:rsidR="00FB1465" w:rsidRPr="006C69AF">
        <w:rPr>
          <w:sz w:val="22"/>
          <w:szCs w:val="22"/>
        </w:rPr>
        <w:t xml:space="preserve"> </w:t>
      </w:r>
      <w:r w:rsidR="00445EE4" w:rsidRPr="006C69AF">
        <w:rPr>
          <w:sz w:val="22"/>
          <w:szCs w:val="22"/>
        </w:rPr>
        <w:t xml:space="preserve">emitió el Acuerdo INE/JGE74/2017, en el que aprobó la incorporación al Servicio Profesional Electoral de los Servidores Públicos de este Organismo Electoral a la C. PATRICIA FIGUEROA GONZALEZ, en el Puesto de COORDINADORA DE ORGANIZACIÓN ELECTORAL y </w:t>
      </w:r>
      <w:r w:rsidR="0010498B">
        <w:rPr>
          <w:sz w:val="22"/>
          <w:szCs w:val="22"/>
        </w:rPr>
        <w:t>a</w:t>
      </w:r>
      <w:r w:rsidR="00445EE4" w:rsidRPr="006C69AF">
        <w:rPr>
          <w:sz w:val="22"/>
          <w:szCs w:val="22"/>
        </w:rPr>
        <w:t xml:space="preserve">l C. VLADIMIR TOSCANO CUEVAS </w:t>
      </w:r>
      <w:r w:rsidR="00FB1465" w:rsidRPr="006C69AF">
        <w:rPr>
          <w:sz w:val="22"/>
          <w:szCs w:val="22"/>
        </w:rPr>
        <w:t>e</w:t>
      </w:r>
      <w:r w:rsidR="00CD11BA" w:rsidRPr="006C69AF">
        <w:rPr>
          <w:sz w:val="22"/>
          <w:szCs w:val="22"/>
        </w:rPr>
        <w:t>n el Puesto de COORDINADOR DE EDUCACIÓN CÍVICA.</w:t>
      </w:r>
    </w:p>
    <w:p w:rsidR="00727F99" w:rsidRPr="006C69AF" w:rsidRDefault="00727F99" w:rsidP="00FB1465">
      <w:pPr>
        <w:pStyle w:val="Default"/>
        <w:spacing w:line="360" w:lineRule="auto"/>
        <w:jc w:val="both"/>
        <w:rPr>
          <w:sz w:val="22"/>
          <w:szCs w:val="22"/>
        </w:rPr>
      </w:pPr>
    </w:p>
    <w:p w:rsidR="00727F99" w:rsidRPr="006C69AF" w:rsidRDefault="00261790" w:rsidP="00FB1465">
      <w:pPr>
        <w:pStyle w:val="Default"/>
        <w:spacing w:line="360" w:lineRule="auto"/>
        <w:jc w:val="both"/>
        <w:rPr>
          <w:sz w:val="22"/>
          <w:szCs w:val="22"/>
        </w:rPr>
      </w:pPr>
      <w:r>
        <w:rPr>
          <w:b/>
          <w:sz w:val="22"/>
          <w:szCs w:val="22"/>
        </w:rPr>
        <w:t>2</w:t>
      </w:r>
      <w:r w:rsidR="008256E5">
        <w:rPr>
          <w:b/>
          <w:sz w:val="22"/>
          <w:szCs w:val="22"/>
        </w:rPr>
        <w:t>8</w:t>
      </w:r>
      <w:r w:rsidR="00E82E11" w:rsidRPr="00E82E11">
        <w:rPr>
          <w:b/>
          <w:color w:val="231F20"/>
          <w:sz w:val="22"/>
          <w:szCs w:val="22"/>
        </w:rPr>
        <w:t>ª</w:t>
      </w:r>
      <w:r w:rsidR="00822125" w:rsidRPr="006C69AF">
        <w:rPr>
          <w:b/>
          <w:sz w:val="22"/>
          <w:szCs w:val="22"/>
        </w:rPr>
        <w:t>.</w:t>
      </w:r>
      <w:r w:rsidR="00822125" w:rsidRPr="006C69AF">
        <w:rPr>
          <w:sz w:val="22"/>
          <w:szCs w:val="22"/>
        </w:rPr>
        <w:t xml:space="preserve"> En</w:t>
      </w:r>
      <w:r w:rsidR="0010498B">
        <w:rPr>
          <w:sz w:val="22"/>
          <w:szCs w:val="22"/>
        </w:rPr>
        <w:t xml:space="preserve"> razón de lo anterior y en</w:t>
      </w:r>
      <w:r w:rsidR="00822125" w:rsidRPr="006C69AF">
        <w:rPr>
          <w:sz w:val="22"/>
          <w:szCs w:val="22"/>
        </w:rPr>
        <w:t xml:space="preserve"> cumplimiento</w:t>
      </w:r>
      <w:r w:rsidR="00727F99" w:rsidRPr="006C69AF">
        <w:rPr>
          <w:sz w:val="22"/>
          <w:szCs w:val="22"/>
        </w:rPr>
        <w:t xml:space="preserve"> a lo mandatado en el Acuerdo INE/JGE74/2017, </w:t>
      </w:r>
      <w:r w:rsidR="005E4CEB" w:rsidRPr="006C69AF">
        <w:rPr>
          <w:sz w:val="22"/>
          <w:szCs w:val="22"/>
        </w:rPr>
        <w:t xml:space="preserve">este Órgano Superior de Dirección, </w:t>
      </w:r>
      <w:r w:rsidR="00727F99" w:rsidRPr="006C69AF">
        <w:rPr>
          <w:sz w:val="22"/>
          <w:szCs w:val="22"/>
        </w:rPr>
        <w:t>procede a realizar la designación de los Servidores Públicos de este Instituto, que fueron incorporados a través del Concurso Público Interno al Servicio Profesional Electoral Nacional</w:t>
      </w:r>
      <w:r w:rsidR="0016268B" w:rsidRPr="006C69AF">
        <w:rPr>
          <w:sz w:val="22"/>
          <w:szCs w:val="22"/>
        </w:rPr>
        <w:t xml:space="preserve">, siendo los siguientes: </w:t>
      </w:r>
    </w:p>
    <w:p w:rsidR="000E1ADA" w:rsidRPr="006C69AF" w:rsidRDefault="000E1ADA" w:rsidP="00FB1465">
      <w:pPr>
        <w:pStyle w:val="Default"/>
        <w:spacing w:line="360" w:lineRule="auto"/>
        <w:jc w:val="both"/>
        <w:rPr>
          <w:sz w:val="22"/>
          <w:szCs w:val="22"/>
        </w:rPr>
      </w:pPr>
    </w:p>
    <w:tbl>
      <w:tblPr>
        <w:tblStyle w:val="Tablaconcuadrcula"/>
        <w:tblW w:w="0" w:type="auto"/>
        <w:tblInd w:w="38" w:type="dxa"/>
        <w:tblLook w:val="04A0" w:firstRow="1" w:lastRow="0" w:firstColumn="1" w:lastColumn="0" w:noHBand="0" w:noVBand="1"/>
      </w:tblPr>
      <w:tblGrid>
        <w:gridCol w:w="3898"/>
        <w:gridCol w:w="5314"/>
      </w:tblGrid>
      <w:tr w:rsidR="000E1ADA" w:rsidRPr="006C69AF" w:rsidTr="008256E5">
        <w:tc>
          <w:tcPr>
            <w:tcW w:w="3898" w:type="dxa"/>
            <w:shd w:val="clear" w:color="auto" w:fill="DDD9C3" w:themeFill="background2" w:themeFillShade="E6"/>
            <w:vAlign w:val="center"/>
          </w:tcPr>
          <w:p w:rsidR="000E1ADA" w:rsidRPr="006C69AF" w:rsidRDefault="0010498B" w:rsidP="0010498B">
            <w:pPr>
              <w:pStyle w:val="Default"/>
              <w:jc w:val="center"/>
              <w:rPr>
                <w:b/>
                <w:sz w:val="22"/>
                <w:szCs w:val="22"/>
              </w:rPr>
            </w:pPr>
            <w:r>
              <w:rPr>
                <w:b/>
                <w:sz w:val="22"/>
                <w:szCs w:val="22"/>
              </w:rPr>
              <w:t>NOMBRE DEL SERVIDOR PÚ</w:t>
            </w:r>
            <w:r w:rsidR="000E1ADA" w:rsidRPr="006C69AF">
              <w:rPr>
                <w:b/>
                <w:sz w:val="22"/>
                <w:szCs w:val="22"/>
              </w:rPr>
              <w:t>BLICO</w:t>
            </w:r>
          </w:p>
        </w:tc>
        <w:tc>
          <w:tcPr>
            <w:tcW w:w="5314" w:type="dxa"/>
            <w:shd w:val="clear" w:color="auto" w:fill="DDD9C3" w:themeFill="background2" w:themeFillShade="E6"/>
            <w:vAlign w:val="center"/>
          </w:tcPr>
          <w:p w:rsidR="000E1ADA" w:rsidRPr="006C69AF" w:rsidRDefault="0010498B" w:rsidP="0010498B">
            <w:pPr>
              <w:pStyle w:val="Default"/>
              <w:jc w:val="center"/>
              <w:rPr>
                <w:b/>
                <w:sz w:val="22"/>
                <w:szCs w:val="22"/>
                <w:lang w:val="es-MX"/>
              </w:rPr>
            </w:pPr>
            <w:r>
              <w:rPr>
                <w:b/>
                <w:sz w:val="22"/>
                <w:szCs w:val="22"/>
                <w:lang w:val="es-MX"/>
              </w:rPr>
              <w:t>CARGO/PUESTO CON BASE EN EL CATÁ</w:t>
            </w:r>
            <w:r w:rsidR="000E1ADA" w:rsidRPr="006C69AF">
              <w:rPr>
                <w:b/>
                <w:sz w:val="22"/>
                <w:szCs w:val="22"/>
                <w:lang w:val="es-MX"/>
              </w:rPr>
              <w:t>LOGO DE CARGOS Y PUESTOS DEL SERVICIO PROFESIONAL ELECTORAL NACIONAL</w:t>
            </w:r>
          </w:p>
        </w:tc>
      </w:tr>
      <w:tr w:rsidR="000E1ADA" w:rsidRPr="006C69AF" w:rsidTr="008256E5">
        <w:tc>
          <w:tcPr>
            <w:tcW w:w="3898" w:type="dxa"/>
            <w:vAlign w:val="center"/>
          </w:tcPr>
          <w:p w:rsidR="000E1ADA" w:rsidRPr="00395774" w:rsidRDefault="000E1ADA" w:rsidP="008256E5">
            <w:pPr>
              <w:pStyle w:val="Default"/>
              <w:ind w:left="104"/>
              <w:jc w:val="both"/>
              <w:rPr>
                <w:sz w:val="22"/>
                <w:szCs w:val="22"/>
              </w:rPr>
            </w:pPr>
            <w:r w:rsidRPr="006C69AF">
              <w:rPr>
                <w:sz w:val="22"/>
                <w:szCs w:val="22"/>
              </w:rPr>
              <w:t>PATRICIA FIGUEROA GONZALEZ</w:t>
            </w:r>
          </w:p>
        </w:tc>
        <w:tc>
          <w:tcPr>
            <w:tcW w:w="5314" w:type="dxa"/>
            <w:vAlign w:val="center"/>
          </w:tcPr>
          <w:p w:rsidR="000E1ADA" w:rsidRPr="006C69AF" w:rsidRDefault="000E1ADA" w:rsidP="00395774">
            <w:pPr>
              <w:pStyle w:val="Default"/>
              <w:jc w:val="center"/>
              <w:rPr>
                <w:sz w:val="22"/>
                <w:szCs w:val="22"/>
                <w:lang w:val="es-MX"/>
              </w:rPr>
            </w:pPr>
            <w:r w:rsidRPr="006C69AF">
              <w:rPr>
                <w:sz w:val="22"/>
                <w:szCs w:val="22"/>
              </w:rPr>
              <w:t>COORDINADORA DE ORGANIZACIÓN ELECTORAL</w:t>
            </w:r>
          </w:p>
        </w:tc>
      </w:tr>
      <w:tr w:rsidR="000E1ADA" w:rsidRPr="006C69AF" w:rsidTr="008256E5">
        <w:trPr>
          <w:trHeight w:val="478"/>
        </w:trPr>
        <w:tc>
          <w:tcPr>
            <w:tcW w:w="3898" w:type="dxa"/>
            <w:vAlign w:val="center"/>
          </w:tcPr>
          <w:p w:rsidR="000E1ADA" w:rsidRPr="00395774" w:rsidRDefault="000E1ADA" w:rsidP="008256E5">
            <w:pPr>
              <w:pStyle w:val="Default"/>
              <w:ind w:left="104"/>
              <w:jc w:val="both"/>
              <w:rPr>
                <w:sz w:val="22"/>
                <w:szCs w:val="22"/>
              </w:rPr>
            </w:pPr>
            <w:r w:rsidRPr="006C69AF">
              <w:rPr>
                <w:sz w:val="22"/>
                <w:szCs w:val="22"/>
              </w:rPr>
              <w:t xml:space="preserve">VLADIMIR TOSCANO CUEVAS </w:t>
            </w:r>
          </w:p>
        </w:tc>
        <w:tc>
          <w:tcPr>
            <w:tcW w:w="5314" w:type="dxa"/>
            <w:vAlign w:val="center"/>
          </w:tcPr>
          <w:p w:rsidR="000E1ADA" w:rsidRPr="006C69AF" w:rsidRDefault="00822125" w:rsidP="00395774">
            <w:pPr>
              <w:pStyle w:val="Default"/>
              <w:jc w:val="center"/>
              <w:rPr>
                <w:sz w:val="22"/>
                <w:szCs w:val="22"/>
                <w:lang w:val="es-MX"/>
              </w:rPr>
            </w:pPr>
            <w:r w:rsidRPr="006C69AF">
              <w:rPr>
                <w:sz w:val="22"/>
                <w:szCs w:val="22"/>
              </w:rPr>
              <w:t>COORDINADOR DE EDUCACIÓN CÍVICA</w:t>
            </w:r>
          </w:p>
        </w:tc>
      </w:tr>
    </w:tbl>
    <w:p w:rsidR="0016268B" w:rsidRPr="006C69AF" w:rsidRDefault="0016268B" w:rsidP="0016268B">
      <w:pPr>
        <w:pStyle w:val="Default"/>
        <w:spacing w:line="360" w:lineRule="auto"/>
        <w:jc w:val="both"/>
        <w:rPr>
          <w:sz w:val="22"/>
          <w:szCs w:val="22"/>
        </w:rPr>
      </w:pPr>
    </w:p>
    <w:p w:rsidR="0016268B" w:rsidRPr="006C69AF" w:rsidRDefault="00261790" w:rsidP="000E1ADA">
      <w:pPr>
        <w:pStyle w:val="Default"/>
        <w:spacing w:line="360" w:lineRule="auto"/>
        <w:jc w:val="both"/>
        <w:rPr>
          <w:sz w:val="22"/>
          <w:szCs w:val="22"/>
        </w:rPr>
      </w:pPr>
      <w:r>
        <w:rPr>
          <w:b/>
          <w:sz w:val="22"/>
          <w:szCs w:val="22"/>
        </w:rPr>
        <w:t>2</w:t>
      </w:r>
      <w:r w:rsidR="008256E5">
        <w:rPr>
          <w:b/>
          <w:sz w:val="22"/>
          <w:szCs w:val="22"/>
        </w:rPr>
        <w:t>9</w:t>
      </w:r>
      <w:r w:rsidR="00E82E11" w:rsidRPr="00E82E11">
        <w:rPr>
          <w:b/>
          <w:color w:val="231F20"/>
          <w:sz w:val="22"/>
          <w:szCs w:val="22"/>
        </w:rPr>
        <w:t>ª</w:t>
      </w:r>
      <w:r>
        <w:rPr>
          <w:b/>
          <w:sz w:val="22"/>
          <w:szCs w:val="22"/>
        </w:rPr>
        <w:t>.</w:t>
      </w:r>
      <w:r w:rsidR="00822125" w:rsidRPr="006C69AF">
        <w:rPr>
          <w:sz w:val="22"/>
          <w:szCs w:val="22"/>
        </w:rPr>
        <w:t xml:space="preserve"> </w:t>
      </w:r>
      <w:r w:rsidR="0016268B" w:rsidRPr="006C69AF">
        <w:rPr>
          <w:sz w:val="22"/>
          <w:szCs w:val="22"/>
        </w:rPr>
        <w:t xml:space="preserve">La designación de los Servidores Públicos nombrados en la consideración que antecede será vigente a partir del día 16 de mayo de 2017.  </w:t>
      </w:r>
    </w:p>
    <w:p w:rsidR="0016268B" w:rsidRPr="006C69AF" w:rsidRDefault="0016268B" w:rsidP="00FB1465">
      <w:pPr>
        <w:pStyle w:val="Default"/>
        <w:spacing w:line="360" w:lineRule="auto"/>
        <w:jc w:val="both"/>
        <w:rPr>
          <w:sz w:val="22"/>
          <w:szCs w:val="22"/>
        </w:rPr>
      </w:pPr>
    </w:p>
    <w:p w:rsidR="00BD3536" w:rsidRPr="006C69AF" w:rsidRDefault="000C69D1" w:rsidP="00AE5DC0">
      <w:pPr>
        <w:tabs>
          <w:tab w:val="left" w:pos="5054"/>
        </w:tabs>
        <w:spacing w:line="360" w:lineRule="auto"/>
        <w:rPr>
          <w:rFonts w:ascii="Arial" w:hAnsi="Arial" w:cs="Arial"/>
          <w:b/>
          <w:sz w:val="22"/>
          <w:szCs w:val="22"/>
        </w:rPr>
      </w:pPr>
      <w:r w:rsidRPr="006C69AF">
        <w:rPr>
          <w:rFonts w:ascii="Arial" w:hAnsi="Arial" w:cs="Arial"/>
          <w:sz w:val="22"/>
          <w:szCs w:val="22"/>
        </w:rPr>
        <w:t>Por lo anteriormente expuesto, se e</w:t>
      </w:r>
      <w:r w:rsidR="00261790">
        <w:rPr>
          <w:rFonts w:ascii="Arial" w:hAnsi="Arial" w:cs="Arial"/>
          <w:sz w:val="22"/>
          <w:szCs w:val="22"/>
        </w:rPr>
        <w:t>miten</w:t>
      </w:r>
      <w:r w:rsidRPr="006C69AF">
        <w:rPr>
          <w:rFonts w:ascii="Arial" w:hAnsi="Arial" w:cs="Arial"/>
          <w:sz w:val="22"/>
          <w:szCs w:val="22"/>
        </w:rPr>
        <w:t xml:space="preserve"> los siguientes puntos de</w:t>
      </w:r>
      <w:r w:rsidR="00AE5DC0" w:rsidRPr="006C69AF">
        <w:rPr>
          <w:rFonts w:ascii="Arial" w:hAnsi="Arial" w:cs="Arial"/>
          <w:b/>
          <w:sz w:val="22"/>
          <w:szCs w:val="22"/>
        </w:rPr>
        <w:tab/>
      </w:r>
    </w:p>
    <w:p w:rsidR="00063A83" w:rsidRPr="006C69AF" w:rsidRDefault="00063A83" w:rsidP="00BD3536">
      <w:pPr>
        <w:spacing w:line="360" w:lineRule="auto"/>
        <w:jc w:val="center"/>
        <w:rPr>
          <w:rFonts w:ascii="Arial" w:hAnsi="Arial" w:cs="Arial"/>
          <w:b/>
          <w:sz w:val="22"/>
          <w:szCs w:val="22"/>
          <w:lang w:val="es-MX"/>
        </w:rPr>
      </w:pPr>
    </w:p>
    <w:p w:rsidR="00BD3536" w:rsidRPr="006C69AF" w:rsidRDefault="00BD3536" w:rsidP="00BD3536">
      <w:pPr>
        <w:spacing w:line="360" w:lineRule="auto"/>
        <w:jc w:val="center"/>
        <w:rPr>
          <w:rFonts w:ascii="Arial" w:hAnsi="Arial" w:cs="Arial"/>
          <w:b/>
          <w:sz w:val="22"/>
          <w:szCs w:val="22"/>
          <w:lang w:val="es-MX"/>
        </w:rPr>
      </w:pPr>
      <w:r w:rsidRPr="006C69AF">
        <w:rPr>
          <w:rFonts w:ascii="Arial" w:hAnsi="Arial" w:cs="Arial"/>
          <w:b/>
          <w:sz w:val="22"/>
          <w:szCs w:val="22"/>
          <w:lang w:val="es-MX"/>
        </w:rPr>
        <w:t>A C U E R D O:</w:t>
      </w:r>
    </w:p>
    <w:p w:rsidR="00BD3536" w:rsidRPr="006C69AF" w:rsidRDefault="00BD3536" w:rsidP="00BD3536">
      <w:pPr>
        <w:spacing w:line="360" w:lineRule="auto"/>
        <w:rPr>
          <w:rFonts w:ascii="Arial" w:hAnsi="Arial" w:cs="Arial"/>
          <w:b/>
          <w:sz w:val="22"/>
          <w:szCs w:val="22"/>
        </w:rPr>
      </w:pPr>
    </w:p>
    <w:p w:rsidR="00822125" w:rsidRDefault="00BD3536" w:rsidP="00BD3536">
      <w:pPr>
        <w:spacing w:line="360" w:lineRule="auto"/>
        <w:contextualSpacing/>
        <w:jc w:val="both"/>
        <w:rPr>
          <w:rFonts w:ascii="Arial" w:hAnsi="Arial" w:cs="Arial"/>
          <w:sz w:val="22"/>
          <w:szCs w:val="22"/>
        </w:rPr>
      </w:pPr>
      <w:r w:rsidRPr="006C69AF">
        <w:rPr>
          <w:rFonts w:ascii="Arial" w:hAnsi="Arial" w:cs="Arial"/>
          <w:b/>
          <w:sz w:val="22"/>
          <w:szCs w:val="22"/>
          <w:lang w:val="es-MX"/>
        </w:rPr>
        <w:t>PRIMERO.</w:t>
      </w:r>
      <w:r w:rsidRPr="006C69AF">
        <w:rPr>
          <w:rFonts w:ascii="Arial" w:hAnsi="Arial" w:cs="Arial"/>
          <w:sz w:val="22"/>
          <w:szCs w:val="22"/>
          <w:lang w:val="es-MX"/>
        </w:rPr>
        <w:t xml:space="preserve"> </w:t>
      </w:r>
      <w:r w:rsidR="000C69D1" w:rsidRPr="006C69AF">
        <w:rPr>
          <w:rFonts w:ascii="Arial" w:hAnsi="Arial" w:cs="Arial"/>
          <w:sz w:val="22"/>
          <w:szCs w:val="22"/>
        </w:rPr>
        <w:t xml:space="preserve">Este Consejo General </w:t>
      </w:r>
      <w:r w:rsidR="002C6968" w:rsidRPr="006C69AF">
        <w:rPr>
          <w:rFonts w:ascii="Arial" w:hAnsi="Arial" w:cs="Arial"/>
          <w:sz w:val="22"/>
          <w:szCs w:val="22"/>
        </w:rPr>
        <w:t>designa</w:t>
      </w:r>
      <w:r w:rsidR="00280BB9" w:rsidRPr="006C69AF">
        <w:rPr>
          <w:rFonts w:ascii="Arial" w:hAnsi="Arial" w:cs="Arial"/>
          <w:sz w:val="22"/>
          <w:szCs w:val="22"/>
        </w:rPr>
        <w:t xml:space="preserve"> a</w:t>
      </w:r>
      <w:r w:rsidR="00822125" w:rsidRPr="006C69AF">
        <w:rPr>
          <w:rFonts w:ascii="Arial" w:hAnsi="Arial" w:cs="Arial"/>
          <w:sz w:val="22"/>
          <w:szCs w:val="22"/>
        </w:rPr>
        <w:t xml:space="preserve"> los Servidores Públicos incorporados al </w:t>
      </w:r>
      <w:r w:rsidR="001055AA" w:rsidRPr="006C69AF">
        <w:rPr>
          <w:rFonts w:ascii="Arial" w:hAnsi="Arial" w:cs="Arial"/>
          <w:sz w:val="22"/>
          <w:szCs w:val="22"/>
        </w:rPr>
        <w:t>SPEN</w:t>
      </w:r>
      <w:r w:rsidR="00822125" w:rsidRPr="006C69AF">
        <w:rPr>
          <w:rFonts w:ascii="Arial" w:hAnsi="Arial" w:cs="Arial"/>
          <w:sz w:val="22"/>
          <w:szCs w:val="22"/>
        </w:rPr>
        <w:t xml:space="preserve">, la C. PATRICIA FIGUEROA GONZALEZ, en el Puesto de Coordinadora de Organización Electoral y al C. VLADIMIR TOSCANO CUEVAS, en el Puesto de Coordinador de Educación Cívica,  </w:t>
      </w:r>
      <w:r w:rsidR="001055AA" w:rsidRPr="006C69AF">
        <w:rPr>
          <w:rFonts w:ascii="Arial" w:hAnsi="Arial" w:cs="Arial"/>
          <w:sz w:val="22"/>
          <w:szCs w:val="22"/>
        </w:rPr>
        <w:t xml:space="preserve">ambos cargos con base en el Catálogo de Cargos y Puestos del Servicio Profesional Electoral Nacional, </w:t>
      </w:r>
      <w:r w:rsidR="00822125" w:rsidRPr="006C69AF">
        <w:rPr>
          <w:rFonts w:ascii="Arial" w:hAnsi="Arial" w:cs="Arial"/>
          <w:sz w:val="22"/>
          <w:szCs w:val="22"/>
        </w:rPr>
        <w:t xml:space="preserve">quienes entrarán en funciones a partir del día 16 de mayo de 2017, fecha en la que la </w:t>
      </w:r>
      <w:r w:rsidR="005E4CEB" w:rsidRPr="006C69AF">
        <w:rPr>
          <w:rFonts w:ascii="Arial" w:hAnsi="Arial" w:cs="Arial"/>
          <w:sz w:val="22"/>
          <w:szCs w:val="22"/>
        </w:rPr>
        <w:t>designación</w:t>
      </w:r>
      <w:r w:rsidR="00822125" w:rsidRPr="006C69AF">
        <w:rPr>
          <w:rFonts w:ascii="Arial" w:hAnsi="Arial" w:cs="Arial"/>
          <w:sz w:val="22"/>
          <w:szCs w:val="22"/>
        </w:rPr>
        <w:t xml:space="preserve"> será </w:t>
      </w:r>
      <w:r w:rsidR="005E4CEB" w:rsidRPr="006C69AF">
        <w:rPr>
          <w:rFonts w:ascii="Arial" w:hAnsi="Arial" w:cs="Arial"/>
          <w:sz w:val="22"/>
          <w:szCs w:val="22"/>
        </w:rPr>
        <w:t>vigente</w:t>
      </w:r>
      <w:r w:rsidR="009B5148">
        <w:rPr>
          <w:rFonts w:ascii="Arial" w:hAnsi="Arial" w:cs="Arial"/>
          <w:sz w:val="22"/>
          <w:szCs w:val="22"/>
        </w:rPr>
        <w:t xml:space="preserve">, debiendo además rendir la debida protesta de ley ante el Consejo General en la Sesión que para tal efecto </w:t>
      </w:r>
      <w:r w:rsidR="0062788F">
        <w:rPr>
          <w:rFonts w:ascii="Arial" w:hAnsi="Arial" w:cs="Arial"/>
          <w:sz w:val="22"/>
          <w:szCs w:val="22"/>
        </w:rPr>
        <w:t xml:space="preserve">se </w:t>
      </w:r>
      <w:r w:rsidR="009B5148">
        <w:rPr>
          <w:rFonts w:ascii="Arial" w:hAnsi="Arial" w:cs="Arial"/>
          <w:sz w:val="22"/>
          <w:szCs w:val="22"/>
        </w:rPr>
        <w:t>convoque.</w:t>
      </w:r>
    </w:p>
    <w:p w:rsidR="00062E18" w:rsidRDefault="00062E18" w:rsidP="00BD3536">
      <w:pPr>
        <w:spacing w:line="360" w:lineRule="auto"/>
        <w:contextualSpacing/>
        <w:jc w:val="both"/>
        <w:rPr>
          <w:rFonts w:ascii="Arial" w:hAnsi="Arial" w:cs="Arial"/>
          <w:sz w:val="22"/>
          <w:szCs w:val="22"/>
        </w:rPr>
      </w:pPr>
    </w:p>
    <w:p w:rsidR="00062E18" w:rsidRPr="006C69AF" w:rsidRDefault="00CB2CFA" w:rsidP="00BD3536">
      <w:pPr>
        <w:spacing w:line="360" w:lineRule="auto"/>
        <w:contextualSpacing/>
        <w:jc w:val="both"/>
        <w:rPr>
          <w:rFonts w:ascii="Arial" w:hAnsi="Arial" w:cs="Arial"/>
          <w:sz w:val="22"/>
          <w:szCs w:val="22"/>
        </w:rPr>
      </w:pPr>
      <w:r w:rsidRPr="00CB2CFA">
        <w:rPr>
          <w:rFonts w:ascii="Arial" w:eastAsia="Calibri" w:hAnsi="Arial" w:cs="Arial"/>
          <w:sz w:val="22"/>
          <w:szCs w:val="22"/>
          <w:lang w:val="es-MX" w:eastAsia="en-US"/>
        </w:rPr>
        <w:lastRenderedPageBreak/>
        <w:t>Para los efectos de este punto de acuerdo, se ordena notificar el presente personalmente, por conducto de la Secretaría Ejecutiva, a los ciudadanos Patricia Figueroa González y Vladimir Toscano Cuevas.</w:t>
      </w:r>
    </w:p>
    <w:p w:rsidR="00BD3536" w:rsidRPr="006C69AF" w:rsidRDefault="00BD3536" w:rsidP="00BD3536">
      <w:pPr>
        <w:spacing w:line="360" w:lineRule="auto"/>
        <w:jc w:val="both"/>
        <w:rPr>
          <w:rFonts w:ascii="Arial" w:hAnsi="Arial" w:cs="Arial"/>
          <w:sz w:val="22"/>
          <w:szCs w:val="22"/>
        </w:rPr>
      </w:pPr>
    </w:p>
    <w:p w:rsidR="005E4CEB" w:rsidRPr="006C69AF" w:rsidRDefault="002C6968" w:rsidP="00BD3536">
      <w:pPr>
        <w:spacing w:line="360" w:lineRule="auto"/>
        <w:jc w:val="both"/>
        <w:rPr>
          <w:rFonts w:ascii="Arial" w:hAnsi="Arial" w:cs="Arial"/>
          <w:sz w:val="22"/>
          <w:szCs w:val="22"/>
          <w:lang w:val="es-MX"/>
        </w:rPr>
      </w:pPr>
      <w:r w:rsidRPr="006C69AF">
        <w:rPr>
          <w:rFonts w:ascii="Arial" w:hAnsi="Arial" w:cs="Arial"/>
          <w:b/>
          <w:sz w:val="22"/>
          <w:szCs w:val="22"/>
        </w:rPr>
        <w:t>SEGUNDO.</w:t>
      </w:r>
      <w:r w:rsidRPr="006C69AF">
        <w:rPr>
          <w:rFonts w:ascii="Arial" w:hAnsi="Arial" w:cs="Arial"/>
          <w:sz w:val="22"/>
          <w:szCs w:val="22"/>
        </w:rPr>
        <w:t xml:space="preserve"> </w:t>
      </w:r>
      <w:r w:rsidR="00C44C49" w:rsidRPr="006C69AF">
        <w:rPr>
          <w:rFonts w:ascii="Arial" w:hAnsi="Arial" w:cs="Arial"/>
          <w:sz w:val="22"/>
          <w:szCs w:val="22"/>
          <w:lang w:val="es-MX"/>
        </w:rPr>
        <w:t xml:space="preserve">Se instruye a la </w:t>
      </w:r>
      <w:r w:rsidR="009217FF" w:rsidRPr="006C69AF">
        <w:rPr>
          <w:rFonts w:ascii="Arial" w:hAnsi="Arial" w:cs="Arial"/>
          <w:sz w:val="22"/>
          <w:szCs w:val="22"/>
          <w:lang w:val="es-MX"/>
        </w:rPr>
        <w:t xml:space="preserve">Secretaría </w:t>
      </w:r>
      <w:r w:rsidR="00C44C49" w:rsidRPr="006C69AF">
        <w:rPr>
          <w:rFonts w:ascii="Arial" w:hAnsi="Arial" w:cs="Arial"/>
          <w:sz w:val="22"/>
          <w:szCs w:val="22"/>
          <w:lang w:val="es-MX"/>
        </w:rPr>
        <w:t xml:space="preserve">Ejecutiva de este Instituto para que </w:t>
      </w:r>
      <w:r w:rsidR="005E4CEB" w:rsidRPr="006C69AF">
        <w:rPr>
          <w:rFonts w:ascii="Arial" w:hAnsi="Arial" w:cs="Arial"/>
          <w:sz w:val="22"/>
          <w:szCs w:val="22"/>
          <w:lang w:val="es-MX"/>
        </w:rPr>
        <w:t>expida a más tardar el día 16 de mayo del año actual los nombramientos y oficios de adscripción de los Servidores Públicos que han sido designados, en los términos de los artículos 526 y 528 del Estatuto.</w:t>
      </w:r>
    </w:p>
    <w:p w:rsidR="005E4CEB" w:rsidRPr="006C69AF" w:rsidRDefault="005E4CEB" w:rsidP="00BD3536">
      <w:pPr>
        <w:spacing w:line="360" w:lineRule="auto"/>
        <w:jc w:val="both"/>
        <w:rPr>
          <w:rFonts w:ascii="Arial" w:hAnsi="Arial" w:cs="Arial"/>
          <w:sz w:val="22"/>
          <w:szCs w:val="22"/>
          <w:lang w:val="es-MX"/>
        </w:rPr>
      </w:pPr>
    </w:p>
    <w:p w:rsidR="001055AA" w:rsidRPr="006C69AF" w:rsidRDefault="005E4CEB" w:rsidP="001055AA">
      <w:pPr>
        <w:spacing w:line="360" w:lineRule="auto"/>
        <w:jc w:val="both"/>
        <w:rPr>
          <w:rFonts w:ascii="Arial" w:hAnsi="Arial" w:cs="Arial"/>
          <w:sz w:val="22"/>
          <w:szCs w:val="22"/>
        </w:rPr>
      </w:pPr>
      <w:r w:rsidRPr="006C69AF">
        <w:rPr>
          <w:rFonts w:ascii="Arial" w:hAnsi="Arial" w:cs="Arial"/>
          <w:b/>
          <w:sz w:val="22"/>
          <w:szCs w:val="22"/>
          <w:lang w:val="es-MX"/>
        </w:rPr>
        <w:t>TERCERO.</w:t>
      </w:r>
      <w:r w:rsidRPr="006C69AF">
        <w:rPr>
          <w:rFonts w:ascii="Arial" w:hAnsi="Arial" w:cs="Arial"/>
          <w:sz w:val="22"/>
          <w:szCs w:val="22"/>
          <w:lang w:val="es-MX"/>
        </w:rPr>
        <w:t xml:space="preserve"> </w:t>
      </w:r>
      <w:r w:rsidR="001055AA" w:rsidRPr="006C69AF">
        <w:rPr>
          <w:rFonts w:ascii="Arial" w:hAnsi="Arial" w:cs="Arial"/>
          <w:sz w:val="22"/>
          <w:szCs w:val="22"/>
          <w:lang w:val="es-MX"/>
        </w:rPr>
        <w:t xml:space="preserve">Se instruye al Órgano de Enlace informar a la Dirección Ejecutiva del Servicio Profesional Electoral Nacional (DESPEN), en un plazo de 30 días contados a partir de la aprobación del Acuerdo </w:t>
      </w:r>
      <w:r w:rsidR="001055AA" w:rsidRPr="006C69AF">
        <w:rPr>
          <w:rFonts w:ascii="Arial" w:hAnsi="Arial" w:cs="Arial"/>
          <w:sz w:val="22"/>
          <w:szCs w:val="22"/>
        </w:rPr>
        <w:t>INE/JGE74/2017 de fecha 28 de abril de los presentes, los nombres de los Cargos y de los Funcionarios Superiores Jerárquicos de los Servidores Públicos designados que acreditaron el Concurso Público Interno</w:t>
      </w:r>
      <w:r w:rsidR="00E82E11">
        <w:rPr>
          <w:rFonts w:ascii="Arial" w:hAnsi="Arial" w:cs="Arial"/>
          <w:sz w:val="22"/>
          <w:szCs w:val="22"/>
        </w:rPr>
        <w:t>, siendo los precisados en el Considerando número 23</w:t>
      </w:r>
      <w:r w:rsidR="00E82E11" w:rsidRPr="00E82E11">
        <w:rPr>
          <w:rFonts w:ascii="Arial" w:eastAsia="Calibri" w:hAnsi="Arial" w:cs="Arial"/>
          <w:b/>
          <w:color w:val="231F20"/>
          <w:sz w:val="22"/>
          <w:szCs w:val="22"/>
          <w:lang w:val="es-MX" w:eastAsia="es-MX"/>
        </w:rPr>
        <w:t>ª</w:t>
      </w:r>
      <w:r w:rsidR="001055AA" w:rsidRPr="006C69AF">
        <w:rPr>
          <w:rFonts w:ascii="Arial" w:hAnsi="Arial" w:cs="Arial"/>
          <w:sz w:val="22"/>
          <w:szCs w:val="22"/>
        </w:rPr>
        <w:t xml:space="preserve">. </w:t>
      </w:r>
    </w:p>
    <w:p w:rsidR="00C17B22" w:rsidRPr="006C69AF" w:rsidRDefault="00C17B22" w:rsidP="00BD3536">
      <w:pPr>
        <w:spacing w:line="360" w:lineRule="auto"/>
        <w:jc w:val="both"/>
        <w:rPr>
          <w:rFonts w:ascii="Arial" w:hAnsi="Arial" w:cs="Arial"/>
          <w:sz w:val="22"/>
          <w:szCs w:val="22"/>
          <w:lang w:val="es-MX"/>
        </w:rPr>
      </w:pPr>
    </w:p>
    <w:p w:rsidR="001055AA" w:rsidRPr="006C69AF" w:rsidRDefault="00C17B22" w:rsidP="001055AA">
      <w:pPr>
        <w:spacing w:line="360" w:lineRule="auto"/>
        <w:jc w:val="both"/>
        <w:rPr>
          <w:rFonts w:ascii="Arial" w:hAnsi="Arial" w:cs="Arial"/>
          <w:sz w:val="22"/>
          <w:szCs w:val="22"/>
          <w:lang w:val="es-MX"/>
        </w:rPr>
      </w:pPr>
      <w:r w:rsidRPr="006C69AF">
        <w:rPr>
          <w:rFonts w:ascii="Arial" w:hAnsi="Arial" w:cs="Arial"/>
          <w:b/>
          <w:sz w:val="22"/>
          <w:szCs w:val="22"/>
          <w:lang w:val="es-MX"/>
        </w:rPr>
        <w:t>CUARTO.</w:t>
      </w:r>
      <w:r w:rsidRPr="006C69AF">
        <w:rPr>
          <w:rFonts w:ascii="Arial" w:hAnsi="Arial" w:cs="Arial"/>
          <w:sz w:val="22"/>
          <w:szCs w:val="22"/>
          <w:lang w:val="es-MX"/>
        </w:rPr>
        <w:t xml:space="preserve"> </w:t>
      </w:r>
      <w:r w:rsidR="001055AA" w:rsidRPr="006C69AF">
        <w:rPr>
          <w:rFonts w:ascii="Arial" w:hAnsi="Arial" w:cs="Arial"/>
          <w:sz w:val="22"/>
          <w:szCs w:val="22"/>
          <w:lang w:val="es-MX"/>
        </w:rPr>
        <w:t xml:space="preserve">Se instruye al Órgano de Enlace con la DESPEN, para que una vez entregados dichos nombramientos y oficios de adscripción a la y </w:t>
      </w:r>
      <w:r w:rsidR="005709F3">
        <w:rPr>
          <w:rFonts w:ascii="Arial" w:hAnsi="Arial" w:cs="Arial"/>
          <w:sz w:val="22"/>
          <w:szCs w:val="22"/>
          <w:lang w:val="es-MX"/>
        </w:rPr>
        <w:t>el</w:t>
      </w:r>
      <w:r w:rsidR="001055AA" w:rsidRPr="006C69AF">
        <w:rPr>
          <w:rFonts w:ascii="Arial" w:hAnsi="Arial" w:cs="Arial"/>
          <w:sz w:val="22"/>
          <w:szCs w:val="22"/>
          <w:lang w:val="es-MX"/>
        </w:rPr>
        <w:t xml:space="preserve"> funcionario de mérito, en un lapso de 5 días hábiles contados a partir de dicha entrega, remita a la DESPEN en formato PDF, la imagen de los mismos que contenga fecha y f</w:t>
      </w:r>
      <w:r w:rsidR="005709F3">
        <w:rPr>
          <w:rFonts w:ascii="Arial" w:hAnsi="Arial" w:cs="Arial"/>
          <w:sz w:val="22"/>
          <w:szCs w:val="22"/>
          <w:lang w:val="es-MX"/>
        </w:rPr>
        <w:t>i</w:t>
      </w:r>
      <w:r w:rsidR="001055AA" w:rsidRPr="006C69AF">
        <w:rPr>
          <w:rFonts w:ascii="Arial" w:hAnsi="Arial" w:cs="Arial"/>
          <w:sz w:val="22"/>
          <w:szCs w:val="22"/>
          <w:lang w:val="es-MX"/>
        </w:rPr>
        <w:t>rma de recibido del Servidor Público correspondiente.</w:t>
      </w:r>
    </w:p>
    <w:p w:rsidR="00C17B22" w:rsidRPr="006C69AF" w:rsidRDefault="00C17B22" w:rsidP="00C17B22">
      <w:pPr>
        <w:spacing w:line="360" w:lineRule="auto"/>
        <w:jc w:val="both"/>
        <w:rPr>
          <w:rFonts w:ascii="Arial" w:hAnsi="Arial" w:cs="Arial"/>
          <w:sz w:val="22"/>
          <w:szCs w:val="22"/>
        </w:rPr>
      </w:pPr>
    </w:p>
    <w:p w:rsidR="002B35F3" w:rsidRPr="006C69AF" w:rsidRDefault="001055AA" w:rsidP="00163B32">
      <w:pPr>
        <w:spacing w:line="360" w:lineRule="auto"/>
        <w:jc w:val="both"/>
        <w:rPr>
          <w:rFonts w:ascii="Arial" w:hAnsi="Arial" w:cs="Arial"/>
          <w:sz w:val="22"/>
          <w:szCs w:val="22"/>
          <w:lang w:val="es-MX"/>
        </w:rPr>
      </w:pPr>
      <w:r w:rsidRPr="006C69AF">
        <w:rPr>
          <w:rFonts w:ascii="Arial" w:hAnsi="Arial" w:cs="Arial"/>
          <w:b/>
          <w:sz w:val="22"/>
          <w:szCs w:val="22"/>
        </w:rPr>
        <w:t>QUINTO</w:t>
      </w:r>
      <w:r w:rsidR="005709F3">
        <w:rPr>
          <w:rFonts w:ascii="Arial" w:hAnsi="Arial" w:cs="Arial"/>
          <w:b/>
          <w:sz w:val="22"/>
          <w:szCs w:val="22"/>
        </w:rPr>
        <w:t>.</w:t>
      </w:r>
      <w:r w:rsidR="00C44C49" w:rsidRPr="006C69AF">
        <w:rPr>
          <w:rFonts w:ascii="Arial" w:hAnsi="Arial" w:cs="Arial"/>
          <w:sz w:val="22"/>
          <w:szCs w:val="22"/>
          <w:lang w:val="es-MX"/>
        </w:rPr>
        <w:t xml:space="preserve"> </w:t>
      </w:r>
      <w:r w:rsidR="00BD3536" w:rsidRPr="006C69AF">
        <w:rPr>
          <w:rFonts w:ascii="Arial" w:hAnsi="Arial" w:cs="Arial"/>
          <w:sz w:val="22"/>
          <w:szCs w:val="22"/>
          <w:lang w:val="es-MX"/>
        </w:rPr>
        <w:t xml:space="preserve">Notifíquese el </w:t>
      </w:r>
      <w:r w:rsidR="00C97E2F" w:rsidRPr="006C69AF">
        <w:rPr>
          <w:rFonts w:ascii="Arial" w:hAnsi="Arial" w:cs="Arial"/>
          <w:sz w:val="22"/>
          <w:szCs w:val="22"/>
          <w:lang w:val="es-MX"/>
        </w:rPr>
        <w:t>presente documento</w:t>
      </w:r>
      <w:r w:rsidR="003C7ED9">
        <w:rPr>
          <w:rFonts w:ascii="Arial" w:hAnsi="Arial" w:cs="Arial"/>
          <w:sz w:val="22"/>
          <w:szCs w:val="22"/>
          <w:lang w:val="es-MX"/>
        </w:rPr>
        <w:t>, por conducto de la Secretaría Ejecutiva, al Instituto Nacional Electoral</w:t>
      </w:r>
      <w:r w:rsidR="00B1066F" w:rsidRPr="00B1066F">
        <w:rPr>
          <w:rFonts w:ascii="Arial" w:eastAsia="Calibri" w:hAnsi="Arial" w:cs="Arial"/>
          <w:sz w:val="22"/>
          <w:szCs w:val="22"/>
          <w:lang w:val="es-MX" w:eastAsia="en-US"/>
        </w:rPr>
        <w:t xml:space="preserve"> a través de la Unidad Técnica de Vinculación con los Organismos Públicos Locales Electorales del mismo</w:t>
      </w:r>
      <w:r w:rsidR="00B1066F">
        <w:rPr>
          <w:rFonts w:ascii="Arial" w:eastAsia="Calibri" w:hAnsi="Arial" w:cs="Arial"/>
          <w:sz w:val="22"/>
          <w:szCs w:val="22"/>
          <w:lang w:val="es-MX" w:eastAsia="en-US"/>
        </w:rPr>
        <w:t>;</w:t>
      </w:r>
      <w:r w:rsidR="00C97E2F" w:rsidRPr="006C69AF">
        <w:rPr>
          <w:rFonts w:ascii="Arial" w:hAnsi="Arial" w:cs="Arial"/>
          <w:sz w:val="22"/>
          <w:szCs w:val="22"/>
          <w:lang w:val="es-MX"/>
        </w:rPr>
        <w:t xml:space="preserve"> a todos los Partidos P</w:t>
      </w:r>
      <w:r w:rsidR="00BD3536" w:rsidRPr="006C69AF">
        <w:rPr>
          <w:rFonts w:ascii="Arial" w:hAnsi="Arial" w:cs="Arial"/>
          <w:sz w:val="22"/>
          <w:szCs w:val="22"/>
          <w:lang w:val="es-MX"/>
        </w:rPr>
        <w:t xml:space="preserve">olíticos acreditados ante este </w:t>
      </w:r>
      <w:r w:rsidR="00B1066F">
        <w:rPr>
          <w:rFonts w:ascii="Arial" w:hAnsi="Arial" w:cs="Arial"/>
          <w:sz w:val="22"/>
          <w:szCs w:val="22"/>
          <w:lang w:val="es-MX"/>
        </w:rPr>
        <w:t>Consejo General;</w:t>
      </w:r>
      <w:r w:rsidR="00163B32" w:rsidRPr="006C69AF">
        <w:rPr>
          <w:rFonts w:ascii="Arial" w:hAnsi="Arial" w:cs="Arial"/>
          <w:sz w:val="22"/>
          <w:szCs w:val="22"/>
          <w:lang w:val="es-MX"/>
        </w:rPr>
        <w:t xml:space="preserve"> así como a los Consejos Municipales Electorales, para que surtan los efectos legales y adm</w:t>
      </w:r>
      <w:r w:rsidR="002B35F3" w:rsidRPr="006C69AF">
        <w:rPr>
          <w:rFonts w:ascii="Arial" w:hAnsi="Arial" w:cs="Arial"/>
          <w:sz w:val="22"/>
          <w:szCs w:val="22"/>
          <w:lang w:val="es-MX"/>
        </w:rPr>
        <w:t xml:space="preserve">inistrativos correspondientes. </w:t>
      </w:r>
    </w:p>
    <w:p w:rsidR="00C97E2F" w:rsidRPr="006C69AF" w:rsidRDefault="00C97E2F" w:rsidP="00163B32">
      <w:pPr>
        <w:spacing w:line="360" w:lineRule="auto"/>
        <w:jc w:val="both"/>
        <w:rPr>
          <w:rFonts w:ascii="Arial" w:hAnsi="Arial" w:cs="Arial"/>
          <w:sz w:val="22"/>
          <w:szCs w:val="22"/>
          <w:lang w:val="es-MX"/>
        </w:rPr>
      </w:pPr>
    </w:p>
    <w:p w:rsidR="00163B32" w:rsidRPr="006C69AF" w:rsidRDefault="00BD5474" w:rsidP="00163B32">
      <w:pPr>
        <w:spacing w:line="360" w:lineRule="auto"/>
        <w:jc w:val="both"/>
        <w:rPr>
          <w:rFonts w:ascii="Arial" w:hAnsi="Arial" w:cs="Arial"/>
          <w:sz w:val="22"/>
          <w:szCs w:val="22"/>
          <w:lang w:val="es-MX"/>
        </w:rPr>
      </w:pPr>
      <w:r w:rsidRPr="006C69AF">
        <w:rPr>
          <w:rFonts w:ascii="Arial" w:hAnsi="Arial" w:cs="Arial"/>
          <w:b/>
          <w:sz w:val="22"/>
          <w:szCs w:val="22"/>
          <w:lang w:val="es-MX"/>
        </w:rPr>
        <w:t>S</w:t>
      </w:r>
      <w:r w:rsidR="003C7ED9">
        <w:rPr>
          <w:rFonts w:ascii="Arial" w:hAnsi="Arial" w:cs="Arial"/>
          <w:b/>
          <w:sz w:val="22"/>
          <w:szCs w:val="22"/>
          <w:lang w:val="es-MX"/>
        </w:rPr>
        <w:t>EXTO</w:t>
      </w:r>
      <w:r w:rsidR="002B35F3" w:rsidRPr="006C69AF">
        <w:rPr>
          <w:rFonts w:ascii="Arial" w:hAnsi="Arial" w:cs="Arial"/>
          <w:b/>
          <w:sz w:val="22"/>
          <w:szCs w:val="22"/>
          <w:lang w:val="es-MX"/>
        </w:rPr>
        <w:t xml:space="preserve">. </w:t>
      </w:r>
      <w:r w:rsidR="00163B32" w:rsidRPr="006C69AF">
        <w:rPr>
          <w:rFonts w:ascii="Arial" w:hAnsi="Arial" w:cs="Arial"/>
          <w:sz w:val="22"/>
          <w:szCs w:val="22"/>
          <w:lang w:val="es-MX"/>
        </w:rPr>
        <w:t xml:space="preserve">Notifíquese electrónicamente el presente Acuerdo, por conducto de la Secretaría Ejecutiva, a todo el personal del Instituto Electoral del Estado, para que surtan los efectos legales y administrativos a que haya lugar. </w:t>
      </w:r>
    </w:p>
    <w:p w:rsidR="00163B32" w:rsidRPr="006C69AF" w:rsidRDefault="00163B32" w:rsidP="00163B32">
      <w:pPr>
        <w:spacing w:line="360" w:lineRule="auto"/>
        <w:jc w:val="both"/>
        <w:rPr>
          <w:rFonts w:ascii="Arial" w:hAnsi="Arial" w:cs="Arial"/>
          <w:sz w:val="22"/>
          <w:szCs w:val="22"/>
          <w:lang w:val="es-MX"/>
        </w:rPr>
      </w:pPr>
      <w:r w:rsidRPr="006C69AF">
        <w:rPr>
          <w:rFonts w:ascii="Arial" w:hAnsi="Arial" w:cs="Arial"/>
          <w:sz w:val="22"/>
          <w:szCs w:val="22"/>
          <w:lang w:val="es-MX"/>
        </w:rPr>
        <w:t xml:space="preserve"> </w:t>
      </w:r>
    </w:p>
    <w:p w:rsidR="00557F85" w:rsidRDefault="003C7ED9" w:rsidP="00BD3536">
      <w:pPr>
        <w:spacing w:line="360" w:lineRule="auto"/>
        <w:jc w:val="both"/>
        <w:rPr>
          <w:rFonts w:ascii="Arial" w:hAnsi="Arial" w:cs="Arial"/>
          <w:sz w:val="22"/>
          <w:szCs w:val="22"/>
          <w:lang w:val="es-MX"/>
        </w:rPr>
      </w:pPr>
      <w:r>
        <w:rPr>
          <w:rFonts w:ascii="Arial" w:hAnsi="Arial" w:cs="Arial"/>
          <w:b/>
          <w:sz w:val="22"/>
          <w:szCs w:val="22"/>
          <w:lang w:val="es-MX"/>
        </w:rPr>
        <w:lastRenderedPageBreak/>
        <w:t>SÉPTIMO</w:t>
      </w:r>
      <w:r w:rsidR="00644D5E" w:rsidRPr="006C69AF">
        <w:rPr>
          <w:rFonts w:ascii="Arial" w:hAnsi="Arial" w:cs="Arial"/>
          <w:b/>
          <w:sz w:val="22"/>
          <w:szCs w:val="22"/>
        </w:rPr>
        <w:t xml:space="preserve">. </w:t>
      </w:r>
      <w:r w:rsidR="00BD3536" w:rsidRPr="006C69AF">
        <w:rPr>
          <w:rFonts w:ascii="Arial" w:hAnsi="Arial" w:cs="Arial"/>
          <w:sz w:val="22"/>
          <w:szCs w:val="22"/>
          <w:lang w:val="es-MX"/>
        </w:rPr>
        <w:t xml:space="preserve">El presente Acuerdo entrará en vigor al momento de su aprobación y con fundamento en el artículo 113 del Código de la materia, publíquese el mismo en el Periódico Oficial </w:t>
      </w:r>
      <w:r w:rsidR="00C97E2F" w:rsidRPr="006C69AF">
        <w:rPr>
          <w:rFonts w:ascii="Arial" w:hAnsi="Arial" w:cs="Arial"/>
          <w:sz w:val="22"/>
          <w:szCs w:val="22"/>
          <w:lang w:val="es-MX"/>
        </w:rPr>
        <w:t>del Estado de Colima</w:t>
      </w:r>
      <w:r w:rsidR="00BD3536" w:rsidRPr="006C69AF">
        <w:rPr>
          <w:rFonts w:ascii="Arial" w:eastAsia="Calibri" w:hAnsi="Arial" w:cs="Arial"/>
          <w:sz w:val="22"/>
          <w:szCs w:val="22"/>
          <w:lang w:val="es-MX" w:eastAsia="es-MX"/>
        </w:rPr>
        <w:t xml:space="preserve"> y en la página de internet del Instituto Electoral del Estado</w:t>
      </w:r>
      <w:r w:rsidR="002B35F3" w:rsidRPr="006C69AF">
        <w:rPr>
          <w:rFonts w:ascii="Arial" w:eastAsia="Calibri" w:hAnsi="Arial" w:cs="Arial"/>
          <w:sz w:val="22"/>
          <w:szCs w:val="22"/>
          <w:lang w:val="es-MX" w:eastAsia="es-MX"/>
        </w:rPr>
        <w:t>.</w:t>
      </w:r>
      <w:r w:rsidR="002B35F3" w:rsidRPr="006C69AF">
        <w:rPr>
          <w:rFonts w:ascii="Arial" w:hAnsi="Arial" w:cs="Arial"/>
          <w:sz w:val="22"/>
          <w:szCs w:val="22"/>
          <w:lang w:val="es-MX"/>
        </w:rPr>
        <w:t xml:space="preserve"> </w:t>
      </w:r>
    </w:p>
    <w:p w:rsidR="00CB2CFA" w:rsidRDefault="00CB2CFA" w:rsidP="00BD3536">
      <w:pPr>
        <w:spacing w:line="360" w:lineRule="auto"/>
        <w:jc w:val="both"/>
        <w:rPr>
          <w:rFonts w:ascii="Arial" w:hAnsi="Arial" w:cs="Arial"/>
          <w:sz w:val="22"/>
          <w:szCs w:val="22"/>
          <w:lang w:val="es-MX"/>
        </w:rPr>
      </w:pPr>
    </w:p>
    <w:p w:rsidR="00CB2CFA" w:rsidRPr="00CB2CFA" w:rsidRDefault="00CB2CFA" w:rsidP="00CB2CFA">
      <w:pPr>
        <w:spacing w:line="360" w:lineRule="auto"/>
        <w:jc w:val="both"/>
        <w:rPr>
          <w:rFonts w:ascii="Arial" w:eastAsia="Calibri" w:hAnsi="Arial" w:cs="Arial"/>
          <w:sz w:val="22"/>
          <w:szCs w:val="22"/>
          <w:lang w:val="es-MX" w:eastAsia="en-US"/>
        </w:rPr>
      </w:pPr>
      <w:r w:rsidRPr="00CB2CFA">
        <w:rPr>
          <w:rFonts w:ascii="Arial" w:eastAsia="Calibri" w:hAnsi="Arial" w:cs="Arial"/>
          <w:sz w:val="22"/>
          <w:szCs w:val="22"/>
          <w:lang w:val="es-MX" w:eastAsia="en-US"/>
        </w:rPr>
        <w:t xml:space="preserve">El presente Acuerdo fue aprobado en la Vigésima </w:t>
      </w:r>
      <w:r>
        <w:rPr>
          <w:rFonts w:ascii="Arial" w:eastAsia="Calibri" w:hAnsi="Arial" w:cs="Arial"/>
          <w:sz w:val="22"/>
          <w:szCs w:val="22"/>
          <w:lang w:val="es-MX" w:eastAsia="en-US"/>
        </w:rPr>
        <w:t>Octava</w:t>
      </w:r>
      <w:r w:rsidRPr="00CB2CFA">
        <w:rPr>
          <w:rFonts w:ascii="Arial" w:eastAsia="Calibri" w:hAnsi="Arial" w:cs="Arial"/>
          <w:sz w:val="22"/>
          <w:szCs w:val="22"/>
          <w:lang w:val="es-MX" w:eastAsia="en-US"/>
        </w:rPr>
        <w:t xml:space="preserve"> Sesión Extraordinaria del Periodo Interproceso 2015-2017, del Consejo General celebrada el </w:t>
      </w:r>
      <w:r>
        <w:rPr>
          <w:rFonts w:ascii="Arial" w:eastAsia="Calibri" w:hAnsi="Arial" w:cs="Arial"/>
          <w:sz w:val="22"/>
          <w:szCs w:val="22"/>
          <w:lang w:val="es-MX" w:eastAsia="en-US"/>
        </w:rPr>
        <w:t>12</w:t>
      </w:r>
      <w:r w:rsidRPr="00CB2CFA">
        <w:rPr>
          <w:rFonts w:ascii="Arial" w:eastAsia="Calibri" w:hAnsi="Arial" w:cs="Arial"/>
          <w:sz w:val="22"/>
          <w:szCs w:val="22"/>
          <w:lang w:val="es-MX" w:eastAsia="en-US"/>
        </w:rPr>
        <w:t xml:space="preserve"> (</w:t>
      </w:r>
      <w:r>
        <w:rPr>
          <w:rFonts w:ascii="Arial" w:eastAsia="Calibri" w:hAnsi="Arial" w:cs="Arial"/>
          <w:sz w:val="22"/>
          <w:szCs w:val="22"/>
          <w:lang w:val="es-MX" w:eastAsia="en-US"/>
        </w:rPr>
        <w:t>doce</w:t>
      </w:r>
      <w:r w:rsidRPr="00CB2CFA">
        <w:rPr>
          <w:rFonts w:ascii="Arial" w:eastAsia="Calibri" w:hAnsi="Arial" w:cs="Arial"/>
          <w:sz w:val="22"/>
          <w:szCs w:val="22"/>
          <w:lang w:val="es-MX" w:eastAsia="en-US"/>
        </w:rPr>
        <w:t xml:space="preserve">) de </w:t>
      </w:r>
      <w:r>
        <w:rPr>
          <w:rFonts w:ascii="Arial" w:eastAsia="Calibri" w:hAnsi="Arial" w:cs="Arial"/>
          <w:sz w:val="22"/>
          <w:szCs w:val="22"/>
          <w:lang w:val="es-MX" w:eastAsia="en-US"/>
        </w:rPr>
        <w:t>mayo</w:t>
      </w:r>
      <w:r w:rsidRPr="00CB2CFA">
        <w:rPr>
          <w:rFonts w:ascii="Arial" w:eastAsia="Calibri" w:hAnsi="Arial" w:cs="Arial"/>
          <w:sz w:val="22"/>
          <w:szCs w:val="22"/>
          <w:lang w:val="es-MX" w:eastAsia="en-US"/>
        </w:rPr>
        <w:t xml:space="preserve"> de 2017 (dos mil diecisiete), por seis votos a favor de los Consejeros Electorales: Licenciada Ayizde Anguiano Polanco, Maestra Noemí Sofía Herrera Núñez, Licenciado Raúl Maldonado Ramírez, Licenciado José Luis Fonseca Evangelista, Maestra Isela Guadalupe Uribe Alvarado y Doctora Verónica Alejandra González Cárdenas.</w:t>
      </w:r>
    </w:p>
    <w:p w:rsidR="00CB2CFA" w:rsidRPr="00CB2CFA" w:rsidRDefault="00CB2CFA" w:rsidP="00CB2CFA">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54"/>
        <w:gridCol w:w="4281"/>
        <w:gridCol w:w="247"/>
      </w:tblGrid>
      <w:tr w:rsidR="00CB2CFA" w:rsidRPr="00CB2CFA" w:rsidTr="00B43C12">
        <w:tc>
          <w:tcPr>
            <w:tcW w:w="4654" w:type="dxa"/>
            <w:hideMark/>
          </w:tcPr>
          <w:p w:rsidR="00CB2CFA" w:rsidRPr="00CB2CFA" w:rsidRDefault="00CB2CFA" w:rsidP="00CB2CFA">
            <w:pPr>
              <w:ind w:right="-11"/>
              <w:jc w:val="center"/>
              <w:rPr>
                <w:rFonts w:ascii="Arial" w:eastAsia="Arial" w:hAnsi="Arial" w:cs="Arial"/>
                <w:b/>
                <w:sz w:val="20"/>
                <w:szCs w:val="20"/>
                <w:lang w:val="en-US" w:eastAsia="en-US"/>
              </w:rPr>
            </w:pPr>
            <w:r w:rsidRPr="00CB2CFA">
              <w:rPr>
                <w:rFonts w:ascii="Arial" w:eastAsia="Arial" w:hAnsi="Arial" w:cs="Arial"/>
                <w:b/>
                <w:sz w:val="20"/>
                <w:szCs w:val="20"/>
                <w:lang w:val="en-US" w:eastAsia="en-US"/>
              </w:rPr>
              <w:t>CONSEJERA PRESIDENTA PROVISIONAL</w:t>
            </w:r>
          </w:p>
        </w:tc>
        <w:tc>
          <w:tcPr>
            <w:tcW w:w="4528" w:type="dxa"/>
            <w:gridSpan w:val="2"/>
            <w:hideMark/>
          </w:tcPr>
          <w:p w:rsidR="00CB2CFA" w:rsidRPr="00CB2CFA" w:rsidRDefault="00CB2CFA" w:rsidP="00CB2CFA">
            <w:pPr>
              <w:ind w:right="-11"/>
              <w:jc w:val="center"/>
              <w:rPr>
                <w:rFonts w:ascii="Arial" w:eastAsia="Arial" w:hAnsi="Arial" w:cs="Arial"/>
                <w:b/>
                <w:sz w:val="20"/>
                <w:szCs w:val="20"/>
                <w:lang w:val="en-US" w:eastAsia="en-US"/>
              </w:rPr>
            </w:pPr>
            <w:r w:rsidRPr="00CB2CFA">
              <w:rPr>
                <w:rFonts w:ascii="Arial" w:eastAsia="Arial" w:hAnsi="Arial" w:cs="Arial"/>
                <w:b/>
                <w:sz w:val="20"/>
                <w:szCs w:val="20"/>
                <w:lang w:val="en-US" w:eastAsia="en-US"/>
              </w:rPr>
              <w:t>SECRETARIO EJECUTIVO</w:t>
            </w:r>
          </w:p>
        </w:tc>
      </w:tr>
      <w:tr w:rsidR="00CB2CFA" w:rsidRPr="00CB2CFA" w:rsidTr="00B43C12">
        <w:tc>
          <w:tcPr>
            <w:tcW w:w="4654" w:type="dxa"/>
          </w:tcPr>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tc>
        <w:tc>
          <w:tcPr>
            <w:tcW w:w="4528" w:type="dxa"/>
            <w:gridSpan w:val="2"/>
          </w:tcPr>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tc>
      </w:tr>
      <w:tr w:rsidR="00CB2CFA" w:rsidRPr="00CB2CFA" w:rsidTr="00B43C12">
        <w:tc>
          <w:tcPr>
            <w:tcW w:w="4654" w:type="dxa"/>
          </w:tcPr>
          <w:p w:rsidR="00CB2CFA" w:rsidRPr="00CB2CFA" w:rsidRDefault="00CB2CFA" w:rsidP="00CB2CFA">
            <w:pPr>
              <w:ind w:right="-11"/>
              <w:jc w:val="center"/>
              <w:rPr>
                <w:rFonts w:ascii="Arial" w:eastAsia="Arial" w:hAnsi="Arial" w:cs="Arial"/>
                <w:sz w:val="20"/>
                <w:szCs w:val="20"/>
                <w:lang w:val="en-US" w:eastAsia="en-US"/>
              </w:rPr>
            </w:pPr>
            <w:r w:rsidRPr="00CB2CFA">
              <w:rPr>
                <w:rFonts w:ascii="Arial" w:eastAsia="Arial" w:hAnsi="Arial" w:cs="Arial"/>
                <w:sz w:val="20"/>
                <w:szCs w:val="20"/>
                <w:lang w:val="en-US" w:eastAsia="en-US"/>
              </w:rPr>
              <w:t>_______________________________________</w:t>
            </w:r>
          </w:p>
        </w:tc>
        <w:tc>
          <w:tcPr>
            <w:tcW w:w="4528" w:type="dxa"/>
            <w:gridSpan w:val="2"/>
          </w:tcPr>
          <w:p w:rsidR="00CB2CFA" w:rsidRPr="00CB2CFA" w:rsidRDefault="00CB2CFA" w:rsidP="00CB2CFA">
            <w:pPr>
              <w:ind w:right="-11"/>
              <w:jc w:val="center"/>
              <w:rPr>
                <w:rFonts w:ascii="Arial" w:eastAsia="Arial" w:hAnsi="Arial" w:cs="Arial"/>
                <w:sz w:val="20"/>
                <w:szCs w:val="20"/>
                <w:lang w:val="en-US" w:eastAsia="en-US"/>
              </w:rPr>
            </w:pPr>
            <w:r w:rsidRPr="00CB2CFA">
              <w:rPr>
                <w:rFonts w:ascii="Arial" w:eastAsia="Arial" w:hAnsi="Arial" w:cs="Arial"/>
                <w:sz w:val="20"/>
                <w:szCs w:val="20"/>
                <w:lang w:val="en-US" w:eastAsia="en-US"/>
              </w:rPr>
              <w:t>______________________________________</w:t>
            </w:r>
          </w:p>
        </w:tc>
      </w:tr>
      <w:tr w:rsidR="00CB2CFA" w:rsidRPr="00CB2CFA" w:rsidTr="00B43C12">
        <w:tc>
          <w:tcPr>
            <w:tcW w:w="4654" w:type="dxa"/>
            <w:hideMark/>
          </w:tcPr>
          <w:p w:rsidR="00CB2CFA" w:rsidRPr="00CB2CFA" w:rsidRDefault="00CB2CFA" w:rsidP="00CB2CFA">
            <w:pPr>
              <w:ind w:right="-11"/>
              <w:jc w:val="center"/>
              <w:rPr>
                <w:rFonts w:ascii="Arial" w:eastAsia="Arial" w:hAnsi="Arial" w:cs="Arial"/>
                <w:sz w:val="20"/>
                <w:szCs w:val="20"/>
                <w:lang w:val="es-MX" w:eastAsia="en-US"/>
              </w:rPr>
            </w:pPr>
            <w:r w:rsidRPr="00CB2CFA">
              <w:rPr>
                <w:rFonts w:ascii="Arial" w:eastAsia="Arial" w:hAnsi="Arial" w:cs="Arial"/>
                <w:sz w:val="20"/>
                <w:szCs w:val="20"/>
                <w:lang w:val="es-MX" w:eastAsia="en-US"/>
              </w:rPr>
              <w:t>LICDA. AYIZDE ANGUIANO POLANCO</w:t>
            </w:r>
          </w:p>
          <w:p w:rsidR="00CB2CFA" w:rsidRPr="00CB2CFA" w:rsidRDefault="00CB2CFA" w:rsidP="00CB2CFA">
            <w:pPr>
              <w:ind w:right="-11"/>
              <w:jc w:val="center"/>
              <w:rPr>
                <w:rFonts w:ascii="Arial" w:eastAsia="Arial" w:hAnsi="Arial" w:cs="Arial"/>
                <w:sz w:val="20"/>
                <w:szCs w:val="20"/>
                <w:lang w:val="es-MX" w:eastAsia="en-US"/>
              </w:rPr>
            </w:pPr>
          </w:p>
          <w:p w:rsidR="00CB2CFA" w:rsidRPr="00CB2CFA" w:rsidRDefault="00CB2CFA" w:rsidP="00CB2CFA">
            <w:pPr>
              <w:ind w:right="-11"/>
              <w:jc w:val="center"/>
              <w:rPr>
                <w:rFonts w:ascii="Arial" w:eastAsia="Arial" w:hAnsi="Arial" w:cs="Arial"/>
                <w:sz w:val="10"/>
                <w:szCs w:val="10"/>
                <w:lang w:val="es-MX" w:eastAsia="en-US"/>
              </w:rPr>
            </w:pPr>
          </w:p>
        </w:tc>
        <w:tc>
          <w:tcPr>
            <w:tcW w:w="4528" w:type="dxa"/>
            <w:gridSpan w:val="2"/>
            <w:hideMark/>
          </w:tcPr>
          <w:p w:rsidR="00CB2CFA" w:rsidRPr="00CB2CFA" w:rsidRDefault="00CB2CFA" w:rsidP="00CB2CFA">
            <w:pPr>
              <w:ind w:right="-11"/>
              <w:jc w:val="center"/>
              <w:rPr>
                <w:rFonts w:ascii="Arial" w:eastAsia="Arial" w:hAnsi="Arial" w:cs="Arial"/>
                <w:sz w:val="20"/>
                <w:szCs w:val="20"/>
                <w:lang w:val="es-MX" w:eastAsia="en-US"/>
              </w:rPr>
            </w:pPr>
            <w:r w:rsidRPr="00CB2CFA">
              <w:rPr>
                <w:rFonts w:ascii="Arial" w:eastAsia="Arial" w:hAnsi="Arial" w:cs="Arial"/>
                <w:sz w:val="20"/>
                <w:szCs w:val="20"/>
                <w:lang w:val="es-MX" w:eastAsia="en-US"/>
              </w:rPr>
              <w:t>LIC. ÓSCAR OMAR ESPINOZA</w:t>
            </w:r>
          </w:p>
        </w:tc>
      </w:tr>
      <w:tr w:rsidR="00CB2CFA" w:rsidRPr="00CB2CFA" w:rsidTr="00B43C12">
        <w:tc>
          <w:tcPr>
            <w:tcW w:w="9182" w:type="dxa"/>
            <w:gridSpan w:val="3"/>
            <w:hideMark/>
          </w:tcPr>
          <w:p w:rsidR="00CB2CFA" w:rsidRPr="00CB2CFA" w:rsidRDefault="00CB2CFA" w:rsidP="00CB2CFA">
            <w:pPr>
              <w:ind w:right="-11"/>
              <w:jc w:val="center"/>
              <w:rPr>
                <w:rFonts w:ascii="Arial" w:eastAsia="Arial" w:hAnsi="Arial" w:cs="Arial"/>
                <w:b/>
                <w:sz w:val="20"/>
                <w:szCs w:val="20"/>
                <w:lang w:val="en-US" w:eastAsia="en-US"/>
              </w:rPr>
            </w:pPr>
            <w:r w:rsidRPr="00CB2CFA">
              <w:rPr>
                <w:rFonts w:ascii="Arial" w:eastAsia="Arial" w:hAnsi="Arial" w:cs="Arial"/>
                <w:b/>
                <w:sz w:val="20"/>
                <w:szCs w:val="20"/>
                <w:lang w:val="en-US" w:eastAsia="en-US"/>
              </w:rPr>
              <w:t>CONSEJEROS ELECTORALES</w:t>
            </w:r>
          </w:p>
        </w:tc>
      </w:tr>
      <w:tr w:rsidR="00CB2CFA" w:rsidRPr="00CB2CFA" w:rsidTr="00B43C12">
        <w:tc>
          <w:tcPr>
            <w:tcW w:w="4654" w:type="dxa"/>
          </w:tcPr>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r w:rsidRPr="00CB2CFA">
              <w:rPr>
                <w:rFonts w:ascii="Arial" w:eastAsia="Arial" w:hAnsi="Arial" w:cs="Arial"/>
                <w:sz w:val="20"/>
                <w:szCs w:val="20"/>
                <w:lang w:val="en-US" w:eastAsia="en-US"/>
              </w:rPr>
              <w:t>_____________________________________</w:t>
            </w:r>
          </w:p>
        </w:tc>
        <w:tc>
          <w:tcPr>
            <w:tcW w:w="4528" w:type="dxa"/>
            <w:gridSpan w:val="2"/>
          </w:tcPr>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p>
          <w:p w:rsidR="00CB2CFA" w:rsidRPr="00CB2CFA" w:rsidRDefault="00CB2CFA" w:rsidP="00CB2CFA">
            <w:pPr>
              <w:ind w:right="-11"/>
              <w:jc w:val="center"/>
              <w:rPr>
                <w:rFonts w:ascii="Arial" w:eastAsia="Arial" w:hAnsi="Arial" w:cs="Arial"/>
                <w:sz w:val="20"/>
                <w:szCs w:val="20"/>
                <w:lang w:val="en-US" w:eastAsia="en-US"/>
              </w:rPr>
            </w:pPr>
            <w:r w:rsidRPr="00CB2CFA">
              <w:rPr>
                <w:rFonts w:ascii="Arial" w:eastAsia="Arial" w:hAnsi="Arial" w:cs="Arial"/>
                <w:sz w:val="20"/>
                <w:szCs w:val="20"/>
                <w:lang w:val="en-US" w:eastAsia="en-US"/>
              </w:rPr>
              <w:t>___________________________________</w:t>
            </w:r>
          </w:p>
        </w:tc>
      </w:tr>
      <w:tr w:rsidR="00CB2CFA" w:rsidRPr="00CB2CFA" w:rsidTr="00B43C12">
        <w:tc>
          <w:tcPr>
            <w:tcW w:w="4654" w:type="dxa"/>
            <w:hideMark/>
          </w:tcPr>
          <w:p w:rsidR="00CB2CFA" w:rsidRPr="00CB2CFA" w:rsidRDefault="00CB2CFA" w:rsidP="00CB2CFA">
            <w:pPr>
              <w:ind w:right="-11"/>
              <w:jc w:val="center"/>
              <w:rPr>
                <w:rFonts w:ascii="Arial" w:eastAsia="Arial" w:hAnsi="Arial" w:cs="Arial"/>
                <w:sz w:val="20"/>
                <w:szCs w:val="20"/>
                <w:lang w:val="es-MX" w:eastAsia="en-US"/>
              </w:rPr>
            </w:pPr>
            <w:r w:rsidRPr="00CB2CFA">
              <w:rPr>
                <w:rFonts w:ascii="Arial" w:eastAsia="Arial" w:hAnsi="Arial" w:cs="Arial"/>
                <w:sz w:val="20"/>
                <w:szCs w:val="20"/>
                <w:lang w:val="es-MX" w:eastAsia="en-US"/>
              </w:rPr>
              <w:t xml:space="preserve">MTRA. NOEMÍ SOFÍA HERRERA NÚÑEZ </w:t>
            </w:r>
          </w:p>
        </w:tc>
        <w:tc>
          <w:tcPr>
            <w:tcW w:w="4528" w:type="dxa"/>
            <w:gridSpan w:val="2"/>
            <w:hideMark/>
          </w:tcPr>
          <w:p w:rsidR="00CB2CFA" w:rsidRPr="00CB2CFA" w:rsidRDefault="00CB2CFA" w:rsidP="00CB2CFA">
            <w:pPr>
              <w:ind w:right="-11"/>
              <w:jc w:val="center"/>
              <w:rPr>
                <w:rFonts w:ascii="Arial" w:eastAsia="Arial" w:hAnsi="Arial" w:cs="Arial"/>
                <w:sz w:val="20"/>
                <w:szCs w:val="20"/>
                <w:lang w:val="es-MX" w:eastAsia="en-US"/>
              </w:rPr>
            </w:pPr>
            <w:r w:rsidRPr="00CB2CFA">
              <w:rPr>
                <w:rFonts w:ascii="Arial" w:eastAsia="Arial" w:hAnsi="Arial" w:cs="Arial"/>
                <w:sz w:val="20"/>
                <w:szCs w:val="20"/>
                <w:lang w:val="en-US" w:eastAsia="en-US"/>
              </w:rPr>
              <w:t>LIC. RAÚL MALDONADO RAMÍREZ</w:t>
            </w:r>
          </w:p>
        </w:tc>
      </w:tr>
      <w:tr w:rsidR="00CB2CFA" w:rsidRPr="00CB2CFA" w:rsidTr="00B43C12">
        <w:tc>
          <w:tcPr>
            <w:tcW w:w="4654" w:type="dxa"/>
          </w:tcPr>
          <w:p w:rsidR="00CB2CFA" w:rsidRPr="00CB2CFA" w:rsidRDefault="00CB2CFA" w:rsidP="00CB2CFA">
            <w:pPr>
              <w:jc w:val="center"/>
              <w:rPr>
                <w:rFonts w:ascii="Arial" w:eastAsia="Arial" w:hAnsi="Arial" w:cs="Arial"/>
                <w:sz w:val="20"/>
                <w:szCs w:val="20"/>
                <w:lang w:val="en-US" w:eastAsia="en-US"/>
              </w:rPr>
            </w:pPr>
          </w:p>
          <w:p w:rsidR="00CB2CFA" w:rsidRPr="00CB2CFA" w:rsidRDefault="00CB2CFA" w:rsidP="00CB2CFA">
            <w:pPr>
              <w:jc w:val="center"/>
              <w:rPr>
                <w:rFonts w:ascii="Arial" w:eastAsia="Arial" w:hAnsi="Arial" w:cs="Arial"/>
                <w:sz w:val="20"/>
                <w:szCs w:val="20"/>
                <w:lang w:val="en-US" w:eastAsia="en-US"/>
              </w:rPr>
            </w:pPr>
          </w:p>
          <w:p w:rsidR="00CB2CFA" w:rsidRPr="00CB2CFA" w:rsidRDefault="00CB2CFA" w:rsidP="00CB2CFA">
            <w:pPr>
              <w:jc w:val="center"/>
              <w:rPr>
                <w:rFonts w:ascii="Arial" w:eastAsia="Arial" w:hAnsi="Arial" w:cs="Arial"/>
                <w:sz w:val="20"/>
                <w:szCs w:val="20"/>
                <w:lang w:val="en-US" w:eastAsia="en-US"/>
              </w:rPr>
            </w:pPr>
          </w:p>
          <w:p w:rsidR="00CB2CFA" w:rsidRPr="00CB2CFA" w:rsidRDefault="00CB2CFA" w:rsidP="00CB2CFA">
            <w:pPr>
              <w:jc w:val="center"/>
              <w:rPr>
                <w:rFonts w:ascii="Arial" w:eastAsia="Arial" w:hAnsi="Arial" w:cs="Arial"/>
                <w:sz w:val="20"/>
                <w:szCs w:val="20"/>
                <w:lang w:val="en-US" w:eastAsia="en-US"/>
              </w:rPr>
            </w:pPr>
          </w:p>
          <w:p w:rsidR="00CB2CFA" w:rsidRPr="00CB2CFA" w:rsidRDefault="00CB2CFA" w:rsidP="00CB2CFA">
            <w:pPr>
              <w:jc w:val="center"/>
              <w:rPr>
                <w:rFonts w:ascii="Arial" w:eastAsia="Arial" w:hAnsi="Arial" w:cs="Arial"/>
                <w:sz w:val="20"/>
                <w:szCs w:val="20"/>
                <w:lang w:val="en-US" w:eastAsia="en-US"/>
              </w:rPr>
            </w:pPr>
          </w:p>
        </w:tc>
        <w:tc>
          <w:tcPr>
            <w:tcW w:w="4528" w:type="dxa"/>
            <w:gridSpan w:val="2"/>
          </w:tcPr>
          <w:p w:rsidR="00CB2CFA" w:rsidRPr="00CB2CFA" w:rsidRDefault="00CB2CFA" w:rsidP="00CB2CFA">
            <w:pPr>
              <w:ind w:right="-11"/>
              <w:jc w:val="center"/>
              <w:rPr>
                <w:rFonts w:ascii="Arial" w:eastAsia="Arial" w:hAnsi="Arial" w:cs="Arial"/>
                <w:sz w:val="20"/>
                <w:szCs w:val="20"/>
                <w:lang w:val="es-MX" w:eastAsia="en-US"/>
              </w:rPr>
            </w:pPr>
          </w:p>
          <w:p w:rsidR="00CB2CFA" w:rsidRPr="00CB2CFA" w:rsidRDefault="00CB2CFA" w:rsidP="00CB2CFA">
            <w:pPr>
              <w:ind w:right="-11"/>
              <w:jc w:val="center"/>
              <w:rPr>
                <w:rFonts w:ascii="Arial" w:eastAsia="Arial" w:hAnsi="Arial" w:cs="Arial"/>
                <w:sz w:val="20"/>
                <w:szCs w:val="20"/>
                <w:lang w:val="es-MX" w:eastAsia="en-US"/>
              </w:rPr>
            </w:pPr>
          </w:p>
        </w:tc>
      </w:tr>
      <w:tr w:rsidR="00CB2CFA" w:rsidRPr="00CB2CFA" w:rsidTr="00B43C12">
        <w:tc>
          <w:tcPr>
            <w:tcW w:w="4654" w:type="dxa"/>
            <w:hideMark/>
          </w:tcPr>
          <w:p w:rsidR="00CB2CFA" w:rsidRPr="00CB2CFA" w:rsidRDefault="00CB2CFA" w:rsidP="00CB2CFA">
            <w:pPr>
              <w:ind w:right="-11"/>
              <w:jc w:val="center"/>
              <w:rPr>
                <w:rFonts w:ascii="Arial" w:eastAsia="Arial" w:hAnsi="Arial" w:cs="Arial"/>
                <w:sz w:val="20"/>
                <w:szCs w:val="20"/>
                <w:lang w:val="en-US" w:eastAsia="en-US"/>
              </w:rPr>
            </w:pPr>
            <w:r w:rsidRPr="00CB2CFA">
              <w:rPr>
                <w:rFonts w:ascii="Arial" w:eastAsia="Arial" w:hAnsi="Arial" w:cs="Arial"/>
                <w:sz w:val="20"/>
                <w:szCs w:val="20"/>
                <w:lang w:val="en-US" w:eastAsia="en-US"/>
              </w:rPr>
              <w:t>____________________________________</w:t>
            </w:r>
          </w:p>
        </w:tc>
        <w:tc>
          <w:tcPr>
            <w:tcW w:w="4528" w:type="dxa"/>
            <w:gridSpan w:val="2"/>
            <w:hideMark/>
          </w:tcPr>
          <w:p w:rsidR="00CB2CFA" w:rsidRPr="00CB2CFA" w:rsidRDefault="00CB2CFA" w:rsidP="00CB2CFA">
            <w:pPr>
              <w:ind w:right="-11"/>
              <w:jc w:val="center"/>
              <w:rPr>
                <w:rFonts w:ascii="Arial" w:eastAsia="Arial" w:hAnsi="Arial" w:cs="Arial"/>
                <w:sz w:val="20"/>
                <w:szCs w:val="20"/>
                <w:lang w:val="en-US" w:eastAsia="en-US"/>
              </w:rPr>
            </w:pPr>
            <w:r w:rsidRPr="00CB2CFA">
              <w:rPr>
                <w:rFonts w:ascii="Arial" w:eastAsia="Arial" w:hAnsi="Arial" w:cs="Arial"/>
                <w:sz w:val="20"/>
                <w:szCs w:val="20"/>
                <w:lang w:val="en-US" w:eastAsia="en-US"/>
              </w:rPr>
              <w:t>____________________________________</w:t>
            </w:r>
          </w:p>
        </w:tc>
      </w:tr>
      <w:tr w:rsidR="00CB2CFA" w:rsidRPr="00CB2CFA" w:rsidTr="00B43C12">
        <w:trPr>
          <w:trHeight w:val="435"/>
        </w:trPr>
        <w:tc>
          <w:tcPr>
            <w:tcW w:w="4654" w:type="dxa"/>
            <w:hideMark/>
          </w:tcPr>
          <w:p w:rsidR="00CB2CFA" w:rsidRPr="00CB2CFA" w:rsidRDefault="00CB2CFA" w:rsidP="00CB2CFA">
            <w:pPr>
              <w:ind w:right="-11"/>
              <w:jc w:val="center"/>
              <w:rPr>
                <w:rFonts w:ascii="Arial" w:eastAsia="Arial" w:hAnsi="Arial" w:cs="Arial"/>
                <w:sz w:val="20"/>
                <w:szCs w:val="20"/>
                <w:lang w:val="en-US" w:eastAsia="en-US"/>
              </w:rPr>
            </w:pPr>
            <w:r w:rsidRPr="00CB2CFA">
              <w:rPr>
                <w:rFonts w:ascii="Arial" w:eastAsia="Arial" w:hAnsi="Arial" w:cs="Arial"/>
                <w:sz w:val="20"/>
                <w:szCs w:val="20"/>
                <w:lang w:val="es-MX" w:eastAsia="en-US"/>
              </w:rPr>
              <w:t>LIC. JOSÉ LUIS FONSECA EVANGELISTA</w:t>
            </w:r>
          </w:p>
        </w:tc>
        <w:tc>
          <w:tcPr>
            <w:tcW w:w="4528" w:type="dxa"/>
            <w:gridSpan w:val="2"/>
            <w:hideMark/>
          </w:tcPr>
          <w:p w:rsidR="00CB2CFA" w:rsidRPr="00CB2CFA" w:rsidRDefault="00CB2CFA" w:rsidP="00CB2CFA">
            <w:pPr>
              <w:ind w:right="-11"/>
              <w:jc w:val="center"/>
              <w:rPr>
                <w:rFonts w:ascii="Arial" w:eastAsia="Arial" w:hAnsi="Arial" w:cs="Arial"/>
                <w:sz w:val="20"/>
                <w:szCs w:val="20"/>
                <w:lang w:val="es-MX" w:eastAsia="en-US"/>
              </w:rPr>
            </w:pPr>
            <w:r w:rsidRPr="00CB2CFA">
              <w:rPr>
                <w:rFonts w:ascii="Arial" w:eastAsia="Arial" w:hAnsi="Arial" w:cs="Arial"/>
                <w:sz w:val="20"/>
                <w:szCs w:val="20"/>
                <w:lang w:val="es-MX" w:eastAsia="en-US"/>
              </w:rPr>
              <w:t>MTRA. ISELA GUADALUPE URIBE ALVARADO</w:t>
            </w:r>
          </w:p>
        </w:tc>
      </w:tr>
      <w:tr w:rsidR="00CB2CFA" w:rsidRPr="00CB2CFA" w:rsidTr="00B43C12">
        <w:trPr>
          <w:gridAfter w:val="1"/>
          <w:wAfter w:w="247" w:type="dxa"/>
          <w:trHeight w:val="80"/>
        </w:trPr>
        <w:tc>
          <w:tcPr>
            <w:tcW w:w="8935" w:type="dxa"/>
            <w:gridSpan w:val="2"/>
          </w:tcPr>
          <w:p w:rsidR="00CB2CFA" w:rsidRPr="00CB2CFA" w:rsidRDefault="00CB2CFA" w:rsidP="00CB2CFA">
            <w:pPr>
              <w:ind w:left="2164" w:right="2160"/>
              <w:jc w:val="center"/>
              <w:rPr>
                <w:rFonts w:ascii="Arial" w:eastAsia="Arial" w:hAnsi="Arial" w:cs="Arial"/>
                <w:sz w:val="14"/>
                <w:szCs w:val="14"/>
                <w:lang w:val="es-MX" w:eastAsia="en-US"/>
              </w:rPr>
            </w:pPr>
          </w:p>
          <w:p w:rsidR="00CB2CFA" w:rsidRPr="00CB2CFA" w:rsidRDefault="00CB2CFA" w:rsidP="00CB2CFA">
            <w:pPr>
              <w:ind w:left="2164" w:right="2160"/>
              <w:jc w:val="center"/>
              <w:rPr>
                <w:rFonts w:ascii="Arial" w:eastAsia="Arial" w:hAnsi="Arial" w:cs="Arial"/>
                <w:sz w:val="14"/>
                <w:szCs w:val="14"/>
                <w:lang w:val="es-MX" w:eastAsia="en-US"/>
              </w:rPr>
            </w:pPr>
          </w:p>
          <w:p w:rsidR="00CB2CFA" w:rsidRPr="00CB2CFA" w:rsidRDefault="00CB2CFA" w:rsidP="00CB2CFA">
            <w:pPr>
              <w:ind w:left="2164" w:right="2160"/>
              <w:jc w:val="center"/>
              <w:rPr>
                <w:rFonts w:ascii="Arial" w:eastAsia="Arial" w:hAnsi="Arial" w:cs="Arial"/>
                <w:sz w:val="14"/>
                <w:szCs w:val="14"/>
                <w:lang w:val="es-MX" w:eastAsia="en-US"/>
              </w:rPr>
            </w:pPr>
          </w:p>
          <w:p w:rsidR="00CB2CFA" w:rsidRPr="00CB2CFA" w:rsidRDefault="00CB2CFA" w:rsidP="00CB2CFA">
            <w:pPr>
              <w:ind w:left="2164" w:right="2160"/>
              <w:jc w:val="center"/>
              <w:rPr>
                <w:rFonts w:ascii="Arial" w:eastAsia="Arial" w:hAnsi="Arial" w:cs="Arial"/>
                <w:sz w:val="14"/>
                <w:szCs w:val="14"/>
                <w:lang w:val="es-MX" w:eastAsia="en-US"/>
              </w:rPr>
            </w:pPr>
          </w:p>
        </w:tc>
      </w:tr>
      <w:tr w:rsidR="00CB2CFA" w:rsidRPr="00CB2CFA" w:rsidTr="00B43C12">
        <w:trPr>
          <w:gridAfter w:val="1"/>
          <w:wAfter w:w="247" w:type="dxa"/>
        </w:trPr>
        <w:tc>
          <w:tcPr>
            <w:tcW w:w="8935" w:type="dxa"/>
            <w:gridSpan w:val="2"/>
            <w:hideMark/>
          </w:tcPr>
          <w:p w:rsidR="00CB2CFA" w:rsidRPr="00CB2CFA" w:rsidRDefault="00CB2CFA" w:rsidP="00CB2CFA">
            <w:pPr>
              <w:ind w:left="2164" w:right="2160"/>
              <w:jc w:val="center"/>
              <w:rPr>
                <w:rFonts w:ascii="Arial" w:eastAsia="Arial" w:hAnsi="Arial" w:cs="Arial"/>
                <w:sz w:val="20"/>
                <w:szCs w:val="20"/>
                <w:lang w:val="es-MX" w:eastAsia="en-US"/>
              </w:rPr>
            </w:pPr>
            <w:r w:rsidRPr="00CB2CFA">
              <w:rPr>
                <w:rFonts w:ascii="Arial" w:eastAsia="Arial" w:hAnsi="Arial" w:cs="Arial"/>
                <w:sz w:val="20"/>
                <w:szCs w:val="20"/>
                <w:lang w:val="es-MX" w:eastAsia="en-US"/>
              </w:rPr>
              <w:t>____________________________________</w:t>
            </w:r>
          </w:p>
        </w:tc>
      </w:tr>
      <w:tr w:rsidR="00CB2CFA" w:rsidRPr="00CB2CFA" w:rsidTr="00B43C12">
        <w:trPr>
          <w:gridAfter w:val="1"/>
          <w:wAfter w:w="247" w:type="dxa"/>
        </w:trPr>
        <w:tc>
          <w:tcPr>
            <w:tcW w:w="8935" w:type="dxa"/>
            <w:gridSpan w:val="2"/>
            <w:hideMark/>
          </w:tcPr>
          <w:p w:rsidR="00CB2CFA" w:rsidRPr="00CB2CFA" w:rsidRDefault="00CB2CFA" w:rsidP="00CB2CFA">
            <w:pPr>
              <w:ind w:left="2164" w:right="2160"/>
              <w:jc w:val="center"/>
              <w:rPr>
                <w:rFonts w:ascii="Arial" w:eastAsia="Arial" w:hAnsi="Arial" w:cs="Arial"/>
                <w:sz w:val="20"/>
                <w:szCs w:val="20"/>
                <w:lang w:val="es-MX" w:eastAsia="en-US"/>
              </w:rPr>
            </w:pPr>
            <w:r w:rsidRPr="00CB2CFA">
              <w:rPr>
                <w:rFonts w:ascii="Arial" w:eastAsia="Arial" w:hAnsi="Arial" w:cs="Arial"/>
                <w:sz w:val="20"/>
                <w:szCs w:val="20"/>
                <w:lang w:val="es-MX" w:eastAsia="en-US"/>
              </w:rPr>
              <w:t>DRA. VERÓNICA ALEJANDRA GONZÁLEZ CÁRDENAS</w:t>
            </w:r>
          </w:p>
        </w:tc>
      </w:tr>
    </w:tbl>
    <w:p w:rsidR="00CB2CFA" w:rsidRPr="00CB2CFA" w:rsidRDefault="00CB2CFA" w:rsidP="00CB2CFA">
      <w:pPr>
        <w:jc w:val="both"/>
        <w:rPr>
          <w:rFonts w:ascii="Arial" w:eastAsia="Arial" w:hAnsi="Arial" w:cs="Arial"/>
          <w:sz w:val="16"/>
          <w:szCs w:val="16"/>
          <w:lang w:val="es-MX" w:eastAsia="en-US"/>
        </w:rPr>
      </w:pPr>
    </w:p>
    <w:p w:rsidR="00CB2CFA" w:rsidRDefault="00CB2CFA" w:rsidP="00CB2CFA">
      <w:pPr>
        <w:jc w:val="both"/>
        <w:rPr>
          <w:rFonts w:ascii="Arial" w:eastAsia="Arial" w:hAnsi="Arial" w:cs="Arial"/>
          <w:sz w:val="16"/>
          <w:szCs w:val="16"/>
          <w:lang w:val="es-MX" w:eastAsia="en-US"/>
        </w:rPr>
      </w:pPr>
    </w:p>
    <w:p w:rsidR="00CB2CFA" w:rsidRDefault="00CB2CFA" w:rsidP="00CB2CFA">
      <w:pPr>
        <w:jc w:val="both"/>
        <w:rPr>
          <w:rFonts w:ascii="Arial" w:eastAsia="Arial" w:hAnsi="Arial" w:cs="Arial"/>
          <w:sz w:val="16"/>
          <w:szCs w:val="16"/>
          <w:lang w:val="es-MX" w:eastAsia="en-US"/>
        </w:rPr>
      </w:pPr>
    </w:p>
    <w:p w:rsidR="00CB2CFA" w:rsidRDefault="00CB2CFA" w:rsidP="00CB2CFA">
      <w:pPr>
        <w:jc w:val="both"/>
        <w:rPr>
          <w:rFonts w:ascii="Arial" w:eastAsia="Arial" w:hAnsi="Arial" w:cs="Arial"/>
          <w:sz w:val="16"/>
          <w:szCs w:val="16"/>
          <w:lang w:val="es-MX" w:eastAsia="en-US"/>
        </w:rPr>
      </w:pPr>
    </w:p>
    <w:p w:rsidR="00CB2CFA" w:rsidRPr="00CB2CFA" w:rsidRDefault="00CB2CFA" w:rsidP="00CB2CFA">
      <w:pPr>
        <w:jc w:val="both"/>
        <w:rPr>
          <w:rFonts w:ascii="Arial" w:eastAsia="Calibri" w:hAnsi="Arial" w:cs="Arial"/>
          <w:sz w:val="22"/>
          <w:szCs w:val="22"/>
          <w:lang w:val="es-MX" w:eastAsia="es-MX"/>
        </w:rPr>
      </w:pPr>
      <w:r w:rsidRPr="00CB2CFA">
        <w:rPr>
          <w:rFonts w:ascii="Arial" w:eastAsia="Arial" w:hAnsi="Arial" w:cs="Arial"/>
          <w:sz w:val="16"/>
          <w:szCs w:val="16"/>
          <w:lang w:val="es-MX" w:eastAsia="en-US"/>
        </w:rPr>
        <w:t xml:space="preserve">La presente foja forma parte del Acuerdo número </w:t>
      </w:r>
      <w:r w:rsidRPr="00CB2CFA">
        <w:rPr>
          <w:rFonts w:ascii="Arial" w:eastAsia="Arial" w:hAnsi="Arial" w:cs="Arial"/>
          <w:b/>
          <w:sz w:val="16"/>
          <w:szCs w:val="16"/>
          <w:lang w:val="es-MX" w:eastAsia="en-US"/>
        </w:rPr>
        <w:t>IEE/CG/A04</w:t>
      </w:r>
      <w:r>
        <w:rPr>
          <w:rFonts w:ascii="Arial" w:eastAsia="Arial" w:hAnsi="Arial" w:cs="Arial"/>
          <w:b/>
          <w:sz w:val="16"/>
          <w:szCs w:val="16"/>
          <w:lang w:val="es-MX" w:eastAsia="en-US"/>
        </w:rPr>
        <w:t>7</w:t>
      </w:r>
      <w:r w:rsidRPr="00CB2CFA">
        <w:rPr>
          <w:rFonts w:ascii="Arial" w:eastAsia="Arial" w:hAnsi="Arial" w:cs="Arial"/>
          <w:b/>
          <w:sz w:val="16"/>
          <w:szCs w:val="16"/>
          <w:lang w:val="es-MX" w:eastAsia="en-US"/>
        </w:rPr>
        <w:t>/2017</w:t>
      </w:r>
      <w:r w:rsidRPr="00CB2CFA">
        <w:rPr>
          <w:rFonts w:ascii="Arial" w:eastAsia="Arial" w:hAnsi="Arial" w:cs="Arial"/>
          <w:sz w:val="16"/>
          <w:szCs w:val="16"/>
          <w:lang w:val="es-MX" w:eastAsia="en-US"/>
        </w:rPr>
        <w:t xml:space="preserve"> del Periodo Interproceso 2015-2017, aprobado en la </w:t>
      </w:r>
      <w:r>
        <w:rPr>
          <w:rFonts w:ascii="Arial" w:eastAsia="Arial" w:hAnsi="Arial" w:cs="Arial"/>
          <w:sz w:val="16"/>
          <w:szCs w:val="16"/>
          <w:lang w:val="es-MX" w:eastAsia="en-US"/>
        </w:rPr>
        <w:t>Vigésima Octava Sesión Extrao</w:t>
      </w:r>
      <w:r w:rsidRPr="00CB2CFA">
        <w:rPr>
          <w:rFonts w:ascii="Arial" w:eastAsia="Arial" w:hAnsi="Arial" w:cs="Arial"/>
          <w:sz w:val="16"/>
          <w:szCs w:val="16"/>
          <w:lang w:val="es-MX" w:eastAsia="en-US"/>
        </w:rPr>
        <w:t>rdinaria del Consejo General del Instituto Electoral del Estado de Colima, celebrada el día 1</w:t>
      </w:r>
      <w:r>
        <w:rPr>
          <w:rFonts w:ascii="Arial" w:eastAsia="Arial" w:hAnsi="Arial" w:cs="Arial"/>
          <w:sz w:val="16"/>
          <w:szCs w:val="16"/>
          <w:lang w:val="es-MX" w:eastAsia="en-US"/>
        </w:rPr>
        <w:t>2 (doce</w:t>
      </w:r>
      <w:r w:rsidRPr="00CB2CFA">
        <w:rPr>
          <w:rFonts w:ascii="Arial" w:eastAsia="Arial" w:hAnsi="Arial" w:cs="Arial"/>
          <w:sz w:val="16"/>
          <w:szCs w:val="16"/>
          <w:lang w:val="es-MX" w:eastAsia="en-US"/>
        </w:rPr>
        <w:t xml:space="preserve">) de </w:t>
      </w:r>
      <w:r>
        <w:rPr>
          <w:rFonts w:ascii="Arial" w:eastAsia="Arial" w:hAnsi="Arial" w:cs="Arial"/>
          <w:sz w:val="16"/>
          <w:szCs w:val="16"/>
          <w:lang w:val="es-MX" w:eastAsia="en-US"/>
        </w:rPr>
        <w:t>mayo</w:t>
      </w:r>
      <w:r w:rsidRPr="00CB2CFA">
        <w:rPr>
          <w:rFonts w:ascii="Arial" w:eastAsia="Arial" w:hAnsi="Arial" w:cs="Arial"/>
          <w:sz w:val="16"/>
          <w:szCs w:val="16"/>
          <w:lang w:val="es-MX" w:eastAsia="en-US"/>
        </w:rPr>
        <w:t xml:space="preserve"> del año 2017 (dos mil diecisiete). - - - - - - - - - - - - - - - - - - - - - - - - - - - - - - - - - - - - - - - - - - - - - - -</w:t>
      </w:r>
      <w:r>
        <w:rPr>
          <w:rFonts w:ascii="Arial" w:eastAsia="Arial" w:hAnsi="Arial" w:cs="Arial"/>
          <w:sz w:val="16"/>
          <w:szCs w:val="16"/>
          <w:lang w:val="es-MX" w:eastAsia="en-US"/>
        </w:rPr>
        <w:t xml:space="preserve"> - - - - - - - - - -</w:t>
      </w:r>
    </w:p>
    <w:p w:rsidR="00CB2CFA" w:rsidRPr="006C69AF" w:rsidRDefault="00CB2CFA" w:rsidP="00BD3536">
      <w:pPr>
        <w:spacing w:line="360" w:lineRule="auto"/>
        <w:jc w:val="both"/>
        <w:rPr>
          <w:rFonts w:ascii="Arial" w:hAnsi="Arial" w:cs="Arial"/>
          <w:sz w:val="22"/>
          <w:szCs w:val="22"/>
          <w:lang w:val="es-MX"/>
        </w:rPr>
      </w:pPr>
    </w:p>
    <w:sectPr w:rsidR="00CB2CFA" w:rsidRPr="006C69AF" w:rsidSect="00CB2CFA">
      <w:headerReference w:type="default" r:id="rId10"/>
      <w:footerReference w:type="default" r:id="rId11"/>
      <w:pgSz w:w="12240" w:h="15840"/>
      <w:pgMar w:top="1802" w:right="1467" w:bottom="1418" w:left="1701" w:header="564"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DE" w:rsidRDefault="003735DE">
      <w:r>
        <w:separator/>
      </w:r>
    </w:p>
  </w:endnote>
  <w:endnote w:type="continuationSeparator" w:id="0">
    <w:p w:rsidR="003735DE" w:rsidRDefault="0037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FA" w:rsidRPr="00CB2CFA" w:rsidRDefault="00CB2CFA" w:rsidP="00CB2CFA">
    <w:pPr>
      <w:jc w:val="center"/>
      <w:rPr>
        <w:rFonts w:ascii="Calibri" w:hAnsi="Calibri" w:cs="Arial"/>
        <w:b/>
        <w:sz w:val="20"/>
        <w:szCs w:val="20"/>
      </w:rPr>
    </w:pPr>
    <w:r w:rsidRPr="00CB2CFA">
      <w:rPr>
        <w:rFonts w:ascii="Calibri" w:hAnsi="Calibri"/>
        <w:b/>
        <w:noProof/>
        <w:sz w:val="20"/>
        <w:szCs w:val="20"/>
        <w:lang w:val="es-MX" w:eastAsia="es-MX"/>
      </w:rPr>
      <mc:AlternateContent>
        <mc:Choice Requires="wps">
          <w:drawing>
            <wp:anchor distT="4294967295" distB="4294967295" distL="114300" distR="114300" simplePos="0" relativeHeight="251659264" behindDoc="0" locked="0" layoutInCell="1" allowOverlap="1" wp14:anchorId="4A489C03" wp14:editId="5E9604D7">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CB2CFA">
      <w:rPr>
        <w:rFonts w:ascii="Calibri" w:hAnsi="Calibri"/>
        <w:b/>
        <w:sz w:val="20"/>
        <w:szCs w:val="20"/>
      </w:rPr>
      <w:t xml:space="preserve">ACUERDO NO. </w:t>
    </w:r>
    <w:r w:rsidRPr="00CB2CFA">
      <w:rPr>
        <w:rFonts w:ascii="Calibri" w:hAnsi="Calibri" w:cs="Arial"/>
        <w:b/>
        <w:sz w:val="20"/>
        <w:szCs w:val="20"/>
      </w:rPr>
      <w:t>IEE/CG/A04</w:t>
    </w:r>
    <w:r>
      <w:rPr>
        <w:rFonts w:ascii="Calibri" w:hAnsi="Calibri" w:cs="Arial"/>
        <w:b/>
        <w:sz w:val="20"/>
        <w:szCs w:val="20"/>
      </w:rPr>
      <w:t>7</w:t>
    </w:r>
    <w:r w:rsidRPr="00CB2CFA">
      <w:rPr>
        <w:rFonts w:ascii="Calibri" w:hAnsi="Calibri" w:cs="Arial"/>
        <w:b/>
        <w:sz w:val="20"/>
        <w:szCs w:val="20"/>
      </w:rPr>
      <w:t>/2017</w:t>
    </w:r>
  </w:p>
  <w:p w:rsidR="00CB2CFA" w:rsidRPr="00CB2CFA" w:rsidRDefault="00CB2CFA" w:rsidP="00CB2CFA">
    <w:pPr>
      <w:tabs>
        <w:tab w:val="center" w:pos="4419"/>
        <w:tab w:val="right" w:pos="8838"/>
      </w:tabs>
      <w:jc w:val="center"/>
      <w:rPr>
        <w:rFonts w:ascii="Calibri" w:hAnsi="Calibri"/>
        <w:sz w:val="18"/>
        <w:szCs w:val="20"/>
      </w:rPr>
    </w:pPr>
    <w:r>
      <w:rPr>
        <w:rFonts w:ascii="Calibri" w:hAnsi="Calibri"/>
        <w:sz w:val="18"/>
        <w:szCs w:val="20"/>
      </w:rPr>
      <w:t>Designación de Coordinadores de Organización Electoral y Educación Cívica.</w:t>
    </w:r>
  </w:p>
  <w:p w:rsidR="00142316" w:rsidRPr="00CB2CFA" w:rsidRDefault="00CB2CFA" w:rsidP="00CB2CFA">
    <w:pPr>
      <w:tabs>
        <w:tab w:val="center" w:pos="4419"/>
        <w:tab w:val="right" w:pos="8838"/>
      </w:tabs>
      <w:jc w:val="center"/>
      <w:rPr>
        <w:sz w:val="22"/>
      </w:rPr>
    </w:pPr>
    <w:r w:rsidRPr="00CB2CFA">
      <w:rPr>
        <w:rFonts w:ascii="Calibri" w:hAnsi="Calibri"/>
        <w:sz w:val="18"/>
        <w:szCs w:val="20"/>
      </w:rPr>
      <w:t xml:space="preserve">Página </w:t>
    </w:r>
    <w:r w:rsidRPr="00CB2CFA">
      <w:rPr>
        <w:rFonts w:ascii="Calibri" w:hAnsi="Calibri"/>
        <w:sz w:val="18"/>
        <w:szCs w:val="20"/>
      </w:rPr>
      <w:fldChar w:fldCharType="begin"/>
    </w:r>
    <w:r w:rsidRPr="00CB2CFA">
      <w:rPr>
        <w:rFonts w:ascii="Calibri" w:hAnsi="Calibri"/>
        <w:sz w:val="18"/>
        <w:szCs w:val="20"/>
      </w:rPr>
      <w:instrText xml:space="preserve"> PAGE   \* MERGEFORMAT </w:instrText>
    </w:r>
    <w:r w:rsidRPr="00CB2CFA">
      <w:rPr>
        <w:rFonts w:ascii="Calibri" w:hAnsi="Calibri"/>
        <w:sz w:val="18"/>
        <w:szCs w:val="20"/>
      </w:rPr>
      <w:fldChar w:fldCharType="separate"/>
    </w:r>
    <w:r w:rsidR="00A035D8">
      <w:rPr>
        <w:rFonts w:ascii="Calibri" w:hAnsi="Calibri"/>
        <w:noProof/>
        <w:sz w:val="18"/>
        <w:szCs w:val="20"/>
      </w:rPr>
      <w:t>2</w:t>
    </w:r>
    <w:r w:rsidRPr="00CB2CFA">
      <w:rPr>
        <w:rFonts w:ascii="Calibri" w:hAnsi="Calibri"/>
        <w:sz w:val="18"/>
        <w:szCs w:val="20"/>
      </w:rPr>
      <w:fldChar w:fldCharType="end"/>
    </w:r>
    <w:r w:rsidRPr="00CB2CFA">
      <w:rPr>
        <w:rFonts w:ascii="Calibri" w:hAnsi="Calibri"/>
        <w:sz w:val="18"/>
        <w:szCs w:val="20"/>
      </w:rPr>
      <w:t xml:space="preserve"> de</w:t>
    </w:r>
    <w:r w:rsidR="008D466F">
      <w:rPr>
        <w:rFonts w:ascii="Calibri" w:hAnsi="Calibri"/>
        <w:sz w:val="18"/>
        <w:szCs w:val="20"/>
      </w:rPr>
      <w:t xml:space="preserv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DE" w:rsidRDefault="003735DE">
      <w:r>
        <w:separator/>
      </w:r>
    </w:p>
  </w:footnote>
  <w:footnote w:type="continuationSeparator" w:id="0">
    <w:p w:rsidR="003735DE" w:rsidRDefault="0037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EE3B17" w:rsidRDefault="001A5E22" w:rsidP="001A5E22">
    <w:pPr>
      <w:jc w:val="right"/>
      <w:rPr>
        <w:rFonts w:ascii="Calibri" w:hAnsi="Calibri" w:cs="Arial"/>
        <w:b/>
        <w:szCs w:val="22"/>
      </w:rPr>
    </w:pPr>
    <w:r w:rsidRPr="003D60F5">
      <w:rPr>
        <w:rFonts w:ascii="Calibri" w:hAnsi="Calibri" w:cs="Arial"/>
        <w:b/>
        <w:szCs w:val="22"/>
      </w:rPr>
      <w:t>P</w:t>
    </w:r>
    <w:r>
      <w:rPr>
        <w:rFonts w:ascii="Calibri" w:hAnsi="Calibri" w:cs="Arial"/>
        <w:b/>
        <w:szCs w:val="22"/>
      </w:rPr>
      <w:t>ERIODO INTERP</w:t>
    </w:r>
    <w:r w:rsidRPr="003D60F5">
      <w:rPr>
        <w:rFonts w:ascii="Calibri" w:hAnsi="Calibri" w:cs="Arial"/>
        <w:b/>
        <w:szCs w:val="22"/>
      </w:rPr>
      <w:t>ROCESO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
    <w:nsid w:val="00000002"/>
    <w:multiLevelType w:val="hybridMultilevel"/>
    <w:tmpl w:val="C3169936"/>
    <w:lvl w:ilvl="0" w:tplc="19309AC2">
      <w:start w:val="1"/>
      <w:numFmt w:val="upperRoman"/>
      <w:lvlText w:val="%1."/>
      <w:lvlJc w:val="left"/>
      <w:pPr>
        <w:ind w:left="1080" w:hanging="720"/>
      </w:pPr>
      <w:rPr>
        <w:rFonts w:cs="Times New Roman" w:hint="default"/>
        <w:b w:val="0"/>
      </w:rPr>
    </w:lvl>
    <w:lvl w:ilvl="1" w:tplc="080A0019">
      <w:start w:val="1"/>
      <w:numFmt w:val="lowerLetter"/>
      <w:lvlRestart w:val="0"/>
      <w:lvlText w:val="%2."/>
      <w:lvlJc w:val="left"/>
      <w:pPr>
        <w:ind w:left="1440" w:hanging="360"/>
      </w:pPr>
      <w:rPr>
        <w:rFonts w:cs="Times New Roman"/>
      </w:rPr>
    </w:lvl>
    <w:lvl w:ilvl="2" w:tplc="080A001B">
      <w:start w:val="1"/>
      <w:numFmt w:val="lowerRoman"/>
      <w:lvlRestart w:val="0"/>
      <w:lvlText w:val="%3."/>
      <w:lvlJc w:val="right"/>
      <w:pPr>
        <w:ind w:left="2160" w:hanging="180"/>
      </w:pPr>
      <w:rPr>
        <w:rFonts w:cs="Times New Roman"/>
      </w:rPr>
    </w:lvl>
    <w:lvl w:ilvl="3" w:tplc="080A000F">
      <w:start w:val="1"/>
      <w:numFmt w:val="decimal"/>
      <w:lvlRestart w:val="0"/>
      <w:lvlText w:val="%4."/>
      <w:lvlJc w:val="left"/>
      <w:pPr>
        <w:ind w:left="2880" w:hanging="360"/>
      </w:pPr>
      <w:rPr>
        <w:rFonts w:cs="Times New Roman"/>
      </w:rPr>
    </w:lvl>
    <w:lvl w:ilvl="4" w:tplc="080A0019">
      <w:start w:val="1"/>
      <w:numFmt w:val="lowerLetter"/>
      <w:lvlRestart w:val="0"/>
      <w:lvlText w:val="%5."/>
      <w:lvlJc w:val="left"/>
      <w:pPr>
        <w:ind w:left="3600" w:hanging="360"/>
      </w:pPr>
      <w:rPr>
        <w:rFonts w:cs="Times New Roman"/>
      </w:rPr>
    </w:lvl>
    <w:lvl w:ilvl="5" w:tplc="080A001B">
      <w:start w:val="1"/>
      <w:numFmt w:val="lowerRoman"/>
      <w:lvlRestart w:val="0"/>
      <w:lvlText w:val="%6."/>
      <w:lvlJc w:val="right"/>
      <w:pPr>
        <w:ind w:left="4320" w:hanging="180"/>
      </w:pPr>
      <w:rPr>
        <w:rFonts w:cs="Times New Roman"/>
      </w:rPr>
    </w:lvl>
    <w:lvl w:ilvl="6" w:tplc="080A000F">
      <w:start w:val="1"/>
      <w:numFmt w:val="decimal"/>
      <w:lvlRestart w:val="0"/>
      <w:lvlText w:val="%7."/>
      <w:lvlJc w:val="left"/>
      <w:pPr>
        <w:ind w:left="5040" w:hanging="360"/>
      </w:pPr>
      <w:rPr>
        <w:rFonts w:cs="Times New Roman"/>
      </w:rPr>
    </w:lvl>
    <w:lvl w:ilvl="7" w:tplc="080A0019">
      <w:start w:val="1"/>
      <w:numFmt w:val="lowerLetter"/>
      <w:lvlRestart w:val="0"/>
      <w:lvlText w:val="%8."/>
      <w:lvlJc w:val="left"/>
      <w:pPr>
        <w:ind w:left="5760" w:hanging="360"/>
      </w:pPr>
      <w:rPr>
        <w:rFonts w:cs="Times New Roman"/>
      </w:rPr>
    </w:lvl>
    <w:lvl w:ilvl="8" w:tplc="080A001B">
      <w:start w:val="1"/>
      <w:numFmt w:val="lowerRoman"/>
      <w:lvlRestart w:val="0"/>
      <w:lvlText w:val="%9."/>
      <w:lvlJc w:val="right"/>
      <w:pPr>
        <w:ind w:left="6480" w:hanging="180"/>
      </w:pPr>
      <w:rPr>
        <w:rFonts w:cs="Times New Roman"/>
      </w:rPr>
    </w:lvl>
  </w:abstractNum>
  <w:abstractNum w:abstractNumId="2">
    <w:nsid w:val="00000003"/>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3">
    <w:nsid w:val="00000004"/>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start w:val="1"/>
      <w:numFmt w:val="lowerLetter"/>
      <w:lvlRestart w:val="0"/>
      <w:lvlText w:val="%2."/>
      <w:lvlJc w:val="left"/>
      <w:pPr>
        <w:tabs>
          <w:tab w:val="num" w:pos="2148"/>
        </w:tabs>
        <w:ind w:left="2148" w:hanging="360"/>
      </w:pPr>
    </w:lvl>
    <w:lvl w:ilvl="2" w:tplc="0C0A001B">
      <w:start w:val="1"/>
      <w:numFmt w:val="lowerRoman"/>
      <w:lvlRestart w:val="0"/>
      <w:lvlText w:val="%3."/>
      <w:lvlJc w:val="right"/>
      <w:pPr>
        <w:tabs>
          <w:tab w:val="num" w:pos="2868"/>
        </w:tabs>
        <w:ind w:left="2868" w:hanging="180"/>
      </w:pPr>
    </w:lvl>
    <w:lvl w:ilvl="3" w:tplc="0C0A000F">
      <w:start w:val="1"/>
      <w:numFmt w:val="decimal"/>
      <w:lvlRestart w:val="0"/>
      <w:lvlText w:val="%4."/>
      <w:lvlJc w:val="left"/>
      <w:pPr>
        <w:tabs>
          <w:tab w:val="num" w:pos="3588"/>
        </w:tabs>
        <w:ind w:left="3588" w:hanging="360"/>
      </w:pPr>
    </w:lvl>
    <w:lvl w:ilvl="4" w:tplc="0C0A0019">
      <w:start w:val="1"/>
      <w:numFmt w:val="lowerLetter"/>
      <w:lvlRestart w:val="0"/>
      <w:lvlText w:val="%5."/>
      <w:lvlJc w:val="left"/>
      <w:pPr>
        <w:tabs>
          <w:tab w:val="num" w:pos="4308"/>
        </w:tabs>
        <w:ind w:left="4308" w:hanging="360"/>
      </w:pPr>
    </w:lvl>
    <w:lvl w:ilvl="5" w:tplc="0C0A001B">
      <w:start w:val="1"/>
      <w:numFmt w:val="lowerRoman"/>
      <w:lvlRestart w:val="0"/>
      <w:lvlText w:val="%6."/>
      <w:lvlJc w:val="right"/>
      <w:pPr>
        <w:tabs>
          <w:tab w:val="num" w:pos="5028"/>
        </w:tabs>
        <w:ind w:left="5028" w:hanging="180"/>
      </w:pPr>
    </w:lvl>
    <w:lvl w:ilvl="6" w:tplc="0C0A000F">
      <w:start w:val="1"/>
      <w:numFmt w:val="decimal"/>
      <w:lvlRestart w:val="0"/>
      <w:lvlText w:val="%7."/>
      <w:lvlJc w:val="left"/>
      <w:pPr>
        <w:tabs>
          <w:tab w:val="num" w:pos="5748"/>
        </w:tabs>
        <w:ind w:left="5748" w:hanging="360"/>
      </w:pPr>
    </w:lvl>
    <w:lvl w:ilvl="7" w:tplc="0C0A0019">
      <w:start w:val="1"/>
      <w:numFmt w:val="lowerLetter"/>
      <w:lvlRestart w:val="0"/>
      <w:lvlText w:val="%8."/>
      <w:lvlJc w:val="left"/>
      <w:pPr>
        <w:tabs>
          <w:tab w:val="num" w:pos="6468"/>
        </w:tabs>
        <w:ind w:left="6468" w:hanging="360"/>
      </w:pPr>
    </w:lvl>
    <w:lvl w:ilvl="8" w:tplc="0C0A001B">
      <w:start w:val="1"/>
      <w:numFmt w:val="lowerRoman"/>
      <w:lvlRestart w:val="0"/>
      <w:lvlText w:val="%9."/>
      <w:lvlJc w:val="right"/>
      <w:pPr>
        <w:tabs>
          <w:tab w:val="num" w:pos="7188"/>
        </w:tabs>
        <w:ind w:left="7188" w:hanging="180"/>
      </w:pPr>
    </w:lvl>
  </w:abstractNum>
  <w:abstractNum w:abstractNumId="4">
    <w:nsid w:val="00000005"/>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5">
    <w:nsid w:val="00000006"/>
    <w:multiLevelType w:val="multilevel"/>
    <w:tmpl w:val="06A2C1B0"/>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6">
    <w:nsid w:val="00000007"/>
    <w:multiLevelType w:val="hybridMultilevel"/>
    <w:tmpl w:val="5C02242A"/>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7">
    <w:nsid w:val="00000008"/>
    <w:multiLevelType w:val="hybridMultilevel"/>
    <w:tmpl w:val="9B8E2674"/>
    <w:lvl w:ilvl="0" w:tplc="7F4AC79E">
      <w:start w:val="1"/>
      <w:numFmt w:val="upperRoman"/>
      <w:lvlText w:val="%1."/>
      <w:lvlJc w:val="left"/>
      <w:pPr>
        <w:ind w:left="1080" w:hanging="72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8">
    <w:nsid w:val="00000009"/>
    <w:multiLevelType w:val="hybridMultilevel"/>
    <w:tmpl w:val="4A502DB0"/>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Restart w:val="0"/>
      <w:lvlText w:val="%3."/>
      <w:lvlJc w:val="right"/>
      <w:pPr>
        <w:ind w:left="2448" w:hanging="180"/>
      </w:pPr>
    </w:lvl>
    <w:lvl w:ilvl="3" w:tplc="080A000F">
      <w:start w:val="1"/>
      <w:numFmt w:val="decimal"/>
      <w:lvlRestart w:val="0"/>
      <w:lvlText w:val="%4."/>
      <w:lvlJc w:val="left"/>
      <w:pPr>
        <w:ind w:left="3168" w:hanging="360"/>
      </w:pPr>
    </w:lvl>
    <w:lvl w:ilvl="4" w:tplc="080A0019">
      <w:start w:val="1"/>
      <w:numFmt w:val="lowerLetter"/>
      <w:lvlRestart w:val="0"/>
      <w:lvlText w:val="%5."/>
      <w:lvlJc w:val="left"/>
      <w:pPr>
        <w:ind w:left="3888" w:hanging="360"/>
      </w:pPr>
    </w:lvl>
    <w:lvl w:ilvl="5" w:tplc="080A001B">
      <w:start w:val="1"/>
      <w:numFmt w:val="lowerRoman"/>
      <w:lvlRestart w:val="0"/>
      <w:lvlText w:val="%6."/>
      <w:lvlJc w:val="right"/>
      <w:pPr>
        <w:ind w:left="4608" w:hanging="180"/>
      </w:pPr>
    </w:lvl>
    <w:lvl w:ilvl="6" w:tplc="080A000F">
      <w:start w:val="1"/>
      <w:numFmt w:val="decimal"/>
      <w:lvlRestart w:val="0"/>
      <w:lvlText w:val="%7."/>
      <w:lvlJc w:val="left"/>
      <w:pPr>
        <w:ind w:left="5328" w:hanging="360"/>
      </w:pPr>
    </w:lvl>
    <w:lvl w:ilvl="7" w:tplc="080A0019">
      <w:start w:val="1"/>
      <w:numFmt w:val="lowerLetter"/>
      <w:lvlRestart w:val="0"/>
      <w:lvlText w:val="%8."/>
      <w:lvlJc w:val="left"/>
      <w:pPr>
        <w:ind w:left="6048" w:hanging="360"/>
      </w:pPr>
    </w:lvl>
    <w:lvl w:ilvl="8" w:tplc="080A001B">
      <w:start w:val="1"/>
      <w:numFmt w:val="lowerRoman"/>
      <w:lvlRestart w:val="0"/>
      <w:lvlText w:val="%9."/>
      <w:lvlJc w:val="right"/>
      <w:pPr>
        <w:ind w:left="6768" w:hanging="180"/>
      </w:pPr>
    </w:lvl>
  </w:abstractNum>
  <w:abstractNum w:abstractNumId="9">
    <w:nsid w:val="0000000A"/>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10">
    <w:nsid w:val="0000000B"/>
    <w:multiLevelType w:val="hybridMultilevel"/>
    <w:tmpl w:val="C5B2D19E"/>
    <w:lvl w:ilvl="0" w:tplc="589A6238">
      <w:start w:val="1"/>
      <w:numFmt w:val="upperRoman"/>
      <w:lvlText w:val="%1."/>
      <w:lvlJc w:val="left"/>
      <w:pPr>
        <w:tabs>
          <w:tab w:val="num" w:pos="720"/>
        </w:tabs>
        <w:ind w:left="720" w:hanging="720"/>
      </w:pPr>
      <w:rPr>
        <w:rFonts w:cs="Times New Roman" w:hint="default"/>
        <w:b w:val="0"/>
        <w:color w:val="auto"/>
      </w:rPr>
    </w:lvl>
    <w:lvl w:ilvl="1" w:tplc="FFFFFFFF">
      <w:start w:val="1"/>
      <w:numFmt w:val="lowerLetter"/>
      <w:lvlText w:val="%2)"/>
      <w:lvlJc w:val="left"/>
      <w:pPr>
        <w:tabs>
          <w:tab w:val="num" w:pos="1080"/>
        </w:tabs>
        <w:ind w:left="1080" w:hanging="360"/>
      </w:pPr>
      <w:rPr>
        <w:rFonts w:ascii="Arial" w:hAnsi="Arial" w:cs="Times New Roman" w:hint="default"/>
      </w:rPr>
    </w:lvl>
    <w:lvl w:ilvl="2" w:tplc="FFFFFFFF">
      <w:start w:val="1"/>
      <w:numFmt w:val="lowerRoman"/>
      <w:lvlRestart w:val="0"/>
      <w:lvlText w:val="%3."/>
      <w:lvlJc w:val="right"/>
      <w:pPr>
        <w:tabs>
          <w:tab w:val="num" w:pos="1800"/>
        </w:tabs>
        <w:ind w:left="1800" w:hanging="180"/>
      </w:pPr>
      <w:rPr>
        <w:rFonts w:cs="Times New Roman"/>
      </w:rPr>
    </w:lvl>
    <w:lvl w:ilvl="3" w:tplc="FFFFFFFF">
      <w:start w:val="1"/>
      <w:numFmt w:val="decimal"/>
      <w:lvlRestart w:val="0"/>
      <w:lvlText w:val="%4."/>
      <w:lvlJc w:val="left"/>
      <w:pPr>
        <w:tabs>
          <w:tab w:val="num" w:pos="2520"/>
        </w:tabs>
        <w:ind w:left="2520" w:hanging="360"/>
      </w:pPr>
      <w:rPr>
        <w:rFonts w:cs="Times New Roman"/>
      </w:rPr>
    </w:lvl>
    <w:lvl w:ilvl="4" w:tplc="FFFFFFFF">
      <w:start w:val="1"/>
      <w:numFmt w:val="lowerLetter"/>
      <w:lvlRestart w:val="0"/>
      <w:lvlText w:val="%5."/>
      <w:lvlJc w:val="left"/>
      <w:pPr>
        <w:tabs>
          <w:tab w:val="num" w:pos="3240"/>
        </w:tabs>
        <w:ind w:left="3240" w:hanging="360"/>
      </w:pPr>
      <w:rPr>
        <w:rFonts w:cs="Times New Roman"/>
      </w:rPr>
    </w:lvl>
    <w:lvl w:ilvl="5" w:tplc="FFFFFFFF">
      <w:start w:val="1"/>
      <w:numFmt w:val="lowerRoman"/>
      <w:lvlRestart w:val="0"/>
      <w:lvlText w:val="%6."/>
      <w:lvlJc w:val="right"/>
      <w:pPr>
        <w:tabs>
          <w:tab w:val="num" w:pos="3960"/>
        </w:tabs>
        <w:ind w:left="3960" w:hanging="180"/>
      </w:pPr>
      <w:rPr>
        <w:rFonts w:cs="Times New Roman"/>
      </w:rPr>
    </w:lvl>
    <w:lvl w:ilvl="6" w:tplc="FFFFFFFF">
      <w:start w:val="1"/>
      <w:numFmt w:val="decimal"/>
      <w:lvlRestart w:val="0"/>
      <w:lvlText w:val="%7."/>
      <w:lvlJc w:val="left"/>
      <w:pPr>
        <w:tabs>
          <w:tab w:val="num" w:pos="4680"/>
        </w:tabs>
        <w:ind w:left="4680" w:hanging="360"/>
      </w:pPr>
      <w:rPr>
        <w:rFonts w:cs="Times New Roman"/>
      </w:rPr>
    </w:lvl>
    <w:lvl w:ilvl="7" w:tplc="FFFFFFFF">
      <w:start w:val="1"/>
      <w:numFmt w:val="lowerLetter"/>
      <w:lvlRestart w:val="0"/>
      <w:lvlText w:val="%8."/>
      <w:lvlJc w:val="left"/>
      <w:pPr>
        <w:tabs>
          <w:tab w:val="num" w:pos="5400"/>
        </w:tabs>
        <w:ind w:left="5400" w:hanging="360"/>
      </w:pPr>
      <w:rPr>
        <w:rFonts w:cs="Times New Roman"/>
      </w:rPr>
    </w:lvl>
    <w:lvl w:ilvl="8" w:tplc="FFFFFFFF">
      <w:start w:val="1"/>
      <w:numFmt w:val="lowerRoman"/>
      <w:lvlRestart w:val="0"/>
      <w:lvlText w:val="%9."/>
      <w:lvlJc w:val="right"/>
      <w:pPr>
        <w:tabs>
          <w:tab w:val="num" w:pos="6120"/>
        </w:tabs>
        <w:ind w:left="6120" w:hanging="180"/>
      </w:pPr>
      <w:rPr>
        <w:rFonts w:cs="Times New Roman"/>
      </w:rPr>
    </w:lvl>
  </w:abstractNum>
  <w:abstractNum w:abstractNumId="11">
    <w:nsid w:val="0000000C"/>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2">
    <w:nsid w:val="0000000D"/>
    <w:multiLevelType w:val="hybridMultilevel"/>
    <w:tmpl w:val="4A74C0F4"/>
    <w:lvl w:ilvl="0" w:tplc="6188F486">
      <w:start w:val="1"/>
      <w:numFmt w:val="upperRoman"/>
      <w:lvlText w:val="%1."/>
      <w:lvlJc w:val="left"/>
      <w:pPr>
        <w:ind w:left="720" w:hanging="720"/>
      </w:pPr>
      <w:rPr>
        <w:rFonts w:cs="Times New Roman" w:hint="default"/>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3">
    <w:nsid w:val="0000000E"/>
    <w:multiLevelType w:val="hybridMultilevel"/>
    <w:tmpl w:val="C240C61A"/>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4">
    <w:nsid w:val="0000000F"/>
    <w:multiLevelType w:val="hybridMultilevel"/>
    <w:tmpl w:val="F60CEE14"/>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15">
    <w:nsid w:val="00000010"/>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6">
    <w:nsid w:val="00000011"/>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7">
    <w:nsid w:val="00000012"/>
    <w:multiLevelType w:val="hybridMultilevel"/>
    <w:tmpl w:val="C240A78E"/>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18">
    <w:nsid w:val="00000013"/>
    <w:multiLevelType w:val="hybridMultilevel"/>
    <w:tmpl w:val="E51C0B2E"/>
    <w:lvl w:ilvl="0" w:tplc="080A0013">
      <w:start w:val="1"/>
      <w:numFmt w:val="upperRoman"/>
      <w:lvlText w:val="%1."/>
      <w:lvlJc w:val="righ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9">
    <w:nsid w:val="00000014"/>
    <w:multiLevelType w:val="hybridMultilevel"/>
    <w:tmpl w:val="AD1CB5A6"/>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0">
    <w:nsid w:val="00000015"/>
    <w:multiLevelType w:val="hybridMultilevel"/>
    <w:tmpl w:val="F7B47374"/>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1">
    <w:nsid w:val="00000016"/>
    <w:multiLevelType w:val="hybridMultilevel"/>
    <w:tmpl w:val="B68A451A"/>
    <w:lvl w:ilvl="0" w:tplc="383A721C">
      <w:start w:val="1"/>
      <w:numFmt w:val="upperRoman"/>
      <w:lvlText w:val="%1."/>
      <w:lvlJc w:val="left"/>
      <w:pPr>
        <w:ind w:left="720" w:hanging="36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2">
    <w:nsid w:val="00000017"/>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23">
    <w:nsid w:val="00000018"/>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4">
    <w:nsid w:val="00000019"/>
    <w:multiLevelType w:val="hybridMultilevel"/>
    <w:tmpl w:val="9738EEF8"/>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25">
    <w:nsid w:val="0000001A"/>
    <w:multiLevelType w:val="hybridMultilevel"/>
    <w:tmpl w:val="2DEC39BA"/>
    <w:lvl w:ilvl="0" w:tplc="080A0001">
      <w:start w:val="1"/>
      <w:numFmt w:val="bullet"/>
      <w:lvlText w:val=""/>
      <w:lvlJc w:val="left"/>
      <w:pPr>
        <w:ind w:left="720" w:hanging="360"/>
      </w:pPr>
      <w:rPr>
        <w:rFonts w:ascii="Symbol" w:hAnsi="Symbol"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26">
    <w:nsid w:val="0000001B"/>
    <w:multiLevelType w:val="multilevel"/>
    <w:tmpl w:val="B9406ACA"/>
    <w:lvl w:ilvl="0">
      <w:start w:val="1"/>
      <w:numFmt w:val="bullet"/>
      <w:lvlText w:val=""/>
      <w:lvlJc w:val="left"/>
      <w:pPr>
        <w:tabs>
          <w:tab w:val="num" w:pos="720"/>
        </w:tabs>
        <w:ind w:left="720" w:hanging="360"/>
      </w:pPr>
      <w:rPr>
        <w:rFonts w:ascii="Wingdings" w:hAnsi="Wingdings"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27">
    <w:nsid w:val="0000001C"/>
    <w:multiLevelType w:val="hybridMultilevel"/>
    <w:tmpl w:val="0548F786"/>
    <w:lvl w:ilvl="0" w:tplc="080A0013">
      <w:start w:val="1"/>
      <w:numFmt w:val="upperRoman"/>
      <w:lvlText w:val="%1."/>
      <w:lvlJc w:val="righ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8">
    <w:nsid w:val="0000001D"/>
    <w:multiLevelType w:val="hybridMultilevel"/>
    <w:tmpl w:val="97062D82"/>
    <w:lvl w:ilvl="0" w:tplc="45F09F66">
      <w:start w:val="1"/>
      <w:numFmt w:val="lowerLetter"/>
      <w:lvlText w:val="%1)"/>
      <w:lvlJc w:val="left"/>
      <w:pPr>
        <w:ind w:left="1035" w:hanging="360"/>
      </w:pPr>
      <w:rPr>
        <w:rFonts w:cs="Times New Roman" w:hint="default"/>
      </w:rPr>
    </w:lvl>
    <w:lvl w:ilvl="1" w:tplc="080A0019">
      <w:start w:val="1"/>
      <w:numFmt w:val="lowerLetter"/>
      <w:lvlRestart w:val="0"/>
      <w:lvlText w:val="%2."/>
      <w:lvlJc w:val="left"/>
      <w:pPr>
        <w:ind w:left="1755" w:hanging="360"/>
      </w:pPr>
      <w:rPr>
        <w:rFonts w:cs="Times New Roman"/>
      </w:rPr>
    </w:lvl>
    <w:lvl w:ilvl="2" w:tplc="080A001B">
      <w:start w:val="1"/>
      <w:numFmt w:val="lowerRoman"/>
      <w:lvlRestart w:val="0"/>
      <w:lvlText w:val="%3."/>
      <w:lvlJc w:val="right"/>
      <w:pPr>
        <w:ind w:left="2475" w:hanging="180"/>
      </w:pPr>
      <w:rPr>
        <w:rFonts w:cs="Times New Roman"/>
      </w:rPr>
    </w:lvl>
    <w:lvl w:ilvl="3" w:tplc="080A000F">
      <w:start w:val="1"/>
      <w:numFmt w:val="decimal"/>
      <w:lvlRestart w:val="0"/>
      <w:lvlText w:val="%4."/>
      <w:lvlJc w:val="left"/>
      <w:pPr>
        <w:ind w:left="3195" w:hanging="360"/>
      </w:pPr>
      <w:rPr>
        <w:rFonts w:cs="Times New Roman"/>
      </w:rPr>
    </w:lvl>
    <w:lvl w:ilvl="4" w:tplc="080A0019">
      <w:start w:val="1"/>
      <w:numFmt w:val="lowerLetter"/>
      <w:lvlRestart w:val="0"/>
      <w:lvlText w:val="%5."/>
      <w:lvlJc w:val="left"/>
      <w:pPr>
        <w:ind w:left="3915" w:hanging="360"/>
      </w:pPr>
      <w:rPr>
        <w:rFonts w:cs="Times New Roman"/>
      </w:rPr>
    </w:lvl>
    <w:lvl w:ilvl="5" w:tplc="080A001B">
      <w:start w:val="1"/>
      <w:numFmt w:val="lowerRoman"/>
      <w:lvlRestart w:val="0"/>
      <w:lvlText w:val="%6."/>
      <w:lvlJc w:val="right"/>
      <w:pPr>
        <w:ind w:left="4635" w:hanging="180"/>
      </w:pPr>
      <w:rPr>
        <w:rFonts w:cs="Times New Roman"/>
      </w:rPr>
    </w:lvl>
    <w:lvl w:ilvl="6" w:tplc="080A000F">
      <w:start w:val="1"/>
      <w:numFmt w:val="decimal"/>
      <w:lvlRestart w:val="0"/>
      <w:lvlText w:val="%7."/>
      <w:lvlJc w:val="left"/>
      <w:pPr>
        <w:ind w:left="5355" w:hanging="360"/>
      </w:pPr>
      <w:rPr>
        <w:rFonts w:cs="Times New Roman"/>
      </w:rPr>
    </w:lvl>
    <w:lvl w:ilvl="7" w:tplc="080A0019">
      <w:start w:val="1"/>
      <w:numFmt w:val="lowerLetter"/>
      <w:lvlRestart w:val="0"/>
      <w:lvlText w:val="%8."/>
      <w:lvlJc w:val="left"/>
      <w:pPr>
        <w:ind w:left="6075" w:hanging="360"/>
      </w:pPr>
      <w:rPr>
        <w:rFonts w:cs="Times New Roman"/>
      </w:rPr>
    </w:lvl>
    <w:lvl w:ilvl="8" w:tplc="080A001B">
      <w:start w:val="1"/>
      <w:numFmt w:val="lowerRoman"/>
      <w:lvlRestart w:val="0"/>
      <w:lvlText w:val="%9."/>
      <w:lvlJc w:val="right"/>
      <w:pPr>
        <w:ind w:left="6795" w:hanging="180"/>
      </w:pPr>
      <w:rPr>
        <w:rFonts w:cs="Times New Roman"/>
      </w:rPr>
    </w:lvl>
  </w:abstractNum>
  <w:abstractNum w:abstractNumId="29">
    <w:nsid w:val="0000001E"/>
    <w:multiLevelType w:val="hybridMultilevel"/>
    <w:tmpl w:val="426479CA"/>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0">
    <w:nsid w:val="0000001F"/>
    <w:multiLevelType w:val="hybridMultilevel"/>
    <w:tmpl w:val="D2DA8906"/>
    <w:lvl w:ilvl="0" w:tplc="080A0013">
      <w:start w:val="1"/>
      <w:numFmt w:val="upperRoman"/>
      <w:lvlText w:val="%1."/>
      <w:lvlJc w:val="righ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1">
    <w:nsid w:val="00000020"/>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32">
    <w:nsid w:val="00000021"/>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33">
    <w:nsid w:val="00000022"/>
    <w:multiLevelType w:val="hybridMultilevel"/>
    <w:tmpl w:val="082E0776"/>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4">
    <w:nsid w:val="15580AE6"/>
    <w:multiLevelType w:val="hybridMultilevel"/>
    <w:tmpl w:val="793EAE78"/>
    <w:lvl w:ilvl="0" w:tplc="C940381A">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A2E67CA"/>
    <w:multiLevelType w:val="hybridMultilevel"/>
    <w:tmpl w:val="35069D90"/>
    <w:lvl w:ilvl="0" w:tplc="6524A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C8438EF"/>
    <w:multiLevelType w:val="hybridMultilevel"/>
    <w:tmpl w:val="EE246780"/>
    <w:lvl w:ilvl="0" w:tplc="6A1654A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nsid w:val="563D391C"/>
    <w:multiLevelType w:val="hybridMultilevel"/>
    <w:tmpl w:val="AD9A609C"/>
    <w:lvl w:ilvl="0" w:tplc="CE204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B613EC4"/>
    <w:multiLevelType w:val="hybridMultilevel"/>
    <w:tmpl w:val="BDEC8D38"/>
    <w:lvl w:ilvl="0" w:tplc="CE204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F7634D"/>
    <w:multiLevelType w:val="hybridMultilevel"/>
    <w:tmpl w:val="748C7A0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0">
    <w:nsid w:val="76AE4D7E"/>
    <w:multiLevelType w:val="hybridMultilevel"/>
    <w:tmpl w:val="3AC0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3"/>
  </w:num>
  <w:num w:numId="5">
    <w:abstractNumId w:val="21"/>
  </w:num>
  <w:num w:numId="6">
    <w:abstractNumId w:val="17"/>
  </w:num>
  <w:num w:numId="7">
    <w:abstractNumId w:val="6"/>
  </w:num>
  <w:num w:numId="8">
    <w:abstractNumId w:val="26"/>
  </w:num>
  <w:num w:numId="9">
    <w:abstractNumId w:val="24"/>
  </w:num>
  <w:num w:numId="10">
    <w:abstractNumId w:val="0"/>
  </w:num>
  <w:num w:numId="11">
    <w:abstractNumId w:val="25"/>
  </w:num>
  <w:num w:numId="12">
    <w:abstractNumId w:val="14"/>
  </w:num>
  <w:num w:numId="13">
    <w:abstractNumId w:val="5"/>
  </w:num>
  <w:num w:numId="14">
    <w:abstractNumId w:val="18"/>
  </w:num>
  <w:num w:numId="15">
    <w:abstractNumId w:val="2"/>
  </w:num>
  <w:num w:numId="16">
    <w:abstractNumId w:val="12"/>
  </w:num>
  <w:num w:numId="17">
    <w:abstractNumId w:val="20"/>
  </w:num>
  <w:num w:numId="18">
    <w:abstractNumId w:val="29"/>
  </w:num>
  <w:num w:numId="19">
    <w:abstractNumId w:val="32"/>
  </w:num>
  <w:num w:numId="20">
    <w:abstractNumId w:val="15"/>
  </w:num>
  <w:num w:numId="21">
    <w:abstractNumId w:val="1"/>
  </w:num>
  <w:num w:numId="22">
    <w:abstractNumId w:val="22"/>
  </w:num>
  <w:num w:numId="23">
    <w:abstractNumId w:val="16"/>
  </w:num>
  <w:num w:numId="24">
    <w:abstractNumId w:val="4"/>
  </w:num>
  <w:num w:numId="25">
    <w:abstractNumId w:val="27"/>
  </w:num>
  <w:num w:numId="26">
    <w:abstractNumId w:val="9"/>
  </w:num>
  <w:num w:numId="27">
    <w:abstractNumId w:val="8"/>
  </w:num>
  <w:num w:numId="28">
    <w:abstractNumId w:val="11"/>
  </w:num>
  <w:num w:numId="29">
    <w:abstractNumId w:val="30"/>
  </w:num>
  <w:num w:numId="30">
    <w:abstractNumId w:val="19"/>
  </w:num>
  <w:num w:numId="31">
    <w:abstractNumId w:val="31"/>
  </w:num>
  <w:num w:numId="32">
    <w:abstractNumId w:val="7"/>
  </w:num>
  <w:num w:numId="33">
    <w:abstractNumId w:val="33"/>
  </w:num>
  <w:num w:numId="34">
    <w:abstractNumId w:val="13"/>
  </w:num>
  <w:num w:numId="35">
    <w:abstractNumId w:val="23"/>
  </w:num>
  <w:num w:numId="36">
    <w:abstractNumId w:val="38"/>
  </w:num>
  <w:num w:numId="37">
    <w:abstractNumId w:val="34"/>
  </w:num>
  <w:num w:numId="38">
    <w:abstractNumId w:val="36"/>
  </w:num>
  <w:num w:numId="39">
    <w:abstractNumId w:val="37"/>
  </w:num>
  <w:num w:numId="40">
    <w:abstractNumId w:val="40"/>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DC6"/>
    <w:rsid w:val="00013B35"/>
    <w:rsid w:val="00020F54"/>
    <w:rsid w:val="0003033A"/>
    <w:rsid w:val="00036EB4"/>
    <w:rsid w:val="0004008C"/>
    <w:rsid w:val="00041083"/>
    <w:rsid w:val="00042B96"/>
    <w:rsid w:val="00044E5C"/>
    <w:rsid w:val="00047EE7"/>
    <w:rsid w:val="00050CDD"/>
    <w:rsid w:val="000531E5"/>
    <w:rsid w:val="00062E18"/>
    <w:rsid w:val="00063A83"/>
    <w:rsid w:val="00065766"/>
    <w:rsid w:val="00065AB0"/>
    <w:rsid w:val="00066FA8"/>
    <w:rsid w:val="000745D3"/>
    <w:rsid w:val="000834F4"/>
    <w:rsid w:val="00084EBA"/>
    <w:rsid w:val="000921B3"/>
    <w:rsid w:val="0009229D"/>
    <w:rsid w:val="00093E66"/>
    <w:rsid w:val="00095F97"/>
    <w:rsid w:val="000B557B"/>
    <w:rsid w:val="000C10E5"/>
    <w:rsid w:val="000C357B"/>
    <w:rsid w:val="000C69D1"/>
    <w:rsid w:val="000C7A75"/>
    <w:rsid w:val="000D39F0"/>
    <w:rsid w:val="000D7C2A"/>
    <w:rsid w:val="000E0699"/>
    <w:rsid w:val="000E1ADA"/>
    <w:rsid w:val="000F39D4"/>
    <w:rsid w:val="000F7927"/>
    <w:rsid w:val="00103D65"/>
    <w:rsid w:val="0010498B"/>
    <w:rsid w:val="001055AA"/>
    <w:rsid w:val="00115529"/>
    <w:rsid w:val="00121DBC"/>
    <w:rsid w:val="00127735"/>
    <w:rsid w:val="00127DC5"/>
    <w:rsid w:val="00141119"/>
    <w:rsid w:val="001420CB"/>
    <w:rsid w:val="00142316"/>
    <w:rsid w:val="00145293"/>
    <w:rsid w:val="00155FB3"/>
    <w:rsid w:val="00156626"/>
    <w:rsid w:val="0016268B"/>
    <w:rsid w:val="00163B32"/>
    <w:rsid w:val="00170F01"/>
    <w:rsid w:val="00172A27"/>
    <w:rsid w:val="00174E10"/>
    <w:rsid w:val="001777E1"/>
    <w:rsid w:val="00180C06"/>
    <w:rsid w:val="001977E5"/>
    <w:rsid w:val="001A115D"/>
    <w:rsid w:val="001A5E22"/>
    <w:rsid w:val="001A6E88"/>
    <w:rsid w:val="001B0E76"/>
    <w:rsid w:val="001B71A0"/>
    <w:rsid w:val="001B7D73"/>
    <w:rsid w:val="001C2802"/>
    <w:rsid w:val="001C4493"/>
    <w:rsid w:val="001C50AA"/>
    <w:rsid w:val="001C64B9"/>
    <w:rsid w:val="001C691E"/>
    <w:rsid w:val="001D05FB"/>
    <w:rsid w:val="001D41B4"/>
    <w:rsid w:val="001F079E"/>
    <w:rsid w:val="001F5C2F"/>
    <w:rsid w:val="00201D24"/>
    <w:rsid w:val="00210EDE"/>
    <w:rsid w:val="00213FBA"/>
    <w:rsid w:val="002154F7"/>
    <w:rsid w:val="002229F9"/>
    <w:rsid w:val="0022755B"/>
    <w:rsid w:val="002300CE"/>
    <w:rsid w:val="00230184"/>
    <w:rsid w:val="0025003E"/>
    <w:rsid w:val="00254736"/>
    <w:rsid w:val="00254B69"/>
    <w:rsid w:val="00261790"/>
    <w:rsid w:val="00262A45"/>
    <w:rsid w:val="00280BB9"/>
    <w:rsid w:val="00291112"/>
    <w:rsid w:val="00296A17"/>
    <w:rsid w:val="00297B45"/>
    <w:rsid w:val="002B35F3"/>
    <w:rsid w:val="002C49A4"/>
    <w:rsid w:val="002C62C4"/>
    <w:rsid w:val="002C6968"/>
    <w:rsid w:val="002C7EC8"/>
    <w:rsid w:val="002D4080"/>
    <w:rsid w:val="002D4BC8"/>
    <w:rsid w:val="002D6DBA"/>
    <w:rsid w:val="002D76D3"/>
    <w:rsid w:val="002F37EA"/>
    <w:rsid w:val="002F746A"/>
    <w:rsid w:val="00301A4C"/>
    <w:rsid w:val="00306C23"/>
    <w:rsid w:val="0031277D"/>
    <w:rsid w:val="00313178"/>
    <w:rsid w:val="003161CB"/>
    <w:rsid w:val="00324FDD"/>
    <w:rsid w:val="0033350D"/>
    <w:rsid w:val="0033457D"/>
    <w:rsid w:val="00334BA8"/>
    <w:rsid w:val="003362C4"/>
    <w:rsid w:val="00341380"/>
    <w:rsid w:val="00343599"/>
    <w:rsid w:val="00345522"/>
    <w:rsid w:val="003461CB"/>
    <w:rsid w:val="00351C71"/>
    <w:rsid w:val="0035405D"/>
    <w:rsid w:val="0035523B"/>
    <w:rsid w:val="00363E40"/>
    <w:rsid w:val="00363EBB"/>
    <w:rsid w:val="00364E58"/>
    <w:rsid w:val="003735DE"/>
    <w:rsid w:val="0037426A"/>
    <w:rsid w:val="00377654"/>
    <w:rsid w:val="00381E6E"/>
    <w:rsid w:val="00382684"/>
    <w:rsid w:val="00385FCE"/>
    <w:rsid w:val="003943F2"/>
    <w:rsid w:val="00395774"/>
    <w:rsid w:val="003963DB"/>
    <w:rsid w:val="00397266"/>
    <w:rsid w:val="003A6F4E"/>
    <w:rsid w:val="003B382B"/>
    <w:rsid w:val="003B7D72"/>
    <w:rsid w:val="003C4FFF"/>
    <w:rsid w:val="003C7ED9"/>
    <w:rsid w:val="003D069E"/>
    <w:rsid w:val="003D3804"/>
    <w:rsid w:val="003D60F5"/>
    <w:rsid w:val="003D6444"/>
    <w:rsid w:val="003D7323"/>
    <w:rsid w:val="003E3BBE"/>
    <w:rsid w:val="003F0F07"/>
    <w:rsid w:val="00402CA6"/>
    <w:rsid w:val="0041176A"/>
    <w:rsid w:val="0041361E"/>
    <w:rsid w:val="00413EC1"/>
    <w:rsid w:val="0041428A"/>
    <w:rsid w:val="00424C96"/>
    <w:rsid w:val="00435FC8"/>
    <w:rsid w:val="004455C1"/>
    <w:rsid w:val="00445EE4"/>
    <w:rsid w:val="00450B04"/>
    <w:rsid w:val="004600F6"/>
    <w:rsid w:val="0046096E"/>
    <w:rsid w:val="004628D6"/>
    <w:rsid w:val="0046461F"/>
    <w:rsid w:val="004657E4"/>
    <w:rsid w:val="00471895"/>
    <w:rsid w:val="00486585"/>
    <w:rsid w:val="0049234C"/>
    <w:rsid w:val="00494B18"/>
    <w:rsid w:val="004A0957"/>
    <w:rsid w:val="004B2C33"/>
    <w:rsid w:val="004B4C4D"/>
    <w:rsid w:val="004C47E1"/>
    <w:rsid w:val="004D0EF7"/>
    <w:rsid w:val="004D481E"/>
    <w:rsid w:val="004D5E3B"/>
    <w:rsid w:val="004E44D3"/>
    <w:rsid w:val="004E4AD8"/>
    <w:rsid w:val="004E60C9"/>
    <w:rsid w:val="0050514D"/>
    <w:rsid w:val="00506E8C"/>
    <w:rsid w:val="0050758D"/>
    <w:rsid w:val="00510ED0"/>
    <w:rsid w:val="00513EEA"/>
    <w:rsid w:val="00520683"/>
    <w:rsid w:val="005444C8"/>
    <w:rsid w:val="00544DC5"/>
    <w:rsid w:val="00546563"/>
    <w:rsid w:val="00550C12"/>
    <w:rsid w:val="00557931"/>
    <w:rsid w:val="00557F85"/>
    <w:rsid w:val="005603BD"/>
    <w:rsid w:val="005709F3"/>
    <w:rsid w:val="005746C0"/>
    <w:rsid w:val="00577CF3"/>
    <w:rsid w:val="00582DF6"/>
    <w:rsid w:val="00584C70"/>
    <w:rsid w:val="00587E76"/>
    <w:rsid w:val="005A2A14"/>
    <w:rsid w:val="005A69A6"/>
    <w:rsid w:val="005B0925"/>
    <w:rsid w:val="005B3775"/>
    <w:rsid w:val="005B4F62"/>
    <w:rsid w:val="005B52D1"/>
    <w:rsid w:val="005C5B2E"/>
    <w:rsid w:val="005C77C8"/>
    <w:rsid w:val="005C7A5B"/>
    <w:rsid w:val="005D2F31"/>
    <w:rsid w:val="005D402F"/>
    <w:rsid w:val="005E4CEB"/>
    <w:rsid w:val="005F4A7E"/>
    <w:rsid w:val="00603C77"/>
    <w:rsid w:val="00611C4C"/>
    <w:rsid w:val="006151E0"/>
    <w:rsid w:val="0062090B"/>
    <w:rsid w:val="00621BE0"/>
    <w:rsid w:val="00623D70"/>
    <w:rsid w:val="0062788F"/>
    <w:rsid w:val="00634560"/>
    <w:rsid w:val="00636D22"/>
    <w:rsid w:val="00640C8A"/>
    <w:rsid w:val="00644D5E"/>
    <w:rsid w:val="00645A58"/>
    <w:rsid w:val="0065376E"/>
    <w:rsid w:val="00666A97"/>
    <w:rsid w:val="006713CA"/>
    <w:rsid w:val="00673885"/>
    <w:rsid w:val="00677F9D"/>
    <w:rsid w:val="0068021F"/>
    <w:rsid w:val="00686D3E"/>
    <w:rsid w:val="006930CD"/>
    <w:rsid w:val="00694019"/>
    <w:rsid w:val="00695E37"/>
    <w:rsid w:val="00697F59"/>
    <w:rsid w:val="006A4A48"/>
    <w:rsid w:val="006B627C"/>
    <w:rsid w:val="006B74BE"/>
    <w:rsid w:val="006C69AF"/>
    <w:rsid w:val="006C6B46"/>
    <w:rsid w:val="006D72E8"/>
    <w:rsid w:val="006D7D91"/>
    <w:rsid w:val="006E02BE"/>
    <w:rsid w:val="006F2D10"/>
    <w:rsid w:val="006F3D6D"/>
    <w:rsid w:val="006F669F"/>
    <w:rsid w:val="006F7F51"/>
    <w:rsid w:val="0070569A"/>
    <w:rsid w:val="00707775"/>
    <w:rsid w:val="007149E7"/>
    <w:rsid w:val="00725697"/>
    <w:rsid w:val="00726404"/>
    <w:rsid w:val="00727F99"/>
    <w:rsid w:val="00736FB7"/>
    <w:rsid w:val="007569C8"/>
    <w:rsid w:val="007656D7"/>
    <w:rsid w:val="00767207"/>
    <w:rsid w:val="00767A3E"/>
    <w:rsid w:val="00767C70"/>
    <w:rsid w:val="007700FC"/>
    <w:rsid w:val="00780938"/>
    <w:rsid w:val="00780F04"/>
    <w:rsid w:val="00784060"/>
    <w:rsid w:val="00791A13"/>
    <w:rsid w:val="00793041"/>
    <w:rsid w:val="0079769E"/>
    <w:rsid w:val="007979D7"/>
    <w:rsid w:val="007B01F3"/>
    <w:rsid w:val="007B2E92"/>
    <w:rsid w:val="007B5E66"/>
    <w:rsid w:val="007B5EBC"/>
    <w:rsid w:val="007C2AA1"/>
    <w:rsid w:val="007D50D3"/>
    <w:rsid w:val="007F3B31"/>
    <w:rsid w:val="007F61FA"/>
    <w:rsid w:val="007F70AA"/>
    <w:rsid w:val="00801F31"/>
    <w:rsid w:val="00805AE4"/>
    <w:rsid w:val="00805B37"/>
    <w:rsid w:val="00810497"/>
    <w:rsid w:val="0081169D"/>
    <w:rsid w:val="008219B3"/>
    <w:rsid w:val="00822125"/>
    <w:rsid w:val="00823D59"/>
    <w:rsid w:val="008256E5"/>
    <w:rsid w:val="0083001F"/>
    <w:rsid w:val="00832A58"/>
    <w:rsid w:val="008362B9"/>
    <w:rsid w:val="008410AF"/>
    <w:rsid w:val="00844A67"/>
    <w:rsid w:val="00845B56"/>
    <w:rsid w:val="00847CFB"/>
    <w:rsid w:val="00850AE9"/>
    <w:rsid w:val="00861D2D"/>
    <w:rsid w:val="008625BD"/>
    <w:rsid w:val="00863455"/>
    <w:rsid w:val="008735DD"/>
    <w:rsid w:val="0087448D"/>
    <w:rsid w:val="008803AF"/>
    <w:rsid w:val="00880DC5"/>
    <w:rsid w:val="0088255C"/>
    <w:rsid w:val="00886899"/>
    <w:rsid w:val="008868B9"/>
    <w:rsid w:val="00886D13"/>
    <w:rsid w:val="0089296C"/>
    <w:rsid w:val="00896B26"/>
    <w:rsid w:val="008A3236"/>
    <w:rsid w:val="008A4147"/>
    <w:rsid w:val="008A6D1C"/>
    <w:rsid w:val="008B58B0"/>
    <w:rsid w:val="008B5B45"/>
    <w:rsid w:val="008B6AD8"/>
    <w:rsid w:val="008C1A77"/>
    <w:rsid w:val="008C404D"/>
    <w:rsid w:val="008C4D25"/>
    <w:rsid w:val="008C782B"/>
    <w:rsid w:val="008D0570"/>
    <w:rsid w:val="008D3BA5"/>
    <w:rsid w:val="008D466F"/>
    <w:rsid w:val="008D57D3"/>
    <w:rsid w:val="008E4D59"/>
    <w:rsid w:val="009118DD"/>
    <w:rsid w:val="009125AC"/>
    <w:rsid w:val="009217FF"/>
    <w:rsid w:val="00924CD4"/>
    <w:rsid w:val="00934EF0"/>
    <w:rsid w:val="0094712B"/>
    <w:rsid w:val="00952BD7"/>
    <w:rsid w:val="0095365A"/>
    <w:rsid w:val="00953974"/>
    <w:rsid w:val="00954DC2"/>
    <w:rsid w:val="00955D52"/>
    <w:rsid w:val="00962DBE"/>
    <w:rsid w:val="009649F7"/>
    <w:rsid w:val="00972403"/>
    <w:rsid w:val="009774A1"/>
    <w:rsid w:val="00990837"/>
    <w:rsid w:val="0099405E"/>
    <w:rsid w:val="00994609"/>
    <w:rsid w:val="0099575A"/>
    <w:rsid w:val="009A32CF"/>
    <w:rsid w:val="009B41BC"/>
    <w:rsid w:val="009B5148"/>
    <w:rsid w:val="009B6FB7"/>
    <w:rsid w:val="009C3807"/>
    <w:rsid w:val="009C499F"/>
    <w:rsid w:val="009D014F"/>
    <w:rsid w:val="009D061E"/>
    <w:rsid w:val="009D1281"/>
    <w:rsid w:val="009E0D07"/>
    <w:rsid w:val="009E2B8F"/>
    <w:rsid w:val="009E6489"/>
    <w:rsid w:val="009F06DD"/>
    <w:rsid w:val="009F10D2"/>
    <w:rsid w:val="009F2EF9"/>
    <w:rsid w:val="009F458B"/>
    <w:rsid w:val="00A035D8"/>
    <w:rsid w:val="00A11E90"/>
    <w:rsid w:val="00A124BE"/>
    <w:rsid w:val="00A22F7B"/>
    <w:rsid w:val="00A259AC"/>
    <w:rsid w:val="00A259D0"/>
    <w:rsid w:val="00A26F4C"/>
    <w:rsid w:val="00A317AA"/>
    <w:rsid w:val="00A36A83"/>
    <w:rsid w:val="00A405DC"/>
    <w:rsid w:val="00A411FA"/>
    <w:rsid w:val="00A436FE"/>
    <w:rsid w:val="00A461EB"/>
    <w:rsid w:val="00A574F8"/>
    <w:rsid w:val="00A57D2E"/>
    <w:rsid w:val="00A609C7"/>
    <w:rsid w:val="00A61ACC"/>
    <w:rsid w:val="00A66E8F"/>
    <w:rsid w:val="00A67E97"/>
    <w:rsid w:val="00A76317"/>
    <w:rsid w:val="00A83BD8"/>
    <w:rsid w:val="00A86322"/>
    <w:rsid w:val="00A868C5"/>
    <w:rsid w:val="00A90877"/>
    <w:rsid w:val="00A973B3"/>
    <w:rsid w:val="00AB020B"/>
    <w:rsid w:val="00AB2A68"/>
    <w:rsid w:val="00AB62F7"/>
    <w:rsid w:val="00AB6BDC"/>
    <w:rsid w:val="00AD1CD5"/>
    <w:rsid w:val="00AD53F8"/>
    <w:rsid w:val="00AD6A08"/>
    <w:rsid w:val="00AE5040"/>
    <w:rsid w:val="00AE5DC0"/>
    <w:rsid w:val="00AF1C37"/>
    <w:rsid w:val="00B01231"/>
    <w:rsid w:val="00B047A0"/>
    <w:rsid w:val="00B1066F"/>
    <w:rsid w:val="00B141BD"/>
    <w:rsid w:val="00B17B2D"/>
    <w:rsid w:val="00B26A4B"/>
    <w:rsid w:val="00B3335E"/>
    <w:rsid w:val="00B34D3A"/>
    <w:rsid w:val="00B36F53"/>
    <w:rsid w:val="00B44337"/>
    <w:rsid w:val="00B4574C"/>
    <w:rsid w:val="00B47061"/>
    <w:rsid w:val="00B557C7"/>
    <w:rsid w:val="00B60224"/>
    <w:rsid w:val="00B71A4B"/>
    <w:rsid w:val="00B71E21"/>
    <w:rsid w:val="00B84482"/>
    <w:rsid w:val="00B9364C"/>
    <w:rsid w:val="00B96624"/>
    <w:rsid w:val="00BA1CD8"/>
    <w:rsid w:val="00BA5F81"/>
    <w:rsid w:val="00BA63BA"/>
    <w:rsid w:val="00BB4946"/>
    <w:rsid w:val="00BC2D91"/>
    <w:rsid w:val="00BC6585"/>
    <w:rsid w:val="00BC78B1"/>
    <w:rsid w:val="00BD0916"/>
    <w:rsid w:val="00BD2733"/>
    <w:rsid w:val="00BD3536"/>
    <w:rsid w:val="00BD5474"/>
    <w:rsid w:val="00BE3806"/>
    <w:rsid w:val="00BE396C"/>
    <w:rsid w:val="00BE7CDC"/>
    <w:rsid w:val="00BE7D85"/>
    <w:rsid w:val="00BF0D1D"/>
    <w:rsid w:val="00BF1993"/>
    <w:rsid w:val="00BF7CD6"/>
    <w:rsid w:val="00C00BF4"/>
    <w:rsid w:val="00C014B2"/>
    <w:rsid w:val="00C03734"/>
    <w:rsid w:val="00C04F0E"/>
    <w:rsid w:val="00C10257"/>
    <w:rsid w:val="00C1349C"/>
    <w:rsid w:val="00C17B22"/>
    <w:rsid w:val="00C23897"/>
    <w:rsid w:val="00C26A73"/>
    <w:rsid w:val="00C322C6"/>
    <w:rsid w:val="00C37956"/>
    <w:rsid w:val="00C379C9"/>
    <w:rsid w:val="00C44C49"/>
    <w:rsid w:val="00C50E53"/>
    <w:rsid w:val="00C54B5C"/>
    <w:rsid w:val="00C704F7"/>
    <w:rsid w:val="00C73189"/>
    <w:rsid w:val="00C760B8"/>
    <w:rsid w:val="00C807FD"/>
    <w:rsid w:val="00C86F88"/>
    <w:rsid w:val="00C94445"/>
    <w:rsid w:val="00C97E2F"/>
    <w:rsid w:val="00CA1F00"/>
    <w:rsid w:val="00CA4795"/>
    <w:rsid w:val="00CA61CC"/>
    <w:rsid w:val="00CB1A33"/>
    <w:rsid w:val="00CB2CFA"/>
    <w:rsid w:val="00CB7E4F"/>
    <w:rsid w:val="00CD11BA"/>
    <w:rsid w:val="00CE72E3"/>
    <w:rsid w:val="00CF2AAC"/>
    <w:rsid w:val="00CF45B5"/>
    <w:rsid w:val="00D0197F"/>
    <w:rsid w:val="00D022B8"/>
    <w:rsid w:val="00D057AE"/>
    <w:rsid w:val="00D05AEF"/>
    <w:rsid w:val="00D070F2"/>
    <w:rsid w:val="00D25078"/>
    <w:rsid w:val="00D34060"/>
    <w:rsid w:val="00D444B1"/>
    <w:rsid w:val="00D5113C"/>
    <w:rsid w:val="00D578FD"/>
    <w:rsid w:val="00D6792B"/>
    <w:rsid w:val="00D72320"/>
    <w:rsid w:val="00D73F9D"/>
    <w:rsid w:val="00D76664"/>
    <w:rsid w:val="00D77DDA"/>
    <w:rsid w:val="00DA607A"/>
    <w:rsid w:val="00DB0381"/>
    <w:rsid w:val="00DB3B22"/>
    <w:rsid w:val="00DB3DE3"/>
    <w:rsid w:val="00DD2E5B"/>
    <w:rsid w:val="00DE04A2"/>
    <w:rsid w:val="00DE2CF0"/>
    <w:rsid w:val="00DE742C"/>
    <w:rsid w:val="00DF0BB0"/>
    <w:rsid w:val="00DF6271"/>
    <w:rsid w:val="00E01870"/>
    <w:rsid w:val="00E03028"/>
    <w:rsid w:val="00E07467"/>
    <w:rsid w:val="00E10A2E"/>
    <w:rsid w:val="00E12FE1"/>
    <w:rsid w:val="00E20601"/>
    <w:rsid w:val="00E24EE0"/>
    <w:rsid w:val="00E345D9"/>
    <w:rsid w:val="00E34683"/>
    <w:rsid w:val="00E41A40"/>
    <w:rsid w:val="00E444D4"/>
    <w:rsid w:val="00E44947"/>
    <w:rsid w:val="00E4576F"/>
    <w:rsid w:val="00E47CB0"/>
    <w:rsid w:val="00E507BD"/>
    <w:rsid w:val="00E620AA"/>
    <w:rsid w:val="00E6599E"/>
    <w:rsid w:val="00E740B1"/>
    <w:rsid w:val="00E77C10"/>
    <w:rsid w:val="00E82BE8"/>
    <w:rsid w:val="00E82E11"/>
    <w:rsid w:val="00E82E25"/>
    <w:rsid w:val="00E83A9B"/>
    <w:rsid w:val="00E866F5"/>
    <w:rsid w:val="00E94811"/>
    <w:rsid w:val="00E96E2E"/>
    <w:rsid w:val="00E97818"/>
    <w:rsid w:val="00EA0875"/>
    <w:rsid w:val="00EA6B5C"/>
    <w:rsid w:val="00EA7982"/>
    <w:rsid w:val="00EB20E1"/>
    <w:rsid w:val="00EB2689"/>
    <w:rsid w:val="00EB2A35"/>
    <w:rsid w:val="00EB462F"/>
    <w:rsid w:val="00EB5CAF"/>
    <w:rsid w:val="00EC2A79"/>
    <w:rsid w:val="00EC6D94"/>
    <w:rsid w:val="00EC79AF"/>
    <w:rsid w:val="00ED037A"/>
    <w:rsid w:val="00ED2EF3"/>
    <w:rsid w:val="00EE3B17"/>
    <w:rsid w:val="00EE620A"/>
    <w:rsid w:val="00EE6AF5"/>
    <w:rsid w:val="00F02175"/>
    <w:rsid w:val="00F07108"/>
    <w:rsid w:val="00F137C1"/>
    <w:rsid w:val="00F20640"/>
    <w:rsid w:val="00F210B7"/>
    <w:rsid w:val="00F27E62"/>
    <w:rsid w:val="00F3194E"/>
    <w:rsid w:val="00F32DE5"/>
    <w:rsid w:val="00F33E14"/>
    <w:rsid w:val="00F34C9A"/>
    <w:rsid w:val="00F36D74"/>
    <w:rsid w:val="00F43C9D"/>
    <w:rsid w:val="00F44DEA"/>
    <w:rsid w:val="00F45A3A"/>
    <w:rsid w:val="00F46CAE"/>
    <w:rsid w:val="00F51BB0"/>
    <w:rsid w:val="00F53965"/>
    <w:rsid w:val="00F54FDE"/>
    <w:rsid w:val="00F72337"/>
    <w:rsid w:val="00F8530E"/>
    <w:rsid w:val="00F86C99"/>
    <w:rsid w:val="00F909AD"/>
    <w:rsid w:val="00F962DF"/>
    <w:rsid w:val="00F97BD9"/>
    <w:rsid w:val="00FA0EBF"/>
    <w:rsid w:val="00FA1847"/>
    <w:rsid w:val="00FA23A6"/>
    <w:rsid w:val="00FA3B5D"/>
    <w:rsid w:val="00FA3FEB"/>
    <w:rsid w:val="00FB1465"/>
    <w:rsid w:val="00FB1903"/>
    <w:rsid w:val="00FB6DBB"/>
    <w:rsid w:val="00FC2762"/>
    <w:rsid w:val="00FC3994"/>
    <w:rsid w:val="00FC4B7A"/>
    <w:rsid w:val="00FC6C34"/>
    <w:rsid w:val="00FD3430"/>
    <w:rsid w:val="00FD55CF"/>
    <w:rsid w:val="00FD5BA2"/>
    <w:rsid w:val="00FD724D"/>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rPr>
      <w:rFonts w:ascii="Times New Roman" w:eastAsia="Times New Roman" w:hAnsi="Times New Roman" w:cs="Times New Roman"/>
      <w:sz w:val="24"/>
      <w:szCs w:val="24"/>
      <w:lang w:val="es-ES" w:eastAsia="es-ES"/>
    </w:rPr>
  </w:style>
  <w:style w:type="paragraph" w:styleId="Piedepgina">
    <w:name w:val="footer"/>
    <w:basedOn w:val="Normal"/>
    <w:link w:val="PiedepginaCar"/>
    <w:pPr>
      <w:tabs>
        <w:tab w:val="center" w:pos="4419"/>
        <w:tab w:val="right" w:pos="8838"/>
      </w:tabs>
    </w:pPr>
    <w:rPr>
      <w:rFonts w:ascii="Calibri" w:eastAsia="Calibri" w:hAnsi="Calibri"/>
    </w:rPr>
  </w:style>
  <w:style w:type="paragraph" w:styleId="Sinespaciado">
    <w:name w:val="No Spacing"/>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rPr>
      <w:rFonts w:ascii="Times New Roman" w:eastAsia="Times New Roman" w:hAnsi="Times New Roman" w:cs="Times New Roman"/>
      <w:sz w:val="24"/>
      <w:szCs w:val="24"/>
      <w:lang w:val="es-ES" w:eastAsia="es-ES"/>
    </w:rPr>
  </w:style>
  <w:style w:type="paragraph" w:styleId="Piedepgina">
    <w:name w:val="footer"/>
    <w:basedOn w:val="Normal"/>
    <w:link w:val="PiedepginaCar"/>
    <w:pPr>
      <w:tabs>
        <w:tab w:val="center" w:pos="4419"/>
        <w:tab w:val="right" w:pos="8838"/>
      </w:tabs>
    </w:pPr>
    <w:rPr>
      <w:rFonts w:ascii="Calibri" w:eastAsia="Calibri" w:hAnsi="Calibri"/>
    </w:rPr>
  </w:style>
  <w:style w:type="paragraph" w:styleId="Sinespaciado">
    <w:name w:val="No Spacing"/>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4829">
      <w:bodyDiv w:val="1"/>
      <w:marLeft w:val="0"/>
      <w:marRight w:val="0"/>
      <w:marTop w:val="0"/>
      <w:marBottom w:val="0"/>
      <w:divBdr>
        <w:top w:val="none" w:sz="0" w:space="0" w:color="auto"/>
        <w:left w:val="none" w:sz="0" w:space="0" w:color="auto"/>
        <w:bottom w:val="none" w:sz="0" w:space="0" w:color="auto"/>
        <w:right w:val="none" w:sz="0" w:space="0" w:color="auto"/>
      </w:divBdr>
    </w:div>
    <w:div w:id="1274942310">
      <w:bodyDiv w:val="1"/>
      <w:marLeft w:val="0"/>
      <w:marRight w:val="0"/>
      <w:marTop w:val="0"/>
      <w:marBottom w:val="0"/>
      <w:divBdr>
        <w:top w:val="none" w:sz="0" w:space="0" w:color="auto"/>
        <w:left w:val="none" w:sz="0" w:space="0" w:color="auto"/>
        <w:bottom w:val="none" w:sz="0" w:space="0" w:color="auto"/>
        <w:right w:val="none" w:sz="0" w:space="0" w:color="auto"/>
      </w:divBdr>
    </w:div>
    <w:div w:id="144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1576-8173-46DA-8632-623F0DB0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4213</Words>
  <Characters>23176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2017-05-15T18:00:00Z</cp:lastPrinted>
  <dcterms:created xsi:type="dcterms:W3CDTF">2017-05-17T15:03:00Z</dcterms:created>
  <dcterms:modified xsi:type="dcterms:W3CDTF">2017-05-17T15:03:00Z</dcterms:modified>
</cp:coreProperties>
</file>