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DBE" w:rsidRDefault="00743D13" w:rsidP="00743D13">
      <w:pPr>
        <w:jc w:val="right"/>
        <w:rPr>
          <w:rFonts w:ascii="Arial" w:hAnsi="Arial" w:cs="Arial"/>
          <w:b/>
          <w:sz w:val="22"/>
          <w:szCs w:val="22"/>
        </w:rPr>
      </w:pPr>
      <w:bookmarkStart w:id="0" w:name="_GoBack"/>
      <w:bookmarkEnd w:id="0"/>
      <w:r w:rsidRPr="00743D13">
        <w:rPr>
          <w:rFonts w:ascii="Arial" w:hAnsi="Arial" w:cs="Arial"/>
          <w:b/>
          <w:sz w:val="22"/>
          <w:szCs w:val="22"/>
        </w:rPr>
        <w:t>IEE/CG/A0</w:t>
      </w:r>
      <w:r w:rsidR="0096224B">
        <w:rPr>
          <w:rFonts w:ascii="Arial" w:hAnsi="Arial" w:cs="Arial"/>
          <w:b/>
          <w:sz w:val="22"/>
          <w:szCs w:val="22"/>
        </w:rPr>
        <w:t>60</w:t>
      </w:r>
      <w:r w:rsidRPr="00743D13">
        <w:rPr>
          <w:rFonts w:ascii="Arial" w:hAnsi="Arial" w:cs="Arial"/>
          <w:b/>
          <w:sz w:val="22"/>
          <w:szCs w:val="22"/>
        </w:rPr>
        <w:t>/2018</w:t>
      </w:r>
    </w:p>
    <w:p w:rsidR="00743D13" w:rsidRPr="00B40C58" w:rsidRDefault="00743D13" w:rsidP="00743D13">
      <w:pPr>
        <w:jc w:val="right"/>
        <w:rPr>
          <w:rFonts w:ascii="Arial" w:hAnsi="Arial" w:cs="Arial"/>
          <w:b/>
          <w:sz w:val="22"/>
          <w:szCs w:val="22"/>
        </w:rPr>
      </w:pPr>
    </w:p>
    <w:p w:rsidR="00854734" w:rsidRPr="00B40C58" w:rsidRDefault="00C1735A" w:rsidP="00854734">
      <w:pPr>
        <w:pStyle w:val="Textoindependiente"/>
        <w:spacing w:after="0"/>
        <w:jc w:val="both"/>
        <w:rPr>
          <w:rFonts w:ascii="Arial" w:eastAsia="Calibri" w:hAnsi="Arial" w:cs="Arial"/>
          <w:b/>
          <w:bCs/>
          <w:color w:val="000000"/>
          <w:sz w:val="22"/>
          <w:szCs w:val="22"/>
          <w:lang w:val="es-MX" w:eastAsia="es-MX"/>
        </w:rPr>
      </w:pPr>
      <w:r>
        <w:rPr>
          <w:rFonts w:ascii="Arial" w:hAnsi="Arial" w:cs="Arial"/>
          <w:b/>
          <w:sz w:val="22"/>
          <w:szCs w:val="22"/>
        </w:rPr>
        <w:t xml:space="preserve">ACUERDO </w:t>
      </w:r>
      <w:r w:rsidR="00743D13">
        <w:rPr>
          <w:rFonts w:ascii="Arial" w:hAnsi="Arial" w:cs="Arial"/>
          <w:b/>
          <w:sz w:val="22"/>
          <w:szCs w:val="22"/>
        </w:rPr>
        <w:t>QUE EMITE EL CONSEJO GENERAL</w:t>
      </w:r>
      <w:r w:rsidR="007E156E">
        <w:rPr>
          <w:rFonts w:ascii="Arial" w:hAnsi="Arial" w:cs="Arial"/>
          <w:b/>
          <w:sz w:val="22"/>
          <w:szCs w:val="22"/>
        </w:rPr>
        <w:t xml:space="preserve"> </w:t>
      </w:r>
      <w:r w:rsidR="007E156E" w:rsidRPr="002D246E">
        <w:rPr>
          <w:rFonts w:ascii="Arial" w:hAnsi="Arial" w:cs="Arial"/>
          <w:b/>
          <w:sz w:val="22"/>
          <w:szCs w:val="22"/>
        </w:rPr>
        <w:t>DEL INSTITUTO ELECTORAL DEL ESTADO DE COLIMA</w:t>
      </w:r>
      <w:r>
        <w:rPr>
          <w:rFonts w:ascii="Arial" w:hAnsi="Arial" w:cs="Arial"/>
          <w:b/>
          <w:sz w:val="22"/>
          <w:szCs w:val="22"/>
        </w:rPr>
        <w:t>,</w:t>
      </w:r>
      <w:r w:rsidR="00AD67B8">
        <w:rPr>
          <w:rFonts w:ascii="Arial" w:hAnsi="Arial" w:cs="Arial"/>
          <w:b/>
          <w:sz w:val="22"/>
          <w:szCs w:val="22"/>
        </w:rPr>
        <w:t xml:space="preserve"> POR EL QUE SE APRUEBA LA CONTRATACIÓN DEL PERSONAL </w:t>
      </w:r>
      <w:r w:rsidR="009868E5">
        <w:rPr>
          <w:rFonts w:ascii="Arial" w:hAnsi="Arial" w:cs="Arial"/>
          <w:b/>
          <w:sz w:val="22"/>
          <w:szCs w:val="22"/>
        </w:rPr>
        <w:t xml:space="preserve">OPERATIVO PARA LA IMPLEMENTACIÓN Y OPERACIÓN </w:t>
      </w:r>
      <w:r w:rsidR="00AD67B8">
        <w:rPr>
          <w:rFonts w:ascii="Arial" w:hAnsi="Arial" w:cs="Arial"/>
          <w:b/>
          <w:sz w:val="22"/>
          <w:szCs w:val="22"/>
        </w:rPr>
        <w:t>DEL PROGRAMA DE RESULTADOS ELECTORALES PRELIMINARES</w:t>
      </w:r>
      <w:r w:rsidR="003E24B7" w:rsidRPr="00B40C58">
        <w:rPr>
          <w:rFonts w:ascii="Arial" w:eastAsia="Calibri" w:hAnsi="Arial" w:cs="Arial"/>
          <w:b/>
          <w:bCs/>
          <w:color w:val="000000"/>
          <w:sz w:val="22"/>
          <w:szCs w:val="22"/>
          <w:lang w:val="es-MX" w:eastAsia="es-MX"/>
        </w:rPr>
        <w:t>, PARA</w:t>
      </w:r>
      <w:r w:rsidR="00CC2C6F" w:rsidRPr="00B40C58">
        <w:rPr>
          <w:rFonts w:ascii="Arial" w:hAnsi="Arial" w:cs="Arial"/>
          <w:b/>
          <w:bCs/>
          <w:sz w:val="22"/>
          <w:szCs w:val="22"/>
        </w:rPr>
        <w:t xml:space="preserve"> EL </w:t>
      </w:r>
      <w:r w:rsidR="00587D6F" w:rsidRPr="00B40C58">
        <w:rPr>
          <w:rFonts w:ascii="Arial" w:hAnsi="Arial" w:cs="Arial"/>
          <w:b/>
          <w:bCs/>
          <w:sz w:val="22"/>
          <w:szCs w:val="22"/>
        </w:rPr>
        <w:t>PROCESO ELECTORAL LOCAL 2017-2018</w:t>
      </w:r>
      <w:r w:rsidR="00854734" w:rsidRPr="00B40C58">
        <w:rPr>
          <w:rFonts w:ascii="Arial" w:hAnsi="Arial" w:cs="Arial"/>
          <w:b/>
          <w:bCs/>
          <w:sz w:val="22"/>
          <w:szCs w:val="22"/>
        </w:rPr>
        <w:t>.</w:t>
      </w:r>
      <w:r w:rsidR="00854734" w:rsidRPr="00B40C58">
        <w:rPr>
          <w:rFonts w:ascii="Arial" w:eastAsia="Calibri" w:hAnsi="Arial" w:cs="Arial"/>
          <w:b/>
          <w:bCs/>
          <w:color w:val="000000"/>
          <w:sz w:val="22"/>
          <w:szCs w:val="22"/>
          <w:lang w:val="es-MX" w:eastAsia="es-MX"/>
        </w:rPr>
        <w:t xml:space="preserve"> </w:t>
      </w:r>
    </w:p>
    <w:p w:rsidR="00854734" w:rsidRPr="00B40C58" w:rsidRDefault="00854734" w:rsidP="00C70CD3">
      <w:pPr>
        <w:pStyle w:val="Textoindependiente"/>
        <w:spacing w:after="0" w:line="360" w:lineRule="auto"/>
        <w:jc w:val="center"/>
        <w:rPr>
          <w:rFonts w:ascii="Arial" w:hAnsi="Arial" w:cs="Arial"/>
          <w:b/>
          <w:sz w:val="22"/>
          <w:szCs w:val="22"/>
        </w:rPr>
      </w:pPr>
    </w:p>
    <w:p w:rsidR="00854734" w:rsidRDefault="00854734" w:rsidP="004847FD">
      <w:pPr>
        <w:pStyle w:val="Textoindependiente"/>
        <w:spacing w:after="0" w:line="360" w:lineRule="auto"/>
        <w:jc w:val="center"/>
        <w:rPr>
          <w:rFonts w:ascii="Arial" w:hAnsi="Arial" w:cs="Arial"/>
          <w:b/>
          <w:sz w:val="22"/>
          <w:szCs w:val="22"/>
          <w:lang w:val="pt-BR"/>
        </w:rPr>
      </w:pPr>
      <w:r w:rsidRPr="00B40C58">
        <w:rPr>
          <w:rFonts w:ascii="Arial" w:hAnsi="Arial" w:cs="Arial"/>
          <w:b/>
          <w:sz w:val="22"/>
          <w:szCs w:val="22"/>
          <w:lang w:val="pt-BR"/>
        </w:rPr>
        <w:t>A N T E C E D E N T E S</w:t>
      </w:r>
    </w:p>
    <w:p w:rsidR="000E3A6D" w:rsidRPr="00B40C58" w:rsidRDefault="000E3A6D" w:rsidP="004847FD">
      <w:pPr>
        <w:pStyle w:val="Textoindependiente"/>
        <w:spacing w:after="0" w:line="360" w:lineRule="auto"/>
        <w:jc w:val="center"/>
        <w:rPr>
          <w:rFonts w:ascii="Arial" w:hAnsi="Arial" w:cs="Arial"/>
          <w:b/>
          <w:sz w:val="22"/>
          <w:szCs w:val="22"/>
          <w:lang w:val="pt-BR"/>
        </w:rPr>
      </w:pPr>
    </w:p>
    <w:p w:rsidR="00C31981" w:rsidRPr="00C63ADD" w:rsidRDefault="00C31981" w:rsidP="00FE0149">
      <w:pPr>
        <w:pStyle w:val="Prrafodelista"/>
        <w:numPr>
          <w:ilvl w:val="0"/>
          <w:numId w:val="1"/>
        </w:numPr>
        <w:tabs>
          <w:tab w:val="left" w:pos="0"/>
        </w:tabs>
        <w:spacing w:after="0" w:line="360" w:lineRule="auto"/>
        <w:ind w:left="0"/>
        <w:contextualSpacing/>
        <w:jc w:val="both"/>
        <w:rPr>
          <w:rFonts w:ascii="Arial" w:hAnsi="Arial" w:cs="Arial"/>
        </w:rPr>
      </w:pPr>
      <w:r w:rsidRPr="00C63ADD">
        <w:rPr>
          <w:rFonts w:ascii="Arial" w:hAnsi="Arial" w:cs="Arial"/>
        </w:rPr>
        <w:t xml:space="preserve">Con fecha 04 de noviembre de 2016, durante la Sexta Sesión Ordinaria del Periodo Interproceso 2015-2017, el Consejo General del Instituto Electoral del Estado de Colima, aprobó el Acuerdo número IEE/CG/A029/2016, </w:t>
      </w:r>
      <w:r w:rsidRPr="00C63ADD">
        <w:rPr>
          <w:rFonts w:ascii="Arial" w:hAnsi="Arial" w:cs="Arial"/>
          <w:color w:val="000000"/>
        </w:rPr>
        <w:t xml:space="preserve">relativo a la aprobación del “Reglamento de Comisiones del Consejo General del Instituto Electoral del Estado de Colima”, mediante el cual se </w:t>
      </w:r>
      <w:r w:rsidR="00FC00FE">
        <w:rPr>
          <w:rFonts w:ascii="Arial" w:hAnsi="Arial" w:cs="Arial"/>
          <w:color w:val="000000"/>
          <w:lang w:val="es-MX"/>
        </w:rPr>
        <w:t>creó, con</w:t>
      </w:r>
      <w:r w:rsidRPr="00C63ADD">
        <w:rPr>
          <w:rFonts w:ascii="Arial" w:hAnsi="Arial" w:cs="Arial"/>
          <w:color w:val="000000"/>
        </w:rPr>
        <w:t xml:space="preserve"> el carácter de permanente</w:t>
      </w:r>
      <w:r w:rsidR="00FC00FE">
        <w:rPr>
          <w:rFonts w:ascii="Arial" w:hAnsi="Arial" w:cs="Arial"/>
          <w:color w:val="000000"/>
          <w:lang w:val="es-MX"/>
        </w:rPr>
        <w:t>,</w:t>
      </w:r>
      <w:r w:rsidRPr="00C63ADD">
        <w:rPr>
          <w:rFonts w:ascii="Arial" w:hAnsi="Arial" w:cs="Arial"/>
          <w:color w:val="000000"/>
        </w:rPr>
        <w:t xml:space="preserve"> la Comisión de </w:t>
      </w:r>
      <w:r w:rsidR="00FC00FE" w:rsidRPr="00FC00FE">
        <w:rPr>
          <w:rFonts w:ascii="Arial" w:hAnsi="Arial" w:cs="Arial"/>
          <w:color w:val="000000"/>
          <w:lang w:val="es-ES"/>
        </w:rPr>
        <w:t>Seguimiento al Servicio Profesional Electoral</w:t>
      </w:r>
      <w:r w:rsidRPr="00C63ADD">
        <w:rPr>
          <w:rFonts w:ascii="Arial" w:hAnsi="Arial" w:cs="Arial"/>
          <w:color w:val="000000"/>
        </w:rPr>
        <w:t>, teniendo</w:t>
      </w:r>
      <w:r w:rsidR="00FC00FE">
        <w:rPr>
          <w:rFonts w:ascii="Arial" w:hAnsi="Arial" w:cs="Arial"/>
          <w:color w:val="000000"/>
          <w:lang w:val="es-MX"/>
        </w:rPr>
        <w:t xml:space="preserve"> de</w:t>
      </w:r>
      <w:r w:rsidRPr="00C63ADD">
        <w:rPr>
          <w:rFonts w:ascii="Arial" w:hAnsi="Arial" w:cs="Arial"/>
          <w:color w:val="000000"/>
        </w:rPr>
        <w:t xml:space="preserve"> </w:t>
      </w:r>
      <w:r w:rsidR="00FC00FE">
        <w:rPr>
          <w:rFonts w:ascii="Arial" w:hAnsi="Arial" w:cs="Arial"/>
          <w:color w:val="000000"/>
          <w:lang w:val="es-MX"/>
        </w:rPr>
        <w:t>entre sus atribuciones</w:t>
      </w:r>
      <w:r w:rsidRPr="00C63ADD">
        <w:rPr>
          <w:rFonts w:ascii="Arial" w:hAnsi="Arial" w:cs="Arial"/>
          <w:color w:val="000000"/>
        </w:rPr>
        <w:t xml:space="preserve">, </w:t>
      </w:r>
      <w:r w:rsidR="00FC00FE">
        <w:rPr>
          <w:rFonts w:ascii="Arial" w:hAnsi="Arial" w:cs="Arial"/>
          <w:color w:val="000000"/>
          <w:lang w:val="es-MX"/>
        </w:rPr>
        <w:t>el</w:t>
      </w:r>
      <w:r w:rsidRPr="00C63ADD">
        <w:rPr>
          <w:rFonts w:ascii="Arial" w:hAnsi="Arial" w:cs="Arial"/>
          <w:color w:val="000000"/>
        </w:rPr>
        <w:t xml:space="preserve"> </w:t>
      </w:r>
      <w:r w:rsidRPr="00C63ADD">
        <w:rPr>
          <w:rFonts w:ascii="Arial" w:hAnsi="Arial" w:cs="Arial"/>
          <w:i/>
        </w:rPr>
        <w:t>“</w:t>
      </w:r>
      <w:r w:rsidR="001F0B3D">
        <w:rPr>
          <w:rFonts w:ascii="Arial" w:hAnsi="Arial" w:cs="Arial"/>
          <w:i/>
          <w:lang w:val="es-MX"/>
        </w:rPr>
        <w:t>Proponer al C</w:t>
      </w:r>
      <w:r w:rsidR="00FC00FE">
        <w:rPr>
          <w:rFonts w:ascii="Arial" w:hAnsi="Arial" w:cs="Arial"/>
          <w:i/>
          <w:lang w:val="es-MX"/>
        </w:rPr>
        <w:t>onsejo programas y proyectos que requiera el Instituto</w:t>
      </w:r>
      <w:r w:rsidR="009D0B9D">
        <w:rPr>
          <w:rFonts w:ascii="Arial" w:hAnsi="Arial" w:cs="Arial"/>
          <w:i/>
          <w:lang w:val="es-MX"/>
        </w:rPr>
        <w:t xml:space="preserve"> en relación al Personal de la R</w:t>
      </w:r>
      <w:r w:rsidR="00FC00FE">
        <w:rPr>
          <w:rFonts w:ascii="Arial" w:hAnsi="Arial" w:cs="Arial"/>
          <w:i/>
          <w:lang w:val="es-MX"/>
        </w:rPr>
        <w:t>ama Administrativa</w:t>
      </w:r>
      <w:r w:rsidRPr="00C63ADD">
        <w:rPr>
          <w:rFonts w:ascii="Arial" w:hAnsi="Arial" w:cs="Arial"/>
          <w:i/>
        </w:rPr>
        <w:t>”</w:t>
      </w:r>
      <w:r w:rsidRPr="00C63ADD">
        <w:rPr>
          <w:rFonts w:ascii="Arial" w:hAnsi="Arial" w:cs="Arial"/>
        </w:rPr>
        <w:t>.</w:t>
      </w:r>
      <w:r w:rsidR="00FC00FE">
        <w:rPr>
          <w:rFonts w:ascii="Arial" w:hAnsi="Arial" w:cs="Arial"/>
          <w:lang w:val="es-MX"/>
        </w:rPr>
        <w:t xml:space="preserve"> </w:t>
      </w:r>
    </w:p>
    <w:p w:rsidR="00C31981" w:rsidRDefault="00C31981" w:rsidP="00C31981">
      <w:pPr>
        <w:pStyle w:val="Texto"/>
        <w:tabs>
          <w:tab w:val="left" w:pos="426"/>
        </w:tabs>
        <w:spacing w:after="0" w:line="360" w:lineRule="auto"/>
        <w:ind w:firstLine="0"/>
        <w:rPr>
          <w:sz w:val="22"/>
          <w:szCs w:val="22"/>
          <w:lang w:val="es-MX"/>
        </w:rPr>
      </w:pPr>
    </w:p>
    <w:p w:rsidR="001809BC" w:rsidRDefault="001809BC" w:rsidP="00FE0149">
      <w:pPr>
        <w:pStyle w:val="Texto"/>
        <w:numPr>
          <w:ilvl w:val="0"/>
          <w:numId w:val="1"/>
        </w:numPr>
        <w:tabs>
          <w:tab w:val="left" w:pos="426"/>
        </w:tabs>
        <w:spacing w:after="0" w:line="360" w:lineRule="auto"/>
        <w:ind w:left="0" w:hanging="426"/>
        <w:rPr>
          <w:sz w:val="22"/>
          <w:szCs w:val="22"/>
          <w:lang w:val="es-MX"/>
        </w:rPr>
      </w:pPr>
      <w:r w:rsidRPr="00C82920">
        <w:rPr>
          <w:sz w:val="22"/>
          <w:szCs w:val="22"/>
          <w:lang w:val="es-MX"/>
        </w:rPr>
        <w:t xml:space="preserve">El día 7 de septiembre de 2016, mediante </w:t>
      </w:r>
      <w:r>
        <w:rPr>
          <w:sz w:val="22"/>
          <w:szCs w:val="22"/>
          <w:lang w:val="es-MX"/>
        </w:rPr>
        <w:t>A</w:t>
      </w:r>
      <w:r w:rsidRPr="00C82920">
        <w:rPr>
          <w:sz w:val="22"/>
          <w:szCs w:val="22"/>
          <w:lang w:val="es-MX"/>
        </w:rPr>
        <w:t>cuerdo</w:t>
      </w:r>
      <w:r>
        <w:rPr>
          <w:sz w:val="22"/>
          <w:szCs w:val="22"/>
          <w:lang w:val="es-MX"/>
        </w:rPr>
        <w:t xml:space="preserve"> </w:t>
      </w:r>
      <w:r w:rsidRPr="00C82920">
        <w:rPr>
          <w:sz w:val="22"/>
          <w:szCs w:val="22"/>
        </w:rPr>
        <w:t>INE/CG661/2016</w:t>
      </w:r>
      <w:r>
        <w:rPr>
          <w:sz w:val="22"/>
          <w:szCs w:val="22"/>
          <w:lang w:val="es-MX"/>
        </w:rPr>
        <w:t>,</w:t>
      </w:r>
      <w:r w:rsidRPr="00C82920">
        <w:rPr>
          <w:sz w:val="22"/>
          <w:szCs w:val="22"/>
        </w:rPr>
        <w:t xml:space="preserve"> </w:t>
      </w:r>
      <w:r w:rsidRPr="00C82920">
        <w:rPr>
          <w:sz w:val="22"/>
          <w:szCs w:val="22"/>
          <w:lang w:val="es-MX"/>
        </w:rPr>
        <w:t xml:space="preserve">fue aprobado en </w:t>
      </w:r>
      <w:r w:rsidRPr="00C82920">
        <w:rPr>
          <w:sz w:val="22"/>
          <w:szCs w:val="22"/>
          <w:shd w:val="clear" w:color="auto" w:fill="FFFFFF"/>
        </w:rPr>
        <w:t>Sesión Extraordinaria del Consejo General del Instituto Nacional Electoral (INE), el Reglamento de Elecciones del Instituto Nacional Electoral (Reglamento de Elecciones) y publicado</w:t>
      </w:r>
      <w:r w:rsidRPr="00C82920">
        <w:rPr>
          <w:sz w:val="22"/>
          <w:szCs w:val="22"/>
          <w:lang w:val="es-MX"/>
        </w:rPr>
        <w:t xml:space="preserve"> en el Diario Oficial de la Federación el día 13 de septiembre del mismo año. Dicho</w:t>
      </w:r>
      <w:r w:rsidRPr="00681538">
        <w:rPr>
          <w:sz w:val="22"/>
          <w:szCs w:val="22"/>
          <w:lang w:val="es-MX"/>
        </w:rPr>
        <w:t xml:space="preserve"> instrumento tiene por objeto</w:t>
      </w:r>
      <w:r w:rsidRPr="00681538">
        <w:rPr>
          <w:sz w:val="22"/>
          <w:szCs w:val="22"/>
        </w:rPr>
        <w:t xml:space="preserve">, entre otros aspectos, establecer las bases y los procedimientos generales para la implementación y operación del Programa de Resultados Electorales Preliminares (PREP); siendo aplicables tales disposiciones para el propio </w:t>
      </w:r>
      <w:r>
        <w:rPr>
          <w:sz w:val="22"/>
          <w:szCs w:val="22"/>
        </w:rPr>
        <w:t>INE</w:t>
      </w:r>
      <w:r w:rsidRPr="00681538">
        <w:rPr>
          <w:sz w:val="22"/>
          <w:szCs w:val="22"/>
        </w:rPr>
        <w:t xml:space="preserve"> y los Organismos Públicos Locales (OPLE</w:t>
      </w:r>
      <w:r>
        <w:rPr>
          <w:sz w:val="22"/>
          <w:szCs w:val="22"/>
        </w:rPr>
        <w:t>s</w:t>
      </w:r>
      <w:r w:rsidRPr="00681538">
        <w:rPr>
          <w:sz w:val="22"/>
          <w:szCs w:val="22"/>
        </w:rPr>
        <w:t>), en sus respectivos ámbitos de competencia, así como para todas las personas que participen en las etapas de implementación, operación y evaluación de dicho programa; asimismo, contempla entre otros, la integración del Comité Técnico Asesor del Programa de Resultados Electorales Preliminares (COTAPREP), el cual brindará asesoría en la operación del PREP.</w:t>
      </w:r>
    </w:p>
    <w:p w:rsidR="00AE32E7" w:rsidRDefault="00AE32E7" w:rsidP="006F0A75">
      <w:pPr>
        <w:pStyle w:val="Texto"/>
        <w:tabs>
          <w:tab w:val="left" w:pos="426"/>
        </w:tabs>
        <w:spacing w:after="0" w:line="360" w:lineRule="auto"/>
        <w:ind w:hanging="426"/>
        <w:rPr>
          <w:sz w:val="22"/>
          <w:szCs w:val="22"/>
          <w:lang w:val="es-ES"/>
        </w:rPr>
      </w:pPr>
    </w:p>
    <w:p w:rsidR="001809BC" w:rsidRPr="004567A0" w:rsidRDefault="001809BC" w:rsidP="00FE0149">
      <w:pPr>
        <w:pStyle w:val="Texto"/>
        <w:numPr>
          <w:ilvl w:val="0"/>
          <w:numId w:val="1"/>
        </w:numPr>
        <w:tabs>
          <w:tab w:val="left" w:pos="426"/>
        </w:tabs>
        <w:spacing w:after="0" w:line="360" w:lineRule="auto"/>
        <w:ind w:left="0" w:hanging="426"/>
        <w:rPr>
          <w:sz w:val="22"/>
          <w:szCs w:val="22"/>
          <w:lang w:val="es-ES"/>
        </w:rPr>
      </w:pPr>
      <w:r w:rsidRPr="00C82920">
        <w:rPr>
          <w:sz w:val="22"/>
          <w:szCs w:val="22"/>
        </w:rPr>
        <w:t>Con fecha 8 de septiembre de 2017, se llevó a cabo la firma del Convenio General de Coordinación y Colaboración celebrado entre el Instituto Nacional Electoral y la Consejera Presidenta de este Consejo General, como Representante Legal del Instituto Electoral del Estado</w:t>
      </w:r>
      <w:r w:rsidR="004857D6">
        <w:rPr>
          <w:sz w:val="22"/>
          <w:szCs w:val="22"/>
          <w:lang w:val="es-MX"/>
        </w:rPr>
        <w:t xml:space="preserve"> de Colima</w:t>
      </w:r>
      <w:r w:rsidRPr="00C82920">
        <w:rPr>
          <w:sz w:val="22"/>
          <w:szCs w:val="22"/>
        </w:rPr>
        <w:t xml:space="preserve">, con el fin de establecer las bases de coordinación para hacer efectiva la </w:t>
      </w:r>
      <w:r w:rsidRPr="00C82920">
        <w:rPr>
          <w:sz w:val="22"/>
          <w:szCs w:val="22"/>
        </w:rPr>
        <w:lastRenderedPageBreak/>
        <w:t>realización del Proceso Electoral</w:t>
      </w:r>
      <w:r w:rsidR="004857D6">
        <w:rPr>
          <w:sz w:val="22"/>
          <w:szCs w:val="22"/>
          <w:lang w:val="es-MX"/>
        </w:rPr>
        <w:t xml:space="preserve"> Local</w:t>
      </w:r>
      <w:r w:rsidRPr="00C82920">
        <w:rPr>
          <w:sz w:val="22"/>
          <w:szCs w:val="22"/>
        </w:rPr>
        <w:t xml:space="preserve"> 2017-2018 en el </w:t>
      </w:r>
      <w:r w:rsidR="00313E2A">
        <w:rPr>
          <w:sz w:val="22"/>
          <w:szCs w:val="22"/>
          <w:lang w:val="es-MX"/>
        </w:rPr>
        <w:t>E</w:t>
      </w:r>
      <w:r w:rsidRPr="00C82920">
        <w:rPr>
          <w:sz w:val="22"/>
          <w:szCs w:val="22"/>
        </w:rPr>
        <w:t>stado de Colima, para la renovación de los cargos a Diputaciones locales y de los Ayuntamientos,</w:t>
      </w:r>
      <w:r w:rsidR="00012E07">
        <w:rPr>
          <w:sz w:val="22"/>
          <w:szCs w:val="22"/>
        </w:rPr>
        <w:t xml:space="preserve"> cuya jornada electoral será el</w:t>
      </w:r>
      <w:r w:rsidRPr="00C82920">
        <w:rPr>
          <w:sz w:val="22"/>
          <w:szCs w:val="22"/>
        </w:rPr>
        <w:t xml:space="preserve"> 1º (primero) de julio de 2018 y, en su caso, los mecanismos de participación ciudadana, mismo documento en el que se convino, en el numeral 18, de la cláusula segunda, lo relativo a los trabajos de implementación y operación del PREP de conformidad al Reglamento de Elecciones del INE y su Anexo 13.</w:t>
      </w:r>
    </w:p>
    <w:p w:rsidR="004567A0" w:rsidRDefault="004567A0" w:rsidP="004567A0">
      <w:pPr>
        <w:pStyle w:val="Prrafodelista"/>
        <w:rPr>
          <w:lang w:val="es-ES"/>
        </w:rPr>
      </w:pPr>
    </w:p>
    <w:p w:rsidR="004567A0" w:rsidRDefault="004567A0" w:rsidP="004567A0">
      <w:pPr>
        <w:pStyle w:val="Texto"/>
        <w:tabs>
          <w:tab w:val="left" w:pos="426"/>
        </w:tabs>
        <w:spacing w:after="0" w:line="360" w:lineRule="auto"/>
        <w:ind w:firstLine="0"/>
        <w:rPr>
          <w:sz w:val="22"/>
          <w:szCs w:val="22"/>
          <w:lang w:val="es-ES"/>
        </w:rPr>
      </w:pPr>
      <w:r w:rsidRPr="004567A0">
        <w:rPr>
          <w:sz w:val="22"/>
          <w:szCs w:val="22"/>
          <w:lang w:val="es-ES"/>
        </w:rPr>
        <w:t>Derivado de la firma de dicho Convenio General, el 15 de enero de 2018, se realizó la firma al Anexo Técnico número Uno al Convenio General de Coordinación y Colaboración celebrado entre el Instituto Nacional Electoral y el Instituto Electoral del Estado de Colima, en cuyo numeral 18.1 del apartado 18 establecen las actividades mínimas que ambos Institutos realizarán acorde a lo dispuesto en los artículos del 336 al 354 del Reglamento de Elecciones.</w:t>
      </w:r>
    </w:p>
    <w:p w:rsidR="00340F6A" w:rsidRDefault="00340F6A" w:rsidP="006F0A75">
      <w:pPr>
        <w:pStyle w:val="Texto"/>
        <w:tabs>
          <w:tab w:val="left" w:pos="426"/>
        </w:tabs>
        <w:spacing w:after="0" w:line="360" w:lineRule="auto"/>
        <w:ind w:hanging="426"/>
        <w:rPr>
          <w:sz w:val="22"/>
          <w:szCs w:val="22"/>
          <w:lang w:val="es-ES"/>
        </w:rPr>
      </w:pPr>
    </w:p>
    <w:p w:rsidR="00340F6A" w:rsidRPr="00C82920" w:rsidRDefault="00340F6A" w:rsidP="00FE0149">
      <w:pPr>
        <w:pStyle w:val="Texto"/>
        <w:numPr>
          <w:ilvl w:val="0"/>
          <w:numId w:val="1"/>
        </w:numPr>
        <w:tabs>
          <w:tab w:val="left" w:pos="426"/>
        </w:tabs>
        <w:spacing w:after="0" w:line="360" w:lineRule="auto"/>
        <w:ind w:left="0" w:hanging="426"/>
        <w:rPr>
          <w:sz w:val="22"/>
          <w:szCs w:val="22"/>
        </w:rPr>
      </w:pPr>
      <w:r w:rsidRPr="00C82920">
        <w:rPr>
          <w:sz w:val="22"/>
          <w:szCs w:val="22"/>
        </w:rPr>
        <w:t>El día 30 de octubre de 2017, mediante Acuerdo IEE/CG/A005/2017, el Consejo General del Instituto Electoral del Estado de Colima, aprobó</w:t>
      </w:r>
      <w:r w:rsidRPr="00C82920">
        <w:rPr>
          <w:rFonts w:eastAsia="Arial"/>
          <w:spacing w:val="-1"/>
          <w:sz w:val="22"/>
          <w:szCs w:val="22"/>
          <w:lang w:val="es-MX"/>
        </w:rPr>
        <w:t xml:space="preserve"> la designación del</w:t>
      </w:r>
      <w:r w:rsidRPr="00C82920">
        <w:rPr>
          <w:color w:val="000000"/>
          <w:sz w:val="22"/>
          <w:szCs w:val="22"/>
          <w:lang w:val="es-MX" w:eastAsia="es-MX"/>
        </w:rPr>
        <w:t xml:space="preserve"> Ing. Juan Ramón Granero Vega, como Coordinador (instancia interna responsable) del desarrollo de las actividades del PREP, para el Proceso Electoral Local 2017-2018.</w:t>
      </w:r>
    </w:p>
    <w:p w:rsidR="00340F6A" w:rsidRDefault="00340F6A" w:rsidP="006F0A75">
      <w:pPr>
        <w:pStyle w:val="Texto"/>
        <w:tabs>
          <w:tab w:val="left" w:pos="426"/>
        </w:tabs>
        <w:spacing w:after="0" w:line="360" w:lineRule="auto"/>
        <w:ind w:hanging="426"/>
        <w:rPr>
          <w:rFonts w:ascii="Calibri" w:hAnsi="Calibri"/>
          <w:sz w:val="22"/>
          <w:szCs w:val="22"/>
          <w:lang w:val="es-ES" w:eastAsia="x-none"/>
        </w:rPr>
      </w:pPr>
    </w:p>
    <w:p w:rsidR="00340F6A" w:rsidRDefault="00340F6A" w:rsidP="00FE0149">
      <w:pPr>
        <w:pStyle w:val="Texto"/>
        <w:numPr>
          <w:ilvl w:val="0"/>
          <w:numId w:val="1"/>
        </w:numPr>
        <w:tabs>
          <w:tab w:val="left" w:pos="709"/>
        </w:tabs>
        <w:spacing w:after="0" w:line="360" w:lineRule="auto"/>
        <w:ind w:left="0" w:hanging="426"/>
        <w:rPr>
          <w:sz w:val="22"/>
          <w:szCs w:val="22"/>
        </w:rPr>
      </w:pPr>
      <w:r w:rsidRPr="00C82920">
        <w:rPr>
          <w:sz w:val="22"/>
          <w:szCs w:val="22"/>
        </w:rPr>
        <w:t xml:space="preserve">Con fecha 22 de noviembre de 2017, mediante Acuerdo </w:t>
      </w:r>
      <w:r w:rsidRPr="00C82920">
        <w:rPr>
          <w:rFonts w:eastAsia="Calibri"/>
          <w:bCs/>
          <w:sz w:val="22"/>
          <w:szCs w:val="22"/>
          <w:lang w:val="es-MX" w:eastAsia="en-US"/>
        </w:rPr>
        <w:t xml:space="preserve">INE/CG565/2017 emitido </w:t>
      </w:r>
      <w:r w:rsidRPr="00C82920">
        <w:rPr>
          <w:sz w:val="22"/>
          <w:szCs w:val="22"/>
        </w:rPr>
        <w:t xml:space="preserve">en Sesión Ordinaria del Consejo General del INE, se realizaron diversas modificaciones al Capítulo II, del Título III del Reglamento de Elecciones y los Anexos 13, 18.5 y 18.10, relativas al PREP y la sección correspondiente a los Centros de Acopio y Transmisión de Datos (CATD) y Centros de Captura y Verificación (CCV), entre otras; cuyas reformas obedecen a la necesidad de robustecer la normatividad que </w:t>
      </w:r>
      <w:r w:rsidR="00EA442A">
        <w:rPr>
          <w:sz w:val="22"/>
          <w:szCs w:val="22"/>
          <w:lang w:val="es-ES"/>
        </w:rPr>
        <w:t xml:space="preserve"> </w:t>
      </w:r>
      <w:r w:rsidRPr="00C82920">
        <w:rPr>
          <w:sz w:val="22"/>
          <w:szCs w:val="22"/>
        </w:rPr>
        <w:t>rige dicha materia y que es aplicable tanto al INE como a los OPLEs.</w:t>
      </w:r>
    </w:p>
    <w:p w:rsidR="00AE32E7" w:rsidRDefault="00AE32E7" w:rsidP="006F0A75">
      <w:pPr>
        <w:pStyle w:val="Texto"/>
        <w:tabs>
          <w:tab w:val="left" w:pos="426"/>
        </w:tabs>
        <w:spacing w:after="0" w:line="360" w:lineRule="auto"/>
        <w:ind w:hanging="426"/>
        <w:rPr>
          <w:rFonts w:ascii="Calibri" w:hAnsi="Calibri"/>
          <w:sz w:val="22"/>
          <w:szCs w:val="22"/>
          <w:lang w:val="es-ES" w:eastAsia="x-none"/>
        </w:rPr>
      </w:pPr>
    </w:p>
    <w:p w:rsidR="00286B73" w:rsidRDefault="00340F6A" w:rsidP="00FE0149">
      <w:pPr>
        <w:pStyle w:val="Texto"/>
        <w:numPr>
          <w:ilvl w:val="0"/>
          <w:numId w:val="1"/>
        </w:numPr>
        <w:tabs>
          <w:tab w:val="left" w:pos="426"/>
        </w:tabs>
        <w:spacing w:after="0" w:line="360" w:lineRule="auto"/>
        <w:ind w:left="0" w:hanging="426"/>
        <w:rPr>
          <w:sz w:val="22"/>
          <w:szCs w:val="22"/>
          <w:lang w:val="es-ES"/>
        </w:rPr>
      </w:pPr>
      <w:r>
        <w:rPr>
          <w:sz w:val="22"/>
          <w:szCs w:val="22"/>
          <w:lang w:val="es-ES"/>
        </w:rPr>
        <w:t>Durante</w:t>
      </w:r>
      <w:r w:rsidRPr="00C82920">
        <w:rPr>
          <w:sz w:val="22"/>
          <w:szCs w:val="22"/>
        </w:rPr>
        <w:t xml:space="preserve"> la Cuarta Sesión Ordinaria</w:t>
      </w:r>
      <w:r w:rsidR="00942E91">
        <w:rPr>
          <w:sz w:val="22"/>
          <w:szCs w:val="22"/>
          <w:lang w:val="es-MX"/>
        </w:rPr>
        <w:t xml:space="preserve"> del Consejo General</w:t>
      </w:r>
      <w:r w:rsidR="001F1691">
        <w:rPr>
          <w:sz w:val="22"/>
          <w:szCs w:val="22"/>
          <w:lang w:val="es-MX"/>
        </w:rPr>
        <w:t xml:space="preserve"> de este Instituto</w:t>
      </w:r>
      <w:r w:rsidR="00942E91">
        <w:rPr>
          <w:sz w:val="22"/>
          <w:szCs w:val="22"/>
          <w:lang w:val="es-MX"/>
        </w:rPr>
        <w:t>,</w:t>
      </w:r>
      <w:r w:rsidRPr="00C82920">
        <w:rPr>
          <w:sz w:val="22"/>
          <w:szCs w:val="22"/>
        </w:rPr>
        <w:t xml:space="preserve"> del Proceso Electoral Local </w:t>
      </w:r>
      <w:r w:rsidR="00942E91">
        <w:rPr>
          <w:rFonts w:eastAsia="Calibri"/>
          <w:sz w:val="22"/>
          <w:szCs w:val="22"/>
          <w:lang w:val="es-MX" w:eastAsia="en-US"/>
        </w:rPr>
        <w:t>2017-2018,</w:t>
      </w:r>
      <w:r w:rsidRPr="00C82920">
        <w:rPr>
          <w:rFonts w:eastAsia="Calibri"/>
          <w:sz w:val="22"/>
          <w:szCs w:val="22"/>
          <w:lang w:val="es-MX" w:eastAsia="en-US"/>
        </w:rPr>
        <w:t xml:space="preserve"> celebrada el 30 de noviembre de 2017 se aprobó el A</w:t>
      </w:r>
      <w:r w:rsidRPr="00C82920">
        <w:rPr>
          <w:sz w:val="22"/>
          <w:szCs w:val="22"/>
        </w:rPr>
        <w:t>cuerdo IEE/CG/A012/2017</w:t>
      </w:r>
      <w:r w:rsidRPr="00C82920">
        <w:rPr>
          <w:b/>
          <w:sz w:val="22"/>
          <w:szCs w:val="22"/>
        </w:rPr>
        <w:t xml:space="preserve"> </w:t>
      </w:r>
      <w:r w:rsidRPr="00C82920">
        <w:rPr>
          <w:sz w:val="22"/>
          <w:szCs w:val="22"/>
        </w:rPr>
        <w:t xml:space="preserve">relativo a la integración del COTAPREP de este Órgano Electoral. </w:t>
      </w:r>
    </w:p>
    <w:p w:rsidR="00AE32E7" w:rsidRDefault="00AE32E7" w:rsidP="006F0A75">
      <w:pPr>
        <w:pStyle w:val="Texto"/>
        <w:tabs>
          <w:tab w:val="left" w:pos="426"/>
        </w:tabs>
        <w:spacing w:after="0" w:line="360" w:lineRule="auto"/>
        <w:ind w:hanging="426"/>
        <w:rPr>
          <w:rFonts w:ascii="Calibri" w:hAnsi="Calibri" w:cs="Arial"/>
          <w:sz w:val="22"/>
          <w:szCs w:val="22"/>
          <w:lang w:val="es-ES" w:eastAsia="x-none"/>
        </w:rPr>
      </w:pPr>
    </w:p>
    <w:p w:rsidR="00ED2981" w:rsidRPr="00286B73" w:rsidRDefault="00286B73" w:rsidP="00FE0149">
      <w:pPr>
        <w:pStyle w:val="Texto"/>
        <w:numPr>
          <w:ilvl w:val="0"/>
          <w:numId w:val="1"/>
        </w:numPr>
        <w:tabs>
          <w:tab w:val="left" w:pos="426"/>
        </w:tabs>
        <w:spacing w:after="0" w:line="360" w:lineRule="auto"/>
        <w:ind w:left="0" w:hanging="426"/>
        <w:rPr>
          <w:sz w:val="22"/>
          <w:szCs w:val="22"/>
          <w:lang w:val="es-ES"/>
        </w:rPr>
      </w:pPr>
      <w:r w:rsidRPr="00286B73">
        <w:rPr>
          <w:rFonts w:cs="Arial"/>
          <w:sz w:val="22"/>
          <w:szCs w:val="22"/>
        </w:rPr>
        <w:t xml:space="preserve">Con fecha 27 de diciembre de 2017, se publicó en el Diario Oficial El Estado de Colima el Decreto número 439, por el que se reordena y consolida el texto de la Constitución Política </w:t>
      </w:r>
      <w:r w:rsidRPr="00286B73">
        <w:rPr>
          <w:rFonts w:cs="Arial"/>
          <w:sz w:val="22"/>
          <w:szCs w:val="22"/>
        </w:rPr>
        <w:lastRenderedPageBreak/>
        <w:t>del Estado Libre y Soberano de Colima, mismo en el que en su artículo transitorio SEGUNDO establece:</w:t>
      </w:r>
      <w:r w:rsidRPr="00286B73">
        <w:rPr>
          <w:rFonts w:cs="Arial"/>
          <w:i/>
          <w:sz w:val="22"/>
          <w:szCs w:val="22"/>
        </w:rPr>
        <w:t xml:space="preserve"> “</w:t>
      </w:r>
      <w:r w:rsidRPr="00286B73">
        <w:rPr>
          <w:rFonts w:cs="Arial"/>
          <w:i/>
          <w:color w:val="000000"/>
          <w:sz w:val="22"/>
          <w:szCs w:val="22"/>
        </w:rPr>
        <w:t>Las disposiciones en materia electoral contenidas en el presente Decreto entrarán en vigor al día siguiente a aquel en el que se tenga por concluido el proceso electoral del año 2</w:t>
      </w:r>
      <w:r w:rsidRPr="00286B73">
        <w:rPr>
          <w:rFonts w:cs="Arial"/>
          <w:i/>
          <w:sz w:val="22"/>
          <w:szCs w:val="22"/>
        </w:rPr>
        <w:t>018, en tanto se continuarán aplicando las disposiciones que se encuentren vigentes a la fecha de entrada en vigor del presente Decreto</w:t>
      </w:r>
      <w:r w:rsidRPr="00286B73">
        <w:rPr>
          <w:rFonts w:cs="Arial"/>
          <w:sz w:val="22"/>
          <w:szCs w:val="22"/>
        </w:rPr>
        <w:t>”</w:t>
      </w:r>
      <w:r w:rsidRPr="00286B73">
        <w:rPr>
          <w:rFonts w:cs="Arial"/>
          <w:color w:val="222222"/>
          <w:sz w:val="22"/>
          <w:szCs w:val="22"/>
          <w:shd w:val="clear" w:color="auto" w:fill="FFFFFF"/>
        </w:rPr>
        <w:t>; </w:t>
      </w:r>
      <w:r w:rsidRPr="00286B73">
        <w:rPr>
          <w:rFonts w:cs="Arial"/>
          <w:sz w:val="22"/>
          <w:szCs w:val="22"/>
        </w:rPr>
        <w:t>en tal virtud, se estará atendiendo a lo dispuesto en el artículo Segundo Transitorio antes citado.</w:t>
      </w:r>
    </w:p>
    <w:p w:rsidR="00AE32E7" w:rsidRDefault="00AE32E7" w:rsidP="006F0A75">
      <w:pPr>
        <w:pStyle w:val="Texto"/>
        <w:tabs>
          <w:tab w:val="left" w:pos="426"/>
        </w:tabs>
        <w:spacing w:after="0" w:line="360" w:lineRule="auto"/>
        <w:ind w:hanging="426"/>
        <w:rPr>
          <w:sz w:val="22"/>
          <w:szCs w:val="22"/>
          <w:lang w:val="es-ES"/>
        </w:rPr>
      </w:pPr>
    </w:p>
    <w:p w:rsidR="00183C67" w:rsidRDefault="004C25E6" w:rsidP="00FE0149">
      <w:pPr>
        <w:pStyle w:val="Texto"/>
        <w:numPr>
          <w:ilvl w:val="0"/>
          <w:numId w:val="1"/>
        </w:numPr>
        <w:tabs>
          <w:tab w:val="left" w:pos="426"/>
        </w:tabs>
        <w:spacing w:after="0" w:line="360" w:lineRule="auto"/>
        <w:ind w:left="0" w:hanging="426"/>
        <w:rPr>
          <w:sz w:val="22"/>
          <w:szCs w:val="22"/>
          <w:lang w:val="es-ES"/>
        </w:rPr>
      </w:pPr>
      <w:r w:rsidRPr="00ED2981">
        <w:rPr>
          <w:sz w:val="22"/>
          <w:szCs w:val="22"/>
          <w:lang w:val="es-ES"/>
        </w:rPr>
        <w:t xml:space="preserve">El </w:t>
      </w:r>
      <w:r w:rsidR="00ED4F7F" w:rsidRPr="00ED2981">
        <w:rPr>
          <w:sz w:val="22"/>
          <w:szCs w:val="22"/>
          <w:lang w:val="es-ES"/>
        </w:rPr>
        <w:t xml:space="preserve">31 de enero de 2018, </w:t>
      </w:r>
      <w:r w:rsidR="00312899" w:rsidRPr="00ED2981">
        <w:rPr>
          <w:sz w:val="22"/>
          <w:szCs w:val="22"/>
          <w:lang w:val="es-ES"/>
        </w:rPr>
        <w:t>en el desarrollo de</w:t>
      </w:r>
      <w:r w:rsidR="00ED4F7F" w:rsidRPr="00ED2981">
        <w:rPr>
          <w:sz w:val="22"/>
          <w:szCs w:val="22"/>
          <w:lang w:val="es-ES"/>
        </w:rPr>
        <w:t xml:space="preserve"> la Octava Sesión Ordinaria</w:t>
      </w:r>
      <w:r w:rsidR="00942E91">
        <w:rPr>
          <w:sz w:val="22"/>
          <w:szCs w:val="22"/>
          <w:lang w:val="es-ES"/>
        </w:rPr>
        <w:t xml:space="preserve"> del Consejo General</w:t>
      </w:r>
      <w:r w:rsidR="001F1691">
        <w:rPr>
          <w:sz w:val="22"/>
          <w:szCs w:val="22"/>
          <w:lang w:val="es-ES"/>
        </w:rPr>
        <w:t xml:space="preserve"> de este Órgano Electoral</w:t>
      </w:r>
      <w:r w:rsidR="00942E91">
        <w:rPr>
          <w:sz w:val="22"/>
          <w:szCs w:val="22"/>
          <w:lang w:val="es-ES"/>
        </w:rPr>
        <w:t xml:space="preserve">, </w:t>
      </w:r>
      <w:r w:rsidR="00ED4F7F" w:rsidRPr="00ED2981">
        <w:rPr>
          <w:sz w:val="22"/>
          <w:szCs w:val="22"/>
          <w:lang w:val="es-ES"/>
        </w:rPr>
        <w:t xml:space="preserve">fue aprobado el Acuerdo IEE/CG/A033/2018, por el que se aprueba el Proceso Técnico Operativo del </w:t>
      </w:r>
      <w:r w:rsidR="00C00F66" w:rsidRPr="00ED2981">
        <w:rPr>
          <w:sz w:val="22"/>
          <w:szCs w:val="22"/>
          <w:lang w:val="es-ES"/>
        </w:rPr>
        <w:t>PREP</w:t>
      </w:r>
      <w:r w:rsidR="00ED4F7F" w:rsidRPr="00ED2981">
        <w:rPr>
          <w:sz w:val="22"/>
          <w:szCs w:val="22"/>
          <w:lang w:val="es-ES"/>
        </w:rPr>
        <w:t>, para el Proceso Electoral Local 2017-2018.</w:t>
      </w:r>
    </w:p>
    <w:p w:rsidR="00AC7A88" w:rsidRDefault="00AC7A88" w:rsidP="006F0A75">
      <w:pPr>
        <w:pStyle w:val="Texto"/>
        <w:tabs>
          <w:tab w:val="left" w:pos="426"/>
        </w:tabs>
        <w:spacing w:after="0" w:line="360" w:lineRule="auto"/>
        <w:ind w:hanging="426"/>
        <w:rPr>
          <w:sz w:val="22"/>
          <w:szCs w:val="22"/>
          <w:lang w:val="es-ES"/>
        </w:rPr>
      </w:pPr>
    </w:p>
    <w:p w:rsidR="00AC7A88" w:rsidRDefault="00810E4A" w:rsidP="00FE0149">
      <w:pPr>
        <w:pStyle w:val="Texto"/>
        <w:numPr>
          <w:ilvl w:val="0"/>
          <w:numId w:val="1"/>
        </w:numPr>
        <w:tabs>
          <w:tab w:val="left" w:pos="426"/>
        </w:tabs>
        <w:spacing w:after="0" w:line="360" w:lineRule="auto"/>
        <w:ind w:left="0" w:hanging="426"/>
        <w:rPr>
          <w:sz w:val="22"/>
          <w:szCs w:val="22"/>
          <w:lang w:val="es-ES"/>
        </w:rPr>
      </w:pPr>
      <w:r>
        <w:rPr>
          <w:sz w:val="22"/>
          <w:szCs w:val="22"/>
          <w:lang w:val="es-MX"/>
        </w:rPr>
        <w:t xml:space="preserve">El día </w:t>
      </w:r>
      <w:r w:rsidR="00AC7A88" w:rsidRPr="00F4599A">
        <w:rPr>
          <w:sz w:val="22"/>
          <w:szCs w:val="22"/>
        </w:rPr>
        <w:t xml:space="preserve">13 de febrero de 2018 se llevó a cabo la Primera Sesión Extraordinaria de la Comisión </w:t>
      </w:r>
      <w:r w:rsidR="00AC7A88" w:rsidRPr="00F4599A">
        <w:rPr>
          <w:rFonts w:cs="Arial"/>
          <w:sz w:val="22"/>
          <w:szCs w:val="22"/>
        </w:rPr>
        <w:t xml:space="preserve">de Seguimiento al Servicio Profesional Electoral, en donde </w:t>
      </w:r>
      <w:r w:rsidR="004857D6">
        <w:rPr>
          <w:rFonts w:cs="Arial"/>
          <w:sz w:val="22"/>
          <w:szCs w:val="22"/>
          <w:lang w:val="es-MX"/>
        </w:rPr>
        <w:t>se aprobó</w:t>
      </w:r>
      <w:r w:rsidR="00AC7A88" w:rsidRPr="00F4599A">
        <w:rPr>
          <w:rFonts w:cs="Arial"/>
          <w:sz w:val="22"/>
          <w:szCs w:val="22"/>
        </w:rPr>
        <w:t xml:space="preserve"> la Convocatoria dirigida a las y los ciudadanos colimenses con experiencia en captura de datos, conocimientos de cómputo nivel usuario y equipo de oficina, para participar como Personal Operativo del PREP para el Proceso Electoral Local 2017-2018; así como el formato denominado </w:t>
      </w:r>
      <w:r w:rsidR="00AC7A88" w:rsidRPr="00F4599A">
        <w:rPr>
          <w:rFonts w:cs="Arial"/>
          <w:i/>
          <w:sz w:val="22"/>
          <w:szCs w:val="22"/>
        </w:rPr>
        <w:t>“Solicitud del Personal Operativo del Programa de Resultados Electorales Preliminares 2018”.</w:t>
      </w:r>
    </w:p>
    <w:p w:rsidR="00FB4BAD" w:rsidRDefault="00FB4BAD" w:rsidP="006F0A75">
      <w:pPr>
        <w:pStyle w:val="Texto"/>
        <w:tabs>
          <w:tab w:val="left" w:pos="426"/>
        </w:tabs>
        <w:spacing w:after="0" w:line="360" w:lineRule="auto"/>
        <w:ind w:hanging="426"/>
        <w:rPr>
          <w:sz w:val="22"/>
          <w:szCs w:val="22"/>
          <w:lang w:val="es-ES"/>
        </w:rPr>
      </w:pPr>
    </w:p>
    <w:p w:rsidR="00FB4BAD" w:rsidRPr="00313E2A" w:rsidRDefault="00FB4BAD" w:rsidP="00FE0149">
      <w:pPr>
        <w:pStyle w:val="Texto"/>
        <w:numPr>
          <w:ilvl w:val="0"/>
          <w:numId w:val="1"/>
        </w:numPr>
        <w:tabs>
          <w:tab w:val="left" w:pos="426"/>
        </w:tabs>
        <w:spacing w:after="0" w:line="360" w:lineRule="auto"/>
        <w:ind w:left="0" w:hanging="426"/>
        <w:rPr>
          <w:sz w:val="22"/>
          <w:szCs w:val="22"/>
          <w:lang w:val="es-ES"/>
        </w:rPr>
      </w:pPr>
      <w:r w:rsidRPr="00F4599A">
        <w:rPr>
          <w:sz w:val="22"/>
          <w:szCs w:val="22"/>
        </w:rPr>
        <w:t xml:space="preserve">Con fecha 14 de febrero de 2018, mediante Acuerdo </w:t>
      </w:r>
      <w:r w:rsidRPr="00F4599A">
        <w:rPr>
          <w:rFonts w:eastAsia="Calibri"/>
          <w:bCs/>
          <w:sz w:val="22"/>
          <w:szCs w:val="22"/>
          <w:lang w:val="es-MX" w:eastAsia="en-US"/>
        </w:rPr>
        <w:t xml:space="preserve">INE/CG90/2018 emitido </w:t>
      </w:r>
      <w:r>
        <w:rPr>
          <w:sz w:val="22"/>
          <w:szCs w:val="22"/>
        </w:rPr>
        <w:t>en Sesión</w:t>
      </w:r>
      <w:r>
        <w:rPr>
          <w:sz w:val="22"/>
          <w:szCs w:val="22"/>
          <w:lang w:val="es-MX"/>
        </w:rPr>
        <w:t xml:space="preserve"> </w:t>
      </w:r>
      <w:r w:rsidRPr="00F4599A">
        <w:rPr>
          <w:sz w:val="22"/>
          <w:szCs w:val="22"/>
        </w:rPr>
        <w:t xml:space="preserve">Extraordinaria del Consejo General del INE, se realizaron las más recientes modificaciones de los Anexos 13 y 18.5 del Reglamento de Elecciones, relativas a la información que se publicará en el portal del PREP y las bases de datos del Programa. </w:t>
      </w:r>
    </w:p>
    <w:p w:rsidR="00AE32E7" w:rsidRDefault="00AE32E7" w:rsidP="006F0A75">
      <w:pPr>
        <w:pStyle w:val="Texto"/>
        <w:tabs>
          <w:tab w:val="left" w:pos="851"/>
        </w:tabs>
        <w:spacing w:after="0" w:line="360" w:lineRule="auto"/>
        <w:ind w:hanging="426"/>
        <w:rPr>
          <w:sz w:val="22"/>
          <w:szCs w:val="22"/>
          <w:lang w:val="es-ES"/>
        </w:rPr>
      </w:pPr>
    </w:p>
    <w:p w:rsidR="00D55EF1" w:rsidRPr="00F7763A" w:rsidRDefault="004F1FC8" w:rsidP="00FE0149">
      <w:pPr>
        <w:pStyle w:val="Texto"/>
        <w:numPr>
          <w:ilvl w:val="0"/>
          <w:numId w:val="1"/>
        </w:numPr>
        <w:tabs>
          <w:tab w:val="left" w:pos="851"/>
        </w:tabs>
        <w:spacing w:after="0" w:line="360" w:lineRule="auto"/>
        <w:ind w:left="0" w:hanging="426"/>
        <w:rPr>
          <w:sz w:val="22"/>
          <w:szCs w:val="22"/>
          <w:lang w:val="es-ES"/>
        </w:rPr>
      </w:pPr>
      <w:r w:rsidRPr="00F7763A">
        <w:rPr>
          <w:sz w:val="22"/>
          <w:szCs w:val="22"/>
          <w:lang w:val="es-ES"/>
        </w:rPr>
        <w:t>El 01 de marzo de 2018, durante</w:t>
      </w:r>
      <w:r w:rsidR="00312899" w:rsidRPr="00F7763A">
        <w:rPr>
          <w:sz w:val="22"/>
          <w:szCs w:val="22"/>
          <w:lang w:val="es-ES"/>
        </w:rPr>
        <w:t xml:space="preserve"> la Décima Sesión Ordinaria</w:t>
      </w:r>
      <w:r w:rsidR="00183C67">
        <w:rPr>
          <w:sz w:val="22"/>
          <w:szCs w:val="22"/>
          <w:lang w:val="es-ES"/>
        </w:rPr>
        <w:t xml:space="preserve"> del Consejo General</w:t>
      </w:r>
      <w:r w:rsidR="001F1691">
        <w:rPr>
          <w:sz w:val="22"/>
          <w:szCs w:val="22"/>
          <w:lang w:val="es-ES"/>
        </w:rPr>
        <w:t xml:space="preserve"> de este Instituto</w:t>
      </w:r>
      <w:r w:rsidR="00312899" w:rsidRPr="00F7763A">
        <w:rPr>
          <w:sz w:val="22"/>
          <w:szCs w:val="22"/>
          <w:lang w:val="es-ES"/>
        </w:rPr>
        <w:t xml:space="preserve">, mediante Acuerdo IEE/CG/A044/2018, </w:t>
      </w:r>
      <w:r w:rsidR="00E17B33">
        <w:rPr>
          <w:sz w:val="22"/>
          <w:szCs w:val="22"/>
          <w:lang w:val="es-ES"/>
        </w:rPr>
        <w:t xml:space="preserve">se aprobó lo </w:t>
      </w:r>
      <w:r w:rsidR="00D61443" w:rsidRPr="00F7763A">
        <w:rPr>
          <w:sz w:val="22"/>
          <w:szCs w:val="22"/>
          <w:lang w:val="es-ES"/>
        </w:rPr>
        <w:t xml:space="preserve">relativo a la determinación de la ubicación e instalación de los </w:t>
      </w:r>
      <w:r w:rsidR="00C00F66" w:rsidRPr="00F7763A">
        <w:rPr>
          <w:sz w:val="22"/>
          <w:szCs w:val="22"/>
          <w:lang w:val="es-ES"/>
        </w:rPr>
        <w:t>CATD</w:t>
      </w:r>
      <w:r w:rsidR="00D61443" w:rsidRPr="00F7763A">
        <w:rPr>
          <w:sz w:val="22"/>
          <w:szCs w:val="22"/>
          <w:lang w:val="es-ES"/>
        </w:rPr>
        <w:t>, as</w:t>
      </w:r>
      <w:r w:rsidR="00C00F66" w:rsidRPr="00F7763A">
        <w:rPr>
          <w:sz w:val="22"/>
          <w:szCs w:val="22"/>
          <w:lang w:val="es-ES"/>
        </w:rPr>
        <w:t>í como el C</w:t>
      </w:r>
      <w:r w:rsidR="004857D6">
        <w:rPr>
          <w:sz w:val="22"/>
          <w:szCs w:val="22"/>
          <w:lang w:val="es-ES"/>
        </w:rPr>
        <w:t>C</w:t>
      </w:r>
      <w:r w:rsidR="00C00F66" w:rsidRPr="00F7763A">
        <w:rPr>
          <w:sz w:val="22"/>
          <w:szCs w:val="22"/>
          <w:lang w:val="es-ES"/>
        </w:rPr>
        <w:t>V del PREP</w:t>
      </w:r>
      <w:r w:rsidR="00D61443" w:rsidRPr="00F7763A">
        <w:rPr>
          <w:sz w:val="22"/>
          <w:szCs w:val="22"/>
          <w:lang w:val="es-ES"/>
        </w:rPr>
        <w:t>, para el Proceso Electoral Local 2017-2018.</w:t>
      </w:r>
    </w:p>
    <w:p w:rsidR="00AE32E7" w:rsidRDefault="00AE32E7" w:rsidP="006F0A75">
      <w:pPr>
        <w:pStyle w:val="Texto"/>
        <w:tabs>
          <w:tab w:val="left" w:pos="426"/>
        </w:tabs>
        <w:spacing w:after="0" w:line="360" w:lineRule="auto"/>
        <w:ind w:hanging="426"/>
        <w:rPr>
          <w:sz w:val="22"/>
          <w:szCs w:val="22"/>
          <w:lang w:val="es-ES"/>
        </w:rPr>
      </w:pPr>
    </w:p>
    <w:p w:rsidR="00313E2A" w:rsidRDefault="00B90F19" w:rsidP="006F0A75">
      <w:pPr>
        <w:pStyle w:val="Texto"/>
        <w:tabs>
          <w:tab w:val="left" w:pos="426"/>
        </w:tabs>
        <w:spacing w:after="0" w:line="360" w:lineRule="auto"/>
        <w:ind w:hanging="426"/>
        <w:rPr>
          <w:sz w:val="22"/>
          <w:szCs w:val="22"/>
          <w:lang w:val="es-ES"/>
        </w:rPr>
      </w:pPr>
      <w:r>
        <w:rPr>
          <w:sz w:val="22"/>
          <w:szCs w:val="22"/>
          <w:lang w:val="es-ES"/>
        </w:rPr>
        <w:tab/>
      </w:r>
      <w:r w:rsidR="000A1560">
        <w:rPr>
          <w:sz w:val="22"/>
          <w:szCs w:val="22"/>
          <w:lang w:val="es-ES"/>
        </w:rPr>
        <w:t xml:space="preserve">Asimismo, durante el desarrollo de dicha sesión, se aprobó </w:t>
      </w:r>
      <w:r w:rsidR="00EC6DFC">
        <w:rPr>
          <w:sz w:val="22"/>
          <w:szCs w:val="22"/>
          <w:lang w:val="es-ES"/>
        </w:rPr>
        <w:t>el</w:t>
      </w:r>
      <w:r w:rsidR="000A1560">
        <w:rPr>
          <w:sz w:val="22"/>
          <w:szCs w:val="22"/>
          <w:lang w:val="es-ES"/>
        </w:rPr>
        <w:t xml:space="preserve"> Acuerdo IEE/CG/A045/2018, </w:t>
      </w:r>
      <w:r w:rsidR="00324206">
        <w:rPr>
          <w:sz w:val="22"/>
          <w:szCs w:val="22"/>
          <w:lang w:val="es-ES"/>
        </w:rPr>
        <w:t xml:space="preserve">por el que se instruye a los Consejos Municipales Electorales a dar seguimiento y supervisión a las actividades relacionadas con la implementación y operación del PREP y </w:t>
      </w:r>
      <w:r w:rsidR="00324206">
        <w:rPr>
          <w:sz w:val="22"/>
          <w:szCs w:val="22"/>
          <w:lang w:val="es-ES"/>
        </w:rPr>
        <w:lastRenderedPageBreak/>
        <w:t>los lineamientos a los que se sujetarán dichos Consejos, para la supervisión tanto de los simulacros como de la ejecución del PREP, para el presente Proceso Electoral Local.</w:t>
      </w:r>
    </w:p>
    <w:p w:rsidR="00313E2A" w:rsidRDefault="00313E2A" w:rsidP="006F0A75">
      <w:pPr>
        <w:pStyle w:val="Texto"/>
        <w:tabs>
          <w:tab w:val="left" w:pos="426"/>
        </w:tabs>
        <w:spacing w:after="0" w:line="360" w:lineRule="auto"/>
        <w:ind w:hanging="426"/>
        <w:rPr>
          <w:sz w:val="22"/>
          <w:szCs w:val="22"/>
          <w:lang w:val="es-ES"/>
        </w:rPr>
      </w:pPr>
    </w:p>
    <w:p w:rsidR="00324206" w:rsidRDefault="00D42603" w:rsidP="00FE0149">
      <w:pPr>
        <w:pStyle w:val="Texto"/>
        <w:numPr>
          <w:ilvl w:val="0"/>
          <w:numId w:val="1"/>
        </w:numPr>
        <w:tabs>
          <w:tab w:val="left" w:pos="426"/>
        </w:tabs>
        <w:spacing w:after="0" w:line="360" w:lineRule="auto"/>
        <w:ind w:left="0" w:hanging="426"/>
        <w:rPr>
          <w:sz w:val="22"/>
          <w:szCs w:val="22"/>
          <w:lang w:val="es-ES"/>
        </w:rPr>
      </w:pPr>
      <w:r>
        <w:rPr>
          <w:sz w:val="22"/>
          <w:szCs w:val="22"/>
          <w:lang w:val="es-ES"/>
        </w:rPr>
        <w:t>Con</w:t>
      </w:r>
      <w:r w:rsidR="008E57BE">
        <w:rPr>
          <w:sz w:val="22"/>
          <w:szCs w:val="22"/>
          <w:lang w:val="es-ES"/>
        </w:rPr>
        <w:t xml:space="preserve"> fecha 01 de marzo de 2018, </w:t>
      </w:r>
      <w:r>
        <w:rPr>
          <w:sz w:val="22"/>
          <w:szCs w:val="22"/>
          <w:lang w:val="es-ES"/>
        </w:rPr>
        <w:t>igualmente dur</w:t>
      </w:r>
      <w:r w:rsidR="00183C67">
        <w:rPr>
          <w:sz w:val="22"/>
          <w:szCs w:val="22"/>
          <w:lang w:val="es-ES"/>
        </w:rPr>
        <w:t>ante la Décima Sesión Ordinaria del Consejo General</w:t>
      </w:r>
      <w:r w:rsidR="001F1691">
        <w:rPr>
          <w:sz w:val="22"/>
          <w:szCs w:val="22"/>
          <w:lang w:val="es-ES"/>
        </w:rPr>
        <w:t xml:space="preserve"> de este Instituto</w:t>
      </w:r>
      <w:r w:rsidR="00183C67">
        <w:rPr>
          <w:sz w:val="22"/>
          <w:szCs w:val="22"/>
          <w:lang w:val="es-ES"/>
        </w:rPr>
        <w:t>,</w:t>
      </w:r>
      <w:r>
        <w:rPr>
          <w:sz w:val="22"/>
          <w:szCs w:val="22"/>
          <w:lang w:val="es-ES"/>
        </w:rPr>
        <w:t xml:space="preserve"> </w:t>
      </w:r>
      <w:r w:rsidR="0012402D">
        <w:rPr>
          <w:sz w:val="22"/>
          <w:szCs w:val="22"/>
          <w:lang w:val="es-ES"/>
        </w:rPr>
        <w:t xml:space="preserve">mediante Acuerdo IEE/CG/A046/2018, </w:t>
      </w:r>
      <w:r w:rsidR="008E57BE">
        <w:rPr>
          <w:sz w:val="22"/>
          <w:szCs w:val="22"/>
          <w:lang w:val="es-ES"/>
        </w:rPr>
        <w:t xml:space="preserve">se aprobó la </w:t>
      </w:r>
      <w:r w:rsidR="00EC6DFC">
        <w:rPr>
          <w:sz w:val="22"/>
          <w:szCs w:val="22"/>
          <w:lang w:val="es-ES"/>
        </w:rPr>
        <w:t>C</w:t>
      </w:r>
      <w:r w:rsidR="008E57BE">
        <w:rPr>
          <w:sz w:val="22"/>
          <w:szCs w:val="22"/>
          <w:lang w:val="es-ES"/>
        </w:rPr>
        <w:t xml:space="preserve">onvocatoria y el formato de solicitud para participar como </w:t>
      </w:r>
      <w:r w:rsidR="00E17B33">
        <w:rPr>
          <w:sz w:val="22"/>
          <w:szCs w:val="22"/>
          <w:lang w:val="es-ES"/>
        </w:rPr>
        <w:t xml:space="preserve">Personal Operativo </w:t>
      </w:r>
      <w:r w:rsidR="008E57BE">
        <w:rPr>
          <w:sz w:val="22"/>
          <w:szCs w:val="22"/>
          <w:lang w:val="es-ES"/>
        </w:rPr>
        <w:t>del PREP, para el Proceso Electoral Local 2017-2018.</w:t>
      </w:r>
    </w:p>
    <w:p w:rsidR="004567A0" w:rsidRDefault="004567A0" w:rsidP="004567A0">
      <w:pPr>
        <w:pStyle w:val="Texto"/>
        <w:tabs>
          <w:tab w:val="left" w:pos="426"/>
        </w:tabs>
        <w:spacing w:after="0" w:line="360" w:lineRule="auto"/>
        <w:ind w:firstLine="0"/>
        <w:rPr>
          <w:sz w:val="22"/>
          <w:szCs w:val="22"/>
          <w:lang w:val="es-ES"/>
        </w:rPr>
      </w:pPr>
    </w:p>
    <w:p w:rsidR="00743D13" w:rsidRDefault="00743D13" w:rsidP="00FE0149">
      <w:pPr>
        <w:pStyle w:val="Texto"/>
        <w:numPr>
          <w:ilvl w:val="0"/>
          <w:numId w:val="1"/>
        </w:numPr>
        <w:tabs>
          <w:tab w:val="left" w:pos="426"/>
        </w:tabs>
        <w:spacing w:after="0" w:line="360" w:lineRule="auto"/>
        <w:ind w:left="0" w:hanging="426"/>
        <w:rPr>
          <w:sz w:val="22"/>
          <w:szCs w:val="22"/>
          <w:lang w:val="es-ES"/>
        </w:rPr>
      </w:pPr>
      <w:r w:rsidRPr="00743D13">
        <w:rPr>
          <w:sz w:val="22"/>
          <w:szCs w:val="22"/>
          <w:lang w:val="es-ES"/>
        </w:rPr>
        <w:t>El 09 de marzo de 2018, en el desarrollo de la Décima Primera Sesión Ordinaria del Consejo General de este Organismo Electoral, mediante Acuerdo IEE/CG/A049/2018, se aprobó la designación del Instituto Tecnológico de Colima como Ente Auditor del Sistema Informático del PREP, para el Proceso Electoral Local 2017-2018.</w:t>
      </w:r>
    </w:p>
    <w:p w:rsidR="00453154" w:rsidRDefault="00453154" w:rsidP="006F0A75">
      <w:pPr>
        <w:pStyle w:val="Texto"/>
        <w:tabs>
          <w:tab w:val="left" w:pos="426"/>
        </w:tabs>
        <w:spacing w:after="0" w:line="360" w:lineRule="auto"/>
        <w:ind w:hanging="426"/>
        <w:rPr>
          <w:sz w:val="22"/>
          <w:szCs w:val="22"/>
          <w:lang w:val="es-ES"/>
        </w:rPr>
      </w:pPr>
    </w:p>
    <w:p w:rsidR="003C6CE5" w:rsidRPr="00A0287E" w:rsidRDefault="003C6CE5" w:rsidP="00FE0149">
      <w:pPr>
        <w:pStyle w:val="Texto"/>
        <w:numPr>
          <w:ilvl w:val="0"/>
          <w:numId w:val="1"/>
        </w:numPr>
        <w:tabs>
          <w:tab w:val="left" w:pos="426"/>
        </w:tabs>
        <w:spacing w:after="0" w:line="360" w:lineRule="auto"/>
        <w:ind w:left="0" w:hanging="426"/>
        <w:rPr>
          <w:sz w:val="22"/>
          <w:szCs w:val="22"/>
          <w:lang w:val="es-ES"/>
        </w:rPr>
      </w:pPr>
      <w:r w:rsidRPr="0094465A">
        <w:rPr>
          <w:rFonts w:cs="Arial"/>
          <w:sz w:val="22"/>
        </w:rPr>
        <w:t xml:space="preserve">Del </w:t>
      </w:r>
      <w:r>
        <w:rPr>
          <w:rFonts w:cs="Arial"/>
          <w:sz w:val="22"/>
          <w:lang w:val="es-MX"/>
        </w:rPr>
        <w:t>07</w:t>
      </w:r>
      <w:r w:rsidRPr="0094465A">
        <w:rPr>
          <w:rFonts w:cs="Arial"/>
          <w:sz w:val="22"/>
        </w:rPr>
        <w:t xml:space="preserve"> de marzo al </w:t>
      </w:r>
      <w:r>
        <w:rPr>
          <w:rFonts w:cs="Arial"/>
          <w:sz w:val="22"/>
          <w:lang w:val="es-MX"/>
        </w:rPr>
        <w:t>0</w:t>
      </w:r>
      <w:r w:rsidRPr="0094465A">
        <w:rPr>
          <w:rFonts w:cs="Arial"/>
          <w:sz w:val="22"/>
        </w:rPr>
        <w:t>6 de abril de 2018, se dio seguimiento a la recepción de las solicitudes de</w:t>
      </w:r>
      <w:r>
        <w:rPr>
          <w:rFonts w:cs="Arial"/>
          <w:sz w:val="22"/>
          <w:lang w:val="es-MX"/>
        </w:rPr>
        <w:t xml:space="preserve"> las y </w:t>
      </w:r>
      <w:r w:rsidRPr="0094465A">
        <w:rPr>
          <w:rFonts w:cs="Arial"/>
          <w:sz w:val="22"/>
        </w:rPr>
        <w:t>los aspirantes a Personal Operativo del PREP</w:t>
      </w:r>
      <w:r w:rsidR="00A83EAF">
        <w:rPr>
          <w:rFonts w:cs="Arial"/>
          <w:sz w:val="22"/>
          <w:lang w:val="es-MX"/>
        </w:rPr>
        <w:t>,</w:t>
      </w:r>
      <w:r w:rsidRPr="0094465A">
        <w:rPr>
          <w:rFonts w:cs="Arial"/>
          <w:sz w:val="22"/>
        </w:rPr>
        <w:t xml:space="preserve"> en el Consejo General y </w:t>
      </w:r>
      <w:r>
        <w:rPr>
          <w:rFonts w:cs="Arial"/>
          <w:sz w:val="22"/>
          <w:lang w:val="es-MX"/>
        </w:rPr>
        <w:t xml:space="preserve">los </w:t>
      </w:r>
      <w:r w:rsidRPr="0094465A">
        <w:rPr>
          <w:rFonts w:cs="Arial"/>
          <w:sz w:val="22"/>
        </w:rPr>
        <w:t>Consejos Municipales Electorales.</w:t>
      </w:r>
    </w:p>
    <w:p w:rsidR="003C6CE5" w:rsidRDefault="003C6CE5" w:rsidP="003C6CE5">
      <w:pPr>
        <w:spacing w:line="360" w:lineRule="auto"/>
        <w:jc w:val="both"/>
        <w:rPr>
          <w:rFonts w:ascii="Arial" w:hAnsi="Arial" w:cs="Arial"/>
          <w:sz w:val="22"/>
        </w:rPr>
      </w:pPr>
    </w:p>
    <w:p w:rsidR="003C6CE5" w:rsidRPr="00A0287E" w:rsidRDefault="00C1747B" w:rsidP="003C6CE5">
      <w:pPr>
        <w:spacing w:line="360" w:lineRule="auto"/>
        <w:jc w:val="both"/>
        <w:rPr>
          <w:rFonts w:ascii="Arial" w:hAnsi="Arial" w:cs="Arial"/>
          <w:sz w:val="22"/>
        </w:rPr>
      </w:pPr>
      <w:r>
        <w:rPr>
          <w:rFonts w:ascii="Arial" w:hAnsi="Arial" w:cs="Arial"/>
          <w:sz w:val="22"/>
        </w:rPr>
        <w:t>El día</w:t>
      </w:r>
      <w:r w:rsidR="003C6CE5" w:rsidRPr="00A0287E">
        <w:rPr>
          <w:rFonts w:ascii="Arial" w:hAnsi="Arial" w:cs="Arial"/>
          <w:sz w:val="22"/>
        </w:rPr>
        <w:t xml:space="preserve"> 10 de abril de 2018, en las sedes del Consejo General y de los Consejos de Tecomán y Manzanillo</w:t>
      </w:r>
      <w:r w:rsidR="00A83EAF">
        <w:rPr>
          <w:rFonts w:ascii="Arial" w:hAnsi="Arial" w:cs="Arial"/>
          <w:sz w:val="22"/>
        </w:rPr>
        <w:t>,</w:t>
      </w:r>
      <w:r w:rsidR="003C6CE5" w:rsidRPr="00A0287E">
        <w:rPr>
          <w:rFonts w:ascii="Arial" w:hAnsi="Arial" w:cs="Arial"/>
          <w:sz w:val="22"/>
        </w:rPr>
        <w:t xml:space="preserve"> se llevó a cabo la Evaluación Integral (examen de conocimientos técni</w:t>
      </w:r>
      <w:r w:rsidR="003C6CE5">
        <w:rPr>
          <w:rFonts w:ascii="Arial" w:hAnsi="Arial" w:cs="Arial"/>
          <w:sz w:val="22"/>
        </w:rPr>
        <w:t xml:space="preserve">cos y prueba de habilidades) a las y los aspirantes </w:t>
      </w:r>
      <w:r w:rsidR="003C6CE5" w:rsidRPr="00A0287E">
        <w:rPr>
          <w:rFonts w:ascii="Arial" w:hAnsi="Arial" w:cs="Arial"/>
          <w:sz w:val="22"/>
        </w:rPr>
        <w:t>a Personal Operativo del PREP.</w:t>
      </w:r>
    </w:p>
    <w:p w:rsidR="003C6CE5" w:rsidRDefault="003C6CE5" w:rsidP="003C6CE5">
      <w:pPr>
        <w:pStyle w:val="Texto"/>
        <w:tabs>
          <w:tab w:val="left" w:pos="426"/>
        </w:tabs>
        <w:spacing w:after="0" w:line="360" w:lineRule="auto"/>
        <w:ind w:firstLine="0"/>
        <w:rPr>
          <w:sz w:val="22"/>
          <w:szCs w:val="22"/>
          <w:lang w:val="es-ES"/>
        </w:rPr>
      </w:pPr>
    </w:p>
    <w:p w:rsidR="00B55FE4" w:rsidRDefault="00C1747B" w:rsidP="008443BB">
      <w:pPr>
        <w:pStyle w:val="Texto"/>
        <w:tabs>
          <w:tab w:val="left" w:pos="426"/>
        </w:tabs>
        <w:spacing w:after="0" w:line="360" w:lineRule="auto"/>
        <w:ind w:firstLine="0"/>
        <w:rPr>
          <w:sz w:val="22"/>
          <w:szCs w:val="22"/>
          <w:lang w:val="es-ES"/>
        </w:rPr>
      </w:pPr>
      <w:r>
        <w:rPr>
          <w:sz w:val="22"/>
          <w:szCs w:val="22"/>
          <w:lang w:val="es-ES"/>
        </w:rPr>
        <w:t xml:space="preserve">Asimismo, el </w:t>
      </w:r>
      <w:r w:rsidR="00B55FE4">
        <w:rPr>
          <w:sz w:val="22"/>
          <w:szCs w:val="22"/>
          <w:lang w:val="es-ES"/>
        </w:rPr>
        <w:t>10 de abril de 201</w:t>
      </w:r>
      <w:r w:rsidR="008443BB">
        <w:rPr>
          <w:sz w:val="22"/>
          <w:szCs w:val="22"/>
          <w:lang w:val="es-ES"/>
        </w:rPr>
        <w:t>8</w:t>
      </w:r>
      <w:r w:rsidR="00B55FE4">
        <w:rPr>
          <w:sz w:val="22"/>
          <w:szCs w:val="22"/>
          <w:lang w:val="es-ES"/>
        </w:rPr>
        <w:t xml:space="preserve">, durante la Segunda Sesión Extraordinaria de la Comisión de Seguimiento al Servicio Profesional Electoral de este Instituto, entre otros temas, se </w:t>
      </w:r>
      <w:r w:rsidR="00E17B33">
        <w:rPr>
          <w:sz w:val="22"/>
          <w:szCs w:val="22"/>
          <w:lang w:val="es-ES"/>
        </w:rPr>
        <w:t>procedió a</w:t>
      </w:r>
      <w:r w:rsidR="00B55FE4">
        <w:rPr>
          <w:sz w:val="22"/>
          <w:szCs w:val="22"/>
          <w:lang w:val="es-ES"/>
        </w:rPr>
        <w:t xml:space="preserve"> la revisión de </w:t>
      </w:r>
      <w:r w:rsidR="00EC6DFC">
        <w:rPr>
          <w:sz w:val="22"/>
          <w:szCs w:val="22"/>
          <w:lang w:val="es-ES"/>
        </w:rPr>
        <w:t xml:space="preserve">las </w:t>
      </w:r>
      <w:r w:rsidR="00B55FE4">
        <w:rPr>
          <w:sz w:val="22"/>
          <w:szCs w:val="22"/>
          <w:lang w:val="es-ES"/>
        </w:rPr>
        <w:t>evaluaciones</w:t>
      </w:r>
      <w:r w:rsidR="006F0A75">
        <w:rPr>
          <w:sz w:val="22"/>
          <w:szCs w:val="22"/>
          <w:lang w:val="es-ES"/>
        </w:rPr>
        <w:t xml:space="preserve"> de quienes participaron en la Convocatoria</w:t>
      </w:r>
      <w:r w:rsidR="00B55FE4">
        <w:rPr>
          <w:sz w:val="22"/>
          <w:szCs w:val="22"/>
          <w:lang w:val="es-ES"/>
        </w:rPr>
        <w:t xml:space="preserve"> del Personal Operativo del PREP 2018.</w:t>
      </w:r>
      <w:r w:rsidR="000417ED">
        <w:rPr>
          <w:sz w:val="22"/>
          <w:szCs w:val="22"/>
          <w:lang w:val="es-ES"/>
        </w:rPr>
        <w:t xml:space="preserve"> </w:t>
      </w:r>
    </w:p>
    <w:p w:rsidR="00D05535" w:rsidRDefault="00D05535" w:rsidP="006F0A75">
      <w:pPr>
        <w:pStyle w:val="Texto"/>
        <w:tabs>
          <w:tab w:val="left" w:pos="426"/>
        </w:tabs>
        <w:spacing w:after="0" w:line="360" w:lineRule="auto"/>
        <w:ind w:hanging="426"/>
        <w:rPr>
          <w:sz w:val="22"/>
          <w:szCs w:val="22"/>
          <w:lang w:val="es-ES"/>
        </w:rPr>
      </w:pPr>
    </w:p>
    <w:p w:rsidR="00743D13" w:rsidRDefault="00B90F19" w:rsidP="00743D13">
      <w:pPr>
        <w:pStyle w:val="Texto"/>
        <w:tabs>
          <w:tab w:val="left" w:pos="426"/>
        </w:tabs>
        <w:spacing w:after="0" w:line="360" w:lineRule="auto"/>
        <w:ind w:hanging="426"/>
        <w:rPr>
          <w:sz w:val="22"/>
          <w:szCs w:val="22"/>
          <w:lang w:val="es-ES"/>
        </w:rPr>
      </w:pPr>
      <w:r>
        <w:rPr>
          <w:sz w:val="22"/>
          <w:szCs w:val="22"/>
          <w:lang w:val="es-ES"/>
        </w:rPr>
        <w:tab/>
      </w:r>
      <w:r w:rsidR="005B4784" w:rsidRPr="009839C6">
        <w:rPr>
          <w:sz w:val="22"/>
          <w:szCs w:val="22"/>
          <w:lang w:val="es-ES"/>
        </w:rPr>
        <w:t xml:space="preserve">Los días 13 y 14 de abril de 2018, </w:t>
      </w:r>
      <w:r w:rsidR="00C1747B">
        <w:rPr>
          <w:sz w:val="22"/>
          <w:szCs w:val="22"/>
          <w:lang w:val="es-ES"/>
        </w:rPr>
        <w:t>es</w:t>
      </w:r>
      <w:r w:rsidR="004B6100">
        <w:rPr>
          <w:sz w:val="22"/>
          <w:szCs w:val="22"/>
          <w:lang w:val="es-ES"/>
        </w:rPr>
        <w:t>a Comisión llevó</w:t>
      </w:r>
      <w:r w:rsidR="005B4784" w:rsidRPr="009839C6">
        <w:rPr>
          <w:sz w:val="22"/>
          <w:szCs w:val="22"/>
          <w:lang w:val="es-ES"/>
        </w:rPr>
        <w:t xml:space="preserve"> a cabo la fase de entrevistas </w:t>
      </w:r>
      <w:r w:rsidR="004567A0" w:rsidRPr="004567A0">
        <w:rPr>
          <w:sz w:val="22"/>
          <w:szCs w:val="22"/>
          <w:lang w:val="es-ES"/>
        </w:rPr>
        <w:t xml:space="preserve">a los 30 mejores promedios de la Evaluación Integral </w:t>
      </w:r>
      <w:r w:rsidR="005B4784" w:rsidRPr="009839C6">
        <w:rPr>
          <w:sz w:val="22"/>
          <w:szCs w:val="22"/>
          <w:lang w:val="es-ES"/>
        </w:rPr>
        <w:t>para seleccionar a</w:t>
      </w:r>
      <w:r w:rsidR="00E052D7">
        <w:rPr>
          <w:sz w:val="22"/>
          <w:szCs w:val="22"/>
          <w:lang w:val="es-ES"/>
        </w:rPr>
        <w:t xml:space="preserve"> las y</w:t>
      </w:r>
      <w:r w:rsidR="005B4784" w:rsidRPr="009839C6">
        <w:rPr>
          <w:sz w:val="22"/>
          <w:szCs w:val="22"/>
          <w:lang w:val="es-ES"/>
        </w:rPr>
        <w:t xml:space="preserve"> los 10 Coordinadores del PREP de los Consejos Municipales Electorales. </w:t>
      </w:r>
    </w:p>
    <w:p w:rsidR="00743D13" w:rsidRDefault="00743D13" w:rsidP="00743D13">
      <w:pPr>
        <w:pStyle w:val="Texto"/>
        <w:tabs>
          <w:tab w:val="left" w:pos="426"/>
        </w:tabs>
        <w:spacing w:after="0" w:line="360" w:lineRule="auto"/>
        <w:ind w:hanging="426"/>
        <w:rPr>
          <w:sz w:val="22"/>
          <w:szCs w:val="22"/>
          <w:lang w:val="es-ES"/>
        </w:rPr>
      </w:pPr>
    </w:p>
    <w:p w:rsidR="00743D13" w:rsidRPr="009839C6" w:rsidRDefault="00B56380" w:rsidP="00743D13">
      <w:pPr>
        <w:pStyle w:val="Texto"/>
        <w:numPr>
          <w:ilvl w:val="0"/>
          <w:numId w:val="1"/>
        </w:numPr>
        <w:tabs>
          <w:tab w:val="left" w:pos="426"/>
        </w:tabs>
        <w:spacing w:after="0" w:line="360" w:lineRule="auto"/>
        <w:ind w:left="0"/>
        <w:rPr>
          <w:sz w:val="22"/>
          <w:szCs w:val="22"/>
          <w:lang w:val="es-ES"/>
        </w:rPr>
      </w:pPr>
      <w:r>
        <w:rPr>
          <w:sz w:val="22"/>
          <w:szCs w:val="22"/>
          <w:lang w:val="es-ES"/>
        </w:rPr>
        <w:t xml:space="preserve">Mediante oficio número IEEC/CSSPE/14/2018, </w:t>
      </w:r>
      <w:r w:rsidRPr="00B56380">
        <w:rPr>
          <w:sz w:val="22"/>
          <w:szCs w:val="22"/>
          <w:lang w:val="es-ES"/>
        </w:rPr>
        <w:t xml:space="preserve">presentado en </w:t>
      </w:r>
      <w:r w:rsidR="003406C8">
        <w:rPr>
          <w:sz w:val="22"/>
          <w:szCs w:val="22"/>
          <w:lang w:val="es-ES"/>
        </w:rPr>
        <w:t>la Oficialía de Partes de este I</w:t>
      </w:r>
      <w:r w:rsidRPr="00B56380">
        <w:rPr>
          <w:sz w:val="22"/>
          <w:szCs w:val="22"/>
          <w:lang w:val="es-ES"/>
        </w:rPr>
        <w:t xml:space="preserve">nstituto el </w:t>
      </w:r>
      <w:r>
        <w:rPr>
          <w:sz w:val="22"/>
          <w:szCs w:val="22"/>
          <w:lang w:val="es-ES"/>
        </w:rPr>
        <w:t>24</w:t>
      </w:r>
      <w:r w:rsidRPr="00B56380">
        <w:rPr>
          <w:sz w:val="22"/>
          <w:szCs w:val="22"/>
          <w:lang w:val="es-ES"/>
        </w:rPr>
        <w:t xml:space="preserve"> de abril de 2018, </w:t>
      </w:r>
      <w:r>
        <w:rPr>
          <w:sz w:val="22"/>
          <w:szCs w:val="22"/>
          <w:lang w:val="es-ES"/>
        </w:rPr>
        <w:t>el</w:t>
      </w:r>
      <w:r w:rsidRPr="00B56380">
        <w:rPr>
          <w:sz w:val="22"/>
          <w:szCs w:val="22"/>
          <w:lang w:val="es-ES"/>
        </w:rPr>
        <w:t xml:space="preserve"> Consejer</w:t>
      </w:r>
      <w:r>
        <w:rPr>
          <w:sz w:val="22"/>
          <w:szCs w:val="22"/>
          <w:lang w:val="es-ES"/>
        </w:rPr>
        <w:t>o</w:t>
      </w:r>
      <w:r w:rsidRPr="00B56380">
        <w:rPr>
          <w:sz w:val="22"/>
          <w:szCs w:val="22"/>
          <w:lang w:val="es-ES"/>
        </w:rPr>
        <w:t xml:space="preserve"> President</w:t>
      </w:r>
      <w:r>
        <w:rPr>
          <w:sz w:val="22"/>
          <w:szCs w:val="22"/>
          <w:lang w:val="es-ES"/>
        </w:rPr>
        <w:t>e</w:t>
      </w:r>
      <w:r w:rsidRPr="00B56380">
        <w:rPr>
          <w:sz w:val="22"/>
          <w:szCs w:val="22"/>
          <w:lang w:val="es-ES"/>
        </w:rPr>
        <w:t xml:space="preserve"> de la Comisión </w:t>
      </w:r>
      <w:r>
        <w:rPr>
          <w:rFonts w:cs="Arial"/>
          <w:sz w:val="22"/>
          <w:szCs w:val="22"/>
        </w:rPr>
        <w:t>de Seguimiento al Servicio Profesional Electoral</w:t>
      </w:r>
      <w:r w:rsidRPr="00B56380">
        <w:rPr>
          <w:sz w:val="22"/>
          <w:szCs w:val="22"/>
          <w:lang w:val="es-ES"/>
        </w:rPr>
        <w:t xml:space="preserve"> remitió a la Secretaría Ejecutiva de este Consejo </w:t>
      </w:r>
      <w:r>
        <w:rPr>
          <w:sz w:val="22"/>
          <w:szCs w:val="22"/>
          <w:lang w:val="es-ES"/>
        </w:rPr>
        <w:t>el Acuerdo</w:t>
      </w:r>
      <w:r w:rsidR="00267F00" w:rsidRPr="00267F00">
        <w:rPr>
          <w:b/>
          <w:sz w:val="22"/>
          <w:szCs w:val="22"/>
          <w:lang w:val="es-ES"/>
        </w:rPr>
        <w:t xml:space="preserve"> </w:t>
      </w:r>
      <w:r w:rsidR="00267F00" w:rsidRPr="00267F00">
        <w:rPr>
          <w:sz w:val="22"/>
          <w:szCs w:val="22"/>
          <w:lang w:val="es-ES"/>
        </w:rPr>
        <w:lastRenderedPageBreak/>
        <w:t xml:space="preserve">de la Comisión </w:t>
      </w:r>
      <w:r w:rsidR="00267F00">
        <w:rPr>
          <w:sz w:val="22"/>
          <w:szCs w:val="22"/>
          <w:lang w:val="es-ES"/>
        </w:rPr>
        <w:t>d</w:t>
      </w:r>
      <w:r w:rsidR="00267F00" w:rsidRPr="00267F00">
        <w:rPr>
          <w:sz w:val="22"/>
          <w:szCs w:val="22"/>
          <w:lang w:val="es-ES"/>
        </w:rPr>
        <w:t xml:space="preserve">e Seguimiento </w:t>
      </w:r>
      <w:r w:rsidR="00267F00">
        <w:rPr>
          <w:sz w:val="22"/>
          <w:szCs w:val="22"/>
          <w:lang w:val="es-ES"/>
        </w:rPr>
        <w:t>a</w:t>
      </w:r>
      <w:r w:rsidR="00267F00" w:rsidRPr="00267F00">
        <w:rPr>
          <w:sz w:val="22"/>
          <w:szCs w:val="22"/>
          <w:lang w:val="es-ES"/>
        </w:rPr>
        <w:t xml:space="preserve">l Servicio Profesional Electoral </w:t>
      </w:r>
      <w:r w:rsidR="00267F00">
        <w:rPr>
          <w:sz w:val="22"/>
          <w:szCs w:val="22"/>
          <w:lang w:val="es-ES"/>
        </w:rPr>
        <w:t>d</w:t>
      </w:r>
      <w:r w:rsidR="00267F00" w:rsidRPr="00267F00">
        <w:rPr>
          <w:sz w:val="22"/>
          <w:szCs w:val="22"/>
          <w:lang w:val="es-ES"/>
        </w:rPr>
        <w:t xml:space="preserve">el Instituto Electoral </w:t>
      </w:r>
      <w:r w:rsidR="00267F00">
        <w:rPr>
          <w:sz w:val="22"/>
          <w:szCs w:val="22"/>
          <w:lang w:val="es-ES"/>
        </w:rPr>
        <w:t>d</w:t>
      </w:r>
      <w:r w:rsidR="00267F00" w:rsidRPr="00267F00">
        <w:rPr>
          <w:sz w:val="22"/>
          <w:szCs w:val="22"/>
          <w:lang w:val="es-ES"/>
        </w:rPr>
        <w:t xml:space="preserve">el Estado </w:t>
      </w:r>
      <w:r w:rsidR="00267F00">
        <w:rPr>
          <w:sz w:val="22"/>
          <w:szCs w:val="22"/>
          <w:lang w:val="es-ES"/>
        </w:rPr>
        <w:t>d</w:t>
      </w:r>
      <w:r w:rsidR="00267F00" w:rsidRPr="00267F00">
        <w:rPr>
          <w:sz w:val="22"/>
          <w:szCs w:val="22"/>
          <w:lang w:val="es-ES"/>
        </w:rPr>
        <w:t>e Colima, por el que se aprueba la</w:t>
      </w:r>
      <w:r w:rsidR="0096224B">
        <w:rPr>
          <w:sz w:val="22"/>
          <w:szCs w:val="22"/>
          <w:lang w:val="es-ES"/>
        </w:rPr>
        <w:t xml:space="preserve"> propuesta de</w:t>
      </w:r>
      <w:r w:rsidR="00267F00" w:rsidRPr="00267F00">
        <w:rPr>
          <w:sz w:val="22"/>
          <w:szCs w:val="22"/>
          <w:lang w:val="es-ES"/>
        </w:rPr>
        <w:t xml:space="preserve"> contratación del personal operativo para la implementación y operación del Programa </w:t>
      </w:r>
      <w:r w:rsidR="00267F00">
        <w:rPr>
          <w:sz w:val="22"/>
          <w:szCs w:val="22"/>
          <w:lang w:val="es-ES"/>
        </w:rPr>
        <w:t>d</w:t>
      </w:r>
      <w:r w:rsidR="00267F00" w:rsidRPr="00267F00">
        <w:rPr>
          <w:sz w:val="22"/>
          <w:szCs w:val="22"/>
          <w:lang w:val="es-ES"/>
        </w:rPr>
        <w:t>e Resultados Electorales Preliminares</w:t>
      </w:r>
      <w:r w:rsidR="00267F00" w:rsidRPr="00267F00">
        <w:rPr>
          <w:bCs/>
          <w:sz w:val="22"/>
          <w:szCs w:val="22"/>
          <w:lang w:val="es-MX"/>
        </w:rPr>
        <w:t>, para</w:t>
      </w:r>
      <w:r w:rsidR="00267F00" w:rsidRPr="00267F00">
        <w:rPr>
          <w:bCs/>
          <w:sz w:val="22"/>
          <w:szCs w:val="22"/>
          <w:lang w:val="es-ES"/>
        </w:rPr>
        <w:t xml:space="preserve"> el Proceso Electoral Local 2017-2018</w:t>
      </w:r>
      <w:r w:rsidRPr="00B56380">
        <w:rPr>
          <w:sz w:val="22"/>
          <w:szCs w:val="22"/>
          <w:lang w:val="es-ES"/>
        </w:rPr>
        <w:t xml:space="preserve">, el cual fue aprobado por la referida Comisión en su </w:t>
      </w:r>
      <w:r w:rsidR="00267F00">
        <w:rPr>
          <w:sz w:val="22"/>
          <w:szCs w:val="22"/>
          <w:lang w:val="es-ES"/>
        </w:rPr>
        <w:t>Tercera</w:t>
      </w:r>
      <w:r w:rsidRPr="00B56380">
        <w:rPr>
          <w:sz w:val="22"/>
          <w:szCs w:val="22"/>
          <w:lang w:val="es-ES"/>
        </w:rPr>
        <w:t xml:space="preserve"> Sesión Ordinaria celebrada en esa misma fecha, y se remite con la finalidad de </w:t>
      </w:r>
      <w:r w:rsidR="00267F00" w:rsidRPr="00267F00">
        <w:rPr>
          <w:sz w:val="22"/>
          <w:szCs w:val="22"/>
          <w:lang w:val="es-ES"/>
        </w:rPr>
        <w:t xml:space="preserve">proponer al Órgano Superior de Dirección de este Instituto la relación de nombres de </w:t>
      </w:r>
      <w:r w:rsidR="00267F00">
        <w:rPr>
          <w:sz w:val="22"/>
          <w:szCs w:val="22"/>
          <w:lang w:val="es-ES"/>
        </w:rPr>
        <w:t>las y los</w:t>
      </w:r>
      <w:r w:rsidR="00267F00" w:rsidRPr="00267F00">
        <w:rPr>
          <w:sz w:val="22"/>
          <w:szCs w:val="22"/>
          <w:lang w:val="es-ES"/>
        </w:rPr>
        <w:t xml:space="preserve"> aspirantes</w:t>
      </w:r>
      <w:r w:rsidR="00267F00">
        <w:rPr>
          <w:sz w:val="22"/>
          <w:szCs w:val="22"/>
          <w:lang w:val="es-ES"/>
        </w:rPr>
        <w:t xml:space="preserve"> a ocupar un cargo</w:t>
      </w:r>
      <w:r w:rsidR="00267F00" w:rsidRPr="00267F00">
        <w:rPr>
          <w:sz w:val="22"/>
          <w:szCs w:val="22"/>
          <w:lang w:val="es-ES"/>
        </w:rPr>
        <w:t xml:space="preserve">, para que, en su caso, determine la elegibilidad y eventual contratación </w:t>
      </w:r>
      <w:r w:rsidR="00267F00" w:rsidRPr="00267F00">
        <w:rPr>
          <w:sz w:val="22"/>
          <w:szCs w:val="22"/>
          <w:lang w:val="es-MX"/>
        </w:rPr>
        <w:t xml:space="preserve">del Personal Operativo para la implementación y operación del Programa de Resultados Electorales Preliminares, para el Proceso Electoral Local 2017-2018; así como la </w:t>
      </w:r>
      <w:r w:rsidR="00267F00">
        <w:rPr>
          <w:sz w:val="22"/>
          <w:szCs w:val="22"/>
          <w:lang w:val="es-MX"/>
        </w:rPr>
        <w:t xml:space="preserve">respectiva </w:t>
      </w:r>
      <w:r w:rsidR="00267F00" w:rsidRPr="00267F00">
        <w:rPr>
          <w:sz w:val="22"/>
          <w:szCs w:val="22"/>
          <w:lang w:val="es-MX"/>
        </w:rPr>
        <w:t>Lista de Reserva</w:t>
      </w:r>
      <w:r w:rsidRPr="00B56380">
        <w:rPr>
          <w:sz w:val="22"/>
          <w:szCs w:val="22"/>
          <w:lang w:val="es-ES"/>
        </w:rPr>
        <w:t>.</w:t>
      </w:r>
    </w:p>
    <w:p w:rsidR="008B579F" w:rsidRDefault="008B579F" w:rsidP="006F0A75">
      <w:pPr>
        <w:pStyle w:val="Texto"/>
        <w:tabs>
          <w:tab w:val="left" w:pos="426"/>
        </w:tabs>
        <w:spacing w:after="0" w:line="360" w:lineRule="auto"/>
        <w:ind w:hanging="426"/>
        <w:rPr>
          <w:sz w:val="22"/>
          <w:szCs w:val="22"/>
          <w:lang w:val="es-ES"/>
        </w:rPr>
      </w:pPr>
    </w:p>
    <w:p w:rsidR="00854734" w:rsidRPr="00B40C58" w:rsidRDefault="00B90F19" w:rsidP="000E3A6D">
      <w:pPr>
        <w:pStyle w:val="Texto"/>
        <w:tabs>
          <w:tab w:val="left" w:pos="426"/>
        </w:tabs>
        <w:spacing w:after="0" w:line="360" w:lineRule="auto"/>
        <w:ind w:hanging="426"/>
        <w:rPr>
          <w:rFonts w:cs="Arial"/>
          <w:sz w:val="22"/>
          <w:szCs w:val="22"/>
        </w:rPr>
      </w:pPr>
      <w:r>
        <w:rPr>
          <w:sz w:val="22"/>
          <w:szCs w:val="22"/>
          <w:lang w:val="es-ES"/>
        </w:rPr>
        <w:tab/>
      </w:r>
      <w:r w:rsidR="00854734" w:rsidRPr="00B40C58">
        <w:rPr>
          <w:rFonts w:cs="Arial"/>
          <w:sz w:val="22"/>
          <w:szCs w:val="22"/>
        </w:rPr>
        <w:t>Con base a los antecedentes expuestos,</w:t>
      </w:r>
      <w:r w:rsidR="008A5A81">
        <w:rPr>
          <w:rFonts w:cs="Arial"/>
          <w:sz w:val="22"/>
          <w:szCs w:val="22"/>
          <w:lang w:val="es-MX"/>
        </w:rPr>
        <w:t xml:space="preserve"> </w:t>
      </w:r>
      <w:r w:rsidR="009D0B9D">
        <w:rPr>
          <w:rFonts w:cs="Arial"/>
          <w:sz w:val="22"/>
          <w:szCs w:val="22"/>
          <w:lang w:val="es-MX"/>
        </w:rPr>
        <w:t>se</w:t>
      </w:r>
      <w:r w:rsidR="008A5A81">
        <w:rPr>
          <w:rFonts w:cs="Arial"/>
          <w:sz w:val="22"/>
          <w:szCs w:val="22"/>
          <w:lang w:val="es-MX"/>
        </w:rPr>
        <w:t xml:space="preserve"> </w:t>
      </w:r>
      <w:r w:rsidR="008A5A81">
        <w:rPr>
          <w:rFonts w:cs="Arial"/>
          <w:sz w:val="22"/>
          <w:szCs w:val="22"/>
        </w:rPr>
        <w:t>emite</w:t>
      </w:r>
      <w:r w:rsidR="009D0B9D">
        <w:rPr>
          <w:rFonts w:cs="Arial"/>
          <w:sz w:val="22"/>
          <w:szCs w:val="22"/>
          <w:lang w:val="es-MX"/>
        </w:rPr>
        <w:t>n</w:t>
      </w:r>
      <w:r w:rsidR="00854734" w:rsidRPr="00B40C58">
        <w:rPr>
          <w:rFonts w:cs="Arial"/>
          <w:sz w:val="22"/>
          <w:szCs w:val="22"/>
        </w:rPr>
        <w:t xml:space="preserve"> las siguientes: </w:t>
      </w:r>
    </w:p>
    <w:p w:rsidR="00854734" w:rsidRPr="00B40C58" w:rsidRDefault="00854734" w:rsidP="00C70CD3">
      <w:pPr>
        <w:pStyle w:val="Textoindependiente"/>
        <w:spacing w:after="0" w:line="360" w:lineRule="auto"/>
        <w:rPr>
          <w:rFonts w:ascii="Arial" w:hAnsi="Arial" w:cs="Arial"/>
          <w:sz w:val="22"/>
          <w:szCs w:val="22"/>
        </w:rPr>
      </w:pPr>
    </w:p>
    <w:p w:rsidR="00854734" w:rsidRDefault="00854734" w:rsidP="00C70CD3">
      <w:pPr>
        <w:pStyle w:val="Textoindependiente"/>
        <w:spacing w:after="0" w:line="360" w:lineRule="auto"/>
        <w:jc w:val="center"/>
        <w:rPr>
          <w:rFonts w:ascii="Arial" w:hAnsi="Arial" w:cs="Arial"/>
          <w:b/>
          <w:sz w:val="22"/>
          <w:szCs w:val="22"/>
          <w:lang w:val="pt-BR"/>
        </w:rPr>
      </w:pPr>
      <w:r w:rsidRPr="00B40C58">
        <w:rPr>
          <w:rFonts w:ascii="Arial" w:hAnsi="Arial" w:cs="Arial"/>
          <w:b/>
          <w:sz w:val="22"/>
          <w:szCs w:val="22"/>
          <w:lang w:val="pt-BR"/>
        </w:rPr>
        <w:t>C O N S I D E R A C I O N E S</w:t>
      </w:r>
    </w:p>
    <w:p w:rsidR="00485BC6" w:rsidRDefault="00485BC6" w:rsidP="00C70CD3">
      <w:pPr>
        <w:pStyle w:val="Textoindependiente"/>
        <w:spacing w:after="0" w:line="360" w:lineRule="auto"/>
        <w:jc w:val="center"/>
        <w:rPr>
          <w:rFonts w:ascii="Arial" w:hAnsi="Arial" w:cs="Arial"/>
          <w:b/>
          <w:sz w:val="22"/>
          <w:szCs w:val="22"/>
          <w:lang w:val="pt-BR"/>
        </w:rPr>
      </w:pPr>
    </w:p>
    <w:p w:rsidR="00485BC6" w:rsidRPr="00F4599A" w:rsidRDefault="00485BC6" w:rsidP="00485BC6">
      <w:pPr>
        <w:pStyle w:val="Textoindependiente"/>
        <w:spacing w:after="0" w:line="360" w:lineRule="auto"/>
        <w:jc w:val="both"/>
        <w:rPr>
          <w:rFonts w:ascii="Arial" w:hAnsi="Arial" w:cs="Arial"/>
          <w:sz w:val="22"/>
          <w:szCs w:val="22"/>
        </w:rPr>
      </w:pPr>
      <w:r w:rsidRPr="00F4599A">
        <w:rPr>
          <w:rFonts w:ascii="Arial" w:eastAsia="Arial" w:hAnsi="Arial" w:cs="Arial"/>
          <w:b/>
          <w:sz w:val="22"/>
          <w:szCs w:val="22"/>
          <w:lang w:val="es-MX"/>
        </w:rPr>
        <w:t>1ª.-</w:t>
      </w:r>
      <w:r w:rsidRPr="00F4599A">
        <w:rPr>
          <w:rFonts w:ascii="Arial" w:eastAsia="Arial" w:hAnsi="Arial" w:cs="Arial"/>
          <w:sz w:val="22"/>
          <w:szCs w:val="22"/>
          <w:lang w:val="es-MX"/>
        </w:rPr>
        <w:t xml:space="preserve"> </w:t>
      </w:r>
      <w:r w:rsidRPr="00F4599A">
        <w:rPr>
          <w:rFonts w:ascii="Arial" w:hAnsi="Arial" w:cs="Arial"/>
          <w:spacing w:val="-1"/>
          <w:sz w:val="22"/>
          <w:szCs w:val="22"/>
        </w:rPr>
        <w:t xml:space="preserve">De acuerdo con lo dispuesto por el </w:t>
      </w:r>
      <w:r w:rsidRPr="00F4599A">
        <w:rPr>
          <w:rFonts w:ascii="Arial" w:hAnsi="Arial" w:cs="Arial"/>
          <w:sz w:val="22"/>
          <w:szCs w:val="22"/>
        </w:rPr>
        <w:t>ar</w:t>
      </w:r>
      <w:r w:rsidRPr="00F4599A">
        <w:rPr>
          <w:rFonts w:ascii="Arial" w:hAnsi="Arial" w:cs="Arial"/>
          <w:spacing w:val="1"/>
          <w:sz w:val="22"/>
          <w:szCs w:val="22"/>
        </w:rPr>
        <w:t>t</w:t>
      </w:r>
      <w:r w:rsidRPr="00F4599A">
        <w:rPr>
          <w:rFonts w:ascii="Arial" w:hAnsi="Arial" w:cs="Arial"/>
          <w:spacing w:val="-4"/>
          <w:sz w:val="22"/>
          <w:szCs w:val="22"/>
        </w:rPr>
        <w:t>í</w:t>
      </w:r>
      <w:r w:rsidRPr="00F4599A">
        <w:rPr>
          <w:rFonts w:ascii="Arial" w:hAnsi="Arial" w:cs="Arial"/>
          <w:sz w:val="22"/>
          <w:szCs w:val="22"/>
        </w:rPr>
        <w:t>cu</w:t>
      </w:r>
      <w:r w:rsidRPr="00F4599A">
        <w:rPr>
          <w:rFonts w:ascii="Arial" w:hAnsi="Arial" w:cs="Arial"/>
          <w:spacing w:val="-1"/>
          <w:sz w:val="22"/>
          <w:szCs w:val="22"/>
        </w:rPr>
        <w:t>l</w:t>
      </w:r>
      <w:r w:rsidRPr="00F4599A">
        <w:rPr>
          <w:rFonts w:ascii="Arial" w:hAnsi="Arial" w:cs="Arial"/>
          <w:sz w:val="22"/>
          <w:szCs w:val="22"/>
        </w:rPr>
        <w:t>o</w:t>
      </w:r>
      <w:r w:rsidRPr="00F4599A">
        <w:rPr>
          <w:rFonts w:ascii="Arial" w:hAnsi="Arial" w:cs="Arial"/>
          <w:spacing w:val="37"/>
          <w:sz w:val="22"/>
          <w:szCs w:val="22"/>
        </w:rPr>
        <w:t xml:space="preserve"> </w:t>
      </w:r>
      <w:r w:rsidRPr="00F4599A">
        <w:rPr>
          <w:rFonts w:ascii="Arial" w:hAnsi="Arial" w:cs="Arial"/>
          <w:sz w:val="22"/>
          <w:szCs w:val="22"/>
        </w:rPr>
        <w:t>8</w:t>
      </w:r>
      <w:r w:rsidRPr="00F4599A">
        <w:rPr>
          <w:rFonts w:ascii="Arial" w:hAnsi="Arial" w:cs="Arial"/>
          <w:spacing w:val="-1"/>
          <w:sz w:val="22"/>
          <w:szCs w:val="22"/>
        </w:rPr>
        <w:t>6</w:t>
      </w:r>
      <w:r w:rsidRPr="00F4599A">
        <w:rPr>
          <w:rFonts w:ascii="Arial" w:hAnsi="Arial" w:cs="Arial"/>
          <w:spacing w:val="38"/>
          <w:sz w:val="22"/>
          <w:szCs w:val="22"/>
        </w:rPr>
        <w:t xml:space="preserve"> </w:t>
      </w:r>
      <w:r w:rsidRPr="00F4599A">
        <w:rPr>
          <w:rFonts w:ascii="Arial" w:hAnsi="Arial" w:cs="Arial"/>
          <w:sz w:val="22"/>
          <w:szCs w:val="22"/>
        </w:rPr>
        <w:t>B</w:t>
      </w:r>
      <w:r w:rsidRPr="00F4599A">
        <w:rPr>
          <w:rFonts w:ascii="Arial" w:hAnsi="Arial" w:cs="Arial"/>
          <w:spacing w:val="-1"/>
          <w:sz w:val="22"/>
          <w:szCs w:val="22"/>
        </w:rPr>
        <w:t>I</w:t>
      </w:r>
      <w:r w:rsidRPr="00F4599A">
        <w:rPr>
          <w:rFonts w:ascii="Arial" w:hAnsi="Arial" w:cs="Arial"/>
          <w:sz w:val="22"/>
          <w:szCs w:val="22"/>
        </w:rPr>
        <w:t>S</w:t>
      </w:r>
      <w:r w:rsidRPr="00F4599A">
        <w:rPr>
          <w:rFonts w:ascii="Arial" w:hAnsi="Arial" w:cs="Arial"/>
          <w:spacing w:val="37"/>
          <w:sz w:val="22"/>
          <w:szCs w:val="22"/>
        </w:rPr>
        <w:t xml:space="preserve"> </w:t>
      </w:r>
      <w:r w:rsidRPr="00F4599A">
        <w:rPr>
          <w:rFonts w:ascii="Arial" w:hAnsi="Arial" w:cs="Arial"/>
          <w:sz w:val="22"/>
          <w:szCs w:val="22"/>
        </w:rPr>
        <w:t>de</w:t>
      </w:r>
      <w:r w:rsidRPr="00F4599A">
        <w:rPr>
          <w:rFonts w:ascii="Arial" w:hAnsi="Arial" w:cs="Arial"/>
          <w:spacing w:val="39"/>
          <w:sz w:val="22"/>
          <w:szCs w:val="22"/>
        </w:rPr>
        <w:t xml:space="preserve"> </w:t>
      </w:r>
      <w:r w:rsidRPr="00F4599A">
        <w:rPr>
          <w:rFonts w:ascii="Arial" w:hAnsi="Arial" w:cs="Arial"/>
          <w:spacing w:val="-1"/>
          <w:sz w:val="22"/>
          <w:szCs w:val="22"/>
        </w:rPr>
        <w:t>l</w:t>
      </w:r>
      <w:r w:rsidRPr="00F4599A">
        <w:rPr>
          <w:rFonts w:ascii="Arial" w:hAnsi="Arial" w:cs="Arial"/>
          <w:sz w:val="22"/>
          <w:szCs w:val="22"/>
        </w:rPr>
        <w:t>a</w:t>
      </w:r>
      <w:r w:rsidRPr="00F4599A">
        <w:rPr>
          <w:rFonts w:ascii="Arial" w:hAnsi="Arial" w:cs="Arial"/>
          <w:spacing w:val="37"/>
          <w:sz w:val="22"/>
          <w:szCs w:val="22"/>
        </w:rPr>
        <w:t xml:space="preserve"> </w:t>
      </w:r>
      <w:r w:rsidRPr="00F4599A">
        <w:rPr>
          <w:rFonts w:ascii="Arial" w:hAnsi="Arial" w:cs="Arial"/>
          <w:spacing w:val="-1"/>
          <w:sz w:val="22"/>
          <w:szCs w:val="22"/>
        </w:rPr>
        <w:t>C</w:t>
      </w:r>
      <w:r w:rsidRPr="00F4599A">
        <w:rPr>
          <w:rFonts w:ascii="Arial" w:hAnsi="Arial" w:cs="Arial"/>
          <w:sz w:val="22"/>
          <w:szCs w:val="22"/>
        </w:rPr>
        <w:t>o</w:t>
      </w:r>
      <w:r w:rsidRPr="00F4599A">
        <w:rPr>
          <w:rFonts w:ascii="Arial" w:hAnsi="Arial" w:cs="Arial"/>
          <w:spacing w:val="-1"/>
          <w:sz w:val="22"/>
          <w:szCs w:val="22"/>
        </w:rPr>
        <w:t>n</w:t>
      </w:r>
      <w:r w:rsidRPr="00F4599A">
        <w:rPr>
          <w:rFonts w:ascii="Arial" w:hAnsi="Arial" w:cs="Arial"/>
          <w:sz w:val="22"/>
          <w:szCs w:val="22"/>
        </w:rPr>
        <w:t>s</w:t>
      </w:r>
      <w:r w:rsidRPr="00F4599A">
        <w:rPr>
          <w:rFonts w:ascii="Arial" w:hAnsi="Arial" w:cs="Arial"/>
          <w:spacing w:val="1"/>
          <w:sz w:val="22"/>
          <w:szCs w:val="22"/>
        </w:rPr>
        <w:t>t</w:t>
      </w:r>
      <w:r w:rsidRPr="00F4599A">
        <w:rPr>
          <w:rFonts w:ascii="Arial" w:hAnsi="Arial" w:cs="Arial"/>
          <w:spacing w:val="-1"/>
          <w:sz w:val="22"/>
          <w:szCs w:val="22"/>
        </w:rPr>
        <w:t>i</w:t>
      </w:r>
      <w:r w:rsidRPr="00F4599A">
        <w:rPr>
          <w:rFonts w:ascii="Arial" w:hAnsi="Arial" w:cs="Arial"/>
          <w:spacing w:val="1"/>
          <w:sz w:val="22"/>
          <w:szCs w:val="22"/>
        </w:rPr>
        <w:t>t</w:t>
      </w:r>
      <w:r w:rsidRPr="00F4599A">
        <w:rPr>
          <w:rFonts w:ascii="Arial" w:hAnsi="Arial" w:cs="Arial"/>
          <w:sz w:val="22"/>
          <w:szCs w:val="22"/>
        </w:rPr>
        <w:t>uc</w:t>
      </w:r>
      <w:r w:rsidRPr="00F4599A">
        <w:rPr>
          <w:rFonts w:ascii="Arial" w:hAnsi="Arial" w:cs="Arial"/>
          <w:spacing w:val="-1"/>
          <w:sz w:val="22"/>
          <w:szCs w:val="22"/>
        </w:rPr>
        <w:t>i</w:t>
      </w:r>
      <w:r w:rsidRPr="00F4599A">
        <w:rPr>
          <w:rFonts w:ascii="Arial" w:hAnsi="Arial" w:cs="Arial"/>
          <w:sz w:val="22"/>
          <w:szCs w:val="22"/>
        </w:rPr>
        <w:t>ón</w:t>
      </w:r>
      <w:r w:rsidRPr="00F4599A">
        <w:rPr>
          <w:rFonts w:ascii="Arial" w:hAnsi="Arial" w:cs="Arial"/>
          <w:spacing w:val="37"/>
          <w:sz w:val="22"/>
          <w:szCs w:val="22"/>
        </w:rPr>
        <w:t xml:space="preserve"> </w:t>
      </w:r>
      <w:r w:rsidRPr="00F4599A">
        <w:rPr>
          <w:rFonts w:ascii="Arial" w:hAnsi="Arial" w:cs="Arial"/>
          <w:spacing w:val="-1"/>
          <w:sz w:val="22"/>
          <w:szCs w:val="22"/>
        </w:rPr>
        <w:t>P</w:t>
      </w:r>
      <w:r w:rsidRPr="00F4599A">
        <w:rPr>
          <w:rFonts w:ascii="Arial" w:hAnsi="Arial" w:cs="Arial"/>
          <w:sz w:val="22"/>
          <w:szCs w:val="22"/>
        </w:rPr>
        <w:t>o</w:t>
      </w:r>
      <w:r w:rsidRPr="00F4599A">
        <w:rPr>
          <w:rFonts w:ascii="Arial" w:hAnsi="Arial" w:cs="Arial"/>
          <w:spacing w:val="1"/>
          <w:sz w:val="22"/>
          <w:szCs w:val="22"/>
        </w:rPr>
        <w:t>l</w:t>
      </w:r>
      <w:r w:rsidRPr="00F4599A">
        <w:rPr>
          <w:rFonts w:ascii="Arial" w:hAnsi="Arial" w:cs="Arial"/>
          <w:spacing w:val="-4"/>
          <w:sz w:val="22"/>
          <w:szCs w:val="22"/>
        </w:rPr>
        <w:t>í</w:t>
      </w:r>
      <w:r w:rsidRPr="00F4599A">
        <w:rPr>
          <w:rFonts w:ascii="Arial" w:hAnsi="Arial" w:cs="Arial"/>
          <w:spacing w:val="1"/>
          <w:sz w:val="22"/>
          <w:szCs w:val="22"/>
        </w:rPr>
        <w:t>t</w:t>
      </w:r>
      <w:r w:rsidRPr="00F4599A">
        <w:rPr>
          <w:rFonts w:ascii="Arial" w:hAnsi="Arial" w:cs="Arial"/>
          <w:spacing w:val="-1"/>
          <w:sz w:val="22"/>
          <w:szCs w:val="22"/>
        </w:rPr>
        <w:t>i</w:t>
      </w:r>
      <w:r w:rsidRPr="00F4599A">
        <w:rPr>
          <w:rFonts w:ascii="Arial" w:hAnsi="Arial" w:cs="Arial"/>
          <w:sz w:val="22"/>
          <w:szCs w:val="22"/>
        </w:rPr>
        <w:t>ca</w:t>
      </w:r>
      <w:r w:rsidRPr="00F4599A">
        <w:rPr>
          <w:rFonts w:ascii="Arial" w:hAnsi="Arial" w:cs="Arial"/>
          <w:spacing w:val="39"/>
          <w:sz w:val="22"/>
          <w:szCs w:val="22"/>
        </w:rPr>
        <w:t xml:space="preserve"> </w:t>
      </w:r>
      <w:r w:rsidRPr="00F4599A">
        <w:rPr>
          <w:rFonts w:ascii="Arial" w:hAnsi="Arial" w:cs="Arial"/>
          <w:sz w:val="22"/>
          <w:szCs w:val="22"/>
        </w:rPr>
        <w:t>d</w:t>
      </w:r>
      <w:r w:rsidRPr="00F4599A">
        <w:rPr>
          <w:rFonts w:ascii="Arial" w:hAnsi="Arial" w:cs="Arial"/>
          <w:spacing w:val="-1"/>
          <w:sz w:val="22"/>
          <w:szCs w:val="22"/>
        </w:rPr>
        <w:t>e</w:t>
      </w:r>
      <w:r w:rsidRPr="00F4599A">
        <w:rPr>
          <w:rFonts w:ascii="Arial" w:hAnsi="Arial" w:cs="Arial"/>
          <w:sz w:val="22"/>
          <w:szCs w:val="22"/>
        </w:rPr>
        <w:t>l</w:t>
      </w:r>
      <w:r w:rsidRPr="00F4599A">
        <w:rPr>
          <w:rFonts w:ascii="Arial" w:hAnsi="Arial" w:cs="Arial"/>
          <w:spacing w:val="36"/>
          <w:sz w:val="22"/>
          <w:szCs w:val="22"/>
        </w:rPr>
        <w:t xml:space="preserve"> </w:t>
      </w:r>
      <w:r w:rsidRPr="00F4599A">
        <w:rPr>
          <w:rFonts w:ascii="Arial" w:hAnsi="Arial" w:cs="Arial"/>
          <w:spacing w:val="-1"/>
          <w:sz w:val="22"/>
          <w:szCs w:val="22"/>
        </w:rPr>
        <w:t>E</w:t>
      </w:r>
      <w:r w:rsidRPr="00F4599A">
        <w:rPr>
          <w:rFonts w:ascii="Arial" w:hAnsi="Arial" w:cs="Arial"/>
          <w:sz w:val="22"/>
          <w:szCs w:val="22"/>
        </w:rPr>
        <w:t>s</w:t>
      </w:r>
      <w:r w:rsidRPr="00F4599A">
        <w:rPr>
          <w:rFonts w:ascii="Arial" w:hAnsi="Arial" w:cs="Arial"/>
          <w:spacing w:val="1"/>
          <w:sz w:val="22"/>
          <w:szCs w:val="22"/>
        </w:rPr>
        <w:t>t</w:t>
      </w:r>
      <w:r w:rsidRPr="00F4599A">
        <w:rPr>
          <w:rFonts w:ascii="Arial" w:hAnsi="Arial" w:cs="Arial"/>
          <w:sz w:val="22"/>
          <w:szCs w:val="22"/>
        </w:rPr>
        <w:t>a</w:t>
      </w:r>
      <w:r w:rsidRPr="00F4599A">
        <w:rPr>
          <w:rFonts w:ascii="Arial" w:hAnsi="Arial" w:cs="Arial"/>
          <w:spacing w:val="-1"/>
          <w:sz w:val="22"/>
          <w:szCs w:val="22"/>
        </w:rPr>
        <w:t>d</w:t>
      </w:r>
      <w:r w:rsidRPr="00F4599A">
        <w:rPr>
          <w:rFonts w:ascii="Arial" w:hAnsi="Arial" w:cs="Arial"/>
          <w:sz w:val="22"/>
          <w:szCs w:val="22"/>
        </w:rPr>
        <w:t>o L</w:t>
      </w:r>
      <w:r w:rsidRPr="00F4599A">
        <w:rPr>
          <w:rFonts w:ascii="Arial" w:hAnsi="Arial" w:cs="Arial"/>
          <w:spacing w:val="-1"/>
          <w:sz w:val="22"/>
          <w:szCs w:val="22"/>
        </w:rPr>
        <w:t>i</w:t>
      </w:r>
      <w:r w:rsidRPr="00F4599A">
        <w:rPr>
          <w:rFonts w:ascii="Arial" w:hAnsi="Arial" w:cs="Arial"/>
          <w:sz w:val="22"/>
          <w:szCs w:val="22"/>
        </w:rPr>
        <w:t>bre</w:t>
      </w:r>
      <w:r w:rsidRPr="00F4599A">
        <w:rPr>
          <w:rFonts w:ascii="Arial" w:hAnsi="Arial" w:cs="Arial"/>
          <w:spacing w:val="3"/>
          <w:sz w:val="22"/>
          <w:szCs w:val="22"/>
        </w:rPr>
        <w:t xml:space="preserve"> </w:t>
      </w:r>
      <w:r w:rsidRPr="00F4599A">
        <w:rPr>
          <w:rFonts w:ascii="Arial" w:hAnsi="Arial" w:cs="Arial"/>
          <w:sz w:val="22"/>
          <w:szCs w:val="22"/>
        </w:rPr>
        <w:t xml:space="preserve">y </w:t>
      </w:r>
      <w:r w:rsidRPr="00F4599A">
        <w:rPr>
          <w:rFonts w:ascii="Arial" w:hAnsi="Arial" w:cs="Arial"/>
          <w:spacing w:val="-1"/>
          <w:sz w:val="22"/>
          <w:szCs w:val="22"/>
        </w:rPr>
        <w:t>S</w:t>
      </w:r>
      <w:r w:rsidRPr="00F4599A">
        <w:rPr>
          <w:rFonts w:ascii="Arial" w:hAnsi="Arial" w:cs="Arial"/>
          <w:sz w:val="22"/>
          <w:szCs w:val="22"/>
        </w:rPr>
        <w:t>o</w:t>
      </w:r>
      <w:r w:rsidRPr="00F4599A">
        <w:rPr>
          <w:rFonts w:ascii="Arial" w:hAnsi="Arial" w:cs="Arial"/>
          <w:spacing w:val="-1"/>
          <w:sz w:val="22"/>
          <w:szCs w:val="22"/>
        </w:rPr>
        <w:t>b</w:t>
      </w:r>
      <w:r w:rsidRPr="00F4599A">
        <w:rPr>
          <w:rFonts w:ascii="Arial" w:hAnsi="Arial" w:cs="Arial"/>
          <w:sz w:val="22"/>
          <w:szCs w:val="22"/>
        </w:rPr>
        <w:t>erano</w:t>
      </w:r>
      <w:r w:rsidRPr="00F4599A">
        <w:rPr>
          <w:rFonts w:ascii="Arial" w:hAnsi="Arial" w:cs="Arial"/>
          <w:spacing w:val="2"/>
          <w:sz w:val="22"/>
          <w:szCs w:val="22"/>
        </w:rPr>
        <w:t xml:space="preserve"> </w:t>
      </w:r>
      <w:r w:rsidRPr="00F4599A">
        <w:rPr>
          <w:rFonts w:ascii="Arial" w:hAnsi="Arial" w:cs="Arial"/>
          <w:sz w:val="22"/>
          <w:szCs w:val="22"/>
        </w:rPr>
        <w:t>de</w:t>
      </w:r>
      <w:r w:rsidRPr="00F4599A">
        <w:rPr>
          <w:rFonts w:ascii="Arial" w:hAnsi="Arial" w:cs="Arial"/>
          <w:spacing w:val="2"/>
          <w:sz w:val="22"/>
          <w:szCs w:val="22"/>
        </w:rPr>
        <w:t xml:space="preserve"> </w:t>
      </w:r>
      <w:r w:rsidRPr="00F4599A">
        <w:rPr>
          <w:rFonts w:ascii="Arial" w:hAnsi="Arial" w:cs="Arial"/>
          <w:spacing w:val="-1"/>
          <w:sz w:val="22"/>
          <w:szCs w:val="22"/>
        </w:rPr>
        <w:t>C</w:t>
      </w:r>
      <w:r w:rsidRPr="00F4599A">
        <w:rPr>
          <w:rFonts w:ascii="Arial" w:hAnsi="Arial" w:cs="Arial"/>
          <w:sz w:val="22"/>
          <w:szCs w:val="22"/>
        </w:rPr>
        <w:t>o</w:t>
      </w:r>
      <w:r w:rsidRPr="00F4599A">
        <w:rPr>
          <w:rFonts w:ascii="Arial" w:hAnsi="Arial" w:cs="Arial"/>
          <w:spacing w:val="-1"/>
          <w:sz w:val="22"/>
          <w:szCs w:val="22"/>
        </w:rPr>
        <w:t>li</w:t>
      </w:r>
      <w:r w:rsidRPr="00F4599A">
        <w:rPr>
          <w:rFonts w:ascii="Arial" w:hAnsi="Arial" w:cs="Arial"/>
          <w:spacing w:val="1"/>
          <w:sz w:val="22"/>
          <w:szCs w:val="22"/>
        </w:rPr>
        <w:t>m</w:t>
      </w:r>
      <w:r w:rsidRPr="00F4599A">
        <w:rPr>
          <w:rFonts w:ascii="Arial" w:hAnsi="Arial" w:cs="Arial"/>
          <w:sz w:val="22"/>
          <w:szCs w:val="22"/>
        </w:rPr>
        <w:t>a,</w:t>
      </w:r>
      <w:r w:rsidRPr="00F4599A">
        <w:rPr>
          <w:rFonts w:ascii="Arial" w:hAnsi="Arial" w:cs="Arial"/>
          <w:spacing w:val="3"/>
          <w:sz w:val="22"/>
          <w:szCs w:val="22"/>
        </w:rPr>
        <w:t xml:space="preserve"> </w:t>
      </w:r>
      <w:r w:rsidRPr="00F4599A">
        <w:rPr>
          <w:rFonts w:ascii="Arial" w:hAnsi="Arial" w:cs="Arial"/>
          <w:sz w:val="22"/>
          <w:szCs w:val="22"/>
        </w:rPr>
        <w:t>en</w:t>
      </w:r>
      <w:r w:rsidRPr="00F4599A">
        <w:rPr>
          <w:rFonts w:ascii="Arial" w:hAnsi="Arial" w:cs="Arial"/>
          <w:spacing w:val="2"/>
          <w:sz w:val="22"/>
          <w:szCs w:val="22"/>
        </w:rPr>
        <w:t xml:space="preserve"> </w:t>
      </w:r>
      <w:r w:rsidRPr="00F4599A">
        <w:rPr>
          <w:rFonts w:ascii="Arial" w:hAnsi="Arial" w:cs="Arial"/>
          <w:sz w:val="22"/>
          <w:szCs w:val="22"/>
        </w:rPr>
        <w:t>c</w:t>
      </w:r>
      <w:r w:rsidRPr="00F4599A">
        <w:rPr>
          <w:rFonts w:ascii="Arial" w:hAnsi="Arial" w:cs="Arial"/>
          <w:spacing w:val="-3"/>
          <w:sz w:val="22"/>
          <w:szCs w:val="22"/>
        </w:rPr>
        <w:t>o</w:t>
      </w:r>
      <w:r w:rsidRPr="00F4599A">
        <w:rPr>
          <w:rFonts w:ascii="Arial" w:hAnsi="Arial" w:cs="Arial"/>
          <w:spacing w:val="1"/>
          <w:sz w:val="22"/>
          <w:szCs w:val="22"/>
        </w:rPr>
        <w:t>rr</w:t>
      </w:r>
      <w:r w:rsidRPr="00F4599A">
        <w:rPr>
          <w:rFonts w:ascii="Arial" w:hAnsi="Arial" w:cs="Arial"/>
          <w:sz w:val="22"/>
          <w:szCs w:val="22"/>
        </w:rPr>
        <w:t>e</w:t>
      </w:r>
      <w:r w:rsidRPr="00F4599A">
        <w:rPr>
          <w:rFonts w:ascii="Arial" w:hAnsi="Arial" w:cs="Arial"/>
          <w:spacing w:val="-1"/>
          <w:sz w:val="22"/>
          <w:szCs w:val="22"/>
        </w:rPr>
        <w:t>l</w:t>
      </w:r>
      <w:r w:rsidRPr="00F4599A">
        <w:rPr>
          <w:rFonts w:ascii="Arial" w:hAnsi="Arial" w:cs="Arial"/>
          <w:sz w:val="22"/>
          <w:szCs w:val="22"/>
        </w:rPr>
        <w:t>ac</w:t>
      </w:r>
      <w:r w:rsidRPr="00F4599A">
        <w:rPr>
          <w:rFonts w:ascii="Arial" w:hAnsi="Arial" w:cs="Arial"/>
          <w:spacing w:val="-1"/>
          <w:sz w:val="22"/>
          <w:szCs w:val="22"/>
        </w:rPr>
        <w:t>i</w:t>
      </w:r>
      <w:r w:rsidRPr="00F4599A">
        <w:rPr>
          <w:rFonts w:ascii="Arial" w:hAnsi="Arial" w:cs="Arial"/>
          <w:sz w:val="22"/>
          <w:szCs w:val="22"/>
        </w:rPr>
        <w:t>ón</w:t>
      </w:r>
      <w:r w:rsidRPr="00F4599A">
        <w:rPr>
          <w:rFonts w:ascii="Arial" w:hAnsi="Arial" w:cs="Arial"/>
          <w:spacing w:val="2"/>
          <w:sz w:val="22"/>
          <w:szCs w:val="22"/>
        </w:rPr>
        <w:t xml:space="preserve"> </w:t>
      </w:r>
      <w:r w:rsidRPr="00F4599A">
        <w:rPr>
          <w:rFonts w:ascii="Arial" w:hAnsi="Arial" w:cs="Arial"/>
          <w:sz w:val="22"/>
          <w:szCs w:val="22"/>
        </w:rPr>
        <w:t>con el</w:t>
      </w:r>
      <w:r w:rsidRPr="00F4599A">
        <w:rPr>
          <w:rFonts w:ascii="Arial" w:hAnsi="Arial" w:cs="Arial"/>
          <w:spacing w:val="1"/>
          <w:sz w:val="22"/>
          <w:szCs w:val="22"/>
        </w:rPr>
        <w:t xml:space="preserve"> </w:t>
      </w:r>
      <w:r w:rsidRPr="00F4599A">
        <w:rPr>
          <w:rFonts w:ascii="Arial" w:hAnsi="Arial" w:cs="Arial"/>
          <w:sz w:val="22"/>
          <w:szCs w:val="22"/>
        </w:rPr>
        <w:t>precepto</w:t>
      </w:r>
      <w:r w:rsidRPr="00F4599A">
        <w:rPr>
          <w:rFonts w:ascii="Arial" w:hAnsi="Arial" w:cs="Arial"/>
          <w:spacing w:val="3"/>
          <w:sz w:val="22"/>
          <w:szCs w:val="22"/>
        </w:rPr>
        <w:t xml:space="preserve"> </w:t>
      </w:r>
      <w:r w:rsidRPr="00F4599A">
        <w:rPr>
          <w:rFonts w:ascii="Arial" w:hAnsi="Arial" w:cs="Arial"/>
          <w:sz w:val="22"/>
          <w:szCs w:val="22"/>
        </w:rPr>
        <w:t>97</w:t>
      </w:r>
      <w:r w:rsidRPr="00F4599A">
        <w:rPr>
          <w:rFonts w:ascii="Arial" w:hAnsi="Arial" w:cs="Arial"/>
          <w:spacing w:val="2"/>
          <w:sz w:val="22"/>
          <w:szCs w:val="22"/>
        </w:rPr>
        <w:t xml:space="preserve"> </w:t>
      </w:r>
      <w:r w:rsidRPr="00F4599A">
        <w:rPr>
          <w:rFonts w:ascii="Arial" w:hAnsi="Arial" w:cs="Arial"/>
          <w:sz w:val="22"/>
          <w:szCs w:val="22"/>
        </w:rPr>
        <w:t>d</w:t>
      </w:r>
      <w:r w:rsidRPr="00F4599A">
        <w:rPr>
          <w:rFonts w:ascii="Arial" w:hAnsi="Arial" w:cs="Arial"/>
          <w:spacing w:val="-1"/>
          <w:sz w:val="22"/>
          <w:szCs w:val="22"/>
        </w:rPr>
        <w:t>e</w:t>
      </w:r>
      <w:r w:rsidRPr="00F4599A">
        <w:rPr>
          <w:rFonts w:ascii="Arial" w:hAnsi="Arial" w:cs="Arial"/>
          <w:sz w:val="22"/>
          <w:szCs w:val="22"/>
        </w:rPr>
        <w:t>l</w:t>
      </w:r>
      <w:r w:rsidRPr="00F4599A">
        <w:rPr>
          <w:rFonts w:ascii="Arial" w:hAnsi="Arial" w:cs="Arial"/>
          <w:spacing w:val="2"/>
          <w:sz w:val="22"/>
          <w:szCs w:val="22"/>
        </w:rPr>
        <w:t xml:space="preserve"> </w:t>
      </w:r>
      <w:r w:rsidRPr="00F4599A">
        <w:rPr>
          <w:rFonts w:ascii="Arial" w:hAnsi="Arial" w:cs="Arial"/>
          <w:spacing w:val="-1"/>
          <w:sz w:val="22"/>
          <w:szCs w:val="22"/>
        </w:rPr>
        <w:t>C</w:t>
      </w:r>
      <w:r w:rsidRPr="00F4599A">
        <w:rPr>
          <w:rFonts w:ascii="Arial" w:hAnsi="Arial" w:cs="Arial"/>
          <w:sz w:val="22"/>
          <w:szCs w:val="22"/>
        </w:rPr>
        <w:t>ó</w:t>
      </w:r>
      <w:r w:rsidRPr="00F4599A">
        <w:rPr>
          <w:rFonts w:ascii="Arial" w:hAnsi="Arial" w:cs="Arial"/>
          <w:spacing w:val="-1"/>
          <w:sz w:val="22"/>
          <w:szCs w:val="22"/>
        </w:rPr>
        <w:t>di</w:t>
      </w:r>
      <w:r w:rsidRPr="00F4599A">
        <w:rPr>
          <w:rFonts w:ascii="Arial" w:hAnsi="Arial" w:cs="Arial"/>
          <w:sz w:val="22"/>
          <w:szCs w:val="22"/>
        </w:rPr>
        <w:t>go</w:t>
      </w:r>
      <w:r w:rsidRPr="00F4599A">
        <w:rPr>
          <w:rFonts w:ascii="Arial" w:hAnsi="Arial" w:cs="Arial"/>
          <w:spacing w:val="2"/>
          <w:sz w:val="22"/>
          <w:szCs w:val="22"/>
        </w:rPr>
        <w:t xml:space="preserve"> </w:t>
      </w:r>
      <w:r w:rsidRPr="00F4599A">
        <w:rPr>
          <w:rFonts w:ascii="Arial" w:hAnsi="Arial" w:cs="Arial"/>
          <w:spacing w:val="-1"/>
          <w:sz w:val="22"/>
          <w:szCs w:val="22"/>
        </w:rPr>
        <w:t>El</w:t>
      </w:r>
      <w:r w:rsidRPr="00F4599A">
        <w:rPr>
          <w:rFonts w:ascii="Arial" w:hAnsi="Arial" w:cs="Arial"/>
          <w:sz w:val="22"/>
          <w:szCs w:val="22"/>
        </w:rPr>
        <w:t>ecto</w:t>
      </w:r>
      <w:r w:rsidRPr="00F4599A">
        <w:rPr>
          <w:rFonts w:ascii="Arial" w:hAnsi="Arial" w:cs="Arial"/>
          <w:spacing w:val="1"/>
          <w:sz w:val="22"/>
          <w:szCs w:val="22"/>
        </w:rPr>
        <w:t>r</w:t>
      </w:r>
      <w:r w:rsidRPr="00F4599A">
        <w:rPr>
          <w:rFonts w:ascii="Arial" w:hAnsi="Arial" w:cs="Arial"/>
          <w:sz w:val="22"/>
          <w:szCs w:val="22"/>
        </w:rPr>
        <w:t>al d</w:t>
      </w:r>
      <w:r w:rsidRPr="00F4599A">
        <w:rPr>
          <w:rFonts w:ascii="Arial" w:hAnsi="Arial" w:cs="Arial"/>
          <w:spacing w:val="-1"/>
          <w:sz w:val="22"/>
          <w:szCs w:val="22"/>
        </w:rPr>
        <w:t>e</w:t>
      </w:r>
      <w:r w:rsidRPr="00F4599A">
        <w:rPr>
          <w:rFonts w:ascii="Arial" w:hAnsi="Arial" w:cs="Arial"/>
          <w:sz w:val="22"/>
          <w:szCs w:val="22"/>
        </w:rPr>
        <w:t xml:space="preserve">l </w:t>
      </w:r>
      <w:r w:rsidRPr="00F4599A">
        <w:rPr>
          <w:rFonts w:ascii="Arial" w:hAnsi="Arial" w:cs="Arial"/>
          <w:spacing w:val="-1"/>
          <w:sz w:val="22"/>
          <w:szCs w:val="22"/>
        </w:rPr>
        <w:t>E</w:t>
      </w:r>
      <w:r w:rsidRPr="00F4599A">
        <w:rPr>
          <w:rFonts w:ascii="Arial" w:hAnsi="Arial" w:cs="Arial"/>
          <w:sz w:val="22"/>
          <w:szCs w:val="22"/>
        </w:rPr>
        <w:t>s</w:t>
      </w:r>
      <w:r w:rsidRPr="00F4599A">
        <w:rPr>
          <w:rFonts w:ascii="Arial" w:hAnsi="Arial" w:cs="Arial"/>
          <w:spacing w:val="1"/>
          <w:sz w:val="22"/>
          <w:szCs w:val="22"/>
        </w:rPr>
        <w:t>t</w:t>
      </w:r>
      <w:r w:rsidRPr="00F4599A">
        <w:rPr>
          <w:rFonts w:ascii="Arial" w:hAnsi="Arial" w:cs="Arial"/>
          <w:sz w:val="22"/>
          <w:szCs w:val="22"/>
        </w:rPr>
        <w:t>a</w:t>
      </w:r>
      <w:r w:rsidRPr="00F4599A">
        <w:rPr>
          <w:rFonts w:ascii="Arial" w:hAnsi="Arial" w:cs="Arial"/>
          <w:spacing w:val="-1"/>
          <w:sz w:val="22"/>
          <w:szCs w:val="22"/>
        </w:rPr>
        <w:t>d</w:t>
      </w:r>
      <w:r w:rsidRPr="00F4599A">
        <w:rPr>
          <w:rFonts w:ascii="Arial" w:hAnsi="Arial" w:cs="Arial"/>
          <w:sz w:val="22"/>
          <w:szCs w:val="22"/>
        </w:rPr>
        <w:t>o,</w:t>
      </w:r>
      <w:r w:rsidRPr="00F4599A">
        <w:rPr>
          <w:rFonts w:ascii="Arial" w:hAnsi="Arial" w:cs="Arial"/>
          <w:spacing w:val="2"/>
          <w:sz w:val="22"/>
          <w:szCs w:val="22"/>
        </w:rPr>
        <w:t xml:space="preserve"> </w:t>
      </w:r>
      <w:r w:rsidRPr="00F4599A">
        <w:rPr>
          <w:rFonts w:ascii="Arial" w:hAnsi="Arial" w:cs="Arial"/>
          <w:sz w:val="22"/>
          <w:szCs w:val="22"/>
        </w:rPr>
        <w:t xml:space="preserve">el </w:t>
      </w:r>
      <w:r w:rsidRPr="00F4599A">
        <w:rPr>
          <w:rFonts w:ascii="Arial" w:hAnsi="Arial" w:cs="Arial"/>
          <w:spacing w:val="1"/>
          <w:sz w:val="22"/>
          <w:szCs w:val="22"/>
        </w:rPr>
        <w:t>I</w:t>
      </w:r>
      <w:r w:rsidRPr="00F4599A">
        <w:rPr>
          <w:rFonts w:ascii="Arial" w:hAnsi="Arial" w:cs="Arial"/>
          <w:sz w:val="22"/>
          <w:szCs w:val="22"/>
        </w:rPr>
        <w:t>nstitu</w:t>
      </w:r>
      <w:r w:rsidRPr="00F4599A">
        <w:rPr>
          <w:rFonts w:ascii="Arial" w:hAnsi="Arial" w:cs="Arial"/>
          <w:spacing w:val="1"/>
          <w:sz w:val="22"/>
          <w:szCs w:val="22"/>
        </w:rPr>
        <w:t>t</w:t>
      </w:r>
      <w:r w:rsidRPr="00F4599A">
        <w:rPr>
          <w:rFonts w:ascii="Arial" w:hAnsi="Arial" w:cs="Arial"/>
          <w:sz w:val="22"/>
          <w:szCs w:val="22"/>
        </w:rPr>
        <w:t>o E</w:t>
      </w:r>
      <w:r w:rsidRPr="00F4599A">
        <w:rPr>
          <w:rFonts w:ascii="Arial" w:hAnsi="Arial" w:cs="Arial"/>
          <w:spacing w:val="-1"/>
          <w:sz w:val="22"/>
          <w:szCs w:val="22"/>
        </w:rPr>
        <w:t>l</w:t>
      </w:r>
      <w:r w:rsidRPr="00F4599A">
        <w:rPr>
          <w:rFonts w:ascii="Arial" w:hAnsi="Arial" w:cs="Arial"/>
          <w:sz w:val="22"/>
          <w:szCs w:val="22"/>
        </w:rPr>
        <w:t>ecto</w:t>
      </w:r>
      <w:r w:rsidRPr="00F4599A">
        <w:rPr>
          <w:rFonts w:ascii="Arial" w:hAnsi="Arial" w:cs="Arial"/>
          <w:spacing w:val="1"/>
          <w:sz w:val="22"/>
          <w:szCs w:val="22"/>
        </w:rPr>
        <w:t>r</w:t>
      </w:r>
      <w:r w:rsidRPr="00F4599A">
        <w:rPr>
          <w:rFonts w:ascii="Arial" w:hAnsi="Arial" w:cs="Arial"/>
          <w:sz w:val="22"/>
          <w:szCs w:val="22"/>
        </w:rPr>
        <w:t>al de</w:t>
      </w:r>
      <w:r w:rsidRPr="00F4599A">
        <w:rPr>
          <w:rFonts w:ascii="Arial" w:hAnsi="Arial" w:cs="Arial"/>
          <w:spacing w:val="1"/>
          <w:sz w:val="22"/>
          <w:szCs w:val="22"/>
        </w:rPr>
        <w:t xml:space="preserve"> </w:t>
      </w:r>
      <w:r w:rsidRPr="00F4599A">
        <w:rPr>
          <w:rFonts w:ascii="Arial" w:hAnsi="Arial" w:cs="Arial"/>
          <w:spacing w:val="-1"/>
          <w:sz w:val="22"/>
          <w:szCs w:val="22"/>
        </w:rPr>
        <w:t>l</w:t>
      </w:r>
      <w:r w:rsidRPr="00F4599A">
        <w:rPr>
          <w:rFonts w:ascii="Arial" w:hAnsi="Arial" w:cs="Arial"/>
          <w:sz w:val="22"/>
          <w:szCs w:val="22"/>
        </w:rPr>
        <w:t>a en</w:t>
      </w:r>
      <w:r w:rsidRPr="00F4599A">
        <w:rPr>
          <w:rFonts w:ascii="Arial" w:hAnsi="Arial" w:cs="Arial"/>
          <w:spacing w:val="1"/>
          <w:sz w:val="22"/>
          <w:szCs w:val="22"/>
        </w:rPr>
        <w:t>t</w:t>
      </w:r>
      <w:r w:rsidRPr="00F4599A">
        <w:rPr>
          <w:rFonts w:ascii="Arial" w:hAnsi="Arial" w:cs="Arial"/>
          <w:spacing w:val="-1"/>
          <w:sz w:val="22"/>
          <w:szCs w:val="22"/>
        </w:rPr>
        <w:t>i</w:t>
      </w:r>
      <w:r w:rsidRPr="00F4599A">
        <w:rPr>
          <w:rFonts w:ascii="Arial" w:hAnsi="Arial" w:cs="Arial"/>
          <w:sz w:val="22"/>
          <w:szCs w:val="22"/>
        </w:rPr>
        <w:t>d</w:t>
      </w:r>
      <w:r w:rsidRPr="00F4599A">
        <w:rPr>
          <w:rFonts w:ascii="Arial" w:hAnsi="Arial" w:cs="Arial"/>
          <w:spacing w:val="-1"/>
          <w:sz w:val="22"/>
          <w:szCs w:val="22"/>
        </w:rPr>
        <w:t>a</w:t>
      </w:r>
      <w:r w:rsidRPr="00F4599A">
        <w:rPr>
          <w:rFonts w:ascii="Arial" w:hAnsi="Arial" w:cs="Arial"/>
          <w:sz w:val="22"/>
          <w:szCs w:val="22"/>
        </w:rPr>
        <w:t>d,</w:t>
      </w:r>
      <w:r w:rsidRPr="00F4599A">
        <w:rPr>
          <w:rFonts w:ascii="Arial" w:hAnsi="Arial" w:cs="Arial"/>
          <w:spacing w:val="2"/>
          <w:sz w:val="22"/>
          <w:szCs w:val="22"/>
        </w:rPr>
        <w:t xml:space="preserve"> </w:t>
      </w:r>
      <w:r w:rsidRPr="00F4599A">
        <w:rPr>
          <w:rFonts w:ascii="Arial" w:hAnsi="Arial" w:cs="Arial"/>
          <w:sz w:val="22"/>
          <w:szCs w:val="22"/>
        </w:rPr>
        <w:t>es 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w:t>
      </w:r>
    </w:p>
    <w:p w:rsidR="00485BC6" w:rsidRPr="00F4599A" w:rsidRDefault="00485BC6" w:rsidP="00485BC6">
      <w:pPr>
        <w:widowControl w:val="0"/>
        <w:autoSpaceDE w:val="0"/>
        <w:autoSpaceDN w:val="0"/>
        <w:adjustRightInd w:val="0"/>
        <w:spacing w:line="360" w:lineRule="auto"/>
        <w:ind w:right="83"/>
        <w:jc w:val="both"/>
        <w:rPr>
          <w:rFonts w:ascii="Arial" w:hAnsi="Arial" w:cs="Arial"/>
          <w:sz w:val="22"/>
          <w:szCs w:val="22"/>
        </w:rPr>
      </w:pPr>
    </w:p>
    <w:p w:rsidR="00485BC6" w:rsidRPr="00F4599A" w:rsidRDefault="00485BC6" w:rsidP="00485BC6">
      <w:pPr>
        <w:widowControl w:val="0"/>
        <w:autoSpaceDE w:val="0"/>
        <w:autoSpaceDN w:val="0"/>
        <w:adjustRightInd w:val="0"/>
        <w:spacing w:line="360" w:lineRule="auto"/>
        <w:ind w:right="86"/>
        <w:jc w:val="both"/>
        <w:rPr>
          <w:rFonts w:ascii="Arial" w:hAnsi="Arial" w:cs="Arial"/>
          <w:sz w:val="22"/>
          <w:szCs w:val="22"/>
        </w:rPr>
      </w:pPr>
      <w:r w:rsidRPr="00F4599A">
        <w:rPr>
          <w:rFonts w:ascii="Arial" w:hAnsi="Arial" w:cs="Arial"/>
          <w:spacing w:val="-1"/>
          <w:sz w:val="22"/>
          <w:szCs w:val="22"/>
        </w:rPr>
        <w:t>A</w:t>
      </w:r>
      <w:r w:rsidRPr="00F4599A">
        <w:rPr>
          <w:rFonts w:ascii="Arial" w:hAnsi="Arial" w:cs="Arial"/>
          <w:sz w:val="22"/>
          <w:szCs w:val="22"/>
        </w:rPr>
        <w:t>d</w:t>
      </w:r>
      <w:r w:rsidRPr="00F4599A">
        <w:rPr>
          <w:rFonts w:ascii="Arial" w:hAnsi="Arial" w:cs="Arial"/>
          <w:spacing w:val="-1"/>
          <w:sz w:val="22"/>
          <w:szCs w:val="22"/>
        </w:rPr>
        <w:t>e</w:t>
      </w:r>
      <w:r w:rsidRPr="00F4599A">
        <w:rPr>
          <w:rFonts w:ascii="Arial" w:hAnsi="Arial" w:cs="Arial"/>
          <w:spacing w:val="1"/>
          <w:sz w:val="22"/>
          <w:szCs w:val="22"/>
        </w:rPr>
        <w:t>m</w:t>
      </w:r>
      <w:r w:rsidRPr="00F4599A">
        <w:rPr>
          <w:rFonts w:ascii="Arial" w:hAnsi="Arial" w:cs="Arial"/>
          <w:sz w:val="22"/>
          <w:szCs w:val="22"/>
        </w:rPr>
        <w:t xml:space="preserve">ás, </w:t>
      </w:r>
      <w:r w:rsidRPr="00F4599A">
        <w:rPr>
          <w:rFonts w:ascii="Arial" w:hAnsi="Arial" w:cs="Arial"/>
          <w:spacing w:val="2"/>
          <w:sz w:val="22"/>
          <w:szCs w:val="22"/>
        </w:rPr>
        <w:t xml:space="preserve"> </w:t>
      </w:r>
      <w:r w:rsidRPr="00F4599A">
        <w:rPr>
          <w:rFonts w:ascii="Arial" w:hAnsi="Arial" w:cs="Arial"/>
          <w:sz w:val="22"/>
          <w:szCs w:val="22"/>
        </w:rPr>
        <w:t xml:space="preserve">es </w:t>
      </w:r>
      <w:r w:rsidRPr="00F4599A">
        <w:rPr>
          <w:rFonts w:ascii="Arial" w:hAnsi="Arial" w:cs="Arial"/>
          <w:spacing w:val="1"/>
          <w:sz w:val="22"/>
          <w:szCs w:val="22"/>
        </w:rPr>
        <w:t xml:space="preserve"> </w:t>
      </w:r>
      <w:r w:rsidRPr="00F4599A">
        <w:rPr>
          <w:rFonts w:ascii="Arial" w:hAnsi="Arial" w:cs="Arial"/>
          <w:sz w:val="22"/>
          <w:szCs w:val="22"/>
        </w:rPr>
        <w:t>a</w:t>
      </w:r>
      <w:r w:rsidRPr="00F4599A">
        <w:rPr>
          <w:rFonts w:ascii="Arial" w:hAnsi="Arial" w:cs="Arial"/>
          <w:spacing w:val="-1"/>
          <w:sz w:val="22"/>
          <w:szCs w:val="22"/>
        </w:rPr>
        <w:t>u</w:t>
      </w:r>
      <w:r w:rsidRPr="00F4599A">
        <w:rPr>
          <w:rFonts w:ascii="Arial" w:hAnsi="Arial" w:cs="Arial"/>
          <w:spacing w:val="1"/>
          <w:sz w:val="22"/>
          <w:szCs w:val="22"/>
        </w:rPr>
        <w:t>t</w:t>
      </w:r>
      <w:r w:rsidRPr="00F4599A">
        <w:rPr>
          <w:rFonts w:ascii="Arial" w:hAnsi="Arial" w:cs="Arial"/>
          <w:sz w:val="22"/>
          <w:szCs w:val="22"/>
        </w:rPr>
        <w:t>ori</w:t>
      </w:r>
      <w:r w:rsidRPr="00F4599A">
        <w:rPr>
          <w:rFonts w:ascii="Arial" w:hAnsi="Arial" w:cs="Arial"/>
          <w:spacing w:val="-1"/>
          <w:sz w:val="22"/>
          <w:szCs w:val="22"/>
        </w:rPr>
        <w:t>d</w:t>
      </w:r>
      <w:r w:rsidRPr="00F4599A">
        <w:rPr>
          <w:rFonts w:ascii="Arial" w:hAnsi="Arial" w:cs="Arial"/>
          <w:sz w:val="22"/>
          <w:szCs w:val="22"/>
        </w:rPr>
        <w:t>ad</w:t>
      </w:r>
      <w:r w:rsidRPr="00F4599A">
        <w:rPr>
          <w:rFonts w:ascii="Arial" w:hAnsi="Arial" w:cs="Arial"/>
          <w:spacing w:val="60"/>
          <w:sz w:val="22"/>
          <w:szCs w:val="22"/>
        </w:rPr>
        <w:t xml:space="preserve"> </w:t>
      </w:r>
      <w:r w:rsidRPr="00F4599A">
        <w:rPr>
          <w:rFonts w:ascii="Arial" w:hAnsi="Arial" w:cs="Arial"/>
          <w:sz w:val="22"/>
          <w:szCs w:val="22"/>
        </w:rPr>
        <w:t xml:space="preserve">en </w:t>
      </w:r>
      <w:r w:rsidRPr="00F4599A">
        <w:rPr>
          <w:rFonts w:ascii="Arial" w:hAnsi="Arial" w:cs="Arial"/>
          <w:spacing w:val="1"/>
          <w:sz w:val="22"/>
          <w:szCs w:val="22"/>
        </w:rPr>
        <w:t xml:space="preserve"> </w:t>
      </w:r>
      <w:r w:rsidRPr="00F4599A">
        <w:rPr>
          <w:rFonts w:ascii="Arial" w:hAnsi="Arial" w:cs="Arial"/>
          <w:spacing w:val="-1"/>
          <w:sz w:val="22"/>
          <w:szCs w:val="22"/>
        </w:rPr>
        <w:t>l</w:t>
      </w:r>
      <w:r w:rsidRPr="00F4599A">
        <w:rPr>
          <w:rFonts w:ascii="Arial" w:hAnsi="Arial" w:cs="Arial"/>
          <w:sz w:val="22"/>
          <w:szCs w:val="22"/>
        </w:rPr>
        <w:t xml:space="preserve">a </w:t>
      </w:r>
      <w:r w:rsidRPr="00F4599A">
        <w:rPr>
          <w:rFonts w:ascii="Arial" w:hAnsi="Arial" w:cs="Arial"/>
          <w:spacing w:val="1"/>
          <w:sz w:val="22"/>
          <w:szCs w:val="22"/>
        </w:rPr>
        <w:t xml:space="preserve"> m</w:t>
      </w:r>
      <w:r w:rsidRPr="00F4599A">
        <w:rPr>
          <w:rFonts w:ascii="Arial" w:hAnsi="Arial" w:cs="Arial"/>
          <w:sz w:val="22"/>
          <w:szCs w:val="22"/>
        </w:rPr>
        <w:t>ate</w:t>
      </w:r>
      <w:r w:rsidRPr="00F4599A">
        <w:rPr>
          <w:rFonts w:ascii="Arial" w:hAnsi="Arial" w:cs="Arial"/>
          <w:spacing w:val="1"/>
          <w:sz w:val="22"/>
          <w:szCs w:val="22"/>
        </w:rPr>
        <w:t>r</w:t>
      </w:r>
      <w:r w:rsidRPr="00F4599A">
        <w:rPr>
          <w:rFonts w:ascii="Arial" w:hAnsi="Arial" w:cs="Arial"/>
          <w:spacing w:val="-1"/>
          <w:sz w:val="22"/>
          <w:szCs w:val="22"/>
        </w:rPr>
        <w:t>i</w:t>
      </w:r>
      <w:r w:rsidRPr="00F4599A">
        <w:rPr>
          <w:rFonts w:ascii="Arial" w:hAnsi="Arial" w:cs="Arial"/>
          <w:sz w:val="22"/>
          <w:szCs w:val="22"/>
        </w:rPr>
        <w:t xml:space="preserve">a </w:t>
      </w:r>
      <w:r w:rsidRPr="00F4599A">
        <w:rPr>
          <w:rFonts w:ascii="Arial" w:hAnsi="Arial" w:cs="Arial"/>
          <w:spacing w:val="1"/>
          <w:sz w:val="22"/>
          <w:szCs w:val="22"/>
        </w:rPr>
        <w:t xml:space="preserve"> </w:t>
      </w:r>
      <w:r w:rsidRPr="00F4599A">
        <w:rPr>
          <w:rFonts w:ascii="Arial" w:hAnsi="Arial" w:cs="Arial"/>
          <w:sz w:val="22"/>
          <w:szCs w:val="22"/>
        </w:rPr>
        <w:t>e</w:t>
      </w:r>
      <w:r w:rsidRPr="00F4599A">
        <w:rPr>
          <w:rFonts w:ascii="Arial" w:hAnsi="Arial" w:cs="Arial"/>
          <w:spacing w:val="-1"/>
          <w:sz w:val="22"/>
          <w:szCs w:val="22"/>
        </w:rPr>
        <w:t>l</w:t>
      </w:r>
      <w:r w:rsidRPr="00F4599A">
        <w:rPr>
          <w:rFonts w:ascii="Arial" w:hAnsi="Arial" w:cs="Arial"/>
          <w:sz w:val="22"/>
          <w:szCs w:val="22"/>
        </w:rPr>
        <w:t>ecto</w:t>
      </w:r>
      <w:r w:rsidRPr="00F4599A">
        <w:rPr>
          <w:rFonts w:ascii="Arial" w:hAnsi="Arial" w:cs="Arial"/>
          <w:spacing w:val="1"/>
          <w:sz w:val="22"/>
          <w:szCs w:val="22"/>
        </w:rPr>
        <w:t>r</w:t>
      </w:r>
      <w:r w:rsidRPr="00F4599A">
        <w:rPr>
          <w:rFonts w:ascii="Arial" w:hAnsi="Arial" w:cs="Arial"/>
          <w:sz w:val="22"/>
          <w:szCs w:val="22"/>
        </w:rPr>
        <w:t>a</w:t>
      </w:r>
      <w:r w:rsidRPr="00F4599A">
        <w:rPr>
          <w:rFonts w:ascii="Arial" w:hAnsi="Arial" w:cs="Arial"/>
          <w:spacing w:val="-1"/>
          <w:sz w:val="22"/>
          <w:szCs w:val="22"/>
        </w:rPr>
        <w:t>l</w:t>
      </w:r>
      <w:r w:rsidRPr="00F4599A">
        <w:rPr>
          <w:rFonts w:ascii="Arial" w:hAnsi="Arial" w:cs="Arial"/>
          <w:sz w:val="22"/>
          <w:szCs w:val="22"/>
        </w:rPr>
        <w:t>,  pr</w:t>
      </w:r>
      <w:r w:rsidRPr="00F4599A">
        <w:rPr>
          <w:rFonts w:ascii="Arial" w:hAnsi="Arial" w:cs="Arial"/>
          <w:spacing w:val="-2"/>
          <w:sz w:val="22"/>
          <w:szCs w:val="22"/>
        </w:rPr>
        <w:t>o</w:t>
      </w:r>
      <w:r w:rsidRPr="00F4599A">
        <w:rPr>
          <w:rFonts w:ascii="Arial" w:hAnsi="Arial" w:cs="Arial"/>
          <w:spacing w:val="3"/>
          <w:sz w:val="22"/>
          <w:szCs w:val="22"/>
        </w:rPr>
        <w:t>f</w:t>
      </w:r>
      <w:r w:rsidRPr="00F4599A">
        <w:rPr>
          <w:rFonts w:ascii="Arial" w:hAnsi="Arial" w:cs="Arial"/>
          <w:sz w:val="22"/>
          <w:szCs w:val="22"/>
        </w:rPr>
        <w:t>es</w:t>
      </w:r>
      <w:r w:rsidRPr="00F4599A">
        <w:rPr>
          <w:rFonts w:ascii="Arial" w:hAnsi="Arial" w:cs="Arial"/>
          <w:spacing w:val="-1"/>
          <w:sz w:val="22"/>
          <w:szCs w:val="22"/>
        </w:rPr>
        <w:t>i</w:t>
      </w:r>
      <w:r w:rsidRPr="00F4599A">
        <w:rPr>
          <w:rFonts w:ascii="Arial" w:hAnsi="Arial" w:cs="Arial"/>
          <w:sz w:val="22"/>
          <w:szCs w:val="22"/>
        </w:rPr>
        <w:t>o</w:t>
      </w:r>
      <w:r w:rsidRPr="00F4599A">
        <w:rPr>
          <w:rFonts w:ascii="Arial" w:hAnsi="Arial" w:cs="Arial"/>
          <w:spacing w:val="-1"/>
          <w:sz w:val="22"/>
          <w:szCs w:val="22"/>
        </w:rPr>
        <w:t>n</w:t>
      </w:r>
      <w:r w:rsidRPr="00F4599A">
        <w:rPr>
          <w:rFonts w:ascii="Arial" w:hAnsi="Arial" w:cs="Arial"/>
          <w:sz w:val="22"/>
          <w:szCs w:val="22"/>
        </w:rPr>
        <w:t xml:space="preserve">al  en </w:t>
      </w:r>
      <w:r w:rsidRPr="00F4599A">
        <w:rPr>
          <w:rFonts w:ascii="Arial" w:hAnsi="Arial" w:cs="Arial"/>
          <w:spacing w:val="1"/>
          <w:sz w:val="22"/>
          <w:szCs w:val="22"/>
        </w:rPr>
        <w:t xml:space="preserve"> </w:t>
      </w:r>
      <w:r w:rsidRPr="00F4599A">
        <w:rPr>
          <w:rFonts w:ascii="Arial" w:hAnsi="Arial" w:cs="Arial"/>
          <w:sz w:val="22"/>
          <w:szCs w:val="22"/>
        </w:rPr>
        <w:t xml:space="preserve">su </w:t>
      </w:r>
      <w:r w:rsidRPr="00F4599A">
        <w:rPr>
          <w:rFonts w:ascii="Arial" w:hAnsi="Arial" w:cs="Arial"/>
          <w:spacing w:val="1"/>
          <w:sz w:val="22"/>
          <w:szCs w:val="22"/>
        </w:rPr>
        <w:t xml:space="preserve"> </w:t>
      </w:r>
      <w:r w:rsidRPr="00F4599A">
        <w:rPr>
          <w:rFonts w:ascii="Arial" w:hAnsi="Arial" w:cs="Arial"/>
          <w:sz w:val="22"/>
          <w:szCs w:val="22"/>
        </w:rPr>
        <w:t>d</w:t>
      </w:r>
      <w:r w:rsidRPr="00F4599A">
        <w:rPr>
          <w:rFonts w:ascii="Arial" w:hAnsi="Arial" w:cs="Arial"/>
          <w:spacing w:val="-1"/>
          <w:sz w:val="22"/>
          <w:szCs w:val="22"/>
        </w:rPr>
        <w:t>e</w:t>
      </w:r>
      <w:r w:rsidRPr="00F4599A">
        <w:rPr>
          <w:rFonts w:ascii="Arial" w:hAnsi="Arial" w:cs="Arial"/>
          <w:spacing w:val="2"/>
          <w:sz w:val="22"/>
          <w:szCs w:val="22"/>
        </w:rPr>
        <w:t>s</w:t>
      </w:r>
      <w:r w:rsidRPr="00F4599A">
        <w:rPr>
          <w:rFonts w:ascii="Arial" w:hAnsi="Arial" w:cs="Arial"/>
          <w:sz w:val="22"/>
          <w:szCs w:val="22"/>
        </w:rPr>
        <w:t xml:space="preserve">empeño </w:t>
      </w:r>
      <w:r w:rsidRPr="00F4599A">
        <w:rPr>
          <w:rFonts w:ascii="Arial" w:hAnsi="Arial" w:cs="Arial"/>
          <w:spacing w:val="1"/>
          <w:sz w:val="22"/>
          <w:szCs w:val="22"/>
        </w:rPr>
        <w:t xml:space="preserve"> </w:t>
      </w:r>
      <w:r w:rsidRPr="00F4599A">
        <w:rPr>
          <w:rFonts w:ascii="Arial" w:hAnsi="Arial" w:cs="Arial"/>
          <w:sz w:val="22"/>
          <w:szCs w:val="22"/>
        </w:rPr>
        <w:t xml:space="preserve">e </w:t>
      </w:r>
      <w:r w:rsidRPr="00F4599A">
        <w:rPr>
          <w:rFonts w:ascii="Arial" w:hAnsi="Arial" w:cs="Arial"/>
          <w:spacing w:val="-1"/>
          <w:sz w:val="22"/>
          <w:szCs w:val="22"/>
        </w:rPr>
        <w:t>i</w:t>
      </w:r>
      <w:r w:rsidRPr="00F4599A">
        <w:rPr>
          <w:rFonts w:ascii="Arial" w:hAnsi="Arial" w:cs="Arial"/>
          <w:sz w:val="22"/>
          <w:szCs w:val="22"/>
        </w:rPr>
        <w:t>n</w:t>
      </w:r>
      <w:r w:rsidRPr="00F4599A">
        <w:rPr>
          <w:rFonts w:ascii="Arial" w:hAnsi="Arial" w:cs="Arial"/>
          <w:spacing w:val="-1"/>
          <w:sz w:val="22"/>
          <w:szCs w:val="22"/>
        </w:rPr>
        <w:t>d</w:t>
      </w:r>
      <w:r w:rsidRPr="00F4599A">
        <w:rPr>
          <w:rFonts w:ascii="Arial" w:hAnsi="Arial" w:cs="Arial"/>
          <w:sz w:val="22"/>
          <w:szCs w:val="22"/>
        </w:rPr>
        <w:t>e</w:t>
      </w:r>
      <w:r w:rsidRPr="00F4599A">
        <w:rPr>
          <w:rFonts w:ascii="Arial" w:hAnsi="Arial" w:cs="Arial"/>
          <w:spacing w:val="-1"/>
          <w:sz w:val="22"/>
          <w:szCs w:val="22"/>
        </w:rPr>
        <w:t>p</w:t>
      </w:r>
      <w:r w:rsidRPr="00F4599A">
        <w:rPr>
          <w:rFonts w:ascii="Arial" w:hAnsi="Arial" w:cs="Arial"/>
          <w:sz w:val="22"/>
          <w:szCs w:val="22"/>
        </w:rPr>
        <w:t>e</w:t>
      </w:r>
      <w:r w:rsidRPr="00F4599A">
        <w:rPr>
          <w:rFonts w:ascii="Arial" w:hAnsi="Arial" w:cs="Arial"/>
          <w:spacing w:val="-1"/>
          <w:sz w:val="22"/>
          <w:szCs w:val="22"/>
        </w:rPr>
        <w:t>n</w:t>
      </w:r>
      <w:r w:rsidRPr="00F4599A">
        <w:rPr>
          <w:rFonts w:ascii="Arial" w:hAnsi="Arial" w:cs="Arial"/>
          <w:sz w:val="22"/>
          <w:szCs w:val="22"/>
        </w:rPr>
        <w:t>d</w:t>
      </w:r>
      <w:r w:rsidRPr="00F4599A">
        <w:rPr>
          <w:rFonts w:ascii="Arial" w:hAnsi="Arial" w:cs="Arial"/>
          <w:spacing w:val="-1"/>
          <w:sz w:val="22"/>
          <w:szCs w:val="22"/>
        </w:rPr>
        <w:t>i</w:t>
      </w:r>
      <w:r w:rsidRPr="00F4599A">
        <w:rPr>
          <w:rFonts w:ascii="Arial" w:hAnsi="Arial" w:cs="Arial"/>
          <w:sz w:val="22"/>
          <w:szCs w:val="22"/>
        </w:rPr>
        <w:t>e</w:t>
      </w:r>
      <w:r w:rsidRPr="00F4599A">
        <w:rPr>
          <w:rFonts w:ascii="Arial" w:hAnsi="Arial" w:cs="Arial"/>
          <w:spacing w:val="-1"/>
          <w:sz w:val="22"/>
          <w:szCs w:val="22"/>
        </w:rPr>
        <w:t>n</w:t>
      </w:r>
      <w:r w:rsidRPr="00F4599A">
        <w:rPr>
          <w:rFonts w:ascii="Arial" w:hAnsi="Arial" w:cs="Arial"/>
          <w:spacing w:val="1"/>
          <w:sz w:val="22"/>
          <w:szCs w:val="22"/>
        </w:rPr>
        <w:t>t</w:t>
      </w:r>
      <w:r w:rsidRPr="00F4599A">
        <w:rPr>
          <w:rFonts w:ascii="Arial" w:hAnsi="Arial" w:cs="Arial"/>
          <w:sz w:val="22"/>
          <w:szCs w:val="22"/>
        </w:rPr>
        <w:t>e en</w:t>
      </w:r>
      <w:r w:rsidRPr="00F4599A">
        <w:rPr>
          <w:rFonts w:ascii="Arial" w:hAnsi="Arial" w:cs="Arial"/>
          <w:spacing w:val="1"/>
          <w:sz w:val="22"/>
          <w:szCs w:val="22"/>
        </w:rPr>
        <w:t xml:space="preserve"> </w:t>
      </w:r>
      <w:r w:rsidRPr="00F4599A">
        <w:rPr>
          <w:rFonts w:ascii="Arial" w:hAnsi="Arial" w:cs="Arial"/>
          <w:sz w:val="22"/>
          <w:szCs w:val="22"/>
        </w:rPr>
        <w:t>sus</w:t>
      </w:r>
      <w:r w:rsidRPr="00F4599A">
        <w:rPr>
          <w:rFonts w:ascii="Arial" w:hAnsi="Arial" w:cs="Arial"/>
          <w:spacing w:val="-2"/>
          <w:sz w:val="22"/>
          <w:szCs w:val="22"/>
        </w:rPr>
        <w:t xml:space="preserve"> </w:t>
      </w:r>
      <w:r w:rsidRPr="00F4599A">
        <w:rPr>
          <w:rFonts w:ascii="Arial" w:hAnsi="Arial" w:cs="Arial"/>
          <w:sz w:val="22"/>
          <w:szCs w:val="22"/>
        </w:rPr>
        <w:t>d</w:t>
      </w:r>
      <w:r w:rsidRPr="00F4599A">
        <w:rPr>
          <w:rFonts w:ascii="Arial" w:hAnsi="Arial" w:cs="Arial"/>
          <w:spacing w:val="-3"/>
          <w:sz w:val="22"/>
          <w:szCs w:val="22"/>
        </w:rPr>
        <w:t>e</w:t>
      </w:r>
      <w:r w:rsidRPr="00F4599A">
        <w:rPr>
          <w:rFonts w:ascii="Arial" w:hAnsi="Arial" w:cs="Arial"/>
          <w:sz w:val="22"/>
          <w:szCs w:val="22"/>
        </w:rPr>
        <w:t>c</w:t>
      </w:r>
      <w:r w:rsidRPr="00F4599A">
        <w:rPr>
          <w:rFonts w:ascii="Arial" w:hAnsi="Arial" w:cs="Arial"/>
          <w:spacing w:val="-1"/>
          <w:sz w:val="22"/>
          <w:szCs w:val="22"/>
        </w:rPr>
        <w:t>i</w:t>
      </w:r>
      <w:r w:rsidRPr="00F4599A">
        <w:rPr>
          <w:rFonts w:ascii="Arial" w:hAnsi="Arial" w:cs="Arial"/>
          <w:sz w:val="22"/>
          <w:szCs w:val="22"/>
        </w:rPr>
        <w:t>s</w:t>
      </w:r>
      <w:r w:rsidRPr="00F4599A">
        <w:rPr>
          <w:rFonts w:ascii="Arial" w:hAnsi="Arial" w:cs="Arial"/>
          <w:spacing w:val="-1"/>
          <w:sz w:val="22"/>
          <w:szCs w:val="22"/>
        </w:rPr>
        <w:t>i</w:t>
      </w:r>
      <w:r w:rsidRPr="00F4599A">
        <w:rPr>
          <w:rFonts w:ascii="Arial" w:hAnsi="Arial" w:cs="Arial"/>
          <w:sz w:val="22"/>
          <w:szCs w:val="22"/>
        </w:rPr>
        <w:t>o</w:t>
      </w:r>
      <w:r w:rsidRPr="00F4599A">
        <w:rPr>
          <w:rFonts w:ascii="Arial" w:hAnsi="Arial" w:cs="Arial"/>
          <w:spacing w:val="-1"/>
          <w:sz w:val="22"/>
          <w:szCs w:val="22"/>
        </w:rPr>
        <w:t>n</w:t>
      </w:r>
      <w:r w:rsidRPr="00F4599A">
        <w:rPr>
          <w:rFonts w:ascii="Arial" w:hAnsi="Arial" w:cs="Arial"/>
          <w:sz w:val="22"/>
          <w:szCs w:val="22"/>
        </w:rPr>
        <w:t>es y</w:t>
      </w:r>
      <w:r w:rsidRPr="00F4599A">
        <w:rPr>
          <w:rFonts w:ascii="Arial" w:hAnsi="Arial" w:cs="Arial"/>
          <w:spacing w:val="-3"/>
          <w:sz w:val="22"/>
          <w:szCs w:val="22"/>
        </w:rPr>
        <w:t xml:space="preserve"> </w:t>
      </w:r>
      <w:r w:rsidRPr="00F4599A">
        <w:rPr>
          <w:rFonts w:ascii="Arial" w:hAnsi="Arial" w:cs="Arial"/>
          <w:spacing w:val="3"/>
          <w:sz w:val="22"/>
          <w:szCs w:val="22"/>
        </w:rPr>
        <w:t>f</w:t>
      </w:r>
      <w:r w:rsidRPr="00F4599A">
        <w:rPr>
          <w:rFonts w:ascii="Arial" w:hAnsi="Arial" w:cs="Arial"/>
          <w:sz w:val="22"/>
          <w:szCs w:val="22"/>
        </w:rPr>
        <w:t>u</w:t>
      </w:r>
      <w:r w:rsidRPr="00F4599A">
        <w:rPr>
          <w:rFonts w:ascii="Arial" w:hAnsi="Arial" w:cs="Arial"/>
          <w:spacing w:val="-1"/>
          <w:sz w:val="22"/>
          <w:szCs w:val="22"/>
        </w:rPr>
        <w:t>n</w:t>
      </w:r>
      <w:r w:rsidRPr="00F4599A">
        <w:rPr>
          <w:rFonts w:ascii="Arial" w:hAnsi="Arial" w:cs="Arial"/>
          <w:sz w:val="22"/>
          <w:szCs w:val="22"/>
        </w:rPr>
        <w:t>c</w:t>
      </w:r>
      <w:r w:rsidRPr="00F4599A">
        <w:rPr>
          <w:rFonts w:ascii="Arial" w:hAnsi="Arial" w:cs="Arial"/>
          <w:spacing w:val="-1"/>
          <w:sz w:val="22"/>
          <w:szCs w:val="22"/>
        </w:rPr>
        <w:t>i</w:t>
      </w:r>
      <w:r w:rsidRPr="00F4599A">
        <w:rPr>
          <w:rFonts w:ascii="Arial" w:hAnsi="Arial" w:cs="Arial"/>
          <w:sz w:val="22"/>
          <w:szCs w:val="22"/>
        </w:rPr>
        <w:t>o</w:t>
      </w:r>
      <w:r w:rsidRPr="00F4599A">
        <w:rPr>
          <w:rFonts w:ascii="Arial" w:hAnsi="Arial" w:cs="Arial"/>
          <w:spacing w:val="-1"/>
          <w:sz w:val="22"/>
          <w:szCs w:val="22"/>
        </w:rPr>
        <w:t>n</w:t>
      </w:r>
      <w:r w:rsidRPr="00F4599A">
        <w:rPr>
          <w:rFonts w:ascii="Arial" w:hAnsi="Arial" w:cs="Arial"/>
          <w:sz w:val="22"/>
          <w:szCs w:val="22"/>
        </w:rPr>
        <w:t>ami</w:t>
      </w:r>
      <w:r w:rsidRPr="00F4599A">
        <w:rPr>
          <w:rFonts w:ascii="Arial" w:hAnsi="Arial" w:cs="Arial"/>
          <w:spacing w:val="-1"/>
          <w:sz w:val="22"/>
          <w:szCs w:val="22"/>
        </w:rPr>
        <w:t>e</w:t>
      </w:r>
      <w:r w:rsidRPr="00F4599A">
        <w:rPr>
          <w:rFonts w:ascii="Arial" w:hAnsi="Arial" w:cs="Arial"/>
          <w:sz w:val="22"/>
          <w:szCs w:val="22"/>
        </w:rPr>
        <w:t>n</w:t>
      </w:r>
      <w:r w:rsidRPr="00F4599A">
        <w:rPr>
          <w:rFonts w:ascii="Arial" w:hAnsi="Arial" w:cs="Arial"/>
          <w:spacing w:val="-2"/>
          <w:sz w:val="22"/>
          <w:szCs w:val="22"/>
        </w:rPr>
        <w:t>t</w:t>
      </w:r>
      <w:r w:rsidRPr="00F4599A">
        <w:rPr>
          <w:rFonts w:ascii="Arial" w:hAnsi="Arial" w:cs="Arial"/>
          <w:sz w:val="22"/>
          <w:szCs w:val="22"/>
        </w:rPr>
        <w:t>o.</w:t>
      </w:r>
    </w:p>
    <w:p w:rsidR="00485BC6" w:rsidRPr="00F4599A" w:rsidRDefault="00485BC6" w:rsidP="00485BC6">
      <w:pPr>
        <w:widowControl w:val="0"/>
        <w:autoSpaceDE w:val="0"/>
        <w:autoSpaceDN w:val="0"/>
        <w:adjustRightInd w:val="0"/>
        <w:spacing w:line="360" w:lineRule="auto"/>
        <w:ind w:right="86"/>
        <w:jc w:val="both"/>
        <w:rPr>
          <w:rFonts w:ascii="Arial" w:hAnsi="Arial" w:cs="Arial"/>
          <w:sz w:val="22"/>
          <w:szCs w:val="22"/>
        </w:rPr>
      </w:pPr>
    </w:p>
    <w:p w:rsidR="00485BC6" w:rsidRPr="00F4599A" w:rsidRDefault="00485BC6" w:rsidP="00485BC6">
      <w:pPr>
        <w:pStyle w:val="Textoindependiente"/>
        <w:spacing w:after="0" w:line="360" w:lineRule="auto"/>
        <w:jc w:val="both"/>
        <w:rPr>
          <w:rFonts w:ascii="Arial" w:hAnsi="Arial" w:cs="Arial"/>
          <w:color w:val="000000"/>
          <w:sz w:val="22"/>
          <w:szCs w:val="22"/>
          <w:lang w:val="es-MX" w:eastAsia="es-MX"/>
        </w:rPr>
      </w:pPr>
      <w:r w:rsidRPr="00F4599A">
        <w:rPr>
          <w:rFonts w:ascii="Arial" w:hAnsi="Arial" w:cs="Arial"/>
          <w:b/>
          <w:sz w:val="22"/>
          <w:szCs w:val="22"/>
        </w:rPr>
        <w:t>2ª.-</w:t>
      </w:r>
      <w:r w:rsidRPr="00F4599A">
        <w:rPr>
          <w:rFonts w:ascii="Arial" w:hAnsi="Arial" w:cs="Arial"/>
          <w:sz w:val="22"/>
          <w:szCs w:val="22"/>
        </w:rPr>
        <w:t xml:space="preserve"> </w:t>
      </w:r>
      <w:r w:rsidR="00E21C3D">
        <w:rPr>
          <w:rFonts w:ascii="Arial" w:hAnsi="Arial" w:cs="Arial"/>
          <w:sz w:val="22"/>
          <w:szCs w:val="22"/>
        </w:rPr>
        <w:t>Resulta oportuno</w:t>
      </w:r>
      <w:r w:rsidRPr="00F4599A">
        <w:rPr>
          <w:rFonts w:ascii="Arial" w:hAnsi="Arial" w:cs="Arial"/>
          <w:sz w:val="22"/>
          <w:szCs w:val="22"/>
        </w:rPr>
        <w:t xml:space="preserve"> </w:t>
      </w:r>
      <w:r w:rsidR="00E21C3D">
        <w:rPr>
          <w:rFonts w:ascii="Arial" w:hAnsi="Arial" w:cs="Arial"/>
          <w:sz w:val="22"/>
          <w:szCs w:val="22"/>
        </w:rPr>
        <w:t>señalar</w:t>
      </w:r>
      <w:r w:rsidRPr="00F4599A">
        <w:rPr>
          <w:rFonts w:ascii="Arial" w:hAnsi="Arial" w:cs="Arial"/>
          <w:sz w:val="22"/>
          <w:szCs w:val="22"/>
        </w:rPr>
        <w:t xml:space="preserve"> que de acuerdo a lo dispuesto por el artículo 100 del Código de la materia, el ejercicio de la función electoral se rige bajo los principios de certeza,  imparcialidad, independencia, legalidad, objetividad y máxima publicidad</w:t>
      </w:r>
      <w:r w:rsidRPr="00F4599A">
        <w:rPr>
          <w:rFonts w:ascii="Arial" w:hAnsi="Arial" w:cs="Arial"/>
          <w:color w:val="000000"/>
          <w:sz w:val="22"/>
          <w:szCs w:val="22"/>
          <w:lang w:val="es-MX" w:eastAsia="es-MX"/>
        </w:rPr>
        <w:t>.</w:t>
      </w:r>
    </w:p>
    <w:p w:rsidR="00485BC6" w:rsidRPr="00F4599A" w:rsidRDefault="00485BC6" w:rsidP="00485BC6">
      <w:pPr>
        <w:pStyle w:val="Textoindependiente"/>
        <w:spacing w:after="0" w:line="360" w:lineRule="auto"/>
        <w:jc w:val="both"/>
        <w:rPr>
          <w:rFonts w:ascii="Arial" w:hAnsi="Arial" w:cs="Arial"/>
          <w:color w:val="000000"/>
          <w:sz w:val="22"/>
          <w:szCs w:val="22"/>
          <w:lang w:val="es-MX" w:eastAsia="es-MX"/>
        </w:rPr>
      </w:pPr>
    </w:p>
    <w:p w:rsidR="00485BC6" w:rsidRDefault="00485BC6" w:rsidP="00485BC6">
      <w:pPr>
        <w:pStyle w:val="Textoindependiente"/>
        <w:spacing w:after="0" w:line="360" w:lineRule="auto"/>
        <w:jc w:val="both"/>
        <w:rPr>
          <w:rFonts w:ascii="Arial" w:hAnsi="Arial" w:cs="Arial"/>
          <w:color w:val="000000"/>
          <w:sz w:val="22"/>
          <w:szCs w:val="22"/>
          <w:lang w:val="es-MX" w:eastAsia="es-MX"/>
        </w:rPr>
      </w:pPr>
      <w:r w:rsidRPr="00F4599A">
        <w:rPr>
          <w:rFonts w:ascii="Arial" w:hAnsi="Arial" w:cs="Arial"/>
          <w:b/>
          <w:color w:val="000000"/>
          <w:sz w:val="22"/>
          <w:szCs w:val="22"/>
          <w:lang w:val="es-MX" w:eastAsia="es-MX"/>
        </w:rPr>
        <w:t>3ª.-</w:t>
      </w:r>
      <w:r w:rsidRPr="00F4599A">
        <w:rPr>
          <w:rFonts w:ascii="Arial" w:hAnsi="Arial" w:cs="Arial"/>
          <w:color w:val="000000"/>
          <w:sz w:val="22"/>
          <w:szCs w:val="22"/>
          <w:lang w:val="es-MX" w:eastAsia="es-MX"/>
        </w:rPr>
        <w:t xml:space="preserve"> De conformidad a lo estipulado por el artículo 219 y </w:t>
      </w:r>
      <w:r w:rsidR="00484E40" w:rsidRPr="000E3A6D">
        <w:rPr>
          <w:rFonts w:ascii="Arial" w:hAnsi="Arial" w:cs="Arial"/>
          <w:color w:val="000000"/>
          <w:sz w:val="22"/>
          <w:szCs w:val="22"/>
          <w:lang w:val="es-MX" w:eastAsia="es-MX"/>
        </w:rPr>
        <w:t>305</w:t>
      </w:r>
      <w:r w:rsidR="00484E40" w:rsidRPr="000D7918">
        <w:rPr>
          <w:rFonts w:ascii="Arial" w:hAnsi="Arial" w:cs="Arial"/>
          <w:color w:val="000000"/>
          <w:sz w:val="22"/>
          <w:szCs w:val="22"/>
          <w:lang w:val="es-MX" w:eastAsia="es-MX"/>
        </w:rPr>
        <w:t>, numeral 1</w:t>
      </w:r>
      <w:r w:rsidRPr="00F4599A">
        <w:rPr>
          <w:rFonts w:ascii="Arial" w:hAnsi="Arial" w:cs="Arial"/>
          <w:color w:val="000000"/>
          <w:sz w:val="22"/>
          <w:szCs w:val="22"/>
          <w:lang w:val="es-MX" w:eastAsia="es-MX"/>
        </w:rPr>
        <w:t xml:space="preserve"> de la LGIPE y el 245, párrafo primero, del Código Electoral del Estado de Colima, el PREP “</w:t>
      </w:r>
      <w:r w:rsidRPr="00F4599A">
        <w:rPr>
          <w:rFonts w:ascii="Arial" w:hAnsi="Arial" w:cs="Arial"/>
          <w:i/>
          <w:color w:val="000000"/>
          <w:sz w:val="22"/>
          <w:szCs w:val="22"/>
          <w:lang w:val="es-MX" w:eastAsia="es-MX"/>
        </w:rPr>
        <w:t xml:space="preserve">es el mecanismo de información electoral encargado de proveer los resultados preliminares y no definitivos, de carácter estrictamente informativo a través de la captura, digitalización y publicación de </w:t>
      </w:r>
      <w:r w:rsidRPr="00F4599A">
        <w:rPr>
          <w:rFonts w:ascii="Arial" w:hAnsi="Arial" w:cs="Arial"/>
          <w:i/>
          <w:color w:val="000000"/>
          <w:sz w:val="22"/>
          <w:szCs w:val="22"/>
          <w:lang w:val="es-MX" w:eastAsia="es-MX"/>
        </w:rPr>
        <w:lastRenderedPageBreak/>
        <w:t>los datos asentados en las Actas de Escrutinio y Cómputo de las casillas que se reciben en los Centros de Acopio y Transmisión de Datos autorizados por el Instituto Nacional Electoral o por los Organismos Públicos Locales</w:t>
      </w:r>
      <w:r w:rsidRPr="00F4599A">
        <w:rPr>
          <w:rFonts w:ascii="Arial" w:hAnsi="Arial" w:cs="Arial"/>
          <w:color w:val="000000"/>
          <w:sz w:val="22"/>
          <w:szCs w:val="22"/>
          <w:lang w:val="es-MX" w:eastAsia="es-MX"/>
        </w:rPr>
        <w:t xml:space="preserve">.” </w:t>
      </w:r>
    </w:p>
    <w:p w:rsidR="00484E40" w:rsidRDefault="00484E40" w:rsidP="00484E40">
      <w:pPr>
        <w:pStyle w:val="Textoindependiente"/>
        <w:spacing w:after="0" w:line="360" w:lineRule="auto"/>
        <w:jc w:val="both"/>
        <w:rPr>
          <w:rFonts w:ascii="Arial" w:hAnsi="Arial" w:cs="Arial"/>
          <w:color w:val="000000"/>
          <w:sz w:val="22"/>
          <w:szCs w:val="22"/>
          <w:lang w:val="es-MX" w:eastAsia="es-MX"/>
        </w:rPr>
      </w:pPr>
    </w:p>
    <w:p w:rsidR="00484E40" w:rsidRDefault="00484E40" w:rsidP="00484E40">
      <w:pPr>
        <w:pStyle w:val="Textoindependiente"/>
        <w:spacing w:after="0" w:line="360" w:lineRule="auto"/>
        <w:jc w:val="both"/>
        <w:rPr>
          <w:rFonts w:ascii="Arial" w:hAnsi="Arial" w:cs="Arial"/>
          <w:color w:val="000000"/>
          <w:sz w:val="22"/>
          <w:szCs w:val="22"/>
          <w:lang w:val="es-MX" w:eastAsia="es-MX"/>
        </w:rPr>
      </w:pPr>
      <w:r w:rsidRPr="00F4599A">
        <w:rPr>
          <w:rFonts w:ascii="Arial" w:hAnsi="Arial" w:cs="Arial"/>
          <w:color w:val="000000"/>
          <w:sz w:val="22"/>
          <w:szCs w:val="22"/>
          <w:lang w:val="es-MX" w:eastAsia="es-MX"/>
        </w:rPr>
        <w:t xml:space="preserve">Asimismo, de acuerdo a lo </w:t>
      </w:r>
      <w:r w:rsidR="00D049EA">
        <w:rPr>
          <w:rFonts w:ascii="Arial" w:hAnsi="Arial" w:cs="Arial"/>
          <w:color w:val="000000"/>
          <w:sz w:val="22"/>
          <w:szCs w:val="22"/>
          <w:lang w:val="es-MX" w:eastAsia="es-MX"/>
        </w:rPr>
        <w:t>dispuesto</w:t>
      </w:r>
      <w:r w:rsidRPr="00F4599A">
        <w:rPr>
          <w:rFonts w:ascii="Arial" w:hAnsi="Arial" w:cs="Arial"/>
          <w:color w:val="000000"/>
          <w:sz w:val="22"/>
          <w:szCs w:val="22"/>
          <w:lang w:val="es-MX" w:eastAsia="es-MX"/>
        </w:rPr>
        <w:t xml:space="preserve"> en los preceptos y normatividad invocada, su objetivo primordial será el de informar oportunamente bajo los principios de seguridad, transparencia, confiabilidad, credibilidad e integridad de los resultados y la información en todas sus fases al Consejo General del INE, los OPLEs, los partidos políticos, coaliciones, candidaturas independientes, medios de comunicación y a la ciudadanía en general. </w:t>
      </w:r>
    </w:p>
    <w:p w:rsidR="00D049EA" w:rsidRDefault="00D049EA" w:rsidP="00D049EA">
      <w:pPr>
        <w:pStyle w:val="Textoindependiente"/>
        <w:spacing w:after="0" w:line="360" w:lineRule="auto"/>
        <w:jc w:val="both"/>
        <w:rPr>
          <w:rFonts w:ascii="Arial" w:hAnsi="Arial" w:cs="Arial"/>
          <w:b/>
          <w:color w:val="000000"/>
          <w:sz w:val="22"/>
          <w:szCs w:val="22"/>
          <w:lang w:val="es-MX" w:eastAsia="es-MX"/>
        </w:rPr>
      </w:pPr>
    </w:p>
    <w:p w:rsidR="00D049EA" w:rsidRDefault="00D049EA" w:rsidP="00D049EA">
      <w:pPr>
        <w:pStyle w:val="Textoindependiente"/>
        <w:spacing w:after="0" w:line="360" w:lineRule="auto"/>
        <w:jc w:val="both"/>
        <w:rPr>
          <w:rFonts w:ascii="Arial" w:hAnsi="Arial" w:cs="Arial"/>
          <w:color w:val="000000"/>
          <w:sz w:val="22"/>
          <w:szCs w:val="22"/>
          <w:lang w:val="es-MX" w:eastAsia="es-MX"/>
        </w:rPr>
      </w:pPr>
      <w:r w:rsidRPr="00F4599A">
        <w:rPr>
          <w:rFonts w:ascii="Arial" w:hAnsi="Arial" w:cs="Arial"/>
          <w:b/>
          <w:color w:val="000000"/>
          <w:sz w:val="22"/>
          <w:szCs w:val="22"/>
          <w:lang w:val="es-MX" w:eastAsia="es-MX"/>
        </w:rPr>
        <w:t>4ª.-</w:t>
      </w:r>
      <w:r w:rsidRPr="00F4599A">
        <w:rPr>
          <w:rFonts w:ascii="Arial" w:hAnsi="Arial" w:cs="Arial"/>
          <w:color w:val="000000"/>
          <w:sz w:val="22"/>
          <w:szCs w:val="22"/>
          <w:lang w:val="es-MX" w:eastAsia="es-MX"/>
        </w:rPr>
        <w:t xml:space="preserve"> El Artículo 41, párrafo segundo, Base V, Apartado B, inciso a), numeral 5 de la Constitución Federal en relación al artículo 32, párrafo 1, inciso a), fracción V, de la LGIPE, establecen que para los procesos electorales federales y locales, corresponde al INE, entre otros, emitir las reglas, lineamientos, criterios y formatos en materia de resultados preliminares. </w:t>
      </w:r>
    </w:p>
    <w:p w:rsidR="00D049EA" w:rsidRDefault="00D049EA" w:rsidP="00D049EA">
      <w:pPr>
        <w:pStyle w:val="Textoindependiente"/>
        <w:spacing w:after="0" w:line="360" w:lineRule="auto"/>
        <w:jc w:val="both"/>
        <w:rPr>
          <w:rFonts w:ascii="Arial" w:hAnsi="Arial" w:cs="Arial"/>
          <w:b/>
          <w:color w:val="000000"/>
          <w:sz w:val="22"/>
          <w:szCs w:val="22"/>
          <w:lang w:val="es-MX" w:eastAsia="es-MX"/>
        </w:rPr>
      </w:pPr>
    </w:p>
    <w:p w:rsidR="00D049EA" w:rsidRPr="00F4599A" w:rsidRDefault="00D049EA" w:rsidP="00D049EA">
      <w:pPr>
        <w:pStyle w:val="Textoindependiente"/>
        <w:spacing w:after="0" w:line="360" w:lineRule="auto"/>
        <w:jc w:val="both"/>
        <w:rPr>
          <w:rFonts w:ascii="Arial" w:hAnsi="Arial" w:cs="Arial"/>
          <w:color w:val="000000"/>
          <w:sz w:val="22"/>
          <w:szCs w:val="22"/>
          <w:lang w:val="es-MX" w:eastAsia="es-MX"/>
        </w:rPr>
      </w:pPr>
      <w:r w:rsidRPr="00F4599A">
        <w:rPr>
          <w:rFonts w:ascii="Arial" w:hAnsi="Arial" w:cs="Arial"/>
          <w:b/>
          <w:color w:val="000000"/>
          <w:sz w:val="22"/>
          <w:szCs w:val="22"/>
          <w:lang w:val="es-MX" w:eastAsia="es-MX"/>
        </w:rPr>
        <w:t>5ª.-</w:t>
      </w:r>
      <w:r w:rsidRPr="00F4599A">
        <w:rPr>
          <w:rFonts w:ascii="Arial" w:hAnsi="Arial" w:cs="Arial"/>
          <w:color w:val="000000"/>
          <w:sz w:val="22"/>
          <w:szCs w:val="22"/>
          <w:lang w:val="es-MX" w:eastAsia="es-MX"/>
        </w:rPr>
        <w:t xml:space="preserve"> Conforme a lo señalado en el artículo 104, numeral 1, inciso a) y k) de la LGIPE, corresponde a este Organismo Electoral, aplicar las disposiciones generales, reglas, lineamientos, criterios y formatos que, en ejercicio de las facultades que le confiere la Constitución Federal y la referida Ley General, </w:t>
      </w:r>
      <w:r w:rsidR="001E146F">
        <w:rPr>
          <w:rFonts w:ascii="Arial" w:hAnsi="Arial" w:cs="Arial"/>
          <w:color w:val="000000"/>
          <w:sz w:val="22"/>
          <w:szCs w:val="22"/>
          <w:lang w:val="es-MX" w:eastAsia="es-MX"/>
        </w:rPr>
        <w:t xml:space="preserve">y lo que </w:t>
      </w:r>
      <w:r w:rsidRPr="00F4599A">
        <w:rPr>
          <w:rFonts w:ascii="Arial" w:hAnsi="Arial" w:cs="Arial"/>
          <w:color w:val="000000"/>
          <w:sz w:val="22"/>
          <w:szCs w:val="22"/>
          <w:lang w:val="es-MX" w:eastAsia="es-MX"/>
        </w:rPr>
        <w:t>establezca el INE; así como implementar y operar el PREP de las elecciones que se lleven a cabo en la entidad, de conformidad con lo que al efecto disponga el Órgano Nacional Electoral en uso de sus atribuciones, tal y como lo establecen los artículos 219, numeral 2 y 305, numeral 4 de la Ley General citada.</w:t>
      </w:r>
    </w:p>
    <w:p w:rsidR="00D049EA" w:rsidRPr="00F4599A" w:rsidRDefault="00D049EA" w:rsidP="00D049EA">
      <w:pPr>
        <w:pStyle w:val="Textoindependiente"/>
        <w:spacing w:after="0" w:line="360" w:lineRule="auto"/>
        <w:jc w:val="both"/>
        <w:rPr>
          <w:rFonts w:ascii="Arial" w:hAnsi="Arial" w:cs="Arial"/>
          <w:color w:val="000000"/>
          <w:sz w:val="22"/>
          <w:szCs w:val="22"/>
          <w:lang w:val="es-MX" w:eastAsia="es-MX"/>
        </w:rPr>
      </w:pPr>
    </w:p>
    <w:p w:rsidR="00D049EA" w:rsidRPr="00F4599A" w:rsidRDefault="00D049EA" w:rsidP="00D049EA">
      <w:pPr>
        <w:pStyle w:val="ANOTACION"/>
        <w:spacing w:before="0" w:after="0" w:line="360" w:lineRule="auto"/>
        <w:jc w:val="both"/>
        <w:rPr>
          <w:rFonts w:ascii="Arial" w:hAnsi="Arial" w:cs="Arial"/>
          <w:b w:val="0"/>
          <w:i/>
          <w:snapToGrid w:val="0"/>
          <w:sz w:val="22"/>
          <w:szCs w:val="22"/>
        </w:rPr>
      </w:pPr>
      <w:r w:rsidRPr="00F4599A">
        <w:rPr>
          <w:rFonts w:ascii="Arial" w:hAnsi="Arial" w:cs="Arial"/>
          <w:b w:val="0"/>
          <w:sz w:val="22"/>
          <w:szCs w:val="22"/>
          <w:lang w:val="es-ES"/>
        </w:rPr>
        <w:t>En tal sentido, es atribución del Consejo General emitir el presente proyecto, de conformidad al párrafo segundo del artículo 245 del Código Electoral del Estado que a la letra dice: “</w:t>
      </w:r>
      <w:r w:rsidRPr="00F4599A">
        <w:rPr>
          <w:rFonts w:ascii="Arial" w:hAnsi="Arial" w:cs="Arial"/>
          <w:b w:val="0"/>
          <w:i/>
          <w:snapToGrid w:val="0"/>
          <w:sz w:val="22"/>
          <w:szCs w:val="22"/>
        </w:rPr>
        <w:t>El INE emitirá las reglas, lineamientos y criterios en materia de resultados preliminares, a los que se sujetará el INSTITUTO en las elecciones de su competencia.”</w:t>
      </w:r>
    </w:p>
    <w:p w:rsidR="00D049EA" w:rsidRPr="00F4599A" w:rsidRDefault="00D049EA" w:rsidP="00D049EA">
      <w:pPr>
        <w:jc w:val="both"/>
        <w:rPr>
          <w:rFonts w:ascii="Arial" w:hAnsi="Arial" w:cs="Arial"/>
          <w:i/>
          <w:snapToGrid w:val="0"/>
          <w:sz w:val="22"/>
          <w:szCs w:val="22"/>
        </w:rPr>
      </w:pPr>
      <w:r w:rsidRPr="00F4599A">
        <w:rPr>
          <w:rFonts w:ascii="Arial" w:hAnsi="Arial" w:cs="Arial"/>
          <w:i/>
          <w:snapToGrid w:val="0"/>
          <w:sz w:val="22"/>
          <w:szCs w:val="22"/>
        </w:rPr>
        <w:t xml:space="preserve"> </w:t>
      </w:r>
    </w:p>
    <w:p w:rsidR="00D049EA" w:rsidRPr="00F4599A" w:rsidRDefault="00D049EA" w:rsidP="00D049EA">
      <w:pPr>
        <w:pStyle w:val="Texto"/>
        <w:spacing w:after="0" w:line="360" w:lineRule="auto"/>
        <w:ind w:firstLine="0"/>
        <w:rPr>
          <w:sz w:val="22"/>
          <w:szCs w:val="22"/>
        </w:rPr>
      </w:pPr>
      <w:r w:rsidRPr="00F4599A">
        <w:rPr>
          <w:b/>
          <w:color w:val="000000"/>
          <w:sz w:val="22"/>
          <w:szCs w:val="22"/>
          <w:lang w:val="es-MX" w:eastAsia="es-MX"/>
        </w:rPr>
        <w:t>6ª.-</w:t>
      </w:r>
      <w:r w:rsidRPr="00F4599A">
        <w:rPr>
          <w:color w:val="000000"/>
          <w:sz w:val="22"/>
          <w:szCs w:val="22"/>
          <w:lang w:val="es-MX" w:eastAsia="es-MX"/>
        </w:rPr>
        <w:t xml:space="preserve"> Por su parte, el capítulo II, del título III</w:t>
      </w:r>
      <w:r w:rsidRPr="00F4599A">
        <w:rPr>
          <w:sz w:val="22"/>
          <w:szCs w:val="22"/>
        </w:rPr>
        <w:t xml:space="preserve"> del Reglamento de Elecciones, establece las bases y los procedimientos generales para la implementación y operación del PREP, siendo aplicables para el INE y los OPLEs, en sus respectivos ámbitos de competencia, así como </w:t>
      </w:r>
      <w:r w:rsidRPr="00F4599A">
        <w:rPr>
          <w:b/>
          <w:sz w:val="22"/>
          <w:szCs w:val="22"/>
        </w:rPr>
        <w:lastRenderedPageBreak/>
        <w:t>para todas las personas que participen en las etapas de implementación, operación y evaluación de dicho programa</w:t>
      </w:r>
      <w:r w:rsidRPr="00F4599A">
        <w:rPr>
          <w:sz w:val="22"/>
          <w:szCs w:val="22"/>
        </w:rPr>
        <w:t>.</w:t>
      </w:r>
    </w:p>
    <w:p w:rsidR="00D049EA" w:rsidRPr="00F4599A" w:rsidRDefault="00D049EA" w:rsidP="00D049EA">
      <w:pPr>
        <w:pStyle w:val="Texto"/>
        <w:spacing w:after="0" w:line="360" w:lineRule="auto"/>
        <w:ind w:firstLine="0"/>
        <w:rPr>
          <w:sz w:val="22"/>
          <w:szCs w:val="22"/>
        </w:rPr>
      </w:pPr>
    </w:p>
    <w:p w:rsidR="00D049EA" w:rsidRPr="00F4599A" w:rsidRDefault="00D049EA" w:rsidP="00D049EA">
      <w:pPr>
        <w:pStyle w:val="Texto"/>
        <w:spacing w:after="0" w:line="360" w:lineRule="auto"/>
        <w:ind w:firstLine="0"/>
        <w:rPr>
          <w:sz w:val="22"/>
          <w:szCs w:val="22"/>
        </w:rPr>
      </w:pPr>
      <w:r w:rsidRPr="00F4599A">
        <w:rPr>
          <w:sz w:val="22"/>
          <w:szCs w:val="22"/>
        </w:rPr>
        <w:t>Expuesto lo anterior, este Instituto Electoral, es responsable directo de coordinar la implementación y operación del PREP, en su ámbito de atribuciones legales; así lo mandata el artículo 338, numeral 1 del Reglamento en cita.</w:t>
      </w:r>
    </w:p>
    <w:p w:rsidR="00D049EA" w:rsidRPr="00F4599A" w:rsidRDefault="00D049EA" w:rsidP="00D049EA">
      <w:pPr>
        <w:pStyle w:val="Texto"/>
        <w:spacing w:after="0" w:line="360" w:lineRule="auto"/>
        <w:ind w:firstLine="0"/>
        <w:rPr>
          <w:sz w:val="22"/>
          <w:szCs w:val="22"/>
        </w:rPr>
      </w:pPr>
    </w:p>
    <w:p w:rsidR="00D049EA" w:rsidRPr="00F4599A" w:rsidRDefault="00D049EA" w:rsidP="00D049EA">
      <w:pPr>
        <w:pStyle w:val="Texto"/>
        <w:spacing w:after="0" w:line="360" w:lineRule="auto"/>
        <w:ind w:firstLine="0"/>
        <w:rPr>
          <w:sz w:val="22"/>
          <w:szCs w:val="22"/>
        </w:rPr>
      </w:pPr>
      <w:r w:rsidRPr="00F4599A">
        <w:rPr>
          <w:sz w:val="22"/>
          <w:szCs w:val="22"/>
        </w:rPr>
        <w:t>En tal sentido, y de acuerdo al numeral 2, inciso b) del referido precepto legal, la implementación y operación del PREP será responsabilidad de este Instituto Electoral, tratándose de las elecciones de Diputaciones de la Legislatura de la entidad y de las y los integrantes de los Ayuntamientos, para el Proceso Electoral Local 2017-2018.</w:t>
      </w:r>
    </w:p>
    <w:p w:rsidR="00D049EA" w:rsidRPr="00F4599A" w:rsidRDefault="00D049EA" w:rsidP="00D049EA">
      <w:pPr>
        <w:pStyle w:val="Texto"/>
        <w:spacing w:after="0" w:line="360" w:lineRule="auto"/>
        <w:ind w:firstLine="0"/>
        <w:rPr>
          <w:sz w:val="22"/>
          <w:szCs w:val="22"/>
        </w:rPr>
      </w:pPr>
    </w:p>
    <w:p w:rsidR="00D049EA" w:rsidRPr="00F4599A" w:rsidRDefault="00D049EA" w:rsidP="00D049EA">
      <w:pPr>
        <w:pStyle w:val="Texto"/>
        <w:tabs>
          <w:tab w:val="left" w:pos="426"/>
        </w:tabs>
        <w:spacing w:after="0" w:line="360" w:lineRule="auto"/>
        <w:ind w:firstLine="0"/>
        <w:rPr>
          <w:rFonts w:eastAsia="Calibri"/>
          <w:bCs/>
          <w:sz w:val="22"/>
          <w:szCs w:val="22"/>
          <w:lang w:eastAsia="en-US"/>
        </w:rPr>
      </w:pPr>
      <w:r w:rsidRPr="00F4599A">
        <w:rPr>
          <w:sz w:val="22"/>
          <w:szCs w:val="22"/>
          <w:lang w:val="es-MX"/>
        </w:rPr>
        <w:t>El 1 de julio del año 2018, se celebrarán elecciones para la renovación de las y los integrantes del Poder Legislativo y de las planillas de los diez Ayuntamientos de la entidad.</w:t>
      </w:r>
    </w:p>
    <w:p w:rsidR="00D049EA" w:rsidRDefault="00D049EA" w:rsidP="00D049EA">
      <w:pPr>
        <w:pStyle w:val="Textoindependiente"/>
        <w:spacing w:after="0" w:line="360" w:lineRule="auto"/>
        <w:jc w:val="both"/>
        <w:rPr>
          <w:rFonts w:ascii="Arial" w:hAnsi="Arial" w:cs="Arial"/>
          <w:color w:val="000000"/>
          <w:sz w:val="22"/>
          <w:szCs w:val="22"/>
          <w:lang w:eastAsia="es-MX"/>
        </w:rPr>
      </w:pPr>
    </w:p>
    <w:p w:rsidR="00C13713" w:rsidRPr="00F4599A" w:rsidRDefault="00C13713" w:rsidP="00C13713">
      <w:pPr>
        <w:widowControl w:val="0"/>
        <w:autoSpaceDE w:val="0"/>
        <w:autoSpaceDN w:val="0"/>
        <w:adjustRightInd w:val="0"/>
        <w:spacing w:line="360" w:lineRule="auto"/>
        <w:ind w:right="62"/>
        <w:jc w:val="both"/>
        <w:rPr>
          <w:rFonts w:ascii="Arial" w:hAnsi="Arial" w:cs="Arial"/>
          <w:b/>
          <w:sz w:val="22"/>
          <w:szCs w:val="22"/>
        </w:rPr>
      </w:pPr>
      <w:r w:rsidRPr="00F4599A">
        <w:rPr>
          <w:rFonts w:ascii="Arial" w:hAnsi="Arial" w:cs="Arial"/>
          <w:b/>
          <w:sz w:val="22"/>
          <w:szCs w:val="22"/>
        </w:rPr>
        <w:t>7ª.-</w:t>
      </w:r>
      <w:r w:rsidRPr="00F4599A">
        <w:rPr>
          <w:rFonts w:ascii="Arial" w:hAnsi="Arial" w:cs="Arial"/>
          <w:sz w:val="22"/>
          <w:szCs w:val="22"/>
        </w:rPr>
        <w:t xml:space="preserve"> En cumplimiento al artículo 339, inciso c) del Reglamento de Elecciones, el Consejo General del INE y los Órganos Superiores de Dirección de los OPLE en el ámbito de sus respectivas competencias, aprobaron el Proceso Técnico Operativo, el cual contempló </w:t>
      </w:r>
      <w:r w:rsidRPr="00F4599A">
        <w:rPr>
          <w:rFonts w:ascii="Arial" w:hAnsi="Arial" w:cs="Arial"/>
          <w:bCs/>
          <w:sz w:val="22"/>
          <w:szCs w:val="22"/>
        </w:rPr>
        <w:t>el rango mínimo y máximo de Centros de Acopio y Transmisión de Datos</w:t>
      </w:r>
      <w:r w:rsidRPr="00F4599A">
        <w:rPr>
          <w:rFonts w:ascii="Arial" w:hAnsi="Arial" w:cs="Arial"/>
          <w:sz w:val="22"/>
          <w:szCs w:val="22"/>
        </w:rPr>
        <w:t xml:space="preserve"> (CATD) </w:t>
      </w:r>
      <w:r w:rsidRPr="00F4599A">
        <w:rPr>
          <w:rFonts w:ascii="Arial" w:hAnsi="Arial" w:cs="Arial"/>
          <w:bCs/>
          <w:sz w:val="22"/>
          <w:szCs w:val="22"/>
        </w:rPr>
        <w:t xml:space="preserve">y, en su caso, de Centro de Captura y Verificación (CCV) que podrán instalarse y, </w:t>
      </w:r>
      <w:r w:rsidRPr="00F4599A">
        <w:rPr>
          <w:rFonts w:ascii="Arial" w:hAnsi="Arial" w:cs="Arial"/>
          <w:sz w:val="22"/>
          <w:szCs w:val="22"/>
        </w:rPr>
        <w:t xml:space="preserve">al menos, las fases de acopio y digitalización de las actas de escrutinio y cómputo destinadas para el PREP; la captura y verificación de datos; la publicación de datos e imágenes y el empaquetado de las actas destinadas para el PREP, </w:t>
      </w:r>
      <w:r w:rsidRPr="00F4599A">
        <w:rPr>
          <w:rFonts w:ascii="Arial" w:hAnsi="Arial" w:cs="Arial"/>
          <w:bCs/>
          <w:sz w:val="22"/>
          <w:szCs w:val="22"/>
        </w:rPr>
        <w:t>así como, la operación del mecanismo para digitalizar actas desde las casillas.</w:t>
      </w:r>
    </w:p>
    <w:p w:rsidR="00C13713" w:rsidRPr="00F4599A" w:rsidRDefault="00C13713" w:rsidP="00C13713">
      <w:pPr>
        <w:widowControl w:val="0"/>
        <w:autoSpaceDE w:val="0"/>
        <w:autoSpaceDN w:val="0"/>
        <w:adjustRightInd w:val="0"/>
        <w:spacing w:line="360" w:lineRule="auto"/>
        <w:ind w:right="62"/>
        <w:jc w:val="both"/>
        <w:rPr>
          <w:rFonts w:ascii="Arial" w:hAnsi="Arial" w:cs="Arial"/>
          <w:b/>
          <w:sz w:val="22"/>
          <w:szCs w:val="22"/>
        </w:rPr>
      </w:pPr>
    </w:p>
    <w:p w:rsidR="00C13713" w:rsidRPr="00F4599A" w:rsidRDefault="00C13713" w:rsidP="00C13713">
      <w:pPr>
        <w:pStyle w:val="ANOTACION"/>
        <w:spacing w:before="0" w:after="0" w:line="360" w:lineRule="auto"/>
        <w:jc w:val="both"/>
        <w:rPr>
          <w:rFonts w:ascii="Arial" w:hAnsi="Arial" w:cs="Arial"/>
          <w:b w:val="0"/>
          <w:sz w:val="22"/>
          <w:szCs w:val="22"/>
        </w:rPr>
      </w:pPr>
      <w:r w:rsidRPr="00F4599A">
        <w:rPr>
          <w:rFonts w:ascii="Arial" w:hAnsi="Arial" w:cs="Arial"/>
          <w:b w:val="0"/>
          <w:sz w:val="22"/>
          <w:szCs w:val="22"/>
        </w:rPr>
        <w:t>De acuerdo a lo dispuesto por el Anexo 13, relativo a los “Lineamientos del Programa de Resultados Electorales Preliminares (PREP)”, en su Título I Disposiciones Generales, Capítulo Único Glosario, se entiende por Proceso Técnico Operativo el “</w:t>
      </w:r>
      <w:r w:rsidRPr="00F4599A">
        <w:rPr>
          <w:rFonts w:ascii="Arial" w:hAnsi="Arial" w:cs="Arial"/>
          <w:i/>
          <w:sz w:val="22"/>
          <w:szCs w:val="22"/>
        </w:rPr>
        <w:t>conjunto de actividades y procedimientos secuenciados para llevar a cabo desde el acopio de las Actas PREP hasta la publicación de los datos, imágenes y bases de datos</w:t>
      </w:r>
      <w:r w:rsidRPr="00F4599A">
        <w:rPr>
          <w:rFonts w:ascii="Arial" w:hAnsi="Arial" w:cs="Arial"/>
          <w:b w:val="0"/>
          <w:sz w:val="22"/>
          <w:szCs w:val="22"/>
        </w:rPr>
        <w:t>.”</w:t>
      </w:r>
    </w:p>
    <w:p w:rsidR="00C13713" w:rsidRPr="00F4599A" w:rsidRDefault="00C13713" w:rsidP="00C13713">
      <w:pPr>
        <w:pStyle w:val="Texto"/>
        <w:spacing w:after="0" w:line="360" w:lineRule="auto"/>
        <w:ind w:firstLine="0"/>
        <w:rPr>
          <w:sz w:val="22"/>
          <w:szCs w:val="22"/>
        </w:rPr>
      </w:pPr>
    </w:p>
    <w:p w:rsidR="00C13713" w:rsidRPr="00F4599A" w:rsidRDefault="00C13713" w:rsidP="00C13713">
      <w:pPr>
        <w:pStyle w:val="Texto"/>
        <w:spacing w:after="0" w:line="360" w:lineRule="auto"/>
        <w:ind w:firstLine="0"/>
        <w:rPr>
          <w:sz w:val="22"/>
          <w:szCs w:val="22"/>
          <w:lang w:val="es-ES_tradnl"/>
        </w:rPr>
      </w:pPr>
      <w:r w:rsidRPr="00F4599A">
        <w:rPr>
          <w:sz w:val="22"/>
          <w:szCs w:val="22"/>
          <w:lang w:val="es-ES_tradnl"/>
        </w:rPr>
        <w:lastRenderedPageBreak/>
        <w:t xml:space="preserve">Asimismo, el Anexo referido, define al </w:t>
      </w:r>
      <w:r w:rsidRPr="00F4599A">
        <w:rPr>
          <w:b/>
          <w:sz w:val="22"/>
          <w:szCs w:val="22"/>
          <w:lang w:val="es-ES_tradnl"/>
        </w:rPr>
        <w:t>Acta PREP</w:t>
      </w:r>
      <w:r w:rsidRPr="00F4599A">
        <w:rPr>
          <w:sz w:val="22"/>
          <w:szCs w:val="22"/>
          <w:lang w:val="es-ES_tradnl"/>
        </w:rPr>
        <w:t xml:space="preserve"> como la primera copia del acta de escrutinio y cómputo destinada para el PREP, o en ausencia de ésta, cualquier copia del acta de escrutinio y cómputo.</w:t>
      </w:r>
    </w:p>
    <w:p w:rsidR="00C13713" w:rsidRDefault="00C13713" w:rsidP="00C13713">
      <w:pPr>
        <w:pStyle w:val="Texto"/>
        <w:spacing w:after="0" w:line="360" w:lineRule="auto"/>
        <w:ind w:firstLine="0"/>
        <w:rPr>
          <w:sz w:val="22"/>
          <w:szCs w:val="22"/>
          <w:lang w:val="es-ES_tradnl"/>
        </w:rPr>
      </w:pPr>
    </w:p>
    <w:p w:rsidR="007760CD" w:rsidRPr="00F4599A" w:rsidRDefault="007760CD" w:rsidP="007760CD">
      <w:pPr>
        <w:pStyle w:val="Texto"/>
        <w:spacing w:after="0" w:line="360" w:lineRule="auto"/>
        <w:ind w:firstLine="0"/>
        <w:rPr>
          <w:sz w:val="22"/>
          <w:szCs w:val="22"/>
        </w:rPr>
      </w:pPr>
      <w:r>
        <w:rPr>
          <w:b/>
          <w:sz w:val="22"/>
          <w:szCs w:val="22"/>
          <w:lang w:val="es-MX"/>
        </w:rPr>
        <w:t>8</w:t>
      </w:r>
      <w:r w:rsidRPr="00F4599A">
        <w:rPr>
          <w:b/>
          <w:sz w:val="22"/>
          <w:szCs w:val="22"/>
        </w:rPr>
        <w:t>ª.-</w:t>
      </w:r>
      <w:r w:rsidRPr="00F4599A">
        <w:rPr>
          <w:sz w:val="22"/>
          <w:szCs w:val="22"/>
        </w:rPr>
        <w:t xml:space="preserve"> Por su parte, el artículo 352, numeral 1 del Reglamento citado, manifiesta que todo el personal y prestadoras o prestadores de servicios involucrados en el Proceso Técnico Operativo para la implementación y operación del PREP, deberá recibir capacitación en los siguientes temas:</w:t>
      </w:r>
    </w:p>
    <w:p w:rsidR="007760CD" w:rsidRPr="00F4599A" w:rsidRDefault="007760CD" w:rsidP="007760CD">
      <w:pPr>
        <w:pStyle w:val="Texto"/>
        <w:spacing w:after="0" w:line="360" w:lineRule="auto"/>
        <w:ind w:left="426" w:firstLine="0"/>
        <w:rPr>
          <w:sz w:val="22"/>
          <w:szCs w:val="22"/>
        </w:rPr>
      </w:pPr>
    </w:p>
    <w:p w:rsidR="007760CD" w:rsidRPr="00F4599A" w:rsidRDefault="007760CD" w:rsidP="007760CD">
      <w:pPr>
        <w:pStyle w:val="Texto"/>
        <w:spacing w:after="0" w:line="360" w:lineRule="auto"/>
        <w:ind w:left="426" w:firstLine="0"/>
        <w:rPr>
          <w:sz w:val="22"/>
          <w:szCs w:val="22"/>
        </w:rPr>
      </w:pPr>
      <w:r w:rsidRPr="00F4599A">
        <w:rPr>
          <w:b/>
          <w:sz w:val="22"/>
          <w:szCs w:val="22"/>
        </w:rPr>
        <w:t>a)</w:t>
      </w:r>
      <w:r w:rsidRPr="00F4599A">
        <w:rPr>
          <w:b/>
          <w:sz w:val="22"/>
          <w:szCs w:val="22"/>
        </w:rPr>
        <w:tab/>
      </w:r>
      <w:r w:rsidRPr="00F4599A">
        <w:rPr>
          <w:sz w:val="22"/>
          <w:szCs w:val="22"/>
        </w:rPr>
        <w:t>Inducción al Instituto Electoral del Estado de Colima;</w:t>
      </w:r>
    </w:p>
    <w:p w:rsidR="007760CD" w:rsidRPr="00F4599A" w:rsidRDefault="007760CD" w:rsidP="007760CD">
      <w:pPr>
        <w:pStyle w:val="Texto"/>
        <w:spacing w:after="0" w:line="360" w:lineRule="auto"/>
        <w:ind w:left="426" w:firstLine="0"/>
        <w:rPr>
          <w:b/>
          <w:sz w:val="22"/>
          <w:szCs w:val="22"/>
        </w:rPr>
      </w:pPr>
      <w:r w:rsidRPr="00F4599A">
        <w:rPr>
          <w:b/>
          <w:sz w:val="22"/>
          <w:szCs w:val="22"/>
        </w:rPr>
        <w:t>b)</w:t>
      </w:r>
      <w:r w:rsidRPr="00F4599A">
        <w:rPr>
          <w:b/>
          <w:sz w:val="22"/>
          <w:szCs w:val="22"/>
        </w:rPr>
        <w:tab/>
      </w:r>
      <w:r w:rsidRPr="00F4599A">
        <w:rPr>
          <w:sz w:val="22"/>
          <w:szCs w:val="22"/>
        </w:rPr>
        <w:t>Tipo de elecciones;</w:t>
      </w:r>
    </w:p>
    <w:p w:rsidR="007760CD" w:rsidRPr="00F4599A" w:rsidRDefault="007760CD" w:rsidP="007760CD">
      <w:pPr>
        <w:pStyle w:val="Texto"/>
        <w:spacing w:after="0" w:line="360" w:lineRule="auto"/>
        <w:ind w:left="426" w:firstLine="0"/>
        <w:rPr>
          <w:b/>
          <w:sz w:val="22"/>
          <w:szCs w:val="22"/>
        </w:rPr>
      </w:pPr>
      <w:r w:rsidRPr="00F4599A">
        <w:rPr>
          <w:b/>
          <w:sz w:val="22"/>
          <w:szCs w:val="22"/>
        </w:rPr>
        <w:t>c)</w:t>
      </w:r>
      <w:r w:rsidRPr="00F4599A">
        <w:rPr>
          <w:b/>
          <w:sz w:val="22"/>
          <w:szCs w:val="22"/>
        </w:rPr>
        <w:tab/>
      </w:r>
      <w:r w:rsidRPr="00F4599A">
        <w:rPr>
          <w:sz w:val="22"/>
          <w:szCs w:val="22"/>
        </w:rPr>
        <w:t>PREP;</w:t>
      </w:r>
    </w:p>
    <w:p w:rsidR="007760CD" w:rsidRPr="00F4599A" w:rsidRDefault="007760CD" w:rsidP="007760CD">
      <w:pPr>
        <w:pStyle w:val="Texto"/>
        <w:spacing w:after="0" w:line="360" w:lineRule="auto"/>
        <w:ind w:left="426" w:firstLine="0"/>
        <w:rPr>
          <w:sz w:val="22"/>
          <w:szCs w:val="22"/>
        </w:rPr>
      </w:pPr>
      <w:r w:rsidRPr="00F4599A">
        <w:rPr>
          <w:b/>
          <w:sz w:val="22"/>
          <w:szCs w:val="22"/>
        </w:rPr>
        <w:t>d)</w:t>
      </w:r>
      <w:r w:rsidRPr="00F4599A">
        <w:rPr>
          <w:b/>
          <w:sz w:val="22"/>
          <w:szCs w:val="22"/>
        </w:rPr>
        <w:tab/>
      </w:r>
      <w:r w:rsidRPr="00F4599A">
        <w:rPr>
          <w:bCs/>
          <w:sz w:val="22"/>
          <w:szCs w:val="22"/>
        </w:rPr>
        <w:t>Centros de Acopio y Transmisión de Datos</w:t>
      </w:r>
      <w:r w:rsidRPr="00F4599A">
        <w:rPr>
          <w:sz w:val="22"/>
          <w:szCs w:val="22"/>
        </w:rPr>
        <w:t xml:space="preserve"> (CATD), </w:t>
      </w:r>
      <w:r w:rsidRPr="00F4599A">
        <w:rPr>
          <w:bCs/>
          <w:sz w:val="22"/>
          <w:szCs w:val="22"/>
        </w:rPr>
        <w:t xml:space="preserve">Centro de Captura y Verificación (CCV), </w:t>
      </w:r>
      <w:r w:rsidRPr="00F4599A">
        <w:rPr>
          <w:sz w:val="22"/>
          <w:szCs w:val="22"/>
        </w:rPr>
        <w:t>y Proceso Técnico Operativo;</w:t>
      </w:r>
    </w:p>
    <w:p w:rsidR="007760CD" w:rsidRPr="00F4599A" w:rsidRDefault="007760CD" w:rsidP="007760CD">
      <w:pPr>
        <w:pStyle w:val="Texto"/>
        <w:spacing w:after="0" w:line="360" w:lineRule="auto"/>
        <w:ind w:left="426" w:firstLine="0"/>
        <w:rPr>
          <w:b/>
          <w:sz w:val="22"/>
          <w:szCs w:val="22"/>
        </w:rPr>
      </w:pPr>
      <w:r w:rsidRPr="00F4599A">
        <w:rPr>
          <w:b/>
          <w:sz w:val="22"/>
          <w:szCs w:val="22"/>
        </w:rPr>
        <w:t>e)</w:t>
      </w:r>
      <w:r w:rsidRPr="00F4599A">
        <w:rPr>
          <w:b/>
          <w:sz w:val="22"/>
          <w:szCs w:val="22"/>
        </w:rPr>
        <w:tab/>
      </w:r>
      <w:r w:rsidRPr="00F4599A">
        <w:rPr>
          <w:sz w:val="22"/>
          <w:szCs w:val="22"/>
        </w:rPr>
        <w:t>Seguridad de la información, en el ámbito de competencia del Instituto, y</w:t>
      </w:r>
    </w:p>
    <w:p w:rsidR="007760CD" w:rsidRPr="00F4599A" w:rsidRDefault="007760CD" w:rsidP="007760CD">
      <w:pPr>
        <w:pStyle w:val="Texto"/>
        <w:spacing w:after="0" w:line="360" w:lineRule="auto"/>
        <w:ind w:left="426" w:firstLine="0"/>
        <w:rPr>
          <w:b/>
          <w:sz w:val="22"/>
          <w:szCs w:val="22"/>
        </w:rPr>
      </w:pPr>
      <w:r w:rsidRPr="00F4599A">
        <w:rPr>
          <w:b/>
          <w:sz w:val="22"/>
          <w:szCs w:val="22"/>
        </w:rPr>
        <w:t>f)</w:t>
      </w:r>
      <w:r w:rsidRPr="00F4599A">
        <w:rPr>
          <w:b/>
          <w:sz w:val="22"/>
          <w:szCs w:val="22"/>
        </w:rPr>
        <w:tab/>
      </w:r>
      <w:r w:rsidRPr="00F4599A">
        <w:rPr>
          <w:sz w:val="22"/>
          <w:szCs w:val="22"/>
        </w:rPr>
        <w:t>Manejo del sistema informático, en el ámbito de competencia del Instituto.</w:t>
      </w:r>
    </w:p>
    <w:p w:rsidR="007760CD" w:rsidRPr="00F4599A" w:rsidRDefault="007760CD" w:rsidP="007760CD">
      <w:pPr>
        <w:widowControl w:val="0"/>
        <w:autoSpaceDE w:val="0"/>
        <w:autoSpaceDN w:val="0"/>
        <w:adjustRightInd w:val="0"/>
        <w:spacing w:line="360" w:lineRule="auto"/>
        <w:ind w:right="62"/>
        <w:jc w:val="both"/>
        <w:rPr>
          <w:rFonts w:ascii="Arial" w:hAnsi="Arial" w:cs="Arial"/>
          <w:b/>
          <w:sz w:val="22"/>
          <w:szCs w:val="22"/>
        </w:rPr>
      </w:pPr>
    </w:p>
    <w:p w:rsidR="007760CD" w:rsidRPr="00F4599A" w:rsidRDefault="007760CD" w:rsidP="007760CD">
      <w:pPr>
        <w:pStyle w:val="Default"/>
        <w:spacing w:line="360" w:lineRule="auto"/>
        <w:jc w:val="both"/>
        <w:rPr>
          <w:sz w:val="22"/>
          <w:szCs w:val="22"/>
        </w:rPr>
      </w:pPr>
      <w:r>
        <w:rPr>
          <w:b/>
          <w:sz w:val="22"/>
          <w:szCs w:val="22"/>
        </w:rPr>
        <w:t>9</w:t>
      </w:r>
      <w:r w:rsidRPr="00F4599A">
        <w:rPr>
          <w:b/>
          <w:sz w:val="22"/>
          <w:szCs w:val="22"/>
        </w:rPr>
        <w:t>ª.-</w:t>
      </w:r>
      <w:r w:rsidRPr="00F4599A">
        <w:rPr>
          <w:sz w:val="22"/>
          <w:szCs w:val="22"/>
        </w:rPr>
        <w:t xml:space="preserve"> El Proceso Técnico Operativo del PREP, según lo establece el numeral 15 del multicitado Anexo 13 del Reglamento de Elecciones, deberá constar de las siguientes fases, cuyo orden de ejecución será definido por el Instituto, de acuerdo a sus necesidades operativas: </w:t>
      </w:r>
    </w:p>
    <w:p w:rsidR="007760CD" w:rsidRPr="00F4599A" w:rsidRDefault="007760CD" w:rsidP="007760CD">
      <w:pPr>
        <w:pStyle w:val="Default"/>
        <w:tabs>
          <w:tab w:val="left" w:pos="933"/>
        </w:tabs>
        <w:spacing w:line="360" w:lineRule="auto"/>
        <w:jc w:val="both"/>
        <w:rPr>
          <w:sz w:val="22"/>
          <w:szCs w:val="22"/>
        </w:rPr>
      </w:pPr>
      <w:r w:rsidRPr="00F4599A">
        <w:rPr>
          <w:sz w:val="22"/>
          <w:szCs w:val="22"/>
        </w:rPr>
        <w:tab/>
      </w:r>
    </w:p>
    <w:p w:rsidR="007760CD" w:rsidRPr="00F4599A" w:rsidRDefault="007760CD" w:rsidP="00FE0149">
      <w:pPr>
        <w:pStyle w:val="Default"/>
        <w:numPr>
          <w:ilvl w:val="0"/>
          <w:numId w:val="4"/>
        </w:numPr>
        <w:tabs>
          <w:tab w:val="left" w:pos="851"/>
        </w:tabs>
        <w:spacing w:line="360" w:lineRule="auto"/>
        <w:ind w:left="426" w:firstLine="0"/>
        <w:jc w:val="both"/>
        <w:rPr>
          <w:bCs/>
          <w:color w:val="auto"/>
          <w:sz w:val="22"/>
          <w:szCs w:val="22"/>
        </w:rPr>
      </w:pPr>
      <w:r w:rsidRPr="00F4599A">
        <w:rPr>
          <w:b/>
          <w:sz w:val="22"/>
          <w:szCs w:val="22"/>
        </w:rPr>
        <w:t>Acopio.</w:t>
      </w:r>
      <w:r w:rsidRPr="00F4599A">
        <w:rPr>
          <w:sz w:val="22"/>
          <w:szCs w:val="22"/>
        </w:rPr>
        <w:t xml:space="preserve"> Consiste en la recepción de las Actas PREP, en los CATD. En el sistema informático se deberá registrar la fecha y hora en que el personal del CATD, recibe el Acta PREP; </w:t>
      </w:r>
      <w:r w:rsidRPr="00F4599A">
        <w:rPr>
          <w:bCs/>
          <w:sz w:val="22"/>
          <w:szCs w:val="22"/>
        </w:rPr>
        <w:t xml:space="preserve">en caso de que la imagen del Acta PREP </w:t>
      </w:r>
      <w:r w:rsidRPr="00F4599A">
        <w:rPr>
          <w:bCs/>
          <w:color w:val="auto"/>
          <w:sz w:val="22"/>
          <w:szCs w:val="22"/>
        </w:rPr>
        <w:t>capturada tenga origen desde la casilla, la fecha y hora de acopio será la que registre el sistema informático al momento de digitalizar el Acta PREP;</w:t>
      </w:r>
    </w:p>
    <w:p w:rsidR="007760CD" w:rsidRPr="00F4599A" w:rsidRDefault="007760CD" w:rsidP="00FE0149">
      <w:pPr>
        <w:pStyle w:val="Default"/>
        <w:numPr>
          <w:ilvl w:val="0"/>
          <w:numId w:val="4"/>
        </w:numPr>
        <w:tabs>
          <w:tab w:val="left" w:pos="851"/>
        </w:tabs>
        <w:spacing w:line="360" w:lineRule="auto"/>
        <w:ind w:left="426" w:firstLine="0"/>
        <w:jc w:val="both"/>
        <w:rPr>
          <w:bCs/>
          <w:color w:val="auto"/>
          <w:sz w:val="22"/>
          <w:szCs w:val="22"/>
        </w:rPr>
      </w:pPr>
      <w:r w:rsidRPr="00F4599A">
        <w:rPr>
          <w:b/>
          <w:color w:val="auto"/>
          <w:sz w:val="22"/>
          <w:szCs w:val="22"/>
        </w:rPr>
        <w:t xml:space="preserve">Digitalización. </w:t>
      </w:r>
      <w:r w:rsidRPr="00F4599A">
        <w:rPr>
          <w:color w:val="auto"/>
          <w:sz w:val="22"/>
          <w:szCs w:val="22"/>
        </w:rPr>
        <w:t xml:space="preserve">En esta fase se lleva a cabo la captura digital de imágenes de las Actas PREP; </w:t>
      </w:r>
    </w:p>
    <w:p w:rsidR="007760CD" w:rsidRPr="00F4599A" w:rsidRDefault="007760CD" w:rsidP="00FE0149">
      <w:pPr>
        <w:pStyle w:val="Default"/>
        <w:numPr>
          <w:ilvl w:val="0"/>
          <w:numId w:val="4"/>
        </w:numPr>
        <w:tabs>
          <w:tab w:val="left" w:pos="851"/>
        </w:tabs>
        <w:spacing w:line="360" w:lineRule="auto"/>
        <w:ind w:left="426" w:firstLine="0"/>
        <w:jc w:val="both"/>
        <w:rPr>
          <w:bCs/>
          <w:color w:val="auto"/>
          <w:sz w:val="22"/>
          <w:szCs w:val="22"/>
        </w:rPr>
      </w:pPr>
      <w:r w:rsidRPr="00F4599A">
        <w:rPr>
          <w:b/>
          <w:color w:val="auto"/>
          <w:sz w:val="22"/>
          <w:szCs w:val="22"/>
        </w:rPr>
        <w:t>Captura de datos.</w:t>
      </w:r>
      <w:r w:rsidRPr="00F4599A">
        <w:rPr>
          <w:color w:val="auto"/>
          <w:sz w:val="22"/>
          <w:szCs w:val="22"/>
        </w:rPr>
        <w:t xml:space="preserve"> En esta fase se registran los datos plasmados en las Actas PREP, a través del sistema informático desarrollado para tal fin; </w:t>
      </w:r>
    </w:p>
    <w:p w:rsidR="007760CD" w:rsidRPr="00F4599A" w:rsidRDefault="007760CD" w:rsidP="00FE0149">
      <w:pPr>
        <w:pStyle w:val="Default"/>
        <w:numPr>
          <w:ilvl w:val="0"/>
          <w:numId w:val="4"/>
        </w:numPr>
        <w:tabs>
          <w:tab w:val="left" w:pos="851"/>
        </w:tabs>
        <w:spacing w:line="360" w:lineRule="auto"/>
        <w:ind w:left="426" w:firstLine="0"/>
        <w:jc w:val="both"/>
        <w:rPr>
          <w:bCs/>
          <w:color w:val="auto"/>
          <w:sz w:val="22"/>
          <w:szCs w:val="22"/>
        </w:rPr>
      </w:pPr>
      <w:r w:rsidRPr="00F4599A">
        <w:rPr>
          <w:b/>
          <w:color w:val="auto"/>
          <w:sz w:val="22"/>
          <w:szCs w:val="22"/>
        </w:rPr>
        <w:t>Verificación de datos.</w:t>
      </w:r>
      <w:r w:rsidRPr="00F4599A">
        <w:rPr>
          <w:color w:val="auto"/>
          <w:sz w:val="22"/>
          <w:szCs w:val="22"/>
        </w:rPr>
        <w:t xml:space="preserve"> Tiene por objeto corroborar que todos los datos capturados en la fase anterior coincidan con los datos asentados en cada una de las Actas PREP; </w:t>
      </w:r>
    </w:p>
    <w:p w:rsidR="007760CD" w:rsidRPr="00F4599A" w:rsidRDefault="007760CD" w:rsidP="00FE0149">
      <w:pPr>
        <w:pStyle w:val="Default"/>
        <w:numPr>
          <w:ilvl w:val="0"/>
          <w:numId w:val="4"/>
        </w:numPr>
        <w:tabs>
          <w:tab w:val="left" w:pos="851"/>
        </w:tabs>
        <w:spacing w:line="360" w:lineRule="auto"/>
        <w:ind w:left="426" w:firstLine="0"/>
        <w:jc w:val="both"/>
        <w:rPr>
          <w:bCs/>
          <w:color w:val="auto"/>
          <w:sz w:val="22"/>
          <w:szCs w:val="22"/>
        </w:rPr>
      </w:pPr>
      <w:r w:rsidRPr="00F4599A">
        <w:rPr>
          <w:b/>
          <w:color w:val="auto"/>
          <w:sz w:val="22"/>
          <w:szCs w:val="22"/>
        </w:rPr>
        <w:lastRenderedPageBreak/>
        <w:t>Publicación de resultados.</w:t>
      </w:r>
      <w:r w:rsidRPr="00F4599A">
        <w:rPr>
          <w:color w:val="auto"/>
          <w:sz w:val="22"/>
          <w:szCs w:val="22"/>
        </w:rPr>
        <w:t xml:space="preserve"> Se refiere a la divulgación de los datos, imágenes y bases de datos del PREP y se encuentra a cargo del Instituto en su respectivo ámbito de competencia, y </w:t>
      </w:r>
    </w:p>
    <w:p w:rsidR="007760CD" w:rsidRPr="00F4599A" w:rsidRDefault="007760CD" w:rsidP="00FE0149">
      <w:pPr>
        <w:pStyle w:val="Default"/>
        <w:numPr>
          <w:ilvl w:val="0"/>
          <w:numId w:val="4"/>
        </w:numPr>
        <w:tabs>
          <w:tab w:val="left" w:pos="851"/>
        </w:tabs>
        <w:spacing w:line="360" w:lineRule="auto"/>
        <w:ind w:left="426" w:firstLine="0"/>
        <w:jc w:val="both"/>
        <w:rPr>
          <w:bCs/>
          <w:color w:val="auto"/>
          <w:sz w:val="22"/>
          <w:szCs w:val="22"/>
        </w:rPr>
      </w:pPr>
      <w:r w:rsidRPr="00F4599A">
        <w:rPr>
          <w:b/>
          <w:color w:val="auto"/>
          <w:sz w:val="22"/>
          <w:szCs w:val="22"/>
        </w:rPr>
        <w:t>Empaquetado de actas.</w:t>
      </w:r>
      <w:r w:rsidRPr="00F4599A">
        <w:rPr>
          <w:color w:val="auto"/>
          <w:sz w:val="22"/>
          <w:szCs w:val="22"/>
        </w:rPr>
        <w:t xml:space="preserve"> Es la última parte del proceso, en esta fase se archivan las Actas PREP para su entrega a la o el Presidente del Consejo Local, Distrital o Municipal que corresponda. </w:t>
      </w:r>
    </w:p>
    <w:p w:rsidR="007760CD" w:rsidRPr="00F4599A" w:rsidRDefault="007760CD" w:rsidP="007760CD">
      <w:pPr>
        <w:pStyle w:val="Default"/>
        <w:spacing w:line="360" w:lineRule="auto"/>
        <w:jc w:val="both"/>
        <w:rPr>
          <w:color w:val="auto"/>
          <w:sz w:val="22"/>
          <w:szCs w:val="22"/>
        </w:rPr>
      </w:pPr>
    </w:p>
    <w:p w:rsidR="007760CD" w:rsidRPr="00F4599A" w:rsidRDefault="007760CD" w:rsidP="007760CD">
      <w:pPr>
        <w:pStyle w:val="Default"/>
        <w:spacing w:line="360" w:lineRule="auto"/>
        <w:jc w:val="both"/>
        <w:rPr>
          <w:color w:val="auto"/>
          <w:sz w:val="22"/>
          <w:szCs w:val="22"/>
        </w:rPr>
      </w:pPr>
      <w:r w:rsidRPr="00F4599A">
        <w:rPr>
          <w:bCs/>
          <w:color w:val="auto"/>
          <w:sz w:val="22"/>
          <w:szCs w:val="22"/>
        </w:rPr>
        <w:t>Los párrafos segundo y tercero del numeral 15 en comento, refieren que los OPLEs deberán contar con mecanismos que permitan l</w:t>
      </w:r>
      <w:r w:rsidRPr="00F4599A">
        <w:rPr>
          <w:color w:val="auto"/>
          <w:sz w:val="22"/>
          <w:szCs w:val="22"/>
        </w:rPr>
        <w:t xml:space="preserve">a </w:t>
      </w:r>
      <w:r w:rsidRPr="00F4599A">
        <w:rPr>
          <w:bCs/>
          <w:color w:val="auto"/>
          <w:sz w:val="22"/>
          <w:szCs w:val="22"/>
        </w:rPr>
        <w:t xml:space="preserve">digitalización y, en su caso, </w:t>
      </w:r>
      <w:r w:rsidRPr="00F4599A">
        <w:rPr>
          <w:color w:val="auto"/>
          <w:sz w:val="22"/>
          <w:szCs w:val="22"/>
        </w:rPr>
        <w:t>la captura de datos</w:t>
      </w:r>
      <w:r w:rsidRPr="00F4599A">
        <w:rPr>
          <w:bCs/>
          <w:color w:val="auto"/>
          <w:sz w:val="22"/>
          <w:szCs w:val="22"/>
        </w:rPr>
        <w:t xml:space="preserve">, del mayor número de actas posible desde </w:t>
      </w:r>
      <w:r w:rsidRPr="00F4599A">
        <w:rPr>
          <w:color w:val="auto"/>
          <w:sz w:val="22"/>
          <w:szCs w:val="22"/>
        </w:rPr>
        <w:t xml:space="preserve">las casillas, </w:t>
      </w:r>
      <w:r w:rsidRPr="00F4599A">
        <w:rPr>
          <w:bCs/>
          <w:color w:val="auto"/>
          <w:sz w:val="22"/>
          <w:szCs w:val="22"/>
        </w:rPr>
        <w:t xml:space="preserve">debiendo contar con </w:t>
      </w:r>
      <w:r w:rsidRPr="00F4599A">
        <w:rPr>
          <w:color w:val="auto"/>
          <w:sz w:val="22"/>
          <w:szCs w:val="22"/>
        </w:rPr>
        <w:t xml:space="preserve">las herramientas tecnológicas y los procedimientos que garanticen la seguridad de la información. </w:t>
      </w:r>
      <w:r w:rsidRPr="00F4599A">
        <w:rPr>
          <w:bCs/>
          <w:sz w:val="22"/>
          <w:szCs w:val="22"/>
        </w:rPr>
        <w:t>El esquema para obtener imágenes de Actas PREP desde la casilla no excluye el acopio de Actas PREP que arriben a los CATD.</w:t>
      </w:r>
    </w:p>
    <w:p w:rsidR="007760CD" w:rsidRPr="00F4599A" w:rsidRDefault="007760CD" w:rsidP="007760CD">
      <w:pPr>
        <w:widowControl w:val="0"/>
        <w:autoSpaceDE w:val="0"/>
        <w:autoSpaceDN w:val="0"/>
        <w:adjustRightInd w:val="0"/>
        <w:spacing w:line="360" w:lineRule="auto"/>
        <w:ind w:right="62"/>
        <w:jc w:val="both"/>
        <w:rPr>
          <w:rFonts w:ascii="Arial" w:hAnsi="Arial" w:cs="Arial"/>
          <w:sz w:val="22"/>
          <w:szCs w:val="22"/>
        </w:rPr>
      </w:pPr>
    </w:p>
    <w:p w:rsidR="007760CD" w:rsidRPr="00F4599A" w:rsidRDefault="007760CD" w:rsidP="007760CD">
      <w:pPr>
        <w:pStyle w:val="Default"/>
        <w:spacing w:line="360" w:lineRule="auto"/>
        <w:jc w:val="both"/>
        <w:rPr>
          <w:sz w:val="22"/>
          <w:szCs w:val="22"/>
        </w:rPr>
      </w:pPr>
      <w:r w:rsidRPr="00F4599A">
        <w:rPr>
          <w:b/>
          <w:sz w:val="22"/>
          <w:szCs w:val="22"/>
        </w:rPr>
        <w:t>1</w:t>
      </w:r>
      <w:r>
        <w:rPr>
          <w:b/>
          <w:sz w:val="22"/>
          <w:szCs w:val="22"/>
        </w:rPr>
        <w:t>0</w:t>
      </w:r>
      <w:r w:rsidRPr="00F4599A">
        <w:rPr>
          <w:b/>
          <w:sz w:val="22"/>
          <w:szCs w:val="22"/>
        </w:rPr>
        <w:t>ª.-</w:t>
      </w:r>
      <w:r w:rsidRPr="00F4599A">
        <w:rPr>
          <w:sz w:val="22"/>
          <w:szCs w:val="22"/>
        </w:rPr>
        <w:t xml:space="preserve"> En atención al numeral 21, del Anexo 13 del Reglamento multireferenciado, los roles mínimos que deben considerarse para la ejecución del Proceso Técnico Operativo, así como sus actividades mínimas, son: </w:t>
      </w:r>
    </w:p>
    <w:p w:rsidR="007760CD" w:rsidRPr="00F4599A" w:rsidRDefault="007760CD" w:rsidP="007760CD">
      <w:pPr>
        <w:pStyle w:val="Default"/>
        <w:spacing w:line="360" w:lineRule="auto"/>
        <w:jc w:val="both"/>
        <w:rPr>
          <w:sz w:val="22"/>
          <w:szCs w:val="22"/>
        </w:rPr>
      </w:pPr>
    </w:p>
    <w:p w:rsidR="007760CD" w:rsidRPr="00F4599A" w:rsidRDefault="007760CD" w:rsidP="007760CD">
      <w:pPr>
        <w:pStyle w:val="Default"/>
        <w:spacing w:line="360" w:lineRule="auto"/>
        <w:ind w:left="426"/>
        <w:jc w:val="both"/>
        <w:rPr>
          <w:b/>
          <w:i/>
          <w:sz w:val="22"/>
          <w:szCs w:val="22"/>
        </w:rPr>
      </w:pPr>
      <w:r w:rsidRPr="00F4599A">
        <w:rPr>
          <w:b/>
          <w:i/>
          <w:sz w:val="22"/>
          <w:szCs w:val="22"/>
        </w:rPr>
        <w:t>“Anexo 13…</w:t>
      </w:r>
    </w:p>
    <w:p w:rsidR="007760CD" w:rsidRPr="00F4599A" w:rsidRDefault="007760CD" w:rsidP="007760CD">
      <w:pPr>
        <w:pStyle w:val="Default"/>
        <w:spacing w:line="360" w:lineRule="auto"/>
        <w:ind w:left="426"/>
        <w:jc w:val="both"/>
        <w:rPr>
          <w:b/>
          <w:i/>
          <w:sz w:val="22"/>
          <w:szCs w:val="22"/>
        </w:rPr>
      </w:pPr>
      <w:r w:rsidRPr="00F4599A">
        <w:rPr>
          <w:b/>
          <w:i/>
          <w:sz w:val="22"/>
          <w:szCs w:val="22"/>
        </w:rPr>
        <w:t>21…</w:t>
      </w:r>
    </w:p>
    <w:p w:rsidR="007760CD" w:rsidRPr="00F4599A" w:rsidRDefault="007760CD" w:rsidP="007760CD">
      <w:pPr>
        <w:pStyle w:val="Default"/>
        <w:spacing w:line="360" w:lineRule="auto"/>
        <w:ind w:left="426"/>
        <w:jc w:val="both"/>
        <w:rPr>
          <w:b/>
          <w:i/>
          <w:sz w:val="22"/>
          <w:szCs w:val="22"/>
        </w:rPr>
      </w:pPr>
      <w:r w:rsidRPr="00F4599A">
        <w:rPr>
          <w:b/>
          <w:bCs/>
          <w:i/>
          <w:sz w:val="22"/>
          <w:szCs w:val="22"/>
        </w:rPr>
        <w:t xml:space="preserve">I. </w:t>
      </w:r>
      <w:r w:rsidRPr="00F4599A">
        <w:rPr>
          <w:b/>
          <w:i/>
          <w:sz w:val="22"/>
          <w:szCs w:val="22"/>
        </w:rPr>
        <w:t xml:space="preserve">Acopiador: </w:t>
      </w:r>
    </w:p>
    <w:p w:rsidR="007760CD" w:rsidRPr="00F4599A" w:rsidRDefault="007760CD" w:rsidP="007760CD">
      <w:pPr>
        <w:pStyle w:val="Default"/>
        <w:spacing w:line="360" w:lineRule="auto"/>
        <w:ind w:left="426"/>
        <w:jc w:val="both"/>
        <w:rPr>
          <w:i/>
          <w:sz w:val="22"/>
          <w:szCs w:val="22"/>
        </w:rPr>
      </w:pPr>
      <w:r w:rsidRPr="00F4599A">
        <w:rPr>
          <w:bCs/>
          <w:i/>
          <w:sz w:val="22"/>
          <w:szCs w:val="22"/>
        </w:rPr>
        <w:t xml:space="preserve">a) </w:t>
      </w:r>
      <w:r w:rsidRPr="00F4599A">
        <w:rPr>
          <w:i/>
          <w:sz w:val="22"/>
          <w:szCs w:val="22"/>
        </w:rPr>
        <w:t xml:space="preserve">Recibe el Acta PREP; </w:t>
      </w:r>
    </w:p>
    <w:p w:rsidR="007760CD" w:rsidRPr="00F4599A" w:rsidRDefault="007760CD" w:rsidP="007760CD">
      <w:pPr>
        <w:pStyle w:val="Default"/>
        <w:spacing w:line="360" w:lineRule="auto"/>
        <w:ind w:left="426"/>
        <w:jc w:val="both"/>
        <w:rPr>
          <w:i/>
          <w:sz w:val="22"/>
          <w:szCs w:val="22"/>
        </w:rPr>
      </w:pPr>
      <w:r w:rsidRPr="00F4599A">
        <w:rPr>
          <w:bCs/>
          <w:i/>
          <w:sz w:val="22"/>
          <w:szCs w:val="22"/>
        </w:rPr>
        <w:t xml:space="preserve">b) </w:t>
      </w:r>
      <w:r w:rsidRPr="00F4599A">
        <w:rPr>
          <w:i/>
          <w:sz w:val="22"/>
          <w:szCs w:val="22"/>
        </w:rPr>
        <w:t xml:space="preserve">Verifica los datos de identificación del Acta PREP, y </w:t>
      </w:r>
    </w:p>
    <w:p w:rsidR="007760CD" w:rsidRPr="00F4599A" w:rsidRDefault="007760CD" w:rsidP="007760CD">
      <w:pPr>
        <w:pStyle w:val="Default"/>
        <w:spacing w:line="360" w:lineRule="auto"/>
        <w:ind w:left="426"/>
        <w:jc w:val="both"/>
        <w:rPr>
          <w:i/>
          <w:color w:val="auto"/>
          <w:sz w:val="22"/>
          <w:szCs w:val="22"/>
        </w:rPr>
      </w:pPr>
      <w:r w:rsidRPr="00F4599A">
        <w:rPr>
          <w:bCs/>
          <w:i/>
          <w:color w:val="auto"/>
          <w:sz w:val="22"/>
          <w:szCs w:val="22"/>
        </w:rPr>
        <w:t xml:space="preserve">c) </w:t>
      </w:r>
      <w:r w:rsidRPr="00F4599A">
        <w:rPr>
          <w:i/>
          <w:color w:val="auto"/>
          <w:sz w:val="22"/>
          <w:szCs w:val="22"/>
        </w:rPr>
        <w:t xml:space="preserve">Registra la fecha y hora en que se recibe el Acta PREP. </w:t>
      </w:r>
    </w:p>
    <w:p w:rsidR="007760CD" w:rsidRPr="00F4599A" w:rsidRDefault="007760CD" w:rsidP="007760CD">
      <w:pPr>
        <w:pStyle w:val="Default"/>
        <w:spacing w:line="360" w:lineRule="auto"/>
        <w:ind w:left="426"/>
        <w:jc w:val="both"/>
        <w:rPr>
          <w:b/>
          <w:i/>
          <w:color w:val="auto"/>
          <w:sz w:val="22"/>
          <w:szCs w:val="22"/>
        </w:rPr>
      </w:pPr>
      <w:r w:rsidRPr="00F4599A">
        <w:rPr>
          <w:b/>
          <w:bCs/>
          <w:i/>
          <w:color w:val="auto"/>
          <w:sz w:val="22"/>
          <w:szCs w:val="22"/>
        </w:rPr>
        <w:t xml:space="preserve">II. </w:t>
      </w:r>
      <w:r w:rsidRPr="00F4599A">
        <w:rPr>
          <w:b/>
          <w:i/>
          <w:color w:val="auto"/>
          <w:sz w:val="22"/>
          <w:szCs w:val="22"/>
        </w:rPr>
        <w:t xml:space="preserve">Digitalizador: </w:t>
      </w:r>
    </w:p>
    <w:p w:rsidR="007760CD" w:rsidRPr="00F4599A" w:rsidRDefault="007760CD" w:rsidP="007760CD">
      <w:pPr>
        <w:pStyle w:val="Default"/>
        <w:spacing w:line="360" w:lineRule="auto"/>
        <w:ind w:left="426"/>
        <w:jc w:val="both"/>
        <w:rPr>
          <w:i/>
          <w:color w:val="auto"/>
          <w:sz w:val="22"/>
          <w:szCs w:val="22"/>
        </w:rPr>
      </w:pPr>
      <w:r w:rsidRPr="00F4599A">
        <w:rPr>
          <w:bCs/>
          <w:i/>
          <w:color w:val="auto"/>
          <w:sz w:val="22"/>
          <w:szCs w:val="22"/>
        </w:rPr>
        <w:t xml:space="preserve">a) </w:t>
      </w:r>
      <w:r w:rsidRPr="00F4599A">
        <w:rPr>
          <w:i/>
          <w:color w:val="auto"/>
          <w:sz w:val="22"/>
          <w:szCs w:val="22"/>
        </w:rPr>
        <w:t xml:space="preserve">Realiza la captura digital de imágenes de las Actas PREP, y </w:t>
      </w:r>
    </w:p>
    <w:p w:rsidR="007760CD" w:rsidRPr="00F4599A" w:rsidRDefault="007760CD" w:rsidP="007760CD">
      <w:pPr>
        <w:pStyle w:val="Default"/>
        <w:spacing w:line="360" w:lineRule="auto"/>
        <w:ind w:left="426"/>
        <w:jc w:val="both"/>
        <w:rPr>
          <w:i/>
          <w:color w:val="auto"/>
          <w:sz w:val="22"/>
          <w:szCs w:val="22"/>
        </w:rPr>
      </w:pPr>
      <w:r w:rsidRPr="00F4599A">
        <w:rPr>
          <w:bCs/>
          <w:i/>
          <w:color w:val="auto"/>
          <w:sz w:val="22"/>
          <w:szCs w:val="22"/>
        </w:rPr>
        <w:t xml:space="preserve">b) </w:t>
      </w:r>
      <w:r w:rsidRPr="00F4599A">
        <w:rPr>
          <w:i/>
          <w:color w:val="auto"/>
          <w:sz w:val="22"/>
          <w:szCs w:val="22"/>
        </w:rPr>
        <w:t xml:space="preserve">Verifica la calidad de la imagen del Acta PREP digitalizada y, en caso de ser necesario, realiza por segunda ocasión la </w:t>
      </w:r>
      <w:r w:rsidRPr="00F4599A">
        <w:rPr>
          <w:bCs/>
          <w:i/>
          <w:color w:val="auto"/>
          <w:sz w:val="22"/>
          <w:szCs w:val="22"/>
        </w:rPr>
        <w:t>captura digital de la imagen del Acta PREP</w:t>
      </w:r>
      <w:r w:rsidRPr="00F4599A">
        <w:rPr>
          <w:i/>
          <w:color w:val="auto"/>
          <w:sz w:val="22"/>
          <w:szCs w:val="22"/>
        </w:rPr>
        <w:t xml:space="preserve">. </w:t>
      </w:r>
    </w:p>
    <w:p w:rsidR="007760CD" w:rsidRPr="00F4599A" w:rsidRDefault="007760CD" w:rsidP="007760CD">
      <w:pPr>
        <w:pStyle w:val="Default"/>
        <w:spacing w:line="360" w:lineRule="auto"/>
        <w:ind w:left="426"/>
        <w:jc w:val="both"/>
        <w:rPr>
          <w:b/>
          <w:i/>
          <w:color w:val="auto"/>
          <w:sz w:val="22"/>
          <w:szCs w:val="22"/>
        </w:rPr>
      </w:pPr>
      <w:r w:rsidRPr="00F4599A">
        <w:rPr>
          <w:b/>
          <w:bCs/>
          <w:i/>
          <w:color w:val="auto"/>
          <w:sz w:val="22"/>
          <w:szCs w:val="22"/>
        </w:rPr>
        <w:t xml:space="preserve">III. </w:t>
      </w:r>
      <w:r w:rsidRPr="00F4599A">
        <w:rPr>
          <w:b/>
          <w:i/>
          <w:color w:val="auto"/>
          <w:sz w:val="22"/>
          <w:szCs w:val="22"/>
        </w:rPr>
        <w:t xml:space="preserve">Capturista de Datos: </w:t>
      </w:r>
    </w:p>
    <w:p w:rsidR="007760CD" w:rsidRPr="00F4599A" w:rsidRDefault="007760CD" w:rsidP="007760CD">
      <w:pPr>
        <w:pStyle w:val="Default"/>
        <w:spacing w:line="360" w:lineRule="auto"/>
        <w:ind w:left="426"/>
        <w:jc w:val="both"/>
        <w:rPr>
          <w:i/>
          <w:color w:val="auto"/>
          <w:sz w:val="22"/>
          <w:szCs w:val="22"/>
        </w:rPr>
      </w:pPr>
      <w:r w:rsidRPr="00F4599A">
        <w:rPr>
          <w:bCs/>
          <w:i/>
          <w:color w:val="auto"/>
          <w:sz w:val="22"/>
          <w:szCs w:val="22"/>
        </w:rPr>
        <w:t xml:space="preserve">a) </w:t>
      </w:r>
      <w:r w:rsidRPr="00F4599A">
        <w:rPr>
          <w:i/>
          <w:color w:val="auto"/>
          <w:sz w:val="22"/>
          <w:szCs w:val="22"/>
        </w:rPr>
        <w:t xml:space="preserve">Registra los datos plasmados en las Actas PREP, por medio del sistema informático de captura desarrollado o implementado. </w:t>
      </w:r>
    </w:p>
    <w:p w:rsidR="007760CD" w:rsidRPr="00F4599A" w:rsidRDefault="007760CD" w:rsidP="007760CD">
      <w:pPr>
        <w:pStyle w:val="Default"/>
        <w:spacing w:line="360" w:lineRule="auto"/>
        <w:ind w:left="426"/>
        <w:jc w:val="both"/>
        <w:rPr>
          <w:b/>
          <w:i/>
          <w:color w:val="auto"/>
          <w:sz w:val="22"/>
          <w:szCs w:val="22"/>
        </w:rPr>
      </w:pPr>
      <w:r w:rsidRPr="00F4599A">
        <w:rPr>
          <w:b/>
          <w:bCs/>
          <w:i/>
          <w:color w:val="auto"/>
          <w:sz w:val="22"/>
          <w:szCs w:val="22"/>
        </w:rPr>
        <w:t xml:space="preserve">IV. </w:t>
      </w:r>
      <w:r w:rsidRPr="00F4599A">
        <w:rPr>
          <w:b/>
          <w:i/>
          <w:color w:val="auto"/>
          <w:sz w:val="22"/>
          <w:szCs w:val="22"/>
        </w:rPr>
        <w:t xml:space="preserve">Verificador: </w:t>
      </w:r>
    </w:p>
    <w:p w:rsidR="007760CD" w:rsidRDefault="007760CD" w:rsidP="007760CD">
      <w:pPr>
        <w:pStyle w:val="Default"/>
        <w:spacing w:line="360" w:lineRule="auto"/>
        <w:ind w:left="426"/>
        <w:jc w:val="both"/>
        <w:rPr>
          <w:i/>
          <w:color w:val="auto"/>
          <w:sz w:val="22"/>
          <w:szCs w:val="22"/>
        </w:rPr>
      </w:pPr>
      <w:r w:rsidRPr="00F4599A">
        <w:rPr>
          <w:bCs/>
          <w:i/>
          <w:color w:val="auto"/>
          <w:sz w:val="22"/>
          <w:szCs w:val="22"/>
        </w:rPr>
        <w:lastRenderedPageBreak/>
        <w:t xml:space="preserve">a) </w:t>
      </w:r>
      <w:r w:rsidRPr="00F4599A">
        <w:rPr>
          <w:i/>
          <w:color w:val="auto"/>
          <w:sz w:val="22"/>
          <w:szCs w:val="22"/>
        </w:rPr>
        <w:t xml:space="preserve">Verifica que los datos capturados en el sistema informático, incluidos los de identificación del Acta PREP, coincidan con la información plasmada en el Acta PREP digitalizada; </w:t>
      </w:r>
    </w:p>
    <w:p w:rsidR="007760CD" w:rsidRPr="00F4599A" w:rsidRDefault="007760CD" w:rsidP="007760CD">
      <w:pPr>
        <w:pStyle w:val="Default"/>
        <w:spacing w:line="360" w:lineRule="auto"/>
        <w:ind w:left="426"/>
        <w:jc w:val="both"/>
        <w:rPr>
          <w:b/>
          <w:i/>
          <w:color w:val="auto"/>
          <w:sz w:val="22"/>
          <w:szCs w:val="22"/>
        </w:rPr>
      </w:pPr>
      <w:r w:rsidRPr="00F4599A">
        <w:rPr>
          <w:b/>
          <w:bCs/>
          <w:i/>
          <w:color w:val="auto"/>
          <w:sz w:val="22"/>
          <w:szCs w:val="22"/>
        </w:rPr>
        <w:t xml:space="preserve">V. </w:t>
      </w:r>
      <w:r w:rsidRPr="00F4599A">
        <w:rPr>
          <w:b/>
          <w:i/>
          <w:color w:val="auto"/>
          <w:sz w:val="22"/>
          <w:szCs w:val="22"/>
        </w:rPr>
        <w:t xml:space="preserve">Coordinador: </w:t>
      </w:r>
    </w:p>
    <w:p w:rsidR="007760CD" w:rsidRPr="00F4599A" w:rsidRDefault="007760CD" w:rsidP="007760CD">
      <w:pPr>
        <w:pStyle w:val="Default"/>
        <w:spacing w:line="360" w:lineRule="auto"/>
        <w:ind w:left="426"/>
        <w:jc w:val="both"/>
        <w:rPr>
          <w:i/>
          <w:color w:val="auto"/>
          <w:sz w:val="22"/>
          <w:szCs w:val="22"/>
        </w:rPr>
      </w:pPr>
      <w:r w:rsidRPr="00F4599A">
        <w:rPr>
          <w:bCs/>
          <w:i/>
          <w:color w:val="auto"/>
          <w:sz w:val="22"/>
          <w:szCs w:val="22"/>
        </w:rPr>
        <w:t xml:space="preserve">a) </w:t>
      </w:r>
      <w:r w:rsidRPr="00F4599A">
        <w:rPr>
          <w:i/>
          <w:color w:val="auto"/>
          <w:sz w:val="22"/>
          <w:szCs w:val="22"/>
        </w:rPr>
        <w:t xml:space="preserve">Da seguimiento a las tareas necesarias para la instalación, adecuación y operación del CATD </w:t>
      </w:r>
      <w:r w:rsidRPr="00F4599A">
        <w:rPr>
          <w:bCs/>
          <w:i/>
          <w:color w:val="auto"/>
          <w:sz w:val="22"/>
          <w:szCs w:val="22"/>
        </w:rPr>
        <w:t xml:space="preserve">o, en su caso CCV; </w:t>
      </w:r>
      <w:r w:rsidRPr="00F4599A">
        <w:rPr>
          <w:i/>
          <w:color w:val="auto"/>
          <w:sz w:val="22"/>
          <w:szCs w:val="22"/>
        </w:rPr>
        <w:t xml:space="preserve">en lo que se refiere a: personal, equipo, materiales, capacitación y realización de pruebas, ejercicios y simulacros; </w:t>
      </w:r>
    </w:p>
    <w:p w:rsidR="007760CD" w:rsidRPr="00F4599A" w:rsidRDefault="007760CD" w:rsidP="007760CD">
      <w:pPr>
        <w:pStyle w:val="Default"/>
        <w:spacing w:line="360" w:lineRule="auto"/>
        <w:ind w:left="426"/>
        <w:jc w:val="both"/>
        <w:rPr>
          <w:i/>
          <w:color w:val="auto"/>
          <w:sz w:val="22"/>
          <w:szCs w:val="22"/>
        </w:rPr>
      </w:pPr>
      <w:r w:rsidRPr="00F4599A">
        <w:rPr>
          <w:bCs/>
          <w:i/>
          <w:color w:val="auto"/>
          <w:sz w:val="22"/>
          <w:szCs w:val="22"/>
        </w:rPr>
        <w:t xml:space="preserve">b) </w:t>
      </w:r>
      <w:r w:rsidRPr="00F4599A">
        <w:rPr>
          <w:i/>
          <w:color w:val="auto"/>
          <w:sz w:val="22"/>
          <w:szCs w:val="22"/>
        </w:rPr>
        <w:t xml:space="preserve">Atiende y pone en práctica cada requerimiento e instrucción que reciba de la instancia interna encargada de coordinar el desarrollo de las actividades del PREP y es el vínculo con las oficinas de la misma; </w:t>
      </w:r>
    </w:p>
    <w:p w:rsidR="007760CD" w:rsidRPr="00F4599A" w:rsidRDefault="007760CD" w:rsidP="007760CD">
      <w:pPr>
        <w:pStyle w:val="Default"/>
        <w:spacing w:line="360" w:lineRule="auto"/>
        <w:ind w:left="426"/>
        <w:jc w:val="both"/>
        <w:rPr>
          <w:i/>
          <w:color w:val="auto"/>
          <w:sz w:val="22"/>
          <w:szCs w:val="22"/>
        </w:rPr>
      </w:pPr>
      <w:r w:rsidRPr="00F4599A">
        <w:rPr>
          <w:bCs/>
          <w:i/>
          <w:color w:val="auto"/>
          <w:sz w:val="22"/>
          <w:szCs w:val="22"/>
        </w:rPr>
        <w:t xml:space="preserve">c) </w:t>
      </w:r>
      <w:r w:rsidRPr="00F4599A">
        <w:rPr>
          <w:i/>
          <w:color w:val="auto"/>
          <w:sz w:val="22"/>
          <w:szCs w:val="22"/>
        </w:rPr>
        <w:t xml:space="preserve">Mantiene en todo momento informada a la instancia interna encargada de coordinar el desarrollo de las actividades del PREP, sobre los avances de instalación, habilitación y operación del CATD </w:t>
      </w:r>
      <w:r w:rsidRPr="00F4599A">
        <w:rPr>
          <w:bCs/>
          <w:i/>
          <w:color w:val="auto"/>
          <w:sz w:val="22"/>
          <w:szCs w:val="22"/>
        </w:rPr>
        <w:t xml:space="preserve">o, en su caso CCV; </w:t>
      </w:r>
    </w:p>
    <w:p w:rsidR="007760CD" w:rsidRPr="00F4599A" w:rsidRDefault="007760CD" w:rsidP="007760CD">
      <w:pPr>
        <w:pStyle w:val="Default"/>
        <w:spacing w:line="360" w:lineRule="auto"/>
        <w:ind w:left="426"/>
        <w:jc w:val="both"/>
        <w:rPr>
          <w:i/>
          <w:color w:val="auto"/>
          <w:sz w:val="22"/>
          <w:szCs w:val="22"/>
        </w:rPr>
      </w:pPr>
      <w:r w:rsidRPr="00F4599A">
        <w:rPr>
          <w:bCs/>
          <w:i/>
          <w:color w:val="auto"/>
          <w:sz w:val="22"/>
          <w:szCs w:val="22"/>
        </w:rPr>
        <w:t xml:space="preserve">d) </w:t>
      </w:r>
      <w:r w:rsidRPr="00F4599A">
        <w:rPr>
          <w:i/>
          <w:color w:val="auto"/>
          <w:sz w:val="22"/>
          <w:szCs w:val="22"/>
        </w:rPr>
        <w:t xml:space="preserve">Realiza un informe final de los avances de instalación, habilitación y operación de los CATD </w:t>
      </w:r>
      <w:r w:rsidRPr="00F4599A">
        <w:rPr>
          <w:bCs/>
          <w:i/>
          <w:color w:val="auto"/>
          <w:sz w:val="22"/>
          <w:szCs w:val="22"/>
        </w:rPr>
        <w:t xml:space="preserve">o, en su caso CCV, </w:t>
      </w:r>
      <w:r w:rsidRPr="00F4599A">
        <w:rPr>
          <w:i/>
          <w:color w:val="auto"/>
          <w:sz w:val="22"/>
          <w:szCs w:val="22"/>
        </w:rPr>
        <w:t xml:space="preserve">de la ejecución de los simulacros, así como de lo acontecido durante la operación del PREP, y </w:t>
      </w:r>
    </w:p>
    <w:p w:rsidR="007760CD" w:rsidRPr="00F4599A" w:rsidRDefault="007760CD" w:rsidP="007760CD">
      <w:pPr>
        <w:pStyle w:val="Default"/>
        <w:spacing w:line="360" w:lineRule="auto"/>
        <w:ind w:left="426"/>
        <w:jc w:val="both"/>
        <w:rPr>
          <w:i/>
          <w:color w:val="auto"/>
          <w:sz w:val="22"/>
          <w:szCs w:val="22"/>
        </w:rPr>
      </w:pPr>
      <w:r w:rsidRPr="00F4599A">
        <w:rPr>
          <w:bCs/>
          <w:i/>
          <w:color w:val="auto"/>
          <w:sz w:val="22"/>
          <w:szCs w:val="22"/>
        </w:rPr>
        <w:t xml:space="preserve">e) </w:t>
      </w:r>
      <w:r w:rsidRPr="00F4599A">
        <w:rPr>
          <w:i/>
          <w:color w:val="auto"/>
          <w:sz w:val="22"/>
          <w:szCs w:val="22"/>
        </w:rPr>
        <w:t>Toma de decisiones en el ámbito de operación de</w:t>
      </w:r>
      <w:r w:rsidRPr="00F4599A">
        <w:rPr>
          <w:bCs/>
          <w:i/>
          <w:color w:val="auto"/>
          <w:sz w:val="22"/>
          <w:szCs w:val="22"/>
        </w:rPr>
        <w:t xml:space="preserve">l </w:t>
      </w:r>
      <w:r w:rsidRPr="00F4599A">
        <w:rPr>
          <w:i/>
          <w:color w:val="auto"/>
          <w:sz w:val="22"/>
          <w:szCs w:val="22"/>
        </w:rPr>
        <w:t xml:space="preserve">CATD </w:t>
      </w:r>
      <w:r w:rsidRPr="00F4599A">
        <w:rPr>
          <w:bCs/>
          <w:i/>
          <w:color w:val="auto"/>
          <w:sz w:val="22"/>
          <w:szCs w:val="22"/>
        </w:rPr>
        <w:t xml:space="preserve">o, en su caso CCV.” </w:t>
      </w:r>
      <w:r w:rsidRPr="00F4599A">
        <w:rPr>
          <w:bCs/>
          <w:color w:val="auto"/>
          <w:sz w:val="22"/>
          <w:szCs w:val="22"/>
        </w:rPr>
        <w:t>(Negritas añadidas)</w:t>
      </w:r>
      <w:r w:rsidRPr="00F4599A">
        <w:rPr>
          <w:bCs/>
          <w:i/>
          <w:color w:val="auto"/>
          <w:sz w:val="22"/>
          <w:szCs w:val="22"/>
        </w:rPr>
        <w:t xml:space="preserve"> </w:t>
      </w:r>
    </w:p>
    <w:p w:rsidR="00F167A6" w:rsidRDefault="00F167A6" w:rsidP="007760CD">
      <w:pPr>
        <w:pStyle w:val="Default"/>
        <w:spacing w:line="360" w:lineRule="auto"/>
        <w:jc w:val="both"/>
        <w:rPr>
          <w:color w:val="auto"/>
          <w:sz w:val="22"/>
          <w:szCs w:val="22"/>
        </w:rPr>
      </w:pPr>
    </w:p>
    <w:p w:rsidR="007760CD" w:rsidRPr="00F4599A" w:rsidRDefault="007760CD" w:rsidP="007760CD">
      <w:pPr>
        <w:pStyle w:val="Default"/>
        <w:spacing w:line="360" w:lineRule="auto"/>
        <w:jc w:val="both"/>
        <w:rPr>
          <w:color w:val="auto"/>
          <w:sz w:val="22"/>
          <w:szCs w:val="22"/>
        </w:rPr>
      </w:pPr>
      <w:r w:rsidRPr="00F4599A">
        <w:rPr>
          <w:color w:val="auto"/>
          <w:sz w:val="22"/>
          <w:szCs w:val="22"/>
        </w:rPr>
        <w:t xml:space="preserve">En tal sentido, el numeral 22 del Anexo en comento, dispone que en la ejecución del Proceso Técnico Operativo, en cada CATD </w:t>
      </w:r>
      <w:r w:rsidRPr="00F4599A">
        <w:rPr>
          <w:bCs/>
          <w:color w:val="auto"/>
          <w:sz w:val="22"/>
          <w:szCs w:val="22"/>
        </w:rPr>
        <w:t xml:space="preserve">o, en su caso CCV </w:t>
      </w:r>
      <w:r w:rsidRPr="00F4599A">
        <w:rPr>
          <w:color w:val="auto"/>
          <w:sz w:val="22"/>
          <w:szCs w:val="22"/>
        </w:rPr>
        <w:t xml:space="preserve">podrá darse adicionalmente, el rol de supervisor. La fracción I del mismo numeral, determina que las funciones de </w:t>
      </w:r>
      <w:r w:rsidRPr="00F4599A">
        <w:rPr>
          <w:i/>
          <w:color w:val="auto"/>
          <w:sz w:val="22"/>
          <w:szCs w:val="22"/>
        </w:rPr>
        <w:t>“supervisor”</w:t>
      </w:r>
      <w:r w:rsidRPr="00F4599A">
        <w:rPr>
          <w:color w:val="auto"/>
          <w:sz w:val="22"/>
          <w:szCs w:val="22"/>
        </w:rPr>
        <w:t xml:space="preserve"> o adicionales del </w:t>
      </w:r>
      <w:r w:rsidRPr="00F4599A">
        <w:rPr>
          <w:i/>
          <w:color w:val="auto"/>
          <w:sz w:val="22"/>
          <w:szCs w:val="22"/>
        </w:rPr>
        <w:t xml:space="preserve">“coordinador” </w:t>
      </w:r>
      <w:r w:rsidRPr="00F4599A">
        <w:rPr>
          <w:color w:val="auto"/>
          <w:sz w:val="22"/>
          <w:szCs w:val="22"/>
        </w:rPr>
        <w:t xml:space="preserve">en caso de no existir </w:t>
      </w:r>
      <w:r w:rsidRPr="00F4599A">
        <w:rPr>
          <w:i/>
          <w:color w:val="auto"/>
          <w:sz w:val="22"/>
          <w:szCs w:val="22"/>
        </w:rPr>
        <w:t>“supervisor”</w:t>
      </w:r>
      <w:r w:rsidRPr="00F4599A">
        <w:rPr>
          <w:color w:val="auto"/>
          <w:sz w:val="22"/>
          <w:szCs w:val="22"/>
        </w:rPr>
        <w:t xml:space="preserve"> son: </w:t>
      </w:r>
    </w:p>
    <w:p w:rsidR="007760CD" w:rsidRPr="00F4599A" w:rsidRDefault="007760CD" w:rsidP="007760CD">
      <w:pPr>
        <w:pStyle w:val="Default"/>
        <w:spacing w:line="360" w:lineRule="auto"/>
        <w:jc w:val="both"/>
        <w:rPr>
          <w:color w:val="auto"/>
          <w:sz w:val="22"/>
          <w:szCs w:val="22"/>
        </w:rPr>
      </w:pPr>
    </w:p>
    <w:p w:rsidR="007760CD" w:rsidRPr="00F4599A" w:rsidRDefault="007760CD" w:rsidP="0077504A">
      <w:pPr>
        <w:pStyle w:val="Default"/>
        <w:ind w:left="425"/>
        <w:jc w:val="both"/>
        <w:rPr>
          <w:b/>
          <w:i/>
          <w:sz w:val="22"/>
          <w:szCs w:val="22"/>
        </w:rPr>
      </w:pPr>
      <w:r w:rsidRPr="00F4599A">
        <w:rPr>
          <w:b/>
          <w:i/>
          <w:sz w:val="22"/>
          <w:szCs w:val="22"/>
        </w:rPr>
        <w:t>“Anexo 13…</w:t>
      </w:r>
    </w:p>
    <w:p w:rsidR="007760CD" w:rsidRPr="00F4599A" w:rsidRDefault="007760CD" w:rsidP="0077504A">
      <w:pPr>
        <w:pStyle w:val="Default"/>
        <w:ind w:left="425"/>
        <w:jc w:val="both"/>
        <w:rPr>
          <w:b/>
          <w:i/>
          <w:sz w:val="22"/>
          <w:szCs w:val="22"/>
        </w:rPr>
      </w:pPr>
      <w:r w:rsidRPr="00F4599A">
        <w:rPr>
          <w:b/>
          <w:i/>
          <w:sz w:val="22"/>
          <w:szCs w:val="22"/>
        </w:rPr>
        <w:t>22…</w:t>
      </w:r>
    </w:p>
    <w:p w:rsidR="007760CD" w:rsidRPr="00F4599A" w:rsidRDefault="007760CD" w:rsidP="0077504A">
      <w:pPr>
        <w:pStyle w:val="Default"/>
        <w:ind w:left="425"/>
        <w:jc w:val="both"/>
        <w:rPr>
          <w:i/>
          <w:color w:val="auto"/>
          <w:sz w:val="22"/>
          <w:szCs w:val="22"/>
        </w:rPr>
      </w:pPr>
      <w:r w:rsidRPr="00F4599A">
        <w:rPr>
          <w:b/>
          <w:i/>
          <w:sz w:val="22"/>
          <w:szCs w:val="22"/>
        </w:rPr>
        <w:t>I…</w:t>
      </w:r>
    </w:p>
    <w:p w:rsidR="007760CD" w:rsidRPr="00F4599A" w:rsidRDefault="007760CD" w:rsidP="0077504A">
      <w:pPr>
        <w:pStyle w:val="Default"/>
        <w:ind w:left="425"/>
        <w:jc w:val="both"/>
        <w:rPr>
          <w:i/>
          <w:color w:val="auto"/>
          <w:sz w:val="22"/>
          <w:szCs w:val="22"/>
        </w:rPr>
      </w:pPr>
      <w:r w:rsidRPr="00F4599A">
        <w:rPr>
          <w:bCs/>
          <w:i/>
          <w:color w:val="auto"/>
          <w:sz w:val="22"/>
          <w:szCs w:val="22"/>
        </w:rPr>
        <w:t xml:space="preserve">a) </w:t>
      </w:r>
      <w:r w:rsidRPr="00F4599A">
        <w:rPr>
          <w:i/>
          <w:color w:val="auto"/>
          <w:sz w:val="22"/>
          <w:szCs w:val="22"/>
        </w:rPr>
        <w:t xml:space="preserve">Supervisa al personal adscrito al CATD </w:t>
      </w:r>
      <w:r w:rsidRPr="00F4599A">
        <w:rPr>
          <w:bCs/>
          <w:i/>
          <w:color w:val="auto"/>
          <w:sz w:val="22"/>
          <w:szCs w:val="22"/>
        </w:rPr>
        <w:t xml:space="preserve">o, en su caso CCV; </w:t>
      </w:r>
    </w:p>
    <w:p w:rsidR="007760CD" w:rsidRPr="00F4599A" w:rsidRDefault="007760CD" w:rsidP="0077504A">
      <w:pPr>
        <w:pStyle w:val="Default"/>
        <w:ind w:left="425"/>
        <w:jc w:val="both"/>
        <w:rPr>
          <w:i/>
          <w:color w:val="auto"/>
          <w:sz w:val="22"/>
          <w:szCs w:val="22"/>
        </w:rPr>
      </w:pPr>
      <w:r w:rsidRPr="00F4599A">
        <w:rPr>
          <w:bCs/>
          <w:i/>
          <w:color w:val="auto"/>
          <w:sz w:val="22"/>
          <w:szCs w:val="22"/>
        </w:rPr>
        <w:t xml:space="preserve">b) </w:t>
      </w:r>
      <w:r w:rsidRPr="00F4599A">
        <w:rPr>
          <w:i/>
          <w:color w:val="auto"/>
          <w:sz w:val="22"/>
          <w:szCs w:val="22"/>
        </w:rPr>
        <w:t xml:space="preserve">Controla la distribución de las cargas de trabajo durante la operación del PREP; </w:t>
      </w:r>
    </w:p>
    <w:p w:rsidR="007760CD" w:rsidRPr="00F4599A" w:rsidRDefault="007760CD" w:rsidP="0077504A">
      <w:pPr>
        <w:pStyle w:val="Default"/>
        <w:ind w:left="425"/>
        <w:jc w:val="both"/>
        <w:rPr>
          <w:i/>
          <w:color w:val="auto"/>
          <w:sz w:val="22"/>
          <w:szCs w:val="22"/>
        </w:rPr>
      </w:pPr>
      <w:r w:rsidRPr="00F4599A">
        <w:rPr>
          <w:bCs/>
          <w:i/>
          <w:color w:val="auto"/>
          <w:sz w:val="22"/>
          <w:szCs w:val="22"/>
        </w:rPr>
        <w:t xml:space="preserve">c) </w:t>
      </w:r>
      <w:r w:rsidRPr="00F4599A">
        <w:rPr>
          <w:i/>
          <w:color w:val="auto"/>
          <w:sz w:val="22"/>
          <w:szCs w:val="22"/>
        </w:rPr>
        <w:t xml:space="preserve">Ejecuta las acciones necesarias para asegurar la continuidad de la operación del CATD </w:t>
      </w:r>
      <w:r w:rsidRPr="00F4599A">
        <w:rPr>
          <w:bCs/>
          <w:i/>
          <w:color w:val="auto"/>
          <w:sz w:val="22"/>
          <w:szCs w:val="22"/>
        </w:rPr>
        <w:t xml:space="preserve">o, en su caso CCV; </w:t>
      </w:r>
    </w:p>
    <w:p w:rsidR="007760CD" w:rsidRPr="00F4599A" w:rsidRDefault="007760CD" w:rsidP="0077504A">
      <w:pPr>
        <w:pStyle w:val="Default"/>
        <w:ind w:left="425"/>
        <w:jc w:val="both"/>
        <w:rPr>
          <w:i/>
          <w:color w:val="auto"/>
          <w:sz w:val="22"/>
          <w:szCs w:val="22"/>
        </w:rPr>
      </w:pPr>
      <w:r w:rsidRPr="00F4599A">
        <w:rPr>
          <w:bCs/>
          <w:i/>
          <w:color w:val="auto"/>
          <w:sz w:val="22"/>
          <w:szCs w:val="22"/>
        </w:rPr>
        <w:t xml:space="preserve">d) </w:t>
      </w:r>
      <w:r w:rsidRPr="00F4599A">
        <w:rPr>
          <w:i/>
          <w:color w:val="auto"/>
          <w:sz w:val="22"/>
          <w:szCs w:val="22"/>
        </w:rPr>
        <w:t xml:space="preserve">Apoya al coordinador en el desarrollo de otras actividades, como las acciones correctivas en caso de errores de captura; </w:t>
      </w:r>
    </w:p>
    <w:p w:rsidR="007760CD" w:rsidRPr="00F4599A" w:rsidRDefault="007760CD" w:rsidP="0077504A">
      <w:pPr>
        <w:pStyle w:val="Default"/>
        <w:ind w:left="425"/>
        <w:jc w:val="both"/>
        <w:rPr>
          <w:i/>
          <w:color w:val="auto"/>
          <w:sz w:val="22"/>
          <w:szCs w:val="22"/>
        </w:rPr>
      </w:pPr>
      <w:r w:rsidRPr="00F4599A">
        <w:rPr>
          <w:bCs/>
          <w:i/>
          <w:color w:val="auto"/>
          <w:sz w:val="22"/>
          <w:szCs w:val="22"/>
        </w:rPr>
        <w:t xml:space="preserve">e) </w:t>
      </w:r>
      <w:r w:rsidRPr="00F4599A">
        <w:rPr>
          <w:i/>
          <w:color w:val="auto"/>
          <w:sz w:val="22"/>
          <w:szCs w:val="22"/>
        </w:rPr>
        <w:t xml:space="preserve">Verifica el correcto funcionamiento de los equipos del CATD </w:t>
      </w:r>
      <w:r w:rsidRPr="00F4599A">
        <w:rPr>
          <w:bCs/>
          <w:i/>
          <w:color w:val="auto"/>
          <w:sz w:val="22"/>
          <w:szCs w:val="22"/>
        </w:rPr>
        <w:t xml:space="preserve">o, en su caso CCV; </w:t>
      </w:r>
    </w:p>
    <w:p w:rsidR="007760CD" w:rsidRPr="00F4599A" w:rsidRDefault="007760CD" w:rsidP="0077504A">
      <w:pPr>
        <w:pStyle w:val="Default"/>
        <w:ind w:left="425"/>
        <w:jc w:val="both"/>
        <w:rPr>
          <w:i/>
          <w:color w:val="auto"/>
          <w:sz w:val="22"/>
          <w:szCs w:val="22"/>
        </w:rPr>
      </w:pPr>
      <w:r w:rsidRPr="00F4599A">
        <w:rPr>
          <w:bCs/>
          <w:i/>
          <w:color w:val="auto"/>
          <w:sz w:val="22"/>
          <w:szCs w:val="22"/>
        </w:rPr>
        <w:t xml:space="preserve">f) </w:t>
      </w:r>
      <w:r w:rsidRPr="00F4599A">
        <w:rPr>
          <w:i/>
          <w:color w:val="auto"/>
          <w:sz w:val="22"/>
          <w:szCs w:val="22"/>
        </w:rPr>
        <w:t xml:space="preserve">Supervisa la capacitación al personal operativo; </w:t>
      </w:r>
    </w:p>
    <w:p w:rsidR="007760CD" w:rsidRPr="00F4599A" w:rsidRDefault="007760CD" w:rsidP="0077504A">
      <w:pPr>
        <w:pStyle w:val="Default"/>
        <w:ind w:left="425"/>
        <w:jc w:val="both"/>
        <w:rPr>
          <w:i/>
          <w:color w:val="auto"/>
          <w:sz w:val="22"/>
          <w:szCs w:val="22"/>
        </w:rPr>
      </w:pPr>
      <w:r w:rsidRPr="00F4599A">
        <w:rPr>
          <w:bCs/>
          <w:i/>
          <w:color w:val="auto"/>
          <w:sz w:val="22"/>
          <w:szCs w:val="22"/>
        </w:rPr>
        <w:t xml:space="preserve">g) </w:t>
      </w:r>
      <w:r w:rsidRPr="00F4599A">
        <w:rPr>
          <w:i/>
          <w:color w:val="auto"/>
          <w:sz w:val="22"/>
          <w:szCs w:val="22"/>
        </w:rPr>
        <w:t xml:space="preserve">Vigila la seguridad del personal, del equipo de cómputo, de los materiales y de la información, y </w:t>
      </w:r>
    </w:p>
    <w:p w:rsidR="007760CD" w:rsidRPr="00F4599A" w:rsidRDefault="007760CD" w:rsidP="0077504A">
      <w:pPr>
        <w:pStyle w:val="Default"/>
        <w:ind w:left="425"/>
        <w:jc w:val="both"/>
        <w:rPr>
          <w:i/>
          <w:color w:val="auto"/>
          <w:sz w:val="22"/>
          <w:szCs w:val="22"/>
        </w:rPr>
      </w:pPr>
      <w:r w:rsidRPr="00F4599A">
        <w:rPr>
          <w:bCs/>
          <w:i/>
          <w:color w:val="auto"/>
          <w:sz w:val="22"/>
          <w:szCs w:val="22"/>
        </w:rPr>
        <w:lastRenderedPageBreak/>
        <w:t xml:space="preserve">h) </w:t>
      </w:r>
      <w:r w:rsidRPr="00F4599A">
        <w:rPr>
          <w:i/>
          <w:color w:val="auto"/>
          <w:sz w:val="22"/>
          <w:szCs w:val="22"/>
        </w:rPr>
        <w:t xml:space="preserve">En ausencia del coordinador, lo suplirá en sus funciones.” </w:t>
      </w:r>
    </w:p>
    <w:p w:rsidR="007760CD" w:rsidRPr="00F4599A" w:rsidRDefault="007760CD" w:rsidP="00C13713">
      <w:pPr>
        <w:pStyle w:val="Texto"/>
        <w:spacing w:after="0" w:line="360" w:lineRule="auto"/>
        <w:ind w:firstLine="0"/>
        <w:rPr>
          <w:sz w:val="22"/>
          <w:szCs w:val="22"/>
          <w:lang w:val="es-ES_tradnl"/>
        </w:rPr>
      </w:pPr>
    </w:p>
    <w:p w:rsidR="00E233A7" w:rsidRPr="00EE0759" w:rsidRDefault="00E233A7" w:rsidP="00E233A7">
      <w:pPr>
        <w:spacing w:line="360" w:lineRule="auto"/>
        <w:jc w:val="both"/>
        <w:rPr>
          <w:rFonts w:ascii="Arial" w:hAnsi="Arial" w:cs="Arial"/>
          <w:color w:val="222222"/>
          <w:sz w:val="22"/>
          <w:lang w:eastAsia="es-MX"/>
        </w:rPr>
      </w:pPr>
      <w:r>
        <w:rPr>
          <w:rFonts w:ascii="Arial" w:hAnsi="Arial" w:cs="Arial"/>
          <w:b/>
          <w:sz w:val="22"/>
          <w:szCs w:val="22"/>
          <w:lang w:val="es-ES_tradnl"/>
        </w:rPr>
        <w:t>11</w:t>
      </w:r>
      <w:r w:rsidRPr="00EE0759">
        <w:rPr>
          <w:rFonts w:ascii="Arial" w:hAnsi="Arial" w:cs="Arial"/>
          <w:b/>
          <w:sz w:val="22"/>
          <w:szCs w:val="22"/>
        </w:rPr>
        <w:t>ª.-</w:t>
      </w:r>
      <w:r w:rsidRPr="00F4599A">
        <w:rPr>
          <w:sz w:val="22"/>
          <w:szCs w:val="22"/>
        </w:rPr>
        <w:t xml:space="preserve"> </w:t>
      </w:r>
      <w:r>
        <w:rPr>
          <w:rFonts w:ascii="Arial" w:hAnsi="Arial" w:cs="Arial"/>
          <w:sz w:val="22"/>
          <w:szCs w:val="22"/>
        </w:rPr>
        <w:t>En relación con el Antecedente XI</w:t>
      </w:r>
      <w:r w:rsidR="00267F00">
        <w:rPr>
          <w:rFonts w:ascii="Arial" w:hAnsi="Arial" w:cs="Arial"/>
          <w:sz w:val="22"/>
          <w:szCs w:val="22"/>
        </w:rPr>
        <w:t>V</w:t>
      </w:r>
      <w:r>
        <w:rPr>
          <w:rFonts w:ascii="Arial" w:hAnsi="Arial" w:cs="Arial"/>
          <w:sz w:val="22"/>
          <w:szCs w:val="22"/>
        </w:rPr>
        <w:t xml:space="preserve">, </w:t>
      </w:r>
      <w:r>
        <w:rPr>
          <w:rFonts w:ascii="Arial" w:hAnsi="Arial" w:cs="Arial"/>
          <w:color w:val="222222"/>
          <w:sz w:val="22"/>
          <w:lang w:eastAsia="es-MX"/>
        </w:rPr>
        <w:t xml:space="preserve">respecto </w:t>
      </w:r>
      <w:r w:rsidRPr="00EE0759">
        <w:rPr>
          <w:rFonts w:ascii="Arial" w:hAnsi="Arial" w:cs="Arial"/>
          <w:color w:val="222222"/>
          <w:sz w:val="22"/>
          <w:lang w:eastAsia="es-MX"/>
        </w:rPr>
        <w:t xml:space="preserve">a la Convocatoria </w:t>
      </w:r>
      <w:r>
        <w:rPr>
          <w:rFonts w:ascii="Arial" w:hAnsi="Arial" w:cs="Arial"/>
          <w:color w:val="222222"/>
          <w:sz w:val="22"/>
          <w:lang w:eastAsia="es-MX"/>
        </w:rPr>
        <w:t xml:space="preserve">emitida para </w:t>
      </w:r>
      <w:r w:rsidRPr="00EE0759">
        <w:rPr>
          <w:rFonts w:ascii="Arial" w:hAnsi="Arial" w:cs="Arial"/>
          <w:color w:val="222222"/>
          <w:sz w:val="22"/>
          <w:lang w:eastAsia="es-MX"/>
        </w:rPr>
        <w:t xml:space="preserve">participar como Personal Operativo del </w:t>
      </w:r>
      <w:r>
        <w:rPr>
          <w:rFonts w:ascii="Arial" w:hAnsi="Arial" w:cs="Arial"/>
          <w:color w:val="222222"/>
          <w:sz w:val="22"/>
          <w:lang w:eastAsia="es-MX"/>
        </w:rPr>
        <w:t xml:space="preserve">PREP, </w:t>
      </w:r>
      <w:r w:rsidRPr="00EE0759">
        <w:rPr>
          <w:rFonts w:ascii="Arial" w:hAnsi="Arial" w:cs="Arial"/>
          <w:color w:val="222222"/>
          <w:sz w:val="22"/>
          <w:lang w:eastAsia="es-MX"/>
        </w:rPr>
        <w:t>para el Proceso Electoral Local 2017-2018</w:t>
      </w:r>
      <w:r>
        <w:rPr>
          <w:rFonts w:ascii="Arial" w:hAnsi="Arial" w:cs="Arial"/>
          <w:color w:val="222222"/>
          <w:sz w:val="22"/>
          <w:lang w:eastAsia="es-MX"/>
        </w:rPr>
        <w:t xml:space="preserve">; al término del periodo de recepción de solicitudes, se recibieron un total de 108 (ciento ocho), </w:t>
      </w:r>
      <w:r w:rsidR="00667433">
        <w:rPr>
          <w:rFonts w:ascii="Arial" w:hAnsi="Arial" w:cs="Arial"/>
          <w:color w:val="222222"/>
          <w:sz w:val="22"/>
          <w:lang w:eastAsia="es-MX"/>
        </w:rPr>
        <w:t xml:space="preserve">las cuales se </w:t>
      </w:r>
      <w:r w:rsidR="00357431">
        <w:rPr>
          <w:rFonts w:ascii="Arial" w:hAnsi="Arial" w:cs="Arial"/>
          <w:color w:val="222222"/>
          <w:sz w:val="22"/>
          <w:lang w:eastAsia="es-MX"/>
        </w:rPr>
        <w:t>recepcionaron</w:t>
      </w:r>
      <w:r>
        <w:rPr>
          <w:rFonts w:ascii="Arial" w:hAnsi="Arial" w:cs="Arial"/>
          <w:color w:val="222222"/>
          <w:sz w:val="22"/>
          <w:lang w:eastAsia="es-MX"/>
        </w:rPr>
        <w:t xml:space="preserve"> de la siguiente forma:</w:t>
      </w:r>
    </w:p>
    <w:p w:rsidR="00E233A7" w:rsidRDefault="00E233A7" w:rsidP="00E233A7">
      <w:pPr>
        <w:spacing w:line="360" w:lineRule="auto"/>
        <w:jc w:val="both"/>
        <w:rPr>
          <w:sz w:val="22"/>
          <w:szCs w:val="22"/>
        </w:rPr>
      </w:pPr>
    </w:p>
    <w:p w:rsidR="00E233A7" w:rsidRDefault="00E233A7" w:rsidP="00E233A7">
      <w:pPr>
        <w:jc w:val="center"/>
        <w:rPr>
          <w:rFonts w:ascii="Arial" w:hAnsi="Arial" w:cs="Arial"/>
          <w:b/>
          <w:sz w:val="20"/>
          <w:szCs w:val="20"/>
        </w:rPr>
      </w:pPr>
      <w:r w:rsidRPr="00931B7D">
        <w:rPr>
          <w:rFonts w:ascii="Arial" w:hAnsi="Arial" w:cs="Arial"/>
          <w:b/>
          <w:sz w:val="20"/>
          <w:szCs w:val="20"/>
        </w:rPr>
        <w:t xml:space="preserve">NÚMERO DE SOLICITUDES RECIBIDAS PARA </w:t>
      </w:r>
      <w:r>
        <w:rPr>
          <w:rFonts w:ascii="Arial" w:hAnsi="Arial" w:cs="Arial"/>
          <w:b/>
          <w:sz w:val="20"/>
          <w:szCs w:val="20"/>
        </w:rPr>
        <w:t xml:space="preserve">PERSONAL OPERATIVO DEL PREP </w:t>
      </w:r>
    </w:p>
    <w:p w:rsidR="00E233A7" w:rsidRPr="00931B7D" w:rsidRDefault="00E233A7" w:rsidP="00E233A7">
      <w:pPr>
        <w:jc w:val="center"/>
        <w:rPr>
          <w:rFonts w:ascii="Arial" w:hAnsi="Arial" w:cs="Arial"/>
          <w:b/>
          <w:sz w:val="20"/>
          <w:szCs w:val="20"/>
        </w:rPr>
      </w:pPr>
    </w:p>
    <w:tbl>
      <w:tblPr>
        <w:tblStyle w:val="Tablaconcuadrcula"/>
        <w:tblW w:w="0" w:type="auto"/>
        <w:jc w:val="center"/>
        <w:tblLook w:val="04A0" w:firstRow="1" w:lastRow="0" w:firstColumn="1" w:lastColumn="0" w:noHBand="0" w:noVBand="1"/>
      </w:tblPr>
      <w:tblGrid>
        <w:gridCol w:w="2977"/>
        <w:gridCol w:w="3601"/>
      </w:tblGrid>
      <w:tr w:rsidR="00E233A7" w:rsidRPr="00804234" w:rsidTr="00C1735A">
        <w:trPr>
          <w:trHeight w:val="340"/>
          <w:jc w:val="center"/>
        </w:trPr>
        <w:tc>
          <w:tcPr>
            <w:tcW w:w="2977" w:type="dxa"/>
            <w:shd w:val="clear" w:color="auto" w:fill="D9D9D9" w:themeFill="background1" w:themeFillShade="D9"/>
            <w:vAlign w:val="center"/>
          </w:tcPr>
          <w:p w:rsidR="00E233A7" w:rsidRPr="001774E6" w:rsidRDefault="00E233A7" w:rsidP="00C1735A">
            <w:pPr>
              <w:jc w:val="center"/>
              <w:rPr>
                <w:rFonts w:ascii="Arial" w:hAnsi="Arial" w:cs="Arial"/>
                <w:b/>
                <w:sz w:val="20"/>
                <w:szCs w:val="16"/>
              </w:rPr>
            </w:pPr>
            <w:r w:rsidRPr="001774E6">
              <w:rPr>
                <w:rFonts w:ascii="Arial" w:hAnsi="Arial" w:cs="Arial"/>
                <w:b/>
                <w:sz w:val="20"/>
                <w:szCs w:val="16"/>
              </w:rPr>
              <w:t>SEDE DE RECEPCIÓN</w:t>
            </w:r>
          </w:p>
        </w:tc>
        <w:tc>
          <w:tcPr>
            <w:tcW w:w="3601" w:type="dxa"/>
            <w:shd w:val="clear" w:color="auto" w:fill="D9D9D9" w:themeFill="background1" w:themeFillShade="D9"/>
            <w:vAlign w:val="center"/>
          </w:tcPr>
          <w:p w:rsidR="00E233A7" w:rsidRPr="001774E6" w:rsidRDefault="00E233A7" w:rsidP="00C1735A">
            <w:pPr>
              <w:jc w:val="center"/>
              <w:rPr>
                <w:rFonts w:ascii="Arial" w:hAnsi="Arial" w:cs="Arial"/>
                <w:b/>
                <w:sz w:val="20"/>
                <w:szCs w:val="16"/>
              </w:rPr>
            </w:pPr>
            <w:r w:rsidRPr="001774E6">
              <w:rPr>
                <w:rFonts w:ascii="Arial" w:hAnsi="Arial" w:cs="Arial"/>
                <w:b/>
                <w:sz w:val="20"/>
                <w:szCs w:val="16"/>
              </w:rPr>
              <w:t>NÚMERO DE SOLICITUDES</w:t>
            </w:r>
          </w:p>
        </w:tc>
      </w:tr>
      <w:tr w:rsidR="00E233A7" w:rsidRPr="00804234" w:rsidTr="00C1735A">
        <w:trPr>
          <w:jc w:val="center"/>
        </w:trPr>
        <w:tc>
          <w:tcPr>
            <w:tcW w:w="2977" w:type="dxa"/>
          </w:tcPr>
          <w:p w:rsidR="00E233A7" w:rsidRPr="001774E6" w:rsidRDefault="00E233A7" w:rsidP="00C1735A">
            <w:pPr>
              <w:rPr>
                <w:rFonts w:ascii="Arial" w:hAnsi="Arial" w:cs="Arial"/>
                <w:sz w:val="20"/>
                <w:szCs w:val="16"/>
              </w:rPr>
            </w:pPr>
            <w:r w:rsidRPr="001774E6">
              <w:rPr>
                <w:rFonts w:ascii="Arial" w:hAnsi="Arial" w:cs="Arial"/>
                <w:sz w:val="20"/>
                <w:szCs w:val="16"/>
              </w:rPr>
              <w:t>Consejo General</w:t>
            </w:r>
          </w:p>
        </w:tc>
        <w:tc>
          <w:tcPr>
            <w:tcW w:w="3601" w:type="dxa"/>
          </w:tcPr>
          <w:p w:rsidR="00E233A7" w:rsidRPr="001774E6" w:rsidRDefault="00E233A7" w:rsidP="00C1735A">
            <w:pPr>
              <w:jc w:val="center"/>
              <w:rPr>
                <w:rFonts w:ascii="Arial" w:hAnsi="Arial" w:cs="Arial"/>
                <w:sz w:val="20"/>
                <w:szCs w:val="16"/>
              </w:rPr>
            </w:pPr>
            <w:r w:rsidRPr="001774E6">
              <w:rPr>
                <w:rFonts w:ascii="Arial" w:hAnsi="Arial" w:cs="Arial"/>
                <w:sz w:val="20"/>
                <w:szCs w:val="16"/>
              </w:rPr>
              <w:t>59</w:t>
            </w:r>
          </w:p>
        </w:tc>
      </w:tr>
      <w:tr w:rsidR="00E233A7" w:rsidRPr="00804234" w:rsidTr="00C1735A">
        <w:trPr>
          <w:jc w:val="center"/>
        </w:trPr>
        <w:tc>
          <w:tcPr>
            <w:tcW w:w="2977" w:type="dxa"/>
            <w:shd w:val="clear" w:color="auto" w:fill="D9D9D9" w:themeFill="background1" w:themeFillShade="D9"/>
          </w:tcPr>
          <w:p w:rsidR="00E233A7" w:rsidRPr="001774E6" w:rsidRDefault="00E233A7" w:rsidP="00C1735A">
            <w:pPr>
              <w:rPr>
                <w:rFonts w:ascii="Arial" w:hAnsi="Arial" w:cs="Arial"/>
                <w:sz w:val="20"/>
                <w:szCs w:val="16"/>
              </w:rPr>
            </w:pPr>
            <w:r w:rsidRPr="001774E6">
              <w:rPr>
                <w:rFonts w:ascii="Arial" w:hAnsi="Arial" w:cs="Arial"/>
                <w:sz w:val="20"/>
                <w:szCs w:val="16"/>
              </w:rPr>
              <w:t>CME Armería</w:t>
            </w:r>
          </w:p>
        </w:tc>
        <w:tc>
          <w:tcPr>
            <w:tcW w:w="3601" w:type="dxa"/>
            <w:shd w:val="clear" w:color="auto" w:fill="D9D9D9" w:themeFill="background1" w:themeFillShade="D9"/>
          </w:tcPr>
          <w:p w:rsidR="00E233A7" w:rsidRPr="001774E6" w:rsidRDefault="00E233A7" w:rsidP="00C1735A">
            <w:pPr>
              <w:jc w:val="center"/>
              <w:rPr>
                <w:rFonts w:ascii="Arial" w:hAnsi="Arial" w:cs="Arial"/>
                <w:sz w:val="20"/>
                <w:szCs w:val="16"/>
              </w:rPr>
            </w:pPr>
            <w:r w:rsidRPr="001774E6">
              <w:rPr>
                <w:rFonts w:ascii="Arial" w:hAnsi="Arial" w:cs="Arial"/>
                <w:sz w:val="20"/>
                <w:szCs w:val="16"/>
              </w:rPr>
              <w:t>3</w:t>
            </w:r>
          </w:p>
        </w:tc>
      </w:tr>
      <w:tr w:rsidR="00E233A7" w:rsidRPr="00804234" w:rsidTr="00C1735A">
        <w:trPr>
          <w:jc w:val="center"/>
        </w:trPr>
        <w:tc>
          <w:tcPr>
            <w:tcW w:w="2977" w:type="dxa"/>
          </w:tcPr>
          <w:p w:rsidR="00E233A7" w:rsidRPr="001774E6" w:rsidRDefault="00E233A7" w:rsidP="00C1735A">
            <w:pPr>
              <w:rPr>
                <w:rFonts w:ascii="Arial" w:hAnsi="Arial" w:cs="Arial"/>
                <w:sz w:val="20"/>
                <w:szCs w:val="16"/>
              </w:rPr>
            </w:pPr>
            <w:r w:rsidRPr="001774E6">
              <w:rPr>
                <w:rFonts w:ascii="Arial" w:hAnsi="Arial" w:cs="Arial"/>
                <w:sz w:val="20"/>
                <w:szCs w:val="16"/>
              </w:rPr>
              <w:t>CME Colima</w:t>
            </w:r>
          </w:p>
        </w:tc>
        <w:tc>
          <w:tcPr>
            <w:tcW w:w="3601" w:type="dxa"/>
          </w:tcPr>
          <w:p w:rsidR="00E233A7" w:rsidRPr="001774E6" w:rsidRDefault="00E233A7" w:rsidP="00C1735A">
            <w:pPr>
              <w:jc w:val="center"/>
              <w:rPr>
                <w:rFonts w:ascii="Arial" w:hAnsi="Arial" w:cs="Arial"/>
                <w:sz w:val="20"/>
                <w:szCs w:val="16"/>
              </w:rPr>
            </w:pPr>
            <w:r w:rsidRPr="001774E6">
              <w:rPr>
                <w:rFonts w:ascii="Arial" w:hAnsi="Arial" w:cs="Arial"/>
                <w:sz w:val="20"/>
                <w:szCs w:val="16"/>
              </w:rPr>
              <w:t>9</w:t>
            </w:r>
          </w:p>
        </w:tc>
      </w:tr>
      <w:tr w:rsidR="00E233A7" w:rsidRPr="00804234" w:rsidTr="00C1735A">
        <w:trPr>
          <w:jc w:val="center"/>
        </w:trPr>
        <w:tc>
          <w:tcPr>
            <w:tcW w:w="2977" w:type="dxa"/>
            <w:shd w:val="clear" w:color="auto" w:fill="D9D9D9" w:themeFill="background1" w:themeFillShade="D9"/>
          </w:tcPr>
          <w:p w:rsidR="00E233A7" w:rsidRPr="001774E6" w:rsidRDefault="00E233A7" w:rsidP="00C1735A">
            <w:pPr>
              <w:rPr>
                <w:rFonts w:ascii="Arial" w:hAnsi="Arial" w:cs="Arial"/>
                <w:sz w:val="20"/>
                <w:szCs w:val="16"/>
              </w:rPr>
            </w:pPr>
            <w:r w:rsidRPr="001774E6">
              <w:rPr>
                <w:rFonts w:ascii="Arial" w:hAnsi="Arial" w:cs="Arial"/>
                <w:sz w:val="20"/>
                <w:szCs w:val="16"/>
              </w:rPr>
              <w:t>CME Coquimatlán</w:t>
            </w:r>
          </w:p>
        </w:tc>
        <w:tc>
          <w:tcPr>
            <w:tcW w:w="3601" w:type="dxa"/>
            <w:shd w:val="clear" w:color="auto" w:fill="D9D9D9" w:themeFill="background1" w:themeFillShade="D9"/>
          </w:tcPr>
          <w:p w:rsidR="00E233A7" w:rsidRPr="001774E6" w:rsidRDefault="00E233A7" w:rsidP="00C1735A">
            <w:pPr>
              <w:jc w:val="center"/>
              <w:rPr>
                <w:rFonts w:ascii="Arial" w:hAnsi="Arial" w:cs="Arial"/>
                <w:sz w:val="20"/>
                <w:szCs w:val="16"/>
              </w:rPr>
            </w:pPr>
            <w:r w:rsidRPr="001774E6">
              <w:rPr>
                <w:rFonts w:ascii="Arial" w:hAnsi="Arial" w:cs="Arial"/>
                <w:sz w:val="20"/>
                <w:szCs w:val="16"/>
              </w:rPr>
              <w:t>2</w:t>
            </w:r>
          </w:p>
        </w:tc>
      </w:tr>
      <w:tr w:rsidR="00E233A7" w:rsidRPr="00804234" w:rsidTr="00C1735A">
        <w:trPr>
          <w:jc w:val="center"/>
        </w:trPr>
        <w:tc>
          <w:tcPr>
            <w:tcW w:w="2977" w:type="dxa"/>
          </w:tcPr>
          <w:p w:rsidR="00E233A7" w:rsidRPr="001774E6" w:rsidRDefault="00E233A7" w:rsidP="00C1735A">
            <w:pPr>
              <w:rPr>
                <w:rFonts w:ascii="Arial" w:hAnsi="Arial" w:cs="Arial"/>
                <w:sz w:val="20"/>
                <w:szCs w:val="16"/>
              </w:rPr>
            </w:pPr>
            <w:r w:rsidRPr="001774E6">
              <w:rPr>
                <w:rFonts w:ascii="Arial" w:hAnsi="Arial" w:cs="Arial"/>
                <w:sz w:val="20"/>
                <w:szCs w:val="16"/>
              </w:rPr>
              <w:t>CME Cuauhtémoc</w:t>
            </w:r>
          </w:p>
        </w:tc>
        <w:tc>
          <w:tcPr>
            <w:tcW w:w="3601" w:type="dxa"/>
          </w:tcPr>
          <w:p w:rsidR="00E233A7" w:rsidRPr="001774E6" w:rsidRDefault="00E233A7" w:rsidP="00C1735A">
            <w:pPr>
              <w:jc w:val="center"/>
              <w:rPr>
                <w:rFonts w:ascii="Arial" w:hAnsi="Arial" w:cs="Arial"/>
                <w:sz w:val="20"/>
                <w:szCs w:val="16"/>
              </w:rPr>
            </w:pPr>
            <w:r w:rsidRPr="001774E6">
              <w:rPr>
                <w:rFonts w:ascii="Arial" w:hAnsi="Arial" w:cs="Arial"/>
                <w:sz w:val="20"/>
                <w:szCs w:val="16"/>
              </w:rPr>
              <w:t>4</w:t>
            </w:r>
          </w:p>
        </w:tc>
      </w:tr>
      <w:tr w:rsidR="00E233A7" w:rsidRPr="00804234" w:rsidTr="00C1735A">
        <w:trPr>
          <w:jc w:val="center"/>
        </w:trPr>
        <w:tc>
          <w:tcPr>
            <w:tcW w:w="2977" w:type="dxa"/>
            <w:shd w:val="clear" w:color="auto" w:fill="D9D9D9" w:themeFill="background1" w:themeFillShade="D9"/>
          </w:tcPr>
          <w:p w:rsidR="00E233A7" w:rsidRPr="001774E6" w:rsidRDefault="00E233A7" w:rsidP="00C1735A">
            <w:pPr>
              <w:rPr>
                <w:rFonts w:ascii="Arial" w:hAnsi="Arial" w:cs="Arial"/>
                <w:sz w:val="20"/>
                <w:szCs w:val="16"/>
              </w:rPr>
            </w:pPr>
            <w:r w:rsidRPr="001774E6">
              <w:rPr>
                <w:rFonts w:ascii="Arial" w:hAnsi="Arial" w:cs="Arial"/>
                <w:sz w:val="20"/>
                <w:szCs w:val="16"/>
              </w:rPr>
              <w:t>CME Manzanillo</w:t>
            </w:r>
          </w:p>
        </w:tc>
        <w:tc>
          <w:tcPr>
            <w:tcW w:w="3601" w:type="dxa"/>
            <w:shd w:val="clear" w:color="auto" w:fill="D9D9D9" w:themeFill="background1" w:themeFillShade="D9"/>
          </w:tcPr>
          <w:p w:rsidR="00E233A7" w:rsidRPr="001774E6" w:rsidRDefault="00E233A7" w:rsidP="00C1735A">
            <w:pPr>
              <w:jc w:val="center"/>
              <w:rPr>
                <w:rFonts w:ascii="Arial" w:hAnsi="Arial" w:cs="Arial"/>
                <w:sz w:val="20"/>
                <w:szCs w:val="16"/>
              </w:rPr>
            </w:pPr>
            <w:r w:rsidRPr="001774E6">
              <w:rPr>
                <w:rFonts w:ascii="Arial" w:hAnsi="Arial" w:cs="Arial"/>
                <w:sz w:val="20"/>
                <w:szCs w:val="16"/>
              </w:rPr>
              <w:t>9</w:t>
            </w:r>
          </w:p>
        </w:tc>
      </w:tr>
      <w:tr w:rsidR="00E233A7" w:rsidRPr="00804234" w:rsidTr="00C1735A">
        <w:trPr>
          <w:jc w:val="center"/>
        </w:trPr>
        <w:tc>
          <w:tcPr>
            <w:tcW w:w="2977" w:type="dxa"/>
          </w:tcPr>
          <w:p w:rsidR="00E233A7" w:rsidRPr="001774E6" w:rsidRDefault="00E233A7" w:rsidP="00C1735A">
            <w:pPr>
              <w:rPr>
                <w:rFonts w:ascii="Arial" w:hAnsi="Arial" w:cs="Arial"/>
                <w:sz w:val="20"/>
                <w:szCs w:val="16"/>
              </w:rPr>
            </w:pPr>
            <w:r w:rsidRPr="001774E6">
              <w:rPr>
                <w:rFonts w:ascii="Arial" w:hAnsi="Arial" w:cs="Arial"/>
                <w:sz w:val="20"/>
                <w:szCs w:val="16"/>
              </w:rPr>
              <w:t>CME Minatitlán</w:t>
            </w:r>
          </w:p>
        </w:tc>
        <w:tc>
          <w:tcPr>
            <w:tcW w:w="3601" w:type="dxa"/>
          </w:tcPr>
          <w:p w:rsidR="00E233A7" w:rsidRPr="001774E6" w:rsidRDefault="00E233A7" w:rsidP="00C1735A">
            <w:pPr>
              <w:jc w:val="center"/>
              <w:rPr>
                <w:rFonts w:ascii="Arial" w:hAnsi="Arial" w:cs="Arial"/>
                <w:sz w:val="20"/>
                <w:szCs w:val="16"/>
              </w:rPr>
            </w:pPr>
            <w:r w:rsidRPr="001774E6">
              <w:rPr>
                <w:rFonts w:ascii="Arial" w:hAnsi="Arial" w:cs="Arial"/>
                <w:sz w:val="20"/>
                <w:szCs w:val="16"/>
              </w:rPr>
              <w:t>1</w:t>
            </w:r>
          </w:p>
        </w:tc>
      </w:tr>
      <w:tr w:rsidR="00E233A7" w:rsidRPr="00804234" w:rsidTr="00C1735A">
        <w:trPr>
          <w:jc w:val="center"/>
        </w:trPr>
        <w:tc>
          <w:tcPr>
            <w:tcW w:w="2977" w:type="dxa"/>
            <w:shd w:val="clear" w:color="auto" w:fill="D9D9D9" w:themeFill="background1" w:themeFillShade="D9"/>
          </w:tcPr>
          <w:p w:rsidR="00E233A7" w:rsidRPr="001774E6" w:rsidRDefault="00E233A7" w:rsidP="00C1735A">
            <w:pPr>
              <w:rPr>
                <w:rFonts w:ascii="Arial" w:hAnsi="Arial" w:cs="Arial"/>
                <w:sz w:val="20"/>
                <w:szCs w:val="16"/>
              </w:rPr>
            </w:pPr>
            <w:r w:rsidRPr="001774E6">
              <w:rPr>
                <w:rFonts w:ascii="Arial" w:hAnsi="Arial" w:cs="Arial"/>
                <w:sz w:val="20"/>
                <w:szCs w:val="16"/>
              </w:rPr>
              <w:t>CME Tecomán</w:t>
            </w:r>
          </w:p>
        </w:tc>
        <w:tc>
          <w:tcPr>
            <w:tcW w:w="3601" w:type="dxa"/>
            <w:shd w:val="clear" w:color="auto" w:fill="D9D9D9" w:themeFill="background1" w:themeFillShade="D9"/>
          </w:tcPr>
          <w:p w:rsidR="00E233A7" w:rsidRPr="001774E6" w:rsidRDefault="00E233A7" w:rsidP="00C1735A">
            <w:pPr>
              <w:jc w:val="center"/>
              <w:rPr>
                <w:rFonts w:ascii="Arial" w:hAnsi="Arial" w:cs="Arial"/>
                <w:sz w:val="20"/>
                <w:szCs w:val="16"/>
              </w:rPr>
            </w:pPr>
            <w:r w:rsidRPr="001774E6">
              <w:rPr>
                <w:rFonts w:ascii="Arial" w:hAnsi="Arial" w:cs="Arial"/>
                <w:sz w:val="20"/>
                <w:szCs w:val="16"/>
              </w:rPr>
              <w:t>18</w:t>
            </w:r>
          </w:p>
        </w:tc>
      </w:tr>
      <w:tr w:rsidR="00E233A7" w:rsidRPr="00804234" w:rsidTr="00C1735A">
        <w:trPr>
          <w:jc w:val="center"/>
        </w:trPr>
        <w:tc>
          <w:tcPr>
            <w:tcW w:w="2977" w:type="dxa"/>
          </w:tcPr>
          <w:p w:rsidR="00E233A7" w:rsidRPr="001774E6" w:rsidRDefault="00E233A7" w:rsidP="00C1735A">
            <w:pPr>
              <w:rPr>
                <w:rFonts w:ascii="Arial" w:hAnsi="Arial" w:cs="Arial"/>
                <w:sz w:val="20"/>
                <w:szCs w:val="16"/>
              </w:rPr>
            </w:pPr>
            <w:r w:rsidRPr="001774E6">
              <w:rPr>
                <w:rFonts w:ascii="Arial" w:hAnsi="Arial" w:cs="Arial"/>
                <w:sz w:val="20"/>
                <w:szCs w:val="16"/>
              </w:rPr>
              <w:t>CME Villa de Álvarez</w:t>
            </w:r>
          </w:p>
        </w:tc>
        <w:tc>
          <w:tcPr>
            <w:tcW w:w="3601" w:type="dxa"/>
          </w:tcPr>
          <w:p w:rsidR="00E233A7" w:rsidRPr="001774E6" w:rsidRDefault="00E233A7" w:rsidP="00C1735A">
            <w:pPr>
              <w:jc w:val="center"/>
              <w:rPr>
                <w:rFonts w:ascii="Arial" w:hAnsi="Arial" w:cs="Arial"/>
                <w:sz w:val="20"/>
                <w:szCs w:val="16"/>
              </w:rPr>
            </w:pPr>
            <w:r w:rsidRPr="001774E6">
              <w:rPr>
                <w:rFonts w:ascii="Arial" w:hAnsi="Arial" w:cs="Arial"/>
                <w:sz w:val="20"/>
                <w:szCs w:val="16"/>
              </w:rPr>
              <w:t>3</w:t>
            </w:r>
          </w:p>
        </w:tc>
      </w:tr>
      <w:tr w:rsidR="00E233A7" w:rsidRPr="00804234" w:rsidTr="00C1735A">
        <w:trPr>
          <w:jc w:val="center"/>
        </w:trPr>
        <w:tc>
          <w:tcPr>
            <w:tcW w:w="2977" w:type="dxa"/>
            <w:shd w:val="clear" w:color="auto" w:fill="D9D9D9" w:themeFill="background1" w:themeFillShade="D9"/>
          </w:tcPr>
          <w:p w:rsidR="00E233A7" w:rsidRPr="00ED2B31" w:rsidRDefault="00E233A7" w:rsidP="00C1735A">
            <w:pPr>
              <w:rPr>
                <w:rFonts w:ascii="Arial" w:hAnsi="Arial" w:cs="Arial"/>
                <w:b/>
                <w:sz w:val="20"/>
                <w:szCs w:val="16"/>
              </w:rPr>
            </w:pPr>
            <w:r w:rsidRPr="00ED2B31">
              <w:rPr>
                <w:rFonts w:ascii="Arial" w:hAnsi="Arial" w:cs="Arial"/>
                <w:b/>
                <w:sz w:val="20"/>
                <w:szCs w:val="16"/>
              </w:rPr>
              <w:t>TOTAL:</w:t>
            </w:r>
          </w:p>
        </w:tc>
        <w:tc>
          <w:tcPr>
            <w:tcW w:w="3601" w:type="dxa"/>
            <w:shd w:val="clear" w:color="auto" w:fill="D9D9D9" w:themeFill="background1" w:themeFillShade="D9"/>
          </w:tcPr>
          <w:p w:rsidR="00E233A7" w:rsidRPr="001774E6" w:rsidRDefault="00E233A7" w:rsidP="00C1735A">
            <w:pPr>
              <w:jc w:val="center"/>
              <w:rPr>
                <w:rFonts w:ascii="Arial" w:hAnsi="Arial" w:cs="Arial"/>
                <w:b/>
                <w:sz w:val="20"/>
                <w:szCs w:val="16"/>
              </w:rPr>
            </w:pPr>
            <w:r w:rsidRPr="001774E6">
              <w:rPr>
                <w:rFonts w:ascii="Arial" w:hAnsi="Arial" w:cs="Arial"/>
                <w:b/>
                <w:sz w:val="20"/>
                <w:szCs w:val="16"/>
              </w:rPr>
              <w:fldChar w:fldCharType="begin"/>
            </w:r>
            <w:r w:rsidRPr="001774E6">
              <w:rPr>
                <w:rFonts w:ascii="Arial" w:hAnsi="Arial" w:cs="Arial"/>
                <w:b/>
                <w:sz w:val="20"/>
                <w:szCs w:val="16"/>
              </w:rPr>
              <w:instrText xml:space="preserve"> =SUM(ABOVE) </w:instrText>
            </w:r>
            <w:r w:rsidRPr="001774E6">
              <w:rPr>
                <w:rFonts w:ascii="Arial" w:hAnsi="Arial" w:cs="Arial"/>
                <w:b/>
                <w:sz w:val="20"/>
                <w:szCs w:val="16"/>
              </w:rPr>
              <w:fldChar w:fldCharType="separate"/>
            </w:r>
            <w:r w:rsidRPr="001774E6">
              <w:rPr>
                <w:rFonts w:ascii="Arial" w:hAnsi="Arial" w:cs="Arial"/>
                <w:b/>
                <w:noProof/>
                <w:sz w:val="20"/>
                <w:szCs w:val="16"/>
              </w:rPr>
              <w:t>108</w:t>
            </w:r>
            <w:r w:rsidRPr="001774E6">
              <w:rPr>
                <w:rFonts w:ascii="Arial" w:hAnsi="Arial" w:cs="Arial"/>
                <w:b/>
                <w:sz w:val="20"/>
                <w:szCs w:val="16"/>
              </w:rPr>
              <w:fldChar w:fldCharType="end"/>
            </w:r>
          </w:p>
        </w:tc>
      </w:tr>
    </w:tbl>
    <w:p w:rsidR="00E233A7" w:rsidRDefault="00E233A7" w:rsidP="00C13713">
      <w:pPr>
        <w:pStyle w:val="Texto"/>
        <w:spacing w:after="0" w:line="360" w:lineRule="auto"/>
        <w:ind w:firstLine="0"/>
        <w:rPr>
          <w:b/>
          <w:sz w:val="22"/>
          <w:szCs w:val="22"/>
          <w:lang w:val="es-ES_tradnl"/>
        </w:rPr>
      </w:pPr>
    </w:p>
    <w:p w:rsidR="00C13713" w:rsidRPr="00F4599A" w:rsidRDefault="007760CD" w:rsidP="00C13713">
      <w:pPr>
        <w:pStyle w:val="Texto"/>
        <w:spacing w:after="0" w:line="360" w:lineRule="auto"/>
        <w:ind w:firstLine="0"/>
        <w:rPr>
          <w:sz w:val="22"/>
          <w:szCs w:val="22"/>
        </w:rPr>
      </w:pPr>
      <w:r>
        <w:rPr>
          <w:b/>
          <w:sz w:val="22"/>
          <w:szCs w:val="22"/>
          <w:lang w:val="es-ES_tradnl"/>
        </w:rPr>
        <w:t>1</w:t>
      </w:r>
      <w:r w:rsidR="00E233A7">
        <w:rPr>
          <w:b/>
          <w:sz w:val="22"/>
          <w:szCs w:val="22"/>
          <w:lang w:val="es-ES_tradnl"/>
        </w:rPr>
        <w:t>2</w:t>
      </w:r>
      <w:r w:rsidR="00C13713" w:rsidRPr="00F4599A">
        <w:rPr>
          <w:b/>
          <w:sz w:val="22"/>
          <w:szCs w:val="22"/>
        </w:rPr>
        <w:t>ª.-</w:t>
      </w:r>
      <w:r w:rsidR="00C13713" w:rsidRPr="00F4599A">
        <w:rPr>
          <w:sz w:val="22"/>
          <w:szCs w:val="22"/>
        </w:rPr>
        <w:t xml:space="preserve"> Conforme a lo estipulado por el artículo 351, numeral 1 del Reglamento de Elecciones, el INE y los OPLEs, en el ámbito de sus competencias, deberán </w:t>
      </w:r>
      <w:r w:rsidR="00C13713" w:rsidRPr="00F4599A">
        <w:rPr>
          <w:b/>
          <w:sz w:val="22"/>
          <w:szCs w:val="22"/>
        </w:rPr>
        <w:t xml:space="preserve">establecer procesos de reclutamiento y selección de los recursos humanos necesarios para implementar y operar el PREP, </w:t>
      </w:r>
      <w:r w:rsidR="00C13713" w:rsidRPr="00F4599A">
        <w:rPr>
          <w:sz w:val="22"/>
          <w:szCs w:val="22"/>
        </w:rPr>
        <w:t>y proporcionarán capacitación a todo el personal o prestadores de servicios involucrados en el Proceso Técnico Operativo.</w:t>
      </w:r>
    </w:p>
    <w:p w:rsidR="00C13713" w:rsidRPr="00F4599A" w:rsidRDefault="00C13713" w:rsidP="00C13713">
      <w:pPr>
        <w:pStyle w:val="Texto"/>
        <w:spacing w:after="0" w:line="360" w:lineRule="auto"/>
        <w:ind w:firstLine="0"/>
        <w:rPr>
          <w:sz w:val="22"/>
          <w:szCs w:val="22"/>
        </w:rPr>
      </w:pPr>
    </w:p>
    <w:p w:rsidR="00C13713" w:rsidRPr="00F4599A" w:rsidRDefault="00C13713" w:rsidP="00C13713">
      <w:pPr>
        <w:pStyle w:val="Texto"/>
        <w:spacing w:after="0" w:line="360" w:lineRule="auto"/>
        <w:ind w:firstLine="0"/>
        <w:rPr>
          <w:sz w:val="22"/>
          <w:szCs w:val="22"/>
        </w:rPr>
      </w:pPr>
      <w:r w:rsidRPr="00F4599A">
        <w:rPr>
          <w:sz w:val="22"/>
          <w:szCs w:val="22"/>
        </w:rPr>
        <w:t xml:space="preserve">El numeral 2 del artículo invocado en el párrafo anterior, determina que las personas interesadas en desempeñar las actividades establecidas en el Proceso Técnico Operativo para la implementación y operación del PREP, deberán cumplir al menos, los </w:t>
      </w:r>
      <w:r w:rsidRPr="00F4599A">
        <w:rPr>
          <w:b/>
          <w:sz w:val="22"/>
          <w:szCs w:val="22"/>
        </w:rPr>
        <w:t xml:space="preserve">requisitos </w:t>
      </w:r>
      <w:r w:rsidRPr="00F4599A">
        <w:rPr>
          <w:sz w:val="22"/>
          <w:szCs w:val="22"/>
        </w:rPr>
        <w:t>siguientes:</w:t>
      </w:r>
    </w:p>
    <w:p w:rsidR="00C13713" w:rsidRDefault="00C13713" w:rsidP="00D049EA">
      <w:pPr>
        <w:pStyle w:val="Textoindependiente"/>
        <w:spacing w:after="0" w:line="360" w:lineRule="auto"/>
        <w:jc w:val="both"/>
        <w:rPr>
          <w:rFonts w:ascii="Arial" w:hAnsi="Arial" w:cs="Arial"/>
          <w:color w:val="000000"/>
          <w:sz w:val="22"/>
          <w:szCs w:val="22"/>
          <w:lang w:eastAsia="es-MX"/>
        </w:rPr>
      </w:pPr>
    </w:p>
    <w:p w:rsidR="00C13713" w:rsidRPr="00F4599A" w:rsidRDefault="00C13713" w:rsidP="0077504A">
      <w:pPr>
        <w:pStyle w:val="Texto"/>
        <w:spacing w:after="0" w:line="240" w:lineRule="auto"/>
        <w:ind w:left="425" w:firstLine="0"/>
        <w:rPr>
          <w:i/>
          <w:sz w:val="22"/>
          <w:szCs w:val="22"/>
        </w:rPr>
      </w:pPr>
      <w:r w:rsidRPr="00F4599A">
        <w:rPr>
          <w:b/>
          <w:i/>
          <w:sz w:val="22"/>
          <w:szCs w:val="22"/>
        </w:rPr>
        <w:t>“Artículo 351</w:t>
      </w:r>
      <w:r w:rsidRPr="00F4599A">
        <w:rPr>
          <w:i/>
          <w:sz w:val="22"/>
          <w:szCs w:val="22"/>
        </w:rPr>
        <w:t>…</w:t>
      </w:r>
    </w:p>
    <w:p w:rsidR="00C13713" w:rsidRPr="00F4599A" w:rsidRDefault="00C13713" w:rsidP="0077504A">
      <w:pPr>
        <w:pStyle w:val="Texto"/>
        <w:spacing w:after="0" w:line="240" w:lineRule="auto"/>
        <w:ind w:left="425" w:firstLine="0"/>
        <w:rPr>
          <w:i/>
          <w:sz w:val="22"/>
          <w:szCs w:val="22"/>
        </w:rPr>
      </w:pPr>
      <w:r w:rsidRPr="00F4599A">
        <w:rPr>
          <w:i/>
          <w:sz w:val="22"/>
          <w:szCs w:val="22"/>
        </w:rPr>
        <w:t>1…</w:t>
      </w:r>
    </w:p>
    <w:p w:rsidR="00C13713" w:rsidRPr="00F4599A" w:rsidRDefault="00C13713" w:rsidP="0077504A">
      <w:pPr>
        <w:pStyle w:val="Texto"/>
        <w:spacing w:after="0" w:line="240" w:lineRule="auto"/>
        <w:ind w:left="425" w:firstLine="0"/>
        <w:rPr>
          <w:i/>
          <w:sz w:val="22"/>
          <w:szCs w:val="22"/>
        </w:rPr>
      </w:pPr>
      <w:r w:rsidRPr="00F4599A">
        <w:rPr>
          <w:i/>
          <w:sz w:val="22"/>
          <w:szCs w:val="22"/>
        </w:rPr>
        <w:t xml:space="preserve">2… </w:t>
      </w:r>
      <w:r w:rsidRPr="00F4599A">
        <w:rPr>
          <w:b/>
          <w:i/>
          <w:sz w:val="22"/>
          <w:szCs w:val="22"/>
        </w:rPr>
        <w:t>a)</w:t>
      </w:r>
      <w:r w:rsidRPr="00F4599A">
        <w:rPr>
          <w:b/>
          <w:i/>
          <w:sz w:val="22"/>
          <w:szCs w:val="22"/>
        </w:rPr>
        <w:tab/>
      </w:r>
      <w:r w:rsidRPr="00F4599A">
        <w:rPr>
          <w:i/>
          <w:sz w:val="22"/>
          <w:szCs w:val="22"/>
        </w:rPr>
        <w:t>Ser ciudadano mexicano en pleno ejercicio de sus derechos civiles y políticos;</w:t>
      </w:r>
    </w:p>
    <w:p w:rsidR="00C13713" w:rsidRPr="00F4599A" w:rsidRDefault="00C13713" w:rsidP="0077504A">
      <w:pPr>
        <w:pStyle w:val="Texto"/>
        <w:spacing w:after="0" w:line="240" w:lineRule="auto"/>
        <w:ind w:left="425" w:firstLine="0"/>
        <w:rPr>
          <w:i/>
          <w:sz w:val="22"/>
          <w:szCs w:val="22"/>
        </w:rPr>
      </w:pPr>
      <w:r w:rsidRPr="00F4599A">
        <w:rPr>
          <w:b/>
          <w:i/>
          <w:sz w:val="22"/>
          <w:szCs w:val="22"/>
        </w:rPr>
        <w:t>b)</w:t>
      </w:r>
      <w:r w:rsidRPr="00F4599A">
        <w:rPr>
          <w:b/>
          <w:i/>
          <w:sz w:val="22"/>
          <w:szCs w:val="22"/>
        </w:rPr>
        <w:tab/>
      </w:r>
      <w:r w:rsidRPr="00F4599A">
        <w:rPr>
          <w:i/>
          <w:sz w:val="22"/>
          <w:szCs w:val="22"/>
        </w:rPr>
        <w:t>Estar inscrito en el Registro Federal de Electores y contar con credencial para votar vigente;</w:t>
      </w:r>
    </w:p>
    <w:p w:rsidR="00C13713" w:rsidRPr="00F4599A" w:rsidRDefault="00C13713" w:rsidP="0077504A">
      <w:pPr>
        <w:pStyle w:val="Texto"/>
        <w:spacing w:after="0" w:line="240" w:lineRule="auto"/>
        <w:ind w:left="425" w:firstLine="0"/>
        <w:rPr>
          <w:i/>
          <w:sz w:val="22"/>
          <w:szCs w:val="22"/>
        </w:rPr>
      </w:pPr>
      <w:r w:rsidRPr="00F4599A">
        <w:rPr>
          <w:b/>
          <w:i/>
          <w:sz w:val="22"/>
          <w:szCs w:val="22"/>
        </w:rPr>
        <w:t>c)</w:t>
      </w:r>
      <w:r w:rsidRPr="00F4599A">
        <w:rPr>
          <w:b/>
          <w:i/>
          <w:sz w:val="22"/>
          <w:szCs w:val="22"/>
        </w:rPr>
        <w:tab/>
      </w:r>
      <w:r w:rsidRPr="00F4599A">
        <w:rPr>
          <w:i/>
          <w:sz w:val="22"/>
          <w:szCs w:val="22"/>
        </w:rPr>
        <w:t>No haber sido registrado como candidato ni haber desempeñado cargo alguno de elección popular en los cuatro años anteriores a la designación;</w:t>
      </w:r>
    </w:p>
    <w:p w:rsidR="00C13713" w:rsidRPr="00F4599A" w:rsidRDefault="00C13713" w:rsidP="0077504A">
      <w:pPr>
        <w:pStyle w:val="Texto"/>
        <w:spacing w:after="0" w:line="240" w:lineRule="auto"/>
        <w:ind w:left="425" w:firstLine="0"/>
        <w:rPr>
          <w:i/>
          <w:sz w:val="22"/>
          <w:szCs w:val="22"/>
        </w:rPr>
      </w:pPr>
      <w:r w:rsidRPr="00F4599A">
        <w:rPr>
          <w:b/>
          <w:i/>
          <w:sz w:val="22"/>
          <w:szCs w:val="22"/>
        </w:rPr>
        <w:t>d)</w:t>
      </w:r>
      <w:r w:rsidRPr="00F4599A">
        <w:rPr>
          <w:b/>
          <w:i/>
          <w:sz w:val="22"/>
          <w:szCs w:val="22"/>
        </w:rPr>
        <w:tab/>
      </w:r>
      <w:r w:rsidRPr="00F4599A">
        <w:rPr>
          <w:i/>
          <w:sz w:val="22"/>
          <w:szCs w:val="22"/>
        </w:rPr>
        <w:t>No ser ni haber sido miembro de dirigencias nacionales, estatales o municipales de partido político alguno en los últimos cuatro años, y</w:t>
      </w:r>
    </w:p>
    <w:p w:rsidR="00C13713" w:rsidRPr="00F4599A" w:rsidRDefault="00C13713" w:rsidP="0077504A">
      <w:pPr>
        <w:pStyle w:val="Texto"/>
        <w:spacing w:after="0" w:line="240" w:lineRule="auto"/>
        <w:ind w:left="425" w:firstLine="0"/>
        <w:rPr>
          <w:i/>
          <w:sz w:val="22"/>
          <w:szCs w:val="22"/>
        </w:rPr>
      </w:pPr>
      <w:r w:rsidRPr="00F4599A">
        <w:rPr>
          <w:b/>
          <w:i/>
          <w:sz w:val="22"/>
          <w:szCs w:val="22"/>
        </w:rPr>
        <w:lastRenderedPageBreak/>
        <w:t>e)</w:t>
      </w:r>
      <w:r w:rsidRPr="00F4599A">
        <w:rPr>
          <w:b/>
          <w:i/>
          <w:sz w:val="22"/>
          <w:szCs w:val="22"/>
        </w:rPr>
        <w:tab/>
      </w:r>
      <w:r w:rsidRPr="00F4599A">
        <w:rPr>
          <w:i/>
          <w:sz w:val="22"/>
          <w:szCs w:val="22"/>
        </w:rPr>
        <w:t>No ser consejero propietario o suplente, de algún consejo electoral local, distrital, estatal o municipal.”</w:t>
      </w:r>
    </w:p>
    <w:p w:rsidR="00C13713" w:rsidRDefault="00C13713" w:rsidP="00D049EA">
      <w:pPr>
        <w:pStyle w:val="Textoindependiente"/>
        <w:spacing w:after="0" w:line="360" w:lineRule="auto"/>
        <w:jc w:val="both"/>
        <w:rPr>
          <w:rFonts w:ascii="Arial" w:hAnsi="Arial" w:cs="Arial"/>
          <w:color w:val="000000"/>
          <w:sz w:val="22"/>
          <w:szCs w:val="22"/>
          <w:lang w:eastAsia="es-MX"/>
        </w:rPr>
      </w:pPr>
    </w:p>
    <w:p w:rsidR="00290753" w:rsidRPr="00F20442" w:rsidRDefault="00290753" w:rsidP="00290753">
      <w:pPr>
        <w:pStyle w:val="Texto"/>
        <w:spacing w:after="0" w:line="360" w:lineRule="auto"/>
        <w:ind w:firstLine="0"/>
        <w:rPr>
          <w:sz w:val="22"/>
          <w:szCs w:val="22"/>
          <w:lang w:val="es-MX"/>
        </w:rPr>
      </w:pPr>
      <w:r w:rsidRPr="00F4599A">
        <w:rPr>
          <w:sz w:val="22"/>
          <w:szCs w:val="22"/>
        </w:rPr>
        <w:t xml:space="preserve">Por lo anterior, el numeral 3 de dicho precepto, señala que los roles que deben considerarse estarán determinados en función del Proceso Técnico Operativo, con el objeto que se ejecute de forma ágil y constante, garantizando la publicación de resultados preliminares a la brevedad. Los roles para la ejecución del proceso referido se precisan en el Anexo </w:t>
      </w:r>
      <w:r w:rsidR="00944DA5">
        <w:rPr>
          <w:sz w:val="22"/>
          <w:szCs w:val="22"/>
        </w:rPr>
        <w:t>13 del Reglamento de Elecciones</w:t>
      </w:r>
      <w:r w:rsidR="00944DA5">
        <w:rPr>
          <w:sz w:val="22"/>
          <w:szCs w:val="22"/>
          <w:lang w:val="es-MX"/>
        </w:rPr>
        <w:t xml:space="preserve">, mencionadas en la Consideración </w:t>
      </w:r>
      <w:r w:rsidR="00F20442">
        <w:rPr>
          <w:sz w:val="22"/>
          <w:szCs w:val="22"/>
          <w:lang w:val="es-MX"/>
        </w:rPr>
        <w:t>10</w:t>
      </w:r>
      <w:r w:rsidR="00F20442" w:rsidRPr="00F20442">
        <w:rPr>
          <w:rFonts w:cs="Arial"/>
          <w:sz w:val="22"/>
          <w:szCs w:val="22"/>
        </w:rPr>
        <w:t>ª</w:t>
      </w:r>
      <w:r w:rsidR="00F20442">
        <w:rPr>
          <w:rFonts w:cs="Arial"/>
          <w:sz w:val="22"/>
          <w:szCs w:val="22"/>
          <w:lang w:val="es-MX"/>
        </w:rPr>
        <w:t>.</w:t>
      </w:r>
    </w:p>
    <w:p w:rsidR="00BC11A2" w:rsidRDefault="00BC11A2" w:rsidP="00290753">
      <w:pPr>
        <w:pStyle w:val="Texto"/>
        <w:spacing w:after="0" w:line="360" w:lineRule="auto"/>
        <w:ind w:firstLine="0"/>
        <w:rPr>
          <w:sz w:val="22"/>
          <w:szCs w:val="22"/>
          <w:lang w:val="es-MX"/>
        </w:rPr>
      </w:pPr>
    </w:p>
    <w:p w:rsidR="00BD33FF" w:rsidRPr="00BD33FF" w:rsidRDefault="00BD33FF" w:rsidP="00EE0759">
      <w:pPr>
        <w:spacing w:line="360" w:lineRule="auto"/>
        <w:jc w:val="both"/>
        <w:rPr>
          <w:rFonts w:ascii="Arial" w:hAnsi="Arial" w:cs="Arial"/>
          <w:sz w:val="22"/>
          <w:szCs w:val="22"/>
        </w:rPr>
      </w:pPr>
      <w:r>
        <w:rPr>
          <w:rFonts w:ascii="Arial" w:hAnsi="Arial" w:cs="Arial"/>
          <w:b/>
          <w:sz w:val="22"/>
          <w:szCs w:val="22"/>
          <w:lang w:val="es-ES_tradnl"/>
        </w:rPr>
        <w:t>13</w:t>
      </w:r>
      <w:r w:rsidRPr="00EE0759">
        <w:rPr>
          <w:rFonts w:ascii="Arial" w:hAnsi="Arial" w:cs="Arial"/>
          <w:b/>
          <w:sz w:val="22"/>
          <w:szCs w:val="22"/>
        </w:rPr>
        <w:t>ª.-</w:t>
      </w:r>
      <w:r w:rsidRPr="00F4599A">
        <w:rPr>
          <w:sz w:val="22"/>
          <w:szCs w:val="22"/>
        </w:rPr>
        <w:t xml:space="preserve"> </w:t>
      </w:r>
      <w:r w:rsidR="007E3185">
        <w:rPr>
          <w:rFonts w:ascii="Arial" w:hAnsi="Arial" w:cs="Arial"/>
          <w:sz w:val="22"/>
          <w:szCs w:val="22"/>
        </w:rPr>
        <w:t>En concordancia</w:t>
      </w:r>
      <w:r>
        <w:rPr>
          <w:rFonts w:ascii="Arial" w:hAnsi="Arial" w:cs="Arial"/>
          <w:sz w:val="22"/>
          <w:szCs w:val="22"/>
        </w:rPr>
        <w:t xml:space="preserve"> con el Antecedente </w:t>
      </w:r>
      <w:r w:rsidR="00FF020D">
        <w:rPr>
          <w:rFonts w:ascii="Arial" w:hAnsi="Arial" w:cs="Arial"/>
          <w:sz w:val="22"/>
          <w:szCs w:val="22"/>
        </w:rPr>
        <w:t>XI</w:t>
      </w:r>
      <w:r w:rsidR="00267F00">
        <w:rPr>
          <w:rFonts w:ascii="Arial" w:hAnsi="Arial" w:cs="Arial"/>
          <w:sz w:val="22"/>
          <w:szCs w:val="22"/>
        </w:rPr>
        <w:t>V</w:t>
      </w:r>
      <w:r w:rsidR="00FF020D">
        <w:rPr>
          <w:rFonts w:ascii="Arial" w:hAnsi="Arial" w:cs="Arial"/>
          <w:sz w:val="22"/>
          <w:szCs w:val="22"/>
        </w:rPr>
        <w:t xml:space="preserve">, </w:t>
      </w:r>
      <w:r w:rsidR="00150CEF" w:rsidRPr="00BD33FF">
        <w:rPr>
          <w:rFonts w:ascii="Arial" w:hAnsi="Arial" w:cs="Arial"/>
          <w:sz w:val="22"/>
          <w:szCs w:val="22"/>
        </w:rPr>
        <w:t>en las sedes del Consejo General y de los Consejos Municipales Electorales de Tecom</w:t>
      </w:r>
      <w:r w:rsidRPr="00BD33FF">
        <w:rPr>
          <w:rFonts w:ascii="Arial" w:hAnsi="Arial" w:cs="Arial"/>
          <w:sz w:val="22"/>
          <w:szCs w:val="22"/>
        </w:rPr>
        <w:t>án y Manzanillo, se llevó a cabo la Evaluación Integral (exámenes de conocimientos técnicos y prueba de habilidades) a las y los aspirantes a Personal Operativo del PREP; la cual se desarrolló de la siguiente manera:</w:t>
      </w:r>
    </w:p>
    <w:p w:rsidR="00BD33FF" w:rsidRDefault="00BD33FF" w:rsidP="00BD33FF">
      <w:pPr>
        <w:jc w:val="center"/>
        <w:rPr>
          <w:rFonts w:ascii="Arial" w:hAnsi="Arial" w:cs="Arial"/>
          <w:b/>
          <w:sz w:val="20"/>
          <w:szCs w:val="20"/>
        </w:rPr>
      </w:pPr>
    </w:p>
    <w:p w:rsidR="00BD33FF" w:rsidRPr="00931B7D" w:rsidRDefault="00BD33FF" w:rsidP="00BD33FF">
      <w:pPr>
        <w:jc w:val="center"/>
        <w:rPr>
          <w:rFonts w:ascii="Arial" w:hAnsi="Arial" w:cs="Arial"/>
          <w:b/>
          <w:sz w:val="20"/>
          <w:szCs w:val="20"/>
        </w:rPr>
      </w:pPr>
      <w:r w:rsidRPr="00931B7D">
        <w:rPr>
          <w:rFonts w:ascii="Arial" w:hAnsi="Arial" w:cs="Arial"/>
          <w:b/>
          <w:sz w:val="20"/>
          <w:szCs w:val="20"/>
        </w:rPr>
        <w:t>APLICACIÓN DE EVALUACIÓN INTEGRAL PERSONAL OPERATIVO PREP 2018</w:t>
      </w:r>
    </w:p>
    <w:p w:rsidR="00BD33FF" w:rsidRPr="00931B7D" w:rsidRDefault="00BD33FF" w:rsidP="00BD33FF">
      <w:pPr>
        <w:jc w:val="center"/>
        <w:rPr>
          <w:rFonts w:ascii="Arial" w:hAnsi="Arial" w:cs="Arial"/>
          <w:b/>
          <w:sz w:val="20"/>
          <w:szCs w:val="20"/>
        </w:rPr>
      </w:pPr>
      <w:r w:rsidRPr="00931B7D">
        <w:rPr>
          <w:rFonts w:ascii="Arial" w:hAnsi="Arial" w:cs="Arial"/>
          <w:b/>
          <w:sz w:val="20"/>
          <w:szCs w:val="20"/>
        </w:rPr>
        <w:t>10 DE ABRIL DE 2018</w:t>
      </w:r>
    </w:p>
    <w:tbl>
      <w:tblPr>
        <w:tblStyle w:val="Tablaconcuadrcula"/>
        <w:tblW w:w="9214" w:type="dxa"/>
        <w:tblInd w:w="108" w:type="dxa"/>
        <w:tblLayout w:type="fixed"/>
        <w:tblLook w:val="04A0" w:firstRow="1" w:lastRow="0" w:firstColumn="1" w:lastColumn="0" w:noHBand="0" w:noVBand="1"/>
      </w:tblPr>
      <w:tblGrid>
        <w:gridCol w:w="1985"/>
        <w:gridCol w:w="1701"/>
        <w:gridCol w:w="1843"/>
        <w:gridCol w:w="1984"/>
        <w:gridCol w:w="1701"/>
      </w:tblGrid>
      <w:tr w:rsidR="00E321E1" w:rsidRPr="00804234" w:rsidTr="00E321E1">
        <w:tc>
          <w:tcPr>
            <w:tcW w:w="1985" w:type="dxa"/>
            <w:shd w:val="clear" w:color="auto" w:fill="D9D9D9" w:themeFill="background1" w:themeFillShade="D9"/>
            <w:vAlign w:val="center"/>
          </w:tcPr>
          <w:p w:rsidR="00BD33FF" w:rsidRPr="00BD33FF" w:rsidRDefault="00BD33FF" w:rsidP="00C1735A">
            <w:pPr>
              <w:jc w:val="center"/>
              <w:rPr>
                <w:rFonts w:ascii="Arial" w:hAnsi="Arial" w:cs="Arial"/>
                <w:b/>
                <w:color w:val="222222"/>
                <w:sz w:val="20"/>
                <w:szCs w:val="16"/>
              </w:rPr>
            </w:pPr>
            <w:r w:rsidRPr="00BD33FF">
              <w:rPr>
                <w:rFonts w:ascii="Arial" w:hAnsi="Arial" w:cs="Arial"/>
                <w:b/>
                <w:sz w:val="20"/>
                <w:szCs w:val="16"/>
              </w:rPr>
              <w:t>SOLICITUDES RECIBIDAS EN</w:t>
            </w:r>
          </w:p>
        </w:tc>
        <w:tc>
          <w:tcPr>
            <w:tcW w:w="1701" w:type="dxa"/>
            <w:shd w:val="clear" w:color="auto" w:fill="D9D9D9" w:themeFill="background1" w:themeFillShade="D9"/>
            <w:vAlign w:val="center"/>
          </w:tcPr>
          <w:p w:rsidR="00BD33FF" w:rsidRPr="00BD33FF" w:rsidRDefault="00BD33FF" w:rsidP="00C1735A">
            <w:pPr>
              <w:jc w:val="center"/>
              <w:rPr>
                <w:rFonts w:ascii="Arial" w:hAnsi="Arial" w:cs="Arial"/>
                <w:b/>
                <w:color w:val="222222"/>
                <w:sz w:val="20"/>
                <w:szCs w:val="16"/>
              </w:rPr>
            </w:pPr>
            <w:r w:rsidRPr="00BD33FF">
              <w:rPr>
                <w:rFonts w:ascii="Arial" w:hAnsi="Arial" w:cs="Arial"/>
                <w:b/>
                <w:color w:val="222222"/>
                <w:sz w:val="20"/>
                <w:szCs w:val="16"/>
              </w:rPr>
              <w:t>SEDE APLICACIÓN DE EVALUACIÓN INTEGRAL</w:t>
            </w:r>
          </w:p>
        </w:tc>
        <w:tc>
          <w:tcPr>
            <w:tcW w:w="1843" w:type="dxa"/>
            <w:shd w:val="clear" w:color="auto" w:fill="D9D9D9" w:themeFill="background1" w:themeFillShade="D9"/>
            <w:vAlign w:val="center"/>
          </w:tcPr>
          <w:p w:rsidR="00BD33FF" w:rsidRPr="00BD33FF" w:rsidRDefault="00BD33FF" w:rsidP="00C1735A">
            <w:pPr>
              <w:jc w:val="center"/>
              <w:rPr>
                <w:rFonts w:ascii="Arial" w:hAnsi="Arial" w:cs="Arial"/>
                <w:b/>
                <w:sz w:val="20"/>
                <w:szCs w:val="16"/>
              </w:rPr>
            </w:pPr>
            <w:r w:rsidRPr="00BD33FF">
              <w:rPr>
                <w:rFonts w:ascii="Arial" w:hAnsi="Arial" w:cs="Arial"/>
                <w:b/>
                <w:sz w:val="20"/>
                <w:szCs w:val="16"/>
              </w:rPr>
              <w:t>NÚMERO DE ASPIRANTES CONVOCADOS A EVALUACIÓN INTEGRAL</w:t>
            </w:r>
          </w:p>
        </w:tc>
        <w:tc>
          <w:tcPr>
            <w:tcW w:w="1984" w:type="dxa"/>
            <w:shd w:val="clear" w:color="auto" w:fill="D9D9D9" w:themeFill="background1" w:themeFillShade="D9"/>
            <w:vAlign w:val="center"/>
          </w:tcPr>
          <w:p w:rsidR="00BD33FF" w:rsidRPr="00BD33FF" w:rsidRDefault="00BD33FF" w:rsidP="00C1735A">
            <w:pPr>
              <w:jc w:val="center"/>
              <w:rPr>
                <w:rFonts w:ascii="Arial" w:hAnsi="Arial" w:cs="Arial"/>
                <w:b/>
                <w:sz w:val="20"/>
                <w:szCs w:val="16"/>
              </w:rPr>
            </w:pPr>
            <w:r w:rsidRPr="00BD33FF">
              <w:rPr>
                <w:rFonts w:ascii="Arial" w:hAnsi="Arial" w:cs="Arial"/>
                <w:b/>
                <w:sz w:val="20"/>
                <w:szCs w:val="16"/>
              </w:rPr>
              <w:t>ASPIRANTES QUE REALIZARON EXAMEN DE CONOCIMIENTOS TÉCNICOS</w:t>
            </w:r>
          </w:p>
        </w:tc>
        <w:tc>
          <w:tcPr>
            <w:tcW w:w="1701" w:type="dxa"/>
            <w:shd w:val="clear" w:color="auto" w:fill="D9D9D9" w:themeFill="background1" w:themeFillShade="D9"/>
            <w:vAlign w:val="center"/>
          </w:tcPr>
          <w:p w:rsidR="00BD33FF" w:rsidRPr="00BD33FF" w:rsidRDefault="00BD33FF" w:rsidP="00C1735A">
            <w:pPr>
              <w:jc w:val="center"/>
              <w:rPr>
                <w:rFonts w:ascii="Arial" w:hAnsi="Arial" w:cs="Arial"/>
                <w:b/>
                <w:sz w:val="20"/>
                <w:szCs w:val="16"/>
              </w:rPr>
            </w:pPr>
            <w:r w:rsidRPr="00BD33FF">
              <w:rPr>
                <w:rFonts w:ascii="Arial" w:hAnsi="Arial" w:cs="Arial"/>
                <w:b/>
                <w:sz w:val="20"/>
                <w:szCs w:val="16"/>
              </w:rPr>
              <w:t>ASPIRANTES QUE REALIZARON PRUEBA DE HABILIDADES</w:t>
            </w:r>
          </w:p>
        </w:tc>
      </w:tr>
      <w:tr w:rsidR="00E321E1" w:rsidRPr="00804234" w:rsidTr="00E321E1">
        <w:tc>
          <w:tcPr>
            <w:tcW w:w="1985" w:type="dxa"/>
            <w:vAlign w:val="center"/>
          </w:tcPr>
          <w:p w:rsidR="00BD33FF" w:rsidRPr="00BD33FF" w:rsidRDefault="00BD33FF" w:rsidP="00C1735A">
            <w:pPr>
              <w:jc w:val="center"/>
              <w:rPr>
                <w:rFonts w:ascii="Arial" w:hAnsi="Arial" w:cs="Arial"/>
                <w:color w:val="222222"/>
                <w:sz w:val="20"/>
                <w:szCs w:val="16"/>
              </w:rPr>
            </w:pPr>
            <w:r w:rsidRPr="00BD33FF">
              <w:rPr>
                <w:rFonts w:ascii="Arial" w:hAnsi="Arial" w:cs="Arial"/>
                <w:sz w:val="20"/>
                <w:szCs w:val="16"/>
              </w:rPr>
              <w:t xml:space="preserve">Consejo General, CME Colima, CME Coquimatlán, CME Cuauhtémoc y CME Villa de </w:t>
            </w:r>
            <w:r w:rsidR="006C4C14" w:rsidRPr="00BD33FF">
              <w:rPr>
                <w:rFonts w:ascii="Arial" w:hAnsi="Arial" w:cs="Arial"/>
                <w:sz w:val="20"/>
                <w:szCs w:val="16"/>
              </w:rPr>
              <w:t>Álvarez</w:t>
            </w:r>
          </w:p>
        </w:tc>
        <w:tc>
          <w:tcPr>
            <w:tcW w:w="1701" w:type="dxa"/>
            <w:vAlign w:val="center"/>
          </w:tcPr>
          <w:p w:rsidR="00BD33FF" w:rsidRPr="00BD33FF" w:rsidRDefault="00BD33FF" w:rsidP="00C1735A">
            <w:pPr>
              <w:jc w:val="center"/>
              <w:rPr>
                <w:rFonts w:ascii="Arial" w:hAnsi="Arial" w:cs="Arial"/>
                <w:color w:val="222222"/>
                <w:sz w:val="20"/>
                <w:szCs w:val="16"/>
              </w:rPr>
            </w:pPr>
            <w:r w:rsidRPr="00BD33FF">
              <w:rPr>
                <w:rFonts w:ascii="Arial" w:hAnsi="Arial" w:cs="Arial"/>
                <w:color w:val="222222"/>
                <w:sz w:val="20"/>
                <w:szCs w:val="16"/>
              </w:rPr>
              <w:t>Consejo General</w:t>
            </w:r>
          </w:p>
        </w:tc>
        <w:tc>
          <w:tcPr>
            <w:tcW w:w="1843" w:type="dxa"/>
            <w:vAlign w:val="center"/>
          </w:tcPr>
          <w:p w:rsidR="00BD33FF" w:rsidRPr="00BD33FF" w:rsidRDefault="00BD33FF" w:rsidP="00C1735A">
            <w:pPr>
              <w:jc w:val="center"/>
              <w:rPr>
                <w:rFonts w:ascii="Arial" w:hAnsi="Arial" w:cs="Arial"/>
                <w:sz w:val="20"/>
                <w:szCs w:val="16"/>
              </w:rPr>
            </w:pPr>
            <w:r w:rsidRPr="00BD33FF">
              <w:rPr>
                <w:rFonts w:ascii="Arial" w:hAnsi="Arial" w:cs="Arial"/>
                <w:sz w:val="20"/>
                <w:szCs w:val="16"/>
              </w:rPr>
              <w:t>77</w:t>
            </w:r>
          </w:p>
        </w:tc>
        <w:tc>
          <w:tcPr>
            <w:tcW w:w="1984" w:type="dxa"/>
            <w:vAlign w:val="center"/>
          </w:tcPr>
          <w:p w:rsidR="00BD33FF" w:rsidRPr="00BD33FF" w:rsidRDefault="00BD33FF" w:rsidP="00C1735A">
            <w:pPr>
              <w:jc w:val="center"/>
              <w:rPr>
                <w:rFonts w:ascii="Arial" w:hAnsi="Arial" w:cs="Arial"/>
                <w:sz w:val="20"/>
                <w:szCs w:val="16"/>
              </w:rPr>
            </w:pPr>
            <w:r w:rsidRPr="00BD33FF">
              <w:rPr>
                <w:rFonts w:ascii="Arial" w:hAnsi="Arial" w:cs="Arial"/>
                <w:sz w:val="20"/>
                <w:szCs w:val="16"/>
              </w:rPr>
              <w:t>68</w:t>
            </w:r>
          </w:p>
        </w:tc>
        <w:tc>
          <w:tcPr>
            <w:tcW w:w="1701" w:type="dxa"/>
            <w:vAlign w:val="center"/>
          </w:tcPr>
          <w:p w:rsidR="00BD33FF" w:rsidRPr="00BD33FF" w:rsidRDefault="00BD33FF" w:rsidP="00C1735A">
            <w:pPr>
              <w:jc w:val="center"/>
              <w:rPr>
                <w:rFonts w:ascii="Arial" w:hAnsi="Arial" w:cs="Arial"/>
                <w:sz w:val="20"/>
                <w:szCs w:val="16"/>
              </w:rPr>
            </w:pPr>
            <w:r w:rsidRPr="00BD33FF">
              <w:rPr>
                <w:rFonts w:ascii="Arial" w:hAnsi="Arial" w:cs="Arial"/>
                <w:sz w:val="20"/>
                <w:szCs w:val="16"/>
              </w:rPr>
              <w:t>67</w:t>
            </w:r>
          </w:p>
        </w:tc>
      </w:tr>
      <w:tr w:rsidR="00E321E1" w:rsidRPr="00804234" w:rsidTr="00E321E1">
        <w:tc>
          <w:tcPr>
            <w:tcW w:w="1985" w:type="dxa"/>
            <w:shd w:val="clear" w:color="auto" w:fill="D9D9D9" w:themeFill="background1" w:themeFillShade="D9"/>
            <w:vAlign w:val="center"/>
          </w:tcPr>
          <w:p w:rsidR="00BD33FF" w:rsidRPr="00BD33FF" w:rsidRDefault="00BD33FF" w:rsidP="00C1735A">
            <w:pPr>
              <w:jc w:val="center"/>
              <w:rPr>
                <w:rFonts w:ascii="Arial" w:hAnsi="Arial" w:cs="Arial"/>
                <w:sz w:val="20"/>
                <w:szCs w:val="16"/>
              </w:rPr>
            </w:pPr>
            <w:r w:rsidRPr="00BD33FF">
              <w:rPr>
                <w:rFonts w:ascii="Arial" w:hAnsi="Arial" w:cs="Arial"/>
                <w:sz w:val="20"/>
                <w:szCs w:val="16"/>
              </w:rPr>
              <w:t>CME Tecomán y CME Armería</w:t>
            </w:r>
          </w:p>
        </w:tc>
        <w:tc>
          <w:tcPr>
            <w:tcW w:w="1701" w:type="dxa"/>
            <w:shd w:val="clear" w:color="auto" w:fill="D9D9D9" w:themeFill="background1" w:themeFillShade="D9"/>
            <w:vAlign w:val="center"/>
          </w:tcPr>
          <w:p w:rsidR="00BD33FF" w:rsidRPr="00BD33FF" w:rsidRDefault="00BD33FF" w:rsidP="00C1735A">
            <w:pPr>
              <w:jc w:val="center"/>
              <w:rPr>
                <w:rFonts w:ascii="Arial" w:hAnsi="Arial" w:cs="Arial"/>
                <w:color w:val="222222"/>
                <w:sz w:val="20"/>
                <w:szCs w:val="16"/>
              </w:rPr>
            </w:pPr>
            <w:r w:rsidRPr="00BD33FF">
              <w:rPr>
                <w:rFonts w:ascii="Arial" w:hAnsi="Arial" w:cs="Arial"/>
                <w:sz w:val="20"/>
                <w:szCs w:val="16"/>
              </w:rPr>
              <w:t>CME Tecomán</w:t>
            </w:r>
          </w:p>
        </w:tc>
        <w:tc>
          <w:tcPr>
            <w:tcW w:w="1843" w:type="dxa"/>
            <w:shd w:val="clear" w:color="auto" w:fill="D9D9D9" w:themeFill="background1" w:themeFillShade="D9"/>
            <w:vAlign w:val="center"/>
          </w:tcPr>
          <w:p w:rsidR="00BD33FF" w:rsidRPr="00BD33FF" w:rsidRDefault="00BD33FF" w:rsidP="00C1735A">
            <w:pPr>
              <w:jc w:val="center"/>
              <w:rPr>
                <w:rFonts w:ascii="Arial" w:hAnsi="Arial" w:cs="Arial"/>
                <w:sz w:val="20"/>
                <w:szCs w:val="16"/>
              </w:rPr>
            </w:pPr>
            <w:r w:rsidRPr="00BD33FF">
              <w:rPr>
                <w:rFonts w:ascii="Arial" w:hAnsi="Arial" w:cs="Arial"/>
                <w:sz w:val="20"/>
                <w:szCs w:val="16"/>
              </w:rPr>
              <w:t>21</w:t>
            </w:r>
          </w:p>
        </w:tc>
        <w:tc>
          <w:tcPr>
            <w:tcW w:w="1984" w:type="dxa"/>
            <w:shd w:val="clear" w:color="auto" w:fill="D9D9D9" w:themeFill="background1" w:themeFillShade="D9"/>
            <w:vAlign w:val="center"/>
          </w:tcPr>
          <w:p w:rsidR="00BD33FF" w:rsidRPr="00BD33FF" w:rsidRDefault="00BD33FF" w:rsidP="00C1735A">
            <w:pPr>
              <w:jc w:val="center"/>
              <w:rPr>
                <w:rFonts w:ascii="Arial" w:hAnsi="Arial" w:cs="Arial"/>
                <w:sz w:val="20"/>
                <w:szCs w:val="16"/>
              </w:rPr>
            </w:pPr>
            <w:r w:rsidRPr="00BD33FF">
              <w:rPr>
                <w:rFonts w:ascii="Arial" w:hAnsi="Arial" w:cs="Arial"/>
                <w:sz w:val="20"/>
                <w:szCs w:val="16"/>
              </w:rPr>
              <w:t>17</w:t>
            </w:r>
          </w:p>
        </w:tc>
        <w:tc>
          <w:tcPr>
            <w:tcW w:w="1701" w:type="dxa"/>
            <w:shd w:val="clear" w:color="auto" w:fill="D9D9D9" w:themeFill="background1" w:themeFillShade="D9"/>
            <w:vAlign w:val="center"/>
          </w:tcPr>
          <w:p w:rsidR="00BD33FF" w:rsidRPr="00BD33FF" w:rsidRDefault="00BD33FF" w:rsidP="00C1735A">
            <w:pPr>
              <w:jc w:val="center"/>
              <w:rPr>
                <w:rFonts w:ascii="Arial" w:hAnsi="Arial" w:cs="Arial"/>
                <w:sz w:val="20"/>
                <w:szCs w:val="16"/>
              </w:rPr>
            </w:pPr>
            <w:r w:rsidRPr="00BD33FF">
              <w:rPr>
                <w:rFonts w:ascii="Arial" w:hAnsi="Arial" w:cs="Arial"/>
                <w:sz w:val="20"/>
                <w:szCs w:val="16"/>
              </w:rPr>
              <w:t>17</w:t>
            </w:r>
          </w:p>
        </w:tc>
      </w:tr>
      <w:tr w:rsidR="00E321E1" w:rsidRPr="00804234" w:rsidTr="00E321E1">
        <w:tc>
          <w:tcPr>
            <w:tcW w:w="1985" w:type="dxa"/>
            <w:vAlign w:val="center"/>
          </w:tcPr>
          <w:p w:rsidR="00BD33FF" w:rsidRPr="00BD33FF" w:rsidRDefault="00BD33FF" w:rsidP="00C1735A">
            <w:pPr>
              <w:jc w:val="center"/>
              <w:rPr>
                <w:rFonts w:ascii="Arial" w:hAnsi="Arial" w:cs="Arial"/>
                <w:sz w:val="20"/>
                <w:szCs w:val="16"/>
              </w:rPr>
            </w:pPr>
            <w:r w:rsidRPr="00BD33FF">
              <w:rPr>
                <w:rFonts w:ascii="Arial" w:hAnsi="Arial" w:cs="Arial"/>
                <w:sz w:val="20"/>
                <w:szCs w:val="16"/>
              </w:rPr>
              <w:t>CME Manzanillo y CME Minatitlán</w:t>
            </w:r>
          </w:p>
        </w:tc>
        <w:tc>
          <w:tcPr>
            <w:tcW w:w="1701" w:type="dxa"/>
            <w:vAlign w:val="center"/>
          </w:tcPr>
          <w:p w:rsidR="00BD33FF" w:rsidRPr="00BD33FF" w:rsidRDefault="00BD33FF" w:rsidP="00C1735A">
            <w:pPr>
              <w:jc w:val="center"/>
              <w:rPr>
                <w:rFonts w:ascii="Arial" w:hAnsi="Arial" w:cs="Arial"/>
                <w:color w:val="222222"/>
                <w:sz w:val="20"/>
                <w:szCs w:val="16"/>
              </w:rPr>
            </w:pPr>
            <w:r w:rsidRPr="00BD33FF">
              <w:rPr>
                <w:rFonts w:ascii="Arial" w:hAnsi="Arial" w:cs="Arial"/>
                <w:sz w:val="20"/>
                <w:szCs w:val="16"/>
              </w:rPr>
              <w:t>CME Manzanillo</w:t>
            </w:r>
          </w:p>
        </w:tc>
        <w:tc>
          <w:tcPr>
            <w:tcW w:w="1843" w:type="dxa"/>
            <w:vAlign w:val="center"/>
          </w:tcPr>
          <w:p w:rsidR="00BD33FF" w:rsidRPr="00BD33FF" w:rsidRDefault="00BD33FF" w:rsidP="00C1735A">
            <w:pPr>
              <w:jc w:val="center"/>
              <w:rPr>
                <w:rFonts w:ascii="Arial" w:hAnsi="Arial" w:cs="Arial"/>
                <w:sz w:val="20"/>
                <w:szCs w:val="16"/>
              </w:rPr>
            </w:pPr>
            <w:r w:rsidRPr="00BD33FF">
              <w:rPr>
                <w:rFonts w:ascii="Arial" w:hAnsi="Arial" w:cs="Arial"/>
                <w:sz w:val="20"/>
                <w:szCs w:val="16"/>
              </w:rPr>
              <w:t>10</w:t>
            </w:r>
          </w:p>
        </w:tc>
        <w:tc>
          <w:tcPr>
            <w:tcW w:w="1984" w:type="dxa"/>
            <w:vAlign w:val="center"/>
          </w:tcPr>
          <w:p w:rsidR="00BD33FF" w:rsidRPr="00BD33FF" w:rsidRDefault="00BD33FF" w:rsidP="00C1735A">
            <w:pPr>
              <w:jc w:val="center"/>
              <w:rPr>
                <w:rFonts w:ascii="Arial" w:hAnsi="Arial" w:cs="Arial"/>
                <w:sz w:val="20"/>
                <w:szCs w:val="16"/>
              </w:rPr>
            </w:pPr>
            <w:r w:rsidRPr="00BD33FF">
              <w:rPr>
                <w:rFonts w:ascii="Arial" w:hAnsi="Arial" w:cs="Arial"/>
                <w:sz w:val="20"/>
                <w:szCs w:val="16"/>
              </w:rPr>
              <w:t>9</w:t>
            </w:r>
          </w:p>
        </w:tc>
        <w:tc>
          <w:tcPr>
            <w:tcW w:w="1701" w:type="dxa"/>
            <w:vAlign w:val="center"/>
          </w:tcPr>
          <w:p w:rsidR="00BD33FF" w:rsidRPr="00BD33FF" w:rsidRDefault="00BD33FF" w:rsidP="00C1735A">
            <w:pPr>
              <w:jc w:val="center"/>
              <w:rPr>
                <w:rFonts w:ascii="Arial" w:hAnsi="Arial" w:cs="Arial"/>
                <w:sz w:val="20"/>
                <w:szCs w:val="16"/>
              </w:rPr>
            </w:pPr>
            <w:r w:rsidRPr="00BD33FF">
              <w:rPr>
                <w:rFonts w:ascii="Arial" w:hAnsi="Arial" w:cs="Arial"/>
                <w:sz w:val="20"/>
                <w:szCs w:val="16"/>
              </w:rPr>
              <w:t>9</w:t>
            </w:r>
          </w:p>
        </w:tc>
      </w:tr>
      <w:tr w:rsidR="00E321E1" w:rsidRPr="00804234" w:rsidTr="00E321E1">
        <w:tc>
          <w:tcPr>
            <w:tcW w:w="3686" w:type="dxa"/>
            <w:gridSpan w:val="2"/>
            <w:shd w:val="clear" w:color="auto" w:fill="D9D9D9" w:themeFill="background1" w:themeFillShade="D9"/>
            <w:vAlign w:val="center"/>
          </w:tcPr>
          <w:p w:rsidR="00BD33FF" w:rsidRPr="00BD33FF" w:rsidRDefault="00BD33FF" w:rsidP="00C1735A">
            <w:pPr>
              <w:jc w:val="center"/>
              <w:rPr>
                <w:rFonts w:ascii="Arial" w:hAnsi="Arial" w:cs="Arial"/>
                <w:b/>
                <w:color w:val="222222"/>
                <w:sz w:val="20"/>
                <w:szCs w:val="16"/>
              </w:rPr>
            </w:pPr>
            <w:r w:rsidRPr="00BD33FF">
              <w:rPr>
                <w:rFonts w:ascii="Arial" w:hAnsi="Arial" w:cs="Arial"/>
                <w:b/>
                <w:sz w:val="20"/>
                <w:szCs w:val="16"/>
              </w:rPr>
              <w:t>TOTAL</w:t>
            </w:r>
          </w:p>
        </w:tc>
        <w:tc>
          <w:tcPr>
            <w:tcW w:w="1843" w:type="dxa"/>
            <w:shd w:val="clear" w:color="auto" w:fill="D9D9D9" w:themeFill="background1" w:themeFillShade="D9"/>
            <w:vAlign w:val="center"/>
          </w:tcPr>
          <w:p w:rsidR="00BD33FF" w:rsidRPr="00BD33FF" w:rsidRDefault="00BD33FF" w:rsidP="00C1735A">
            <w:pPr>
              <w:jc w:val="center"/>
              <w:rPr>
                <w:rFonts w:ascii="Arial" w:hAnsi="Arial" w:cs="Arial"/>
                <w:b/>
                <w:sz w:val="20"/>
                <w:szCs w:val="16"/>
              </w:rPr>
            </w:pPr>
            <w:r w:rsidRPr="00BD33FF">
              <w:rPr>
                <w:rFonts w:ascii="Arial" w:hAnsi="Arial" w:cs="Arial"/>
                <w:b/>
                <w:sz w:val="20"/>
                <w:szCs w:val="16"/>
              </w:rPr>
              <w:fldChar w:fldCharType="begin"/>
            </w:r>
            <w:r w:rsidRPr="00BD33FF">
              <w:rPr>
                <w:rFonts w:ascii="Arial" w:hAnsi="Arial" w:cs="Arial"/>
                <w:b/>
                <w:sz w:val="20"/>
                <w:szCs w:val="16"/>
              </w:rPr>
              <w:instrText xml:space="preserve"> =SUM(ABOVE) </w:instrText>
            </w:r>
            <w:r w:rsidRPr="00BD33FF">
              <w:rPr>
                <w:rFonts w:ascii="Arial" w:hAnsi="Arial" w:cs="Arial"/>
                <w:b/>
                <w:sz w:val="20"/>
                <w:szCs w:val="16"/>
              </w:rPr>
              <w:fldChar w:fldCharType="separate"/>
            </w:r>
            <w:r w:rsidRPr="00BD33FF">
              <w:rPr>
                <w:rFonts w:ascii="Arial" w:hAnsi="Arial" w:cs="Arial"/>
                <w:b/>
                <w:noProof/>
                <w:sz w:val="20"/>
                <w:szCs w:val="16"/>
              </w:rPr>
              <w:t>108</w:t>
            </w:r>
            <w:r w:rsidRPr="00BD33FF">
              <w:rPr>
                <w:rFonts w:ascii="Arial" w:hAnsi="Arial" w:cs="Arial"/>
                <w:b/>
                <w:sz w:val="20"/>
                <w:szCs w:val="16"/>
              </w:rPr>
              <w:fldChar w:fldCharType="end"/>
            </w:r>
          </w:p>
        </w:tc>
        <w:tc>
          <w:tcPr>
            <w:tcW w:w="1984" w:type="dxa"/>
            <w:shd w:val="clear" w:color="auto" w:fill="D9D9D9" w:themeFill="background1" w:themeFillShade="D9"/>
            <w:vAlign w:val="center"/>
          </w:tcPr>
          <w:p w:rsidR="00BD33FF" w:rsidRPr="00BD33FF" w:rsidRDefault="00BD33FF" w:rsidP="00C1735A">
            <w:pPr>
              <w:jc w:val="center"/>
              <w:rPr>
                <w:rFonts w:ascii="Arial" w:hAnsi="Arial" w:cs="Arial"/>
                <w:b/>
                <w:sz w:val="20"/>
                <w:szCs w:val="16"/>
              </w:rPr>
            </w:pPr>
            <w:r w:rsidRPr="00BD33FF">
              <w:rPr>
                <w:rFonts w:ascii="Arial" w:hAnsi="Arial" w:cs="Arial"/>
                <w:b/>
                <w:sz w:val="20"/>
                <w:szCs w:val="16"/>
              </w:rPr>
              <w:fldChar w:fldCharType="begin"/>
            </w:r>
            <w:r w:rsidRPr="00BD33FF">
              <w:rPr>
                <w:rFonts w:ascii="Arial" w:hAnsi="Arial" w:cs="Arial"/>
                <w:b/>
                <w:sz w:val="20"/>
                <w:szCs w:val="16"/>
              </w:rPr>
              <w:instrText xml:space="preserve"> =SUM(ABOVE) </w:instrText>
            </w:r>
            <w:r w:rsidRPr="00BD33FF">
              <w:rPr>
                <w:rFonts w:ascii="Arial" w:hAnsi="Arial" w:cs="Arial"/>
                <w:b/>
                <w:sz w:val="20"/>
                <w:szCs w:val="16"/>
              </w:rPr>
              <w:fldChar w:fldCharType="separate"/>
            </w:r>
            <w:r w:rsidRPr="00BD33FF">
              <w:rPr>
                <w:rFonts w:ascii="Arial" w:hAnsi="Arial" w:cs="Arial"/>
                <w:b/>
                <w:noProof/>
                <w:sz w:val="20"/>
                <w:szCs w:val="16"/>
              </w:rPr>
              <w:t>94</w:t>
            </w:r>
            <w:r w:rsidRPr="00BD33FF">
              <w:rPr>
                <w:rFonts w:ascii="Arial" w:hAnsi="Arial" w:cs="Arial"/>
                <w:b/>
                <w:sz w:val="20"/>
                <w:szCs w:val="16"/>
              </w:rPr>
              <w:fldChar w:fldCharType="end"/>
            </w:r>
          </w:p>
        </w:tc>
        <w:tc>
          <w:tcPr>
            <w:tcW w:w="1701" w:type="dxa"/>
            <w:shd w:val="clear" w:color="auto" w:fill="D9D9D9" w:themeFill="background1" w:themeFillShade="D9"/>
            <w:vAlign w:val="center"/>
          </w:tcPr>
          <w:p w:rsidR="00BD33FF" w:rsidRPr="00BD33FF" w:rsidRDefault="00BD33FF" w:rsidP="00C1735A">
            <w:pPr>
              <w:jc w:val="center"/>
              <w:rPr>
                <w:rFonts w:ascii="Arial" w:hAnsi="Arial" w:cs="Arial"/>
                <w:b/>
                <w:sz w:val="20"/>
                <w:szCs w:val="16"/>
              </w:rPr>
            </w:pPr>
            <w:r w:rsidRPr="00BD33FF">
              <w:rPr>
                <w:rFonts w:ascii="Arial" w:hAnsi="Arial" w:cs="Arial"/>
                <w:b/>
                <w:sz w:val="20"/>
                <w:szCs w:val="16"/>
              </w:rPr>
              <w:fldChar w:fldCharType="begin"/>
            </w:r>
            <w:r w:rsidRPr="00BD33FF">
              <w:rPr>
                <w:rFonts w:ascii="Arial" w:hAnsi="Arial" w:cs="Arial"/>
                <w:b/>
                <w:sz w:val="20"/>
                <w:szCs w:val="16"/>
              </w:rPr>
              <w:instrText xml:space="preserve"> =SUM(ABOVE) </w:instrText>
            </w:r>
            <w:r w:rsidRPr="00BD33FF">
              <w:rPr>
                <w:rFonts w:ascii="Arial" w:hAnsi="Arial" w:cs="Arial"/>
                <w:b/>
                <w:sz w:val="20"/>
                <w:szCs w:val="16"/>
              </w:rPr>
              <w:fldChar w:fldCharType="separate"/>
            </w:r>
            <w:r w:rsidRPr="00BD33FF">
              <w:rPr>
                <w:rFonts w:ascii="Arial" w:hAnsi="Arial" w:cs="Arial"/>
                <w:b/>
                <w:noProof/>
                <w:sz w:val="20"/>
                <w:szCs w:val="16"/>
              </w:rPr>
              <w:t>93</w:t>
            </w:r>
            <w:r w:rsidRPr="00BD33FF">
              <w:rPr>
                <w:rFonts w:ascii="Arial" w:hAnsi="Arial" w:cs="Arial"/>
                <w:b/>
                <w:sz w:val="20"/>
                <w:szCs w:val="16"/>
              </w:rPr>
              <w:fldChar w:fldCharType="end"/>
            </w:r>
          </w:p>
        </w:tc>
      </w:tr>
    </w:tbl>
    <w:p w:rsidR="00D17024" w:rsidRDefault="00150CEF" w:rsidP="00EE0759">
      <w:pPr>
        <w:spacing w:line="360" w:lineRule="auto"/>
        <w:jc w:val="both"/>
        <w:rPr>
          <w:rFonts w:ascii="Arial" w:hAnsi="Arial" w:cs="Arial"/>
          <w:sz w:val="22"/>
          <w:szCs w:val="22"/>
          <w:highlight w:val="yellow"/>
        </w:rPr>
      </w:pPr>
      <w:r>
        <w:rPr>
          <w:rFonts w:ascii="Arial" w:hAnsi="Arial" w:cs="Arial"/>
          <w:sz w:val="22"/>
          <w:szCs w:val="22"/>
          <w:highlight w:val="yellow"/>
        </w:rPr>
        <w:t xml:space="preserve"> </w:t>
      </w:r>
    </w:p>
    <w:p w:rsidR="00685B3A" w:rsidRDefault="00685B3A" w:rsidP="00EE0759">
      <w:pPr>
        <w:spacing w:line="360" w:lineRule="auto"/>
        <w:jc w:val="both"/>
        <w:rPr>
          <w:rFonts w:ascii="Arial" w:hAnsi="Arial" w:cs="Arial"/>
          <w:sz w:val="22"/>
          <w:szCs w:val="22"/>
          <w:highlight w:val="yellow"/>
        </w:rPr>
      </w:pPr>
    </w:p>
    <w:p w:rsidR="00685B3A" w:rsidRDefault="00685B3A" w:rsidP="00EE0759">
      <w:pPr>
        <w:spacing w:line="360" w:lineRule="auto"/>
        <w:jc w:val="both"/>
        <w:rPr>
          <w:rFonts w:ascii="Arial" w:hAnsi="Arial" w:cs="Arial"/>
          <w:sz w:val="22"/>
          <w:szCs w:val="22"/>
          <w:highlight w:val="yellow"/>
        </w:rPr>
      </w:pPr>
    </w:p>
    <w:p w:rsidR="00685B3A" w:rsidRDefault="00685B3A" w:rsidP="00EE0759">
      <w:pPr>
        <w:spacing w:line="360" w:lineRule="auto"/>
        <w:jc w:val="both"/>
        <w:rPr>
          <w:rFonts w:ascii="Arial" w:hAnsi="Arial" w:cs="Arial"/>
          <w:sz w:val="22"/>
          <w:szCs w:val="22"/>
          <w:highlight w:val="yellow"/>
        </w:rPr>
      </w:pPr>
    </w:p>
    <w:p w:rsidR="00685B3A" w:rsidRDefault="00685B3A" w:rsidP="00EE0759">
      <w:pPr>
        <w:spacing w:line="360" w:lineRule="auto"/>
        <w:jc w:val="both"/>
        <w:rPr>
          <w:rFonts w:ascii="Arial" w:hAnsi="Arial" w:cs="Arial"/>
          <w:sz w:val="22"/>
          <w:szCs w:val="22"/>
          <w:highlight w:val="yellow"/>
        </w:rPr>
      </w:pPr>
    </w:p>
    <w:p w:rsidR="00685B3A" w:rsidRDefault="00685B3A" w:rsidP="00EE0759">
      <w:pPr>
        <w:spacing w:line="360" w:lineRule="auto"/>
        <w:jc w:val="both"/>
        <w:rPr>
          <w:rFonts w:ascii="Arial" w:hAnsi="Arial" w:cs="Arial"/>
          <w:sz w:val="22"/>
          <w:szCs w:val="22"/>
          <w:highlight w:val="yellow"/>
        </w:rPr>
      </w:pPr>
    </w:p>
    <w:p w:rsidR="00685B3A" w:rsidRDefault="00685B3A" w:rsidP="00EE0759">
      <w:pPr>
        <w:spacing w:line="360" w:lineRule="auto"/>
        <w:jc w:val="both"/>
        <w:rPr>
          <w:rFonts w:ascii="Arial" w:hAnsi="Arial" w:cs="Arial"/>
          <w:sz w:val="22"/>
          <w:szCs w:val="22"/>
          <w:highlight w:val="yellow"/>
        </w:rPr>
      </w:pPr>
    </w:p>
    <w:p w:rsidR="00685B3A" w:rsidRDefault="00685B3A" w:rsidP="00EE0759">
      <w:pPr>
        <w:spacing w:line="360" w:lineRule="auto"/>
        <w:jc w:val="both"/>
        <w:rPr>
          <w:rFonts w:ascii="Arial" w:hAnsi="Arial" w:cs="Arial"/>
          <w:sz w:val="22"/>
          <w:szCs w:val="22"/>
          <w:highlight w:val="yellow"/>
        </w:rPr>
      </w:pPr>
    </w:p>
    <w:tbl>
      <w:tblPr>
        <w:tblW w:w="9080" w:type="dxa"/>
        <w:tblInd w:w="55" w:type="dxa"/>
        <w:tblCellMar>
          <w:left w:w="70" w:type="dxa"/>
          <w:right w:w="70" w:type="dxa"/>
        </w:tblCellMar>
        <w:tblLook w:val="04A0" w:firstRow="1" w:lastRow="0" w:firstColumn="1" w:lastColumn="0" w:noHBand="0" w:noVBand="1"/>
      </w:tblPr>
      <w:tblGrid>
        <w:gridCol w:w="1200"/>
        <w:gridCol w:w="1200"/>
        <w:gridCol w:w="1420"/>
        <w:gridCol w:w="1200"/>
        <w:gridCol w:w="1360"/>
        <w:gridCol w:w="1320"/>
        <w:gridCol w:w="1380"/>
      </w:tblGrid>
      <w:tr w:rsidR="00003221" w:rsidRPr="00003221" w:rsidTr="00003221">
        <w:trPr>
          <w:trHeight w:val="300"/>
        </w:trPr>
        <w:tc>
          <w:tcPr>
            <w:tcW w:w="9080" w:type="dxa"/>
            <w:gridSpan w:val="7"/>
            <w:vMerge w:val="restart"/>
            <w:tcBorders>
              <w:top w:val="nil"/>
              <w:left w:val="nil"/>
              <w:bottom w:val="nil"/>
              <w:right w:val="nil"/>
            </w:tcBorders>
            <w:shd w:val="clear" w:color="auto" w:fill="auto"/>
            <w:vAlign w:val="center"/>
            <w:hideMark/>
          </w:tcPr>
          <w:p w:rsidR="00003221" w:rsidRPr="00003221" w:rsidRDefault="00003221" w:rsidP="00003221">
            <w:pPr>
              <w:jc w:val="center"/>
              <w:rPr>
                <w:rFonts w:ascii="Arial" w:hAnsi="Arial" w:cs="Arial"/>
                <w:b/>
                <w:bCs/>
                <w:color w:val="000000"/>
                <w:sz w:val="20"/>
                <w:szCs w:val="20"/>
                <w:lang w:val="es-MX" w:eastAsia="es-MX"/>
              </w:rPr>
            </w:pPr>
            <w:r w:rsidRPr="00003221">
              <w:rPr>
                <w:rFonts w:ascii="Arial" w:hAnsi="Arial" w:cs="Arial"/>
                <w:b/>
                <w:bCs/>
                <w:color w:val="000000"/>
                <w:sz w:val="20"/>
                <w:szCs w:val="20"/>
                <w:lang w:val="es-MX" w:eastAsia="es-MX"/>
              </w:rPr>
              <w:lastRenderedPageBreak/>
              <w:t xml:space="preserve">Resultados de la Evaluación Integral de aspirantes al cargo de Personal Operativo </w:t>
            </w:r>
          </w:p>
          <w:p w:rsidR="00003221" w:rsidRPr="00003221" w:rsidRDefault="00003221" w:rsidP="00003221">
            <w:pPr>
              <w:jc w:val="center"/>
              <w:rPr>
                <w:rFonts w:ascii="Arial" w:hAnsi="Arial" w:cs="Arial"/>
                <w:b/>
                <w:bCs/>
                <w:color w:val="000000"/>
                <w:sz w:val="20"/>
                <w:szCs w:val="20"/>
                <w:lang w:val="es-MX" w:eastAsia="es-MX"/>
              </w:rPr>
            </w:pPr>
            <w:r w:rsidRPr="00003221">
              <w:rPr>
                <w:rFonts w:ascii="Arial" w:hAnsi="Arial" w:cs="Arial"/>
                <w:b/>
                <w:bCs/>
                <w:color w:val="000000"/>
                <w:sz w:val="20"/>
                <w:szCs w:val="20"/>
                <w:lang w:val="es-MX" w:eastAsia="es-MX"/>
              </w:rPr>
              <w:t>del Programa de Resultados Electorales Preliminares (PREP)</w:t>
            </w:r>
          </w:p>
        </w:tc>
      </w:tr>
      <w:tr w:rsidR="00003221" w:rsidRPr="00003221" w:rsidTr="00003221">
        <w:trPr>
          <w:trHeight w:val="300"/>
        </w:trPr>
        <w:tc>
          <w:tcPr>
            <w:tcW w:w="9080" w:type="dxa"/>
            <w:gridSpan w:val="7"/>
            <w:vMerge/>
            <w:tcBorders>
              <w:top w:val="nil"/>
              <w:left w:val="nil"/>
              <w:bottom w:val="nil"/>
              <w:right w:val="nil"/>
            </w:tcBorders>
            <w:vAlign w:val="center"/>
            <w:hideMark/>
          </w:tcPr>
          <w:p w:rsidR="00003221" w:rsidRPr="00003221" w:rsidRDefault="00003221" w:rsidP="00003221">
            <w:pPr>
              <w:rPr>
                <w:rFonts w:ascii="Arial" w:hAnsi="Arial" w:cs="Arial"/>
                <w:b/>
                <w:bCs/>
                <w:color w:val="000000"/>
                <w:sz w:val="16"/>
                <w:szCs w:val="16"/>
                <w:lang w:val="es-MX" w:eastAsia="es-MX"/>
              </w:rPr>
            </w:pPr>
          </w:p>
        </w:tc>
      </w:tr>
      <w:tr w:rsidR="00003221" w:rsidRPr="00003221" w:rsidTr="00003221">
        <w:trPr>
          <w:trHeight w:val="2040"/>
        </w:trPr>
        <w:tc>
          <w:tcPr>
            <w:tcW w:w="12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No.</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rsidR="00003221" w:rsidRPr="00003221" w:rsidRDefault="00003221" w:rsidP="00003221">
            <w:pPr>
              <w:jc w:val="center"/>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Número de folio</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rsidR="00003221" w:rsidRPr="00003221" w:rsidRDefault="00003221" w:rsidP="00003221">
            <w:pPr>
              <w:jc w:val="center"/>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Puntaje en Examen de conocimientos técnicos</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rsidR="00003221" w:rsidRPr="00003221" w:rsidRDefault="00003221" w:rsidP="00003221">
            <w:pPr>
              <w:jc w:val="center"/>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Puntaje en Prueba de habilidades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003221" w:rsidRPr="00003221" w:rsidRDefault="00003221" w:rsidP="00003221">
            <w:pPr>
              <w:jc w:val="center"/>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 en Examen de conocimientos técnicos                                              (Valor de 60% de la Evaluación Integral)</w:t>
            </w:r>
          </w:p>
        </w:tc>
        <w:tc>
          <w:tcPr>
            <w:tcW w:w="1320" w:type="dxa"/>
            <w:tcBorders>
              <w:top w:val="single" w:sz="4" w:space="0" w:color="auto"/>
              <w:left w:val="nil"/>
              <w:bottom w:val="single" w:sz="4" w:space="0" w:color="auto"/>
              <w:right w:val="single" w:sz="4" w:space="0" w:color="auto"/>
            </w:tcBorders>
            <w:shd w:val="clear" w:color="000000" w:fill="D9D9D9"/>
            <w:vAlign w:val="center"/>
            <w:hideMark/>
          </w:tcPr>
          <w:p w:rsidR="00003221" w:rsidRPr="00003221" w:rsidRDefault="00003221" w:rsidP="00003221">
            <w:pPr>
              <w:jc w:val="center"/>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 en Prueba de habilidades</w:t>
            </w:r>
            <w:r w:rsidRPr="00003221">
              <w:rPr>
                <w:rFonts w:ascii="Arial" w:hAnsi="Arial" w:cs="Arial"/>
                <w:b/>
                <w:bCs/>
                <w:color w:val="000000"/>
                <w:sz w:val="16"/>
                <w:szCs w:val="16"/>
                <w:lang w:val="es-MX" w:eastAsia="es-MX"/>
              </w:rPr>
              <w:br/>
              <w:t>(Valor de 40% de la Evaluación Integral)</w:t>
            </w:r>
          </w:p>
        </w:tc>
        <w:tc>
          <w:tcPr>
            <w:tcW w:w="1380" w:type="dxa"/>
            <w:tcBorders>
              <w:top w:val="single" w:sz="4" w:space="0" w:color="auto"/>
              <w:left w:val="nil"/>
              <w:bottom w:val="single" w:sz="4" w:space="0" w:color="auto"/>
              <w:right w:val="single" w:sz="4" w:space="0" w:color="auto"/>
            </w:tcBorders>
            <w:shd w:val="clear" w:color="000000" w:fill="D9D9D9"/>
            <w:vAlign w:val="center"/>
            <w:hideMark/>
          </w:tcPr>
          <w:p w:rsidR="00003221" w:rsidRPr="00003221" w:rsidRDefault="00003221" w:rsidP="00003221">
            <w:pPr>
              <w:jc w:val="center"/>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 total en Evaluación Integral</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CME05-03</w:t>
            </w:r>
          </w:p>
        </w:tc>
        <w:tc>
          <w:tcPr>
            <w:tcW w:w="142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95</w:t>
            </w:r>
          </w:p>
        </w:tc>
        <w:tc>
          <w:tcPr>
            <w:tcW w:w="120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190</w:t>
            </w:r>
          </w:p>
        </w:tc>
        <w:tc>
          <w:tcPr>
            <w:tcW w:w="136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57.00</w:t>
            </w:r>
          </w:p>
        </w:tc>
        <w:tc>
          <w:tcPr>
            <w:tcW w:w="132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39.38</w:t>
            </w:r>
          </w:p>
        </w:tc>
        <w:tc>
          <w:tcPr>
            <w:tcW w:w="138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96.38</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2</w:t>
            </w:r>
          </w:p>
        </w:tc>
        <w:tc>
          <w:tcPr>
            <w:tcW w:w="1200" w:type="dxa"/>
            <w:tcBorders>
              <w:top w:val="nil"/>
              <w:left w:val="nil"/>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CGR00-27</w:t>
            </w:r>
          </w:p>
        </w:tc>
        <w:tc>
          <w:tcPr>
            <w:tcW w:w="14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90</w:t>
            </w:r>
          </w:p>
        </w:tc>
        <w:tc>
          <w:tcPr>
            <w:tcW w:w="120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177</w:t>
            </w:r>
          </w:p>
        </w:tc>
        <w:tc>
          <w:tcPr>
            <w:tcW w:w="136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54.00</w:t>
            </w:r>
          </w:p>
        </w:tc>
        <w:tc>
          <w:tcPr>
            <w:tcW w:w="13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36.68</w:t>
            </w:r>
          </w:p>
        </w:tc>
        <w:tc>
          <w:tcPr>
            <w:tcW w:w="138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90.68</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CGR00-41</w:t>
            </w:r>
          </w:p>
        </w:tc>
        <w:tc>
          <w:tcPr>
            <w:tcW w:w="142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90</w:t>
            </w:r>
          </w:p>
        </w:tc>
        <w:tc>
          <w:tcPr>
            <w:tcW w:w="120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175</w:t>
            </w:r>
          </w:p>
        </w:tc>
        <w:tc>
          <w:tcPr>
            <w:tcW w:w="136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54.00</w:t>
            </w:r>
          </w:p>
        </w:tc>
        <w:tc>
          <w:tcPr>
            <w:tcW w:w="132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36.27</w:t>
            </w:r>
          </w:p>
        </w:tc>
        <w:tc>
          <w:tcPr>
            <w:tcW w:w="138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90.27</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4</w:t>
            </w:r>
          </w:p>
        </w:tc>
        <w:tc>
          <w:tcPr>
            <w:tcW w:w="1200" w:type="dxa"/>
            <w:tcBorders>
              <w:top w:val="nil"/>
              <w:left w:val="nil"/>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CME09-10</w:t>
            </w:r>
          </w:p>
        </w:tc>
        <w:tc>
          <w:tcPr>
            <w:tcW w:w="14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90</w:t>
            </w:r>
          </w:p>
        </w:tc>
        <w:tc>
          <w:tcPr>
            <w:tcW w:w="120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167</w:t>
            </w:r>
          </w:p>
        </w:tc>
        <w:tc>
          <w:tcPr>
            <w:tcW w:w="136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54.00</w:t>
            </w:r>
          </w:p>
        </w:tc>
        <w:tc>
          <w:tcPr>
            <w:tcW w:w="13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34.61</w:t>
            </w:r>
          </w:p>
        </w:tc>
        <w:tc>
          <w:tcPr>
            <w:tcW w:w="138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88.61</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5</w:t>
            </w:r>
          </w:p>
        </w:tc>
        <w:tc>
          <w:tcPr>
            <w:tcW w:w="1200" w:type="dxa"/>
            <w:tcBorders>
              <w:top w:val="nil"/>
              <w:left w:val="nil"/>
              <w:bottom w:val="single" w:sz="4" w:space="0" w:color="auto"/>
              <w:right w:val="single" w:sz="4" w:space="0" w:color="auto"/>
            </w:tcBorders>
            <w:shd w:val="clear" w:color="auto" w:fill="auto"/>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CME02-06</w:t>
            </w:r>
          </w:p>
        </w:tc>
        <w:tc>
          <w:tcPr>
            <w:tcW w:w="142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90</w:t>
            </w:r>
          </w:p>
        </w:tc>
        <w:tc>
          <w:tcPr>
            <w:tcW w:w="120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164</w:t>
            </w:r>
          </w:p>
        </w:tc>
        <w:tc>
          <w:tcPr>
            <w:tcW w:w="136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54.00</w:t>
            </w:r>
          </w:p>
        </w:tc>
        <w:tc>
          <w:tcPr>
            <w:tcW w:w="132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33.99</w:t>
            </w:r>
          </w:p>
        </w:tc>
        <w:tc>
          <w:tcPr>
            <w:tcW w:w="138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87.99</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6</w:t>
            </w:r>
          </w:p>
        </w:tc>
        <w:tc>
          <w:tcPr>
            <w:tcW w:w="1200" w:type="dxa"/>
            <w:tcBorders>
              <w:top w:val="nil"/>
              <w:left w:val="nil"/>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CME01-02</w:t>
            </w:r>
          </w:p>
        </w:tc>
        <w:tc>
          <w:tcPr>
            <w:tcW w:w="14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100</w:t>
            </w:r>
          </w:p>
        </w:tc>
        <w:tc>
          <w:tcPr>
            <w:tcW w:w="120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132</w:t>
            </w:r>
          </w:p>
        </w:tc>
        <w:tc>
          <w:tcPr>
            <w:tcW w:w="136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60.00</w:t>
            </w:r>
          </w:p>
        </w:tc>
        <w:tc>
          <w:tcPr>
            <w:tcW w:w="13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27.36</w:t>
            </w:r>
          </w:p>
        </w:tc>
        <w:tc>
          <w:tcPr>
            <w:tcW w:w="138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87.36</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7</w:t>
            </w:r>
          </w:p>
        </w:tc>
        <w:tc>
          <w:tcPr>
            <w:tcW w:w="1200" w:type="dxa"/>
            <w:tcBorders>
              <w:top w:val="nil"/>
              <w:left w:val="nil"/>
              <w:bottom w:val="single" w:sz="4" w:space="0" w:color="auto"/>
              <w:right w:val="single" w:sz="4" w:space="0" w:color="auto"/>
            </w:tcBorders>
            <w:shd w:val="clear" w:color="auto" w:fill="auto"/>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CME09-14</w:t>
            </w:r>
          </w:p>
        </w:tc>
        <w:tc>
          <w:tcPr>
            <w:tcW w:w="142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100</w:t>
            </w:r>
          </w:p>
        </w:tc>
        <w:tc>
          <w:tcPr>
            <w:tcW w:w="120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126</w:t>
            </w:r>
          </w:p>
        </w:tc>
        <w:tc>
          <w:tcPr>
            <w:tcW w:w="136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60.00</w:t>
            </w:r>
          </w:p>
        </w:tc>
        <w:tc>
          <w:tcPr>
            <w:tcW w:w="132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26.11</w:t>
            </w:r>
          </w:p>
        </w:tc>
        <w:tc>
          <w:tcPr>
            <w:tcW w:w="138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86.11</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8</w:t>
            </w:r>
          </w:p>
        </w:tc>
        <w:tc>
          <w:tcPr>
            <w:tcW w:w="1200" w:type="dxa"/>
            <w:tcBorders>
              <w:top w:val="nil"/>
              <w:left w:val="nil"/>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CME02-04</w:t>
            </w:r>
          </w:p>
        </w:tc>
        <w:tc>
          <w:tcPr>
            <w:tcW w:w="14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90</w:t>
            </w:r>
          </w:p>
        </w:tc>
        <w:tc>
          <w:tcPr>
            <w:tcW w:w="120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154</w:t>
            </w:r>
          </w:p>
        </w:tc>
        <w:tc>
          <w:tcPr>
            <w:tcW w:w="136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54.00</w:t>
            </w:r>
          </w:p>
        </w:tc>
        <w:tc>
          <w:tcPr>
            <w:tcW w:w="13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31.92</w:t>
            </w:r>
          </w:p>
        </w:tc>
        <w:tc>
          <w:tcPr>
            <w:tcW w:w="138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85.92</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9</w:t>
            </w:r>
          </w:p>
        </w:tc>
        <w:tc>
          <w:tcPr>
            <w:tcW w:w="1200" w:type="dxa"/>
            <w:tcBorders>
              <w:top w:val="nil"/>
              <w:left w:val="nil"/>
              <w:bottom w:val="single" w:sz="4" w:space="0" w:color="auto"/>
              <w:right w:val="single" w:sz="4" w:space="0" w:color="auto"/>
            </w:tcBorders>
            <w:shd w:val="clear" w:color="auto" w:fill="auto"/>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CGR00-03</w:t>
            </w:r>
          </w:p>
        </w:tc>
        <w:tc>
          <w:tcPr>
            <w:tcW w:w="142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100</w:t>
            </w:r>
          </w:p>
        </w:tc>
        <w:tc>
          <w:tcPr>
            <w:tcW w:w="120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125</w:t>
            </w:r>
          </w:p>
        </w:tc>
        <w:tc>
          <w:tcPr>
            <w:tcW w:w="136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60.00</w:t>
            </w:r>
          </w:p>
        </w:tc>
        <w:tc>
          <w:tcPr>
            <w:tcW w:w="132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25.91</w:t>
            </w:r>
          </w:p>
        </w:tc>
        <w:tc>
          <w:tcPr>
            <w:tcW w:w="138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85.91</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10</w:t>
            </w:r>
          </w:p>
        </w:tc>
        <w:tc>
          <w:tcPr>
            <w:tcW w:w="1200" w:type="dxa"/>
            <w:tcBorders>
              <w:top w:val="nil"/>
              <w:left w:val="nil"/>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CGR00-31</w:t>
            </w:r>
          </w:p>
        </w:tc>
        <w:tc>
          <w:tcPr>
            <w:tcW w:w="14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95</w:t>
            </w:r>
          </w:p>
        </w:tc>
        <w:tc>
          <w:tcPr>
            <w:tcW w:w="120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136</w:t>
            </w:r>
          </w:p>
        </w:tc>
        <w:tc>
          <w:tcPr>
            <w:tcW w:w="136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57.00</w:t>
            </w:r>
          </w:p>
        </w:tc>
        <w:tc>
          <w:tcPr>
            <w:tcW w:w="13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28.19</w:t>
            </w:r>
          </w:p>
        </w:tc>
        <w:tc>
          <w:tcPr>
            <w:tcW w:w="138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85.19</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11</w:t>
            </w:r>
          </w:p>
        </w:tc>
        <w:tc>
          <w:tcPr>
            <w:tcW w:w="1200" w:type="dxa"/>
            <w:tcBorders>
              <w:top w:val="nil"/>
              <w:left w:val="nil"/>
              <w:bottom w:val="single" w:sz="4" w:space="0" w:color="auto"/>
              <w:right w:val="single" w:sz="4" w:space="0" w:color="auto"/>
            </w:tcBorders>
            <w:shd w:val="clear" w:color="000000" w:fill="FFFFFF"/>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CME07-09</w:t>
            </w:r>
          </w:p>
        </w:tc>
        <w:tc>
          <w:tcPr>
            <w:tcW w:w="142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100</w:t>
            </w:r>
          </w:p>
        </w:tc>
        <w:tc>
          <w:tcPr>
            <w:tcW w:w="120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118</w:t>
            </w:r>
          </w:p>
        </w:tc>
        <w:tc>
          <w:tcPr>
            <w:tcW w:w="136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60.00</w:t>
            </w:r>
          </w:p>
        </w:tc>
        <w:tc>
          <w:tcPr>
            <w:tcW w:w="132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24.46</w:t>
            </w:r>
          </w:p>
        </w:tc>
        <w:tc>
          <w:tcPr>
            <w:tcW w:w="138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84.46</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12</w:t>
            </w:r>
          </w:p>
        </w:tc>
        <w:tc>
          <w:tcPr>
            <w:tcW w:w="1200" w:type="dxa"/>
            <w:tcBorders>
              <w:top w:val="nil"/>
              <w:left w:val="nil"/>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CGR00-12</w:t>
            </w:r>
          </w:p>
        </w:tc>
        <w:tc>
          <w:tcPr>
            <w:tcW w:w="14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100</w:t>
            </w:r>
          </w:p>
        </w:tc>
        <w:tc>
          <w:tcPr>
            <w:tcW w:w="120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116</w:t>
            </w:r>
          </w:p>
        </w:tc>
        <w:tc>
          <w:tcPr>
            <w:tcW w:w="136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60.00</w:t>
            </w:r>
          </w:p>
        </w:tc>
        <w:tc>
          <w:tcPr>
            <w:tcW w:w="13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24.04</w:t>
            </w:r>
          </w:p>
        </w:tc>
        <w:tc>
          <w:tcPr>
            <w:tcW w:w="138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84.04</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13</w:t>
            </w:r>
          </w:p>
        </w:tc>
        <w:tc>
          <w:tcPr>
            <w:tcW w:w="1200" w:type="dxa"/>
            <w:tcBorders>
              <w:top w:val="nil"/>
              <w:left w:val="nil"/>
              <w:bottom w:val="single" w:sz="4" w:space="0" w:color="auto"/>
              <w:right w:val="single" w:sz="4" w:space="0" w:color="auto"/>
            </w:tcBorders>
            <w:shd w:val="clear" w:color="auto" w:fill="auto"/>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CGR00-23</w:t>
            </w:r>
          </w:p>
        </w:tc>
        <w:tc>
          <w:tcPr>
            <w:tcW w:w="142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90</w:t>
            </w:r>
          </w:p>
        </w:tc>
        <w:tc>
          <w:tcPr>
            <w:tcW w:w="120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144</w:t>
            </w:r>
          </w:p>
        </w:tc>
        <w:tc>
          <w:tcPr>
            <w:tcW w:w="136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54.00</w:t>
            </w:r>
          </w:p>
        </w:tc>
        <w:tc>
          <w:tcPr>
            <w:tcW w:w="132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29.84</w:t>
            </w:r>
          </w:p>
        </w:tc>
        <w:tc>
          <w:tcPr>
            <w:tcW w:w="138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83.84</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14</w:t>
            </w:r>
          </w:p>
        </w:tc>
        <w:tc>
          <w:tcPr>
            <w:tcW w:w="1200" w:type="dxa"/>
            <w:tcBorders>
              <w:top w:val="nil"/>
              <w:left w:val="nil"/>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CGR00-20</w:t>
            </w:r>
          </w:p>
        </w:tc>
        <w:tc>
          <w:tcPr>
            <w:tcW w:w="14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90</w:t>
            </w:r>
          </w:p>
        </w:tc>
        <w:tc>
          <w:tcPr>
            <w:tcW w:w="120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143</w:t>
            </w:r>
          </w:p>
        </w:tc>
        <w:tc>
          <w:tcPr>
            <w:tcW w:w="136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54.00</w:t>
            </w:r>
          </w:p>
        </w:tc>
        <w:tc>
          <w:tcPr>
            <w:tcW w:w="13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29.64</w:t>
            </w:r>
          </w:p>
        </w:tc>
        <w:tc>
          <w:tcPr>
            <w:tcW w:w="138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83.64</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15</w:t>
            </w:r>
          </w:p>
        </w:tc>
        <w:tc>
          <w:tcPr>
            <w:tcW w:w="1200" w:type="dxa"/>
            <w:tcBorders>
              <w:top w:val="nil"/>
              <w:left w:val="nil"/>
              <w:bottom w:val="single" w:sz="4" w:space="0" w:color="auto"/>
              <w:right w:val="single" w:sz="4" w:space="0" w:color="auto"/>
            </w:tcBorders>
            <w:shd w:val="clear" w:color="auto" w:fill="auto"/>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CGR00-22</w:t>
            </w:r>
          </w:p>
        </w:tc>
        <w:tc>
          <w:tcPr>
            <w:tcW w:w="142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95</w:t>
            </w:r>
          </w:p>
        </w:tc>
        <w:tc>
          <w:tcPr>
            <w:tcW w:w="120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119</w:t>
            </w:r>
          </w:p>
        </w:tc>
        <w:tc>
          <w:tcPr>
            <w:tcW w:w="136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57.00</w:t>
            </w:r>
          </w:p>
        </w:tc>
        <w:tc>
          <w:tcPr>
            <w:tcW w:w="132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24.66</w:t>
            </w:r>
          </w:p>
        </w:tc>
        <w:tc>
          <w:tcPr>
            <w:tcW w:w="138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81.66</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16</w:t>
            </w:r>
          </w:p>
        </w:tc>
        <w:tc>
          <w:tcPr>
            <w:tcW w:w="1200" w:type="dxa"/>
            <w:tcBorders>
              <w:top w:val="nil"/>
              <w:left w:val="nil"/>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CME01-03</w:t>
            </w:r>
          </w:p>
        </w:tc>
        <w:tc>
          <w:tcPr>
            <w:tcW w:w="14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100</w:t>
            </w:r>
          </w:p>
        </w:tc>
        <w:tc>
          <w:tcPr>
            <w:tcW w:w="120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101</w:t>
            </w:r>
          </w:p>
        </w:tc>
        <w:tc>
          <w:tcPr>
            <w:tcW w:w="136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60.00</w:t>
            </w:r>
          </w:p>
        </w:tc>
        <w:tc>
          <w:tcPr>
            <w:tcW w:w="13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20.93</w:t>
            </w:r>
          </w:p>
        </w:tc>
        <w:tc>
          <w:tcPr>
            <w:tcW w:w="138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80.93</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17</w:t>
            </w:r>
          </w:p>
        </w:tc>
        <w:tc>
          <w:tcPr>
            <w:tcW w:w="1200" w:type="dxa"/>
            <w:tcBorders>
              <w:top w:val="nil"/>
              <w:left w:val="nil"/>
              <w:bottom w:val="single" w:sz="4" w:space="0" w:color="auto"/>
              <w:right w:val="single" w:sz="4" w:space="0" w:color="auto"/>
            </w:tcBorders>
            <w:shd w:val="clear" w:color="000000" w:fill="FFFFFF"/>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CME07-04</w:t>
            </w:r>
          </w:p>
        </w:tc>
        <w:tc>
          <w:tcPr>
            <w:tcW w:w="142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100</w:t>
            </w:r>
          </w:p>
        </w:tc>
        <w:tc>
          <w:tcPr>
            <w:tcW w:w="120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101</w:t>
            </w:r>
          </w:p>
        </w:tc>
        <w:tc>
          <w:tcPr>
            <w:tcW w:w="136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60.00</w:t>
            </w:r>
          </w:p>
        </w:tc>
        <w:tc>
          <w:tcPr>
            <w:tcW w:w="132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20.93</w:t>
            </w:r>
          </w:p>
        </w:tc>
        <w:tc>
          <w:tcPr>
            <w:tcW w:w="138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80.93</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18</w:t>
            </w:r>
          </w:p>
        </w:tc>
        <w:tc>
          <w:tcPr>
            <w:tcW w:w="1200" w:type="dxa"/>
            <w:tcBorders>
              <w:top w:val="nil"/>
              <w:left w:val="nil"/>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CGR00-56</w:t>
            </w:r>
          </w:p>
        </w:tc>
        <w:tc>
          <w:tcPr>
            <w:tcW w:w="14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95</w:t>
            </w:r>
          </w:p>
        </w:tc>
        <w:tc>
          <w:tcPr>
            <w:tcW w:w="120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115</w:t>
            </w:r>
          </w:p>
        </w:tc>
        <w:tc>
          <w:tcPr>
            <w:tcW w:w="136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57.00</w:t>
            </w:r>
          </w:p>
        </w:tc>
        <w:tc>
          <w:tcPr>
            <w:tcW w:w="13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23.83</w:t>
            </w:r>
          </w:p>
        </w:tc>
        <w:tc>
          <w:tcPr>
            <w:tcW w:w="138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80.83</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19</w:t>
            </w:r>
          </w:p>
        </w:tc>
        <w:tc>
          <w:tcPr>
            <w:tcW w:w="1200" w:type="dxa"/>
            <w:tcBorders>
              <w:top w:val="nil"/>
              <w:left w:val="nil"/>
              <w:bottom w:val="single" w:sz="4" w:space="0" w:color="auto"/>
              <w:right w:val="single" w:sz="4" w:space="0" w:color="auto"/>
            </w:tcBorders>
            <w:shd w:val="clear" w:color="000000" w:fill="FFFFFF"/>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CME07-03</w:t>
            </w:r>
          </w:p>
        </w:tc>
        <w:tc>
          <w:tcPr>
            <w:tcW w:w="142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100</w:t>
            </w:r>
          </w:p>
        </w:tc>
        <w:tc>
          <w:tcPr>
            <w:tcW w:w="120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99</w:t>
            </w:r>
          </w:p>
        </w:tc>
        <w:tc>
          <w:tcPr>
            <w:tcW w:w="136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60.00</w:t>
            </w:r>
          </w:p>
        </w:tc>
        <w:tc>
          <w:tcPr>
            <w:tcW w:w="132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20.52</w:t>
            </w:r>
          </w:p>
        </w:tc>
        <w:tc>
          <w:tcPr>
            <w:tcW w:w="138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80.52</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20</w:t>
            </w:r>
          </w:p>
        </w:tc>
        <w:tc>
          <w:tcPr>
            <w:tcW w:w="1200" w:type="dxa"/>
            <w:tcBorders>
              <w:top w:val="nil"/>
              <w:left w:val="nil"/>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CGR00-57</w:t>
            </w:r>
          </w:p>
        </w:tc>
        <w:tc>
          <w:tcPr>
            <w:tcW w:w="14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95</w:t>
            </w:r>
          </w:p>
        </w:tc>
        <w:tc>
          <w:tcPr>
            <w:tcW w:w="120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113</w:t>
            </w:r>
          </w:p>
        </w:tc>
        <w:tc>
          <w:tcPr>
            <w:tcW w:w="136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57.00</w:t>
            </w:r>
          </w:p>
        </w:tc>
        <w:tc>
          <w:tcPr>
            <w:tcW w:w="13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23.42</w:t>
            </w:r>
          </w:p>
        </w:tc>
        <w:tc>
          <w:tcPr>
            <w:tcW w:w="138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80.42</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21</w:t>
            </w:r>
          </w:p>
        </w:tc>
        <w:tc>
          <w:tcPr>
            <w:tcW w:w="1200" w:type="dxa"/>
            <w:tcBorders>
              <w:top w:val="nil"/>
              <w:left w:val="nil"/>
              <w:bottom w:val="single" w:sz="4" w:space="0" w:color="auto"/>
              <w:right w:val="single" w:sz="4" w:space="0" w:color="auto"/>
            </w:tcBorders>
            <w:shd w:val="clear" w:color="000000" w:fill="FFFFFF"/>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CME10-03</w:t>
            </w:r>
          </w:p>
        </w:tc>
        <w:tc>
          <w:tcPr>
            <w:tcW w:w="142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95</w:t>
            </w:r>
          </w:p>
        </w:tc>
        <w:tc>
          <w:tcPr>
            <w:tcW w:w="120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113</w:t>
            </w:r>
          </w:p>
        </w:tc>
        <w:tc>
          <w:tcPr>
            <w:tcW w:w="136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57.00</w:t>
            </w:r>
          </w:p>
        </w:tc>
        <w:tc>
          <w:tcPr>
            <w:tcW w:w="132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23.42</w:t>
            </w:r>
          </w:p>
        </w:tc>
        <w:tc>
          <w:tcPr>
            <w:tcW w:w="138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80.42</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22</w:t>
            </w:r>
          </w:p>
        </w:tc>
        <w:tc>
          <w:tcPr>
            <w:tcW w:w="1200" w:type="dxa"/>
            <w:tcBorders>
              <w:top w:val="nil"/>
              <w:left w:val="nil"/>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CGR00-10</w:t>
            </w:r>
          </w:p>
        </w:tc>
        <w:tc>
          <w:tcPr>
            <w:tcW w:w="14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90</w:t>
            </w:r>
          </w:p>
        </w:tc>
        <w:tc>
          <w:tcPr>
            <w:tcW w:w="120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126</w:t>
            </w:r>
          </w:p>
        </w:tc>
        <w:tc>
          <w:tcPr>
            <w:tcW w:w="136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54.00</w:t>
            </w:r>
          </w:p>
        </w:tc>
        <w:tc>
          <w:tcPr>
            <w:tcW w:w="13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26.11</w:t>
            </w:r>
          </w:p>
        </w:tc>
        <w:tc>
          <w:tcPr>
            <w:tcW w:w="138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80.11</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23</w:t>
            </w:r>
          </w:p>
        </w:tc>
        <w:tc>
          <w:tcPr>
            <w:tcW w:w="1200" w:type="dxa"/>
            <w:tcBorders>
              <w:top w:val="nil"/>
              <w:left w:val="nil"/>
              <w:bottom w:val="single" w:sz="4" w:space="0" w:color="auto"/>
              <w:right w:val="single" w:sz="4" w:space="0" w:color="auto"/>
            </w:tcBorders>
            <w:shd w:val="clear" w:color="000000" w:fill="FFFFFF"/>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CME09-08</w:t>
            </w:r>
          </w:p>
        </w:tc>
        <w:tc>
          <w:tcPr>
            <w:tcW w:w="142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100</w:t>
            </w:r>
          </w:p>
        </w:tc>
        <w:tc>
          <w:tcPr>
            <w:tcW w:w="120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95</w:t>
            </w:r>
          </w:p>
        </w:tc>
        <w:tc>
          <w:tcPr>
            <w:tcW w:w="136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60.00</w:t>
            </w:r>
          </w:p>
        </w:tc>
        <w:tc>
          <w:tcPr>
            <w:tcW w:w="132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19.69</w:t>
            </w:r>
          </w:p>
        </w:tc>
        <w:tc>
          <w:tcPr>
            <w:tcW w:w="138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79.69</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24</w:t>
            </w:r>
          </w:p>
        </w:tc>
        <w:tc>
          <w:tcPr>
            <w:tcW w:w="1200" w:type="dxa"/>
            <w:tcBorders>
              <w:top w:val="nil"/>
              <w:left w:val="nil"/>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CME09-04</w:t>
            </w:r>
          </w:p>
        </w:tc>
        <w:tc>
          <w:tcPr>
            <w:tcW w:w="14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80</w:t>
            </w:r>
          </w:p>
        </w:tc>
        <w:tc>
          <w:tcPr>
            <w:tcW w:w="120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151</w:t>
            </w:r>
          </w:p>
        </w:tc>
        <w:tc>
          <w:tcPr>
            <w:tcW w:w="136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48.00</w:t>
            </w:r>
          </w:p>
        </w:tc>
        <w:tc>
          <w:tcPr>
            <w:tcW w:w="13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31.30</w:t>
            </w:r>
          </w:p>
        </w:tc>
        <w:tc>
          <w:tcPr>
            <w:tcW w:w="138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79.30</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25</w:t>
            </w:r>
          </w:p>
        </w:tc>
        <w:tc>
          <w:tcPr>
            <w:tcW w:w="1200" w:type="dxa"/>
            <w:tcBorders>
              <w:top w:val="nil"/>
              <w:left w:val="nil"/>
              <w:bottom w:val="single" w:sz="4" w:space="0" w:color="auto"/>
              <w:right w:val="single" w:sz="4" w:space="0" w:color="auto"/>
            </w:tcBorders>
            <w:shd w:val="clear" w:color="auto" w:fill="auto"/>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CGR00-35</w:t>
            </w:r>
          </w:p>
        </w:tc>
        <w:tc>
          <w:tcPr>
            <w:tcW w:w="142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75</w:t>
            </w:r>
          </w:p>
        </w:tc>
        <w:tc>
          <w:tcPr>
            <w:tcW w:w="120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164</w:t>
            </w:r>
          </w:p>
        </w:tc>
        <w:tc>
          <w:tcPr>
            <w:tcW w:w="136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45.00</w:t>
            </w:r>
          </w:p>
        </w:tc>
        <w:tc>
          <w:tcPr>
            <w:tcW w:w="132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33.99</w:t>
            </w:r>
          </w:p>
        </w:tc>
        <w:tc>
          <w:tcPr>
            <w:tcW w:w="138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78.99</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26</w:t>
            </w:r>
          </w:p>
        </w:tc>
        <w:tc>
          <w:tcPr>
            <w:tcW w:w="1200" w:type="dxa"/>
            <w:tcBorders>
              <w:top w:val="nil"/>
              <w:left w:val="nil"/>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CME09-05</w:t>
            </w:r>
          </w:p>
        </w:tc>
        <w:tc>
          <w:tcPr>
            <w:tcW w:w="14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90</w:t>
            </w:r>
          </w:p>
        </w:tc>
        <w:tc>
          <w:tcPr>
            <w:tcW w:w="120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119</w:t>
            </w:r>
          </w:p>
        </w:tc>
        <w:tc>
          <w:tcPr>
            <w:tcW w:w="136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54.00</w:t>
            </w:r>
          </w:p>
        </w:tc>
        <w:tc>
          <w:tcPr>
            <w:tcW w:w="13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24.66</w:t>
            </w:r>
          </w:p>
        </w:tc>
        <w:tc>
          <w:tcPr>
            <w:tcW w:w="138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78.66</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27</w:t>
            </w:r>
          </w:p>
        </w:tc>
        <w:tc>
          <w:tcPr>
            <w:tcW w:w="1200" w:type="dxa"/>
            <w:tcBorders>
              <w:top w:val="nil"/>
              <w:left w:val="nil"/>
              <w:bottom w:val="single" w:sz="4" w:space="0" w:color="auto"/>
              <w:right w:val="single" w:sz="4" w:space="0" w:color="auto"/>
            </w:tcBorders>
            <w:shd w:val="clear" w:color="000000" w:fill="FFFFFF"/>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CME02-03</w:t>
            </w:r>
          </w:p>
        </w:tc>
        <w:tc>
          <w:tcPr>
            <w:tcW w:w="142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90</w:t>
            </w:r>
          </w:p>
        </w:tc>
        <w:tc>
          <w:tcPr>
            <w:tcW w:w="120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117</w:t>
            </w:r>
          </w:p>
        </w:tc>
        <w:tc>
          <w:tcPr>
            <w:tcW w:w="136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54.00</w:t>
            </w:r>
          </w:p>
        </w:tc>
        <w:tc>
          <w:tcPr>
            <w:tcW w:w="132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24.25</w:t>
            </w:r>
          </w:p>
        </w:tc>
        <w:tc>
          <w:tcPr>
            <w:tcW w:w="138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78.25</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28</w:t>
            </w:r>
          </w:p>
        </w:tc>
        <w:tc>
          <w:tcPr>
            <w:tcW w:w="1200" w:type="dxa"/>
            <w:tcBorders>
              <w:top w:val="nil"/>
              <w:left w:val="nil"/>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CGR00-16</w:t>
            </w:r>
          </w:p>
        </w:tc>
        <w:tc>
          <w:tcPr>
            <w:tcW w:w="14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95</w:t>
            </w:r>
          </w:p>
        </w:tc>
        <w:tc>
          <w:tcPr>
            <w:tcW w:w="120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100</w:t>
            </w:r>
          </w:p>
        </w:tc>
        <w:tc>
          <w:tcPr>
            <w:tcW w:w="136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57.00</w:t>
            </w:r>
          </w:p>
        </w:tc>
        <w:tc>
          <w:tcPr>
            <w:tcW w:w="13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20.73</w:t>
            </w:r>
          </w:p>
        </w:tc>
        <w:tc>
          <w:tcPr>
            <w:tcW w:w="138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77.73</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29</w:t>
            </w:r>
          </w:p>
        </w:tc>
        <w:tc>
          <w:tcPr>
            <w:tcW w:w="1200" w:type="dxa"/>
            <w:tcBorders>
              <w:top w:val="nil"/>
              <w:left w:val="nil"/>
              <w:bottom w:val="single" w:sz="4" w:space="0" w:color="auto"/>
              <w:right w:val="single" w:sz="4" w:space="0" w:color="auto"/>
            </w:tcBorders>
            <w:shd w:val="clear" w:color="000000" w:fill="FFFFFF"/>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CGR00-18</w:t>
            </w:r>
          </w:p>
        </w:tc>
        <w:tc>
          <w:tcPr>
            <w:tcW w:w="142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95</w:t>
            </w:r>
          </w:p>
        </w:tc>
        <w:tc>
          <w:tcPr>
            <w:tcW w:w="120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100</w:t>
            </w:r>
          </w:p>
        </w:tc>
        <w:tc>
          <w:tcPr>
            <w:tcW w:w="136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57.00</w:t>
            </w:r>
          </w:p>
        </w:tc>
        <w:tc>
          <w:tcPr>
            <w:tcW w:w="132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20.73</w:t>
            </w:r>
          </w:p>
        </w:tc>
        <w:tc>
          <w:tcPr>
            <w:tcW w:w="138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77.73</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30</w:t>
            </w:r>
          </w:p>
        </w:tc>
        <w:tc>
          <w:tcPr>
            <w:tcW w:w="1200" w:type="dxa"/>
            <w:tcBorders>
              <w:top w:val="nil"/>
              <w:left w:val="nil"/>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CGR00-49</w:t>
            </w:r>
          </w:p>
        </w:tc>
        <w:tc>
          <w:tcPr>
            <w:tcW w:w="14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100</w:t>
            </w:r>
          </w:p>
        </w:tc>
        <w:tc>
          <w:tcPr>
            <w:tcW w:w="120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83</w:t>
            </w:r>
          </w:p>
        </w:tc>
        <w:tc>
          <w:tcPr>
            <w:tcW w:w="136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60.00</w:t>
            </w:r>
          </w:p>
        </w:tc>
        <w:tc>
          <w:tcPr>
            <w:tcW w:w="13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17.20</w:t>
            </w:r>
          </w:p>
        </w:tc>
        <w:tc>
          <w:tcPr>
            <w:tcW w:w="138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77.20</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31</w:t>
            </w:r>
          </w:p>
        </w:tc>
        <w:tc>
          <w:tcPr>
            <w:tcW w:w="1200" w:type="dxa"/>
            <w:tcBorders>
              <w:top w:val="nil"/>
              <w:left w:val="nil"/>
              <w:bottom w:val="single" w:sz="4" w:space="0" w:color="auto"/>
              <w:right w:val="single" w:sz="4" w:space="0" w:color="auto"/>
            </w:tcBorders>
            <w:shd w:val="clear" w:color="auto" w:fill="auto"/>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CGR00-46</w:t>
            </w:r>
          </w:p>
        </w:tc>
        <w:tc>
          <w:tcPr>
            <w:tcW w:w="142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85</w:t>
            </w:r>
          </w:p>
        </w:tc>
        <w:tc>
          <w:tcPr>
            <w:tcW w:w="120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126</w:t>
            </w:r>
          </w:p>
        </w:tc>
        <w:tc>
          <w:tcPr>
            <w:tcW w:w="136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51.00</w:t>
            </w:r>
          </w:p>
        </w:tc>
        <w:tc>
          <w:tcPr>
            <w:tcW w:w="132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26.11</w:t>
            </w:r>
          </w:p>
        </w:tc>
        <w:tc>
          <w:tcPr>
            <w:tcW w:w="138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77.11</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32</w:t>
            </w:r>
          </w:p>
        </w:tc>
        <w:tc>
          <w:tcPr>
            <w:tcW w:w="1200" w:type="dxa"/>
            <w:tcBorders>
              <w:top w:val="nil"/>
              <w:left w:val="nil"/>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CGR00-25</w:t>
            </w:r>
          </w:p>
        </w:tc>
        <w:tc>
          <w:tcPr>
            <w:tcW w:w="14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90</w:t>
            </w:r>
          </w:p>
        </w:tc>
        <w:tc>
          <w:tcPr>
            <w:tcW w:w="120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111</w:t>
            </w:r>
          </w:p>
        </w:tc>
        <w:tc>
          <w:tcPr>
            <w:tcW w:w="136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54.00</w:t>
            </w:r>
          </w:p>
        </w:tc>
        <w:tc>
          <w:tcPr>
            <w:tcW w:w="13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23.01</w:t>
            </w:r>
          </w:p>
        </w:tc>
        <w:tc>
          <w:tcPr>
            <w:tcW w:w="138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77.01</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33</w:t>
            </w:r>
          </w:p>
        </w:tc>
        <w:tc>
          <w:tcPr>
            <w:tcW w:w="1200" w:type="dxa"/>
            <w:tcBorders>
              <w:top w:val="nil"/>
              <w:left w:val="nil"/>
              <w:bottom w:val="single" w:sz="4" w:space="0" w:color="auto"/>
              <w:right w:val="single" w:sz="4" w:space="0" w:color="auto"/>
            </w:tcBorders>
            <w:shd w:val="clear" w:color="000000" w:fill="FFFFFF"/>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CME09-09</w:t>
            </w:r>
          </w:p>
        </w:tc>
        <w:tc>
          <w:tcPr>
            <w:tcW w:w="142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90</w:t>
            </w:r>
          </w:p>
        </w:tc>
        <w:tc>
          <w:tcPr>
            <w:tcW w:w="120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110</w:t>
            </w:r>
          </w:p>
        </w:tc>
        <w:tc>
          <w:tcPr>
            <w:tcW w:w="136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54.00</w:t>
            </w:r>
          </w:p>
        </w:tc>
        <w:tc>
          <w:tcPr>
            <w:tcW w:w="132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22.80</w:t>
            </w:r>
          </w:p>
        </w:tc>
        <w:tc>
          <w:tcPr>
            <w:tcW w:w="138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76.80</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34</w:t>
            </w:r>
          </w:p>
        </w:tc>
        <w:tc>
          <w:tcPr>
            <w:tcW w:w="1200" w:type="dxa"/>
            <w:tcBorders>
              <w:top w:val="nil"/>
              <w:left w:val="nil"/>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CGR00-37</w:t>
            </w:r>
          </w:p>
        </w:tc>
        <w:tc>
          <w:tcPr>
            <w:tcW w:w="14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95</w:t>
            </w:r>
          </w:p>
        </w:tc>
        <w:tc>
          <w:tcPr>
            <w:tcW w:w="120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95</w:t>
            </w:r>
          </w:p>
        </w:tc>
        <w:tc>
          <w:tcPr>
            <w:tcW w:w="136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57.00</w:t>
            </w:r>
          </w:p>
        </w:tc>
        <w:tc>
          <w:tcPr>
            <w:tcW w:w="13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19.69</w:t>
            </w:r>
          </w:p>
        </w:tc>
        <w:tc>
          <w:tcPr>
            <w:tcW w:w="138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76.69</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35</w:t>
            </w:r>
          </w:p>
        </w:tc>
        <w:tc>
          <w:tcPr>
            <w:tcW w:w="1200" w:type="dxa"/>
            <w:tcBorders>
              <w:top w:val="nil"/>
              <w:left w:val="nil"/>
              <w:bottom w:val="single" w:sz="4" w:space="0" w:color="auto"/>
              <w:right w:val="single" w:sz="4" w:space="0" w:color="auto"/>
            </w:tcBorders>
            <w:shd w:val="clear" w:color="000000" w:fill="FFFFFF"/>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CME07-05</w:t>
            </w:r>
          </w:p>
        </w:tc>
        <w:tc>
          <w:tcPr>
            <w:tcW w:w="142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100</w:t>
            </w:r>
          </w:p>
        </w:tc>
        <w:tc>
          <w:tcPr>
            <w:tcW w:w="120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73</w:t>
            </w:r>
          </w:p>
        </w:tc>
        <w:tc>
          <w:tcPr>
            <w:tcW w:w="136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60.00</w:t>
            </w:r>
          </w:p>
        </w:tc>
        <w:tc>
          <w:tcPr>
            <w:tcW w:w="132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15.13</w:t>
            </w:r>
          </w:p>
        </w:tc>
        <w:tc>
          <w:tcPr>
            <w:tcW w:w="138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75.13</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36</w:t>
            </w:r>
          </w:p>
        </w:tc>
        <w:tc>
          <w:tcPr>
            <w:tcW w:w="1200" w:type="dxa"/>
            <w:tcBorders>
              <w:top w:val="nil"/>
              <w:left w:val="nil"/>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CME02-02</w:t>
            </w:r>
          </w:p>
        </w:tc>
        <w:tc>
          <w:tcPr>
            <w:tcW w:w="14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85</w:t>
            </w:r>
          </w:p>
        </w:tc>
        <w:tc>
          <w:tcPr>
            <w:tcW w:w="120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116</w:t>
            </w:r>
          </w:p>
        </w:tc>
        <w:tc>
          <w:tcPr>
            <w:tcW w:w="136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51.00</w:t>
            </w:r>
          </w:p>
        </w:tc>
        <w:tc>
          <w:tcPr>
            <w:tcW w:w="13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24.04</w:t>
            </w:r>
          </w:p>
        </w:tc>
        <w:tc>
          <w:tcPr>
            <w:tcW w:w="138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75.04</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37</w:t>
            </w:r>
          </w:p>
        </w:tc>
        <w:tc>
          <w:tcPr>
            <w:tcW w:w="1200" w:type="dxa"/>
            <w:tcBorders>
              <w:top w:val="nil"/>
              <w:left w:val="nil"/>
              <w:bottom w:val="single" w:sz="4" w:space="0" w:color="auto"/>
              <w:right w:val="single" w:sz="4" w:space="0" w:color="auto"/>
            </w:tcBorders>
            <w:shd w:val="clear" w:color="000000" w:fill="FFFFFF"/>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CME09-03</w:t>
            </w:r>
          </w:p>
        </w:tc>
        <w:tc>
          <w:tcPr>
            <w:tcW w:w="142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90</w:t>
            </w:r>
          </w:p>
        </w:tc>
        <w:tc>
          <w:tcPr>
            <w:tcW w:w="120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98</w:t>
            </w:r>
          </w:p>
        </w:tc>
        <w:tc>
          <w:tcPr>
            <w:tcW w:w="136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54.00</w:t>
            </w:r>
          </w:p>
        </w:tc>
        <w:tc>
          <w:tcPr>
            <w:tcW w:w="132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20.31</w:t>
            </w:r>
          </w:p>
        </w:tc>
        <w:tc>
          <w:tcPr>
            <w:tcW w:w="138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74.31</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lastRenderedPageBreak/>
              <w:t>38</w:t>
            </w:r>
          </w:p>
        </w:tc>
        <w:tc>
          <w:tcPr>
            <w:tcW w:w="1200" w:type="dxa"/>
            <w:tcBorders>
              <w:top w:val="nil"/>
              <w:left w:val="nil"/>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CME09-11</w:t>
            </w:r>
          </w:p>
        </w:tc>
        <w:tc>
          <w:tcPr>
            <w:tcW w:w="14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90</w:t>
            </w:r>
          </w:p>
        </w:tc>
        <w:tc>
          <w:tcPr>
            <w:tcW w:w="120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95</w:t>
            </w:r>
          </w:p>
        </w:tc>
        <w:tc>
          <w:tcPr>
            <w:tcW w:w="136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54.00</w:t>
            </w:r>
          </w:p>
        </w:tc>
        <w:tc>
          <w:tcPr>
            <w:tcW w:w="13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19.69</w:t>
            </w:r>
          </w:p>
        </w:tc>
        <w:tc>
          <w:tcPr>
            <w:tcW w:w="138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73.69</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39</w:t>
            </w:r>
          </w:p>
        </w:tc>
        <w:tc>
          <w:tcPr>
            <w:tcW w:w="1200" w:type="dxa"/>
            <w:tcBorders>
              <w:top w:val="nil"/>
              <w:left w:val="nil"/>
              <w:bottom w:val="single" w:sz="4" w:space="0" w:color="auto"/>
              <w:right w:val="single" w:sz="4" w:space="0" w:color="auto"/>
            </w:tcBorders>
            <w:shd w:val="clear" w:color="000000" w:fill="FFFFFF"/>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CGR00-02</w:t>
            </w:r>
          </w:p>
        </w:tc>
        <w:tc>
          <w:tcPr>
            <w:tcW w:w="142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95</w:t>
            </w:r>
          </w:p>
        </w:tc>
        <w:tc>
          <w:tcPr>
            <w:tcW w:w="120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79</w:t>
            </w:r>
          </w:p>
        </w:tc>
        <w:tc>
          <w:tcPr>
            <w:tcW w:w="136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57.00</w:t>
            </w:r>
          </w:p>
        </w:tc>
        <w:tc>
          <w:tcPr>
            <w:tcW w:w="132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16.37</w:t>
            </w:r>
          </w:p>
        </w:tc>
        <w:tc>
          <w:tcPr>
            <w:tcW w:w="138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73.37</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40</w:t>
            </w:r>
          </w:p>
        </w:tc>
        <w:tc>
          <w:tcPr>
            <w:tcW w:w="1200" w:type="dxa"/>
            <w:tcBorders>
              <w:top w:val="nil"/>
              <w:left w:val="nil"/>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CGR00-05</w:t>
            </w:r>
          </w:p>
        </w:tc>
        <w:tc>
          <w:tcPr>
            <w:tcW w:w="14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85</w:t>
            </w:r>
          </w:p>
        </w:tc>
        <w:tc>
          <w:tcPr>
            <w:tcW w:w="120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105</w:t>
            </w:r>
          </w:p>
        </w:tc>
        <w:tc>
          <w:tcPr>
            <w:tcW w:w="136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51.00</w:t>
            </w:r>
          </w:p>
        </w:tc>
        <w:tc>
          <w:tcPr>
            <w:tcW w:w="13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21.76</w:t>
            </w:r>
          </w:p>
        </w:tc>
        <w:tc>
          <w:tcPr>
            <w:tcW w:w="138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72.76</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41</w:t>
            </w:r>
          </w:p>
        </w:tc>
        <w:tc>
          <w:tcPr>
            <w:tcW w:w="1200" w:type="dxa"/>
            <w:tcBorders>
              <w:top w:val="nil"/>
              <w:left w:val="nil"/>
              <w:bottom w:val="single" w:sz="4" w:space="0" w:color="auto"/>
              <w:right w:val="single" w:sz="4" w:space="0" w:color="auto"/>
            </w:tcBorders>
            <w:shd w:val="clear" w:color="000000" w:fill="FFFFFF"/>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CGR00-54</w:t>
            </w:r>
          </w:p>
        </w:tc>
        <w:tc>
          <w:tcPr>
            <w:tcW w:w="142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95</w:t>
            </w:r>
          </w:p>
        </w:tc>
        <w:tc>
          <w:tcPr>
            <w:tcW w:w="120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73</w:t>
            </w:r>
          </w:p>
        </w:tc>
        <w:tc>
          <w:tcPr>
            <w:tcW w:w="136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57.00</w:t>
            </w:r>
          </w:p>
        </w:tc>
        <w:tc>
          <w:tcPr>
            <w:tcW w:w="132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15.13</w:t>
            </w:r>
          </w:p>
        </w:tc>
        <w:tc>
          <w:tcPr>
            <w:tcW w:w="138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72.13</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42</w:t>
            </w:r>
          </w:p>
        </w:tc>
        <w:tc>
          <w:tcPr>
            <w:tcW w:w="1200" w:type="dxa"/>
            <w:tcBorders>
              <w:top w:val="nil"/>
              <w:left w:val="nil"/>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CGR00-15</w:t>
            </w:r>
          </w:p>
        </w:tc>
        <w:tc>
          <w:tcPr>
            <w:tcW w:w="14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85</w:t>
            </w:r>
          </w:p>
        </w:tc>
        <w:tc>
          <w:tcPr>
            <w:tcW w:w="120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101</w:t>
            </w:r>
          </w:p>
        </w:tc>
        <w:tc>
          <w:tcPr>
            <w:tcW w:w="136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51.00</w:t>
            </w:r>
          </w:p>
        </w:tc>
        <w:tc>
          <w:tcPr>
            <w:tcW w:w="13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20.93</w:t>
            </w:r>
          </w:p>
        </w:tc>
        <w:tc>
          <w:tcPr>
            <w:tcW w:w="138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71.93</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43</w:t>
            </w:r>
          </w:p>
        </w:tc>
        <w:tc>
          <w:tcPr>
            <w:tcW w:w="1200" w:type="dxa"/>
            <w:tcBorders>
              <w:top w:val="nil"/>
              <w:left w:val="nil"/>
              <w:bottom w:val="single" w:sz="4" w:space="0" w:color="auto"/>
              <w:right w:val="single" w:sz="4" w:space="0" w:color="auto"/>
            </w:tcBorders>
            <w:shd w:val="clear" w:color="000000" w:fill="FFFFFF"/>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CME09-02</w:t>
            </w:r>
          </w:p>
        </w:tc>
        <w:tc>
          <w:tcPr>
            <w:tcW w:w="142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90</w:t>
            </w:r>
          </w:p>
        </w:tc>
        <w:tc>
          <w:tcPr>
            <w:tcW w:w="120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86</w:t>
            </w:r>
          </w:p>
        </w:tc>
        <w:tc>
          <w:tcPr>
            <w:tcW w:w="136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54.00</w:t>
            </w:r>
          </w:p>
        </w:tc>
        <w:tc>
          <w:tcPr>
            <w:tcW w:w="132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17.82</w:t>
            </w:r>
          </w:p>
        </w:tc>
        <w:tc>
          <w:tcPr>
            <w:tcW w:w="138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71.82</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44</w:t>
            </w:r>
          </w:p>
        </w:tc>
        <w:tc>
          <w:tcPr>
            <w:tcW w:w="1200" w:type="dxa"/>
            <w:tcBorders>
              <w:top w:val="nil"/>
              <w:left w:val="nil"/>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CGR00-06</w:t>
            </w:r>
          </w:p>
        </w:tc>
        <w:tc>
          <w:tcPr>
            <w:tcW w:w="14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85</w:t>
            </w:r>
          </w:p>
        </w:tc>
        <w:tc>
          <w:tcPr>
            <w:tcW w:w="120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100</w:t>
            </w:r>
          </w:p>
        </w:tc>
        <w:tc>
          <w:tcPr>
            <w:tcW w:w="136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51.00</w:t>
            </w:r>
          </w:p>
        </w:tc>
        <w:tc>
          <w:tcPr>
            <w:tcW w:w="13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20.73</w:t>
            </w:r>
          </w:p>
        </w:tc>
        <w:tc>
          <w:tcPr>
            <w:tcW w:w="138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71.73</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45</w:t>
            </w:r>
          </w:p>
        </w:tc>
        <w:tc>
          <w:tcPr>
            <w:tcW w:w="1200" w:type="dxa"/>
            <w:tcBorders>
              <w:top w:val="nil"/>
              <w:left w:val="nil"/>
              <w:bottom w:val="single" w:sz="4" w:space="0" w:color="auto"/>
              <w:right w:val="single" w:sz="4" w:space="0" w:color="auto"/>
            </w:tcBorders>
            <w:shd w:val="clear" w:color="000000" w:fill="FFFFFF"/>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CGR00-09</w:t>
            </w:r>
          </w:p>
        </w:tc>
        <w:tc>
          <w:tcPr>
            <w:tcW w:w="142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90</w:t>
            </w:r>
          </w:p>
        </w:tc>
        <w:tc>
          <w:tcPr>
            <w:tcW w:w="120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85</w:t>
            </w:r>
          </w:p>
        </w:tc>
        <w:tc>
          <w:tcPr>
            <w:tcW w:w="136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54.00</w:t>
            </w:r>
          </w:p>
        </w:tc>
        <w:tc>
          <w:tcPr>
            <w:tcW w:w="132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17.62</w:t>
            </w:r>
          </w:p>
        </w:tc>
        <w:tc>
          <w:tcPr>
            <w:tcW w:w="138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71.62</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46</w:t>
            </w:r>
          </w:p>
        </w:tc>
        <w:tc>
          <w:tcPr>
            <w:tcW w:w="1200" w:type="dxa"/>
            <w:tcBorders>
              <w:top w:val="nil"/>
              <w:left w:val="nil"/>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CGR00-58</w:t>
            </w:r>
          </w:p>
        </w:tc>
        <w:tc>
          <w:tcPr>
            <w:tcW w:w="14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95</w:t>
            </w:r>
          </w:p>
        </w:tc>
        <w:tc>
          <w:tcPr>
            <w:tcW w:w="120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70</w:t>
            </w:r>
          </w:p>
        </w:tc>
        <w:tc>
          <w:tcPr>
            <w:tcW w:w="136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57.00</w:t>
            </w:r>
          </w:p>
        </w:tc>
        <w:tc>
          <w:tcPr>
            <w:tcW w:w="13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14.51</w:t>
            </w:r>
          </w:p>
        </w:tc>
        <w:tc>
          <w:tcPr>
            <w:tcW w:w="138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71.51</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47</w:t>
            </w:r>
          </w:p>
        </w:tc>
        <w:tc>
          <w:tcPr>
            <w:tcW w:w="1200" w:type="dxa"/>
            <w:tcBorders>
              <w:top w:val="nil"/>
              <w:left w:val="nil"/>
              <w:bottom w:val="single" w:sz="4" w:space="0" w:color="auto"/>
              <w:right w:val="single" w:sz="4" w:space="0" w:color="auto"/>
            </w:tcBorders>
            <w:shd w:val="clear" w:color="000000" w:fill="FFFFFF"/>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CGR00-30</w:t>
            </w:r>
          </w:p>
        </w:tc>
        <w:tc>
          <w:tcPr>
            <w:tcW w:w="142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85</w:t>
            </w:r>
          </w:p>
        </w:tc>
        <w:tc>
          <w:tcPr>
            <w:tcW w:w="120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98</w:t>
            </w:r>
          </w:p>
        </w:tc>
        <w:tc>
          <w:tcPr>
            <w:tcW w:w="136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51.00</w:t>
            </w:r>
          </w:p>
        </w:tc>
        <w:tc>
          <w:tcPr>
            <w:tcW w:w="132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20.31</w:t>
            </w:r>
          </w:p>
        </w:tc>
        <w:tc>
          <w:tcPr>
            <w:tcW w:w="138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71.31</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48</w:t>
            </w:r>
          </w:p>
        </w:tc>
        <w:tc>
          <w:tcPr>
            <w:tcW w:w="1200" w:type="dxa"/>
            <w:tcBorders>
              <w:top w:val="nil"/>
              <w:left w:val="nil"/>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CGR00-34</w:t>
            </w:r>
          </w:p>
        </w:tc>
        <w:tc>
          <w:tcPr>
            <w:tcW w:w="14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90</w:t>
            </w:r>
          </w:p>
        </w:tc>
        <w:tc>
          <w:tcPr>
            <w:tcW w:w="120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83</w:t>
            </w:r>
          </w:p>
        </w:tc>
        <w:tc>
          <w:tcPr>
            <w:tcW w:w="136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54.00</w:t>
            </w:r>
          </w:p>
        </w:tc>
        <w:tc>
          <w:tcPr>
            <w:tcW w:w="13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17.20</w:t>
            </w:r>
          </w:p>
        </w:tc>
        <w:tc>
          <w:tcPr>
            <w:tcW w:w="138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71.20</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49</w:t>
            </w:r>
          </w:p>
        </w:tc>
        <w:tc>
          <w:tcPr>
            <w:tcW w:w="1200" w:type="dxa"/>
            <w:tcBorders>
              <w:top w:val="nil"/>
              <w:left w:val="nil"/>
              <w:bottom w:val="single" w:sz="4" w:space="0" w:color="auto"/>
              <w:right w:val="single" w:sz="4" w:space="0" w:color="auto"/>
            </w:tcBorders>
            <w:shd w:val="clear" w:color="000000" w:fill="FFFFFF"/>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CME05-01</w:t>
            </w:r>
          </w:p>
        </w:tc>
        <w:tc>
          <w:tcPr>
            <w:tcW w:w="142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85</w:t>
            </w:r>
          </w:p>
        </w:tc>
        <w:tc>
          <w:tcPr>
            <w:tcW w:w="120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95</w:t>
            </w:r>
          </w:p>
        </w:tc>
        <w:tc>
          <w:tcPr>
            <w:tcW w:w="136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51.00</w:t>
            </w:r>
          </w:p>
        </w:tc>
        <w:tc>
          <w:tcPr>
            <w:tcW w:w="132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19.69</w:t>
            </w:r>
          </w:p>
        </w:tc>
        <w:tc>
          <w:tcPr>
            <w:tcW w:w="138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70.69</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50</w:t>
            </w:r>
          </w:p>
        </w:tc>
        <w:tc>
          <w:tcPr>
            <w:tcW w:w="1200" w:type="dxa"/>
            <w:tcBorders>
              <w:top w:val="nil"/>
              <w:left w:val="nil"/>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CGR00-48</w:t>
            </w:r>
          </w:p>
        </w:tc>
        <w:tc>
          <w:tcPr>
            <w:tcW w:w="14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95</w:t>
            </w:r>
          </w:p>
        </w:tc>
        <w:tc>
          <w:tcPr>
            <w:tcW w:w="120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65</w:t>
            </w:r>
          </w:p>
        </w:tc>
        <w:tc>
          <w:tcPr>
            <w:tcW w:w="136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57.00</w:t>
            </w:r>
          </w:p>
        </w:tc>
        <w:tc>
          <w:tcPr>
            <w:tcW w:w="13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13.47</w:t>
            </w:r>
          </w:p>
        </w:tc>
        <w:tc>
          <w:tcPr>
            <w:tcW w:w="138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70.47</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51</w:t>
            </w:r>
          </w:p>
        </w:tc>
        <w:tc>
          <w:tcPr>
            <w:tcW w:w="1200" w:type="dxa"/>
            <w:tcBorders>
              <w:top w:val="nil"/>
              <w:left w:val="nil"/>
              <w:bottom w:val="single" w:sz="4" w:space="0" w:color="auto"/>
              <w:right w:val="single" w:sz="4" w:space="0" w:color="auto"/>
            </w:tcBorders>
            <w:shd w:val="clear" w:color="000000" w:fill="FFFFFF"/>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CGR00-43</w:t>
            </w:r>
          </w:p>
        </w:tc>
        <w:tc>
          <w:tcPr>
            <w:tcW w:w="142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90</w:t>
            </w:r>
          </w:p>
        </w:tc>
        <w:tc>
          <w:tcPr>
            <w:tcW w:w="120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79</w:t>
            </w:r>
          </w:p>
        </w:tc>
        <w:tc>
          <w:tcPr>
            <w:tcW w:w="136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54.00</w:t>
            </w:r>
          </w:p>
        </w:tc>
        <w:tc>
          <w:tcPr>
            <w:tcW w:w="132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16.37</w:t>
            </w:r>
          </w:p>
        </w:tc>
        <w:tc>
          <w:tcPr>
            <w:tcW w:w="138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70.37</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52</w:t>
            </w:r>
          </w:p>
        </w:tc>
        <w:tc>
          <w:tcPr>
            <w:tcW w:w="1200" w:type="dxa"/>
            <w:tcBorders>
              <w:top w:val="nil"/>
              <w:left w:val="nil"/>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CME02-01</w:t>
            </w:r>
          </w:p>
        </w:tc>
        <w:tc>
          <w:tcPr>
            <w:tcW w:w="14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70</w:t>
            </w:r>
          </w:p>
        </w:tc>
        <w:tc>
          <w:tcPr>
            <w:tcW w:w="120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135</w:t>
            </w:r>
          </w:p>
        </w:tc>
        <w:tc>
          <w:tcPr>
            <w:tcW w:w="136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42.00</w:t>
            </w:r>
          </w:p>
        </w:tc>
        <w:tc>
          <w:tcPr>
            <w:tcW w:w="13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27.98</w:t>
            </w:r>
          </w:p>
        </w:tc>
        <w:tc>
          <w:tcPr>
            <w:tcW w:w="138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69.98</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53</w:t>
            </w:r>
          </w:p>
        </w:tc>
        <w:tc>
          <w:tcPr>
            <w:tcW w:w="1200" w:type="dxa"/>
            <w:tcBorders>
              <w:top w:val="nil"/>
              <w:left w:val="nil"/>
              <w:bottom w:val="single" w:sz="4" w:space="0" w:color="auto"/>
              <w:right w:val="single" w:sz="4" w:space="0" w:color="auto"/>
            </w:tcBorders>
            <w:shd w:val="clear" w:color="000000" w:fill="FFFFFF"/>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CGR00-50</w:t>
            </w:r>
          </w:p>
        </w:tc>
        <w:tc>
          <w:tcPr>
            <w:tcW w:w="142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80</w:t>
            </w:r>
          </w:p>
        </w:tc>
        <w:tc>
          <w:tcPr>
            <w:tcW w:w="120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99</w:t>
            </w:r>
          </w:p>
        </w:tc>
        <w:tc>
          <w:tcPr>
            <w:tcW w:w="136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48.00</w:t>
            </w:r>
          </w:p>
        </w:tc>
        <w:tc>
          <w:tcPr>
            <w:tcW w:w="132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20.52</w:t>
            </w:r>
          </w:p>
        </w:tc>
        <w:tc>
          <w:tcPr>
            <w:tcW w:w="138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68.52</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54</w:t>
            </w:r>
          </w:p>
        </w:tc>
        <w:tc>
          <w:tcPr>
            <w:tcW w:w="1200" w:type="dxa"/>
            <w:tcBorders>
              <w:top w:val="nil"/>
              <w:left w:val="nil"/>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CME09-18</w:t>
            </w:r>
          </w:p>
        </w:tc>
        <w:tc>
          <w:tcPr>
            <w:tcW w:w="14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90</w:t>
            </w:r>
          </w:p>
        </w:tc>
        <w:tc>
          <w:tcPr>
            <w:tcW w:w="120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70</w:t>
            </w:r>
          </w:p>
        </w:tc>
        <w:tc>
          <w:tcPr>
            <w:tcW w:w="136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54.00</w:t>
            </w:r>
          </w:p>
        </w:tc>
        <w:tc>
          <w:tcPr>
            <w:tcW w:w="13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14.51</w:t>
            </w:r>
          </w:p>
        </w:tc>
        <w:tc>
          <w:tcPr>
            <w:tcW w:w="138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68.51</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55</w:t>
            </w:r>
          </w:p>
        </w:tc>
        <w:tc>
          <w:tcPr>
            <w:tcW w:w="1200" w:type="dxa"/>
            <w:tcBorders>
              <w:top w:val="nil"/>
              <w:left w:val="nil"/>
              <w:bottom w:val="single" w:sz="4" w:space="0" w:color="auto"/>
              <w:right w:val="single" w:sz="4" w:space="0" w:color="auto"/>
            </w:tcBorders>
            <w:shd w:val="clear" w:color="000000" w:fill="FFFFFF"/>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CME07-02</w:t>
            </w:r>
          </w:p>
        </w:tc>
        <w:tc>
          <w:tcPr>
            <w:tcW w:w="142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90</w:t>
            </w:r>
          </w:p>
        </w:tc>
        <w:tc>
          <w:tcPr>
            <w:tcW w:w="120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70</w:t>
            </w:r>
          </w:p>
        </w:tc>
        <w:tc>
          <w:tcPr>
            <w:tcW w:w="136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54.00</w:t>
            </w:r>
          </w:p>
        </w:tc>
        <w:tc>
          <w:tcPr>
            <w:tcW w:w="132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14.51</w:t>
            </w:r>
          </w:p>
        </w:tc>
        <w:tc>
          <w:tcPr>
            <w:tcW w:w="138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68.51</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56</w:t>
            </w:r>
          </w:p>
        </w:tc>
        <w:tc>
          <w:tcPr>
            <w:tcW w:w="1200" w:type="dxa"/>
            <w:tcBorders>
              <w:top w:val="nil"/>
              <w:left w:val="nil"/>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CGR00-13</w:t>
            </w:r>
          </w:p>
        </w:tc>
        <w:tc>
          <w:tcPr>
            <w:tcW w:w="14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85</w:t>
            </w:r>
          </w:p>
        </w:tc>
        <w:tc>
          <w:tcPr>
            <w:tcW w:w="120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84</w:t>
            </w:r>
          </w:p>
        </w:tc>
        <w:tc>
          <w:tcPr>
            <w:tcW w:w="136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51.00</w:t>
            </w:r>
          </w:p>
        </w:tc>
        <w:tc>
          <w:tcPr>
            <w:tcW w:w="13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17.41</w:t>
            </w:r>
          </w:p>
        </w:tc>
        <w:tc>
          <w:tcPr>
            <w:tcW w:w="138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68.41</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57</w:t>
            </w:r>
          </w:p>
        </w:tc>
        <w:tc>
          <w:tcPr>
            <w:tcW w:w="1200" w:type="dxa"/>
            <w:tcBorders>
              <w:top w:val="nil"/>
              <w:left w:val="nil"/>
              <w:bottom w:val="single" w:sz="4" w:space="0" w:color="auto"/>
              <w:right w:val="single" w:sz="4" w:space="0" w:color="auto"/>
            </w:tcBorders>
            <w:shd w:val="clear" w:color="000000" w:fill="FFFFFF"/>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CGR00-26</w:t>
            </w:r>
          </w:p>
        </w:tc>
        <w:tc>
          <w:tcPr>
            <w:tcW w:w="142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85</w:t>
            </w:r>
          </w:p>
        </w:tc>
        <w:tc>
          <w:tcPr>
            <w:tcW w:w="120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82</w:t>
            </w:r>
          </w:p>
        </w:tc>
        <w:tc>
          <w:tcPr>
            <w:tcW w:w="136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51.00</w:t>
            </w:r>
          </w:p>
        </w:tc>
        <w:tc>
          <w:tcPr>
            <w:tcW w:w="132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16.99</w:t>
            </w:r>
          </w:p>
        </w:tc>
        <w:tc>
          <w:tcPr>
            <w:tcW w:w="138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67.99</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58</w:t>
            </w:r>
          </w:p>
        </w:tc>
        <w:tc>
          <w:tcPr>
            <w:tcW w:w="1200" w:type="dxa"/>
            <w:tcBorders>
              <w:top w:val="nil"/>
              <w:left w:val="nil"/>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CGR00-38</w:t>
            </w:r>
          </w:p>
        </w:tc>
        <w:tc>
          <w:tcPr>
            <w:tcW w:w="14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80</w:t>
            </w:r>
          </w:p>
        </w:tc>
        <w:tc>
          <w:tcPr>
            <w:tcW w:w="120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96</w:t>
            </w:r>
          </w:p>
        </w:tc>
        <w:tc>
          <w:tcPr>
            <w:tcW w:w="136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48.00</w:t>
            </w:r>
          </w:p>
        </w:tc>
        <w:tc>
          <w:tcPr>
            <w:tcW w:w="13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19.90</w:t>
            </w:r>
          </w:p>
        </w:tc>
        <w:tc>
          <w:tcPr>
            <w:tcW w:w="138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67.90</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59</w:t>
            </w:r>
          </w:p>
        </w:tc>
        <w:tc>
          <w:tcPr>
            <w:tcW w:w="1200" w:type="dxa"/>
            <w:tcBorders>
              <w:top w:val="nil"/>
              <w:left w:val="nil"/>
              <w:bottom w:val="single" w:sz="4" w:space="0" w:color="auto"/>
              <w:right w:val="single" w:sz="4" w:space="0" w:color="auto"/>
            </w:tcBorders>
            <w:shd w:val="clear" w:color="000000" w:fill="FFFFFF"/>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CGR00-45</w:t>
            </w:r>
          </w:p>
        </w:tc>
        <w:tc>
          <w:tcPr>
            <w:tcW w:w="142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80</w:t>
            </w:r>
          </w:p>
        </w:tc>
        <w:tc>
          <w:tcPr>
            <w:tcW w:w="120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96</w:t>
            </w:r>
          </w:p>
        </w:tc>
        <w:tc>
          <w:tcPr>
            <w:tcW w:w="136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48.00</w:t>
            </w:r>
          </w:p>
        </w:tc>
        <w:tc>
          <w:tcPr>
            <w:tcW w:w="132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19.90</w:t>
            </w:r>
          </w:p>
        </w:tc>
        <w:tc>
          <w:tcPr>
            <w:tcW w:w="138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67.90</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60</w:t>
            </w:r>
          </w:p>
        </w:tc>
        <w:tc>
          <w:tcPr>
            <w:tcW w:w="1200" w:type="dxa"/>
            <w:tcBorders>
              <w:top w:val="nil"/>
              <w:left w:val="nil"/>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CME07-08</w:t>
            </w:r>
          </w:p>
        </w:tc>
        <w:tc>
          <w:tcPr>
            <w:tcW w:w="14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90</w:t>
            </w:r>
          </w:p>
        </w:tc>
        <w:tc>
          <w:tcPr>
            <w:tcW w:w="120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67</w:t>
            </w:r>
          </w:p>
        </w:tc>
        <w:tc>
          <w:tcPr>
            <w:tcW w:w="136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54.00</w:t>
            </w:r>
          </w:p>
        </w:tc>
        <w:tc>
          <w:tcPr>
            <w:tcW w:w="13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13.89</w:t>
            </w:r>
          </w:p>
        </w:tc>
        <w:tc>
          <w:tcPr>
            <w:tcW w:w="138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67.89</w:t>
            </w:r>
          </w:p>
        </w:tc>
      </w:tr>
      <w:tr w:rsidR="00003221" w:rsidRPr="00003221" w:rsidTr="00003221">
        <w:trPr>
          <w:trHeight w:val="24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61</w:t>
            </w:r>
          </w:p>
        </w:tc>
        <w:tc>
          <w:tcPr>
            <w:tcW w:w="1200" w:type="dxa"/>
            <w:tcBorders>
              <w:top w:val="nil"/>
              <w:left w:val="nil"/>
              <w:bottom w:val="single" w:sz="4" w:space="0" w:color="auto"/>
              <w:right w:val="single" w:sz="4" w:space="0" w:color="auto"/>
            </w:tcBorders>
            <w:shd w:val="clear" w:color="000000" w:fill="FFFFFF"/>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CME02-05</w:t>
            </w:r>
          </w:p>
        </w:tc>
        <w:tc>
          <w:tcPr>
            <w:tcW w:w="142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80</w:t>
            </w:r>
          </w:p>
        </w:tc>
        <w:tc>
          <w:tcPr>
            <w:tcW w:w="120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95</w:t>
            </w:r>
          </w:p>
        </w:tc>
        <w:tc>
          <w:tcPr>
            <w:tcW w:w="136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48.00</w:t>
            </w:r>
          </w:p>
        </w:tc>
        <w:tc>
          <w:tcPr>
            <w:tcW w:w="132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19.69</w:t>
            </w:r>
          </w:p>
        </w:tc>
        <w:tc>
          <w:tcPr>
            <w:tcW w:w="138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67.69</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62</w:t>
            </w:r>
          </w:p>
        </w:tc>
        <w:tc>
          <w:tcPr>
            <w:tcW w:w="1200" w:type="dxa"/>
            <w:tcBorders>
              <w:top w:val="nil"/>
              <w:left w:val="nil"/>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CME02-09</w:t>
            </w:r>
          </w:p>
        </w:tc>
        <w:tc>
          <w:tcPr>
            <w:tcW w:w="14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90</w:t>
            </w:r>
          </w:p>
        </w:tc>
        <w:tc>
          <w:tcPr>
            <w:tcW w:w="120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66</w:t>
            </w:r>
          </w:p>
        </w:tc>
        <w:tc>
          <w:tcPr>
            <w:tcW w:w="136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54.00</w:t>
            </w:r>
          </w:p>
        </w:tc>
        <w:tc>
          <w:tcPr>
            <w:tcW w:w="13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13.68</w:t>
            </w:r>
          </w:p>
        </w:tc>
        <w:tc>
          <w:tcPr>
            <w:tcW w:w="138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67.68</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63</w:t>
            </w:r>
          </w:p>
        </w:tc>
        <w:tc>
          <w:tcPr>
            <w:tcW w:w="1200" w:type="dxa"/>
            <w:tcBorders>
              <w:top w:val="nil"/>
              <w:left w:val="nil"/>
              <w:bottom w:val="single" w:sz="4" w:space="0" w:color="auto"/>
              <w:right w:val="single" w:sz="4" w:space="0" w:color="auto"/>
            </w:tcBorders>
            <w:shd w:val="clear" w:color="000000" w:fill="FFFFFF"/>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CGR00-28</w:t>
            </w:r>
          </w:p>
        </w:tc>
        <w:tc>
          <w:tcPr>
            <w:tcW w:w="142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80</w:t>
            </w:r>
          </w:p>
        </w:tc>
        <w:tc>
          <w:tcPr>
            <w:tcW w:w="120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94</w:t>
            </w:r>
          </w:p>
        </w:tc>
        <w:tc>
          <w:tcPr>
            <w:tcW w:w="136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48.00</w:t>
            </w:r>
          </w:p>
        </w:tc>
        <w:tc>
          <w:tcPr>
            <w:tcW w:w="132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19.48</w:t>
            </w:r>
          </w:p>
        </w:tc>
        <w:tc>
          <w:tcPr>
            <w:tcW w:w="138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67.48</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64</w:t>
            </w:r>
          </w:p>
        </w:tc>
        <w:tc>
          <w:tcPr>
            <w:tcW w:w="1200" w:type="dxa"/>
            <w:tcBorders>
              <w:top w:val="nil"/>
              <w:left w:val="nil"/>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CGR00-47</w:t>
            </w:r>
          </w:p>
        </w:tc>
        <w:tc>
          <w:tcPr>
            <w:tcW w:w="14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75</w:t>
            </w:r>
          </w:p>
        </w:tc>
        <w:tc>
          <w:tcPr>
            <w:tcW w:w="120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108</w:t>
            </w:r>
          </w:p>
        </w:tc>
        <w:tc>
          <w:tcPr>
            <w:tcW w:w="136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45.00</w:t>
            </w:r>
          </w:p>
        </w:tc>
        <w:tc>
          <w:tcPr>
            <w:tcW w:w="13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22.38</w:t>
            </w:r>
          </w:p>
        </w:tc>
        <w:tc>
          <w:tcPr>
            <w:tcW w:w="138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67.38</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65</w:t>
            </w:r>
          </w:p>
        </w:tc>
        <w:tc>
          <w:tcPr>
            <w:tcW w:w="1200" w:type="dxa"/>
            <w:tcBorders>
              <w:top w:val="nil"/>
              <w:left w:val="nil"/>
              <w:bottom w:val="single" w:sz="4" w:space="0" w:color="auto"/>
              <w:right w:val="single" w:sz="4" w:space="0" w:color="auto"/>
            </w:tcBorders>
            <w:shd w:val="clear" w:color="000000" w:fill="FFFFFF"/>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CME04-01</w:t>
            </w:r>
          </w:p>
        </w:tc>
        <w:tc>
          <w:tcPr>
            <w:tcW w:w="142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85</w:t>
            </w:r>
          </w:p>
        </w:tc>
        <w:tc>
          <w:tcPr>
            <w:tcW w:w="120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79</w:t>
            </w:r>
          </w:p>
        </w:tc>
        <w:tc>
          <w:tcPr>
            <w:tcW w:w="136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51.00</w:t>
            </w:r>
          </w:p>
        </w:tc>
        <w:tc>
          <w:tcPr>
            <w:tcW w:w="132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16.37</w:t>
            </w:r>
          </w:p>
        </w:tc>
        <w:tc>
          <w:tcPr>
            <w:tcW w:w="138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67.37</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66</w:t>
            </w:r>
          </w:p>
        </w:tc>
        <w:tc>
          <w:tcPr>
            <w:tcW w:w="1200" w:type="dxa"/>
            <w:tcBorders>
              <w:top w:val="nil"/>
              <w:left w:val="nil"/>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CME09-15</w:t>
            </w:r>
          </w:p>
        </w:tc>
        <w:tc>
          <w:tcPr>
            <w:tcW w:w="14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80</w:t>
            </w:r>
          </w:p>
        </w:tc>
        <w:tc>
          <w:tcPr>
            <w:tcW w:w="120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92</w:t>
            </w:r>
          </w:p>
        </w:tc>
        <w:tc>
          <w:tcPr>
            <w:tcW w:w="136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48.00</w:t>
            </w:r>
          </w:p>
        </w:tc>
        <w:tc>
          <w:tcPr>
            <w:tcW w:w="13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19.07</w:t>
            </w:r>
          </w:p>
        </w:tc>
        <w:tc>
          <w:tcPr>
            <w:tcW w:w="138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67.07</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67</w:t>
            </w:r>
          </w:p>
        </w:tc>
        <w:tc>
          <w:tcPr>
            <w:tcW w:w="1200" w:type="dxa"/>
            <w:tcBorders>
              <w:top w:val="nil"/>
              <w:left w:val="nil"/>
              <w:bottom w:val="single" w:sz="4" w:space="0" w:color="auto"/>
              <w:right w:val="single" w:sz="4" w:space="0" w:color="auto"/>
            </w:tcBorders>
            <w:shd w:val="clear" w:color="000000" w:fill="FFFFFF"/>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CME07-01</w:t>
            </w:r>
          </w:p>
        </w:tc>
        <w:tc>
          <w:tcPr>
            <w:tcW w:w="142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70</w:t>
            </w:r>
          </w:p>
        </w:tc>
        <w:tc>
          <w:tcPr>
            <w:tcW w:w="120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118</w:t>
            </w:r>
          </w:p>
        </w:tc>
        <w:tc>
          <w:tcPr>
            <w:tcW w:w="136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42.00</w:t>
            </w:r>
          </w:p>
        </w:tc>
        <w:tc>
          <w:tcPr>
            <w:tcW w:w="132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24.46</w:t>
            </w:r>
          </w:p>
        </w:tc>
        <w:tc>
          <w:tcPr>
            <w:tcW w:w="138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66.46</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68</w:t>
            </w:r>
          </w:p>
        </w:tc>
        <w:tc>
          <w:tcPr>
            <w:tcW w:w="1200" w:type="dxa"/>
            <w:tcBorders>
              <w:top w:val="nil"/>
              <w:left w:val="nil"/>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CME10-02</w:t>
            </w:r>
          </w:p>
        </w:tc>
        <w:tc>
          <w:tcPr>
            <w:tcW w:w="14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90</w:t>
            </w:r>
          </w:p>
        </w:tc>
        <w:tc>
          <w:tcPr>
            <w:tcW w:w="120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52</w:t>
            </w:r>
          </w:p>
        </w:tc>
        <w:tc>
          <w:tcPr>
            <w:tcW w:w="136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54.00</w:t>
            </w:r>
          </w:p>
        </w:tc>
        <w:tc>
          <w:tcPr>
            <w:tcW w:w="13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10.78</w:t>
            </w:r>
          </w:p>
        </w:tc>
        <w:tc>
          <w:tcPr>
            <w:tcW w:w="138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64.78</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69</w:t>
            </w:r>
          </w:p>
        </w:tc>
        <w:tc>
          <w:tcPr>
            <w:tcW w:w="1200" w:type="dxa"/>
            <w:tcBorders>
              <w:top w:val="nil"/>
              <w:left w:val="nil"/>
              <w:bottom w:val="single" w:sz="4" w:space="0" w:color="auto"/>
              <w:right w:val="single" w:sz="4" w:space="0" w:color="auto"/>
            </w:tcBorders>
            <w:shd w:val="clear" w:color="000000" w:fill="FFFFFF"/>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CME01-01</w:t>
            </w:r>
          </w:p>
        </w:tc>
        <w:tc>
          <w:tcPr>
            <w:tcW w:w="142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80</w:t>
            </w:r>
          </w:p>
        </w:tc>
        <w:tc>
          <w:tcPr>
            <w:tcW w:w="120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78</w:t>
            </w:r>
          </w:p>
        </w:tc>
        <w:tc>
          <w:tcPr>
            <w:tcW w:w="136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48.00</w:t>
            </w:r>
          </w:p>
        </w:tc>
        <w:tc>
          <w:tcPr>
            <w:tcW w:w="132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16.17</w:t>
            </w:r>
          </w:p>
        </w:tc>
        <w:tc>
          <w:tcPr>
            <w:tcW w:w="138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64.17</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70</w:t>
            </w:r>
          </w:p>
        </w:tc>
        <w:tc>
          <w:tcPr>
            <w:tcW w:w="1200" w:type="dxa"/>
            <w:tcBorders>
              <w:top w:val="nil"/>
              <w:left w:val="nil"/>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CME05-04</w:t>
            </w:r>
          </w:p>
        </w:tc>
        <w:tc>
          <w:tcPr>
            <w:tcW w:w="14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75</w:t>
            </w:r>
          </w:p>
        </w:tc>
        <w:tc>
          <w:tcPr>
            <w:tcW w:w="120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92</w:t>
            </w:r>
          </w:p>
        </w:tc>
        <w:tc>
          <w:tcPr>
            <w:tcW w:w="136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45.00</w:t>
            </w:r>
          </w:p>
        </w:tc>
        <w:tc>
          <w:tcPr>
            <w:tcW w:w="13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19.07</w:t>
            </w:r>
          </w:p>
        </w:tc>
        <w:tc>
          <w:tcPr>
            <w:tcW w:w="138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64.07</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71</w:t>
            </w:r>
          </w:p>
        </w:tc>
        <w:tc>
          <w:tcPr>
            <w:tcW w:w="1200" w:type="dxa"/>
            <w:tcBorders>
              <w:top w:val="nil"/>
              <w:left w:val="nil"/>
              <w:bottom w:val="single" w:sz="4" w:space="0" w:color="auto"/>
              <w:right w:val="single" w:sz="4" w:space="0" w:color="auto"/>
            </w:tcBorders>
            <w:shd w:val="clear" w:color="000000" w:fill="FFFFFF"/>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CGR00-42</w:t>
            </w:r>
          </w:p>
        </w:tc>
        <w:tc>
          <w:tcPr>
            <w:tcW w:w="142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80</w:t>
            </w:r>
          </w:p>
        </w:tc>
        <w:tc>
          <w:tcPr>
            <w:tcW w:w="120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76</w:t>
            </w:r>
          </w:p>
        </w:tc>
        <w:tc>
          <w:tcPr>
            <w:tcW w:w="136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48.00</w:t>
            </w:r>
          </w:p>
        </w:tc>
        <w:tc>
          <w:tcPr>
            <w:tcW w:w="132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15.75</w:t>
            </w:r>
          </w:p>
        </w:tc>
        <w:tc>
          <w:tcPr>
            <w:tcW w:w="138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63.75</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72</w:t>
            </w:r>
          </w:p>
        </w:tc>
        <w:tc>
          <w:tcPr>
            <w:tcW w:w="1200" w:type="dxa"/>
            <w:tcBorders>
              <w:top w:val="nil"/>
              <w:left w:val="nil"/>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CGR00-53</w:t>
            </w:r>
          </w:p>
        </w:tc>
        <w:tc>
          <w:tcPr>
            <w:tcW w:w="14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90</w:t>
            </w:r>
          </w:p>
        </w:tc>
        <w:tc>
          <w:tcPr>
            <w:tcW w:w="120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44</w:t>
            </w:r>
          </w:p>
        </w:tc>
        <w:tc>
          <w:tcPr>
            <w:tcW w:w="136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54.00</w:t>
            </w:r>
          </w:p>
        </w:tc>
        <w:tc>
          <w:tcPr>
            <w:tcW w:w="13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9.12</w:t>
            </w:r>
          </w:p>
        </w:tc>
        <w:tc>
          <w:tcPr>
            <w:tcW w:w="138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63.12</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73</w:t>
            </w:r>
          </w:p>
        </w:tc>
        <w:tc>
          <w:tcPr>
            <w:tcW w:w="1200" w:type="dxa"/>
            <w:tcBorders>
              <w:top w:val="nil"/>
              <w:left w:val="nil"/>
              <w:bottom w:val="single" w:sz="4" w:space="0" w:color="auto"/>
              <w:right w:val="single" w:sz="4" w:space="0" w:color="auto"/>
            </w:tcBorders>
            <w:shd w:val="clear" w:color="000000" w:fill="FFFFFF"/>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CGR00-59</w:t>
            </w:r>
          </w:p>
        </w:tc>
        <w:tc>
          <w:tcPr>
            <w:tcW w:w="142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75</w:t>
            </w:r>
          </w:p>
        </w:tc>
        <w:tc>
          <w:tcPr>
            <w:tcW w:w="120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86</w:t>
            </w:r>
          </w:p>
        </w:tc>
        <w:tc>
          <w:tcPr>
            <w:tcW w:w="136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45.00</w:t>
            </w:r>
          </w:p>
        </w:tc>
        <w:tc>
          <w:tcPr>
            <w:tcW w:w="132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17.82</w:t>
            </w:r>
          </w:p>
        </w:tc>
        <w:tc>
          <w:tcPr>
            <w:tcW w:w="138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62.82</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74</w:t>
            </w:r>
          </w:p>
        </w:tc>
        <w:tc>
          <w:tcPr>
            <w:tcW w:w="1200" w:type="dxa"/>
            <w:tcBorders>
              <w:top w:val="nil"/>
              <w:left w:val="nil"/>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CGR00-36</w:t>
            </w:r>
          </w:p>
        </w:tc>
        <w:tc>
          <w:tcPr>
            <w:tcW w:w="14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80</w:t>
            </w:r>
          </w:p>
        </w:tc>
        <w:tc>
          <w:tcPr>
            <w:tcW w:w="120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68</w:t>
            </w:r>
          </w:p>
        </w:tc>
        <w:tc>
          <w:tcPr>
            <w:tcW w:w="136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48.00</w:t>
            </w:r>
          </w:p>
        </w:tc>
        <w:tc>
          <w:tcPr>
            <w:tcW w:w="13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14.09</w:t>
            </w:r>
          </w:p>
        </w:tc>
        <w:tc>
          <w:tcPr>
            <w:tcW w:w="138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62.09</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75</w:t>
            </w:r>
          </w:p>
        </w:tc>
        <w:tc>
          <w:tcPr>
            <w:tcW w:w="1200" w:type="dxa"/>
            <w:tcBorders>
              <w:top w:val="nil"/>
              <w:left w:val="nil"/>
              <w:bottom w:val="single" w:sz="4" w:space="0" w:color="auto"/>
              <w:right w:val="single" w:sz="4" w:space="0" w:color="auto"/>
            </w:tcBorders>
            <w:shd w:val="clear" w:color="000000" w:fill="FFFFFF"/>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CGR00-40</w:t>
            </w:r>
          </w:p>
        </w:tc>
        <w:tc>
          <w:tcPr>
            <w:tcW w:w="142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80</w:t>
            </w:r>
          </w:p>
        </w:tc>
        <w:tc>
          <w:tcPr>
            <w:tcW w:w="120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64</w:t>
            </w:r>
          </w:p>
        </w:tc>
        <w:tc>
          <w:tcPr>
            <w:tcW w:w="136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48.00</w:t>
            </w:r>
          </w:p>
        </w:tc>
        <w:tc>
          <w:tcPr>
            <w:tcW w:w="132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13.26</w:t>
            </w:r>
          </w:p>
        </w:tc>
        <w:tc>
          <w:tcPr>
            <w:tcW w:w="138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61.26</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76</w:t>
            </w:r>
          </w:p>
        </w:tc>
        <w:tc>
          <w:tcPr>
            <w:tcW w:w="1200" w:type="dxa"/>
            <w:tcBorders>
              <w:top w:val="nil"/>
              <w:left w:val="nil"/>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CME09-12</w:t>
            </w:r>
          </w:p>
        </w:tc>
        <w:tc>
          <w:tcPr>
            <w:tcW w:w="14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80</w:t>
            </w:r>
          </w:p>
        </w:tc>
        <w:tc>
          <w:tcPr>
            <w:tcW w:w="120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58</w:t>
            </w:r>
          </w:p>
        </w:tc>
        <w:tc>
          <w:tcPr>
            <w:tcW w:w="136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48.00</w:t>
            </w:r>
          </w:p>
        </w:tc>
        <w:tc>
          <w:tcPr>
            <w:tcW w:w="13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12.02</w:t>
            </w:r>
          </w:p>
        </w:tc>
        <w:tc>
          <w:tcPr>
            <w:tcW w:w="138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60.02</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77</w:t>
            </w:r>
          </w:p>
        </w:tc>
        <w:tc>
          <w:tcPr>
            <w:tcW w:w="1200" w:type="dxa"/>
            <w:tcBorders>
              <w:top w:val="nil"/>
              <w:left w:val="nil"/>
              <w:bottom w:val="single" w:sz="4" w:space="0" w:color="auto"/>
              <w:right w:val="single" w:sz="4" w:space="0" w:color="auto"/>
            </w:tcBorders>
            <w:shd w:val="clear" w:color="000000" w:fill="FFFFFF"/>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CGR00-52</w:t>
            </w:r>
          </w:p>
        </w:tc>
        <w:tc>
          <w:tcPr>
            <w:tcW w:w="142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70</w:t>
            </w:r>
          </w:p>
        </w:tc>
        <w:tc>
          <w:tcPr>
            <w:tcW w:w="120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86</w:t>
            </w:r>
          </w:p>
        </w:tc>
        <w:tc>
          <w:tcPr>
            <w:tcW w:w="136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42.00</w:t>
            </w:r>
          </w:p>
        </w:tc>
        <w:tc>
          <w:tcPr>
            <w:tcW w:w="132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17.82</w:t>
            </w:r>
          </w:p>
        </w:tc>
        <w:tc>
          <w:tcPr>
            <w:tcW w:w="138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59.82</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78</w:t>
            </w:r>
          </w:p>
        </w:tc>
        <w:tc>
          <w:tcPr>
            <w:tcW w:w="1200" w:type="dxa"/>
            <w:tcBorders>
              <w:top w:val="nil"/>
              <w:left w:val="nil"/>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CGR00-29</w:t>
            </w:r>
          </w:p>
        </w:tc>
        <w:tc>
          <w:tcPr>
            <w:tcW w:w="14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75</w:t>
            </w:r>
          </w:p>
        </w:tc>
        <w:tc>
          <w:tcPr>
            <w:tcW w:w="120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59</w:t>
            </w:r>
          </w:p>
        </w:tc>
        <w:tc>
          <w:tcPr>
            <w:tcW w:w="136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45.00</w:t>
            </w:r>
          </w:p>
        </w:tc>
        <w:tc>
          <w:tcPr>
            <w:tcW w:w="13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12.23</w:t>
            </w:r>
          </w:p>
        </w:tc>
        <w:tc>
          <w:tcPr>
            <w:tcW w:w="138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57.23</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79</w:t>
            </w:r>
          </w:p>
        </w:tc>
        <w:tc>
          <w:tcPr>
            <w:tcW w:w="1200" w:type="dxa"/>
            <w:tcBorders>
              <w:top w:val="nil"/>
              <w:left w:val="nil"/>
              <w:bottom w:val="single" w:sz="4" w:space="0" w:color="auto"/>
              <w:right w:val="single" w:sz="4" w:space="0" w:color="auto"/>
            </w:tcBorders>
            <w:shd w:val="clear" w:color="000000" w:fill="FFFFFF"/>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CME07-07</w:t>
            </w:r>
          </w:p>
        </w:tc>
        <w:tc>
          <w:tcPr>
            <w:tcW w:w="142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70</w:t>
            </w:r>
          </w:p>
        </w:tc>
        <w:tc>
          <w:tcPr>
            <w:tcW w:w="120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72</w:t>
            </w:r>
          </w:p>
        </w:tc>
        <w:tc>
          <w:tcPr>
            <w:tcW w:w="136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42.00</w:t>
            </w:r>
          </w:p>
        </w:tc>
        <w:tc>
          <w:tcPr>
            <w:tcW w:w="132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14.92</w:t>
            </w:r>
          </w:p>
        </w:tc>
        <w:tc>
          <w:tcPr>
            <w:tcW w:w="138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56.92</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80</w:t>
            </w:r>
          </w:p>
        </w:tc>
        <w:tc>
          <w:tcPr>
            <w:tcW w:w="1200" w:type="dxa"/>
            <w:tcBorders>
              <w:top w:val="nil"/>
              <w:left w:val="nil"/>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CGR00-33</w:t>
            </w:r>
          </w:p>
        </w:tc>
        <w:tc>
          <w:tcPr>
            <w:tcW w:w="14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70</w:t>
            </w:r>
          </w:p>
        </w:tc>
        <w:tc>
          <w:tcPr>
            <w:tcW w:w="120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71</w:t>
            </w:r>
          </w:p>
        </w:tc>
        <w:tc>
          <w:tcPr>
            <w:tcW w:w="136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42.00</w:t>
            </w:r>
          </w:p>
        </w:tc>
        <w:tc>
          <w:tcPr>
            <w:tcW w:w="13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14.72</w:t>
            </w:r>
          </w:p>
        </w:tc>
        <w:tc>
          <w:tcPr>
            <w:tcW w:w="138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56.72</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81</w:t>
            </w:r>
          </w:p>
        </w:tc>
        <w:tc>
          <w:tcPr>
            <w:tcW w:w="1200" w:type="dxa"/>
            <w:tcBorders>
              <w:top w:val="nil"/>
              <w:left w:val="nil"/>
              <w:bottom w:val="single" w:sz="4" w:space="0" w:color="auto"/>
              <w:right w:val="single" w:sz="4" w:space="0" w:color="auto"/>
            </w:tcBorders>
            <w:shd w:val="clear" w:color="000000" w:fill="FFFFFF"/>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CGR00-39</w:t>
            </w:r>
          </w:p>
        </w:tc>
        <w:tc>
          <w:tcPr>
            <w:tcW w:w="142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65</w:t>
            </w:r>
          </w:p>
        </w:tc>
        <w:tc>
          <w:tcPr>
            <w:tcW w:w="120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77</w:t>
            </w:r>
          </w:p>
        </w:tc>
        <w:tc>
          <w:tcPr>
            <w:tcW w:w="136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39.00</w:t>
            </w:r>
          </w:p>
        </w:tc>
        <w:tc>
          <w:tcPr>
            <w:tcW w:w="132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15.96</w:t>
            </w:r>
          </w:p>
        </w:tc>
        <w:tc>
          <w:tcPr>
            <w:tcW w:w="138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54.96</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82</w:t>
            </w:r>
          </w:p>
        </w:tc>
        <w:tc>
          <w:tcPr>
            <w:tcW w:w="1200" w:type="dxa"/>
            <w:tcBorders>
              <w:top w:val="nil"/>
              <w:left w:val="nil"/>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CGR00-44</w:t>
            </w:r>
          </w:p>
        </w:tc>
        <w:tc>
          <w:tcPr>
            <w:tcW w:w="14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70</w:t>
            </w:r>
          </w:p>
        </w:tc>
        <w:tc>
          <w:tcPr>
            <w:tcW w:w="120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62</w:t>
            </w:r>
          </w:p>
        </w:tc>
        <w:tc>
          <w:tcPr>
            <w:tcW w:w="136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42.00</w:t>
            </w:r>
          </w:p>
        </w:tc>
        <w:tc>
          <w:tcPr>
            <w:tcW w:w="13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12.85</w:t>
            </w:r>
          </w:p>
        </w:tc>
        <w:tc>
          <w:tcPr>
            <w:tcW w:w="138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54.85</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83</w:t>
            </w:r>
          </w:p>
        </w:tc>
        <w:tc>
          <w:tcPr>
            <w:tcW w:w="1200" w:type="dxa"/>
            <w:tcBorders>
              <w:top w:val="nil"/>
              <w:left w:val="nil"/>
              <w:bottom w:val="single" w:sz="4" w:space="0" w:color="auto"/>
              <w:right w:val="single" w:sz="4" w:space="0" w:color="auto"/>
            </w:tcBorders>
            <w:shd w:val="clear" w:color="000000" w:fill="FFFFFF"/>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CGR00-21</w:t>
            </w:r>
          </w:p>
        </w:tc>
        <w:tc>
          <w:tcPr>
            <w:tcW w:w="142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65</w:t>
            </w:r>
          </w:p>
        </w:tc>
        <w:tc>
          <w:tcPr>
            <w:tcW w:w="120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75</w:t>
            </w:r>
          </w:p>
        </w:tc>
        <w:tc>
          <w:tcPr>
            <w:tcW w:w="136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39.00</w:t>
            </w:r>
          </w:p>
        </w:tc>
        <w:tc>
          <w:tcPr>
            <w:tcW w:w="132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15.54</w:t>
            </w:r>
          </w:p>
        </w:tc>
        <w:tc>
          <w:tcPr>
            <w:tcW w:w="138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54.54</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84</w:t>
            </w:r>
          </w:p>
        </w:tc>
        <w:tc>
          <w:tcPr>
            <w:tcW w:w="1200" w:type="dxa"/>
            <w:tcBorders>
              <w:top w:val="nil"/>
              <w:left w:val="nil"/>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CGR00-32</w:t>
            </w:r>
          </w:p>
        </w:tc>
        <w:tc>
          <w:tcPr>
            <w:tcW w:w="14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70</w:t>
            </w:r>
          </w:p>
        </w:tc>
        <w:tc>
          <w:tcPr>
            <w:tcW w:w="120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56</w:t>
            </w:r>
          </w:p>
        </w:tc>
        <w:tc>
          <w:tcPr>
            <w:tcW w:w="136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42.00</w:t>
            </w:r>
          </w:p>
        </w:tc>
        <w:tc>
          <w:tcPr>
            <w:tcW w:w="13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11.61</w:t>
            </w:r>
          </w:p>
        </w:tc>
        <w:tc>
          <w:tcPr>
            <w:tcW w:w="138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53.61</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lastRenderedPageBreak/>
              <w:t>85</w:t>
            </w:r>
          </w:p>
        </w:tc>
        <w:tc>
          <w:tcPr>
            <w:tcW w:w="1200" w:type="dxa"/>
            <w:tcBorders>
              <w:top w:val="nil"/>
              <w:left w:val="nil"/>
              <w:bottom w:val="single" w:sz="4" w:space="0" w:color="auto"/>
              <w:right w:val="single" w:sz="4" w:space="0" w:color="auto"/>
            </w:tcBorders>
            <w:shd w:val="clear" w:color="000000" w:fill="FFFFFF"/>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CME10-01</w:t>
            </w:r>
          </w:p>
        </w:tc>
        <w:tc>
          <w:tcPr>
            <w:tcW w:w="142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bCs/>
                <w:color w:val="000000"/>
                <w:sz w:val="16"/>
                <w:szCs w:val="16"/>
                <w:lang w:val="es-MX" w:eastAsia="es-MX"/>
              </w:rPr>
            </w:pPr>
            <w:r w:rsidRPr="00003221">
              <w:rPr>
                <w:rFonts w:ascii="Arial" w:hAnsi="Arial" w:cs="Arial"/>
                <w:bCs/>
                <w:color w:val="000000"/>
                <w:sz w:val="16"/>
                <w:szCs w:val="16"/>
                <w:lang w:val="es-MX" w:eastAsia="es-MX"/>
              </w:rPr>
              <w:t>60</w:t>
            </w:r>
          </w:p>
        </w:tc>
        <w:tc>
          <w:tcPr>
            <w:tcW w:w="120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79</w:t>
            </w:r>
          </w:p>
        </w:tc>
        <w:tc>
          <w:tcPr>
            <w:tcW w:w="136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36.00</w:t>
            </w:r>
          </w:p>
        </w:tc>
        <w:tc>
          <w:tcPr>
            <w:tcW w:w="132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16.37</w:t>
            </w:r>
          </w:p>
        </w:tc>
        <w:tc>
          <w:tcPr>
            <w:tcW w:w="138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52.37</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86</w:t>
            </w:r>
          </w:p>
        </w:tc>
        <w:tc>
          <w:tcPr>
            <w:tcW w:w="1200" w:type="dxa"/>
            <w:tcBorders>
              <w:top w:val="nil"/>
              <w:left w:val="nil"/>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CGR00-19</w:t>
            </w:r>
          </w:p>
        </w:tc>
        <w:tc>
          <w:tcPr>
            <w:tcW w:w="14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55</w:t>
            </w:r>
          </w:p>
        </w:tc>
        <w:tc>
          <w:tcPr>
            <w:tcW w:w="120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87</w:t>
            </w:r>
          </w:p>
        </w:tc>
        <w:tc>
          <w:tcPr>
            <w:tcW w:w="136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33.00</w:t>
            </w:r>
          </w:p>
        </w:tc>
        <w:tc>
          <w:tcPr>
            <w:tcW w:w="13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18.03</w:t>
            </w:r>
          </w:p>
        </w:tc>
        <w:tc>
          <w:tcPr>
            <w:tcW w:w="138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51.03</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87</w:t>
            </w:r>
          </w:p>
        </w:tc>
        <w:tc>
          <w:tcPr>
            <w:tcW w:w="1200" w:type="dxa"/>
            <w:tcBorders>
              <w:top w:val="nil"/>
              <w:left w:val="nil"/>
              <w:bottom w:val="single" w:sz="4" w:space="0" w:color="auto"/>
              <w:right w:val="single" w:sz="4" w:space="0" w:color="auto"/>
            </w:tcBorders>
            <w:shd w:val="clear" w:color="000000" w:fill="FFFFFF"/>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CME02-07</w:t>
            </w:r>
          </w:p>
        </w:tc>
        <w:tc>
          <w:tcPr>
            <w:tcW w:w="142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60</w:t>
            </w:r>
          </w:p>
        </w:tc>
        <w:tc>
          <w:tcPr>
            <w:tcW w:w="120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71</w:t>
            </w:r>
          </w:p>
        </w:tc>
        <w:tc>
          <w:tcPr>
            <w:tcW w:w="136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36.00</w:t>
            </w:r>
          </w:p>
        </w:tc>
        <w:tc>
          <w:tcPr>
            <w:tcW w:w="132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14.72</w:t>
            </w:r>
          </w:p>
        </w:tc>
        <w:tc>
          <w:tcPr>
            <w:tcW w:w="138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50.72</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88</w:t>
            </w:r>
          </w:p>
        </w:tc>
        <w:tc>
          <w:tcPr>
            <w:tcW w:w="1200" w:type="dxa"/>
            <w:tcBorders>
              <w:top w:val="nil"/>
              <w:left w:val="nil"/>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CME07-06</w:t>
            </w:r>
          </w:p>
        </w:tc>
        <w:tc>
          <w:tcPr>
            <w:tcW w:w="14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80</w:t>
            </w:r>
          </w:p>
        </w:tc>
        <w:tc>
          <w:tcPr>
            <w:tcW w:w="120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4</w:t>
            </w:r>
          </w:p>
        </w:tc>
        <w:tc>
          <w:tcPr>
            <w:tcW w:w="136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48.00</w:t>
            </w:r>
          </w:p>
        </w:tc>
        <w:tc>
          <w:tcPr>
            <w:tcW w:w="13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0.83</w:t>
            </w:r>
          </w:p>
        </w:tc>
        <w:tc>
          <w:tcPr>
            <w:tcW w:w="138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48.83</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89</w:t>
            </w:r>
          </w:p>
        </w:tc>
        <w:tc>
          <w:tcPr>
            <w:tcW w:w="1200" w:type="dxa"/>
            <w:tcBorders>
              <w:top w:val="nil"/>
              <w:left w:val="nil"/>
              <w:bottom w:val="single" w:sz="4" w:space="0" w:color="auto"/>
              <w:right w:val="single" w:sz="4" w:space="0" w:color="auto"/>
            </w:tcBorders>
            <w:shd w:val="clear" w:color="000000" w:fill="FFFFFF"/>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CME05-02</w:t>
            </w:r>
          </w:p>
        </w:tc>
        <w:tc>
          <w:tcPr>
            <w:tcW w:w="142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60</w:t>
            </w:r>
          </w:p>
        </w:tc>
        <w:tc>
          <w:tcPr>
            <w:tcW w:w="120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60</w:t>
            </w:r>
          </w:p>
        </w:tc>
        <w:tc>
          <w:tcPr>
            <w:tcW w:w="136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36.00</w:t>
            </w:r>
          </w:p>
        </w:tc>
        <w:tc>
          <w:tcPr>
            <w:tcW w:w="132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12.44</w:t>
            </w:r>
          </w:p>
        </w:tc>
        <w:tc>
          <w:tcPr>
            <w:tcW w:w="138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48.44</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90</w:t>
            </w:r>
          </w:p>
        </w:tc>
        <w:tc>
          <w:tcPr>
            <w:tcW w:w="1200" w:type="dxa"/>
            <w:tcBorders>
              <w:top w:val="nil"/>
              <w:left w:val="nil"/>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CGR00-55</w:t>
            </w:r>
          </w:p>
        </w:tc>
        <w:tc>
          <w:tcPr>
            <w:tcW w:w="14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65</w:t>
            </w:r>
          </w:p>
        </w:tc>
        <w:tc>
          <w:tcPr>
            <w:tcW w:w="120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42</w:t>
            </w:r>
          </w:p>
        </w:tc>
        <w:tc>
          <w:tcPr>
            <w:tcW w:w="136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39.00</w:t>
            </w:r>
          </w:p>
        </w:tc>
        <w:tc>
          <w:tcPr>
            <w:tcW w:w="13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8.70</w:t>
            </w:r>
          </w:p>
        </w:tc>
        <w:tc>
          <w:tcPr>
            <w:tcW w:w="138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47.70</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91</w:t>
            </w:r>
          </w:p>
        </w:tc>
        <w:tc>
          <w:tcPr>
            <w:tcW w:w="1200" w:type="dxa"/>
            <w:tcBorders>
              <w:top w:val="nil"/>
              <w:left w:val="nil"/>
              <w:bottom w:val="single" w:sz="4" w:space="0" w:color="auto"/>
              <w:right w:val="single" w:sz="4" w:space="0" w:color="auto"/>
            </w:tcBorders>
            <w:shd w:val="clear" w:color="000000" w:fill="FFFFFF"/>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CME09-16</w:t>
            </w:r>
          </w:p>
        </w:tc>
        <w:tc>
          <w:tcPr>
            <w:tcW w:w="142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50</w:t>
            </w:r>
          </w:p>
        </w:tc>
        <w:tc>
          <w:tcPr>
            <w:tcW w:w="120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78</w:t>
            </w:r>
          </w:p>
        </w:tc>
        <w:tc>
          <w:tcPr>
            <w:tcW w:w="136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16.17</w:t>
            </w:r>
          </w:p>
        </w:tc>
        <w:tc>
          <w:tcPr>
            <w:tcW w:w="138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46.17</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92</w:t>
            </w:r>
          </w:p>
        </w:tc>
        <w:tc>
          <w:tcPr>
            <w:tcW w:w="1200" w:type="dxa"/>
            <w:tcBorders>
              <w:top w:val="nil"/>
              <w:left w:val="nil"/>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CME02-08</w:t>
            </w:r>
          </w:p>
        </w:tc>
        <w:tc>
          <w:tcPr>
            <w:tcW w:w="14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40</w:t>
            </w:r>
          </w:p>
        </w:tc>
        <w:tc>
          <w:tcPr>
            <w:tcW w:w="120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103</w:t>
            </w:r>
          </w:p>
        </w:tc>
        <w:tc>
          <w:tcPr>
            <w:tcW w:w="136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24.00</w:t>
            </w:r>
          </w:p>
        </w:tc>
        <w:tc>
          <w:tcPr>
            <w:tcW w:w="13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21.35</w:t>
            </w:r>
          </w:p>
        </w:tc>
        <w:tc>
          <w:tcPr>
            <w:tcW w:w="138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45.35</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93</w:t>
            </w:r>
          </w:p>
        </w:tc>
        <w:tc>
          <w:tcPr>
            <w:tcW w:w="1200" w:type="dxa"/>
            <w:tcBorders>
              <w:top w:val="nil"/>
              <w:left w:val="nil"/>
              <w:bottom w:val="single" w:sz="4" w:space="0" w:color="auto"/>
              <w:right w:val="single" w:sz="4" w:space="0" w:color="auto"/>
            </w:tcBorders>
            <w:shd w:val="clear" w:color="000000" w:fill="FFFFFF"/>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CME09-17</w:t>
            </w:r>
          </w:p>
        </w:tc>
        <w:tc>
          <w:tcPr>
            <w:tcW w:w="142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50</w:t>
            </w:r>
          </w:p>
        </w:tc>
        <w:tc>
          <w:tcPr>
            <w:tcW w:w="1200" w:type="dxa"/>
            <w:tcBorders>
              <w:top w:val="nil"/>
              <w:left w:val="nil"/>
              <w:bottom w:val="single" w:sz="4" w:space="0" w:color="auto"/>
              <w:right w:val="single" w:sz="4" w:space="0" w:color="auto"/>
            </w:tcBorders>
            <w:shd w:val="clear" w:color="000000" w:fill="FFFFFF"/>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58</w:t>
            </w:r>
          </w:p>
        </w:tc>
        <w:tc>
          <w:tcPr>
            <w:tcW w:w="136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12.02</w:t>
            </w:r>
          </w:p>
        </w:tc>
        <w:tc>
          <w:tcPr>
            <w:tcW w:w="1380" w:type="dxa"/>
            <w:tcBorders>
              <w:top w:val="nil"/>
              <w:left w:val="nil"/>
              <w:bottom w:val="single" w:sz="4" w:space="0" w:color="auto"/>
              <w:right w:val="single" w:sz="4" w:space="0" w:color="auto"/>
            </w:tcBorders>
            <w:shd w:val="clear" w:color="auto" w:fill="auto"/>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42.02</w:t>
            </w:r>
          </w:p>
        </w:tc>
      </w:tr>
      <w:tr w:rsidR="00003221" w:rsidRPr="00003221" w:rsidTr="00003221">
        <w:trPr>
          <w:trHeight w:val="255"/>
        </w:trPr>
        <w:tc>
          <w:tcPr>
            <w:tcW w:w="1200" w:type="dxa"/>
            <w:tcBorders>
              <w:top w:val="nil"/>
              <w:left w:val="single" w:sz="4" w:space="0" w:color="auto"/>
              <w:bottom w:val="single" w:sz="4" w:space="0" w:color="auto"/>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94</w:t>
            </w:r>
          </w:p>
        </w:tc>
        <w:tc>
          <w:tcPr>
            <w:tcW w:w="1200" w:type="dxa"/>
            <w:tcBorders>
              <w:top w:val="nil"/>
              <w:left w:val="nil"/>
              <w:bottom w:val="nil"/>
              <w:right w:val="single" w:sz="4" w:space="0" w:color="auto"/>
            </w:tcBorders>
            <w:shd w:val="clear" w:color="000000" w:fill="D9D9D9"/>
            <w:noWrap/>
            <w:vAlign w:val="center"/>
            <w:hideMark/>
          </w:tcPr>
          <w:p w:rsidR="00003221" w:rsidRPr="00003221" w:rsidRDefault="00003221"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CGR00-11</w:t>
            </w:r>
          </w:p>
        </w:tc>
        <w:tc>
          <w:tcPr>
            <w:tcW w:w="1420" w:type="dxa"/>
            <w:tcBorders>
              <w:top w:val="nil"/>
              <w:left w:val="nil"/>
              <w:bottom w:val="nil"/>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55</w:t>
            </w:r>
          </w:p>
        </w:tc>
        <w:tc>
          <w:tcPr>
            <w:tcW w:w="1200" w:type="dxa"/>
            <w:tcBorders>
              <w:top w:val="nil"/>
              <w:left w:val="nil"/>
              <w:bottom w:val="nil"/>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0</w:t>
            </w:r>
          </w:p>
        </w:tc>
        <w:tc>
          <w:tcPr>
            <w:tcW w:w="136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33.00</w:t>
            </w:r>
          </w:p>
        </w:tc>
        <w:tc>
          <w:tcPr>
            <w:tcW w:w="132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0.00</w:t>
            </w:r>
          </w:p>
        </w:tc>
        <w:tc>
          <w:tcPr>
            <w:tcW w:w="1380" w:type="dxa"/>
            <w:tcBorders>
              <w:top w:val="nil"/>
              <w:left w:val="nil"/>
              <w:bottom w:val="single" w:sz="4" w:space="0" w:color="auto"/>
              <w:right w:val="single" w:sz="4" w:space="0" w:color="auto"/>
            </w:tcBorders>
            <w:shd w:val="clear" w:color="000000" w:fill="D9D9D9"/>
            <w:noWrap/>
            <w:vAlign w:val="bottom"/>
            <w:hideMark/>
          </w:tcPr>
          <w:p w:rsidR="00003221" w:rsidRPr="00003221" w:rsidRDefault="00003221" w:rsidP="00003221">
            <w:pPr>
              <w:jc w:val="right"/>
              <w:rPr>
                <w:rFonts w:ascii="Arial" w:hAnsi="Arial" w:cs="Arial"/>
                <w:b/>
                <w:bCs/>
                <w:color w:val="000000"/>
                <w:sz w:val="16"/>
                <w:szCs w:val="16"/>
                <w:lang w:val="es-MX" w:eastAsia="es-MX"/>
              </w:rPr>
            </w:pPr>
            <w:r w:rsidRPr="00003221">
              <w:rPr>
                <w:rFonts w:ascii="Arial" w:hAnsi="Arial" w:cs="Arial"/>
                <w:b/>
                <w:bCs/>
                <w:color w:val="000000"/>
                <w:sz w:val="16"/>
                <w:szCs w:val="16"/>
                <w:lang w:val="es-MX" w:eastAsia="es-MX"/>
              </w:rPr>
              <w:t>33.00</w:t>
            </w:r>
          </w:p>
        </w:tc>
      </w:tr>
      <w:tr w:rsidR="004567A0" w:rsidRPr="00003221" w:rsidTr="00003221">
        <w:trPr>
          <w:trHeight w:val="2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567A0" w:rsidRPr="00003221" w:rsidRDefault="004567A0"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95</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rsidR="004567A0" w:rsidRPr="00003221" w:rsidRDefault="004567A0"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CME09-06</w:t>
            </w:r>
          </w:p>
        </w:tc>
        <w:tc>
          <w:tcPr>
            <w:tcW w:w="1420" w:type="dxa"/>
            <w:tcBorders>
              <w:top w:val="single" w:sz="4" w:space="0" w:color="auto"/>
              <w:left w:val="nil"/>
              <w:bottom w:val="single" w:sz="4" w:space="0" w:color="auto"/>
              <w:right w:val="single" w:sz="4" w:space="0" w:color="auto"/>
            </w:tcBorders>
            <w:shd w:val="clear" w:color="000000" w:fill="FFFFFF"/>
            <w:noWrap/>
            <w:vAlign w:val="bottom"/>
            <w:hideMark/>
          </w:tcPr>
          <w:p w:rsidR="004567A0" w:rsidRPr="00003221" w:rsidRDefault="004567A0"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No se presentó</w:t>
            </w:r>
          </w:p>
        </w:tc>
        <w:tc>
          <w:tcPr>
            <w:tcW w:w="1200" w:type="dxa"/>
            <w:tcBorders>
              <w:top w:val="single" w:sz="4" w:space="0" w:color="auto"/>
              <w:left w:val="nil"/>
              <w:bottom w:val="single" w:sz="4" w:space="0" w:color="auto"/>
              <w:right w:val="single" w:sz="4" w:space="0" w:color="auto"/>
            </w:tcBorders>
            <w:shd w:val="clear" w:color="000000" w:fill="FFFFFF"/>
            <w:noWrap/>
            <w:vAlign w:val="bottom"/>
            <w:hideMark/>
          </w:tcPr>
          <w:p w:rsidR="004567A0" w:rsidRPr="00003221" w:rsidRDefault="004567A0" w:rsidP="00003221">
            <w:pPr>
              <w:rPr>
                <w:rFonts w:ascii="Arial" w:hAnsi="Arial" w:cs="Arial"/>
                <w:color w:val="000000"/>
                <w:sz w:val="16"/>
                <w:szCs w:val="16"/>
                <w:lang w:val="es-MX" w:eastAsia="es-MX"/>
              </w:rPr>
            </w:pPr>
            <w:r w:rsidRPr="00003221">
              <w:rPr>
                <w:rFonts w:ascii="Arial" w:hAnsi="Arial" w:cs="Arial"/>
                <w:color w:val="000000"/>
                <w:sz w:val="16"/>
                <w:szCs w:val="16"/>
                <w:lang w:val="es-MX" w:eastAsia="es-MX"/>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4567A0" w:rsidRPr="00003221" w:rsidRDefault="004567A0" w:rsidP="00003221">
            <w:pPr>
              <w:rPr>
                <w:rFonts w:ascii="Arial" w:hAnsi="Arial" w:cs="Arial"/>
                <w:color w:val="000000"/>
                <w:sz w:val="16"/>
                <w:szCs w:val="16"/>
                <w:lang w:val="es-MX" w:eastAsia="es-MX"/>
              </w:rPr>
            </w:pPr>
            <w:r w:rsidRPr="00003221">
              <w:rPr>
                <w:rFonts w:ascii="Arial" w:hAnsi="Arial" w:cs="Arial"/>
                <w:color w:val="000000"/>
                <w:sz w:val="16"/>
                <w:szCs w:val="16"/>
                <w:lang w:val="es-MX" w:eastAsia="es-MX"/>
              </w:rPr>
              <w:t> </w:t>
            </w:r>
          </w:p>
        </w:tc>
        <w:tc>
          <w:tcPr>
            <w:tcW w:w="1320" w:type="dxa"/>
            <w:tcBorders>
              <w:top w:val="nil"/>
              <w:left w:val="nil"/>
              <w:bottom w:val="single" w:sz="4" w:space="0" w:color="auto"/>
              <w:right w:val="single" w:sz="4" w:space="0" w:color="auto"/>
            </w:tcBorders>
            <w:shd w:val="clear" w:color="000000" w:fill="FFFFFF"/>
            <w:noWrap/>
            <w:vAlign w:val="bottom"/>
            <w:hideMark/>
          </w:tcPr>
          <w:p w:rsidR="004567A0" w:rsidRPr="00003221" w:rsidRDefault="004567A0" w:rsidP="00003221">
            <w:pPr>
              <w:rPr>
                <w:rFonts w:ascii="Arial" w:hAnsi="Arial" w:cs="Arial"/>
                <w:color w:val="000000"/>
                <w:sz w:val="16"/>
                <w:szCs w:val="16"/>
                <w:lang w:val="es-MX" w:eastAsia="es-MX"/>
              </w:rPr>
            </w:pPr>
            <w:r w:rsidRPr="00003221">
              <w:rPr>
                <w:rFonts w:ascii="Arial" w:hAnsi="Arial" w:cs="Arial"/>
                <w:color w:val="000000"/>
                <w:sz w:val="16"/>
                <w:szCs w:val="16"/>
                <w:lang w:val="es-MX" w:eastAsia="es-MX"/>
              </w:rPr>
              <w:t> </w:t>
            </w:r>
          </w:p>
        </w:tc>
        <w:tc>
          <w:tcPr>
            <w:tcW w:w="1380" w:type="dxa"/>
            <w:tcBorders>
              <w:top w:val="nil"/>
              <w:left w:val="nil"/>
              <w:bottom w:val="single" w:sz="4" w:space="0" w:color="auto"/>
              <w:right w:val="single" w:sz="4" w:space="0" w:color="auto"/>
            </w:tcBorders>
            <w:shd w:val="clear" w:color="000000" w:fill="FFFFFF"/>
            <w:noWrap/>
            <w:vAlign w:val="bottom"/>
            <w:hideMark/>
          </w:tcPr>
          <w:p w:rsidR="004567A0" w:rsidRPr="00003221" w:rsidRDefault="004567A0" w:rsidP="0096224B">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No se presentó</w:t>
            </w:r>
          </w:p>
        </w:tc>
      </w:tr>
      <w:tr w:rsidR="004567A0" w:rsidRPr="00003221" w:rsidTr="00003221">
        <w:trPr>
          <w:trHeight w:val="255"/>
        </w:trPr>
        <w:tc>
          <w:tcPr>
            <w:tcW w:w="1200" w:type="dxa"/>
            <w:tcBorders>
              <w:top w:val="nil"/>
              <w:left w:val="single" w:sz="4" w:space="0" w:color="auto"/>
              <w:bottom w:val="single" w:sz="4" w:space="0" w:color="auto"/>
              <w:right w:val="single" w:sz="4" w:space="0" w:color="auto"/>
            </w:tcBorders>
            <w:shd w:val="clear" w:color="000000" w:fill="D9D9D9"/>
            <w:noWrap/>
            <w:vAlign w:val="center"/>
            <w:hideMark/>
          </w:tcPr>
          <w:p w:rsidR="004567A0" w:rsidRPr="00003221" w:rsidRDefault="004567A0"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96</w:t>
            </w:r>
          </w:p>
        </w:tc>
        <w:tc>
          <w:tcPr>
            <w:tcW w:w="1200" w:type="dxa"/>
            <w:tcBorders>
              <w:top w:val="nil"/>
              <w:left w:val="nil"/>
              <w:bottom w:val="single" w:sz="4" w:space="0" w:color="auto"/>
              <w:right w:val="single" w:sz="4" w:space="0" w:color="auto"/>
            </w:tcBorders>
            <w:shd w:val="clear" w:color="000000" w:fill="D9D9D9"/>
            <w:noWrap/>
            <w:vAlign w:val="center"/>
            <w:hideMark/>
          </w:tcPr>
          <w:p w:rsidR="004567A0" w:rsidRPr="00003221" w:rsidRDefault="004567A0"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CME09-07</w:t>
            </w:r>
          </w:p>
        </w:tc>
        <w:tc>
          <w:tcPr>
            <w:tcW w:w="1420" w:type="dxa"/>
            <w:tcBorders>
              <w:top w:val="nil"/>
              <w:left w:val="nil"/>
              <w:bottom w:val="single" w:sz="4" w:space="0" w:color="auto"/>
              <w:right w:val="single" w:sz="4" w:space="0" w:color="auto"/>
            </w:tcBorders>
            <w:shd w:val="clear" w:color="000000" w:fill="D9D9D9"/>
            <w:noWrap/>
            <w:vAlign w:val="bottom"/>
            <w:hideMark/>
          </w:tcPr>
          <w:p w:rsidR="004567A0" w:rsidRPr="00003221" w:rsidRDefault="004567A0"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No se presentó</w:t>
            </w:r>
          </w:p>
        </w:tc>
        <w:tc>
          <w:tcPr>
            <w:tcW w:w="1200" w:type="dxa"/>
            <w:tcBorders>
              <w:top w:val="nil"/>
              <w:left w:val="nil"/>
              <w:bottom w:val="single" w:sz="4" w:space="0" w:color="auto"/>
              <w:right w:val="single" w:sz="4" w:space="0" w:color="auto"/>
            </w:tcBorders>
            <w:shd w:val="clear" w:color="000000" w:fill="D9D9D9"/>
            <w:noWrap/>
            <w:vAlign w:val="bottom"/>
            <w:hideMark/>
          </w:tcPr>
          <w:p w:rsidR="004567A0" w:rsidRPr="00003221" w:rsidRDefault="004567A0" w:rsidP="00003221">
            <w:pPr>
              <w:rPr>
                <w:rFonts w:ascii="Arial" w:hAnsi="Arial" w:cs="Arial"/>
                <w:color w:val="000000"/>
                <w:sz w:val="16"/>
                <w:szCs w:val="16"/>
                <w:lang w:val="es-MX" w:eastAsia="es-MX"/>
              </w:rPr>
            </w:pPr>
            <w:r w:rsidRPr="00003221">
              <w:rPr>
                <w:rFonts w:ascii="Arial" w:hAnsi="Arial" w:cs="Arial"/>
                <w:color w:val="000000"/>
                <w:sz w:val="16"/>
                <w:szCs w:val="16"/>
                <w:lang w:val="es-MX" w:eastAsia="es-MX"/>
              </w:rPr>
              <w:t> </w:t>
            </w:r>
          </w:p>
        </w:tc>
        <w:tc>
          <w:tcPr>
            <w:tcW w:w="1360" w:type="dxa"/>
            <w:tcBorders>
              <w:top w:val="nil"/>
              <w:left w:val="nil"/>
              <w:bottom w:val="single" w:sz="4" w:space="0" w:color="auto"/>
              <w:right w:val="single" w:sz="4" w:space="0" w:color="auto"/>
            </w:tcBorders>
            <w:shd w:val="clear" w:color="000000" w:fill="D9D9D9"/>
            <w:noWrap/>
            <w:vAlign w:val="bottom"/>
            <w:hideMark/>
          </w:tcPr>
          <w:p w:rsidR="004567A0" w:rsidRPr="00003221" w:rsidRDefault="004567A0" w:rsidP="00003221">
            <w:pPr>
              <w:rPr>
                <w:rFonts w:ascii="Arial" w:hAnsi="Arial" w:cs="Arial"/>
                <w:color w:val="000000"/>
                <w:sz w:val="16"/>
                <w:szCs w:val="16"/>
                <w:lang w:val="es-MX" w:eastAsia="es-MX"/>
              </w:rPr>
            </w:pPr>
            <w:r w:rsidRPr="00003221">
              <w:rPr>
                <w:rFonts w:ascii="Arial" w:hAnsi="Arial" w:cs="Arial"/>
                <w:color w:val="000000"/>
                <w:sz w:val="16"/>
                <w:szCs w:val="16"/>
                <w:lang w:val="es-MX" w:eastAsia="es-MX"/>
              </w:rPr>
              <w:t> </w:t>
            </w:r>
          </w:p>
        </w:tc>
        <w:tc>
          <w:tcPr>
            <w:tcW w:w="1320" w:type="dxa"/>
            <w:tcBorders>
              <w:top w:val="nil"/>
              <w:left w:val="nil"/>
              <w:bottom w:val="single" w:sz="4" w:space="0" w:color="auto"/>
              <w:right w:val="single" w:sz="4" w:space="0" w:color="auto"/>
            </w:tcBorders>
            <w:shd w:val="clear" w:color="000000" w:fill="D9D9D9"/>
            <w:noWrap/>
            <w:vAlign w:val="bottom"/>
            <w:hideMark/>
          </w:tcPr>
          <w:p w:rsidR="004567A0" w:rsidRPr="00003221" w:rsidRDefault="004567A0" w:rsidP="00003221">
            <w:pPr>
              <w:rPr>
                <w:rFonts w:ascii="Arial" w:hAnsi="Arial" w:cs="Arial"/>
                <w:color w:val="000000"/>
                <w:sz w:val="16"/>
                <w:szCs w:val="16"/>
                <w:lang w:val="es-MX" w:eastAsia="es-MX"/>
              </w:rPr>
            </w:pPr>
            <w:r w:rsidRPr="00003221">
              <w:rPr>
                <w:rFonts w:ascii="Arial" w:hAnsi="Arial" w:cs="Arial"/>
                <w:color w:val="000000"/>
                <w:sz w:val="16"/>
                <w:szCs w:val="16"/>
                <w:lang w:val="es-MX" w:eastAsia="es-MX"/>
              </w:rPr>
              <w:t> </w:t>
            </w:r>
          </w:p>
        </w:tc>
        <w:tc>
          <w:tcPr>
            <w:tcW w:w="1380" w:type="dxa"/>
            <w:tcBorders>
              <w:top w:val="nil"/>
              <w:left w:val="nil"/>
              <w:bottom w:val="single" w:sz="4" w:space="0" w:color="auto"/>
              <w:right w:val="single" w:sz="4" w:space="0" w:color="auto"/>
            </w:tcBorders>
            <w:shd w:val="clear" w:color="000000" w:fill="D9D9D9"/>
            <w:noWrap/>
            <w:vAlign w:val="bottom"/>
            <w:hideMark/>
          </w:tcPr>
          <w:p w:rsidR="004567A0" w:rsidRPr="00003221" w:rsidRDefault="004567A0" w:rsidP="0096224B">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No se presentó</w:t>
            </w:r>
          </w:p>
        </w:tc>
      </w:tr>
      <w:tr w:rsidR="004567A0" w:rsidRPr="00003221" w:rsidTr="00003221">
        <w:trPr>
          <w:trHeight w:val="2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567A0" w:rsidRPr="00003221" w:rsidRDefault="004567A0"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97</w:t>
            </w:r>
          </w:p>
        </w:tc>
        <w:tc>
          <w:tcPr>
            <w:tcW w:w="1200" w:type="dxa"/>
            <w:tcBorders>
              <w:top w:val="nil"/>
              <w:left w:val="nil"/>
              <w:bottom w:val="single" w:sz="4" w:space="0" w:color="auto"/>
              <w:right w:val="single" w:sz="4" w:space="0" w:color="auto"/>
            </w:tcBorders>
            <w:shd w:val="clear" w:color="000000" w:fill="FFFFFF"/>
            <w:noWrap/>
            <w:vAlign w:val="center"/>
            <w:hideMark/>
          </w:tcPr>
          <w:p w:rsidR="004567A0" w:rsidRPr="00003221" w:rsidRDefault="004567A0"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CME09-13</w:t>
            </w:r>
          </w:p>
        </w:tc>
        <w:tc>
          <w:tcPr>
            <w:tcW w:w="1420" w:type="dxa"/>
            <w:tcBorders>
              <w:top w:val="nil"/>
              <w:left w:val="nil"/>
              <w:bottom w:val="single" w:sz="4" w:space="0" w:color="auto"/>
              <w:right w:val="single" w:sz="4" w:space="0" w:color="auto"/>
            </w:tcBorders>
            <w:shd w:val="clear" w:color="000000" w:fill="FFFFFF"/>
            <w:noWrap/>
            <w:vAlign w:val="bottom"/>
            <w:hideMark/>
          </w:tcPr>
          <w:p w:rsidR="004567A0" w:rsidRPr="00003221" w:rsidRDefault="004567A0"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No se presentó</w:t>
            </w:r>
          </w:p>
        </w:tc>
        <w:tc>
          <w:tcPr>
            <w:tcW w:w="1200" w:type="dxa"/>
            <w:tcBorders>
              <w:top w:val="nil"/>
              <w:left w:val="nil"/>
              <w:bottom w:val="single" w:sz="4" w:space="0" w:color="auto"/>
              <w:right w:val="single" w:sz="4" w:space="0" w:color="auto"/>
            </w:tcBorders>
            <w:shd w:val="clear" w:color="000000" w:fill="FFFFFF"/>
            <w:noWrap/>
            <w:vAlign w:val="bottom"/>
            <w:hideMark/>
          </w:tcPr>
          <w:p w:rsidR="004567A0" w:rsidRPr="00003221" w:rsidRDefault="004567A0" w:rsidP="00003221">
            <w:pPr>
              <w:rPr>
                <w:rFonts w:ascii="Arial" w:hAnsi="Arial" w:cs="Arial"/>
                <w:color w:val="000000"/>
                <w:sz w:val="16"/>
                <w:szCs w:val="16"/>
                <w:lang w:val="es-MX" w:eastAsia="es-MX"/>
              </w:rPr>
            </w:pPr>
            <w:r w:rsidRPr="00003221">
              <w:rPr>
                <w:rFonts w:ascii="Arial" w:hAnsi="Arial" w:cs="Arial"/>
                <w:color w:val="000000"/>
                <w:sz w:val="16"/>
                <w:szCs w:val="16"/>
                <w:lang w:val="es-MX" w:eastAsia="es-MX"/>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4567A0" w:rsidRPr="00003221" w:rsidRDefault="004567A0" w:rsidP="00003221">
            <w:pPr>
              <w:rPr>
                <w:rFonts w:ascii="Arial" w:hAnsi="Arial" w:cs="Arial"/>
                <w:color w:val="000000"/>
                <w:sz w:val="16"/>
                <w:szCs w:val="16"/>
                <w:lang w:val="es-MX" w:eastAsia="es-MX"/>
              </w:rPr>
            </w:pPr>
            <w:r w:rsidRPr="00003221">
              <w:rPr>
                <w:rFonts w:ascii="Arial" w:hAnsi="Arial" w:cs="Arial"/>
                <w:color w:val="000000"/>
                <w:sz w:val="16"/>
                <w:szCs w:val="16"/>
                <w:lang w:val="es-MX" w:eastAsia="es-MX"/>
              </w:rPr>
              <w:t> </w:t>
            </w:r>
          </w:p>
        </w:tc>
        <w:tc>
          <w:tcPr>
            <w:tcW w:w="1320" w:type="dxa"/>
            <w:tcBorders>
              <w:top w:val="nil"/>
              <w:left w:val="nil"/>
              <w:bottom w:val="single" w:sz="4" w:space="0" w:color="auto"/>
              <w:right w:val="single" w:sz="4" w:space="0" w:color="auto"/>
            </w:tcBorders>
            <w:shd w:val="clear" w:color="000000" w:fill="FFFFFF"/>
            <w:noWrap/>
            <w:vAlign w:val="bottom"/>
            <w:hideMark/>
          </w:tcPr>
          <w:p w:rsidR="004567A0" w:rsidRPr="00003221" w:rsidRDefault="004567A0" w:rsidP="00003221">
            <w:pPr>
              <w:rPr>
                <w:rFonts w:ascii="Arial" w:hAnsi="Arial" w:cs="Arial"/>
                <w:color w:val="000000"/>
                <w:sz w:val="16"/>
                <w:szCs w:val="16"/>
                <w:lang w:val="es-MX" w:eastAsia="es-MX"/>
              </w:rPr>
            </w:pPr>
            <w:r w:rsidRPr="00003221">
              <w:rPr>
                <w:rFonts w:ascii="Arial" w:hAnsi="Arial" w:cs="Arial"/>
                <w:color w:val="000000"/>
                <w:sz w:val="16"/>
                <w:szCs w:val="16"/>
                <w:lang w:val="es-MX" w:eastAsia="es-MX"/>
              </w:rPr>
              <w:t> </w:t>
            </w:r>
          </w:p>
        </w:tc>
        <w:tc>
          <w:tcPr>
            <w:tcW w:w="1380" w:type="dxa"/>
            <w:tcBorders>
              <w:top w:val="nil"/>
              <w:left w:val="nil"/>
              <w:bottom w:val="single" w:sz="4" w:space="0" w:color="auto"/>
              <w:right w:val="single" w:sz="4" w:space="0" w:color="auto"/>
            </w:tcBorders>
            <w:shd w:val="clear" w:color="000000" w:fill="FFFFFF"/>
            <w:noWrap/>
            <w:vAlign w:val="bottom"/>
            <w:hideMark/>
          </w:tcPr>
          <w:p w:rsidR="004567A0" w:rsidRPr="00003221" w:rsidRDefault="004567A0" w:rsidP="0096224B">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No se presentó</w:t>
            </w:r>
          </w:p>
        </w:tc>
      </w:tr>
      <w:tr w:rsidR="004567A0" w:rsidRPr="00003221" w:rsidTr="00003221">
        <w:trPr>
          <w:trHeight w:val="255"/>
        </w:trPr>
        <w:tc>
          <w:tcPr>
            <w:tcW w:w="1200" w:type="dxa"/>
            <w:tcBorders>
              <w:top w:val="nil"/>
              <w:left w:val="single" w:sz="4" w:space="0" w:color="auto"/>
              <w:bottom w:val="single" w:sz="4" w:space="0" w:color="auto"/>
              <w:right w:val="single" w:sz="4" w:space="0" w:color="auto"/>
            </w:tcBorders>
            <w:shd w:val="clear" w:color="000000" w:fill="D9D9D9"/>
            <w:noWrap/>
            <w:vAlign w:val="center"/>
            <w:hideMark/>
          </w:tcPr>
          <w:p w:rsidR="004567A0" w:rsidRPr="00003221" w:rsidRDefault="004567A0"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98</w:t>
            </w:r>
          </w:p>
        </w:tc>
        <w:tc>
          <w:tcPr>
            <w:tcW w:w="1200" w:type="dxa"/>
            <w:tcBorders>
              <w:top w:val="nil"/>
              <w:left w:val="nil"/>
              <w:bottom w:val="single" w:sz="4" w:space="0" w:color="auto"/>
              <w:right w:val="single" w:sz="4" w:space="0" w:color="auto"/>
            </w:tcBorders>
            <w:shd w:val="clear" w:color="000000" w:fill="D9D9D9"/>
            <w:noWrap/>
            <w:vAlign w:val="center"/>
            <w:hideMark/>
          </w:tcPr>
          <w:p w:rsidR="004567A0" w:rsidRPr="00003221" w:rsidRDefault="004567A0"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CGR00-01</w:t>
            </w:r>
          </w:p>
        </w:tc>
        <w:tc>
          <w:tcPr>
            <w:tcW w:w="1420" w:type="dxa"/>
            <w:tcBorders>
              <w:top w:val="nil"/>
              <w:left w:val="nil"/>
              <w:bottom w:val="single" w:sz="4" w:space="0" w:color="auto"/>
              <w:right w:val="single" w:sz="4" w:space="0" w:color="auto"/>
            </w:tcBorders>
            <w:shd w:val="clear" w:color="000000" w:fill="D9D9D9"/>
            <w:noWrap/>
            <w:vAlign w:val="bottom"/>
            <w:hideMark/>
          </w:tcPr>
          <w:p w:rsidR="004567A0" w:rsidRPr="00003221" w:rsidRDefault="004567A0"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No se presentó</w:t>
            </w:r>
          </w:p>
        </w:tc>
        <w:tc>
          <w:tcPr>
            <w:tcW w:w="1200" w:type="dxa"/>
            <w:tcBorders>
              <w:top w:val="nil"/>
              <w:left w:val="nil"/>
              <w:bottom w:val="single" w:sz="4" w:space="0" w:color="auto"/>
              <w:right w:val="single" w:sz="4" w:space="0" w:color="auto"/>
            </w:tcBorders>
            <w:shd w:val="clear" w:color="000000" w:fill="D9D9D9"/>
            <w:noWrap/>
            <w:vAlign w:val="bottom"/>
            <w:hideMark/>
          </w:tcPr>
          <w:p w:rsidR="004567A0" w:rsidRPr="00003221" w:rsidRDefault="004567A0" w:rsidP="00003221">
            <w:pPr>
              <w:rPr>
                <w:rFonts w:ascii="Arial" w:hAnsi="Arial" w:cs="Arial"/>
                <w:color w:val="000000"/>
                <w:sz w:val="16"/>
                <w:szCs w:val="16"/>
                <w:lang w:val="es-MX" w:eastAsia="es-MX"/>
              </w:rPr>
            </w:pPr>
            <w:r w:rsidRPr="00003221">
              <w:rPr>
                <w:rFonts w:ascii="Arial" w:hAnsi="Arial" w:cs="Arial"/>
                <w:color w:val="000000"/>
                <w:sz w:val="16"/>
                <w:szCs w:val="16"/>
                <w:lang w:val="es-MX" w:eastAsia="es-MX"/>
              </w:rPr>
              <w:t> </w:t>
            </w:r>
          </w:p>
        </w:tc>
        <w:tc>
          <w:tcPr>
            <w:tcW w:w="1360" w:type="dxa"/>
            <w:tcBorders>
              <w:top w:val="nil"/>
              <w:left w:val="nil"/>
              <w:bottom w:val="single" w:sz="4" w:space="0" w:color="auto"/>
              <w:right w:val="single" w:sz="4" w:space="0" w:color="auto"/>
            </w:tcBorders>
            <w:shd w:val="clear" w:color="000000" w:fill="D9D9D9"/>
            <w:noWrap/>
            <w:vAlign w:val="bottom"/>
            <w:hideMark/>
          </w:tcPr>
          <w:p w:rsidR="004567A0" w:rsidRPr="00003221" w:rsidRDefault="004567A0" w:rsidP="00003221">
            <w:pPr>
              <w:rPr>
                <w:rFonts w:ascii="Arial" w:hAnsi="Arial" w:cs="Arial"/>
                <w:color w:val="000000"/>
                <w:sz w:val="16"/>
                <w:szCs w:val="16"/>
                <w:lang w:val="es-MX" w:eastAsia="es-MX"/>
              </w:rPr>
            </w:pPr>
            <w:r w:rsidRPr="00003221">
              <w:rPr>
                <w:rFonts w:ascii="Arial" w:hAnsi="Arial" w:cs="Arial"/>
                <w:color w:val="000000"/>
                <w:sz w:val="16"/>
                <w:szCs w:val="16"/>
                <w:lang w:val="es-MX" w:eastAsia="es-MX"/>
              </w:rPr>
              <w:t> </w:t>
            </w:r>
          </w:p>
        </w:tc>
        <w:tc>
          <w:tcPr>
            <w:tcW w:w="1320" w:type="dxa"/>
            <w:tcBorders>
              <w:top w:val="nil"/>
              <w:left w:val="nil"/>
              <w:bottom w:val="single" w:sz="4" w:space="0" w:color="auto"/>
              <w:right w:val="single" w:sz="4" w:space="0" w:color="auto"/>
            </w:tcBorders>
            <w:shd w:val="clear" w:color="000000" w:fill="D9D9D9"/>
            <w:noWrap/>
            <w:vAlign w:val="bottom"/>
            <w:hideMark/>
          </w:tcPr>
          <w:p w:rsidR="004567A0" w:rsidRPr="00003221" w:rsidRDefault="004567A0" w:rsidP="00003221">
            <w:pPr>
              <w:rPr>
                <w:rFonts w:ascii="Arial" w:hAnsi="Arial" w:cs="Arial"/>
                <w:color w:val="000000"/>
                <w:sz w:val="16"/>
                <w:szCs w:val="16"/>
                <w:lang w:val="es-MX" w:eastAsia="es-MX"/>
              </w:rPr>
            </w:pPr>
            <w:r w:rsidRPr="00003221">
              <w:rPr>
                <w:rFonts w:ascii="Arial" w:hAnsi="Arial" w:cs="Arial"/>
                <w:color w:val="000000"/>
                <w:sz w:val="16"/>
                <w:szCs w:val="16"/>
                <w:lang w:val="es-MX" w:eastAsia="es-MX"/>
              </w:rPr>
              <w:t> </w:t>
            </w:r>
          </w:p>
        </w:tc>
        <w:tc>
          <w:tcPr>
            <w:tcW w:w="1380" w:type="dxa"/>
            <w:tcBorders>
              <w:top w:val="nil"/>
              <w:left w:val="nil"/>
              <w:bottom w:val="single" w:sz="4" w:space="0" w:color="auto"/>
              <w:right w:val="single" w:sz="4" w:space="0" w:color="auto"/>
            </w:tcBorders>
            <w:shd w:val="clear" w:color="000000" w:fill="D9D9D9"/>
            <w:noWrap/>
            <w:vAlign w:val="bottom"/>
            <w:hideMark/>
          </w:tcPr>
          <w:p w:rsidR="004567A0" w:rsidRPr="00003221" w:rsidRDefault="004567A0" w:rsidP="0096224B">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No se presentó</w:t>
            </w:r>
          </w:p>
        </w:tc>
      </w:tr>
      <w:tr w:rsidR="004567A0" w:rsidRPr="00003221" w:rsidTr="00003221">
        <w:trPr>
          <w:trHeight w:val="2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567A0" w:rsidRPr="00003221" w:rsidRDefault="004567A0"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99</w:t>
            </w:r>
          </w:p>
        </w:tc>
        <w:tc>
          <w:tcPr>
            <w:tcW w:w="1200" w:type="dxa"/>
            <w:tcBorders>
              <w:top w:val="nil"/>
              <w:left w:val="nil"/>
              <w:bottom w:val="single" w:sz="4" w:space="0" w:color="auto"/>
              <w:right w:val="single" w:sz="4" w:space="0" w:color="auto"/>
            </w:tcBorders>
            <w:shd w:val="clear" w:color="000000" w:fill="FFFFFF"/>
            <w:noWrap/>
            <w:vAlign w:val="center"/>
            <w:hideMark/>
          </w:tcPr>
          <w:p w:rsidR="004567A0" w:rsidRPr="00003221" w:rsidRDefault="004567A0"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CGR00-04</w:t>
            </w:r>
          </w:p>
        </w:tc>
        <w:tc>
          <w:tcPr>
            <w:tcW w:w="1420" w:type="dxa"/>
            <w:tcBorders>
              <w:top w:val="nil"/>
              <w:left w:val="nil"/>
              <w:bottom w:val="single" w:sz="4" w:space="0" w:color="auto"/>
              <w:right w:val="single" w:sz="4" w:space="0" w:color="auto"/>
            </w:tcBorders>
            <w:shd w:val="clear" w:color="000000" w:fill="FFFFFF"/>
            <w:noWrap/>
            <w:vAlign w:val="bottom"/>
            <w:hideMark/>
          </w:tcPr>
          <w:p w:rsidR="004567A0" w:rsidRPr="00003221" w:rsidRDefault="004567A0"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No se presentó</w:t>
            </w:r>
          </w:p>
        </w:tc>
        <w:tc>
          <w:tcPr>
            <w:tcW w:w="1200" w:type="dxa"/>
            <w:tcBorders>
              <w:top w:val="nil"/>
              <w:left w:val="nil"/>
              <w:bottom w:val="single" w:sz="4" w:space="0" w:color="auto"/>
              <w:right w:val="single" w:sz="4" w:space="0" w:color="auto"/>
            </w:tcBorders>
            <w:shd w:val="clear" w:color="000000" w:fill="FFFFFF"/>
            <w:noWrap/>
            <w:vAlign w:val="bottom"/>
            <w:hideMark/>
          </w:tcPr>
          <w:p w:rsidR="004567A0" w:rsidRPr="00003221" w:rsidRDefault="004567A0" w:rsidP="00003221">
            <w:pPr>
              <w:rPr>
                <w:rFonts w:ascii="Arial" w:hAnsi="Arial" w:cs="Arial"/>
                <w:color w:val="000000"/>
                <w:sz w:val="16"/>
                <w:szCs w:val="16"/>
                <w:lang w:val="es-MX" w:eastAsia="es-MX"/>
              </w:rPr>
            </w:pPr>
            <w:r w:rsidRPr="00003221">
              <w:rPr>
                <w:rFonts w:ascii="Arial" w:hAnsi="Arial" w:cs="Arial"/>
                <w:color w:val="000000"/>
                <w:sz w:val="16"/>
                <w:szCs w:val="16"/>
                <w:lang w:val="es-MX" w:eastAsia="es-MX"/>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4567A0" w:rsidRPr="00003221" w:rsidRDefault="004567A0" w:rsidP="00003221">
            <w:pPr>
              <w:rPr>
                <w:rFonts w:ascii="Arial" w:hAnsi="Arial" w:cs="Arial"/>
                <w:color w:val="000000"/>
                <w:sz w:val="16"/>
                <w:szCs w:val="16"/>
                <w:lang w:val="es-MX" w:eastAsia="es-MX"/>
              </w:rPr>
            </w:pPr>
            <w:r w:rsidRPr="00003221">
              <w:rPr>
                <w:rFonts w:ascii="Arial" w:hAnsi="Arial" w:cs="Arial"/>
                <w:color w:val="000000"/>
                <w:sz w:val="16"/>
                <w:szCs w:val="16"/>
                <w:lang w:val="es-MX" w:eastAsia="es-MX"/>
              </w:rPr>
              <w:t> </w:t>
            </w:r>
          </w:p>
        </w:tc>
        <w:tc>
          <w:tcPr>
            <w:tcW w:w="1320" w:type="dxa"/>
            <w:tcBorders>
              <w:top w:val="nil"/>
              <w:left w:val="nil"/>
              <w:bottom w:val="single" w:sz="4" w:space="0" w:color="auto"/>
              <w:right w:val="single" w:sz="4" w:space="0" w:color="auto"/>
            </w:tcBorders>
            <w:shd w:val="clear" w:color="000000" w:fill="FFFFFF"/>
            <w:noWrap/>
            <w:vAlign w:val="bottom"/>
            <w:hideMark/>
          </w:tcPr>
          <w:p w:rsidR="004567A0" w:rsidRPr="00003221" w:rsidRDefault="004567A0" w:rsidP="00003221">
            <w:pPr>
              <w:rPr>
                <w:rFonts w:ascii="Arial" w:hAnsi="Arial" w:cs="Arial"/>
                <w:color w:val="000000"/>
                <w:sz w:val="16"/>
                <w:szCs w:val="16"/>
                <w:lang w:val="es-MX" w:eastAsia="es-MX"/>
              </w:rPr>
            </w:pPr>
            <w:r w:rsidRPr="00003221">
              <w:rPr>
                <w:rFonts w:ascii="Arial" w:hAnsi="Arial" w:cs="Arial"/>
                <w:color w:val="000000"/>
                <w:sz w:val="16"/>
                <w:szCs w:val="16"/>
                <w:lang w:val="es-MX" w:eastAsia="es-MX"/>
              </w:rPr>
              <w:t> </w:t>
            </w:r>
          </w:p>
        </w:tc>
        <w:tc>
          <w:tcPr>
            <w:tcW w:w="1380" w:type="dxa"/>
            <w:tcBorders>
              <w:top w:val="nil"/>
              <w:left w:val="nil"/>
              <w:bottom w:val="single" w:sz="4" w:space="0" w:color="auto"/>
              <w:right w:val="single" w:sz="4" w:space="0" w:color="auto"/>
            </w:tcBorders>
            <w:shd w:val="clear" w:color="000000" w:fill="FFFFFF"/>
            <w:noWrap/>
            <w:vAlign w:val="bottom"/>
            <w:hideMark/>
          </w:tcPr>
          <w:p w:rsidR="004567A0" w:rsidRPr="00003221" w:rsidRDefault="004567A0" w:rsidP="0096224B">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No se presentó</w:t>
            </w:r>
          </w:p>
        </w:tc>
      </w:tr>
      <w:tr w:rsidR="004567A0" w:rsidRPr="00003221" w:rsidTr="00003221">
        <w:trPr>
          <w:trHeight w:val="255"/>
        </w:trPr>
        <w:tc>
          <w:tcPr>
            <w:tcW w:w="1200" w:type="dxa"/>
            <w:tcBorders>
              <w:top w:val="nil"/>
              <w:left w:val="single" w:sz="4" w:space="0" w:color="auto"/>
              <w:bottom w:val="single" w:sz="4" w:space="0" w:color="auto"/>
              <w:right w:val="single" w:sz="4" w:space="0" w:color="auto"/>
            </w:tcBorders>
            <w:shd w:val="clear" w:color="000000" w:fill="D9D9D9"/>
            <w:noWrap/>
            <w:vAlign w:val="center"/>
            <w:hideMark/>
          </w:tcPr>
          <w:p w:rsidR="004567A0" w:rsidRPr="00003221" w:rsidRDefault="004567A0"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100</w:t>
            </w:r>
          </w:p>
        </w:tc>
        <w:tc>
          <w:tcPr>
            <w:tcW w:w="1200" w:type="dxa"/>
            <w:tcBorders>
              <w:top w:val="nil"/>
              <w:left w:val="nil"/>
              <w:bottom w:val="single" w:sz="4" w:space="0" w:color="auto"/>
              <w:right w:val="single" w:sz="4" w:space="0" w:color="auto"/>
            </w:tcBorders>
            <w:shd w:val="clear" w:color="000000" w:fill="D9D9D9"/>
            <w:noWrap/>
            <w:vAlign w:val="center"/>
            <w:hideMark/>
          </w:tcPr>
          <w:p w:rsidR="004567A0" w:rsidRPr="00003221" w:rsidRDefault="004567A0"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CGR00-07</w:t>
            </w:r>
          </w:p>
        </w:tc>
        <w:tc>
          <w:tcPr>
            <w:tcW w:w="1420" w:type="dxa"/>
            <w:tcBorders>
              <w:top w:val="nil"/>
              <w:left w:val="nil"/>
              <w:bottom w:val="single" w:sz="4" w:space="0" w:color="auto"/>
              <w:right w:val="single" w:sz="4" w:space="0" w:color="auto"/>
            </w:tcBorders>
            <w:shd w:val="clear" w:color="000000" w:fill="D9D9D9"/>
            <w:noWrap/>
            <w:vAlign w:val="bottom"/>
            <w:hideMark/>
          </w:tcPr>
          <w:p w:rsidR="004567A0" w:rsidRPr="00003221" w:rsidRDefault="004567A0"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No se presentó</w:t>
            </w:r>
          </w:p>
        </w:tc>
        <w:tc>
          <w:tcPr>
            <w:tcW w:w="1200" w:type="dxa"/>
            <w:tcBorders>
              <w:top w:val="nil"/>
              <w:left w:val="nil"/>
              <w:bottom w:val="single" w:sz="4" w:space="0" w:color="auto"/>
              <w:right w:val="single" w:sz="4" w:space="0" w:color="auto"/>
            </w:tcBorders>
            <w:shd w:val="clear" w:color="000000" w:fill="D9D9D9"/>
            <w:noWrap/>
            <w:vAlign w:val="bottom"/>
            <w:hideMark/>
          </w:tcPr>
          <w:p w:rsidR="004567A0" w:rsidRPr="00003221" w:rsidRDefault="004567A0" w:rsidP="00003221">
            <w:pPr>
              <w:rPr>
                <w:rFonts w:ascii="Arial" w:hAnsi="Arial" w:cs="Arial"/>
                <w:color w:val="000000"/>
                <w:sz w:val="16"/>
                <w:szCs w:val="16"/>
                <w:lang w:val="es-MX" w:eastAsia="es-MX"/>
              </w:rPr>
            </w:pPr>
            <w:r w:rsidRPr="00003221">
              <w:rPr>
                <w:rFonts w:ascii="Arial" w:hAnsi="Arial" w:cs="Arial"/>
                <w:color w:val="000000"/>
                <w:sz w:val="16"/>
                <w:szCs w:val="16"/>
                <w:lang w:val="es-MX" w:eastAsia="es-MX"/>
              </w:rPr>
              <w:t> </w:t>
            </w:r>
          </w:p>
        </w:tc>
        <w:tc>
          <w:tcPr>
            <w:tcW w:w="1360" w:type="dxa"/>
            <w:tcBorders>
              <w:top w:val="nil"/>
              <w:left w:val="nil"/>
              <w:bottom w:val="single" w:sz="4" w:space="0" w:color="auto"/>
              <w:right w:val="single" w:sz="4" w:space="0" w:color="auto"/>
            </w:tcBorders>
            <w:shd w:val="clear" w:color="000000" w:fill="D9D9D9"/>
            <w:noWrap/>
            <w:vAlign w:val="bottom"/>
            <w:hideMark/>
          </w:tcPr>
          <w:p w:rsidR="004567A0" w:rsidRPr="00003221" w:rsidRDefault="004567A0" w:rsidP="00003221">
            <w:pPr>
              <w:rPr>
                <w:rFonts w:ascii="Arial" w:hAnsi="Arial" w:cs="Arial"/>
                <w:color w:val="000000"/>
                <w:sz w:val="16"/>
                <w:szCs w:val="16"/>
                <w:lang w:val="es-MX" w:eastAsia="es-MX"/>
              </w:rPr>
            </w:pPr>
            <w:r w:rsidRPr="00003221">
              <w:rPr>
                <w:rFonts w:ascii="Arial" w:hAnsi="Arial" w:cs="Arial"/>
                <w:color w:val="000000"/>
                <w:sz w:val="16"/>
                <w:szCs w:val="16"/>
                <w:lang w:val="es-MX" w:eastAsia="es-MX"/>
              </w:rPr>
              <w:t> </w:t>
            </w:r>
          </w:p>
        </w:tc>
        <w:tc>
          <w:tcPr>
            <w:tcW w:w="1320" w:type="dxa"/>
            <w:tcBorders>
              <w:top w:val="nil"/>
              <w:left w:val="nil"/>
              <w:bottom w:val="single" w:sz="4" w:space="0" w:color="auto"/>
              <w:right w:val="single" w:sz="4" w:space="0" w:color="auto"/>
            </w:tcBorders>
            <w:shd w:val="clear" w:color="000000" w:fill="D9D9D9"/>
            <w:noWrap/>
            <w:vAlign w:val="bottom"/>
            <w:hideMark/>
          </w:tcPr>
          <w:p w:rsidR="004567A0" w:rsidRPr="00003221" w:rsidRDefault="004567A0" w:rsidP="00003221">
            <w:pPr>
              <w:rPr>
                <w:rFonts w:ascii="Arial" w:hAnsi="Arial" w:cs="Arial"/>
                <w:color w:val="000000"/>
                <w:sz w:val="16"/>
                <w:szCs w:val="16"/>
                <w:lang w:val="es-MX" w:eastAsia="es-MX"/>
              </w:rPr>
            </w:pPr>
            <w:r w:rsidRPr="00003221">
              <w:rPr>
                <w:rFonts w:ascii="Arial" w:hAnsi="Arial" w:cs="Arial"/>
                <w:color w:val="000000"/>
                <w:sz w:val="16"/>
                <w:szCs w:val="16"/>
                <w:lang w:val="es-MX" w:eastAsia="es-MX"/>
              </w:rPr>
              <w:t> </w:t>
            </w:r>
          </w:p>
        </w:tc>
        <w:tc>
          <w:tcPr>
            <w:tcW w:w="1380" w:type="dxa"/>
            <w:tcBorders>
              <w:top w:val="nil"/>
              <w:left w:val="nil"/>
              <w:bottom w:val="single" w:sz="4" w:space="0" w:color="auto"/>
              <w:right w:val="single" w:sz="4" w:space="0" w:color="auto"/>
            </w:tcBorders>
            <w:shd w:val="clear" w:color="000000" w:fill="D9D9D9"/>
            <w:noWrap/>
            <w:vAlign w:val="bottom"/>
            <w:hideMark/>
          </w:tcPr>
          <w:p w:rsidR="004567A0" w:rsidRPr="00003221" w:rsidRDefault="004567A0" w:rsidP="0096224B">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No se presentó</w:t>
            </w:r>
          </w:p>
        </w:tc>
      </w:tr>
      <w:tr w:rsidR="004567A0" w:rsidRPr="00003221" w:rsidTr="00003221">
        <w:trPr>
          <w:trHeight w:val="2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567A0" w:rsidRPr="00003221" w:rsidRDefault="004567A0"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101</w:t>
            </w:r>
          </w:p>
        </w:tc>
        <w:tc>
          <w:tcPr>
            <w:tcW w:w="1200" w:type="dxa"/>
            <w:tcBorders>
              <w:top w:val="nil"/>
              <w:left w:val="nil"/>
              <w:bottom w:val="single" w:sz="4" w:space="0" w:color="auto"/>
              <w:right w:val="single" w:sz="4" w:space="0" w:color="auto"/>
            </w:tcBorders>
            <w:shd w:val="clear" w:color="000000" w:fill="FFFFFF"/>
            <w:noWrap/>
            <w:vAlign w:val="center"/>
            <w:hideMark/>
          </w:tcPr>
          <w:p w:rsidR="004567A0" w:rsidRPr="00003221" w:rsidRDefault="004567A0"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CGR00-08</w:t>
            </w:r>
          </w:p>
        </w:tc>
        <w:tc>
          <w:tcPr>
            <w:tcW w:w="1420" w:type="dxa"/>
            <w:tcBorders>
              <w:top w:val="nil"/>
              <w:left w:val="nil"/>
              <w:bottom w:val="single" w:sz="4" w:space="0" w:color="auto"/>
              <w:right w:val="single" w:sz="4" w:space="0" w:color="auto"/>
            </w:tcBorders>
            <w:shd w:val="clear" w:color="000000" w:fill="FFFFFF"/>
            <w:noWrap/>
            <w:vAlign w:val="bottom"/>
            <w:hideMark/>
          </w:tcPr>
          <w:p w:rsidR="004567A0" w:rsidRPr="00003221" w:rsidRDefault="004567A0"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No se presentó</w:t>
            </w:r>
          </w:p>
        </w:tc>
        <w:tc>
          <w:tcPr>
            <w:tcW w:w="1200" w:type="dxa"/>
            <w:tcBorders>
              <w:top w:val="nil"/>
              <w:left w:val="nil"/>
              <w:bottom w:val="single" w:sz="4" w:space="0" w:color="auto"/>
              <w:right w:val="single" w:sz="4" w:space="0" w:color="auto"/>
            </w:tcBorders>
            <w:shd w:val="clear" w:color="000000" w:fill="FFFFFF"/>
            <w:noWrap/>
            <w:vAlign w:val="bottom"/>
            <w:hideMark/>
          </w:tcPr>
          <w:p w:rsidR="004567A0" w:rsidRPr="00003221" w:rsidRDefault="004567A0" w:rsidP="00003221">
            <w:pPr>
              <w:rPr>
                <w:rFonts w:ascii="Arial" w:hAnsi="Arial" w:cs="Arial"/>
                <w:color w:val="000000"/>
                <w:sz w:val="16"/>
                <w:szCs w:val="16"/>
                <w:lang w:val="es-MX" w:eastAsia="es-MX"/>
              </w:rPr>
            </w:pPr>
            <w:r w:rsidRPr="00003221">
              <w:rPr>
                <w:rFonts w:ascii="Arial" w:hAnsi="Arial" w:cs="Arial"/>
                <w:color w:val="000000"/>
                <w:sz w:val="16"/>
                <w:szCs w:val="16"/>
                <w:lang w:val="es-MX" w:eastAsia="es-MX"/>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4567A0" w:rsidRPr="00003221" w:rsidRDefault="004567A0" w:rsidP="00003221">
            <w:pPr>
              <w:rPr>
                <w:rFonts w:ascii="Arial" w:hAnsi="Arial" w:cs="Arial"/>
                <w:color w:val="000000"/>
                <w:sz w:val="16"/>
                <w:szCs w:val="16"/>
                <w:lang w:val="es-MX" w:eastAsia="es-MX"/>
              </w:rPr>
            </w:pPr>
            <w:r w:rsidRPr="00003221">
              <w:rPr>
                <w:rFonts w:ascii="Arial" w:hAnsi="Arial" w:cs="Arial"/>
                <w:color w:val="000000"/>
                <w:sz w:val="16"/>
                <w:szCs w:val="16"/>
                <w:lang w:val="es-MX" w:eastAsia="es-MX"/>
              </w:rPr>
              <w:t> </w:t>
            </w:r>
          </w:p>
        </w:tc>
        <w:tc>
          <w:tcPr>
            <w:tcW w:w="1320" w:type="dxa"/>
            <w:tcBorders>
              <w:top w:val="nil"/>
              <w:left w:val="nil"/>
              <w:bottom w:val="single" w:sz="4" w:space="0" w:color="auto"/>
              <w:right w:val="single" w:sz="4" w:space="0" w:color="auto"/>
            </w:tcBorders>
            <w:shd w:val="clear" w:color="000000" w:fill="FFFFFF"/>
            <w:noWrap/>
            <w:vAlign w:val="bottom"/>
            <w:hideMark/>
          </w:tcPr>
          <w:p w:rsidR="004567A0" w:rsidRPr="00003221" w:rsidRDefault="004567A0" w:rsidP="00003221">
            <w:pPr>
              <w:rPr>
                <w:rFonts w:ascii="Arial" w:hAnsi="Arial" w:cs="Arial"/>
                <w:color w:val="000000"/>
                <w:sz w:val="16"/>
                <w:szCs w:val="16"/>
                <w:lang w:val="es-MX" w:eastAsia="es-MX"/>
              </w:rPr>
            </w:pPr>
            <w:r w:rsidRPr="00003221">
              <w:rPr>
                <w:rFonts w:ascii="Arial" w:hAnsi="Arial" w:cs="Arial"/>
                <w:color w:val="000000"/>
                <w:sz w:val="16"/>
                <w:szCs w:val="16"/>
                <w:lang w:val="es-MX" w:eastAsia="es-MX"/>
              </w:rPr>
              <w:t> </w:t>
            </w:r>
          </w:p>
        </w:tc>
        <w:tc>
          <w:tcPr>
            <w:tcW w:w="1380" w:type="dxa"/>
            <w:tcBorders>
              <w:top w:val="nil"/>
              <w:left w:val="nil"/>
              <w:bottom w:val="single" w:sz="4" w:space="0" w:color="auto"/>
              <w:right w:val="single" w:sz="4" w:space="0" w:color="auto"/>
            </w:tcBorders>
            <w:shd w:val="clear" w:color="000000" w:fill="FFFFFF"/>
            <w:noWrap/>
            <w:vAlign w:val="bottom"/>
            <w:hideMark/>
          </w:tcPr>
          <w:p w:rsidR="004567A0" w:rsidRPr="00003221" w:rsidRDefault="004567A0" w:rsidP="0096224B">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No se presentó</w:t>
            </w:r>
          </w:p>
        </w:tc>
      </w:tr>
      <w:tr w:rsidR="004567A0" w:rsidRPr="00003221" w:rsidTr="00003221">
        <w:trPr>
          <w:trHeight w:val="255"/>
        </w:trPr>
        <w:tc>
          <w:tcPr>
            <w:tcW w:w="1200" w:type="dxa"/>
            <w:tcBorders>
              <w:top w:val="nil"/>
              <w:left w:val="single" w:sz="4" w:space="0" w:color="auto"/>
              <w:bottom w:val="single" w:sz="4" w:space="0" w:color="auto"/>
              <w:right w:val="single" w:sz="4" w:space="0" w:color="auto"/>
            </w:tcBorders>
            <w:shd w:val="clear" w:color="000000" w:fill="D9D9D9"/>
            <w:noWrap/>
            <w:vAlign w:val="center"/>
            <w:hideMark/>
          </w:tcPr>
          <w:p w:rsidR="004567A0" w:rsidRPr="00003221" w:rsidRDefault="004567A0"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102</w:t>
            </w:r>
          </w:p>
        </w:tc>
        <w:tc>
          <w:tcPr>
            <w:tcW w:w="1200" w:type="dxa"/>
            <w:tcBorders>
              <w:top w:val="nil"/>
              <w:left w:val="nil"/>
              <w:bottom w:val="single" w:sz="4" w:space="0" w:color="auto"/>
              <w:right w:val="single" w:sz="4" w:space="0" w:color="auto"/>
            </w:tcBorders>
            <w:shd w:val="clear" w:color="000000" w:fill="D9D9D9"/>
            <w:noWrap/>
            <w:vAlign w:val="center"/>
            <w:hideMark/>
          </w:tcPr>
          <w:p w:rsidR="004567A0" w:rsidRPr="00003221" w:rsidRDefault="004567A0"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CGR00-14</w:t>
            </w:r>
          </w:p>
        </w:tc>
        <w:tc>
          <w:tcPr>
            <w:tcW w:w="1420" w:type="dxa"/>
            <w:tcBorders>
              <w:top w:val="nil"/>
              <w:left w:val="nil"/>
              <w:bottom w:val="single" w:sz="4" w:space="0" w:color="auto"/>
              <w:right w:val="single" w:sz="4" w:space="0" w:color="auto"/>
            </w:tcBorders>
            <w:shd w:val="clear" w:color="000000" w:fill="D9D9D9"/>
            <w:noWrap/>
            <w:vAlign w:val="bottom"/>
            <w:hideMark/>
          </w:tcPr>
          <w:p w:rsidR="004567A0" w:rsidRPr="00003221" w:rsidRDefault="004567A0"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No se presentó</w:t>
            </w:r>
          </w:p>
        </w:tc>
        <w:tc>
          <w:tcPr>
            <w:tcW w:w="1200" w:type="dxa"/>
            <w:tcBorders>
              <w:top w:val="nil"/>
              <w:left w:val="nil"/>
              <w:bottom w:val="single" w:sz="4" w:space="0" w:color="auto"/>
              <w:right w:val="single" w:sz="4" w:space="0" w:color="auto"/>
            </w:tcBorders>
            <w:shd w:val="clear" w:color="000000" w:fill="D9D9D9"/>
            <w:noWrap/>
            <w:vAlign w:val="bottom"/>
            <w:hideMark/>
          </w:tcPr>
          <w:p w:rsidR="004567A0" w:rsidRPr="00003221" w:rsidRDefault="004567A0" w:rsidP="00003221">
            <w:pPr>
              <w:rPr>
                <w:rFonts w:ascii="Arial" w:hAnsi="Arial" w:cs="Arial"/>
                <w:color w:val="000000"/>
                <w:sz w:val="16"/>
                <w:szCs w:val="16"/>
                <w:lang w:val="es-MX" w:eastAsia="es-MX"/>
              </w:rPr>
            </w:pPr>
            <w:r w:rsidRPr="00003221">
              <w:rPr>
                <w:rFonts w:ascii="Arial" w:hAnsi="Arial" w:cs="Arial"/>
                <w:color w:val="000000"/>
                <w:sz w:val="16"/>
                <w:szCs w:val="16"/>
                <w:lang w:val="es-MX" w:eastAsia="es-MX"/>
              </w:rPr>
              <w:t> </w:t>
            </w:r>
          </w:p>
        </w:tc>
        <w:tc>
          <w:tcPr>
            <w:tcW w:w="1360" w:type="dxa"/>
            <w:tcBorders>
              <w:top w:val="nil"/>
              <w:left w:val="nil"/>
              <w:bottom w:val="single" w:sz="4" w:space="0" w:color="auto"/>
              <w:right w:val="single" w:sz="4" w:space="0" w:color="auto"/>
            </w:tcBorders>
            <w:shd w:val="clear" w:color="000000" w:fill="D9D9D9"/>
            <w:noWrap/>
            <w:vAlign w:val="bottom"/>
            <w:hideMark/>
          </w:tcPr>
          <w:p w:rsidR="004567A0" w:rsidRPr="00003221" w:rsidRDefault="004567A0" w:rsidP="00003221">
            <w:pPr>
              <w:rPr>
                <w:rFonts w:ascii="Arial" w:hAnsi="Arial" w:cs="Arial"/>
                <w:color w:val="000000"/>
                <w:sz w:val="16"/>
                <w:szCs w:val="16"/>
                <w:lang w:val="es-MX" w:eastAsia="es-MX"/>
              </w:rPr>
            </w:pPr>
            <w:r w:rsidRPr="00003221">
              <w:rPr>
                <w:rFonts w:ascii="Arial" w:hAnsi="Arial" w:cs="Arial"/>
                <w:color w:val="000000"/>
                <w:sz w:val="16"/>
                <w:szCs w:val="16"/>
                <w:lang w:val="es-MX" w:eastAsia="es-MX"/>
              </w:rPr>
              <w:t> </w:t>
            </w:r>
          </w:p>
        </w:tc>
        <w:tc>
          <w:tcPr>
            <w:tcW w:w="1320" w:type="dxa"/>
            <w:tcBorders>
              <w:top w:val="nil"/>
              <w:left w:val="nil"/>
              <w:bottom w:val="single" w:sz="4" w:space="0" w:color="auto"/>
              <w:right w:val="single" w:sz="4" w:space="0" w:color="auto"/>
            </w:tcBorders>
            <w:shd w:val="clear" w:color="000000" w:fill="D9D9D9"/>
            <w:noWrap/>
            <w:vAlign w:val="bottom"/>
            <w:hideMark/>
          </w:tcPr>
          <w:p w:rsidR="004567A0" w:rsidRPr="00003221" w:rsidRDefault="004567A0" w:rsidP="00003221">
            <w:pPr>
              <w:rPr>
                <w:rFonts w:ascii="Arial" w:hAnsi="Arial" w:cs="Arial"/>
                <w:color w:val="000000"/>
                <w:sz w:val="16"/>
                <w:szCs w:val="16"/>
                <w:lang w:val="es-MX" w:eastAsia="es-MX"/>
              </w:rPr>
            </w:pPr>
            <w:r w:rsidRPr="00003221">
              <w:rPr>
                <w:rFonts w:ascii="Arial" w:hAnsi="Arial" w:cs="Arial"/>
                <w:color w:val="000000"/>
                <w:sz w:val="16"/>
                <w:szCs w:val="16"/>
                <w:lang w:val="es-MX" w:eastAsia="es-MX"/>
              </w:rPr>
              <w:t> </w:t>
            </w:r>
          </w:p>
        </w:tc>
        <w:tc>
          <w:tcPr>
            <w:tcW w:w="1380" w:type="dxa"/>
            <w:tcBorders>
              <w:top w:val="nil"/>
              <w:left w:val="nil"/>
              <w:bottom w:val="single" w:sz="4" w:space="0" w:color="auto"/>
              <w:right w:val="single" w:sz="4" w:space="0" w:color="auto"/>
            </w:tcBorders>
            <w:shd w:val="clear" w:color="000000" w:fill="D9D9D9"/>
            <w:noWrap/>
            <w:vAlign w:val="bottom"/>
            <w:hideMark/>
          </w:tcPr>
          <w:p w:rsidR="004567A0" w:rsidRPr="00003221" w:rsidRDefault="004567A0" w:rsidP="0096224B">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No se presentó</w:t>
            </w:r>
          </w:p>
        </w:tc>
      </w:tr>
      <w:tr w:rsidR="004567A0" w:rsidRPr="00003221" w:rsidTr="00003221">
        <w:trPr>
          <w:trHeight w:val="2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567A0" w:rsidRPr="00003221" w:rsidRDefault="004567A0"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103</w:t>
            </w:r>
          </w:p>
        </w:tc>
        <w:tc>
          <w:tcPr>
            <w:tcW w:w="1200" w:type="dxa"/>
            <w:tcBorders>
              <w:top w:val="nil"/>
              <w:left w:val="nil"/>
              <w:bottom w:val="single" w:sz="4" w:space="0" w:color="auto"/>
              <w:right w:val="single" w:sz="4" w:space="0" w:color="auto"/>
            </w:tcBorders>
            <w:shd w:val="clear" w:color="000000" w:fill="FFFFFF"/>
            <w:noWrap/>
            <w:vAlign w:val="center"/>
            <w:hideMark/>
          </w:tcPr>
          <w:p w:rsidR="004567A0" w:rsidRPr="00003221" w:rsidRDefault="004567A0"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CGR00-17</w:t>
            </w:r>
          </w:p>
        </w:tc>
        <w:tc>
          <w:tcPr>
            <w:tcW w:w="1420" w:type="dxa"/>
            <w:tcBorders>
              <w:top w:val="nil"/>
              <w:left w:val="nil"/>
              <w:bottom w:val="single" w:sz="4" w:space="0" w:color="auto"/>
              <w:right w:val="single" w:sz="4" w:space="0" w:color="auto"/>
            </w:tcBorders>
            <w:shd w:val="clear" w:color="000000" w:fill="FFFFFF"/>
            <w:noWrap/>
            <w:vAlign w:val="bottom"/>
            <w:hideMark/>
          </w:tcPr>
          <w:p w:rsidR="004567A0" w:rsidRPr="00003221" w:rsidRDefault="004567A0"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No se presentó</w:t>
            </w:r>
          </w:p>
        </w:tc>
        <w:tc>
          <w:tcPr>
            <w:tcW w:w="1200" w:type="dxa"/>
            <w:tcBorders>
              <w:top w:val="nil"/>
              <w:left w:val="nil"/>
              <w:bottom w:val="single" w:sz="4" w:space="0" w:color="auto"/>
              <w:right w:val="single" w:sz="4" w:space="0" w:color="auto"/>
            </w:tcBorders>
            <w:shd w:val="clear" w:color="000000" w:fill="FFFFFF"/>
            <w:noWrap/>
            <w:vAlign w:val="bottom"/>
            <w:hideMark/>
          </w:tcPr>
          <w:p w:rsidR="004567A0" w:rsidRPr="00003221" w:rsidRDefault="004567A0" w:rsidP="00003221">
            <w:pPr>
              <w:rPr>
                <w:rFonts w:ascii="Arial" w:hAnsi="Arial" w:cs="Arial"/>
                <w:color w:val="000000"/>
                <w:sz w:val="16"/>
                <w:szCs w:val="16"/>
                <w:lang w:val="es-MX" w:eastAsia="es-MX"/>
              </w:rPr>
            </w:pPr>
            <w:r w:rsidRPr="00003221">
              <w:rPr>
                <w:rFonts w:ascii="Arial" w:hAnsi="Arial" w:cs="Arial"/>
                <w:color w:val="000000"/>
                <w:sz w:val="16"/>
                <w:szCs w:val="16"/>
                <w:lang w:val="es-MX" w:eastAsia="es-MX"/>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4567A0" w:rsidRPr="00003221" w:rsidRDefault="004567A0" w:rsidP="00003221">
            <w:pPr>
              <w:rPr>
                <w:rFonts w:ascii="Arial" w:hAnsi="Arial" w:cs="Arial"/>
                <w:color w:val="000000"/>
                <w:sz w:val="16"/>
                <w:szCs w:val="16"/>
                <w:lang w:val="es-MX" w:eastAsia="es-MX"/>
              </w:rPr>
            </w:pPr>
            <w:r w:rsidRPr="00003221">
              <w:rPr>
                <w:rFonts w:ascii="Arial" w:hAnsi="Arial" w:cs="Arial"/>
                <w:color w:val="000000"/>
                <w:sz w:val="16"/>
                <w:szCs w:val="16"/>
                <w:lang w:val="es-MX" w:eastAsia="es-MX"/>
              </w:rPr>
              <w:t> </w:t>
            </w:r>
          </w:p>
        </w:tc>
        <w:tc>
          <w:tcPr>
            <w:tcW w:w="1320" w:type="dxa"/>
            <w:tcBorders>
              <w:top w:val="nil"/>
              <w:left w:val="nil"/>
              <w:bottom w:val="single" w:sz="4" w:space="0" w:color="auto"/>
              <w:right w:val="single" w:sz="4" w:space="0" w:color="auto"/>
            </w:tcBorders>
            <w:shd w:val="clear" w:color="000000" w:fill="FFFFFF"/>
            <w:noWrap/>
            <w:vAlign w:val="bottom"/>
            <w:hideMark/>
          </w:tcPr>
          <w:p w:rsidR="004567A0" w:rsidRPr="00003221" w:rsidRDefault="004567A0" w:rsidP="00003221">
            <w:pPr>
              <w:rPr>
                <w:rFonts w:ascii="Arial" w:hAnsi="Arial" w:cs="Arial"/>
                <w:color w:val="000000"/>
                <w:sz w:val="16"/>
                <w:szCs w:val="16"/>
                <w:lang w:val="es-MX" w:eastAsia="es-MX"/>
              </w:rPr>
            </w:pPr>
            <w:r w:rsidRPr="00003221">
              <w:rPr>
                <w:rFonts w:ascii="Arial" w:hAnsi="Arial" w:cs="Arial"/>
                <w:color w:val="000000"/>
                <w:sz w:val="16"/>
                <w:szCs w:val="16"/>
                <w:lang w:val="es-MX" w:eastAsia="es-MX"/>
              </w:rPr>
              <w:t> </w:t>
            </w:r>
          </w:p>
        </w:tc>
        <w:tc>
          <w:tcPr>
            <w:tcW w:w="1380" w:type="dxa"/>
            <w:tcBorders>
              <w:top w:val="nil"/>
              <w:left w:val="nil"/>
              <w:bottom w:val="single" w:sz="4" w:space="0" w:color="auto"/>
              <w:right w:val="single" w:sz="4" w:space="0" w:color="auto"/>
            </w:tcBorders>
            <w:shd w:val="clear" w:color="000000" w:fill="FFFFFF"/>
            <w:noWrap/>
            <w:vAlign w:val="bottom"/>
            <w:hideMark/>
          </w:tcPr>
          <w:p w:rsidR="004567A0" w:rsidRPr="00003221" w:rsidRDefault="004567A0" w:rsidP="0096224B">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No se presentó</w:t>
            </w:r>
          </w:p>
        </w:tc>
      </w:tr>
      <w:tr w:rsidR="004567A0" w:rsidRPr="00003221" w:rsidTr="00003221">
        <w:trPr>
          <w:trHeight w:val="255"/>
        </w:trPr>
        <w:tc>
          <w:tcPr>
            <w:tcW w:w="1200" w:type="dxa"/>
            <w:tcBorders>
              <w:top w:val="nil"/>
              <w:left w:val="single" w:sz="4" w:space="0" w:color="auto"/>
              <w:bottom w:val="single" w:sz="4" w:space="0" w:color="auto"/>
              <w:right w:val="single" w:sz="4" w:space="0" w:color="auto"/>
            </w:tcBorders>
            <w:shd w:val="clear" w:color="000000" w:fill="D9D9D9"/>
            <w:noWrap/>
            <w:vAlign w:val="center"/>
            <w:hideMark/>
          </w:tcPr>
          <w:p w:rsidR="004567A0" w:rsidRPr="00003221" w:rsidRDefault="004567A0"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104</w:t>
            </w:r>
          </w:p>
        </w:tc>
        <w:tc>
          <w:tcPr>
            <w:tcW w:w="1200" w:type="dxa"/>
            <w:tcBorders>
              <w:top w:val="nil"/>
              <w:left w:val="nil"/>
              <w:bottom w:val="single" w:sz="4" w:space="0" w:color="auto"/>
              <w:right w:val="single" w:sz="4" w:space="0" w:color="auto"/>
            </w:tcBorders>
            <w:shd w:val="clear" w:color="000000" w:fill="D9D9D9"/>
            <w:noWrap/>
            <w:vAlign w:val="center"/>
            <w:hideMark/>
          </w:tcPr>
          <w:p w:rsidR="004567A0" w:rsidRPr="00003221" w:rsidRDefault="004567A0"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CGR00-24</w:t>
            </w:r>
          </w:p>
        </w:tc>
        <w:tc>
          <w:tcPr>
            <w:tcW w:w="1420" w:type="dxa"/>
            <w:tcBorders>
              <w:top w:val="nil"/>
              <w:left w:val="nil"/>
              <w:bottom w:val="single" w:sz="4" w:space="0" w:color="auto"/>
              <w:right w:val="single" w:sz="4" w:space="0" w:color="auto"/>
            </w:tcBorders>
            <w:shd w:val="clear" w:color="000000" w:fill="D9D9D9"/>
            <w:noWrap/>
            <w:vAlign w:val="bottom"/>
            <w:hideMark/>
          </w:tcPr>
          <w:p w:rsidR="004567A0" w:rsidRPr="00003221" w:rsidRDefault="004567A0"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No se presentó</w:t>
            </w:r>
          </w:p>
        </w:tc>
        <w:tc>
          <w:tcPr>
            <w:tcW w:w="1200" w:type="dxa"/>
            <w:tcBorders>
              <w:top w:val="nil"/>
              <w:left w:val="nil"/>
              <w:bottom w:val="single" w:sz="4" w:space="0" w:color="auto"/>
              <w:right w:val="single" w:sz="4" w:space="0" w:color="auto"/>
            </w:tcBorders>
            <w:shd w:val="clear" w:color="000000" w:fill="D9D9D9"/>
            <w:noWrap/>
            <w:vAlign w:val="bottom"/>
            <w:hideMark/>
          </w:tcPr>
          <w:p w:rsidR="004567A0" w:rsidRPr="00003221" w:rsidRDefault="004567A0" w:rsidP="00003221">
            <w:pPr>
              <w:rPr>
                <w:rFonts w:ascii="Arial" w:hAnsi="Arial" w:cs="Arial"/>
                <w:color w:val="000000"/>
                <w:sz w:val="16"/>
                <w:szCs w:val="16"/>
                <w:lang w:val="es-MX" w:eastAsia="es-MX"/>
              </w:rPr>
            </w:pPr>
            <w:r w:rsidRPr="00003221">
              <w:rPr>
                <w:rFonts w:ascii="Arial" w:hAnsi="Arial" w:cs="Arial"/>
                <w:color w:val="000000"/>
                <w:sz w:val="16"/>
                <w:szCs w:val="16"/>
                <w:lang w:val="es-MX" w:eastAsia="es-MX"/>
              </w:rPr>
              <w:t> </w:t>
            </w:r>
          </w:p>
        </w:tc>
        <w:tc>
          <w:tcPr>
            <w:tcW w:w="1360" w:type="dxa"/>
            <w:tcBorders>
              <w:top w:val="nil"/>
              <w:left w:val="nil"/>
              <w:bottom w:val="single" w:sz="4" w:space="0" w:color="auto"/>
              <w:right w:val="single" w:sz="4" w:space="0" w:color="auto"/>
            </w:tcBorders>
            <w:shd w:val="clear" w:color="000000" w:fill="D9D9D9"/>
            <w:noWrap/>
            <w:vAlign w:val="bottom"/>
            <w:hideMark/>
          </w:tcPr>
          <w:p w:rsidR="004567A0" w:rsidRPr="00003221" w:rsidRDefault="004567A0" w:rsidP="00003221">
            <w:pPr>
              <w:rPr>
                <w:rFonts w:ascii="Arial" w:hAnsi="Arial" w:cs="Arial"/>
                <w:color w:val="000000"/>
                <w:sz w:val="16"/>
                <w:szCs w:val="16"/>
                <w:lang w:val="es-MX" w:eastAsia="es-MX"/>
              </w:rPr>
            </w:pPr>
            <w:r w:rsidRPr="00003221">
              <w:rPr>
                <w:rFonts w:ascii="Arial" w:hAnsi="Arial" w:cs="Arial"/>
                <w:color w:val="000000"/>
                <w:sz w:val="16"/>
                <w:szCs w:val="16"/>
                <w:lang w:val="es-MX" w:eastAsia="es-MX"/>
              </w:rPr>
              <w:t> </w:t>
            </w:r>
          </w:p>
        </w:tc>
        <w:tc>
          <w:tcPr>
            <w:tcW w:w="1320" w:type="dxa"/>
            <w:tcBorders>
              <w:top w:val="nil"/>
              <w:left w:val="nil"/>
              <w:bottom w:val="single" w:sz="4" w:space="0" w:color="auto"/>
              <w:right w:val="single" w:sz="4" w:space="0" w:color="auto"/>
            </w:tcBorders>
            <w:shd w:val="clear" w:color="000000" w:fill="D9D9D9"/>
            <w:noWrap/>
            <w:vAlign w:val="bottom"/>
            <w:hideMark/>
          </w:tcPr>
          <w:p w:rsidR="004567A0" w:rsidRPr="00003221" w:rsidRDefault="004567A0" w:rsidP="00003221">
            <w:pPr>
              <w:rPr>
                <w:rFonts w:ascii="Arial" w:hAnsi="Arial" w:cs="Arial"/>
                <w:color w:val="000000"/>
                <w:sz w:val="16"/>
                <w:szCs w:val="16"/>
                <w:lang w:val="es-MX" w:eastAsia="es-MX"/>
              </w:rPr>
            </w:pPr>
            <w:r w:rsidRPr="00003221">
              <w:rPr>
                <w:rFonts w:ascii="Arial" w:hAnsi="Arial" w:cs="Arial"/>
                <w:color w:val="000000"/>
                <w:sz w:val="16"/>
                <w:szCs w:val="16"/>
                <w:lang w:val="es-MX" w:eastAsia="es-MX"/>
              </w:rPr>
              <w:t> </w:t>
            </w:r>
          </w:p>
        </w:tc>
        <w:tc>
          <w:tcPr>
            <w:tcW w:w="1380" w:type="dxa"/>
            <w:tcBorders>
              <w:top w:val="nil"/>
              <w:left w:val="nil"/>
              <w:bottom w:val="single" w:sz="4" w:space="0" w:color="auto"/>
              <w:right w:val="single" w:sz="4" w:space="0" w:color="auto"/>
            </w:tcBorders>
            <w:shd w:val="clear" w:color="000000" w:fill="D9D9D9"/>
            <w:noWrap/>
            <w:vAlign w:val="bottom"/>
            <w:hideMark/>
          </w:tcPr>
          <w:p w:rsidR="004567A0" w:rsidRPr="00003221" w:rsidRDefault="004567A0" w:rsidP="0096224B">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No se presentó</w:t>
            </w:r>
          </w:p>
        </w:tc>
      </w:tr>
      <w:tr w:rsidR="004567A0" w:rsidRPr="00003221" w:rsidTr="00003221">
        <w:trPr>
          <w:trHeight w:val="2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567A0" w:rsidRPr="00003221" w:rsidRDefault="004567A0"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105</w:t>
            </w:r>
          </w:p>
        </w:tc>
        <w:tc>
          <w:tcPr>
            <w:tcW w:w="1200" w:type="dxa"/>
            <w:tcBorders>
              <w:top w:val="nil"/>
              <w:left w:val="nil"/>
              <w:bottom w:val="single" w:sz="4" w:space="0" w:color="auto"/>
              <w:right w:val="single" w:sz="4" w:space="0" w:color="auto"/>
            </w:tcBorders>
            <w:shd w:val="clear" w:color="000000" w:fill="FFFFFF"/>
            <w:noWrap/>
            <w:vAlign w:val="center"/>
            <w:hideMark/>
          </w:tcPr>
          <w:p w:rsidR="004567A0" w:rsidRPr="00003221" w:rsidRDefault="004567A0"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CGR00-51</w:t>
            </w:r>
          </w:p>
        </w:tc>
        <w:tc>
          <w:tcPr>
            <w:tcW w:w="1420" w:type="dxa"/>
            <w:tcBorders>
              <w:top w:val="nil"/>
              <w:left w:val="nil"/>
              <w:bottom w:val="single" w:sz="4" w:space="0" w:color="auto"/>
              <w:right w:val="single" w:sz="4" w:space="0" w:color="auto"/>
            </w:tcBorders>
            <w:shd w:val="clear" w:color="000000" w:fill="FFFFFF"/>
            <w:noWrap/>
            <w:vAlign w:val="bottom"/>
            <w:hideMark/>
          </w:tcPr>
          <w:p w:rsidR="004567A0" w:rsidRPr="00003221" w:rsidRDefault="004567A0"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No se presentó</w:t>
            </w:r>
          </w:p>
        </w:tc>
        <w:tc>
          <w:tcPr>
            <w:tcW w:w="1200" w:type="dxa"/>
            <w:tcBorders>
              <w:top w:val="nil"/>
              <w:left w:val="nil"/>
              <w:bottom w:val="single" w:sz="4" w:space="0" w:color="auto"/>
              <w:right w:val="single" w:sz="4" w:space="0" w:color="auto"/>
            </w:tcBorders>
            <w:shd w:val="clear" w:color="000000" w:fill="FFFFFF"/>
            <w:noWrap/>
            <w:vAlign w:val="bottom"/>
            <w:hideMark/>
          </w:tcPr>
          <w:p w:rsidR="004567A0" w:rsidRPr="00003221" w:rsidRDefault="004567A0" w:rsidP="00003221">
            <w:pPr>
              <w:rPr>
                <w:rFonts w:ascii="Arial" w:hAnsi="Arial" w:cs="Arial"/>
                <w:color w:val="000000"/>
                <w:sz w:val="16"/>
                <w:szCs w:val="16"/>
                <w:lang w:val="es-MX" w:eastAsia="es-MX"/>
              </w:rPr>
            </w:pPr>
            <w:r w:rsidRPr="00003221">
              <w:rPr>
                <w:rFonts w:ascii="Arial" w:hAnsi="Arial" w:cs="Arial"/>
                <w:color w:val="000000"/>
                <w:sz w:val="16"/>
                <w:szCs w:val="16"/>
                <w:lang w:val="es-MX" w:eastAsia="es-MX"/>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4567A0" w:rsidRPr="00003221" w:rsidRDefault="004567A0" w:rsidP="00003221">
            <w:pPr>
              <w:rPr>
                <w:rFonts w:ascii="Arial" w:hAnsi="Arial" w:cs="Arial"/>
                <w:color w:val="000000"/>
                <w:sz w:val="16"/>
                <w:szCs w:val="16"/>
                <w:lang w:val="es-MX" w:eastAsia="es-MX"/>
              </w:rPr>
            </w:pPr>
            <w:r w:rsidRPr="00003221">
              <w:rPr>
                <w:rFonts w:ascii="Arial" w:hAnsi="Arial" w:cs="Arial"/>
                <w:color w:val="000000"/>
                <w:sz w:val="16"/>
                <w:szCs w:val="16"/>
                <w:lang w:val="es-MX" w:eastAsia="es-MX"/>
              </w:rPr>
              <w:t> </w:t>
            </w:r>
          </w:p>
        </w:tc>
        <w:tc>
          <w:tcPr>
            <w:tcW w:w="1320" w:type="dxa"/>
            <w:tcBorders>
              <w:top w:val="nil"/>
              <w:left w:val="nil"/>
              <w:bottom w:val="single" w:sz="4" w:space="0" w:color="auto"/>
              <w:right w:val="single" w:sz="4" w:space="0" w:color="auto"/>
            </w:tcBorders>
            <w:shd w:val="clear" w:color="000000" w:fill="FFFFFF"/>
            <w:noWrap/>
            <w:vAlign w:val="bottom"/>
            <w:hideMark/>
          </w:tcPr>
          <w:p w:rsidR="004567A0" w:rsidRPr="00003221" w:rsidRDefault="004567A0" w:rsidP="00003221">
            <w:pPr>
              <w:rPr>
                <w:rFonts w:ascii="Arial" w:hAnsi="Arial" w:cs="Arial"/>
                <w:color w:val="000000"/>
                <w:sz w:val="16"/>
                <w:szCs w:val="16"/>
                <w:lang w:val="es-MX" w:eastAsia="es-MX"/>
              </w:rPr>
            </w:pPr>
            <w:r w:rsidRPr="00003221">
              <w:rPr>
                <w:rFonts w:ascii="Arial" w:hAnsi="Arial" w:cs="Arial"/>
                <w:color w:val="000000"/>
                <w:sz w:val="16"/>
                <w:szCs w:val="16"/>
                <w:lang w:val="es-MX" w:eastAsia="es-MX"/>
              </w:rPr>
              <w:t> </w:t>
            </w:r>
          </w:p>
        </w:tc>
        <w:tc>
          <w:tcPr>
            <w:tcW w:w="1380" w:type="dxa"/>
            <w:tcBorders>
              <w:top w:val="nil"/>
              <w:left w:val="nil"/>
              <w:bottom w:val="single" w:sz="4" w:space="0" w:color="auto"/>
              <w:right w:val="single" w:sz="4" w:space="0" w:color="auto"/>
            </w:tcBorders>
            <w:shd w:val="clear" w:color="000000" w:fill="FFFFFF"/>
            <w:noWrap/>
            <w:vAlign w:val="bottom"/>
            <w:hideMark/>
          </w:tcPr>
          <w:p w:rsidR="004567A0" w:rsidRPr="00003221" w:rsidRDefault="004567A0" w:rsidP="0096224B">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No se presentó</w:t>
            </w:r>
          </w:p>
        </w:tc>
      </w:tr>
      <w:tr w:rsidR="004567A0" w:rsidRPr="00003221" w:rsidTr="00003221">
        <w:trPr>
          <w:trHeight w:val="255"/>
        </w:trPr>
        <w:tc>
          <w:tcPr>
            <w:tcW w:w="1200" w:type="dxa"/>
            <w:tcBorders>
              <w:top w:val="nil"/>
              <w:left w:val="single" w:sz="4" w:space="0" w:color="auto"/>
              <w:bottom w:val="single" w:sz="4" w:space="0" w:color="auto"/>
              <w:right w:val="single" w:sz="4" w:space="0" w:color="auto"/>
            </w:tcBorders>
            <w:shd w:val="clear" w:color="000000" w:fill="D9D9D9"/>
            <w:noWrap/>
            <w:vAlign w:val="center"/>
            <w:hideMark/>
          </w:tcPr>
          <w:p w:rsidR="004567A0" w:rsidRPr="00003221" w:rsidRDefault="004567A0"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106</w:t>
            </w:r>
          </w:p>
        </w:tc>
        <w:tc>
          <w:tcPr>
            <w:tcW w:w="1200" w:type="dxa"/>
            <w:tcBorders>
              <w:top w:val="nil"/>
              <w:left w:val="nil"/>
              <w:bottom w:val="single" w:sz="4" w:space="0" w:color="auto"/>
              <w:right w:val="single" w:sz="4" w:space="0" w:color="auto"/>
            </w:tcBorders>
            <w:shd w:val="clear" w:color="000000" w:fill="D9D9D9"/>
            <w:noWrap/>
            <w:vAlign w:val="center"/>
            <w:hideMark/>
          </w:tcPr>
          <w:p w:rsidR="004567A0" w:rsidRPr="00003221" w:rsidRDefault="004567A0"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CME04-02</w:t>
            </w:r>
          </w:p>
        </w:tc>
        <w:tc>
          <w:tcPr>
            <w:tcW w:w="1420" w:type="dxa"/>
            <w:tcBorders>
              <w:top w:val="nil"/>
              <w:left w:val="nil"/>
              <w:bottom w:val="single" w:sz="4" w:space="0" w:color="auto"/>
              <w:right w:val="single" w:sz="4" w:space="0" w:color="auto"/>
            </w:tcBorders>
            <w:shd w:val="clear" w:color="000000" w:fill="D9D9D9"/>
            <w:noWrap/>
            <w:vAlign w:val="bottom"/>
            <w:hideMark/>
          </w:tcPr>
          <w:p w:rsidR="004567A0" w:rsidRPr="00003221" w:rsidRDefault="004567A0"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No se presentó</w:t>
            </w:r>
          </w:p>
        </w:tc>
        <w:tc>
          <w:tcPr>
            <w:tcW w:w="1200" w:type="dxa"/>
            <w:tcBorders>
              <w:top w:val="nil"/>
              <w:left w:val="nil"/>
              <w:bottom w:val="single" w:sz="4" w:space="0" w:color="auto"/>
              <w:right w:val="single" w:sz="4" w:space="0" w:color="auto"/>
            </w:tcBorders>
            <w:shd w:val="clear" w:color="000000" w:fill="D9D9D9"/>
            <w:noWrap/>
            <w:vAlign w:val="bottom"/>
            <w:hideMark/>
          </w:tcPr>
          <w:p w:rsidR="004567A0" w:rsidRPr="00003221" w:rsidRDefault="004567A0" w:rsidP="00003221">
            <w:pPr>
              <w:rPr>
                <w:rFonts w:ascii="Arial" w:hAnsi="Arial" w:cs="Arial"/>
                <w:color w:val="000000"/>
                <w:sz w:val="16"/>
                <w:szCs w:val="16"/>
                <w:lang w:val="es-MX" w:eastAsia="es-MX"/>
              </w:rPr>
            </w:pPr>
            <w:r w:rsidRPr="00003221">
              <w:rPr>
                <w:rFonts w:ascii="Arial" w:hAnsi="Arial" w:cs="Arial"/>
                <w:color w:val="000000"/>
                <w:sz w:val="16"/>
                <w:szCs w:val="16"/>
                <w:lang w:val="es-MX" w:eastAsia="es-MX"/>
              </w:rPr>
              <w:t> </w:t>
            </w:r>
          </w:p>
        </w:tc>
        <w:tc>
          <w:tcPr>
            <w:tcW w:w="1360" w:type="dxa"/>
            <w:tcBorders>
              <w:top w:val="nil"/>
              <w:left w:val="nil"/>
              <w:bottom w:val="single" w:sz="4" w:space="0" w:color="auto"/>
              <w:right w:val="single" w:sz="4" w:space="0" w:color="auto"/>
            </w:tcBorders>
            <w:shd w:val="clear" w:color="000000" w:fill="D9D9D9"/>
            <w:noWrap/>
            <w:vAlign w:val="bottom"/>
            <w:hideMark/>
          </w:tcPr>
          <w:p w:rsidR="004567A0" w:rsidRPr="00003221" w:rsidRDefault="004567A0" w:rsidP="00003221">
            <w:pPr>
              <w:rPr>
                <w:rFonts w:ascii="Arial" w:hAnsi="Arial" w:cs="Arial"/>
                <w:color w:val="000000"/>
                <w:sz w:val="16"/>
                <w:szCs w:val="16"/>
                <w:lang w:val="es-MX" w:eastAsia="es-MX"/>
              </w:rPr>
            </w:pPr>
            <w:r w:rsidRPr="00003221">
              <w:rPr>
                <w:rFonts w:ascii="Arial" w:hAnsi="Arial" w:cs="Arial"/>
                <w:color w:val="000000"/>
                <w:sz w:val="16"/>
                <w:szCs w:val="16"/>
                <w:lang w:val="es-MX" w:eastAsia="es-MX"/>
              </w:rPr>
              <w:t> </w:t>
            </w:r>
          </w:p>
        </w:tc>
        <w:tc>
          <w:tcPr>
            <w:tcW w:w="1320" w:type="dxa"/>
            <w:tcBorders>
              <w:top w:val="nil"/>
              <w:left w:val="nil"/>
              <w:bottom w:val="single" w:sz="4" w:space="0" w:color="auto"/>
              <w:right w:val="single" w:sz="4" w:space="0" w:color="auto"/>
            </w:tcBorders>
            <w:shd w:val="clear" w:color="000000" w:fill="D9D9D9"/>
            <w:noWrap/>
            <w:vAlign w:val="bottom"/>
            <w:hideMark/>
          </w:tcPr>
          <w:p w:rsidR="004567A0" w:rsidRPr="00003221" w:rsidRDefault="004567A0" w:rsidP="00003221">
            <w:pPr>
              <w:rPr>
                <w:rFonts w:ascii="Arial" w:hAnsi="Arial" w:cs="Arial"/>
                <w:color w:val="000000"/>
                <w:sz w:val="16"/>
                <w:szCs w:val="16"/>
                <w:lang w:val="es-MX" w:eastAsia="es-MX"/>
              </w:rPr>
            </w:pPr>
            <w:r w:rsidRPr="00003221">
              <w:rPr>
                <w:rFonts w:ascii="Arial" w:hAnsi="Arial" w:cs="Arial"/>
                <w:color w:val="000000"/>
                <w:sz w:val="16"/>
                <w:szCs w:val="16"/>
                <w:lang w:val="es-MX" w:eastAsia="es-MX"/>
              </w:rPr>
              <w:t> </w:t>
            </w:r>
          </w:p>
        </w:tc>
        <w:tc>
          <w:tcPr>
            <w:tcW w:w="1380" w:type="dxa"/>
            <w:tcBorders>
              <w:top w:val="nil"/>
              <w:left w:val="nil"/>
              <w:bottom w:val="single" w:sz="4" w:space="0" w:color="auto"/>
              <w:right w:val="single" w:sz="4" w:space="0" w:color="auto"/>
            </w:tcBorders>
            <w:shd w:val="clear" w:color="000000" w:fill="D9D9D9"/>
            <w:noWrap/>
            <w:vAlign w:val="bottom"/>
            <w:hideMark/>
          </w:tcPr>
          <w:p w:rsidR="004567A0" w:rsidRPr="00003221" w:rsidRDefault="004567A0" w:rsidP="0096224B">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No se presentó</w:t>
            </w:r>
          </w:p>
        </w:tc>
      </w:tr>
      <w:tr w:rsidR="004567A0" w:rsidRPr="00003221" w:rsidTr="00003221">
        <w:trPr>
          <w:trHeight w:val="2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567A0" w:rsidRPr="00003221" w:rsidRDefault="004567A0"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107</w:t>
            </w:r>
          </w:p>
        </w:tc>
        <w:tc>
          <w:tcPr>
            <w:tcW w:w="1200" w:type="dxa"/>
            <w:tcBorders>
              <w:top w:val="nil"/>
              <w:left w:val="nil"/>
              <w:bottom w:val="single" w:sz="4" w:space="0" w:color="auto"/>
              <w:right w:val="single" w:sz="4" w:space="0" w:color="auto"/>
            </w:tcBorders>
            <w:shd w:val="clear" w:color="000000" w:fill="FFFFFF"/>
            <w:noWrap/>
            <w:vAlign w:val="center"/>
            <w:hideMark/>
          </w:tcPr>
          <w:p w:rsidR="004567A0" w:rsidRPr="00003221" w:rsidRDefault="004567A0"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CME09-01</w:t>
            </w:r>
          </w:p>
        </w:tc>
        <w:tc>
          <w:tcPr>
            <w:tcW w:w="1420" w:type="dxa"/>
            <w:tcBorders>
              <w:top w:val="nil"/>
              <w:left w:val="nil"/>
              <w:bottom w:val="single" w:sz="4" w:space="0" w:color="auto"/>
              <w:right w:val="single" w:sz="4" w:space="0" w:color="auto"/>
            </w:tcBorders>
            <w:shd w:val="clear" w:color="000000" w:fill="FFFFFF"/>
            <w:noWrap/>
            <w:vAlign w:val="bottom"/>
            <w:hideMark/>
          </w:tcPr>
          <w:p w:rsidR="004567A0" w:rsidRPr="00003221" w:rsidRDefault="004567A0"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No se presentó</w:t>
            </w:r>
          </w:p>
        </w:tc>
        <w:tc>
          <w:tcPr>
            <w:tcW w:w="1200" w:type="dxa"/>
            <w:tcBorders>
              <w:top w:val="nil"/>
              <w:left w:val="nil"/>
              <w:bottom w:val="single" w:sz="4" w:space="0" w:color="auto"/>
              <w:right w:val="single" w:sz="4" w:space="0" w:color="auto"/>
            </w:tcBorders>
            <w:shd w:val="clear" w:color="000000" w:fill="FFFFFF"/>
            <w:noWrap/>
            <w:vAlign w:val="bottom"/>
            <w:hideMark/>
          </w:tcPr>
          <w:p w:rsidR="004567A0" w:rsidRPr="00003221" w:rsidRDefault="004567A0" w:rsidP="00003221">
            <w:pPr>
              <w:rPr>
                <w:rFonts w:ascii="Arial" w:hAnsi="Arial" w:cs="Arial"/>
                <w:color w:val="000000"/>
                <w:sz w:val="16"/>
                <w:szCs w:val="16"/>
                <w:lang w:val="es-MX" w:eastAsia="es-MX"/>
              </w:rPr>
            </w:pPr>
            <w:r w:rsidRPr="00003221">
              <w:rPr>
                <w:rFonts w:ascii="Arial" w:hAnsi="Arial" w:cs="Arial"/>
                <w:color w:val="000000"/>
                <w:sz w:val="16"/>
                <w:szCs w:val="16"/>
                <w:lang w:val="es-MX" w:eastAsia="es-MX"/>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4567A0" w:rsidRPr="00003221" w:rsidRDefault="004567A0" w:rsidP="00003221">
            <w:pPr>
              <w:rPr>
                <w:rFonts w:ascii="Arial" w:hAnsi="Arial" w:cs="Arial"/>
                <w:color w:val="000000"/>
                <w:sz w:val="16"/>
                <w:szCs w:val="16"/>
                <w:lang w:val="es-MX" w:eastAsia="es-MX"/>
              </w:rPr>
            </w:pPr>
            <w:r w:rsidRPr="00003221">
              <w:rPr>
                <w:rFonts w:ascii="Arial" w:hAnsi="Arial" w:cs="Arial"/>
                <w:color w:val="000000"/>
                <w:sz w:val="16"/>
                <w:szCs w:val="16"/>
                <w:lang w:val="es-MX" w:eastAsia="es-MX"/>
              </w:rPr>
              <w:t> </w:t>
            </w:r>
          </w:p>
        </w:tc>
        <w:tc>
          <w:tcPr>
            <w:tcW w:w="1320" w:type="dxa"/>
            <w:tcBorders>
              <w:top w:val="nil"/>
              <w:left w:val="nil"/>
              <w:bottom w:val="single" w:sz="4" w:space="0" w:color="auto"/>
              <w:right w:val="single" w:sz="4" w:space="0" w:color="auto"/>
            </w:tcBorders>
            <w:shd w:val="clear" w:color="000000" w:fill="FFFFFF"/>
            <w:noWrap/>
            <w:vAlign w:val="bottom"/>
            <w:hideMark/>
          </w:tcPr>
          <w:p w:rsidR="004567A0" w:rsidRPr="00003221" w:rsidRDefault="004567A0" w:rsidP="00003221">
            <w:pPr>
              <w:rPr>
                <w:rFonts w:ascii="Arial" w:hAnsi="Arial" w:cs="Arial"/>
                <w:color w:val="000000"/>
                <w:sz w:val="16"/>
                <w:szCs w:val="16"/>
                <w:lang w:val="es-MX" w:eastAsia="es-MX"/>
              </w:rPr>
            </w:pPr>
            <w:r w:rsidRPr="00003221">
              <w:rPr>
                <w:rFonts w:ascii="Arial" w:hAnsi="Arial" w:cs="Arial"/>
                <w:color w:val="000000"/>
                <w:sz w:val="16"/>
                <w:szCs w:val="16"/>
                <w:lang w:val="es-MX" w:eastAsia="es-MX"/>
              </w:rPr>
              <w:t> </w:t>
            </w:r>
          </w:p>
        </w:tc>
        <w:tc>
          <w:tcPr>
            <w:tcW w:w="1380" w:type="dxa"/>
            <w:tcBorders>
              <w:top w:val="nil"/>
              <w:left w:val="nil"/>
              <w:bottom w:val="single" w:sz="4" w:space="0" w:color="auto"/>
              <w:right w:val="single" w:sz="4" w:space="0" w:color="auto"/>
            </w:tcBorders>
            <w:shd w:val="clear" w:color="000000" w:fill="FFFFFF"/>
            <w:noWrap/>
            <w:vAlign w:val="bottom"/>
            <w:hideMark/>
          </w:tcPr>
          <w:p w:rsidR="004567A0" w:rsidRPr="00003221" w:rsidRDefault="004567A0" w:rsidP="0096224B">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No se presentó</w:t>
            </w:r>
          </w:p>
        </w:tc>
      </w:tr>
      <w:tr w:rsidR="004567A0" w:rsidRPr="00003221" w:rsidTr="00003221">
        <w:trPr>
          <w:trHeight w:val="255"/>
        </w:trPr>
        <w:tc>
          <w:tcPr>
            <w:tcW w:w="1200" w:type="dxa"/>
            <w:tcBorders>
              <w:top w:val="nil"/>
              <w:left w:val="single" w:sz="4" w:space="0" w:color="auto"/>
              <w:bottom w:val="single" w:sz="4" w:space="0" w:color="auto"/>
              <w:right w:val="single" w:sz="4" w:space="0" w:color="auto"/>
            </w:tcBorders>
            <w:shd w:val="clear" w:color="000000" w:fill="D9D9D9"/>
            <w:noWrap/>
            <w:vAlign w:val="center"/>
            <w:hideMark/>
          </w:tcPr>
          <w:p w:rsidR="004567A0" w:rsidRPr="00003221" w:rsidRDefault="004567A0"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108</w:t>
            </w:r>
          </w:p>
        </w:tc>
        <w:tc>
          <w:tcPr>
            <w:tcW w:w="1200" w:type="dxa"/>
            <w:tcBorders>
              <w:top w:val="nil"/>
              <w:left w:val="nil"/>
              <w:bottom w:val="single" w:sz="4" w:space="0" w:color="auto"/>
              <w:right w:val="single" w:sz="4" w:space="0" w:color="auto"/>
            </w:tcBorders>
            <w:shd w:val="clear" w:color="000000" w:fill="D9D9D9"/>
            <w:noWrap/>
            <w:vAlign w:val="center"/>
            <w:hideMark/>
          </w:tcPr>
          <w:p w:rsidR="004567A0" w:rsidRPr="00003221" w:rsidRDefault="004567A0"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CME08-01</w:t>
            </w:r>
          </w:p>
        </w:tc>
        <w:tc>
          <w:tcPr>
            <w:tcW w:w="1420" w:type="dxa"/>
            <w:tcBorders>
              <w:top w:val="nil"/>
              <w:left w:val="nil"/>
              <w:bottom w:val="single" w:sz="4" w:space="0" w:color="auto"/>
              <w:right w:val="single" w:sz="4" w:space="0" w:color="auto"/>
            </w:tcBorders>
            <w:shd w:val="clear" w:color="000000" w:fill="D9D9D9"/>
            <w:noWrap/>
            <w:vAlign w:val="bottom"/>
            <w:hideMark/>
          </w:tcPr>
          <w:p w:rsidR="004567A0" w:rsidRPr="00003221" w:rsidRDefault="004567A0" w:rsidP="00003221">
            <w:pPr>
              <w:jc w:val="center"/>
              <w:rPr>
                <w:rFonts w:ascii="Arial" w:hAnsi="Arial" w:cs="Arial"/>
                <w:color w:val="000000"/>
                <w:sz w:val="16"/>
                <w:szCs w:val="16"/>
                <w:lang w:val="es-MX" w:eastAsia="es-MX"/>
              </w:rPr>
            </w:pPr>
            <w:r w:rsidRPr="00003221">
              <w:rPr>
                <w:rFonts w:ascii="Arial" w:hAnsi="Arial" w:cs="Arial"/>
                <w:color w:val="000000"/>
                <w:sz w:val="16"/>
                <w:szCs w:val="16"/>
                <w:lang w:val="es-MX" w:eastAsia="es-MX"/>
              </w:rPr>
              <w:t>No se presentó</w:t>
            </w:r>
          </w:p>
        </w:tc>
        <w:tc>
          <w:tcPr>
            <w:tcW w:w="1200" w:type="dxa"/>
            <w:tcBorders>
              <w:top w:val="nil"/>
              <w:left w:val="nil"/>
              <w:bottom w:val="single" w:sz="4" w:space="0" w:color="auto"/>
              <w:right w:val="single" w:sz="4" w:space="0" w:color="auto"/>
            </w:tcBorders>
            <w:shd w:val="clear" w:color="000000" w:fill="D9D9D9"/>
            <w:noWrap/>
            <w:vAlign w:val="bottom"/>
            <w:hideMark/>
          </w:tcPr>
          <w:p w:rsidR="004567A0" w:rsidRPr="00003221" w:rsidRDefault="004567A0" w:rsidP="00003221">
            <w:pPr>
              <w:rPr>
                <w:rFonts w:ascii="Arial" w:hAnsi="Arial" w:cs="Arial"/>
                <w:color w:val="000000"/>
                <w:sz w:val="16"/>
                <w:szCs w:val="16"/>
                <w:lang w:val="es-MX" w:eastAsia="es-MX"/>
              </w:rPr>
            </w:pPr>
            <w:r w:rsidRPr="00003221">
              <w:rPr>
                <w:rFonts w:ascii="Arial" w:hAnsi="Arial" w:cs="Arial"/>
                <w:color w:val="000000"/>
                <w:sz w:val="16"/>
                <w:szCs w:val="16"/>
                <w:lang w:val="es-MX" w:eastAsia="es-MX"/>
              </w:rPr>
              <w:t> </w:t>
            </w:r>
          </w:p>
        </w:tc>
        <w:tc>
          <w:tcPr>
            <w:tcW w:w="1360" w:type="dxa"/>
            <w:tcBorders>
              <w:top w:val="nil"/>
              <w:left w:val="nil"/>
              <w:bottom w:val="single" w:sz="4" w:space="0" w:color="auto"/>
              <w:right w:val="single" w:sz="4" w:space="0" w:color="auto"/>
            </w:tcBorders>
            <w:shd w:val="clear" w:color="000000" w:fill="D9D9D9"/>
            <w:noWrap/>
            <w:vAlign w:val="bottom"/>
            <w:hideMark/>
          </w:tcPr>
          <w:p w:rsidR="004567A0" w:rsidRPr="00003221" w:rsidRDefault="004567A0" w:rsidP="00003221">
            <w:pPr>
              <w:rPr>
                <w:rFonts w:ascii="Arial" w:hAnsi="Arial" w:cs="Arial"/>
                <w:color w:val="000000"/>
                <w:sz w:val="16"/>
                <w:szCs w:val="16"/>
                <w:lang w:val="es-MX" w:eastAsia="es-MX"/>
              </w:rPr>
            </w:pPr>
            <w:r w:rsidRPr="00003221">
              <w:rPr>
                <w:rFonts w:ascii="Arial" w:hAnsi="Arial" w:cs="Arial"/>
                <w:color w:val="000000"/>
                <w:sz w:val="16"/>
                <w:szCs w:val="16"/>
                <w:lang w:val="es-MX" w:eastAsia="es-MX"/>
              </w:rPr>
              <w:t> </w:t>
            </w:r>
          </w:p>
        </w:tc>
        <w:tc>
          <w:tcPr>
            <w:tcW w:w="1320" w:type="dxa"/>
            <w:tcBorders>
              <w:top w:val="nil"/>
              <w:left w:val="nil"/>
              <w:bottom w:val="single" w:sz="4" w:space="0" w:color="auto"/>
              <w:right w:val="single" w:sz="4" w:space="0" w:color="auto"/>
            </w:tcBorders>
            <w:shd w:val="clear" w:color="000000" w:fill="D9D9D9"/>
            <w:noWrap/>
            <w:vAlign w:val="bottom"/>
            <w:hideMark/>
          </w:tcPr>
          <w:p w:rsidR="004567A0" w:rsidRPr="00003221" w:rsidRDefault="004567A0" w:rsidP="00003221">
            <w:pPr>
              <w:rPr>
                <w:rFonts w:ascii="Arial" w:hAnsi="Arial" w:cs="Arial"/>
                <w:color w:val="000000"/>
                <w:sz w:val="16"/>
                <w:szCs w:val="16"/>
                <w:lang w:val="es-MX" w:eastAsia="es-MX"/>
              </w:rPr>
            </w:pPr>
            <w:r w:rsidRPr="00003221">
              <w:rPr>
                <w:rFonts w:ascii="Arial" w:hAnsi="Arial" w:cs="Arial"/>
                <w:color w:val="000000"/>
                <w:sz w:val="16"/>
                <w:szCs w:val="16"/>
                <w:lang w:val="es-MX" w:eastAsia="es-MX"/>
              </w:rPr>
              <w:t> </w:t>
            </w:r>
          </w:p>
        </w:tc>
        <w:tc>
          <w:tcPr>
            <w:tcW w:w="1380" w:type="dxa"/>
            <w:tcBorders>
              <w:top w:val="nil"/>
              <w:left w:val="nil"/>
              <w:bottom w:val="single" w:sz="4" w:space="0" w:color="auto"/>
              <w:right w:val="single" w:sz="4" w:space="0" w:color="auto"/>
            </w:tcBorders>
            <w:shd w:val="clear" w:color="000000" w:fill="D9D9D9"/>
            <w:noWrap/>
            <w:vAlign w:val="bottom"/>
            <w:hideMark/>
          </w:tcPr>
          <w:p w:rsidR="004567A0" w:rsidRPr="00003221" w:rsidRDefault="004567A0" w:rsidP="0096224B">
            <w:pPr>
              <w:jc w:val="right"/>
              <w:rPr>
                <w:rFonts w:ascii="Arial" w:hAnsi="Arial" w:cs="Arial"/>
                <w:color w:val="000000"/>
                <w:sz w:val="16"/>
                <w:szCs w:val="16"/>
                <w:lang w:val="es-MX" w:eastAsia="es-MX"/>
              </w:rPr>
            </w:pPr>
            <w:r w:rsidRPr="00003221">
              <w:rPr>
                <w:rFonts w:ascii="Arial" w:hAnsi="Arial" w:cs="Arial"/>
                <w:color w:val="000000"/>
                <w:sz w:val="16"/>
                <w:szCs w:val="16"/>
                <w:lang w:val="es-MX" w:eastAsia="es-MX"/>
              </w:rPr>
              <w:t>No se presentó</w:t>
            </w:r>
          </w:p>
        </w:tc>
      </w:tr>
    </w:tbl>
    <w:p w:rsidR="00003221" w:rsidRDefault="00003221" w:rsidP="00952BFD">
      <w:pPr>
        <w:spacing w:line="360" w:lineRule="auto"/>
        <w:jc w:val="both"/>
        <w:rPr>
          <w:rFonts w:ascii="Arial" w:hAnsi="Arial" w:cs="Arial"/>
          <w:sz w:val="22"/>
          <w:szCs w:val="22"/>
        </w:rPr>
      </w:pPr>
    </w:p>
    <w:p w:rsidR="00150CEF" w:rsidRDefault="00952BFD" w:rsidP="00952BFD">
      <w:pPr>
        <w:spacing w:line="360" w:lineRule="auto"/>
        <w:jc w:val="both"/>
        <w:rPr>
          <w:sz w:val="22"/>
          <w:szCs w:val="22"/>
          <w:lang w:val="es-MX"/>
        </w:rPr>
      </w:pPr>
      <w:r w:rsidRPr="00952BFD">
        <w:rPr>
          <w:rFonts w:ascii="Arial" w:hAnsi="Arial" w:cs="Arial"/>
          <w:sz w:val="22"/>
          <w:szCs w:val="22"/>
        </w:rPr>
        <w:t xml:space="preserve">Cabe señalar que, respecto a la Convocatoria emitida </w:t>
      </w:r>
      <w:r w:rsidR="000D7918" w:rsidRPr="00952BFD">
        <w:rPr>
          <w:rFonts w:ascii="Arial" w:hAnsi="Arial" w:cs="Arial"/>
          <w:color w:val="222222"/>
          <w:sz w:val="22"/>
          <w:lang w:eastAsia="es-MX"/>
        </w:rPr>
        <w:t xml:space="preserve">para </w:t>
      </w:r>
      <w:r w:rsidR="00EE0759" w:rsidRPr="00952BFD">
        <w:rPr>
          <w:rFonts w:ascii="Arial" w:hAnsi="Arial" w:cs="Arial"/>
          <w:color w:val="222222"/>
          <w:sz w:val="22"/>
          <w:lang w:eastAsia="es-MX"/>
        </w:rPr>
        <w:t xml:space="preserve">participar como Personal Operativo del </w:t>
      </w:r>
      <w:r w:rsidR="00440081" w:rsidRPr="00952BFD">
        <w:rPr>
          <w:rFonts w:ascii="Arial" w:hAnsi="Arial" w:cs="Arial"/>
          <w:color w:val="222222"/>
          <w:sz w:val="22"/>
          <w:lang w:eastAsia="es-MX"/>
        </w:rPr>
        <w:t>PREP</w:t>
      </w:r>
      <w:r w:rsidR="004F6D93" w:rsidRPr="00952BFD">
        <w:rPr>
          <w:rFonts w:ascii="Arial" w:hAnsi="Arial" w:cs="Arial"/>
          <w:color w:val="222222"/>
          <w:sz w:val="22"/>
          <w:lang w:eastAsia="es-MX"/>
        </w:rPr>
        <w:t xml:space="preserve"> </w:t>
      </w:r>
      <w:r w:rsidR="00EE0759" w:rsidRPr="00952BFD">
        <w:rPr>
          <w:rFonts w:ascii="Arial" w:hAnsi="Arial" w:cs="Arial"/>
          <w:color w:val="222222"/>
          <w:sz w:val="22"/>
          <w:lang w:eastAsia="es-MX"/>
        </w:rPr>
        <w:t>para el Proceso Electoral Local 2017-2018</w:t>
      </w:r>
      <w:r w:rsidR="00440081" w:rsidRPr="00952BFD">
        <w:rPr>
          <w:rFonts w:ascii="Arial" w:hAnsi="Arial" w:cs="Arial"/>
          <w:color w:val="222222"/>
          <w:sz w:val="22"/>
          <w:lang w:eastAsia="es-MX"/>
        </w:rPr>
        <w:t xml:space="preserve">, </w:t>
      </w:r>
      <w:r w:rsidRPr="00952BFD">
        <w:rPr>
          <w:rFonts w:ascii="Arial" w:hAnsi="Arial" w:cs="Arial"/>
          <w:color w:val="222222"/>
          <w:sz w:val="22"/>
          <w:lang w:eastAsia="es-MX"/>
        </w:rPr>
        <w:t xml:space="preserve">el número de plazas a contratar </w:t>
      </w:r>
      <w:r w:rsidR="007E3185">
        <w:rPr>
          <w:rFonts w:ascii="Arial" w:hAnsi="Arial" w:cs="Arial"/>
          <w:color w:val="222222"/>
          <w:sz w:val="22"/>
          <w:lang w:eastAsia="es-MX"/>
        </w:rPr>
        <w:t>se conforma</w:t>
      </w:r>
      <w:r w:rsidRPr="00952BFD">
        <w:rPr>
          <w:rFonts w:ascii="Arial" w:hAnsi="Arial" w:cs="Arial"/>
          <w:color w:val="222222"/>
          <w:sz w:val="22"/>
          <w:lang w:eastAsia="es-MX"/>
        </w:rPr>
        <w:t xml:space="preserve"> de la siguiente manera:</w:t>
      </w:r>
    </w:p>
    <w:p w:rsidR="00150CEF" w:rsidRDefault="00150CEF" w:rsidP="00290753">
      <w:pPr>
        <w:pStyle w:val="Texto"/>
        <w:spacing w:after="0" w:line="360" w:lineRule="auto"/>
        <w:ind w:firstLine="0"/>
        <w:rPr>
          <w:sz w:val="22"/>
          <w:szCs w:val="22"/>
          <w:lang w:val="es-MX"/>
        </w:rPr>
      </w:pPr>
    </w:p>
    <w:p w:rsidR="00BC11A2" w:rsidRDefault="00BC11A2" w:rsidP="00BC11A2">
      <w:pPr>
        <w:pStyle w:val="Prrafodelista"/>
        <w:spacing w:after="0"/>
        <w:ind w:left="0"/>
        <w:jc w:val="center"/>
        <w:rPr>
          <w:rFonts w:ascii="Arial" w:hAnsi="Arial" w:cs="Arial"/>
          <w:b/>
          <w:sz w:val="20"/>
          <w:szCs w:val="20"/>
          <w:lang w:val="es-MX"/>
        </w:rPr>
      </w:pPr>
      <w:r w:rsidRPr="00A772C2">
        <w:rPr>
          <w:rFonts w:ascii="Arial" w:hAnsi="Arial" w:cs="Arial"/>
          <w:b/>
          <w:sz w:val="20"/>
          <w:szCs w:val="20"/>
        </w:rPr>
        <w:t>NÚMERO DE</w:t>
      </w:r>
      <w:r>
        <w:rPr>
          <w:rFonts w:ascii="Arial" w:hAnsi="Arial" w:cs="Arial"/>
          <w:b/>
          <w:sz w:val="20"/>
          <w:szCs w:val="20"/>
        </w:rPr>
        <w:t xml:space="preserve"> PLAZAS A CONTRATAR POR CONSEJO</w:t>
      </w:r>
    </w:p>
    <w:p w:rsidR="00952BFD" w:rsidRPr="00D17024" w:rsidRDefault="00952BFD" w:rsidP="00BC11A2">
      <w:pPr>
        <w:pStyle w:val="Prrafodelista"/>
        <w:spacing w:after="0"/>
        <w:ind w:left="0"/>
        <w:jc w:val="center"/>
        <w:rPr>
          <w:rFonts w:ascii="Arial" w:hAnsi="Arial" w:cs="Arial"/>
          <w:b/>
          <w:sz w:val="16"/>
          <w:szCs w:val="20"/>
          <w:lang w:val="es-MX"/>
        </w:rPr>
      </w:pPr>
    </w:p>
    <w:tbl>
      <w:tblPr>
        <w:tblStyle w:val="Tablaconcuadrcula"/>
        <w:tblW w:w="0" w:type="auto"/>
        <w:jc w:val="center"/>
        <w:tblLook w:val="04A0" w:firstRow="1" w:lastRow="0" w:firstColumn="1" w:lastColumn="0" w:noHBand="0" w:noVBand="1"/>
      </w:tblPr>
      <w:tblGrid>
        <w:gridCol w:w="3822"/>
        <w:gridCol w:w="2246"/>
        <w:gridCol w:w="2735"/>
      </w:tblGrid>
      <w:tr w:rsidR="00BC11A2" w:rsidRPr="00907049" w:rsidTr="00183C67">
        <w:trPr>
          <w:jc w:val="center"/>
        </w:trPr>
        <w:tc>
          <w:tcPr>
            <w:tcW w:w="3822" w:type="dxa"/>
            <w:shd w:val="clear" w:color="auto" w:fill="D9D9D9" w:themeFill="background1" w:themeFillShade="D9"/>
            <w:vAlign w:val="center"/>
          </w:tcPr>
          <w:p w:rsidR="00BC11A2" w:rsidRPr="00BC11A2" w:rsidRDefault="00BC11A2" w:rsidP="00BC11A2">
            <w:pPr>
              <w:pStyle w:val="Prrafodelista"/>
              <w:spacing w:after="0"/>
              <w:ind w:left="0"/>
              <w:jc w:val="center"/>
              <w:rPr>
                <w:rFonts w:ascii="Arial" w:hAnsi="Arial" w:cs="Arial"/>
                <w:b/>
                <w:sz w:val="20"/>
                <w:szCs w:val="20"/>
              </w:rPr>
            </w:pPr>
            <w:r w:rsidRPr="00BC11A2">
              <w:rPr>
                <w:rFonts w:ascii="Arial" w:hAnsi="Arial" w:cs="Arial"/>
                <w:b/>
                <w:sz w:val="20"/>
                <w:szCs w:val="20"/>
              </w:rPr>
              <w:t xml:space="preserve">CONSEJO GENERAL O CONSEJO MUNICIPAL ELECTORAL </w:t>
            </w:r>
          </w:p>
        </w:tc>
        <w:tc>
          <w:tcPr>
            <w:tcW w:w="2246" w:type="dxa"/>
            <w:shd w:val="clear" w:color="auto" w:fill="D9D9D9" w:themeFill="background1" w:themeFillShade="D9"/>
            <w:vAlign w:val="center"/>
          </w:tcPr>
          <w:p w:rsidR="00BC11A2" w:rsidRDefault="00BC11A2" w:rsidP="00440081">
            <w:pPr>
              <w:pStyle w:val="Prrafodelista"/>
              <w:spacing w:after="0"/>
              <w:ind w:left="0"/>
              <w:jc w:val="center"/>
              <w:rPr>
                <w:rFonts w:ascii="Arial" w:hAnsi="Arial" w:cs="Arial"/>
                <w:b/>
                <w:sz w:val="20"/>
                <w:szCs w:val="20"/>
                <w:lang w:val="es-MX"/>
              </w:rPr>
            </w:pPr>
            <w:r w:rsidRPr="00BC11A2">
              <w:rPr>
                <w:rFonts w:ascii="Arial" w:hAnsi="Arial" w:cs="Arial"/>
                <w:b/>
                <w:sz w:val="20"/>
                <w:szCs w:val="20"/>
              </w:rPr>
              <w:t>COORDINADOR</w:t>
            </w:r>
            <w:r w:rsidR="00440081">
              <w:rPr>
                <w:rFonts w:ascii="Arial" w:hAnsi="Arial" w:cs="Arial"/>
                <w:b/>
                <w:sz w:val="20"/>
                <w:szCs w:val="20"/>
                <w:lang w:val="es-MX"/>
              </w:rPr>
              <w:t>A/</w:t>
            </w:r>
          </w:p>
          <w:p w:rsidR="00440081" w:rsidRPr="00440081" w:rsidRDefault="00440081" w:rsidP="00440081">
            <w:pPr>
              <w:pStyle w:val="Prrafodelista"/>
              <w:spacing w:after="0"/>
              <w:ind w:left="0"/>
              <w:jc w:val="center"/>
              <w:rPr>
                <w:rFonts w:ascii="Arial" w:hAnsi="Arial" w:cs="Arial"/>
                <w:b/>
                <w:sz w:val="20"/>
                <w:szCs w:val="20"/>
                <w:lang w:val="es-MX"/>
              </w:rPr>
            </w:pPr>
            <w:r>
              <w:rPr>
                <w:rFonts w:ascii="Arial" w:hAnsi="Arial" w:cs="Arial"/>
                <w:b/>
                <w:sz w:val="20"/>
                <w:szCs w:val="20"/>
                <w:lang w:val="es-MX"/>
              </w:rPr>
              <w:t>COORDINADOR</w:t>
            </w:r>
          </w:p>
        </w:tc>
        <w:tc>
          <w:tcPr>
            <w:tcW w:w="2735" w:type="dxa"/>
            <w:shd w:val="clear" w:color="auto" w:fill="D9D9D9" w:themeFill="background1" w:themeFillShade="D9"/>
            <w:vAlign w:val="center"/>
          </w:tcPr>
          <w:p w:rsidR="00BC11A2" w:rsidRPr="00BC11A2" w:rsidRDefault="00BC11A2" w:rsidP="00BC11A2">
            <w:pPr>
              <w:pStyle w:val="Prrafodelista"/>
              <w:spacing w:after="0"/>
              <w:ind w:left="0"/>
              <w:jc w:val="center"/>
              <w:rPr>
                <w:rFonts w:ascii="Arial" w:hAnsi="Arial" w:cs="Arial"/>
                <w:b/>
                <w:sz w:val="20"/>
                <w:szCs w:val="20"/>
              </w:rPr>
            </w:pPr>
            <w:r w:rsidRPr="00BC11A2">
              <w:rPr>
                <w:rFonts w:ascii="Arial" w:hAnsi="Arial" w:cs="Arial"/>
                <w:b/>
                <w:sz w:val="20"/>
                <w:szCs w:val="20"/>
              </w:rPr>
              <w:t>CAPTURISTAS</w:t>
            </w:r>
          </w:p>
        </w:tc>
      </w:tr>
      <w:tr w:rsidR="00BC11A2" w:rsidTr="00183C67">
        <w:trPr>
          <w:jc w:val="center"/>
        </w:trPr>
        <w:tc>
          <w:tcPr>
            <w:tcW w:w="3822" w:type="dxa"/>
            <w:vAlign w:val="center"/>
          </w:tcPr>
          <w:p w:rsidR="00BC11A2" w:rsidRPr="00BC11A2" w:rsidRDefault="00BC11A2" w:rsidP="00BC11A2">
            <w:pPr>
              <w:pStyle w:val="Prrafodelista"/>
              <w:spacing w:after="0"/>
              <w:ind w:left="0"/>
              <w:jc w:val="center"/>
              <w:rPr>
                <w:rFonts w:ascii="Arial" w:hAnsi="Arial" w:cs="Arial"/>
                <w:sz w:val="20"/>
                <w:szCs w:val="20"/>
              </w:rPr>
            </w:pPr>
            <w:r w:rsidRPr="00BC11A2">
              <w:rPr>
                <w:rFonts w:ascii="Arial" w:hAnsi="Arial" w:cs="Arial"/>
                <w:sz w:val="20"/>
                <w:szCs w:val="20"/>
              </w:rPr>
              <w:t>Consejo General</w:t>
            </w:r>
          </w:p>
        </w:tc>
        <w:tc>
          <w:tcPr>
            <w:tcW w:w="2246" w:type="dxa"/>
            <w:vAlign w:val="center"/>
          </w:tcPr>
          <w:p w:rsidR="00BC11A2" w:rsidRPr="00BC11A2" w:rsidRDefault="00BC11A2" w:rsidP="00BC11A2">
            <w:pPr>
              <w:pStyle w:val="Prrafodelista"/>
              <w:spacing w:after="0"/>
              <w:ind w:left="0"/>
              <w:jc w:val="center"/>
              <w:rPr>
                <w:rFonts w:ascii="Arial" w:hAnsi="Arial" w:cs="Arial"/>
                <w:sz w:val="20"/>
                <w:szCs w:val="20"/>
              </w:rPr>
            </w:pPr>
            <w:r w:rsidRPr="00BC11A2">
              <w:rPr>
                <w:rFonts w:ascii="Arial" w:hAnsi="Arial" w:cs="Arial"/>
                <w:sz w:val="20"/>
                <w:szCs w:val="20"/>
              </w:rPr>
              <w:t>0</w:t>
            </w:r>
          </w:p>
        </w:tc>
        <w:tc>
          <w:tcPr>
            <w:tcW w:w="2735" w:type="dxa"/>
            <w:vAlign w:val="center"/>
          </w:tcPr>
          <w:p w:rsidR="00BC11A2" w:rsidRPr="00BC11A2" w:rsidRDefault="00BC11A2" w:rsidP="00BC11A2">
            <w:pPr>
              <w:pStyle w:val="Prrafodelista"/>
              <w:spacing w:after="0"/>
              <w:ind w:left="0"/>
              <w:jc w:val="center"/>
              <w:rPr>
                <w:rFonts w:ascii="Arial" w:hAnsi="Arial" w:cs="Arial"/>
                <w:sz w:val="20"/>
                <w:szCs w:val="20"/>
              </w:rPr>
            </w:pPr>
            <w:r w:rsidRPr="00BC11A2">
              <w:rPr>
                <w:rFonts w:ascii="Arial" w:hAnsi="Arial" w:cs="Arial"/>
                <w:sz w:val="20"/>
                <w:szCs w:val="20"/>
              </w:rPr>
              <w:t>9</w:t>
            </w:r>
          </w:p>
        </w:tc>
      </w:tr>
      <w:tr w:rsidR="00BC11A2" w:rsidTr="00183C67">
        <w:trPr>
          <w:jc w:val="center"/>
        </w:trPr>
        <w:tc>
          <w:tcPr>
            <w:tcW w:w="3822" w:type="dxa"/>
            <w:shd w:val="clear" w:color="auto" w:fill="D9D9D9" w:themeFill="background1" w:themeFillShade="D9"/>
            <w:vAlign w:val="center"/>
          </w:tcPr>
          <w:p w:rsidR="00BC11A2" w:rsidRPr="00BC11A2" w:rsidRDefault="00BC11A2" w:rsidP="00BC11A2">
            <w:pPr>
              <w:pStyle w:val="Prrafodelista"/>
              <w:spacing w:after="0"/>
              <w:ind w:left="0"/>
              <w:jc w:val="center"/>
              <w:rPr>
                <w:rFonts w:ascii="Arial" w:hAnsi="Arial" w:cs="Arial"/>
                <w:sz w:val="20"/>
                <w:szCs w:val="20"/>
              </w:rPr>
            </w:pPr>
            <w:r w:rsidRPr="00BC11A2">
              <w:rPr>
                <w:rFonts w:ascii="Arial" w:hAnsi="Arial" w:cs="Arial"/>
                <w:sz w:val="20"/>
                <w:szCs w:val="20"/>
              </w:rPr>
              <w:t>Armería</w:t>
            </w:r>
          </w:p>
        </w:tc>
        <w:tc>
          <w:tcPr>
            <w:tcW w:w="2246" w:type="dxa"/>
            <w:shd w:val="clear" w:color="auto" w:fill="D9D9D9" w:themeFill="background1" w:themeFillShade="D9"/>
            <w:vAlign w:val="center"/>
          </w:tcPr>
          <w:p w:rsidR="00BC11A2" w:rsidRPr="00BC11A2" w:rsidRDefault="00BC11A2" w:rsidP="00BC11A2">
            <w:pPr>
              <w:pStyle w:val="Prrafodelista"/>
              <w:spacing w:after="0"/>
              <w:ind w:left="0"/>
              <w:jc w:val="center"/>
              <w:rPr>
                <w:rFonts w:ascii="Arial" w:hAnsi="Arial" w:cs="Arial"/>
                <w:sz w:val="20"/>
                <w:szCs w:val="20"/>
              </w:rPr>
            </w:pPr>
            <w:r w:rsidRPr="00BC11A2">
              <w:rPr>
                <w:rFonts w:ascii="Arial" w:hAnsi="Arial" w:cs="Arial"/>
                <w:sz w:val="20"/>
                <w:szCs w:val="20"/>
              </w:rPr>
              <w:t>1</w:t>
            </w:r>
          </w:p>
        </w:tc>
        <w:tc>
          <w:tcPr>
            <w:tcW w:w="2735" w:type="dxa"/>
            <w:shd w:val="clear" w:color="auto" w:fill="D9D9D9" w:themeFill="background1" w:themeFillShade="D9"/>
            <w:vAlign w:val="center"/>
          </w:tcPr>
          <w:p w:rsidR="00BC11A2" w:rsidRPr="00BC11A2" w:rsidRDefault="00BC11A2" w:rsidP="00BC11A2">
            <w:pPr>
              <w:pStyle w:val="Prrafodelista"/>
              <w:spacing w:after="0"/>
              <w:ind w:left="0"/>
              <w:jc w:val="center"/>
              <w:rPr>
                <w:rFonts w:ascii="Arial" w:hAnsi="Arial" w:cs="Arial"/>
                <w:sz w:val="20"/>
                <w:szCs w:val="20"/>
              </w:rPr>
            </w:pPr>
            <w:r w:rsidRPr="00BC11A2">
              <w:rPr>
                <w:rFonts w:ascii="Arial" w:hAnsi="Arial" w:cs="Arial"/>
                <w:sz w:val="20"/>
                <w:szCs w:val="20"/>
              </w:rPr>
              <w:t>1</w:t>
            </w:r>
          </w:p>
        </w:tc>
      </w:tr>
      <w:tr w:rsidR="00BC11A2" w:rsidTr="00183C67">
        <w:trPr>
          <w:jc w:val="center"/>
        </w:trPr>
        <w:tc>
          <w:tcPr>
            <w:tcW w:w="3822" w:type="dxa"/>
            <w:vAlign w:val="center"/>
          </w:tcPr>
          <w:p w:rsidR="00BC11A2" w:rsidRPr="00BC11A2" w:rsidRDefault="00BC11A2" w:rsidP="00BC11A2">
            <w:pPr>
              <w:pStyle w:val="Prrafodelista"/>
              <w:spacing w:after="0"/>
              <w:ind w:left="0"/>
              <w:jc w:val="center"/>
              <w:rPr>
                <w:rFonts w:ascii="Arial" w:hAnsi="Arial" w:cs="Arial"/>
                <w:sz w:val="20"/>
                <w:szCs w:val="20"/>
              </w:rPr>
            </w:pPr>
            <w:r w:rsidRPr="00BC11A2">
              <w:rPr>
                <w:rFonts w:ascii="Arial" w:hAnsi="Arial" w:cs="Arial"/>
                <w:sz w:val="20"/>
                <w:szCs w:val="20"/>
              </w:rPr>
              <w:t>Colima</w:t>
            </w:r>
          </w:p>
        </w:tc>
        <w:tc>
          <w:tcPr>
            <w:tcW w:w="2246" w:type="dxa"/>
            <w:vAlign w:val="center"/>
          </w:tcPr>
          <w:p w:rsidR="00BC11A2" w:rsidRPr="00BC11A2" w:rsidRDefault="00BC11A2" w:rsidP="00BC11A2">
            <w:pPr>
              <w:pStyle w:val="Prrafodelista"/>
              <w:spacing w:after="0"/>
              <w:ind w:left="0"/>
              <w:jc w:val="center"/>
              <w:rPr>
                <w:rFonts w:ascii="Arial" w:hAnsi="Arial" w:cs="Arial"/>
                <w:sz w:val="20"/>
                <w:szCs w:val="20"/>
              </w:rPr>
            </w:pPr>
            <w:r w:rsidRPr="00BC11A2">
              <w:rPr>
                <w:rFonts w:ascii="Arial" w:hAnsi="Arial" w:cs="Arial"/>
                <w:sz w:val="20"/>
                <w:szCs w:val="20"/>
              </w:rPr>
              <w:t>1</w:t>
            </w:r>
          </w:p>
        </w:tc>
        <w:tc>
          <w:tcPr>
            <w:tcW w:w="2735" w:type="dxa"/>
            <w:vAlign w:val="center"/>
          </w:tcPr>
          <w:p w:rsidR="00BC11A2" w:rsidRPr="00BC11A2" w:rsidRDefault="00BC11A2" w:rsidP="00BC11A2">
            <w:pPr>
              <w:pStyle w:val="Prrafodelista"/>
              <w:spacing w:after="0"/>
              <w:ind w:left="0"/>
              <w:jc w:val="center"/>
              <w:rPr>
                <w:rFonts w:ascii="Arial" w:hAnsi="Arial" w:cs="Arial"/>
                <w:sz w:val="20"/>
                <w:szCs w:val="20"/>
              </w:rPr>
            </w:pPr>
            <w:r w:rsidRPr="00BC11A2">
              <w:rPr>
                <w:rFonts w:ascii="Arial" w:hAnsi="Arial" w:cs="Arial"/>
                <w:sz w:val="20"/>
                <w:szCs w:val="20"/>
              </w:rPr>
              <w:t>7</w:t>
            </w:r>
          </w:p>
        </w:tc>
      </w:tr>
      <w:tr w:rsidR="00BC11A2" w:rsidTr="00183C67">
        <w:trPr>
          <w:jc w:val="center"/>
        </w:trPr>
        <w:tc>
          <w:tcPr>
            <w:tcW w:w="3822" w:type="dxa"/>
            <w:shd w:val="clear" w:color="auto" w:fill="D9D9D9" w:themeFill="background1" w:themeFillShade="D9"/>
            <w:vAlign w:val="center"/>
          </w:tcPr>
          <w:p w:rsidR="00BC11A2" w:rsidRPr="00BC11A2" w:rsidRDefault="00BC11A2" w:rsidP="00BC11A2">
            <w:pPr>
              <w:pStyle w:val="Prrafodelista"/>
              <w:spacing w:after="0"/>
              <w:ind w:left="0"/>
              <w:jc w:val="center"/>
              <w:rPr>
                <w:rFonts w:ascii="Arial" w:hAnsi="Arial" w:cs="Arial"/>
                <w:sz w:val="20"/>
                <w:szCs w:val="20"/>
              </w:rPr>
            </w:pPr>
            <w:r w:rsidRPr="00BC11A2">
              <w:rPr>
                <w:rFonts w:ascii="Arial" w:hAnsi="Arial" w:cs="Arial"/>
                <w:sz w:val="20"/>
                <w:szCs w:val="20"/>
              </w:rPr>
              <w:t>Comala</w:t>
            </w:r>
          </w:p>
        </w:tc>
        <w:tc>
          <w:tcPr>
            <w:tcW w:w="2246" w:type="dxa"/>
            <w:shd w:val="clear" w:color="auto" w:fill="D9D9D9" w:themeFill="background1" w:themeFillShade="D9"/>
            <w:vAlign w:val="center"/>
          </w:tcPr>
          <w:p w:rsidR="00BC11A2" w:rsidRPr="00BC11A2" w:rsidRDefault="00BC11A2" w:rsidP="00BC11A2">
            <w:pPr>
              <w:pStyle w:val="Prrafodelista"/>
              <w:spacing w:after="0"/>
              <w:ind w:left="0"/>
              <w:jc w:val="center"/>
              <w:rPr>
                <w:rFonts w:ascii="Arial" w:hAnsi="Arial" w:cs="Arial"/>
                <w:sz w:val="20"/>
                <w:szCs w:val="20"/>
              </w:rPr>
            </w:pPr>
            <w:r w:rsidRPr="00BC11A2">
              <w:rPr>
                <w:rFonts w:ascii="Arial" w:hAnsi="Arial" w:cs="Arial"/>
                <w:sz w:val="20"/>
                <w:szCs w:val="20"/>
              </w:rPr>
              <w:t>1</w:t>
            </w:r>
          </w:p>
        </w:tc>
        <w:tc>
          <w:tcPr>
            <w:tcW w:w="2735" w:type="dxa"/>
            <w:shd w:val="clear" w:color="auto" w:fill="D9D9D9" w:themeFill="background1" w:themeFillShade="D9"/>
            <w:vAlign w:val="center"/>
          </w:tcPr>
          <w:p w:rsidR="00BC11A2" w:rsidRPr="00BC11A2" w:rsidRDefault="00BC11A2" w:rsidP="00BC11A2">
            <w:pPr>
              <w:pStyle w:val="Prrafodelista"/>
              <w:spacing w:after="0"/>
              <w:ind w:left="0"/>
              <w:jc w:val="center"/>
              <w:rPr>
                <w:rFonts w:ascii="Arial" w:hAnsi="Arial" w:cs="Arial"/>
                <w:sz w:val="20"/>
                <w:szCs w:val="20"/>
              </w:rPr>
            </w:pPr>
            <w:r w:rsidRPr="00BC11A2">
              <w:rPr>
                <w:rFonts w:ascii="Arial" w:hAnsi="Arial" w:cs="Arial"/>
                <w:sz w:val="20"/>
                <w:szCs w:val="20"/>
              </w:rPr>
              <w:t>1</w:t>
            </w:r>
          </w:p>
        </w:tc>
      </w:tr>
      <w:tr w:rsidR="00BC11A2" w:rsidTr="00183C67">
        <w:trPr>
          <w:jc w:val="center"/>
        </w:trPr>
        <w:tc>
          <w:tcPr>
            <w:tcW w:w="3822" w:type="dxa"/>
            <w:vAlign w:val="center"/>
          </w:tcPr>
          <w:p w:rsidR="00BC11A2" w:rsidRPr="00BC11A2" w:rsidRDefault="00BC11A2" w:rsidP="00BC11A2">
            <w:pPr>
              <w:pStyle w:val="Prrafodelista"/>
              <w:spacing w:after="0"/>
              <w:ind w:left="0"/>
              <w:jc w:val="center"/>
              <w:rPr>
                <w:rFonts w:ascii="Arial" w:hAnsi="Arial" w:cs="Arial"/>
                <w:sz w:val="20"/>
                <w:szCs w:val="20"/>
              </w:rPr>
            </w:pPr>
            <w:r w:rsidRPr="00BC11A2">
              <w:rPr>
                <w:rFonts w:ascii="Arial" w:hAnsi="Arial" w:cs="Arial"/>
                <w:sz w:val="20"/>
                <w:szCs w:val="20"/>
              </w:rPr>
              <w:t>Coquimatlán</w:t>
            </w:r>
          </w:p>
        </w:tc>
        <w:tc>
          <w:tcPr>
            <w:tcW w:w="2246" w:type="dxa"/>
            <w:vAlign w:val="center"/>
          </w:tcPr>
          <w:p w:rsidR="00BC11A2" w:rsidRPr="00BC11A2" w:rsidRDefault="00BC11A2" w:rsidP="00BC11A2">
            <w:pPr>
              <w:pStyle w:val="Prrafodelista"/>
              <w:spacing w:after="0"/>
              <w:ind w:left="0"/>
              <w:jc w:val="center"/>
              <w:rPr>
                <w:rFonts w:ascii="Arial" w:hAnsi="Arial" w:cs="Arial"/>
                <w:sz w:val="20"/>
                <w:szCs w:val="20"/>
              </w:rPr>
            </w:pPr>
            <w:r w:rsidRPr="00BC11A2">
              <w:rPr>
                <w:rFonts w:ascii="Arial" w:hAnsi="Arial" w:cs="Arial"/>
                <w:sz w:val="20"/>
                <w:szCs w:val="20"/>
              </w:rPr>
              <w:t>1</w:t>
            </w:r>
          </w:p>
        </w:tc>
        <w:tc>
          <w:tcPr>
            <w:tcW w:w="2735" w:type="dxa"/>
            <w:vAlign w:val="center"/>
          </w:tcPr>
          <w:p w:rsidR="00BC11A2" w:rsidRPr="00BC11A2" w:rsidRDefault="00BC11A2" w:rsidP="00BC11A2">
            <w:pPr>
              <w:pStyle w:val="Prrafodelista"/>
              <w:spacing w:after="0"/>
              <w:ind w:left="0"/>
              <w:jc w:val="center"/>
              <w:rPr>
                <w:rFonts w:ascii="Arial" w:hAnsi="Arial" w:cs="Arial"/>
                <w:sz w:val="20"/>
                <w:szCs w:val="20"/>
              </w:rPr>
            </w:pPr>
            <w:r w:rsidRPr="00BC11A2">
              <w:rPr>
                <w:rFonts w:ascii="Arial" w:hAnsi="Arial" w:cs="Arial"/>
                <w:sz w:val="20"/>
                <w:szCs w:val="20"/>
              </w:rPr>
              <w:t>1</w:t>
            </w:r>
          </w:p>
        </w:tc>
      </w:tr>
      <w:tr w:rsidR="00BC11A2" w:rsidTr="00183C67">
        <w:trPr>
          <w:jc w:val="center"/>
        </w:trPr>
        <w:tc>
          <w:tcPr>
            <w:tcW w:w="3822" w:type="dxa"/>
            <w:shd w:val="clear" w:color="auto" w:fill="D9D9D9" w:themeFill="background1" w:themeFillShade="D9"/>
            <w:vAlign w:val="center"/>
          </w:tcPr>
          <w:p w:rsidR="00BC11A2" w:rsidRPr="00BC11A2" w:rsidRDefault="00BC11A2" w:rsidP="00BC11A2">
            <w:pPr>
              <w:pStyle w:val="Prrafodelista"/>
              <w:spacing w:after="0"/>
              <w:ind w:left="0"/>
              <w:jc w:val="center"/>
              <w:rPr>
                <w:rFonts w:ascii="Arial" w:hAnsi="Arial" w:cs="Arial"/>
                <w:sz w:val="20"/>
                <w:szCs w:val="20"/>
              </w:rPr>
            </w:pPr>
            <w:r w:rsidRPr="00BC11A2">
              <w:rPr>
                <w:rFonts w:ascii="Arial" w:hAnsi="Arial" w:cs="Arial"/>
                <w:sz w:val="20"/>
                <w:szCs w:val="20"/>
              </w:rPr>
              <w:t>Cuauhtémoc</w:t>
            </w:r>
          </w:p>
        </w:tc>
        <w:tc>
          <w:tcPr>
            <w:tcW w:w="2246" w:type="dxa"/>
            <w:shd w:val="clear" w:color="auto" w:fill="D9D9D9" w:themeFill="background1" w:themeFillShade="D9"/>
            <w:vAlign w:val="center"/>
          </w:tcPr>
          <w:p w:rsidR="00BC11A2" w:rsidRPr="00BC11A2" w:rsidRDefault="00BC11A2" w:rsidP="00BC11A2">
            <w:pPr>
              <w:pStyle w:val="Prrafodelista"/>
              <w:spacing w:after="0"/>
              <w:ind w:left="0"/>
              <w:jc w:val="center"/>
              <w:rPr>
                <w:rFonts w:ascii="Arial" w:hAnsi="Arial" w:cs="Arial"/>
                <w:sz w:val="20"/>
                <w:szCs w:val="20"/>
              </w:rPr>
            </w:pPr>
            <w:r w:rsidRPr="00BC11A2">
              <w:rPr>
                <w:rFonts w:ascii="Arial" w:hAnsi="Arial" w:cs="Arial"/>
                <w:sz w:val="20"/>
                <w:szCs w:val="20"/>
              </w:rPr>
              <w:t>1</w:t>
            </w:r>
          </w:p>
        </w:tc>
        <w:tc>
          <w:tcPr>
            <w:tcW w:w="2735" w:type="dxa"/>
            <w:shd w:val="clear" w:color="auto" w:fill="D9D9D9" w:themeFill="background1" w:themeFillShade="D9"/>
            <w:vAlign w:val="center"/>
          </w:tcPr>
          <w:p w:rsidR="00BC11A2" w:rsidRPr="00BC11A2" w:rsidRDefault="00BC11A2" w:rsidP="00BC11A2">
            <w:pPr>
              <w:pStyle w:val="Prrafodelista"/>
              <w:spacing w:after="0"/>
              <w:ind w:left="0"/>
              <w:jc w:val="center"/>
              <w:rPr>
                <w:rFonts w:ascii="Arial" w:hAnsi="Arial" w:cs="Arial"/>
                <w:sz w:val="20"/>
                <w:szCs w:val="20"/>
              </w:rPr>
            </w:pPr>
            <w:r w:rsidRPr="00BC11A2">
              <w:rPr>
                <w:rFonts w:ascii="Arial" w:hAnsi="Arial" w:cs="Arial"/>
                <w:sz w:val="20"/>
                <w:szCs w:val="20"/>
              </w:rPr>
              <w:t>1</w:t>
            </w:r>
          </w:p>
        </w:tc>
      </w:tr>
      <w:tr w:rsidR="00BC11A2" w:rsidTr="00183C67">
        <w:trPr>
          <w:jc w:val="center"/>
        </w:trPr>
        <w:tc>
          <w:tcPr>
            <w:tcW w:w="3822" w:type="dxa"/>
            <w:vAlign w:val="center"/>
          </w:tcPr>
          <w:p w:rsidR="00BC11A2" w:rsidRPr="00BC11A2" w:rsidRDefault="00BC11A2" w:rsidP="00BC11A2">
            <w:pPr>
              <w:pStyle w:val="Prrafodelista"/>
              <w:spacing w:after="0"/>
              <w:ind w:left="0"/>
              <w:jc w:val="center"/>
              <w:rPr>
                <w:rFonts w:ascii="Arial" w:hAnsi="Arial" w:cs="Arial"/>
                <w:sz w:val="20"/>
                <w:szCs w:val="20"/>
              </w:rPr>
            </w:pPr>
            <w:r w:rsidRPr="00BC11A2">
              <w:rPr>
                <w:rFonts w:ascii="Arial" w:hAnsi="Arial" w:cs="Arial"/>
                <w:sz w:val="20"/>
                <w:szCs w:val="20"/>
              </w:rPr>
              <w:t>Ixtlahuacán</w:t>
            </w:r>
          </w:p>
        </w:tc>
        <w:tc>
          <w:tcPr>
            <w:tcW w:w="2246" w:type="dxa"/>
            <w:vAlign w:val="center"/>
          </w:tcPr>
          <w:p w:rsidR="00BC11A2" w:rsidRPr="00BC11A2" w:rsidRDefault="00BC11A2" w:rsidP="00BC11A2">
            <w:pPr>
              <w:pStyle w:val="Prrafodelista"/>
              <w:spacing w:after="0"/>
              <w:ind w:left="0"/>
              <w:jc w:val="center"/>
              <w:rPr>
                <w:rFonts w:ascii="Arial" w:hAnsi="Arial" w:cs="Arial"/>
                <w:sz w:val="20"/>
                <w:szCs w:val="20"/>
              </w:rPr>
            </w:pPr>
            <w:r w:rsidRPr="00BC11A2">
              <w:rPr>
                <w:rFonts w:ascii="Arial" w:hAnsi="Arial" w:cs="Arial"/>
                <w:sz w:val="20"/>
                <w:szCs w:val="20"/>
              </w:rPr>
              <w:t>1</w:t>
            </w:r>
          </w:p>
        </w:tc>
        <w:tc>
          <w:tcPr>
            <w:tcW w:w="2735" w:type="dxa"/>
            <w:vAlign w:val="center"/>
          </w:tcPr>
          <w:p w:rsidR="00BC11A2" w:rsidRPr="00BC11A2" w:rsidRDefault="00BC11A2" w:rsidP="00BC11A2">
            <w:pPr>
              <w:pStyle w:val="Prrafodelista"/>
              <w:spacing w:after="0"/>
              <w:ind w:left="0"/>
              <w:jc w:val="center"/>
              <w:rPr>
                <w:rFonts w:ascii="Arial" w:hAnsi="Arial" w:cs="Arial"/>
                <w:sz w:val="20"/>
                <w:szCs w:val="20"/>
              </w:rPr>
            </w:pPr>
            <w:r w:rsidRPr="00BC11A2">
              <w:rPr>
                <w:rFonts w:ascii="Arial" w:hAnsi="Arial" w:cs="Arial"/>
                <w:sz w:val="20"/>
                <w:szCs w:val="20"/>
              </w:rPr>
              <w:t>0</w:t>
            </w:r>
          </w:p>
        </w:tc>
      </w:tr>
      <w:tr w:rsidR="00BC11A2" w:rsidTr="00183C67">
        <w:trPr>
          <w:jc w:val="center"/>
        </w:trPr>
        <w:tc>
          <w:tcPr>
            <w:tcW w:w="3822" w:type="dxa"/>
            <w:shd w:val="clear" w:color="auto" w:fill="D9D9D9" w:themeFill="background1" w:themeFillShade="D9"/>
            <w:vAlign w:val="center"/>
          </w:tcPr>
          <w:p w:rsidR="00BC11A2" w:rsidRPr="00BC11A2" w:rsidRDefault="00BC11A2" w:rsidP="00BC11A2">
            <w:pPr>
              <w:pStyle w:val="Prrafodelista"/>
              <w:spacing w:after="0"/>
              <w:ind w:left="0"/>
              <w:jc w:val="center"/>
              <w:rPr>
                <w:rFonts w:ascii="Arial" w:hAnsi="Arial" w:cs="Arial"/>
                <w:sz w:val="20"/>
                <w:szCs w:val="20"/>
              </w:rPr>
            </w:pPr>
            <w:r w:rsidRPr="00BC11A2">
              <w:rPr>
                <w:rFonts w:ascii="Arial" w:hAnsi="Arial" w:cs="Arial"/>
                <w:sz w:val="20"/>
                <w:szCs w:val="20"/>
              </w:rPr>
              <w:t>Manzanillo</w:t>
            </w:r>
          </w:p>
        </w:tc>
        <w:tc>
          <w:tcPr>
            <w:tcW w:w="2246" w:type="dxa"/>
            <w:shd w:val="clear" w:color="auto" w:fill="D9D9D9" w:themeFill="background1" w:themeFillShade="D9"/>
            <w:vAlign w:val="center"/>
          </w:tcPr>
          <w:p w:rsidR="00BC11A2" w:rsidRPr="00BC11A2" w:rsidRDefault="00BC11A2" w:rsidP="00BC11A2">
            <w:pPr>
              <w:pStyle w:val="Prrafodelista"/>
              <w:spacing w:after="0"/>
              <w:ind w:left="0"/>
              <w:jc w:val="center"/>
              <w:rPr>
                <w:rFonts w:ascii="Arial" w:hAnsi="Arial" w:cs="Arial"/>
                <w:sz w:val="20"/>
                <w:szCs w:val="20"/>
              </w:rPr>
            </w:pPr>
            <w:r w:rsidRPr="00BC11A2">
              <w:rPr>
                <w:rFonts w:ascii="Arial" w:hAnsi="Arial" w:cs="Arial"/>
                <w:sz w:val="20"/>
                <w:szCs w:val="20"/>
              </w:rPr>
              <w:t>1</w:t>
            </w:r>
          </w:p>
        </w:tc>
        <w:tc>
          <w:tcPr>
            <w:tcW w:w="2735" w:type="dxa"/>
            <w:shd w:val="clear" w:color="auto" w:fill="D9D9D9" w:themeFill="background1" w:themeFillShade="D9"/>
            <w:vAlign w:val="center"/>
          </w:tcPr>
          <w:p w:rsidR="00BC11A2" w:rsidRPr="00BC11A2" w:rsidRDefault="00BC11A2" w:rsidP="00BC11A2">
            <w:pPr>
              <w:pStyle w:val="Prrafodelista"/>
              <w:spacing w:after="0"/>
              <w:ind w:left="0"/>
              <w:jc w:val="center"/>
              <w:rPr>
                <w:rFonts w:ascii="Arial" w:hAnsi="Arial" w:cs="Arial"/>
                <w:sz w:val="20"/>
                <w:szCs w:val="20"/>
              </w:rPr>
            </w:pPr>
            <w:r w:rsidRPr="00BC11A2">
              <w:rPr>
                <w:rFonts w:ascii="Arial" w:hAnsi="Arial" w:cs="Arial"/>
                <w:sz w:val="20"/>
                <w:szCs w:val="20"/>
              </w:rPr>
              <w:t>7</w:t>
            </w:r>
          </w:p>
        </w:tc>
      </w:tr>
      <w:tr w:rsidR="00BC11A2" w:rsidTr="00183C67">
        <w:trPr>
          <w:jc w:val="center"/>
        </w:trPr>
        <w:tc>
          <w:tcPr>
            <w:tcW w:w="3822" w:type="dxa"/>
            <w:vAlign w:val="center"/>
          </w:tcPr>
          <w:p w:rsidR="00BC11A2" w:rsidRPr="00BC11A2" w:rsidRDefault="00BC11A2" w:rsidP="00BC11A2">
            <w:pPr>
              <w:pStyle w:val="Prrafodelista"/>
              <w:spacing w:after="0"/>
              <w:ind w:left="0"/>
              <w:jc w:val="center"/>
              <w:rPr>
                <w:rFonts w:ascii="Arial" w:hAnsi="Arial" w:cs="Arial"/>
                <w:sz w:val="20"/>
                <w:szCs w:val="20"/>
              </w:rPr>
            </w:pPr>
            <w:r w:rsidRPr="00BC11A2">
              <w:rPr>
                <w:rFonts w:ascii="Arial" w:hAnsi="Arial" w:cs="Arial"/>
                <w:sz w:val="20"/>
                <w:szCs w:val="20"/>
              </w:rPr>
              <w:t>Minatitlán</w:t>
            </w:r>
          </w:p>
        </w:tc>
        <w:tc>
          <w:tcPr>
            <w:tcW w:w="2246" w:type="dxa"/>
            <w:vAlign w:val="center"/>
          </w:tcPr>
          <w:p w:rsidR="00BC11A2" w:rsidRPr="00BC11A2" w:rsidRDefault="00BC11A2" w:rsidP="00BC11A2">
            <w:pPr>
              <w:pStyle w:val="Prrafodelista"/>
              <w:spacing w:after="0"/>
              <w:ind w:left="0"/>
              <w:jc w:val="center"/>
              <w:rPr>
                <w:rFonts w:ascii="Arial" w:hAnsi="Arial" w:cs="Arial"/>
                <w:sz w:val="20"/>
                <w:szCs w:val="20"/>
              </w:rPr>
            </w:pPr>
            <w:r w:rsidRPr="00BC11A2">
              <w:rPr>
                <w:rFonts w:ascii="Arial" w:hAnsi="Arial" w:cs="Arial"/>
                <w:sz w:val="20"/>
                <w:szCs w:val="20"/>
              </w:rPr>
              <w:t>1</w:t>
            </w:r>
          </w:p>
        </w:tc>
        <w:tc>
          <w:tcPr>
            <w:tcW w:w="2735" w:type="dxa"/>
            <w:vAlign w:val="center"/>
          </w:tcPr>
          <w:p w:rsidR="00BC11A2" w:rsidRPr="00BC11A2" w:rsidRDefault="00BC11A2" w:rsidP="00BC11A2">
            <w:pPr>
              <w:pStyle w:val="Prrafodelista"/>
              <w:spacing w:after="0"/>
              <w:ind w:left="0"/>
              <w:jc w:val="center"/>
              <w:rPr>
                <w:rFonts w:ascii="Arial" w:hAnsi="Arial" w:cs="Arial"/>
                <w:sz w:val="20"/>
                <w:szCs w:val="20"/>
              </w:rPr>
            </w:pPr>
            <w:r w:rsidRPr="00BC11A2">
              <w:rPr>
                <w:rFonts w:ascii="Arial" w:hAnsi="Arial" w:cs="Arial"/>
                <w:sz w:val="20"/>
                <w:szCs w:val="20"/>
              </w:rPr>
              <w:t>0</w:t>
            </w:r>
          </w:p>
        </w:tc>
      </w:tr>
      <w:tr w:rsidR="00BC11A2" w:rsidTr="00183C67">
        <w:trPr>
          <w:jc w:val="center"/>
        </w:trPr>
        <w:tc>
          <w:tcPr>
            <w:tcW w:w="3822" w:type="dxa"/>
            <w:shd w:val="clear" w:color="auto" w:fill="D9D9D9" w:themeFill="background1" w:themeFillShade="D9"/>
            <w:vAlign w:val="center"/>
          </w:tcPr>
          <w:p w:rsidR="00BC11A2" w:rsidRPr="00BC11A2" w:rsidRDefault="00BC11A2" w:rsidP="00BC11A2">
            <w:pPr>
              <w:pStyle w:val="Prrafodelista"/>
              <w:spacing w:after="0"/>
              <w:ind w:left="0"/>
              <w:jc w:val="center"/>
              <w:rPr>
                <w:rFonts w:ascii="Arial" w:hAnsi="Arial" w:cs="Arial"/>
                <w:sz w:val="20"/>
                <w:szCs w:val="20"/>
              </w:rPr>
            </w:pPr>
            <w:r w:rsidRPr="00BC11A2">
              <w:rPr>
                <w:rFonts w:ascii="Arial" w:hAnsi="Arial" w:cs="Arial"/>
                <w:sz w:val="20"/>
                <w:szCs w:val="20"/>
              </w:rPr>
              <w:t>Tecomán</w:t>
            </w:r>
          </w:p>
        </w:tc>
        <w:tc>
          <w:tcPr>
            <w:tcW w:w="2246" w:type="dxa"/>
            <w:shd w:val="clear" w:color="auto" w:fill="D9D9D9" w:themeFill="background1" w:themeFillShade="D9"/>
            <w:vAlign w:val="center"/>
          </w:tcPr>
          <w:p w:rsidR="00BC11A2" w:rsidRPr="00BC11A2" w:rsidRDefault="00BC11A2" w:rsidP="00BC11A2">
            <w:pPr>
              <w:pStyle w:val="Prrafodelista"/>
              <w:spacing w:after="0"/>
              <w:ind w:left="0"/>
              <w:jc w:val="center"/>
              <w:rPr>
                <w:rFonts w:ascii="Arial" w:hAnsi="Arial" w:cs="Arial"/>
                <w:sz w:val="20"/>
                <w:szCs w:val="20"/>
              </w:rPr>
            </w:pPr>
            <w:r w:rsidRPr="00BC11A2">
              <w:rPr>
                <w:rFonts w:ascii="Arial" w:hAnsi="Arial" w:cs="Arial"/>
                <w:sz w:val="20"/>
                <w:szCs w:val="20"/>
              </w:rPr>
              <w:t>1</w:t>
            </w:r>
          </w:p>
        </w:tc>
        <w:tc>
          <w:tcPr>
            <w:tcW w:w="2735" w:type="dxa"/>
            <w:shd w:val="clear" w:color="auto" w:fill="D9D9D9" w:themeFill="background1" w:themeFillShade="D9"/>
            <w:vAlign w:val="center"/>
          </w:tcPr>
          <w:p w:rsidR="00BC11A2" w:rsidRPr="00BC11A2" w:rsidRDefault="00BC11A2" w:rsidP="00BC11A2">
            <w:pPr>
              <w:pStyle w:val="Prrafodelista"/>
              <w:spacing w:after="0"/>
              <w:ind w:left="0"/>
              <w:jc w:val="center"/>
              <w:rPr>
                <w:rFonts w:ascii="Arial" w:hAnsi="Arial" w:cs="Arial"/>
                <w:sz w:val="20"/>
                <w:szCs w:val="20"/>
              </w:rPr>
            </w:pPr>
            <w:r w:rsidRPr="00BC11A2">
              <w:rPr>
                <w:rFonts w:ascii="Arial" w:hAnsi="Arial" w:cs="Arial"/>
                <w:sz w:val="20"/>
                <w:szCs w:val="20"/>
              </w:rPr>
              <w:t>6</w:t>
            </w:r>
          </w:p>
        </w:tc>
      </w:tr>
      <w:tr w:rsidR="00BC11A2" w:rsidTr="00183C67">
        <w:trPr>
          <w:jc w:val="center"/>
        </w:trPr>
        <w:tc>
          <w:tcPr>
            <w:tcW w:w="3822" w:type="dxa"/>
            <w:vAlign w:val="center"/>
          </w:tcPr>
          <w:p w:rsidR="00BC11A2" w:rsidRPr="00BC11A2" w:rsidRDefault="00BC11A2" w:rsidP="00BC11A2">
            <w:pPr>
              <w:pStyle w:val="Prrafodelista"/>
              <w:spacing w:after="0"/>
              <w:ind w:left="0"/>
              <w:jc w:val="center"/>
              <w:rPr>
                <w:rFonts w:ascii="Arial" w:hAnsi="Arial" w:cs="Arial"/>
                <w:sz w:val="20"/>
                <w:szCs w:val="20"/>
              </w:rPr>
            </w:pPr>
            <w:r w:rsidRPr="00BC11A2">
              <w:rPr>
                <w:rFonts w:ascii="Arial" w:hAnsi="Arial" w:cs="Arial"/>
                <w:sz w:val="20"/>
                <w:szCs w:val="20"/>
              </w:rPr>
              <w:t>Villa de Álvarez</w:t>
            </w:r>
          </w:p>
        </w:tc>
        <w:tc>
          <w:tcPr>
            <w:tcW w:w="2246" w:type="dxa"/>
            <w:vAlign w:val="center"/>
          </w:tcPr>
          <w:p w:rsidR="00BC11A2" w:rsidRPr="00BC11A2" w:rsidRDefault="00BC11A2" w:rsidP="00BC11A2">
            <w:pPr>
              <w:pStyle w:val="Prrafodelista"/>
              <w:spacing w:after="0"/>
              <w:ind w:left="0"/>
              <w:jc w:val="center"/>
              <w:rPr>
                <w:rFonts w:ascii="Arial" w:hAnsi="Arial" w:cs="Arial"/>
                <w:sz w:val="20"/>
                <w:szCs w:val="20"/>
              </w:rPr>
            </w:pPr>
            <w:r w:rsidRPr="00BC11A2">
              <w:rPr>
                <w:rFonts w:ascii="Arial" w:hAnsi="Arial" w:cs="Arial"/>
                <w:sz w:val="20"/>
                <w:szCs w:val="20"/>
              </w:rPr>
              <w:t>1</w:t>
            </w:r>
          </w:p>
        </w:tc>
        <w:tc>
          <w:tcPr>
            <w:tcW w:w="2735" w:type="dxa"/>
            <w:vAlign w:val="center"/>
          </w:tcPr>
          <w:p w:rsidR="00BC11A2" w:rsidRPr="00BC11A2" w:rsidRDefault="00BC11A2" w:rsidP="00BC11A2">
            <w:pPr>
              <w:pStyle w:val="Prrafodelista"/>
              <w:spacing w:after="0"/>
              <w:ind w:left="0"/>
              <w:jc w:val="center"/>
              <w:rPr>
                <w:rFonts w:ascii="Arial" w:hAnsi="Arial" w:cs="Arial"/>
                <w:sz w:val="20"/>
                <w:szCs w:val="20"/>
              </w:rPr>
            </w:pPr>
            <w:r w:rsidRPr="00BC11A2">
              <w:rPr>
                <w:rFonts w:ascii="Arial" w:hAnsi="Arial" w:cs="Arial"/>
                <w:sz w:val="20"/>
                <w:szCs w:val="20"/>
              </w:rPr>
              <w:t>7</w:t>
            </w:r>
          </w:p>
        </w:tc>
      </w:tr>
      <w:tr w:rsidR="00BC11A2" w:rsidRPr="00B233BB" w:rsidTr="00183C67">
        <w:trPr>
          <w:jc w:val="center"/>
        </w:trPr>
        <w:tc>
          <w:tcPr>
            <w:tcW w:w="3822" w:type="dxa"/>
            <w:shd w:val="clear" w:color="auto" w:fill="D9D9D9" w:themeFill="background1" w:themeFillShade="D9"/>
            <w:vAlign w:val="center"/>
          </w:tcPr>
          <w:p w:rsidR="00BC11A2" w:rsidRPr="00BC11A2" w:rsidRDefault="004F6D93" w:rsidP="00BC11A2">
            <w:pPr>
              <w:pStyle w:val="Prrafodelista"/>
              <w:spacing w:after="0"/>
              <w:ind w:left="0"/>
              <w:jc w:val="center"/>
              <w:rPr>
                <w:rFonts w:ascii="Arial" w:hAnsi="Arial" w:cs="Arial"/>
                <w:b/>
                <w:sz w:val="20"/>
                <w:szCs w:val="20"/>
              </w:rPr>
            </w:pPr>
            <w:r w:rsidRPr="00BC11A2">
              <w:rPr>
                <w:rFonts w:ascii="Arial" w:hAnsi="Arial" w:cs="Arial"/>
                <w:b/>
                <w:sz w:val="20"/>
                <w:szCs w:val="20"/>
              </w:rPr>
              <w:t>TOTAL</w:t>
            </w:r>
          </w:p>
        </w:tc>
        <w:tc>
          <w:tcPr>
            <w:tcW w:w="2246" w:type="dxa"/>
            <w:shd w:val="clear" w:color="auto" w:fill="D9D9D9" w:themeFill="background1" w:themeFillShade="D9"/>
            <w:vAlign w:val="center"/>
          </w:tcPr>
          <w:p w:rsidR="00BC11A2" w:rsidRPr="00BC11A2" w:rsidRDefault="00BC11A2" w:rsidP="00BC11A2">
            <w:pPr>
              <w:pStyle w:val="Prrafodelista"/>
              <w:spacing w:after="0"/>
              <w:ind w:left="0"/>
              <w:jc w:val="center"/>
              <w:rPr>
                <w:rFonts w:ascii="Arial" w:hAnsi="Arial" w:cs="Arial"/>
                <w:b/>
                <w:sz w:val="20"/>
                <w:szCs w:val="20"/>
              </w:rPr>
            </w:pPr>
            <w:r w:rsidRPr="00BC11A2">
              <w:rPr>
                <w:rFonts w:ascii="Arial" w:hAnsi="Arial" w:cs="Arial"/>
                <w:b/>
                <w:sz w:val="20"/>
                <w:szCs w:val="20"/>
              </w:rPr>
              <w:fldChar w:fldCharType="begin"/>
            </w:r>
            <w:r w:rsidRPr="00BC11A2">
              <w:rPr>
                <w:rFonts w:ascii="Arial" w:hAnsi="Arial" w:cs="Arial"/>
                <w:b/>
                <w:sz w:val="20"/>
                <w:szCs w:val="20"/>
              </w:rPr>
              <w:instrText xml:space="preserve"> =SUM(ABOVE) </w:instrText>
            </w:r>
            <w:r w:rsidRPr="00BC11A2">
              <w:rPr>
                <w:rFonts w:ascii="Arial" w:hAnsi="Arial" w:cs="Arial"/>
                <w:b/>
                <w:sz w:val="20"/>
                <w:szCs w:val="20"/>
              </w:rPr>
              <w:fldChar w:fldCharType="separate"/>
            </w:r>
            <w:r w:rsidRPr="00BC11A2">
              <w:rPr>
                <w:rFonts w:ascii="Arial" w:hAnsi="Arial" w:cs="Arial"/>
                <w:b/>
                <w:noProof/>
                <w:sz w:val="20"/>
                <w:szCs w:val="20"/>
              </w:rPr>
              <w:t>10</w:t>
            </w:r>
            <w:r w:rsidRPr="00BC11A2">
              <w:rPr>
                <w:rFonts w:ascii="Arial" w:hAnsi="Arial" w:cs="Arial"/>
                <w:b/>
                <w:sz w:val="20"/>
                <w:szCs w:val="20"/>
              </w:rPr>
              <w:fldChar w:fldCharType="end"/>
            </w:r>
          </w:p>
        </w:tc>
        <w:tc>
          <w:tcPr>
            <w:tcW w:w="2735" w:type="dxa"/>
            <w:shd w:val="clear" w:color="auto" w:fill="D9D9D9" w:themeFill="background1" w:themeFillShade="D9"/>
            <w:vAlign w:val="center"/>
          </w:tcPr>
          <w:p w:rsidR="00BC11A2" w:rsidRPr="00BC11A2" w:rsidRDefault="00BC11A2" w:rsidP="00BC11A2">
            <w:pPr>
              <w:pStyle w:val="Prrafodelista"/>
              <w:spacing w:after="0"/>
              <w:ind w:left="0"/>
              <w:jc w:val="center"/>
              <w:rPr>
                <w:rFonts w:ascii="Arial" w:hAnsi="Arial" w:cs="Arial"/>
                <w:b/>
                <w:sz w:val="20"/>
                <w:szCs w:val="20"/>
              </w:rPr>
            </w:pPr>
            <w:r w:rsidRPr="00BC11A2">
              <w:rPr>
                <w:rFonts w:ascii="Arial" w:hAnsi="Arial" w:cs="Arial"/>
                <w:b/>
                <w:sz w:val="20"/>
                <w:szCs w:val="20"/>
              </w:rPr>
              <w:fldChar w:fldCharType="begin"/>
            </w:r>
            <w:r w:rsidRPr="00BC11A2">
              <w:rPr>
                <w:rFonts w:ascii="Arial" w:hAnsi="Arial" w:cs="Arial"/>
                <w:b/>
                <w:sz w:val="20"/>
                <w:szCs w:val="20"/>
              </w:rPr>
              <w:instrText xml:space="preserve"> =SUM(ABOVE) </w:instrText>
            </w:r>
            <w:r w:rsidRPr="00BC11A2">
              <w:rPr>
                <w:rFonts w:ascii="Arial" w:hAnsi="Arial" w:cs="Arial"/>
                <w:b/>
                <w:sz w:val="20"/>
                <w:szCs w:val="20"/>
              </w:rPr>
              <w:fldChar w:fldCharType="separate"/>
            </w:r>
            <w:r w:rsidRPr="00BC11A2">
              <w:rPr>
                <w:rFonts w:ascii="Arial" w:hAnsi="Arial" w:cs="Arial"/>
                <w:b/>
                <w:noProof/>
                <w:sz w:val="20"/>
                <w:szCs w:val="20"/>
              </w:rPr>
              <w:t>40</w:t>
            </w:r>
            <w:r w:rsidRPr="00BC11A2">
              <w:rPr>
                <w:rFonts w:ascii="Arial" w:hAnsi="Arial" w:cs="Arial"/>
                <w:b/>
                <w:sz w:val="20"/>
                <w:szCs w:val="20"/>
              </w:rPr>
              <w:fldChar w:fldCharType="end"/>
            </w:r>
          </w:p>
        </w:tc>
      </w:tr>
    </w:tbl>
    <w:p w:rsidR="00BC11A2" w:rsidRDefault="00BC11A2" w:rsidP="00BC11A2">
      <w:pPr>
        <w:autoSpaceDE w:val="0"/>
        <w:autoSpaceDN w:val="0"/>
        <w:adjustRightInd w:val="0"/>
        <w:jc w:val="center"/>
        <w:rPr>
          <w:rFonts w:ascii="Arial" w:hAnsi="Arial" w:cs="Arial"/>
          <w:b/>
          <w:color w:val="000000"/>
          <w:sz w:val="18"/>
          <w:szCs w:val="18"/>
        </w:rPr>
      </w:pPr>
    </w:p>
    <w:p w:rsidR="00952BFD" w:rsidRDefault="00952BFD" w:rsidP="00484E40">
      <w:pPr>
        <w:pStyle w:val="Textoindependiente"/>
        <w:spacing w:after="0" w:line="360" w:lineRule="auto"/>
        <w:jc w:val="both"/>
        <w:rPr>
          <w:rFonts w:ascii="Arial" w:hAnsi="Arial" w:cs="Arial"/>
          <w:sz w:val="22"/>
          <w:szCs w:val="22"/>
        </w:rPr>
      </w:pPr>
    </w:p>
    <w:p w:rsidR="00D049EA" w:rsidRDefault="00440081" w:rsidP="00484E40">
      <w:pPr>
        <w:pStyle w:val="Textoindependiente"/>
        <w:spacing w:after="0" w:line="360" w:lineRule="auto"/>
        <w:jc w:val="both"/>
        <w:rPr>
          <w:rFonts w:ascii="Arial" w:hAnsi="Arial" w:cs="Arial"/>
          <w:sz w:val="22"/>
          <w:szCs w:val="22"/>
        </w:rPr>
      </w:pPr>
      <w:r>
        <w:rPr>
          <w:rFonts w:ascii="Arial" w:hAnsi="Arial" w:cs="Arial"/>
          <w:sz w:val="22"/>
          <w:szCs w:val="22"/>
        </w:rPr>
        <w:t>Asimismo, y en concordancia</w:t>
      </w:r>
      <w:r w:rsidR="00A768F2">
        <w:rPr>
          <w:rFonts w:ascii="Arial" w:hAnsi="Arial" w:cs="Arial"/>
          <w:sz w:val="22"/>
          <w:szCs w:val="22"/>
        </w:rPr>
        <w:t xml:space="preserve"> con lo establecido</w:t>
      </w:r>
      <w:r w:rsidR="00F17C75">
        <w:rPr>
          <w:rFonts w:ascii="Arial" w:hAnsi="Arial" w:cs="Arial"/>
          <w:sz w:val="22"/>
          <w:szCs w:val="22"/>
        </w:rPr>
        <w:t xml:space="preserve"> </w:t>
      </w:r>
      <w:r w:rsidR="000D7918">
        <w:rPr>
          <w:rFonts w:ascii="Arial" w:hAnsi="Arial" w:cs="Arial"/>
          <w:sz w:val="22"/>
          <w:szCs w:val="22"/>
        </w:rPr>
        <w:t xml:space="preserve">en </w:t>
      </w:r>
      <w:r w:rsidR="004F6D93">
        <w:rPr>
          <w:rFonts w:ascii="Arial" w:hAnsi="Arial" w:cs="Arial"/>
          <w:sz w:val="22"/>
          <w:szCs w:val="22"/>
        </w:rPr>
        <w:t>el</w:t>
      </w:r>
      <w:r w:rsidR="000D7918">
        <w:rPr>
          <w:rFonts w:ascii="Arial" w:hAnsi="Arial" w:cs="Arial"/>
          <w:sz w:val="22"/>
          <w:szCs w:val="22"/>
        </w:rPr>
        <w:t xml:space="preserve"> Antecedente</w:t>
      </w:r>
      <w:r w:rsidR="004F6D93">
        <w:rPr>
          <w:rFonts w:ascii="Arial" w:hAnsi="Arial" w:cs="Arial"/>
          <w:sz w:val="22"/>
          <w:szCs w:val="22"/>
        </w:rPr>
        <w:t xml:space="preserve"> invocado;</w:t>
      </w:r>
      <w:r w:rsidR="0027773E">
        <w:rPr>
          <w:rFonts w:ascii="Arial" w:hAnsi="Arial" w:cs="Arial"/>
          <w:sz w:val="22"/>
          <w:szCs w:val="22"/>
        </w:rPr>
        <w:t xml:space="preserve"> </w:t>
      </w:r>
      <w:r w:rsidR="00123C18">
        <w:rPr>
          <w:rFonts w:ascii="Arial" w:hAnsi="Arial" w:cs="Arial"/>
          <w:sz w:val="22"/>
          <w:szCs w:val="22"/>
        </w:rPr>
        <w:t xml:space="preserve">y </w:t>
      </w:r>
      <w:r w:rsidR="008672AE">
        <w:rPr>
          <w:rFonts w:ascii="Arial" w:hAnsi="Arial" w:cs="Arial"/>
          <w:sz w:val="22"/>
          <w:szCs w:val="22"/>
        </w:rPr>
        <w:t xml:space="preserve">además de los requisitos señalados en </w:t>
      </w:r>
      <w:r w:rsidR="00BC11A2">
        <w:rPr>
          <w:rFonts w:ascii="Arial" w:hAnsi="Arial" w:cs="Arial"/>
          <w:sz w:val="22"/>
          <w:szCs w:val="22"/>
        </w:rPr>
        <w:t>la Consideración</w:t>
      </w:r>
      <w:r w:rsidR="008672AE">
        <w:rPr>
          <w:rFonts w:ascii="Arial" w:hAnsi="Arial" w:cs="Arial"/>
          <w:sz w:val="22"/>
          <w:szCs w:val="22"/>
        </w:rPr>
        <w:t xml:space="preserve"> anterior</w:t>
      </w:r>
      <w:r w:rsidR="00F17C75">
        <w:rPr>
          <w:rFonts w:ascii="Arial" w:hAnsi="Arial" w:cs="Arial"/>
          <w:sz w:val="22"/>
          <w:szCs w:val="22"/>
        </w:rPr>
        <w:t>, se establecieron los siguientes requisitos:</w:t>
      </w:r>
      <w:r w:rsidR="008672AE">
        <w:rPr>
          <w:rFonts w:ascii="Arial" w:hAnsi="Arial" w:cs="Arial"/>
          <w:sz w:val="22"/>
          <w:szCs w:val="22"/>
        </w:rPr>
        <w:t xml:space="preserve"> </w:t>
      </w:r>
    </w:p>
    <w:p w:rsidR="002D6090" w:rsidRDefault="002D6090" w:rsidP="00484E40">
      <w:pPr>
        <w:pStyle w:val="Textoindependiente"/>
        <w:spacing w:after="0" w:line="360" w:lineRule="auto"/>
        <w:jc w:val="both"/>
        <w:rPr>
          <w:rFonts w:ascii="Arial" w:hAnsi="Arial" w:cs="Arial"/>
          <w:sz w:val="22"/>
          <w:szCs w:val="22"/>
        </w:rPr>
      </w:pPr>
    </w:p>
    <w:p w:rsidR="002D6090" w:rsidRPr="00F4599A" w:rsidRDefault="002D6090" w:rsidP="00FE0149">
      <w:pPr>
        <w:pStyle w:val="Prrafodelista"/>
        <w:numPr>
          <w:ilvl w:val="0"/>
          <w:numId w:val="2"/>
        </w:numPr>
        <w:spacing w:after="0" w:line="360" w:lineRule="auto"/>
        <w:contextualSpacing/>
        <w:jc w:val="both"/>
        <w:rPr>
          <w:rFonts w:ascii="Arial" w:hAnsi="Arial" w:cs="Arial"/>
        </w:rPr>
      </w:pPr>
      <w:r w:rsidRPr="00F4599A">
        <w:rPr>
          <w:rFonts w:ascii="Arial" w:hAnsi="Arial" w:cs="Arial"/>
        </w:rPr>
        <w:t>No militar en ningún partido u organización política o haber participado como representante de partido político o coalición en los últimos tres años.</w:t>
      </w:r>
    </w:p>
    <w:p w:rsidR="002D6090" w:rsidRPr="00F4599A" w:rsidRDefault="002D6090" w:rsidP="00FE0149">
      <w:pPr>
        <w:pStyle w:val="Prrafodelista"/>
        <w:numPr>
          <w:ilvl w:val="0"/>
          <w:numId w:val="2"/>
        </w:numPr>
        <w:spacing w:after="0" w:line="360" w:lineRule="auto"/>
        <w:contextualSpacing/>
        <w:rPr>
          <w:rFonts w:ascii="Arial" w:hAnsi="Arial" w:cs="Arial"/>
        </w:rPr>
      </w:pPr>
      <w:r w:rsidRPr="00F4599A">
        <w:rPr>
          <w:rFonts w:ascii="Arial" w:hAnsi="Arial" w:cs="Arial"/>
        </w:rPr>
        <w:t>Estudios concluidos de nivel medio superior (Bachillerato o carrera técnica).</w:t>
      </w:r>
    </w:p>
    <w:p w:rsidR="002D6090" w:rsidRPr="00F4599A" w:rsidRDefault="002D6090" w:rsidP="00FE0149">
      <w:pPr>
        <w:pStyle w:val="Prrafodelista"/>
        <w:numPr>
          <w:ilvl w:val="0"/>
          <w:numId w:val="2"/>
        </w:numPr>
        <w:spacing w:after="0" w:line="360" w:lineRule="auto"/>
        <w:contextualSpacing/>
        <w:jc w:val="both"/>
        <w:rPr>
          <w:rFonts w:ascii="Arial" w:hAnsi="Arial" w:cs="Arial"/>
        </w:rPr>
      </w:pPr>
      <w:r w:rsidRPr="00F4599A">
        <w:rPr>
          <w:rFonts w:ascii="Arial" w:hAnsi="Arial" w:cs="Arial"/>
        </w:rPr>
        <w:t>Disponibilidad de tiempo completo para prestar sus servicios en horario fuera de lo habitual (incluyendo fines de semana y días festivos).</w:t>
      </w:r>
    </w:p>
    <w:p w:rsidR="002D6090" w:rsidRPr="002D6090" w:rsidRDefault="002D6090" w:rsidP="00484E40">
      <w:pPr>
        <w:pStyle w:val="Textoindependiente"/>
        <w:spacing w:after="0" w:line="360" w:lineRule="auto"/>
        <w:jc w:val="both"/>
        <w:rPr>
          <w:rFonts w:ascii="Arial" w:hAnsi="Arial" w:cs="Arial"/>
          <w:color w:val="000000"/>
          <w:sz w:val="22"/>
          <w:szCs w:val="22"/>
          <w:lang w:val="x-none" w:eastAsia="es-MX"/>
        </w:rPr>
      </w:pPr>
    </w:p>
    <w:p w:rsidR="0028342B" w:rsidRDefault="000D7918" w:rsidP="00485BC6">
      <w:pPr>
        <w:pStyle w:val="Textoindependiente"/>
        <w:spacing w:after="0" w:line="360" w:lineRule="auto"/>
        <w:jc w:val="both"/>
        <w:rPr>
          <w:rFonts w:ascii="Arial" w:hAnsi="Arial" w:cs="Arial"/>
          <w:color w:val="000000"/>
          <w:sz w:val="22"/>
          <w:szCs w:val="22"/>
          <w:lang w:eastAsia="es-MX"/>
        </w:rPr>
      </w:pPr>
      <w:r>
        <w:rPr>
          <w:rFonts w:ascii="Arial" w:hAnsi="Arial" w:cs="Arial"/>
          <w:color w:val="000000"/>
          <w:sz w:val="22"/>
          <w:szCs w:val="22"/>
          <w:lang w:eastAsia="es-MX"/>
        </w:rPr>
        <w:t>De igual forma</w:t>
      </w:r>
      <w:r w:rsidR="00E658A3">
        <w:rPr>
          <w:rFonts w:ascii="Arial" w:hAnsi="Arial" w:cs="Arial"/>
          <w:color w:val="000000"/>
          <w:sz w:val="22"/>
          <w:szCs w:val="22"/>
          <w:lang w:eastAsia="es-MX"/>
        </w:rPr>
        <w:t xml:space="preserve">, en la </w:t>
      </w:r>
      <w:r w:rsidR="0028342B">
        <w:rPr>
          <w:rFonts w:ascii="Arial" w:hAnsi="Arial" w:cs="Arial"/>
          <w:color w:val="000000"/>
          <w:sz w:val="22"/>
          <w:szCs w:val="22"/>
          <w:lang w:eastAsia="es-MX"/>
        </w:rPr>
        <w:t>C</w:t>
      </w:r>
      <w:r w:rsidR="00E658A3">
        <w:rPr>
          <w:rFonts w:ascii="Arial" w:hAnsi="Arial" w:cs="Arial"/>
          <w:color w:val="000000"/>
          <w:sz w:val="22"/>
          <w:szCs w:val="22"/>
          <w:lang w:eastAsia="es-MX"/>
        </w:rPr>
        <w:t xml:space="preserve">onvocatoria </w:t>
      </w:r>
      <w:r w:rsidR="00C84BEB">
        <w:rPr>
          <w:rFonts w:ascii="Arial" w:hAnsi="Arial" w:cs="Arial"/>
          <w:color w:val="000000"/>
          <w:sz w:val="22"/>
          <w:szCs w:val="22"/>
          <w:lang w:eastAsia="es-MX"/>
        </w:rPr>
        <w:t xml:space="preserve">emitida, </w:t>
      </w:r>
      <w:r w:rsidR="0028342B">
        <w:rPr>
          <w:rFonts w:ascii="Arial" w:hAnsi="Arial" w:cs="Arial"/>
          <w:color w:val="000000"/>
          <w:sz w:val="22"/>
          <w:szCs w:val="22"/>
          <w:lang w:eastAsia="es-MX"/>
        </w:rPr>
        <w:t>se señaló el proceso de selección</w:t>
      </w:r>
      <w:r w:rsidR="00123C18">
        <w:rPr>
          <w:rFonts w:ascii="Arial" w:hAnsi="Arial" w:cs="Arial"/>
          <w:color w:val="000000"/>
          <w:sz w:val="22"/>
          <w:szCs w:val="22"/>
          <w:lang w:eastAsia="es-MX"/>
        </w:rPr>
        <w:t>;</w:t>
      </w:r>
      <w:r w:rsidR="0028342B">
        <w:rPr>
          <w:rFonts w:ascii="Arial" w:hAnsi="Arial" w:cs="Arial"/>
          <w:color w:val="000000"/>
          <w:sz w:val="22"/>
          <w:szCs w:val="22"/>
          <w:lang w:eastAsia="es-MX"/>
        </w:rPr>
        <w:t xml:space="preserve"> el cual se desarrolló de acuerdo a las siguientes etapas:</w:t>
      </w:r>
    </w:p>
    <w:p w:rsidR="0028342B" w:rsidRDefault="0028342B" w:rsidP="00485BC6">
      <w:pPr>
        <w:pStyle w:val="Textoindependiente"/>
        <w:spacing w:after="0" w:line="360" w:lineRule="auto"/>
        <w:jc w:val="both"/>
        <w:rPr>
          <w:rFonts w:ascii="Arial" w:hAnsi="Arial" w:cs="Arial"/>
          <w:color w:val="000000"/>
          <w:sz w:val="22"/>
          <w:szCs w:val="22"/>
          <w:lang w:val="es-MX" w:eastAsia="es-MX"/>
        </w:rPr>
      </w:pPr>
    </w:p>
    <w:p w:rsidR="00484E40" w:rsidRPr="001525EF" w:rsidRDefault="0028342B" w:rsidP="00FE0149">
      <w:pPr>
        <w:pStyle w:val="Textoindependiente"/>
        <w:numPr>
          <w:ilvl w:val="0"/>
          <w:numId w:val="3"/>
        </w:numPr>
        <w:spacing w:after="0" w:line="360" w:lineRule="auto"/>
        <w:jc w:val="both"/>
        <w:rPr>
          <w:rFonts w:ascii="Arial" w:hAnsi="Arial" w:cs="Arial"/>
          <w:color w:val="000000"/>
          <w:sz w:val="22"/>
          <w:szCs w:val="22"/>
          <w:lang w:eastAsia="es-MX"/>
        </w:rPr>
      </w:pPr>
      <w:r w:rsidRPr="0028342B">
        <w:rPr>
          <w:rFonts w:ascii="Arial" w:hAnsi="Arial" w:cs="Arial"/>
          <w:b/>
          <w:color w:val="000000"/>
          <w:sz w:val="22"/>
          <w:szCs w:val="22"/>
          <w:lang w:val="es-MX" w:eastAsia="es-MX"/>
        </w:rPr>
        <w:t>A</w:t>
      </w:r>
      <w:r w:rsidR="008C38B7" w:rsidRPr="0028342B">
        <w:rPr>
          <w:rFonts w:ascii="Arial" w:hAnsi="Arial" w:cs="Arial"/>
          <w:b/>
          <w:color w:val="000000"/>
          <w:sz w:val="22"/>
          <w:szCs w:val="22"/>
          <w:lang w:val="es-MX" w:eastAsia="es-MX"/>
        </w:rPr>
        <w:t xml:space="preserve">plicación del </w:t>
      </w:r>
      <w:r>
        <w:rPr>
          <w:rFonts w:ascii="Arial" w:hAnsi="Arial" w:cs="Arial"/>
          <w:b/>
          <w:color w:val="000000"/>
          <w:sz w:val="22"/>
          <w:szCs w:val="22"/>
          <w:lang w:val="es-MX" w:eastAsia="es-MX"/>
        </w:rPr>
        <w:t xml:space="preserve">examen de conocimientos técnicos: </w:t>
      </w:r>
      <w:r w:rsidR="001525EF">
        <w:rPr>
          <w:rFonts w:ascii="Arial" w:hAnsi="Arial" w:cs="Arial"/>
          <w:color w:val="000000"/>
          <w:sz w:val="22"/>
          <w:szCs w:val="22"/>
          <w:lang w:val="es-MX" w:eastAsia="es-MX"/>
        </w:rPr>
        <w:t>9:30 horas del 10 de abril</w:t>
      </w:r>
      <w:r w:rsidR="000F5338">
        <w:rPr>
          <w:rFonts w:ascii="Arial" w:hAnsi="Arial" w:cs="Arial"/>
          <w:color w:val="000000"/>
          <w:sz w:val="22"/>
          <w:szCs w:val="22"/>
          <w:lang w:val="es-MX" w:eastAsia="es-MX"/>
        </w:rPr>
        <w:t xml:space="preserve"> de 2018</w:t>
      </w:r>
      <w:r w:rsidR="001525EF">
        <w:rPr>
          <w:rFonts w:ascii="Arial" w:hAnsi="Arial" w:cs="Arial"/>
          <w:color w:val="000000"/>
          <w:sz w:val="22"/>
          <w:szCs w:val="22"/>
          <w:lang w:val="es-MX" w:eastAsia="es-MX"/>
        </w:rPr>
        <w:t>, en la sede del Consejo General y de los Consejos Municipales Electorales de Tecomán y Manzanillo.</w:t>
      </w:r>
    </w:p>
    <w:p w:rsidR="001525EF" w:rsidRDefault="001525EF" w:rsidP="00FE0149">
      <w:pPr>
        <w:pStyle w:val="Textoindependiente"/>
        <w:numPr>
          <w:ilvl w:val="0"/>
          <w:numId w:val="3"/>
        </w:numPr>
        <w:spacing w:after="0" w:line="360" w:lineRule="auto"/>
        <w:jc w:val="both"/>
        <w:rPr>
          <w:rFonts w:ascii="Arial" w:hAnsi="Arial" w:cs="Arial"/>
          <w:color w:val="000000"/>
          <w:sz w:val="22"/>
          <w:szCs w:val="22"/>
          <w:lang w:eastAsia="es-MX"/>
        </w:rPr>
      </w:pPr>
      <w:r>
        <w:rPr>
          <w:rFonts w:ascii="Arial" w:hAnsi="Arial" w:cs="Arial"/>
          <w:b/>
          <w:color w:val="000000"/>
          <w:sz w:val="22"/>
          <w:szCs w:val="22"/>
          <w:lang w:eastAsia="es-MX"/>
        </w:rPr>
        <w:t>Aplicación de prueba de habilidades en computación:</w:t>
      </w:r>
      <w:r>
        <w:rPr>
          <w:rFonts w:ascii="Arial" w:hAnsi="Arial" w:cs="Arial"/>
          <w:color w:val="000000"/>
          <w:sz w:val="22"/>
          <w:szCs w:val="22"/>
          <w:lang w:eastAsia="es-MX"/>
        </w:rPr>
        <w:t xml:space="preserve"> Al término del examen de conocimientos técnicos.</w:t>
      </w:r>
    </w:p>
    <w:p w:rsidR="00B05CD6" w:rsidRDefault="001525EF" w:rsidP="00FE0149">
      <w:pPr>
        <w:pStyle w:val="Textoindependiente"/>
        <w:numPr>
          <w:ilvl w:val="0"/>
          <w:numId w:val="3"/>
        </w:numPr>
        <w:spacing w:after="0" w:line="360" w:lineRule="auto"/>
        <w:jc w:val="both"/>
        <w:rPr>
          <w:rFonts w:ascii="Arial" w:hAnsi="Arial" w:cs="Arial"/>
          <w:color w:val="000000"/>
          <w:sz w:val="22"/>
          <w:szCs w:val="22"/>
          <w:lang w:val="es-MX" w:eastAsia="es-MX"/>
        </w:rPr>
      </w:pPr>
      <w:r w:rsidRPr="000F5338">
        <w:rPr>
          <w:rFonts w:ascii="Arial" w:hAnsi="Arial" w:cs="Arial"/>
          <w:b/>
          <w:color w:val="000000"/>
          <w:sz w:val="22"/>
          <w:szCs w:val="22"/>
          <w:lang w:eastAsia="es-MX"/>
        </w:rPr>
        <w:t>Publicación</w:t>
      </w:r>
      <w:r w:rsidR="000F5338" w:rsidRPr="000F5338">
        <w:rPr>
          <w:rFonts w:ascii="Arial" w:hAnsi="Arial" w:cs="Arial"/>
          <w:b/>
          <w:color w:val="000000"/>
          <w:sz w:val="22"/>
          <w:szCs w:val="22"/>
          <w:lang w:eastAsia="es-MX"/>
        </w:rPr>
        <w:t xml:space="preserve"> de resultados de la Evaluación Integral:</w:t>
      </w:r>
      <w:r w:rsidR="00B05CD6" w:rsidRPr="000F5338">
        <w:rPr>
          <w:rFonts w:ascii="Arial" w:hAnsi="Arial" w:cs="Arial"/>
          <w:color w:val="000000"/>
          <w:sz w:val="22"/>
          <w:szCs w:val="22"/>
          <w:lang w:val="es-MX" w:eastAsia="es-MX"/>
        </w:rPr>
        <w:t xml:space="preserve"> </w:t>
      </w:r>
      <w:r w:rsidR="000F5338">
        <w:rPr>
          <w:rFonts w:ascii="Arial" w:hAnsi="Arial" w:cs="Arial"/>
          <w:color w:val="000000"/>
          <w:sz w:val="22"/>
          <w:szCs w:val="22"/>
          <w:lang w:val="es-MX" w:eastAsia="es-MX"/>
        </w:rPr>
        <w:t>E</w:t>
      </w:r>
      <w:r w:rsidR="00B05CD6" w:rsidRPr="000F5338">
        <w:rPr>
          <w:rFonts w:ascii="Arial" w:hAnsi="Arial" w:cs="Arial"/>
          <w:color w:val="000000"/>
          <w:sz w:val="22"/>
          <w:szCs w:val="22"/>
          <w:lang w:val="es-MX" w:eastAsia="es-MX"/>
        </w:rPr>
        <w:t xml:space="preserve">l día 12 de abril </w:t>
      </w:r>
      <w:r w:rsidR="000F5338">
        <w:rPr>
          <w:rFonts w:ascii="Arial" w:hAnsi="Arial" w:cs="Arial"/>
          <w:color w:val="000000"/>
          <w:sz w:val="22"/>
          <w:szCs w:val="22"/>
          <w:lang w:val="es-MX" w:eastAsia="es-MX"/>
        </w:rPr>
        <w:t>de 2018</w:t>
      </w:r>
      <w:r w:rsidR="00B05CD6" w:rsidRPr="000F5338">
        <w:rPr>
          <w:rFonts w:ascii="Arial" w:hAnsi="Arial" w:cs="Arial"/>
          <w:color w:val="000000"/>
          <w:sz w:val="22"/>
          <w:szCs w:val="22"/>
          <w:lang w:val="es-MX" w:eastAsia="es-MX"/>
        </w:rPr>
        <w:t>, en la página de Internet oficial de este Instituto, en la sede del Consejo General y de los Consejos Municipales Electorales.</w:t>
      </w:r>
    </w:p>
    <w:p w:rsidR="005C4C46" w:rsidRPr="00540327" w:rsidRDefault="000F5338" w:rsidP="00FE0149">
      <w:pPr>
        <w:pStyle w:val="Textoindependiente"/>
        <w:numPr>
          <w:ilvl w:val="0"/>
          <w:numId w:val="3"/>
        </w:numPr>
        <w:spacing w:after="0" w:line="360" w:lineRule="auto"/>
        <w:jc w:val="both"/>
        <w:rPr>
          <w:rFonts w:ascii="Arial" w:hAnsi="Arial" w:cs="Arial"/>
          <w:color w:val="000000"/>
          <w:sz w:val="22"/>
          <w:szCs w:val="22"/>
          <w:lang w:val="es-MX" w:eastAsia="es-MX"/>
        </w:rPr>
      </w:pPr>
      <w:r>
        <w:rPr>
          <w:rFonts w:ascii="Arial" w:hAnsi="Arial" w:cs="Arial"/>
          <w:b/>
          <w:color w:val="000000"/>
          <w:sz w:val="22"/>
          <w:szCs w:val="22"/>
          <w:lang w:eastAsia="es-MX"/>
        </w:rPr>
        <w:t>Entrevista a los treinta mejores promedios de la Evaluación Integral:</w:t>
      </w:r>
      <w:r>
        <w:rPr>
          <w:rFonts w:ascii="Arial" w:hAnsi="Arial" w:cs="Arial"/>
          <w:color w:val="000000"/>
          <w:sz w:val="22"/>
          <w:szCs w:val="22"/>
          <w:lang w:val="es-MX" w:eastAsia="es-MX"/>
        </w:rPr>
        <w:t xml:space="preserve"> </w:t>
      </w:r>
      <w:r w:rsidR="009839C6" w:rsidRPr="00540327">
        <w:rPr>
          <w:rFonts w:ascii="Arial" w:hAnsi="Arial" w:cs="Arial"/>
          <w:sz w:val="22"/>
          <w:szCs w:val="22"/>
        </w:rPr>
        <w:t>Los días 13 y 14 de abril de 2018, en la sede del Consejo General</w:t>
      </w:r>
      <w:r w:rsidR="00540327">
        <w:rPr>
          <w:rFonts w:ascii="Arial" w:hAnsi="Arial" w:cs="Arial"/>
          <w:sz w:val="22"/>
          <w:szCs w:val="22"/>
        </w:rPr>
        <w:t>.</w:t>
      </w:r>
    </w:p>
    <w:p w:rsidR="00540327" w:rsidRPr="00540327" w:rsidRDefault="00540327" w:rsidP="00FE0149">
      <w:pPr>
        <w:pStyle w:val="Textoindependiente"/>
        <w:numPr>
          <w:ilvl w:val="0"/>
          <w:numId w:val="3"/>
        </w:numPr>
        <w:spacing w:after="0" w:line="360" w:lineRule="auto"/>
        <w:jc w:val="both"/>
        <w:rPr>
          <w:rFonts w:ascii="Arial" w:hAnsi="Arial" w:cs="Arial"/>
          <w:color w:val="000000"/>
          <w:sz w:val="22"/>
          <w:szCs w:val="22"/>
          <w:lang w:val="es-MX" w:eastAsia="es-MX"/>
        </w:rPr>
      </w:pPr>
      <w:r>
        <w:rPr>
          <w:rFonts w:ascii="Arial" w:hAnsi="Arial" w:cs="Arial"/>
          <w:b/>
          <w:color w:val="000000"/>
          <w:sz w:val="22"/>
          <w:szCs w:val="22"/>
          <w:lang w:val="es-MX" w:eastAsia="es-MX"/>
        </w:rPr>
        <w:t>Resultados finales:</w:t>
      </w:r>
      <w:r>
        <w:rPr>
          <w:rFonts w:ascii="Arial" w:hAnsi="Arial" w:cs="Arial"/>
          <w:color w:val="000000"/>
          <w:sz w:val="22"/>
          <w:szCs w:val="22"/>
          <w:lang w:val="es-MX" w:eastAsia="es-MX"/>
        </w:rPr>
        <w:t xml:space="preserve"> a más tardar el 30 de abril de 2018, una vez que el Consejo General del Instituto Electoral del Estado lleve a cabo la sesión para tal efecto.</w:t>
      </w:r>
    </w:p>
    <w:p w:rsidR="005C4C46" w:rsidRDefault="005C4C46" w:rsidP="009839C6">
      <w:pPr>
        <w:pStyle w:val="Texto"/>
        <w:tabs>
          <w:tab w:val="left" w:pos="426"/>
        </w:tabs>
        <w:spacing w:after="0" w:line="360" w:lineRule="auto"/>
        <w:ind w:firstLine="0"/>
        <w:rPr>
          <w:sz w:val="22"/>
          <w:szCs w:val="22"/>
          <w:lang w:val="es-ES"/>
        </w:rPr>
      </w:pPr>
    </w:p>
    <w:p w:rsidR="005C4C46" w:rsidRDefault="005C4C46" w:rsidP="009839C6">
      <w:pPr>
        <w:pStyle w:val="Texto"/>
        <w:tabs>
          <w:tab w:val="left" w:pos="426"/>
        </w:tabs>
        <w:spacing w:after="0" w:line="360" w:lineRule="auto"/>
        <w:ind w:firstLine="0"/>
        <w:rPr>
          <w:sz w:val="22"/>
          <w:szCs w:val="22"/>
          <w:lang w:val="es-ES"/>
        </w:rPr>
      </w:pPr>
      <w:r>
        <w:rPr>
          <w:sz w:val="22"/>
          <w:szCs w:val="22"/>
          <w:lang w:val="es-ES"/>
        </w:rPr>
        <w:t xml:space="preserve">No es óbice mencionar que, para el cargo de Coordinadora </w:t>
      </w:r>
      <w:r w:rsidR="00123C18">
        <w:rPr>
          <w:sz w:val="22"/>
          <w:szCs w:val="22"/>
          <w:lang w:val="es-ES"/>
        </w:rPr>
        <w:t>o</w:t>
      </w:r>
      <w:r>
        <w:rPr>
          <w:sz w:val="22"/>
          <w:szCs w:val="22"/>
          <w:lang w:val="es-ES"/>
        </w:rPr>
        <w:t xml:space="preserve"> Coordinador, el periodo de contratación</w:t>
      </w:r>
      <w:r w:rsidR="00C63760">
        <w:rPr>
          <w:sz w:val="22"/>
          <w:szCs w:val="22"/>
          <w:lang w:val="es-ES"/>
        </w:rPr>
        <w:t xml:space="preserve"> será del 10 de mayo al 15 de julio de 2018; asimismo, para el cargo de Capturista, el periodo de contratación será del 16 de mayo al 15 de julio del año en curso.</w:t>
      </w:r>
    </w:p>
    <w:p w:rsidR="00064F99" w:rsidRDefault="00064F99" w:rsidP="009839C6">
      <w:pPr>
        <w:pStyle w:val="Texto"/>
        <w:tabs>
          <w:tab w:val="left" w:pos="426"/>
        </w:tabs>
        <w:spacing w:after="0" w:line="360" w:lineRule="auto"/>
        <w:ind w:firstLine="0"/>
        <w:rPr>
          <w:sz w:val="22"/>
          <w:szCs w:val="22"/>
          <w:lang w:val="es-ES"/>
        </w:rPr>
      </w:pPr>
    </w:p>
    <w:p w:rsidR="004B5100" w:rsidRDefault="00C84BEB" w:rsidP="004B5100">
      <w:pPr>
        <w:spacing w:line="360" w:lineRule="auto"/>
        <w:jc w:val="both"/>
        <w:rPr>
          <w:rFonts w:ascii="Arial" w:hAnsi="Arial" w:cs="Arial"/>
          <w:sz w:val="22"/>
        </w:rPr>
      </w:pPr>
      <w:r w:rsidRPr="004B5100">
        <w:rPr>
          <w:rFonts w:ascii="Arial" w:hAnsi="Arial" w:cs="Arial"/>
          <w:b/>
          <w:sz w:val="22"/>
          <w:szCs w:val="22"/>
        </w:rPr>
        <w:t>1</w:t>
      </w:r>
      <w:r w:rsidR="00003221">
        <w:rPr>
          <w:rFonts w:ascii="Arial" w:hAnsi="Arial" w:cs="Arial"/>
          <w:b/>
          <w:sz w:val="22"/>
          <w:szCs w:val="22"/>
        </w:rPr>
        <w:t>4</w:t>
      </w:r>
      <w:r w:rsidRPr="004B5100">
        <w:rPr>
          <w:rFonts w:ascii="Arial" w:hAnsi="Arial" w:cs="Arial"/>
          <w:b/>
          <w:sz w:val="22"/>
          <w:szCs w:val="22"/>
        </w:rPr>
        <w:t>ª</w:t>
      </w:r>
      <w:r w:rsidRPr="00403474">
        <w:rPr>
          <w:rFonts w:ascii="Arial" w:hAnsi="Arial" w:cs="Arial"/>
          <w:b/>
          <w:sz w:val="22"/>
          <w:szCs w:val="22"/>
        </w:rPr>
        <w:t>.-</w:t>
      </w:r>
      <w:r w:rsidR="004B5100">
        <w:rPr>
          <w:rFonts w:cs="Arial"/>
          <w:b/>
          <w:sz w:val="22"/>
          <w:szCs w:val="22"/>
        </w:rPr>
        <w:t xml:space="preserve"> </w:t>
      </w:r>
      <w:r w:rsidR="00C14AE2">
        <w:rPr>
          <w:rFonts w:ascii="Arial" w:hAnsi="Arial" w:cs="Arial"/>
          <w:sz w:val="22"/>
          <w:szCs w:val="22"/>
        </w:rPr>
        <w:t>Con referencia en la Consideración anterior</w:t>
      </w:r>
      <w:r w:rsidR="000D7918">
        <w:rPr>
          <w:rFonts w:ascii="Arial" w:hAnsi="Arial" w:cs="Arial"/>
          <w:sz w:val="22"/>
          <w:szCs w:val="22"/>
        </w:rPr>
        <w:t>,</w:t>
      </w:r>
      <w:r w:rsidR="0018501E">
        <w:rPr>
          <w:rFonts w:ascii="Arial" w:hAnsi="Arial" w:cs="Arial"/>
          <w:sz w:val="22"/>
          <w:szCs w:val="22"/>
        </w:rPr>
        <w:t xml:space="preserve"> e</w:t>
      </w:r>
      <w:r w:rsidR="004B5100" w:rsidRPr="004B5100">
        <w:rPr>
          <w:rFonts w:ascii="Arial" w:hAnsi="Arial" w:cs="Arial"/>
          <w:sz w:val="22"/>
        </w:rPr>
        <w:t xml:space="preserve">l 17 de abril de 2018, en reunión de trabajo </w:t>
      </w:r>
      <w:r w:rsidR="00F93460">
        <w:rPr>
          <w:rFonts w:ascii="Arial" w:hAnsi="Arial" w:cs="Arial"/>
          <w:sz w:val="22"/>
        </w:rPr>
        <w:t xml:space="preserve">de </w:t>
      </w:r>
      <w:r w:rsidR="009D0B9D">
        <w:rPr>
          <w:rFonts w:ascii="Arial" w:hAnsi="Arial" w:cs="Arial"/>
          <w:sz w:val="22"/>
        </w:rPr>
        <w:t>la</w:t>
      </w:r>
      <w:r w:rsidR="00F93460">
        <w:rPr>
          <w:rFonts w:ascii="Arial" w:hAnsi="Arial" w:cs="Arial"/>
          <w:sz w:val="22"/>
        </w:rPr>
        <w:t xml:space="preserve"> Comisión</w:t>
      </w:r>
      <w:r w:rsidR="009D0B9D">
        <w:rPr>
          <w:rFonts w:ascii="Arial" w:hAnsi="Arial" w:cs="Arial"/>
          <w:sz w:val="22"/>
        </w:rPr>
        <w:t xml:space="preserve"> de Seguimiento al Servicio Profesional Electoral</w:t>
      </w:r>
      <w:r w:rsidR="00F93460">
        <w:rPr>
          <w:rFonts w:ascii="Arial" w:hAnsi="Arial" w:cs="Arial"/>
          <w:sz w:val="22"/>
        </w:rPr>
        <w:t>,</w:t>
      </w:r>
      <w:r w:rsidR="004B5100" w:rsidRPr="004B5100">
        <w:rPr>
          <w:rFonts w:ascii="Arial" w:hAnsi="Arial" w:cs="Arial"/>
          <w:sz w:val="22"/>
        </w:rPr>
        <w:t xml:space="preserve"> se analizaron los </w:t>
      </w:r>
      <w:r w:rsidR="004B5100" w:rsidRPr="004B5100">
        <w:rPr>
          <w:rFonts w:ascii="Arial" w:hAnsi="Arial" w:cs="Arial"/>
          <w:sz w:val="22"/>
        </w:rPr>
        <w:lastRenderedPageBreak/>
        <w:t>resultados de las entrevistas realizadas a los mejores promedios de la Evaluación Integral de las y los aspirantes al cargo de Coordinador del Programa de Resultados Electorales Preliminares (PREP) en las sedes de los 10 Consejos Municipales Electorales</w:t>
      </w:r>
      <w:r w:rsidR="0096224B">
        <w:rPr>
          <w:rFonts w:ascii="Arial" w:hAnsi="Arial" w:cs="Arial"/>
          <w:sz w:val="22"/>
        </w:rPr>
        <w:t>, generando una propuesta de quienes ocuparían este cargo y su respectiva adscripción</w:t>
      </w:r>
      <w:r w:rsidR="008A4E4E">
        <w:rPr>
          <w:rFonts w:ascii="Arial" w:hAnsi="Arial" w:cs="Arial"/>
          <w:sz w:val="22"/>
        </w:rPr>
        <w:t>, misma que fue previamente consensada y aprobada entre los interesados</w:t>
      </w:r>
      <w:r w:rsidR="0096224B">
        <w:rPr>
          <w:rFonts w:ascii="Arial" w:hAnsi="Arial" w:cs="Arial"/>
          <w:sz w:val="22"/>
        </w:rPr>
        <w:t>. Posteriormente, se procedió a elaborar una propuesta de las y los Capturistas a contratar y sus correspondientes adscripciones</w:t>
      </w:r>
      <w:r w:rsidR="004B5100" w:rsidRPr="004B5100">
        <w:rPr>
          <w:rFonts w:ascii="Arial" w:hAnsi="Arial" w:cs="Arial"/>
          <w:sz w:val="22"/>
        </w:rPr>
        <w:t>. Con base a lo anterior</w:t>
      </w:r>
      <w:r w:rsidR="00796759">
        <w:rPr>
          <w:rFonts w:ascii="Arial" w:hAnsi="Arial" w:cs="Arial"/>
          <w:sz w:val="22"/>
        </w:rPr>
        <w:t>,</w:t>
      </w:r>
      <w:r w:rsidR="004B5100" w:rsidRPr="004B5100">
        <w:rPr>
          <w:rFonts w:ascii="Arial" w:hAnsi="Arial" w:cs="Arial"/>
          <w:sz w:val="22"/>
        </w:rPr>
        <w:t xml:space="preserve"> se obtuvieron los siguientes resultados:</w:t>
      </w:r>
    </w:p>
    <w:p w:rsidR="00796759" w:rsidRPr="0018501E" w:rsidRDefault="00796759" w:rsidP="004B5100">
      <w:pPr>
        <w:spacing w:line="360" w:lineRule="auto"/>
        <w:jc w:val="both"/>
        <w:rPr>
          <w:rFonts w:ascii="Arial" w:hAnsi="Arial" w:cs="Arial"/>
          <w:sz w:val="22"/>
          <w:szCs w:val="22"/>
        </w:rPr>
      </w:pPr>
    </w:p>
    <w:p w:rsidR="0018501E" w:rsidRPr="00E1330A" w:rsidRDefault="00F46DAF" w:rsidP="00E1330A">
      <w:pPr>
        <w:shd w:val="clear" w:color="auto" w:fill="FFFFFF"/>
        <w:jc w:val="center"/>
        <w:rPr>
          <w:rFonts w:ascii="Arial" w:hAnsi="Arial" w:cs="Arial"/>
          <w:b/>
          <w:sz w:val="20"/>
          <w:szCs w:val="20"/>
        </w:rPr>
      </w:pPr>
      <w:r w:rsidRPr="00E1330A">
        <w:rPr>
          <w:rFonts w:ascii="Arial" w:hAnsi="Arial" w:cs="Arial"/>
          <w:b/>
          <w:sz w:val="20"/>
          <w:szCs w:val="20"/>
        </w:rPr>
        <w:t xml:space="preserve">RESULTADOS DE LAS ENTREVISTAS DE LAS Y LOS ASPIRANTES AL PUESTO DE </w:t>
      </w:r>
      <w:r w:rsidR="00F3721F" w:rsidRPr="00E1330A">
        <w:rPr>
          <w:rFonts w:ascii="Arial" w:hAnsi="Arial" w:cs="Arial"/>
          <w:b/>
          <w:sz w:val="20"/>
          <w:szCs w:val="20"/>
        </w:rPr>
        <w:t xml:space="preserve">COORDINADORA Y </w:t>
      </w:r>
      <w:r w:rsidRPr="00E1330A">
        <w:rPr>
          <w:rFonts w:ascii="Arial" w:hAnsi="Arial" w:cs="Arial"/>
          <w:b/>
          <w:sz w:val="20"/>
          <w:szCs w:val="20"/>
        </w:rPr>
        <w:t>COORDINADOR</w:t>
      </w:r>
      <w:r w:rsidR="00E1330A" w:rsidRPr="00E1330A">
        <w:rPr>
          <w:rFonts w:ascii="Arial" w:hAnsi="Arial" w:cs="Arial"/>
          <w:b/>
          <w:sz w:val="20"/>
          <w:szCs w:val="20"/>
        </w:rPr>
        <w:t xml:space="preserve"> </w:t>
      </w:r>
      <w:r w:rsidRPr="00E1330A">
        <w:rPr>
          <w:rFonts w:ascii="Arial" w:hAnsi="Arial" w:cs="Arial"/>
          <w:b/>
          <w:sz w:val="20"/>
          <w:szCs w:val="20"/>
        </w:rPr>
        <w:t>DEL PROGRAMA DE RESULTADOS ELECTORALES PRELIMINARES</w:t>
      </w:r>
      <w:r w:rsidR="00E1330A" w:rsidRPr="00E1330A">
        <w:rPr>
          <w:rFonts w:ascii="Arial" w:hAnsi="Arial" w:cs="Arial"/>
          <w:b/>
          <w:sz w:val="20"/>
          <w:szCs w:val="20"/>
        </w:rPr>
        <w:t xml:space="preserve"> </w:t>
      </w:r>
      <w:r w:rsidRPr="00E1330A">
        <w:rPr>
          <w:rFonts w:ascii="Arial" w:hAnsi="Arial" w:cs="Arial"/>
          <w:b/>
          <w:sz w:val="20"/>
          <w:szCs w:val="20"/>
        </w:rPr>
        <w:t>EN LOS CONSEJOS MUNICIPALES ELECTORALES</w:t>
      </w:r>
    </w:p>
    <w:p w:rsidR="00C84BEB" w:rsidRPr="00FF51DE" w:rsidRDefault="00FF51DE" w:rsidP="00FF51DE">
      <w:pPr>
        <w:pStyle w:val="Texto"/>
        <w:tabs>
          <w:tab w:val="left" w:pos="426"/>
        </w:tabs>
        <w:spacing w:after="0" w:line="360" w:lineRule="auto"/>
        <w:ind w:firstLine="0"/>
        <w:jc w:val="center"/>
        <w:rPr>
          <w:i/>
          <w:sz w:val="22"/>
          <w:szCs w:val="22"/>
          <w:lang w:val="es-ES"/>
        </w:rPr>
      </w:pPr>
      <w:r>
        <w:rPr>
          <w:i/>
          <w:sz w:val="22"/>
          <w:szCs w:val="22"/>
          <w:lang w:val="es-ES"/>
        </w:rPr>
        <w:t>(Tabla 1)</w:t>
      </w:r>
    </w:p>
    <w:tbl>
      <w:tblPr>
        <w:tblW w:w="9209" w:type="dxa"/>
        <w:tblInd w:w="75" w:type="dxa"/>
        <w:tblCellMar>
          <w:left w:w="70" w:type="dxa"/>
          <w:right w:w="70" w:type="dxa"/>
        </w:tblCellMar>
        <w:tblLook w:val="04A0" w:firstRow="1" w:lastRow="0" w:firstColumn="1" w:lastColumn="0" w:noHBand="0" w:noVBand="1"/>
      </w:tblPr>
      <w:tblGrid>
        <w:gridCol w:w="549"/>
        <w:gridCol w:w="1051"/>
        <w:gridCol w:w="1065"/>
        <w:gridCol w:w="1378"/>
        <w:gridCol w:w="1145"/>
        <w:gridCol w:w="1271"/>
        <w:gridCol w:w="1145"/>
        <w:gridCol w:w="841"/>
        <w:gridCol w:w="1022"/>
      </w:tblGrid>
      <w:tr w:rsidR="007E7ACC" w:rsidRPr="00B828F6" w:rsidTr="004E5BD2">
        <w:trPr>
          <w:trHeight w:val="930"/>
        </w:trPr>
        <w:tc>
          <w:tcPr>
            <w:tcW w:w="4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36448" w:rsidRPr="00B828F6" w:rsidRDefault="00B828F6" w:rsidP="00B828F6">
            <w:pPr>
              <w:jc w:val="center"/>
              <w:rPr>
                <w:rFonts w:ascii="Arial" w:hAnsi="Arial" w:cs="Arial"/>
                <w:b/>
                <w:bCs/>
                <w:color w:val="000000"/>
                <w:sz w:val="16"/>
                <w:szCs w:val="16"/>
                <w:lang w:val="es-MX" w:eastAsia="es-MX"/>
              </w:rPr>
            </w:pPr>
            <w:r w:rsidRPr="00B828F6">
              <w:rPr>
                <w:rFonts w:ascii="Arial" w:hAnsi="Arial" w:cs="Arial"/>
                <w:b/>
                <w:bCs/>
                <w:color w:val="000000"/>
                <w:sz w:val="16"/>
                <w:szCs w:val="16"/>
                <w:lang w:val="es-MX" w:eastAsia="es-MX"/>
              </w:rPr>
              <w:t>NÚM.</w:t>
            </w:r>
          </w:p>
        </w:tc>
        <w:tc>
          <w:tcPr>
            <w:tcW w:w="105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836448" w:rsidRPr="00B828F6" w:rsidRDefault="00B828F6" w:rsidP="00836448">
            <w:pPr>
              <w:jc w:val="center"/>
              <w:rPr>
                <w:rFonts w:ascii="Arial" w:hAnsi="Arial" w:cs="Arial"/>
                <w:b/>
                <w:bCs/>
                <w:color w:val="000000"/>
                <w:sz w:val="16"/>
                <w:szCs w:val="16"/>
                <w:lang w:val="es-MX" w:eastAsia="es-MX"/>
              </w:rPr>
            </w:pPr>
            <w:r w:rsidRPr="00B828F6">
              <w:rPr>
                <w:rFonts w:ascii="Arial" w:hAnsi="Arial" w:cs="Arial"/>
                <w:b/>
                <w:bCs/>
                <w:color w:val="000000"/>
                <w:sz w:val="16"/>
                <w:szCs w:val="16"/>
                <w:lang w:val="es-MX" w:eastAsia="es-MX"/>
              </w:rPr>
              <w:t>NÚM. FOLIO</w:t>
            </w:r>
          </w:p>
        </w:tc>
        <w:tc>
          <w:tcPr>
            <w:tcW w:w="102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836448" w:rsidRPr="00B828F6" w:rsidRDefault="00B828F6" w:rsidP="00836448">
            <w:pPr>
              <w:jc w:val="center"/>
              <w:rPr>
                <w:rFonts w:ascii="Arial" w:hAnsi="Arial" w:cs="Arial"/>
                <w:b/>
                <w:bCs/>
                <w:color w:val="000000"/>
                <w:sz w:val="16"/>
                <w:szCs w:val="16"/>
                <w:lang w:val="es-MX" w:eastAsia="es-MX"/>
              </w:rPr>
            </w:pPr>
            <w:r w:rsidRPr="00B828F6">
              <w:rPr>
                <w:rFonts w:ascii="Arial" w:hAnsi="Arial" w:cs="Arial"/>
                <w:b/>
                <w:bCs/>
                <w:color w:val="000000"/>
                <w:sz w:val="16"/>
                <w:szCs w:val="16"/>
                <w:lang w:val="es-MX" w:eastAsia="es-MX"/>
              </w:rPr>
              <w:t>NOMBRE(S)</w:t>
            </w:r>
          </w:p>
        </w:tc>
        <w:tc>
          <w:tcPr>
            <w:tcW w:w="137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836448" w:rsidRPr="00B828F6" w:rsidRDefault="00B828F6" w:rsidP="00836448">
            <w:pPr>
              <w:jc w:val="center"/>
              <w:rPr>
                <w:rFonts w:ascii="Arial" w:hAnsi="Arial" w:cs="Arial"/>
                <w:b/>
                <w:bCs/>
                <w:color w:val="000000"/>
                <w:sz w:val="16"/>
                <w:szCs w:val="16"/>
                <w:lang w:val="es-MX" w:eastAsia="es-MX"/>
              </w:rPr>
            </w:pPr>
            <w:r w:rsidRPr="00B828F6">
              <w:rPr>
                <w:rFonts w:ascii="Arial" w:hAnsi="Arial" w:cs="Arial"/>
                <w:b/>
                <w:bCs/>
                <w:color w:val="000000"/>
                <w:sz w:val="16"/>
                <w:szCs w:val="16"/>
                <w:lang w:val="es-MX" w:eastAsia="es-MX"/>
              </w:rPr>
              <w:t>APELLIDOS</w:t>
            </w:r>
          </w:p>
        </w:tc>
        <w:tc>
          <w:tcPr>
            <w:tcW w:w="113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836448" w:rsidRPr="00B828F6" w:rsidRDefault="00B828F6" w:rsidP="00836448">
            <w:pPr>
              <w:jc w:val="center"/>
              <w:rPr>
                <w:rFonts w:ascii="Arial" w:hAnsi="Arial" w:cs="Arial"/>
                <w:b/>
                <w:bCs/>
                <w:color w:val="000000"/>
                <w:sz w:val="16"/>
                <w:szCs w:val="16"/>
                <w:lang w:val="es-MX" w:eastAsia="es-MX"/>
              </w:rPr>
            </w:pPr>
            <w:r w:rsidRPr="00B828F6">
              <w:rPr>
                <w:rFonts w:ascii="Arial" w:hAnsi="Arial" w:cs="Arial"/>
                <w:b/>
                <w:bCs/>
                <w:color w:val="000000"/>
                <w:sz w:val="16"/>
                <w:szCs w:val="16"/>
                <w:lang w:val="es-MX" w:eastAsia="es-MX"/>
              </w:rPr>
              <w:t>CONSEJERO 1</w:t>
            </w:r>
          </w:p>
        </w:tc>
        <w:tc>
          <w:tcPr>
            <w:tcW w:w="127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836448" w:rsidRPr="00B828F6" w:rsidRDefault="00B828F6" w:rsidP="00944DA5">
            <w:pPr>
              <w:jc w:val="center"/>
              <w:rPr>
                <w:rFonts w:ascii="Arial" w:hAnsi="Arial" w:cs="Arial"/>
                <w:b/>
                <w:bCs/>
                <w:color w:val="000000"/>
                <w:sz w:val="16"/>
                <w:szCs w:val="16"/>
                <w:lang w:val="es-MX" w:eastAsia="es-MX"/>
              </w:rPr>
            </w:pPr>
            <w:r w:rsidRPr="00B828F6">
              <w:rPr>
                <w:rFonts w:ascii="Arial" w:hAnsi="Arial" w:cs="Arial"/>
                <w:b/>
                <w:bCs/>
                <w:color w:val="000000"/>
                <w:sz w:val="16"/>
                <w:szCs w:val="16"/>
                <w:lang w:val="es-MX" w:eastAsia="es-MX"/>
              </w:rPr>
              <w:t>CONSEJERO 2</w:t>
            </w:r>
          </w:p>
        </w:tc>
        <w:tc>
          <w:tcPr>
            <w:tcW w:w="113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836448" w:rsidRPr="00B828F6" w:rsidRDefault="00B828F6" w:rsidP="00944DA5">
            <w:pPr>
              <w:jc w:val="center"/>
              <w:rPr>
                <w:rFonts w:ascii="Arial" w:hAnsi="Arial" w:cs="Arial"/>
                <w:b/>
                <w:bCs/>
                <w:color w:val="000000"/>
                <w:sz w:val="16"/>
                <w:szCs w:val="16"/>
                <w:lang w:val="es-MX" w:eastAsia="es-MX"/>
              </w:rPr>
            </w:pPr>
            <w:r w:rsidRPr="00B828F6">
              <w:rPr>
                <w:rFonts w:ascii="Arial" w:hAnsi="Arial" w:cs="Arial"/>
                <w:b/>
                <w:bCs/>
                <w:color w:val="000000"/>
                <w:sz w:val="16"/>
                <w:szCs w:val="16"/>
                <w:lang w:val="es-MX" w:eastAsia="es-MX"/>
              </w:rPr>
              <w:t>CONSEJERO 3</w:t>
            </w:r>
          </w:p>
        </w:tc>
        <w:tc>
          <w:tcPr>
            <w:tcW w:w="70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836448" w:rsidRPr="00B828F6" w:rsidRDefault="00B828F6" w:rsidP="00836448">
            <w:pPr>
              <w:jc w:val="center"/>
              <w:rPr>
                <w:rFonts w:ascii="Arial" w:hAnsi="Arial" w:cs="Arial"/>
                <w:b/>
                <w:bCs/>
                <w:color w:val="000000"/>
                <w:sz w:val="16"/>
                <w:szCs w:val="16"/>
                <w:lang w:val="es-MX" w:eastAsia="es-MX"/>
              </w:rPr>
            </w:pPr>
            <w:r w:rsidRPr="00B828F6">
              <w:rPr>
                <w:rFonts w:ascii="Arial" w:hAnsi="Arial" w:cs="Arial"/>
                <w:b/>
                <w:bCs/>
                <w:color w:val="000000"/>
                <w:sz w:val="16"/>
                <w:szCs w:val="16"/>
                <w:lang w:val="es-MX" w:eastAsia="es-MX"/>
              </w:rPr>
              <w:t>TOTAL</w:t>
            </w:r>
          </w:p>
        </w:tc>
        <w:tc>
          <w:tcPr>
            <w:tcW w:w="102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836448" w:rsidRPr="00B828F6" w:rsidRDefault="00B828F6" w:rsidP="00836448">
            <w:pPr>
              <w:jc w:val="center"/>
              <w:rPr>
                <w:rFonts w:ascii="Arial" w:hAnsi="Arial" w:cs="Arial"/>
                <w:b/>
                <w:bCs/>
                <w:color w:val="000000"/>
                <w:sz w:val="16"/>
                <w:szCs w:val="16"/>
                <w:lang w:val="es-MX" w:eastAsia="es-MX"/>
              </w:rPr>
            </w:pPr>
            <w:r w:rsidRPr="00B828F6">
              <w:rPr>
                <w:rFonts w:ascii="Arial" w:hAnsi="Arial" w:cs="Arial"/>
                <w:b/>
                <w:bCs/>
                <w:color w:val="000000"/>
                <w:sz w:val="16"/>
                <w:szCs w:val="16"/>
                <w:lang w:val="es-MX" w:eastAsia="es-MX"/>
              </w:rPr>
              <w:t>PROMEDIO</w:t>
            </w:r>
          </w:p>
        </w:tc>
      </w:tr>
      <w:tr w:rsidR="007E7ACC" w:rsidRPr="00B828F6" w:rsidTr="004E5BD2">
        <w:trPr>
          <w:trHeight w:val="342"/>
        </w:trPr>
        <w:tc>
          <w:tcPr>
            <w:tcW w:w="49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1</w:t>
            </w:r>
          </w:p>
        </w:tc>
        <w:tc>
          <w:tcPr>
            <w:tcW w:w="1051"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CME05-03</w:t>
            </w:r>
          </w:p>
        </w:tc>
        <w:tc>
          <w:tcPr>
            <w:tcW w:w="1022"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rPr>
                <w:rFonts w:ascii="Arial" w:hAnsi="Arial" w:cs="Arial"/>
                <w:color w:val="000000"/>
                <w:sz w:val="18"/>
                <w:szCs w:val="18"/>
                <w:lang w:val="es-MX" w:eastAsia="es-MX"/>
              </w:rPr>
            </w:pPr>
            <w:r w:rsidRPr="00B828F6">
              <w:rPr>
                <w:rFonts w:ascii="Arial" w:hAnsi="Arial" w:cs="Arial"/>
                <w:color w:val="000000"/>
                <w:sz w:val="18"/>
                <w:szCs w:val="18"/>
                <w:lang w:val="es-MX" w:eastAsia="es-MX"/>
              </w:rPr>
              <w:t>Alan</w:t>
            </w:r>
          </w:p>
        </w:tc>
        <w:tc>
          <w:tcPr>
            <w:tcW w:w="1378"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rPr>
                <w:rFonts w:ascii="Arial" w:hAnsi="Arial" w:cs="Arial"/>
                <w:color w:val="000000"/>
                <w:sz w:val="18"/>
                <w:szCs w:val="18"/>
                <w:lang w:val="es-MX" w:eastAsia="es-MX"/>
              </w:rPr>
            </w:pPr>
            <w:r w:rsidRPr="00B828F6">
              <w:rPr>
                <w:rFonts w:ascii="Arial" w:hAnsi="Arial" w:cs="Arial"/>
                <w:color w:val="000000"/>
                <w:sz w:val="18"/>
                <w:szCs w:val="18"/>
                <w:lang w:val="es-MX" w:eastAsia="es-MX"/>
              </w:rPr>
              <w:t>Rodríguez Zepeda</w:t>
            </w:r>
          </w:p>
        </w:tc>
        <w:tc>
          <w:tcPr>
            <w:tcW w:w="1130"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9.99</w:t>
            </w:r>
          </w:p>
        </w:tc>
        <w:tc>
          <w:tcPr>
            <w:tcW w:w="1271"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9.99</w:t>
            </w:r>
          </w:p>
        </w:tc>
        <w:tc>
          <w:tcPr>
            <w:tcW w:w="1130"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9.90</w:t>
            </w:r>
          </w:p>
        </w:tc>
        <w:tc>
          <w:tcPr>
            <w:tcW w:w="707"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29.88</w:t>
            </w:r>
          </w:p>
        </w:tc>
        <w:tc>
          <w:tcPr>
            <w:tcW w:w="1022"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9.96</w:t>
            </w:r>
          </w:p>
        </w:tc>
      </w:tr>
      <w:tr w:rsidR="007E7ACC" w:rsidRPr="00B828F6" w:rsidTr="004E5BD2">
        <w:trPr>
          <w:trHeight w:val="342"/>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2</w:t>
            </w:r>
          </w:p>
        </w:tc>
        <w:tc>
          <w:tcPr>
            <w:tcW w:w="1051"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CGR00-27</w:t>
            </w:r>
          </w:p>
        </w:tc>
        <w:tc>
          <w:tcPr>
            <w:tcW w:w="1022"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rPr>
                <w:rFonts w:ascii="Arial" w:hAnsi="Arial" w:cs="Arial"/>
                <w:color w:val="000000"/>
                <w:sz w:val="18"/>
                <w:szCs w:val="18"/>
                <w:lang w:val="es-MX" w:eastAsia="es-MX"/>
              </w:rPr>
            </w:pPr>
            <w:r w:rsidRPr="00B828F6">
              <w:rPr>
                <w:rFonts w:ascii="Arial" w:hAnsi="Arial" w:cs="Arial"/>
                <w:color w:val="000000"/>
                <w:sz w:val="18"/>
                <w:szCs w:val="18"/>
                <w:lang w:val="es-MX" w:eastAsia="es-MX"/>
              </w:rPr>
              <w:t>Ángel Manuel</w:t>
            </w:r>
          </w:p>
        </w:tc>
        <w:tc>
          <w:tcPr>
            <w:tcW w:w="1378"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rPr>
                <w:rFonts w:ascii="Arial" w:hAnsi="Arial" w:cs="Arial"/>
                <w:color w:val="000000"/>
                <w:sz w:val="18"/>
                <w:szCs w:val="18"/>
                <w:lang w:val="es-MX" w:eastAsia="es-MX"/>
              </w:rPr>
            </w:pPr>
            <w:r w:rsidRPr="00B828F6">
              <w:rPr>
                <w:rFonts w:ascii="Arial" w:hAnsi="Arial" w:cs="Arial"/>
                <w:color w:val="000000"/>
                <w:sz w:val="18"/>
                <w:szCs w:val="18"/>
                <w:lang w:val="es-MX" w:eastAsia="es-MX"/>
              </w:rPr>
              <w:t>Olavarría Sánchez</w:t>
            </w:r>
          </w:p>
        </w:tc>
        <w:tc>
          <w:tcPr>
            <w:tcW w:w="1130"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8.33</w:t>
            </w:r>
          </w:p>
        </w:tc>
        <w:tc>
          <w:tcPr>
            <w:tcW w:w="1271"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8.88</w:t>
            </w:r>
          </w:p>
        </w:tc>
        <w:tc>
          <w:tcPr>
            <w:tcW w:w="1130"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9.00</w:t>
            </w:r>
          </w:p>
        </w:tc>
        <w:tc>
          <w:tcPr>
            <w:tcW w:w="707"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26.21</w:t>
            </w:r>
          </w:p>
        </w:tc>
        <w:tc>
          <w:tcPr>
            <w:tcW w:w="1022"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8.74</w:t>
            </w:r>
          </w:p>
        </w:tc>
      </w:tr>
      <w:tr w:rsidR="007E7ACC" w:rsidRPr="00B828F6" w:rsidTr="007E7ACC">
        <w:trPr>
          <w:trHeight w:val="342"/>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3</w:t>
            </w:r>
          </w:p>
        </w:tc>
        <w:tc>
          <w:tcPr>
            <w:tcW w:w="1051"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CGR00-41</w:t>
            </w:r>
          </w:p>
        </w:tc>
        <w:tc>
          <w:tcPr>
            <w:tcW w:w="1022"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rPr>
                <w:rFonts w:ascii="Arial" w:hAnsi="Arial" w:cs="Arial"/>
                <w:color w:val="000000"/>
                <w:sz w:val="18"/>
                <w:szCs w:val="18"/>
                <w:lang w:val="es-MX" w:eastAsia="es-MX"/>
              </w:rPr>
            </w:pPr>
            <w:r w:rsidRPr="00B828F6">
              <w:rPr>
                <w:rFonts w:ascii="Arial" w:hAnsi="Arial" w:cs="Arial"/>
                <w:color w:val="000000"/>
                <w:sz w:val="18"/>
                <w:szCs w:val="18"/>
                <w:lang w:val="es-MX" w:eastAsia="es-MX"/>
              </w:rPr>
              <w:t>Aníbal</w:t>
            </w:r>
          </w:p>
        </w:tc>
        <w:tc>
          <w:tcPr>
            <w:tcW w:w="1378"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rPr>
                <w:rFonts w:ascii="Arial" w:hAnsi="Arial" w:cs="Arial"/>
                <w:color w:val="000000"/>
                <w:sz w:val="18"/>
                <w:szCs w:val="18"/>
                <w:lang w:val="es-MX" w:eastAsia="es-MX"/>
              </w:rPr>
            </w:pPr>
            <w:r w:rsidRPr="00B828F6">
              <w:rPr>
                <w:rFonts w:ascii="Arial" w:hAnsi="Arial" w:cs="Arial"/>
                <w:color w:val="000000"/>
                <w:sz w:val="18"/>
                <w:szCs w:val="18"/>
                <w:lang w:val="es-MX" w:eastAsia="es-MX"/>
              </w:rPr>
              <w:t>Martínez Ramírez</w:t>
            </w:r>
          </w:p>
        </w:tc>
        <w:tc>
          <w:tcPr>
            <w:tcW w:w="1130"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8.33</w:t>
            </w:r>
          </w:p>
        </w:tc>
        <w:tc>
          <w:tcPr>
            <w:tcW w:w="1271"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8.88</w:t>
            </w:r>
          </w:p>
        </w:tc>
        <w:tc>
          <w:tcPr>
            <w:tcW w:w="1130"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9.50</w:t>
            </w:r>
          </w:p>
        </w:tc>
        <w:tc>
          <w:tcPr>
            <w:tcW w:w="707"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26.71</w:t>
            </w:r>
          </w:p>
        </w:tc>
        <w:tc>
          <w:tcPr>
            <w:tcW w:w="1022"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8.90</w:t>
            </w:r>
          </w:p>
        </w:tc>
      </w:tr>
      <w:tr w:rsidR="007E7ACC" w:rsidRPr="00B828F6" w:rsidTr="004E5BD2">
        <w:trPr>
          <w:trHeight w:val="342"/>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4</w:t>
            </w:r>
          </w:p>
        </w:tc>
        <w:tc>
          <w:tcPr>
            <w:tcW w:w="1051"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CME09-10</w:t>
            </w:r>
          </w:p>
        </w:tc>
        <w:tc>
          <w:tcPr>
            <w:tcW w:w="1022"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rPr>
                <w:rFonts w:ascii="Arial" w:hAnsi="Arial" w:cs="Arial"/>
                <w:color w:val="000000"/>
                <w:sz w:val="18"/>
                <w:szCs w:val="18"/>
                <w:lang w:val="es-MX" w:eastAsia="es-MX"/>
              </w:rPr>
            </w:pPr>
            <w:r w:rsidRPr="00B828F6">
              <w:rPr>
                <w:rFonts w:ascii="Arial" w:hAnsi="Arial" w:cs="Arial"/>
                <w:color w:val="000000"/>
                <w:sz w:val="18"/>
                <w:szCs w:val="18"/>
                <w:lang w:val="es-MX" w:eastAsia="es-MX"/>
              </w:rPr>
              <w:t xml:space="preserve">Mario  </w:t>
            </w:r>
          </w:p>
        </w:tc>
        <w:tc>
          <w:tcPr>
            <w:tcW w:w="1378"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rPr>
                <w:rFonts w:ascii="Arial" w:hAnsi="Arial" w:cs="Arial"/>
                <w:color w:val="000000"/>
                <w:sz w:val="18"/>
                <w:szCs w:val="18"/>
                <w:lang w:val="es-MX" w:eastAsia="es-MX"/>
              </w:rPr>
            </w:pPr>
            <w:r w:rsidRPr="00B828F6">
              <w:rPr>
                <w:rFonts w:ascii="Arial" w:hAnsi="Arial" w:cs="Arial"/>
                <w:color w:val="000000"/>
                <w:sz w:val="18"/>
                <w:szCs w:val="18"/>
                <w:lang w:val="es-MX" w:eastAsia="es-MX"/>
              </w:rPr>
              <w:t>Moreno Dolores</w:t>
            </w:r>
          </w:p>
        </w:tc>
        <w:tc>
          <w:tcPr>
            <w:tcW w:w="1130"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8.00</w:t>
            </w:r>
          </w:p>
        </w:tc>
        <w:tc>
          <w:tcPr>
            <w:tcW w:w="1271"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7.77</w:t>
            </w:r>
          </w:p>
        </w:tc>
        <w:tc>
          <w:tcPr>
            <w:tcW w:w="1130"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8.60</w:t>
            </w:r>
          </w:p>
        </w:tc>
        <w:tc>
          <w:tcPr>
            <w:tcW w:w="707"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24.37</w:t>
            </w:r>
          </w:p>
        </w:tc>
        <w:tc>
          <w:tcPr>
            <w:tcW w:w="1022"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8.12</w:t>
            </w:r>
          </w:p>
        </w:tc>
      </w:tr>
      <w:tr w:rsidR="007E7ACC" w:rsidRPr="00B828F6" w:rsidTr="004E5BD2">
        <w:trPr>
          <w:trHeight w:val="342"/>
        </w:trPr>
        <w:tc>
          <w:tcPr>
            <w:tcW w:w="49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5</w:t>
            </w:r>
          </w:p>
        </w:tc>
        <w:tc>
          <w:tcPr>
            <w:tcW w:w="1051"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CME02-06</w:t>
            </w:r>
          </w:p>
        </w:tc>
        <w:tc>
          <w:tcPr>
            <w:tcW w:w="1022"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rPr>
                <w:rFonts w:ascii="Arial" w:hAnsi="Arial" w:cs="Arial"/>
                <w:color w:val="000000"/>
                <w:sz w:val="18"/>
                <w:szCs w:val="18"/>
                <w:lang w:val="es-MX" w:eastAsia="es-MX"/>
              </w:rPr>
            </w:pPr>
            <w:r w:rsidRPr="00B828F6">
              <w:rPr>
                <w:rFonts w:ascii="Arial" w:hAnsi="Arial" w:cs="Arial"/>
                <w:color w:val="000000"/>
                <w:sz w:val="18"/>
                <w:szCs w:val="18"/>
                <w:lang w:val="es-MX" w:eastAsia="es-MX"/>
              </w:rPr>
              <w:t>Rosa María</w:t>
            </w:r>
          </w:p>
        </w:tc>
        <w:tc>
          <w:tcPr>
            <w:tcW w:w="1378"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rPr>
                <w:rFonts w:ascii="Arial" w:hAnsi="Arial" w:cs="Arial"/>
                <w:color w:val="000000"/>
                <w:sz w:val="18"/>
                <w:szCs w:val="18"/>
                <w:lang w:val="es-MX" w:eastAsia="es-MX"/>
              </w:rPr>
            </w:pPr>
            <w:r w:rsidRPr="00B828F6">
              <w:rPr>
                <w:rFonts w:ascii="Arial" w:hAnsi="Arial" w:cs="Arial"/>
                <w:color w:val="000000"/>
                <w:sz w:val="18"/>
                <w:szCs w:val="18"/>
                <w:lang w:val="es-MX" w:eastAsia="es-MX"/>
              </w:rPr>
              <w:t>De Santiago Fernández</w:t>
            </w:r>
          </w:p>
        </w:tc>
        <w:tc>
          <w:tcPr>
            <w:tcW w:w="1130"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9.99</w:t>
            </w:r>
          </w:p>
        </w:tc>
        <w:tc>
          <w:tcPr>
            <w:tcW w:w="1271"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9.99</w:t>
            </w:r>
          </w:p>
        </w:tc>
        <w:tc>
          <w:tcPr>
            <w:tcW w:w="1130"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9.90</w:t>
            </w:r>
          </w:p>
        </w:tc>
        <w:tc>
          <w:tcPr>
            <w:tcW w:w="707"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29.88</w:t>
            </w:r>
          </w:p>
        </w:tc>
        <w:tc>
          <w:tcPr>
            <w:tcW w:w="1022"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9.96</w:t>
            </w:r>
          </w:p>
        </w:tc>
      </w:tr>
      <w:tr w:rsidR="007E7ACC" w:rsidRPr="00B828F6" w:rsidTr="00CD704F">
        <w:trPr>
          <w:trHeight w:val="342"/>
        </w:trPr>
        <w:tc>
          <w:tcPr>
            <w:tcW w:w="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6</w:t>
            </w:r>
          </w:p>
        </w:tc>
        <w:tc>
          <w:tcPr>
            <w:tcW w:w="10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CME01-02</w:t>
            </w:r>
          </w:p>
        </w:tc>
        <w:tc>
          <w:tcPr>
            <w:tcW w:w="102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rPr>
                <w:rFonts w:ascii="Arial" w:hAnsi="Arial" w:cs="Arial"/>
                <w:color w:val="000000"/>
                <w:sz w:val="18"/>
                <w:szCs w:val="18"/>
                <w:lang w:val="es-MX" w:eastAsia="es-MX"/>
              </w:rPr>
            </w:pPr>
            <w:r w:rsidRPr="00B828F6">
              <w:rPr>
                <w:rFonts w:ascii="Arial" w:hAnsi="Arial" w:cs="Arial"/>
                <w:color w:val="000000"/>
                <w:sz w:val="18"/>
                <w:szCs w:val="18"/>
                <w:lang w:val="es-MX" w:eastAsia="es-MX"/>
              </w:rPr>
              <w:t>Luis Enrique</w:t>
            </w:r>
          </w:p>
        </w:tc>
        <w:tc>
          <w:tcPr>
            <w:tcW w:w="137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rPr>
                <w:rFonts w:ascii="Arial" w:hAnsi="Arial" w:cs="Arial"/>
                <w:color w:val="000000"/>
                <w:sz w:val="18"/>
                <w:szCs w:val="18"/>
                <w:lang w:val="es-MX" w:eastAsia="es-MX"/>
              </w:rPr>
            </w:pPr>
            <w:r w:rsidRPr="00B828F6">
              <w:rPr>
                <w:rFonts w:ascii="Arial" w:hAnsi="Arial" w:cs="Arial"/>
                <w:color w:val="000000"/>
                <w:sz w:val="18"/>
                <w:szCs w:val="18"/>
                <w:lang w:val="es-MX" w:eastAsia="es-MX"/>
              </w:rPr>
              <w:t>Navarro Cobián</w:t>
            </w:r>
          </w:p>
        </w:tc>
        <w:tc>
          <w:tcPr>
            <w:tcW w:w="113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9.33</w:t>
            </w:r>
          </w:p>
        </w:tc>
        <w:tc>
          <w:tcPr>
            <w:tcW w:w="127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9.99</w:t>
            </w:r>
          </w:p>
        </w:tc>
        <w:tc>
          <w:tcPr>
            <w:tcW w:w="113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9.90</w:t>
            </w:r>
          </w:p>
        </w:tc>
        <w:tc>
          <w:tcPr>
            <w:tcW w:w="70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29.22</w:t>
            </w:r>
          </w:p>
        </w:tc>
        <w:tc>
          <w:tcPr>
            <w:tcW w:w="102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9.74</w:t>
            </w:r>
          </w:p>
        </w:tc>
      </w:tr>
      <w:tr w:rsidR="007E7ACC" w:rsidRPr="00B828F6" w:rsidTr="007E7ACC">
        <w:trPr>
          <w:trHeight w:val="342"/>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7</w:t>
            </w:r>
          </w:p>
        </w:tc>
        <w:tc>
          <w:tcPr>
            <w:tcW w:w="1051"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CME09-14</w:t>
            </w:r>
          </w:p>
        </w:tc>
        <w:tc>
          <w:tcPr>
            <w:tcW w:w="1022"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rPr>
                <w:rFonts w:ascii="Arial" w:hAnsi="Arial" w:cs="Arial"/>
                <w:color w:val="000000"/>
                <w:sz w:val="18"/>
                <w:szCs w:val="18"/>
                <w:lang w:val="es-MX" w:eastAsia="es-MX"/>
              </w:rPr>
            </w:pPr>
            <w:r w:rsidRPr="00B828F6">
              <w:rPr>
                <w:rFonts w:ascii="Arial" w:hAnsi="Arial" w:cs="Arial"/>
                <w:color w:val="000000"/>
                <w:sz w:val="18"/>
                <w:szCs w:val="18"/>
                <w:lang w:val="es-MX" w:eastAsia="es-MX"/>
              </w:rPr>
              <w:t>Alma Velia</w:t>
            </w:r>
          </w:p>
        </w:tc>
        <w:tc>
          <w:tcPr>
            <w:tcW w:w="1378"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rPr>
                <w:rFonts w:ascii="Arial" w:hAnsi="Arial" w:cs="Arial"/>
                <w:color w:val="000000"/>
                <w:sz w:val="18"/>
                <w:szCs w:val="18"/>
                <w:lang w:val="es-MX" w:eastAsia="es-MX"/>
              </w:rPr>
            </w:pPr>
            <w:r w:rsidRPr="00B828F6">
              <w:rPr>
                <w:rFonts w:ascii="Arial" w:hAnsi="Arial" w:cs="Arial"/>
                <w:color w:val="000000"/>
                <w:sz w:val="18"/>
                <w:szCs w:val="18"/>
                <w:lang w:val="es-MX" w:eastAsia="es-MX"/>
              </w:rPr>
              <w:t>Cabrera Rincón</w:t>
            </w:r>
          </w:p>
        </w:tc>
        <w:tc>
          <w:tcPr>
            <w:tcW w:w="1130"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1.80</w:t>
            </w:r>
          </w:p>
        </w:tc>
        <w:tc>
          <w:tcPr>
            <w:tcW w:w="1271"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6.66</w:t>
            </w:r>
          </w:p>
        </w:tc>
        <w:tc>
          <w:tcPr>
            <w:tcW w:w="1130"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5.80</w:t>
            </w:r>
          </w:p>
        </w:tc>
        <w:tc>
          <w:tcPr>
            <w:tcW w:w="707"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14.26</w:t>
            </w:r>
          </w:p>
        </w:tc>
        <w:tc>
          <w:tcPr>
            <w:tcW w:w="1022"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4.75</w:t>
            </w:r>
          </w:p>
        </w:tc>
      </w:tr>
      <w:tr w:rsidR="007E7ACC" w:rsidRPr="00B828F6" w:rsidTr="004E5BD2">
        <w:trPr>
          <w:trHeight w:val="342"/>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8</w:t>
            </w:r>
          </w:p>
        </w:tc>
        <w:tc>
          <w:tcPr>
            <w:tcW w:w="1051"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CME02-04</w:t>
            </w:r>
          </w:p>
        </w:tc>
        <w:tc>
          <w:tcPr>
            <w:tcW w:w="1022"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rPr>
                <w:rFonts w:ascii="Arial" w:hAnsi="Arial" w:cs="Arial"/>
                <w:color w:val="000000"/>
                <w:sz w:val="18"/>
                <w:szCs w:val="18"/>
                <w:lang w:val="es-MX" w:eastAsia="es-MX"/>
              </w:rPr>
            </w:pPr>
            <w:r w:rsidRPr="00B828F6">
              <w:rPr>
                <w:rFonts w:ascii="Arial" w:hAnsi="Arial" w:cs="Arial"/>
                <w:color w:val="000000"/>
                <w:sz w:val="18"/>
                <w:szCs w:val="18"/>
                <w:lang w:val="es-MX" w:eastAsia="es-MX"/>
              </w:rPr>
              <w:t>César Augusto</w:t>
            </w:r>
          </w:p>
        </w:tc>
        <w:tc>
          <w:tcPr>
            <w:tcW w:w="1378"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rPr>
                <w:rFonts w:ascii="Arial" w:hAnsi="Arial" w:cs="Arial"/>
                <w:color w:val="000000"/>
                <w:sz w:val="18"/>
                <w:szCs w:val="18"/>
                <w:lang w:val="es-MX" w:eastAsia="es-MX"/>
              </w:rPr>
            </w:pPr>
            <w:r w:rsidRPr="00B828F6">
              <w:rPr>
                <w:rFonts w:ascii="Arial" w:hAnsi="Arial" w:cs="Arial"/>
                <w:color w:val="000000"/>
                <w:sz w:val="18"/>
                <w:szCs w:val="18"/>
                <w:lang w:val="es-MX" w:eastAsia="es-MX"/>
              </w:rPr>
              <w:t>Magallón Vadillo</w:t>
            </w:r>
          </w:p>
        </w:tc>
        <w:tc>
          <w:tcPr>
            <w:tcW w:w="1130"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5.20</w:t>
            </w:r>
          </w:p>
        </w:tc>
        <w:tc>
          <w:tcPr>
            <w:tcW w:w="1271"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6.66</w:t>
            </w:r>
          </w:p>
        </w:tc>
        <w:tc>
          <w:tcPr>
            <w:tcW w:w="1130"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5.75</w:t>
            </w:r>
          </w:p>
        </w:tc>
        <w:tc>
          <w:tcPr>
            <w:tcW w:w="707"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17.61</w:t>
            </w:r>
          </w:p>
        </w:tc>
        <w:tc>
          <w:tcPr>
            <w:tcW w:w="1022"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5.87</w:t>
            </w:r>
          </w:p>
        </w:tc>
      </w:tr>
      <w:tr w:rsidR="007E7ACC" w:rsidRPr="00B828F6" w:rsidTr="007E7ACC">
        <w:trPr>
          <w:trHeight w:val="342"/>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9</w:t>
            </w:r>
          </w:p>
        </w:tc>
        <w:tc>
          <w:tcPr>
            <w:tcW w:w="1051"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CGR00-03</w:t>
            </w:r>
          </w:p>
        </w:tc>
        <w:tc>
          <w:tcPr>
            <w:tcW w:w="1022"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rPr>
                <w:rFonts w:ascii="Arial" w:hAnsi="Arial" w:cs="Arial"/>
                <w:color w:val="000000"/>
                <w:sz w:val="18"/>
                <w:szCs w:val="18"/>
                <w:lang w:val="es-MX" w:eastAsia="es-MX"/>
              </w:rPr>
            </w:pPr>
            <w:r w:rsidRPr="00B828F6">
              <w:rPr>
                <w:rFonts w:ascii="Arial" w:hAnsi="Arial" w:cs="Arial"/>
                <w:color w:val="000000"/>
                <w:sz w:val="18"/>
                <w:szCs w:val="18"/>
                <w:lang w:val="es-MX" w:eastAsia="es-MX"/>
              </w:rPr>
              <w:t>Anabel</w:t>
            </w:r>
          </w:p>
        </w:tc>
        <w:tc>
          <w:tcPr>
            <w:tcW w:w="1378"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rPr>
                <w:rFonts w:ascii="Arial" w:hAnsi="Arial" w:cs="Arial"/>
                <w:color w:val="000000"/>
                <w:sz w:val="18"/>
                <w:szCs w:val="18"/>
                <w:lang w:val="es-MX" w:eastAsia="es-MX"/>
              </w:rPr>
            </w:pPr>
            <w:r w:rsidRPr="00B828F6">
              <w:rPr>
                <w:rFonts w:ascii="Arial" w:hAnsi="Arial" w:cs="Arial"/>
                <w:color w:val="000000"/>
                <w:sz w:val="18"/>
                <w:szCs w:val="18"/>
                <w:lang w:val="es-MX" w:eastAsia="es-MX"/>
              </w:rPr>
              <w:t>Chávez Castillo</w:t>
            </w:r>
          </w:p>
        </w:tc>
        <w:tc>
          <w:tcPr>
            <w:tcW w:w="1130"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7.33</w:t>
            </w:r>
          </w:p>
        </w:tc>
        <w:tc>
          <w:tcPr>
            <w:tcW w:w="1271"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6.66</w:t>
            </w:r>
          </w:p>
        </w:tc>
        <w:tc>
          <w:tcPr>
            <w:tcW w:w="1130"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9.30</w:t>
            </w:r>
          </w:p>
        </w:tc>
        <w:tc>
          <w:tcPr>
            <w:tcW w:w="707"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23.29</w:t>
            </w:r>
          </w:p>
        </w:tc>
        <w:tc>
          <w:tcPr>
            <w:tcW w:w="1022"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7.76</w:t>
            </w:r>
          </w:p>
        </w:tc>
      </w:tr>
      <w:tr w:rsidR="007E7ACC" w:rsidRPr="00B828F6" w:rsidTr="004E5BD2">
        <w:trPr>
          <w:trHeight w:val="342"/>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10</w:t>
            </w:r>
          </w:p>
        </w:tc>
        <w:tc>
          <w:tcPr>
            <w:tcW w:w="1051"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CGR00-31</w:t>
            </w:r>
          </w:p>
        </w:tc>
        <w:tc>
          <w:tcPr>
            <w:tcW w:w="1022"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rPr>
                <w:rFonts w:ascii="Arial" w:hAnsi="Arial" w:cs="Arial"/>
                <w:color w:val="000000"/>
                <w:sz w:val="18"/>
                <w:szCs w:val="18"/>
                <w:lang w:val="es-MX" w:eastAsia="es-MX"/>
              </w:rPr>
            </w:pPr>
            <w:r w:rsidRPr="00B828F6">
              <w:rPr>
                <w:rFonts w:ascii="Arial" w:hAnsi="Arial" w:cs="Arial"/>
                <w:color w:val="000000"/>
                <w:sz w:val="18"/>
                <w:szCs w:val="18"/>
                <w:lang w:val="es-MX" w:eastAsia="es-MX"/>
              </w:rPr>
              <w:t>Diego Eduardo</w:t>
            </w:r>
          </w:p>
        </w:tc>
        <w:tc>
          <w:tcPr>
            <w:tcW w:w="1378"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rPr>
                <w:rFonts w:ascii="Arial" w:hAnsi="Arial" w:cs="Arial"/>
                <w:color w:val="000000"/>
                <w:sz w:val="18"/>
                <w:szCs w:val="18"/>
                <w:lang w:val="es-MX" w:eastAsia="es-MX"/>
              </w:rPr>
            </w:pPr>
            <w:r w:rsidRPr="00B828F6">
              <w:rPr>
                <w:rFonts w:ascii="Arial" w:hAnsi="Arial" w:cs="Arial"/>
                <w:color w:val="000000"/>
                <w:sz w:val="18"/>
                <w:szCs w:val="18"/>
                <w:lang w:val="es-MX" w:eastAsia="es-MX"/>
              </w:rPr>
              <w:t>Larios Mejía</w:t>
            </w:r>
          </w:p>
        </w:tc>
        <w:tc>
          <w:tcPr>
            <w:tcW w:w="1130"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8.00</w:t>
            </w:r>
          </w:p>
        </w:tc>
        <w:tc>
          <w:tcPr>
            <w:tcW w:w="1271"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8.88</w:t>
            </w:r>
          </w:p>
        </w:tc>
        <w:tc>
          <w:tcPr>
            <w:tcW w:w="1130"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8.30</w:t>
            </w:r>
          </w:p>
        </w:tc>
        <w:tc>
          <w:tcPr>
            <w:tcW w:w="707"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25.18</w:t>
            </w:r>
          </w:p>
        </w:tc>
        <w:tc>
          <w:tcPr>
            <w:tcW w:w="1022"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8.39</w:t>
            </w:r>
          </w:p>
        </w:tc>
      </w:tr>
      <w:tr w:rsidR="007E7ACC" w:rsidRPr="00B828F6" w:rsidTr="007E7ACC">
        <w:trPr>
          <w:trHeight w:val="342"/>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11</w:t>
            </w:r>
          </w:p>
        </w:tc>
        <w:tc>
          <w:tcPr>
            <w:tcW w:w="1051"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CME07-09</w:t>
            </w:r>
          </w:p>
        </w:tc>
        <w:tc>
          <w:tcPr>
            <w:tcW w:w="1022"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rPr>
                <w:rFonts w:ascii="Arial" w:hAnsi="Arial" w:cs="Arial"/>
                <w:color w:val="000000"/>
                <w:sz w:val="18"/>
                <w:szCs w:val="18"/>
                <w:lang w:val="es-MX" w:eastAsia="es-MX"/>
              </w:rPr>
            </w:pPr>
            <w:r w:rsidRPr="00B828F6">
              <w:rPr>
                <w:rFonts w:ascii="Arial" w:hAnsi="Arial" w:cs="Arial"/>
                <w:color w:val="000000"/>
                <w:sz w:val="18"/>
                <w:szCs w:val="18"/>
                <w:lang w:val="es-MX" w:eastAsia="es-MX"/>
              </w:rPr>
              <w:t>MartÍn Olivier</w:t>
            </w:r>
          </w:p>
        </w:tc>
        <w:tc>
          <w:tcPr>
            <w:tcW w:w="1378"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rPr>
                <w:rFonts w:ascii="Arial" w:hAnsi="Arial" w:cs="Arial"/>
                <w:color w:val="000000"/>
                <w:sz w:val="18"/>
                <w:szCs w:val="18"/>
                <w:lang w:val="es-MX" w:eastAsia="es-MX"/>
              </w:rPr>
            </w:pPr>
            <w:r w:rsidRPr="00B828F6">
              <w:rPr>
                <w:rFonts w:ascii="Arial" w:hAnsi="Arial" w:cs="Arial"/>
                <w:color w:val="000000"/>
                <w:sz w:val="18"/>
                <w:szCs w:val="18"/>
                <w:lang w:val="es-MX" w:eastAsia="es-MX"/>
              </w:rPr>
              <w:t>Palomera Jiménez</w:t>
            </w:r>
          </w:p>
        </w:tc>
        <w:tc>
          <w:tcPr>
            <w:tcW w:w="1130"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6.00</w:t>
            </w:r>
          </w:p>
        </w:tc>
        <w:tc>
          <w:tcPr>
            <w:tcW w:w="1271"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8.88</w:t>
            </w:r>
          </w:p>
        </w:tc>
        <w:tc>
          <w:tcPr>
            <w:tcW w:w="1130"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9.10</w:t>
            </w:r>
          </w:p>
        </w:tc>
        <w:tc>
          <w:tcPr>
            <w:tcW w:w="707"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23.98</w:t>
            </w:r>
          </w:p>
        </w:tc>
        <w:tc>
          <w:tcPr>
            <w:tcW w:w="1022"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7.99</w:t>
            </w:r>
          </w:p>
        </w:tc>
      </w:tr>
      <w:tr w:rsidR="007E7ACC" w:rsidRPr="00B828F6" w:rsidTr="004E5BD2">
        <w:trPr>
          <w:trHeight w:val="342"/>
        </w:trPr>
        <w:tc>
          <w:tcPr>
            <w:tcW w:w="49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12</w:t>
            </w:r>
          </w:p>
        </w:tc>
        <w:tc>
          <w:tcPr>
            <w:tcW w:w="1051"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CGR00-12</w:t>
            </w:r>
          </w:p>
        </w:tc>
        <w:tc>
          <w:tcPr>
            <w:tcW w:w="1022"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rPr>
                <w:rFonts w:ascii="Arial" w:hAnsi="Arial" w:cs="Arial"/>
                <w:color w:val="000000"/>
                <w:sz w:val="18"/>
                <w:szCs w:val="18"/>
                <w:lang w:val="es-MX" w:eastAsia="es-MX"/>
              </w:rPr>
            </w:pPr>
            <w:r w:rsidRPr="00B828F6">
              <w:rPr>
                <w:rFonts w:ascii="Arial" w:hAnsi="Arial" w:cs="Arial"/>
                <w:color w:val="000000"/>
                <w:sz w:val="18"/>
                <w:szCs w:val="18"/>
                <w:lang w:val="es-MX" w:eastAsia="es-MX"/>
              </w:rPr>
              <w:t>Gumaro</w:t>
            </w:r>
          </w:p>
        </w:tc>
        <w:tc>
          <w:tcPr>
            <w:tcW w:w="1378"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rPr>
                <w:rFonts w:ascii="Arial" w:hAnsi="Arial" w:cs="Arial"/>
                <w:color w:val="000000"/>
                <w:sz w:val="18"/>
                <w:szCs w:val="18"/>
                <w:lang w:val="es-MX" w:eastAsia="es-MX"/>
              </w:rPr>
            </w:pPr>
            <w:r w:rsidRPr="00B828F6">
              <w:rPr>
                <w:rFonts w:ascii="Arial" w:hAnsi="Arial" w:cs="Arial"/>
                <w:color w:val="000000"/>
                <w:sz w:val="18"/>
                <w:szCs w:val="18"/>
                <w:lang w:val="es-MX" w:eastAsia="es-MX"/>
              </w:rPr>
              <w:t>Zazueta Gutiérrez</w:t>
            </w:r>
          </w:p>
        </w:tc>
        <w:tc>
          <w:tcPr>
            <w:tcW w:w="1130"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9.33</w:t>
            </w:r>
          </w:p>
        </w:tc>
        <w:tc>
          <w:tcPr>
            <w:tcW w:w="1271"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9.99</w:t>
            </w:r>
          </w:p>
        </w:tc>
        <w:tc>
          <w:tcPr>
            <w:tcW w:w="1130"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9.90</w:t>
            </w:r>
          </w:p>
        </w:tc>
        <w:tc>
          <w:tcPr>
            <w:tcW w:w="707"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29.22</w:t>
            </w:r>
          </w:p>
        </w:tc>
        <w:tc>
          <w:tcPr>
            <w:tcW w:w="1022"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9.74</w:t>
            </w:r>
          </w:p>
        </w:tc>
      </w:tr>
      <w:tr w:rsidR="007E7ACC" w:rsidRPr="00B828F6" w:rsidTr="004E5BD2">
        <w:trPr>
          <w:trHeight w:val="342"/>
        </w:trPr>
        <w:tc>
          <w:tcPr>
            <w:tcW w:w="49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13</w:t>
            </w:r>
          </w:p>
        </w:tc>
        <w:tc>
          <w:tcPr>
            <w:tcW w:w="1051"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CGR00-23</w:t>
            </w:r>
          </w:p>
        </w:tc>
        <w:tc>
          <w:tcPr>
            <w:tcW w:w="1022"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rPr>
                <w:rFonts w:ascii="Arial" w:hAnsi="Arial" w:cs="Arial"/>
                <w:color w:val="000000"/>
                <w:sz w:val="18"/>
                <w:szCs w:val="18"/>
                <w:lang w:val="es-MX" w:eastAsia="es-MX"/>
              </w:rPr>
            </w:pPr>
            <w:r w:rsidRPr="00B828F6">
              <w:rPr>
                <w:rFonts w:ascii="Arial" w:hAnsi="Arial" w:cs="Arial"/>
                <w:color w:val="000000"/>
                <w:sz w:val="18"/>
                <w:szCs w:val="18"/>
                <w:lang w:val="es-MX" w:eastAsia="es-MX"/>
              </w:rPr>
              <w:t>Erika Vanessa</w:t>
            </w:r>
          </w:p>
        </w:tc>
        <w:tc>
          <w:tcPr>
            <w:tcW w:w="1378"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rPr>
                <w:rFonts w:ascii="Arial" w:hAnsi="Arial" w:cs="Arial"/>
                <w:color w:val="000000"/>
                <w:sz w:val="18"/>
                <w:szCs w:val="18"/>
                <w:lang w:val="es-MX" w:eastAsia="es-MX"/>
              </w:rPr>
            </w:pPr>
            <w:r w:rsidRPr="00B828F6">
              <w:rPr>
                <w:rFonts w:ascii="Arial" w:hAnsi="Arial" w:cs="Arial"/>
                <w:color w:val="000000"/>
                <w:sz w:val="18"/>
                <w:szCs w:val="18"/>
                <w:lang w:val="es-MX" w:eastAsia="es-MX"/>
              </w:rPr>
              <w:t>Álvarez Lugo</w:t>
            </w:r>
          </w:p>
        </w:tc>
        <w:tc>
          <w:tcPr>
            <w:tcW w:w="1130"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9.33</w:t>
            </w:r>
          </w:p>
        </w:tc>
        <w:tc>
          <w:tcPr>
            <w:tcW w:w="1271"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9.99</w:t>
            </w:r>
          </w:p>
        </w:tc>
        <w:tc>
          <w:tcPr>
            <w:tcW w:w="1130"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9.90</w:t>
            </w:r>
          </w:p>
        </w:tc>
        <w:tc>
          <w:tcPr>
            <w:tcW w:w="707"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29.22</w:t>
            </w:r>
          </w:p>
        </w:tc>
        <w:tc>
          <w:tcPr>
            <w:tcW w:w="1022"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9.74</w:t>
            </w:r>
          </w:p>
        </w:tc>
      </w:tr>
      <w:tr w:rsidR="007E7ACC" w:rsidRPr="00B828F6" w:rsidTr="004E5BD2">
        <w:trPr>
          <w:trHeight w:val="342"/>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14</w:t>
            </w:r>
          </w:p>
        </w:tc>
        <w:tc>
          <w:tcPr>
            <w:tcW w:w="1051"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CGR00-20</w:t>
            </w:r>
          </w:p>
        </w:tc>
        <w:tc>
          <w:tcPr>
            <w:tcW w:w="1022"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rPr>
                <w:rFonts w:ascii="Arial" w:hAnsi="Arial" w:cs="Arial"/>
                <w:color w:val="000000"/>
                <w:sz w:val="18"/>
                <w:szCs w:val="18"/>
                <w:lang w:val="es-MX" w:eastAsia="es-MX"/>
              </w:rPr>
            </w:pPr>
            <w:r w:rsidRPr="00B828F6">
              <w:rPr>
                <w:rFonts w:ascii="Arial" w:hAnsi="Arial" w:cs="Arial"/>
                <w:color w:val="000000"/>
                <w:sz w:val="18"/>
                <w:szCs w:val="18"/>
                <w:lang w:val="es-MX" w:eastAsia="es-MX"/>
              </w:rPr>
              <w:t>Sahid</w:t>
            </w:r>
          </w:p>
        </w:tc>
        <w:tc>
          <w:tcPr>
            <w:tcW w:w="1378"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rPr>
                <w:rFonts w:ascii="Arial" w:hAnsi="Arial" w:cs="Arial"/>
                <w:color w:val="000000"/>
                <w:sz w:val="18"/>
                <w:szCs w:val="18"/>
                <w:lang w:val="es-MX" w:eastAsia="es-MX"/>
              </w:rPr>
            </w:pPr>
            <w:r w:rsidRPr="00B828F6">
              <w:rPr>
                <w:rFonts w:ascii="Arial" w:hAnsi="Arial" w:cs="Arial"/>
                <w:color w:val="000000"/>
                <w:sz w:val="18"/>
                <w:szCs w:val="18"/>
                <w:lang w:val="es-MX" w:eastAsia="es-MX"/>
              </w:rPr>
              <w:t>Montes de Oca Fajardo</w:t>
            </w:r>
          </w:p>
        </w:tc>
        <w:tc>
          <w:tcPr>
            <w:tcW w:w="1130"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8.00</w:t>
            </w:r>
          </w:p>
        </w:tc>
        <w:tc>
          <w:tcPr>
            <w:tcW w:w="1271"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6.66</w:t>
            </w:r>
          </w:p>
        </w:tc>
        <w:tc>
          <w:tcPr>
            <w:tcW w:w="1130"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7.80</w:t>
            </w:r>
          </w:p>
        </w:tc>
        <w:tc>
          <w:tcPr>
            <w:tcW w:w="707"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22.46</w:t>
            </w:r>
          </w:p>
        </w:tc>
        <w:tc>
          <w:tcPr>
            <w:tcW w:w="1022"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7.49</w:t>
            </w:r>
          </w:p>
        </w:tc>
      </w:tr>
      <w:tr w:rsidR="007E7ACC" w:rsidRPr="00B828F6" w:rsidTr="007E7ACC">
        <w:trPr>
          <w:trHeight w:val="342"/>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15</w:t>
            </w:r>
          </w:p>
        </w:tc>
        <w:tc>
          <w:tcPr>
            <w:tcW w:w="1051"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CGR00-22</w:t>
            </w:r>
          </w:p>
        </w:tc>
        <w:tc>
          <w:tcPr>
            <w:tcW w:w="1022"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rPr>
                <w:rFonts w:ascii="Arial" w:hAnsi="Arial" w:cs="Arial"/>
                <w:color w:val="000000"/>
                <w:sz w:val="18"/>
                <w:szCs w:val="18"/>
                <w:lang w:val="es-MX" w:eastAsia="es-MX"/>
              </w:rPr>
            </w:pPr>
            <w:r w:rsidRPr="00B828F6">
              <w:rPr>
                <w:rFonts w:ascii="Arial" w:hAnsi="Arial" w:cs="Arial"/>
                <w:color w:val="000000"/>
                <w:sz w:val="18"/>
                <w:szCs w:val="18"/>
                <w:lang w:val="es-MX" w:eastAsia="es-MX"/>
              </w:rPr>
              <w:t>Karla Elisa</w:t>
            </w:r>
          </w:p>
        </w:tc>
        <w:tc>
          <w:tcPr>
            <w:tcW w:w="1378"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rPr>
                <w:rFonts w:ascii="Arial" w:hAnsi="Arial" w:cs="Arial"/>
                <w:color w:val="000000"/>
                <w:sz w:val="18"/>
                <w:szCs w:val="18"/>
                <w:lang w:val="es-MX" w:eastAsia="es-MX"/>
              </w:rPr>
            </w:pPr>
            <w:r w:rsidRPr="00B828F6">
              <w:rPr>
                <w:rFonts w:ascii="Arial" w:hAnsi="Arial" w:cs="Arial"/>
                <w:color w:val="000000"/>
                <w:sz w:val="18"/>
                <w:szCs w:val="18"/>
                <w:lang w:val="es-MX" w:eastAsia="es-MX"/>
              </w:rPr>
              <w:t>Ceballos Deniz</w:t>
            </w:r>
          </w:p>
        </w:tc>
        <w:tc>
          <w:tcPr>
            <w:tcW w:w="1130"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6.99</w:t>
            </w:r>
          </w:p>
        </w:tc>
        <w:tc>
          <w:tcPr>
            <w:tcW w:w="1271"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7.77</w:t>
            </w:r>
          </w:p>
        </w:tc>
        <w:tc>
          <w:tcPr>
            <w:tcW w:w="1130"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9.10</w:t>
            </w:r>
          </w:p>
        </w:tc>
        <w:tc>
          <w:tcPr>
            <w:tcW w:w="707"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23.86</w:t>
            </w:r>
          </w:p>
        </w:tc>
        <w:tc>
          <w:tcPr>
            <w:tcW w:w="1022"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7.95</w:t>
            </w:r>
          </w:p>
        </w:tc>
      </w:tr>
      <w:tr w:rsidR="007E7ACC" w:rsidRPr="00B828F6" w:rsidTr="004E5BD2">
        <w:trPr>
          <w:trHeight w:val="342"/>
        </w:trPr>
        <w:tc>
          <w:tcPr>
            <w:tcW w:w="49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16</w:t>
            </w:r>
          </w:p>
        </w:tc>
        <w:tc>
          <w:tcPr>
            <w:tcW w:w="1051"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CME01-03</w:t>
            </w:r>
          </w:p>
        </w:tc>
        <w:tc>
          <w:tcPr>
            <w:tcW w:w="1022"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rPr>
                <w:rFonts w:ascii="Arial" w:hAnsi="Arial" w:cs="Arial"/>
                <w:color w:val="000000"/>
                <w:sz w:val="18"/>
                <w:szCs w:val="18"/>
                <w:lang w:val="es-MX" w:eastAsia="es-MX"/>
              </w:rPr>
            </w:pPr>
            <w:r w:rsidRPr="00B828F6">
              <w:rPr>
                <w:rFonts w:ascii="Arial" w:hAnsi="Arial" w:cs="Arial"/>
                <w:color w:val="000000"/>
                <w:sz w:val="18"/>
                <w:szCs w:val="18"/>
                <w:lang w:val="es-MX" w:eastAsia="es-MX"/>
              </w:rPr>
              <w:t>Gonzalo</w:t>
            </w:r>
          </w:p>
        </w:tc>
        <w:tc>
          <w:tcPr>
            <w:tcW w:w="1378"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rPr>
                <w:rFonts w:ascii="Arial" w:hAnsi="Arial" w:cs="Arial"/>
                <w:color w:val="000000"/>
                <w:sz w:val="18"/>
                <w:szCs w:val="18"/>
                <w:lang w:val="es-MX" w:eastAsia="es-MX"/>
              </w:rPr>
            </w:pPr>
            <w:r w:rsidRPr="00B828F6">
              <w:rPr>
                <w:rFonts w:ascii="Arial" w:hAnsi="Arial" w:cs="Arial"/>
                <w:color w:val="000000"/>
                <w:sz w:val="18"/>
                <w:szCs w:val="18"/>
                <w:lang w:val="es-MX" w:eastAsia="es-MX"/>
              </w:rPr>
              <w:t xml:space="preserve"> Sánchez Fabián</w:t>
            </w:r>
          </w:p>
        </w:tc>
        <w:tc>
          <w:tcPr>
            <w:tcW w:w="1130"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9.00</w:t>
            </w:r>
          </w:p>
        </w:tc>
        <w:tc>
          <w:tcPr>
            <w:tcW w:w="1271"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8.88</w:t>
            </w:r>
          </w:p>
        </w:tc>
        <w:tc>
          <w:tcPr>
            <w:tcW w:w="1130"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9.90</w:t>
            </w:r>
          </w:p>
        </w:tc>
        <w:tc>
          <w:tcPr>
            <w:tcW w:w="707"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27.78</w:t>
            </w:r>
          </w:p>
        </w:tc>
        <w:tc>
          <w:tcPr>
            <w:tcW w:w="1022"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9.26</w:t>
            </w:r>
          </w:p>
        </w:tc>
      </w:tr>
      <w:tr w:rsidR="007E7ACC" w:rsidRPr="00B828F6" w:rsidTr="007E7ACC">
        <w:trPr>
          <w:trHeight w:val="342"/>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17</w:t>
            </w:r>
          </w:p>
        </w:tc>
        <w:tc>
          <w:tcPr>
            <w:tcW w:w="1051"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CME07-04</w:t>
            </w:r>
          </w:p>
        </w:tc>
        <w:tc>
          <w:tcPr>
            <w:tcW w:w="1022"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rPr>
                <w:rFonts w:ascii="Arial" w:hAnsi="Arial" w:cs="Arial"/>
                <w:color w:val="000000"/>
                <w:sz w:val="18"/>
                <w:szCs w:val="18"/>
                <w:lang w:val="es-MX" w:eastAsia="es-MX"/>
              </w:rPr>
            </w:pPr>
            <w:r w:rsidRPr="00B828F6">
              <w:rPr>
                <w:rFonts w:ascii="Arial" w:hAnsi="Arial" w:cs="Arial"/>
                <w:color w:val="000000"/>
                <w:sz w:val="18"/>
                <w:szCs w:val="18"/>
                <w:lang w:val="es-MX" w:eastAsia="es-MX"/>
              </w:rPr>
              <w:t>Héctor Eduardo</w:t>
            </w:r>
          </w:p>
        </w:tc>
        <w:tc>
          <w:tcPr>
            <w:tcW w:w="1378"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rPr>
                <w:rFonts w:ascii="Arial" w:hAnsi="Arial" w:cs="Arial"/>
                <w:color w:val="000000"/>
                <w:sz w:val="18"/>
                <w:szCs w:val="18"/>
                <w:lang w:val="es-MX" w:eastAsia="es-MX"/>
              </w:rPr>
            </w:pPr>
            <w:r w:rsidRPr="00B828F6">
              <w:rPr>
                <w:rFonts w:ascii="Arial" w:hAnsi="Arial" w:cs="Arial"/>
                <w:color w:val="000000"/>
                <w:sz w:val="18"/>
                <w:szCs w:val="18"/>
                <w:lang w:val="es-MX" w:eastAsia="es-MX"/>
              </w:rPr>
              <w:t>Vázquez Yañez</w:t>
            </w:r>
          </w:p>
        </w:tc>
        <w:tc>
          <w:tcPr>
            <w:tcW w:w="1130"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4.80</w:t>
            </w:r>
          </w:p>
        </w:tc>
        <w:tc>
          <w:tcPr>
            <w:tcW w:w="1271"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6.66</w:t>
            </w:r>
          </w:p>
        </w:tc>
        <w:tc>
          <w:tcPr>
            <w:tcW w:w="1130"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6.10</w:t>
            </w:r>
          </w:p>
        </w:tc>
        <w:tc>
          <w:tcPr>
            <w:tcW w:w="707"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17.56</w:t>
            </w:r>
          </w:p>
        </w:tc>
        <w:tc>
          <w:tcPr>
            <w:tcW w:w="1022"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5.85</w:t>
            </w:r>
          </w:p>
        </w:tc>
      </w:tr>
      <w:tr w:rsidR="007E7ACC" w:rsidRPr="00B828F6" w:rsidTr="004E5BD2">
        <w:trPr>
          <w:trHeight w:val="342"/>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18</w:t>
            </w:r>
          </w:p>
        </w:tc>
        <w:tc>
          <w:tcPr>
            <w:tcW w:w="1051"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CGR00-56</w:t>
            </w:r>
          </w:p>
        </w:tc>
        <w:tc>
          <w:tcPr>
            <w:tcW w:w="1022"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rPr>
                <w:rFonts w:ascii="Arial" w:hAnsi="Arial" w:cs="Arial"/>
                <w:color w:val="000000"/>
                <w:sz w:val="18"/>
                <w:szCs w:val="18"/>
                <w:lang w:val="es-MX" w:eastAsia="es-MX"/>
              </w:rPr>
            </w:pPr>
            <w:r w:rsidRPr="00B828F6">
              <w:rPr>
                <w:rFonts w:ascii="Arial" w:hAnsi="Arial" w:cs="Arial"/>
                <w:color w:val="000000"/>
                <w:sz w:val="18"/>
                <w:szCs w:val="18"/>
                <w:lang w:val="es-MX" w:eastAsia="es-MX"/>
              </w:rPr>
              <w:t>Ramiro</w:t>
            </w:r>
          </w:p>
        </w:tc>
        <w:tc>
          <w:tcPr>
            <w:tcW w:w="1378"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rPr>
                <w:rFonts w:ascii="Arial" w:hAnsi="Arial" w:cs="Arial"/>
                <w:color w:val="000000"/>
                <w:sz w:val="18"/>
                <w:szCs w:val="18"/>
                <w:lang w:val="es-MX" w:eastAsia="es-MX"/>
              </w:rPr>
            </w:pPr>
            <w:r w:rsidRPr="00B828F6">
              <w:rPr>
                <w:rFonts w:ascii="Arial" w:hAnsi="Arial" w:cs="Arial"/>
                <w:color w:val="000000"/>
                <w:sz w:val="18"/>
                <w:szCs w:val="18"/>
                <w:lang w:val="es-MX" w:eastAsia="es-MX"/>
              </w:rPr>
              <w:t>Pulido Partida</w:t>
            </w:r>
          </w:p>
        </w:tc>
        <w:tc>
          <w:tcPr>
            <w:tcW w:w="1130"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6.99</w:t>
            </w:r>
          </w:p>
        </w:tc>
        <w:tc>
          <w:tcPr>
            <w:tcW w:w="1271"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8.88</w:t>
            </w:r>
          </w:p>
        </w:tc>
        <w:tc>
          <w:tcPr>
            <w:tcW w:w="1130"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8.60</w:t>
            </w:r>
          </w:p>
        </w:tc>
        <w:tc>
          <w:tcPr>
            <w:tcW w:w="707"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24.47</w:t>
            </w:r>
          </w:p>
        </w:tc>
        <w:tc>
          <w:tcPr>
            <w:tcW w:w="1022"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8.16</w:t>
            </w:r>
          </w:p>
        </w:tc>
      </w:tr>
      <w:tr w:rsidR="007E7ACC" w:rsidRPr="00B828F6" w:rsidTr="007E7ACC">
        <w:trPr>
          <w:trHeight w:val="342"/>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lastRenderedPageBreak/>
              <w:t>19</w:t>
            </w:r>
          </w:p>
        </w:tc>
        <w:tc>
          <w:tcPr>
            <w:tcW w:w="1051"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CME07-03</w:t>
            </w:r>
          </w:p>
        </w:tc>
        <w:tc>
          <w:tcPr>
            <w:tcW w:w="1022"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rPr>
                <w:rFonts w:ascii="Arial" w:hAnsi="Arial" w:cs="Arial"/>
                <w:color w:val="000000"/>
                <w:sz w:val="18"/>
                <w:szCs w:val="18"/>
                <w:lang w:val="es-MX" w:eastAsia="es-MX"/>
              </w:rPr>
            </w:pPr>
            <w:r w:rsidRPr="00B828F6">
              <w:rPr>
                <w:rFonts w:ascii="Arial" w:hAnsi="Arial" w:cs="Arial"/>
                <w:color w:val="000000"/>
                <w:sz w:val="18"/>
                <w:szCs w:val="18"/>
                <w:lang w:val="es-MX" w:eastAsia="es-MX"/>
              </w:rPr>
              <w:t>Alexis Aurelio</w:t>
            </w:r>
          </w:p>
        </w:tc>
        <w:tc>
          <w:tcPr>
            <w:tcW w:w="1378"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rPr>
                <w:rFonts w:ascii="Arial" w:hAnsi="Arial" w:cs="Arial"/>
                <w:color w:val="000000"/>
                <w:sz w:val="18"/>
                <w:szCs w:val="18"/>
                <w:lang w:val="es-MX" w:eastAsia="es-MX"/>
              </w:rPr>
            </w:pPr>
            <w:r w:rsidRPr="00B828F6">
              <w:rPr>
                <w:rFonts w:ascii="Arial" w:hAnsi="Arial" w:cs="Arial"/>
                <w:color w:val="000000"/>
                <w:sz w:val="18"/>
                <w:szCs w:val="18"/>
                <w:lang w:val="es-MX" w:eastAsia="es-MX"/>
              </w:rPr>
              <w:t>Vera Lozano</w:t>
            </w:r>
          </w:p>
        </w:tc>
        <w:tc>
          <w:tcPr>
            <w:tcW w:w="1130"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No se presentó</w:t>
            </w:r>
          </w:p>
        </w:tc>
        <w:tc>
          <w:tcPr>
            <w:tcW w:w="1271"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No se presentó</w:t>
            </w:r>
          </w:p>
        </w:tc>
        <w:tc>
          <w:tcPr>
            <w:tcW w:w="1130"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No se presentó</w:t>
            </w:r>
          </w:p>
        </w:tc>
        <w:tc>
          <w:tcPr>
            <w:tcW w:w="707"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No se presentó</w:t>
            </w:r>
          </w:p>
        </w:tc>
        <w:tc>
          <w:tcPr>
            <w:tcW w:w="1022"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No se presentó</w:t>
            </w:r>
          </w:p>
        </w:tc>
      </w:tr>
      <w:tr w:rsidR="007E7ACC" w:rsidRPr="00B828F6" w:rsidTr="004E5BD2">
        <w:trPr>
          <w:trHeight w:val="342"/>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20</w:t>
            </w:r>
          </w:p>
        </w:tc>
        <w:tc>
          <w:tcPr>
            <w:tcW w:w="1051"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CGR00-57</w:t>
            </w:r>
          </w:p>
        </w:tc>
        <w:tc>
          <w:tcPr>
            <w:tcW w:w="1022"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rPr>
                <w:rFonts w:ascii="Arial" w:hAnsi="Arial" w:cs="Arial"/>
                <w:color w:val="000000"/>
                <w:sz w:val="18"/>
                <w:szCs w:val="18"/>
                <w:lang w:val="es-MX" w:eastAsia="es-MX"/>
              </w:rPr>
            </w:pPr>
            <w:r w:rsidRPr="00B828F6">
              <w:rPr>
                <w:rFonts w:ascii="Arial" w:hAnsi="Arial" w:cs="Arial"/>
                <w:color w:val="000000"/>
                <w:sz w:val="18"/>
                <w:szCs w:val="18"/>
                <w:lang w:val="es-MX" w:eastAsia="es-MX"/>
              </w:rPr>
              <w:t>Gonzalo Aristeo</w:t>
            </w:r>
          </w:p>
        </w:tc>
        <w:tc>
          <w:tcPr>
            <w:tcW w:w="1378"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rPr>
                <w:rFonts w:ascii="Arial" w:hAnsi="Arial" w:cs="Arial"/>
                <w:color w:val="000000"/>
                <w:sz w:val="18"/>
                <w:szCs w:val="18"/>
                <w:lang w:val="es-MX" w:eastAsia="es-MX"/>
              </w:rPr>
            </w:pPr>
            <w:r w:rsidRPr="00B828F6">
              <w:rPr>
                <w:rFonts w:ascii="Arial" w:hAnsi="Arial" w:cs="Arial"/>
                <w:color w:val="000000"/>
                <w:sz w:val="18"/>
                <w:szCs w:val="18"/>
                <w:lang w:val="es-MX" w:eastAsia="es-MX"/>
              </w:rPr>
              <w:t>Vuelvas Ayala</w:t>
            </w:r>
          </w:p>
        </w:tc>
        <w:tc>
          <w:tcPr>
            <w:tcW w:w="1130"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7.33</w:t>
            </w:r>
          </w:p>
        </w:tc>
        <w:tc>
          <w:tcPr>
            <w:tcW w:w="1271"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8.88</w:t>
            </w:r>
          </w:p>
        </w:tc>
        <w:tc>
          <w:tcPr>
            <w:tcW w:w="1130"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8.60</w:t>
            </w:r>
          </w:p>
        </w:tc>
        <w:tc>
          <w:tcPr>
            <w:tcW w:w="707"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24.81</w:t>
            </w:r>
          </w:p>
        </w:tc>
        <w:tc>
          <w:tcPr>
            <w:tcW w:w="1022"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8.27</w:t>
            </w:r>
          </w:p>
        </w:tc>
      </w:tr>
      <w:tr w:rsidR="007E7ACC" w:rsidRPr="00B828F6" w:rsidTr="004E5BD2">
        <w:trPr>
          <w:trHeight w:val="342"/>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21</w:t>
            </w:r>
          </w:p>
        </w:tc>
        <w:tc>
          <w:tcPr>
            <w:tcW w:w="1051"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CME10-03</w:t>
            </w:r>
          </w:p>
        </w:tc>
        <w:tc>
          <w:tcPr>
            <w:tcW w:w="1022"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rPr>
                <w:rFonts w:ascii="Arial" w:hAnsi="Arial" w:cs="Arial"/>
                <w:color w:val="000000"/>
                <w:sz w:val="18"/>
                <w:szCs w:val="18"/>
                <w:lang w:val="es-MX" w:eastAsia="es-MX"/>
              </w:rPr>
            </w:pPr>
            <w:r w:rsidRPr="00B828F6">
              <w:rPr>
                <w:rFonts w:ascii="Arial" w:hAnsi="Arial" w:cs="Arial"/>
                <w:color w:val="000000"/>
                <w:sz w:val="18"/>
                <w:szCs w:val="18"/>
                <w:lang w:val="es-MX" w:eastAsia="es-MX"/>
              </w:rPr>
              <w:t>Edson David</w:t>
            </w:r>
          </w:p>
        </w:tc>
        <w:tc>
          <w:tcPr>
            <w:tcW w:w="1378"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rPr>
                <w:rFonts w:ascii="Arial" w:hAnsi="Arial" w:cs="Arial"/>
                <w:color w:val="000000"/>
                <w:sz w:val="18"/>
                <w:szCs w:val="18"/>
                <w:lang w:val="es-MX" w:eastAsia="es-MX"/>
              </w:rPr>
            </w:pPr>
            <w:r w:rsidRPr="00B828F6">
              <w:rPr>
                <w:rFonts w:ascii="Arial" w:hAnsi="Arial" w:cs="Arial"/>
                <w:color w:val="000000"/>
                <w:sz w:val="18"/>
                <w:szCs w:val="18"/>
                <w:lang w:val="es-MX" w:eastAsia="es-MX"/>
              </w:rPr>
              <w:t>Ballesteros Orozco</w:t>
            </w:r>
          </w:p>
        </w:tc>
        <w:tc>
          <w:tcPr>
            <w:tcW w:w="1130"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7.00</w:t>
            </w:r>
          </w:p>
        </w:tc>
        <w:tc>
          <w:tcPr>
            <w:tcW w:w="1271"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8.88</w:t>
            </w:r>
          </w:p>
        </w:tc>
        <w:tc>
          <w:tcPr>
            <w:tcW w:w="1130"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9.00</w:t>
            </w:r>
          </w:p>
        </w:tc>
        <w:tc>
          <w:tcPr>
            <w:tcW w:w="707"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24.88</w:t>
            </w:r>
          </w:p>
        </w:tc>
        <w:tc>
          <w:tcPr>
            <w:tcW w:w="1022"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8.29</w:t>
            </w:r>
          </w:p>
        </w:tc>
      </w:tr>
      <w:tr w:rsidR="007E7ACC" w:rsidRPr="00B828F6" w:rsidTr="004E5BD2">
        <w:trPr>
          <w:trHeight w:val="342"/>
        </w:trPr>
        <w:tc>
          <w:tcPr>
            <w:tcW w:w="49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22</w:t>
            </w:r>
          </w:p>
        </w:tc>
        <w:tc>
          <w:tcPr>
            <w:tcW w:w="1051"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CGR00-10</w:t>
            </w:r>
          </w:p>
        </w:tc>
        <w:tc>
          <w:tcPr>
            <w:tcW w:w="1022"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rPr>
                <w:rFonts w:ascii="Arial" w:hAnsi="Arial" w:cs="Arial"/>
                <w:color w:val="000000"/>
                <w:sz w:val="18"/>
                <w:szCs w:val="18"/>
                <w:lang w:val="es-MX" w:eastAsia="es-MX"/>
              </w:rPr>
            </w:pPr>
            <w:r w:rsidRPr="00B828F6">
              <w:rPr>
                <w:rFonts w:ascii="Arial" w:hAnsi="Arial" w:cs="Arial"/>
                <w:color w:val="000000"/>
                <w:sz w:val="18"/>
                <w:szCs w:val="18"/>
                <w:lang w:val="es-MX" w:eastAsia="es-MX"/>
              </w:rPr>
              <w:t>Isis</w:t>
            </w:r>
          </w:p>
        </w:tc>
        <w:tc>
          <w:tcPr>
            <w:tcW w:w="1378"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rPr>
                <w:rFonts w:ascii="Arial" w:hAnsi="Arial" w:cs="Arial"/>
                <w:color w:val="000000"/>
                <w:sz w:val="18"/>
                <w:szCs w:val="18"/>
                <w:lang w:val="es-MX" w:eastAsia="es-MX"/>
              </w:rPr>
            </w:pPr>
            <w:r w:rsidRPr="00B828F6">
              <w:rPr>
                <w:rFonts w:ascii="Arial" w:hAnsi="Arial" w:cs="Arial"/>
                <w:color w:val="000000"/>
                <w:sz w:val="18"/>
                <w:szCs w:val="18"/>
                <w:lang w:val="es-MX" w:eastAsia="es-MX"/>
              </w:rPr>
              <w:t>Guijarro Chávez</w:t>
            </w:r>
          </w:p>
        </w:tc>
        <w:tc>
          <w:tcPr>
            <w:tcW w:w="1130"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9.33</w:t>
            </w:r>
          </w:p>
        </w:tc>
        <w:tc>
          <w:tcPr>
            <w:tcW w:w="1271"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9.99</w:t>
            </w:r>
          </w:p>
        </w:tc>
        <w:tc>
          <w:tcPr>
            <w:tcW w:w="1130"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9.90</w:t>
            </w:r>
          </w:p>
        </w:tc>
        <w:tc>
          <w:tcPr>
            <w:tcW w:w="707"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29.22</w:t>
            </w:r>
          </w:p>
        </w:tc>
        <w:tc>
          <w:tcPr>
            <w:tcW w:w="1022"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9.74</w:t>
            </w:r>
          </w:p>
        </w:tc>
      </w:tr>
      <w:tr w:rsidR="007E7ACC" w:rsidRPr="00B828F6" w:rsidTr="007E7ACC">
        <w:trPr>
          <w:trHeight w:val="342"/>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23</w:t>
            </w:r>
          </w:p>
        </w:tc>
        <w:tc>
          <w:tcPr>
            <w:tcW w:w="1051"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CME09-08</w:t>
            </w:r>
          </w:p>
        </w:tc>
        <w:tc>
          <w:tcPr>
            <w:tcW w:w="1022"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rPr>
                <w:rFonts w:ascii="Arial" w:hAnsi="Arial" w:cs="Arial"/>
                <w:color w:val="000000"/>
                <w:sz w:val="18"/>
                <w:szCs w:val="18"/>
                <w:lang w:val="es-MX" w:eastAsia="es-MX"/>
              </w:rPr>
            </w:pPr>
            <w:r w:rsidRPr="00B828F6">
              <w:rPr>
                <w:rFonts w:ascii="Arial" w:hAnsi="Arial" w:cs="Arial"/>
                <w:color w:val="000000"/>
                <w:sz w:val="18"/>
                <w:szCs w:val="18"/>
                <w:lang w:val="es-MX" w:eastAsia="es-MX"/>
              </w:rPr>
              <w:t>María Luisa</w:t>
            </w:r>
          </w:p>
        </w:tc>
        <w:tc>
          <w:tcPr>
            <w:tcW w:w="1378"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rPr>
                <w:rFonts w:ascii="Arial" w:hAnsi="Arial" w:cs="Arial"/>
                <w:color w:val="000000"/>
                <w:sz w:val="18"/>
                <w:szCs w:val="18"/>
                <w:lang w:val="es-MX" w:eastAsia="es-MX"/>
              </w:rPr>
            </w:pPr>
            <w:r w:rsidRPr="00B828F6">
              <w:rPr>
                <w:rFonts w:ascii="Arial" w:hAnsi="Arial" w:cs="Arial"/>
                <w:color w:val="000000"/>
                <w:sz w:val="18"/>
                <w:szCs w:val="18"/>
                <w:lang w:val="es-MX" w:eastAsia="es-MX"/>
              </w:rPr>
              <w:t>Macías Trejo</w:t>
            </w:r>
          </w:p>
        </w:tc>
        <w:tc>
          <w:tcPr>
            <w:tcW w:w="1130"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8.60</w:t>
            </w:r>
          </w:p>
        </w:tc>
        <w:tc>
          <w:tcPr>
            <w:tcW w:w="1271"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9.99</w:t>
            </w:r>
          </w:p>
        </w:tc>
        <w:tc>
          <w:tcPr>
            <w:tcW w:w="1130"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9.00</w:t>
            </w:r>
          </w:p>
        </w:tc>
        <w:tc>
          <w:tcPr>
            <w:tcW w:w="707"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27.59</w:t>
            </w:r>
          </w:p>
        </w:tc>
        <w:tc>
          <w:tcPr>
            <w:tcW w:w="1022"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9.20</w:t>
            </w:r>
          </w:p>
        </w:tc>
      </w:tr>
      <w:tr w:rsidR="007E7ACC" w:rsidRPr="00B828F6" w:rsidTr="004E5BD2">
        <w:trPr>
          <w:trHeight w:val="342"/>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24</w:t>
            </w:r>
          </w:p>
        </w:tc>
        <w:tc>
          <w:tcPr>
            <w:tcW w:w="1051"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CME09-04</w:t>
            </w:r>
          </w:p>
        </w:tc>
        <w:tc>
          <w:tcPr>
            <w:tcW w:w="1022"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rPr>
                <w:rFonts w:ascii="Arial" w:hAnsi="Arial" w:cs="Arial"/>
                <w:color w:val="000000"/>
                <w:sz w:val="18"/>
                <w:szCs w:val="18"/>
                <w:lang w:val="es-MX" w:eastAsia="es-MX"/>
              </w:rPr>
            </w:pPr>
            <w:r w:rsidRPr="00B828F6">
              <w:rPr>
                <w:rFonts w:ascii="Arial" w:hAnsi="Arial" w:cs="Arial"/>
                <w:color w:val="000000"/>
                <w:sz w:val="18"/>
                <w:szCs w:val="18"/>
                <w:lang w:val="es-MX" w:eastAsia="es-MX"/>
              </w:rPr>
              <w:t>Luis Fernando</w:t>
            </w:r>
          </w:p>
        </w:tc>
        <w:tc>
          <w:tcPr>
            <w:tcW w:w="1378"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rPr>
                <w:rFonts w:ascii="Arial" w:hAnsi="Arial" w:cs="Arial"/>
                <w:color w:val="000000"/>
                <w:sz w:val="18"/>
                <w:szCs w:val="18"/>
                <w:lang w:val="es-MX" w:eastAsia="es-MX"/>
              </w:rPr>
            </w:pPr>
            <w:r w:rsidRPr="00B828F6">
              <w:rPr>
                <w:rFonts w:ascii="Arial" w:hAnsi="Arial" w:cs="Arial"/>
                <w:color w:val="000000"/>
                <w:sz w:val="18"/>
                <w:szCs w:val="18"/>
                <w:lang w:val="es-MX" w:eastAsia="es-MX"/>
              </w:rPr>
              <w:t>Lozano García</w:t>
            </w:r>
          </w:p>
        </w:tc>
        <w:tc>
          <w:tcPr>
            <w:tcW w:w="1130"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8.00</w:t>
            </w:r>
          </w:p>
        </w:tc>
        <w:tc>
          <w:tcPr>
            <w:tcW w:w="1271"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9.99</w:t>
            </w:r>
          </w:p>
        </w:tc>
        <w:tc>
          <w:tcPr>
            <w:tcW w:w="1130"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8.70</w:t>
            </w:r>
          </w:p>
        </w:tc>
        <w:tc>
          <w:tcPr>
            <w:tcW w:w="707"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26.69</w:t>
            </w:r>
          </w:p>
        </w:tc>
        <w:tc>
          <w:tcPr>
            <w:tcW w:w="1022"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8.90</w:t>
            </w:r>
          </w:p>
        </w:tc>
      </w:tr>
      <w:tr w:rsidR="007E7ACC" w:rsidRPr="00B828F6" w:rsidTr="007E7ACC">
        <w:trPr>
          <w:trHeight w:val="342"/>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25</w:t>
            </w:r>
          </w:p>
        </w:tc>
        <w:tc>
          <w:tcPr>
            <w:tcW w:w="1051"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CGR00-35</w:t>
            </w:r>
          </w:p>
        </w:tc>
        <w:tc>
          <w:tcPr>
            <w:tcW w:w="1022"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rPr>
                <w:rFonts w:ascii="Arial" w:hAnsi="Arial" w:cs="Arial"/>
                <w:color w:val="000000"/>
                <w:sz w:val="18"/>
                <w:szCs w:val="18"/>
                <w:lang w:val="es-MX" w:eastAsia="es-MX"/>
              </w:rPr>
            </w:pPr>
            <w:r w:rsidRPr="00B828F6">
              <w:rPr>
                <w:rFonts w:ascii="Arial" w:hAnsi="Arial" w:cs="Arial"/>
                <w:color w:val="000000"/>
                <w:sz w:val="18"/>
                <w:szCs w:val="18"/>
                <w:lang w:val="es-MX" w:eastAsia="es-MX"/>
              </w:rPr>
              <w:t>Héctor Daniel</w:t>
            </w:r>
          </w:p>
        </w:tc>
        <w:tc>
          <w:tcPr>
            <w:tcW w:w="1378"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rPr>
                <w:rFonts w:ascii="Arial" w:hAnsi="Arial" w:cs="Arial"/>
                <w:color w:val="000000"/>
                <w:sz w:val="18"/>
                <w:szCs w:val="18"/>
                <w:lang w:val="es-MX" w:eastAsia="es-MX"/>
              </w:rPr>
            </w:pPr>
            <w:r w:rsidRPr="00B828F6">
              <w:rPr>
                <w:rFonts w:ascii="Arial" w:hAnsi="Arial" w:cs="Arial"/>
                <w:color w:val="000000"/>
                <w:sz w:val="18"/>
                <w:szCs w:val="18"/>
                <w:lang w:val="es-MX" w:eastAsia="es-MX"/>
              </w:rPr>
              <w:t>Navarro Torres</w:t>
            </w:r>
          </w:p>
        </w:tc>
        <w:tc>
          <w:tcPr>
            <w:tcW w:w="1130"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7.33</w:t>
            </w:r>
          </w:p>
        </w:tc>
        <w:tc>
          <w:tcPr>
            <w:tcW w:w="1271"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8.88</w:t>
            </w:r>
          </w:p>
        </w:tc>
        <w:tc>
          <w:tcPr>
            <w:tcW w:w="1130"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8.50</w:t>
            </w:r>
          </w:p>
        </w:tc>
        <w:tc>
          <w:tcPr>
            <w:tcW w:w="707"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24.71</w:t>
            </w:r>
          </w:p>
        </w:tc>
        <w:tc>
          <w:tcPr>
            <w:tcW w:w="1022"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8.24</w:t>
            </w:r>
          </w:p>
        </w:tc>
      </w:tr>
      <w:tr w:rsidR="007E7ACC" w:rsidRPr="00B828F6" w:rsidTr="004E5BD2">
        <w:trPr>
          <w:trHeight w:val="342"/>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26</w:t>
            </w:r>
          </w:p>
        </w:tc>
        <w:tc>
          <w:tcPr>
            <w:tcW w:w="1051"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CME09-05</w:t>
            </w:r>
          </w:p>
        </w:tc>
        <w:tc>
          <w:tcPr>
            <w:tcW w:w="1022"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rPr>
                <w:rFonts w:ascii="Arial" w:hAnsi="Arial" w:cs="Arial"/>
                <w:color w:val="000000"/>
                <w:sz w:val="18"/>
                <w:szCs w:val="18"/>
                <w:lang w:val="es-MX" w:eastAsia="es-MX"/>
              </w:rPr>
            </w:pPr>
            <w:r w:rsidRPr="00B828F6">
              <w:rPr>
                <w:rFonts w:ascii="Arial" w:hAnsi="Arial" w:cs="Arial"/>
                <w:color w:val="000000"/>
                <w:sz w:val="18"/>
                <w:szCs w:val="18"/>
                <w:lang w:val="es-MX" w:eastAsia="es-MX"/>
              </w:rPr>
              <w:t>Ramiro</w:t>
            </w:r>
          </w:p>
        </w:tc>
        <w:tc>
          <w:tcPr>
            <w:tcW w:w="1378"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rPr>
                <w:rFonts w:ascii="Arial" w:hAnsi="Arial" w:cs="Arial"/>
                <w:color w:val="000000"/>
                <w:sz w:val="18"/>
                <w:szCs w:val="18"/>
                <w:lang w:val="es-MX" w:eastAsia="es-MX"/>
              </w:rPr>
            </w:pPr>
            <w:r w:rsidRPr="00B828F6">
              <w:rPr>
                <w:rFonts w:ascii="Arial" w:hAnsi="Arial" w:cs="Arial"/>
                <w:color w:val="000000"/>
                <w:sz w:val="18"/>
                <w:szCs w:val="18"/>
                <w:lang w:val="es-MX" w:eastAsia="es-MX"/>
              </w:rPr>
              <w:t>Chávez Torres</w:t>
            </w:r>
          </w:p>
        </w:tc>
        <w:tc>
          <w:tcPr>
            <w:tcW w:w="1130"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7.00</w:t>
            </w:r>
          </w:p>
        </w:tc>
        <w:tc>
          <w:tcPr>
            <w:tcW w:w="1271"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8.88</w:t>
            </w:r>
          </w:p>
        </w:tc>
        <w:tc>
          <w:tcPr>
            <w:tcW w:w="1130"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8.10</w:t>
            </w:r>
          </w:p>
        </w:tc>
        <w:tc>
          <w:tcPr>
            <w:tcW w:w="707"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23.98</w:t>
            </w:r>
          </w:p>
        </w:tc>
        <w:tc>
          <w:tcPr>
            <w:tcW w:w="1022"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7.99</w:t>
            </w:r>
          </w:p>
        </w:tc>
      </w:tr>
      <w:tr w:rsidR="007E7ACC" w:rsidRPr="00B828F6" w:rsidTr="004E5BD2">
        <w:trPr>
          <w:trHeight w:val="342"/>
        </w:trPr>
        <w:tc>
          <w:tcPr>
            <w:tcW w:w="49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27</w:t>
            </w:r>
          </w:p>
        </w:tc>
        <w:tc>
          <w:tcPr>
            <w:tcW w:w="1051"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CME02-03</w:t>
            </w:r>
          </w:p>
        </w:tc>
        <w:tc>
          <w:tcPr>
            <w:tcW w:w="1022"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rPr>
                <w:rFonts w:ascii="Arial" w:hAnsi="Arial" w:cs="Arial"/>
                <w:color w:val="000000"/>
                <w:sz w:val="18"/>
                <w:szCs w:val="18"/>
                <w:lang w:val="es-MX" w:eastAsia="es-MX"/>
              </w:rPr>
            </w:pPr>
            <w:r w:rsidRPr="00B828F6">
              <w:rPr>
                <w:rFonts w:ascii="Arial" w:hAnsi="Arial" w:cs="Arial"/>
                <w:color w:val="000000"/>
                <w:sz w:val="18"/>
                <w:szCs w:val="18"/>
                <w:lang w:val="es-MX" w:eastAsia="es-MX"/>
              </w:rPr>
              <w:t>Isis Yunuen</w:t>
            </w:r>
          </w:p>
        </w:tc>
        <w:tc>
          <w:tcPr>
            <w:tcW w:w="1378"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rPr>
                <w:rFonts w:ascii="Arial" w:hAnsi="Arial" w:cs="Arial"/>
                <w:color w:val="000000"/>
                <w:sz w:val="18"/>
                <w:szCs w:val="18"/>
                <w:lang w:val="es-MX" w:eastAsia="es-MX"/>
              </w:rPr>
            </w:pPr>
            <w:r w:rsidRPr="00B828F6">
              <w:rPr>
                <w:rFonts w:ascii="Arial" w:hAnsi="Arial" w:cs="Arial"/>
                <w:color w:val="000000"/>
                <w:sz w:val="18"/>
                <w:szCs w:val="18"/>
                <w:lang w:val="es-MX" w:eastAsia="es-MX"/>
              </w:rPr>
              <w:t>Olavarría Sánchez</w:t>
            </w:r>
          </w:p>
        </w:tc>
        <w:tc>
          <w:tcPr>
            <w:tcW w:w="1130"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9.00</w:t>
            </w:r>
          </w:p>
        </w:tc>
        <w:tc>
          <w:tcPr>
            <w:tcW w:w="1271"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9.99</w:t>
            </w:r>
          </w:p>
        </w:tc>
        <w:tc>
          <w:tcPr>
            <w:tcW w:w="1130"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9.90</w:t>
            </w:r>
          </w:p>
        </w:tc>
        <w:tc>
          <w:tcPr>
            <w:tcW w:w="707"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28.89</w:t>
            </w:r>
          </w:p>
        </w:tc>
        <w:tc>
          <w:tcPr>
            <w:tcW w:w="1022"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9.63</w:t>
            </w:r>
          </w:p>
        </w:tc>
      </w:tr>
      <w:tr w:rsidR="007E7ACC" w:rsidRPr="00B828F6" w:rsidTr="004E5BD2">
        <w:trPr>
          <w:trHeight w:val="342"/>
        </w:trPr>
        <w:tc>
          <w:tcPr>
            <w:tcW w:w="49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28</w:t>
            </w:r>
          </w:p>
        </w:tc>
        <w:tc>
          <w:tcPr>
            <w:tcW w:w="1051"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CGR00-16</w:t>
            </w:r>
          </w:p>
        </w:tc>
        <w:tc>
          <w:tcPr>
            <w:tcW w:w="1022"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rPr>
                <w:rFonts w:ascii="Arial" w:hAnsi="Arial" w:cs="Arial"/>
                <w:color w:val="000000"/>
                <w:sz w:val="18"/>
                <w:szCs w:val="18"/>
                <w:lang w:val="es-MX" w:eastAsia="es-MX"/>
              </w:rPr>
            </w:pPr>
            <w:r w:rsidRPr="00B828F6">
              <w:rPr>
                <w:rFonts w:ascii="Arial" w:hAnsi="Arial" w:cs="Arial"/>
                <w:color w:val="000000"/>
                <w:sz w:val="18"/>
                <w:szCs w:val="18"/>
                <w:lang w:val="es-MX" w:eastAsia="es-MX"/>
              </w:rPr>
              <w:t>Iván</w:t>
            </w:r>
          </w:p>
        </w:tc>
        <w:tc>
          <w:tcPr>
            <w:tcW w:w="1378"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rPr>
                <w:rFonts w:ascii="Arial" w:hAnsi="Arial" w:cs="Arial"/>
                <w:color w:val="000000"/>
                <w:sz w:val="18"/>
                <w:szCs w:val="18"/>
                <w:lang w:val="es-MX" w:eastAsia="es-MX"/>
              </w:rPr>
            </w:pPr>
            <w:r w:rsidRPr="00B828F6">
              <w:rPr>
                <w:rFonts w:ascii="Arial" w:hAnsi="Arial" w:cs="Arial"/>
                <w:color w:val="000000"/>
                <w:sz w:val="18"/>
                <w:szCs w:val="18"/>
                <w:lang w:val="es-MX" w:eastAsia="es-MX"/>
              </w:rPr>
              <w:t>Zamora Castell</w:t>
            </w:r>
          </w:p>
        </w:tc>
        <w:tc>
          <w:tcPr>
            <w:tcW w:w="1130"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9.66</w:t>
            </w:r>
          </w:p>
        </w:tc>
        <w:tc>
          <w:tcPr>
            <w:tcW w:w="1271"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9.99</w:t>
            </w:r>
          </w:p>
        </w:tc>
        <w:tc>
          <w:tcPr>
            <w:tcW w:w="1130"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9.90</w:t>
            </w:r>
          </w:p>
        </w:tc>
        <w:tc>
          <w:tcPr>
            <w:tcW w:w="707"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29.55</w:t>
            </w:r>
          </w:p>
        </w:tc>
        <w:tc>
          <w:tcPr>
            <w:tcW w:w="1022"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9.85</w:t>
            </w:r>
          </w:p>
        </w:tc>
      </w:tr>
      <w:tr w:rsidR="007E7ACC" w:rsidRPr="00B828F6" w:rsidTr="004E5BD2">
        <w:trPr>
          <w:trHeight w:val="342"/>
        </w:trPr>
        <w:tc>
          <w:tcPr>
            <w:tcW w:w="49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29</w:t>
            </w:r>
          </w:p>
        </w:tc>
        <w:tc>
          <w:tcPr>
            <w:tcW w:w="1051"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CGR00-18</w:t>
            </w:r>
          </w:p>
        </w:tc>
        <w:tc>
          <w:tcPr>
            <w:tcW w:w="1022"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rPr>
                <w:rFonts w:ascii="Arial" w:hAnsi="Arial" w:cs="Arial"/>
                <w:color w:val="000000"/>
                <w:sz w:val="18"/>
                <w:szCs w:val="18"/>
                <w:lang w:val="es-MX" w:eastAsia="es-MX"/>
              </w:rPr>
            </w:pPr>
            <w:r w:rsidRPr="00B828F6">
              <w:rPr>
                <w:rFonts w:ascii="Arial" w:hAnsi="Arial" w:cs="Arial"/>
                <w:color w:val="000000"/>
                <w:sz w:val="18"/>
                <w:szCs w:val="18"/>
                <w:lang w:val="es-MX" w:eastAsia="es-MX"/>
              </w:rPr>
              <w:t>Julio César</w:t>
            </w:r>
          </w:p>
        </w:tc>
        <w:tc>
          <w:tcPr>
            <w:tcW w:w="1378"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rPr>
                <w:rFonts w:ascii="Arial" w:hAnsi="Arial" w:cs="Arial"/>
                <w:color w:val="000000"/>
                <w:sz w:val="18"/>
                <w:szCs w:val="18"/>
                <w:lang w:val="es-MX" w:eastAsia="es-MX"/>
              </w:rPr>
            </w:pPr>
            <w:r w:rsidRPr="00B828F6">
              <w:rPr>
                <w:rFonts w:ascii="Arial" w:hAnsi="Arial" w:cs="Arial"/>
                <w:color w:val="000000"/>
                <w:sz w:val="18"/>
                <w:szCs w:val="18"/>
                <w:lang w:val="es-MX" w:eastAsia="es-MX"/>
              </w:rPr>
              <w:t>Alcaraz Siqueiros</w:t>
            </w:r>
          </w:p>
        </w:tc>
        <w:tc>
          <w:tcPr>
            <w:tcW w:w="1130"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9.33</w:t>
            </w:r>
          </w:p>
        </w:tc>
        <w:tc>
          <w:tcPr>
            <w:tcW w:w="1271"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9.99</w:t>
            </w:r>
          </w:p>
        </w:tc>
        <w:tc>
          <w:tcPr>
            <w:tcW w:w="1130"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9.90</w:t>
            </w:r>
          </w:p>
        </w:tc>
        <w:tc>
          <w:tcPr>
            <w:tcW w:w="707"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29.22</w:t>
            </w:r>
          </w:p>
        </w:tc>
        <w:tc>
          <w:tcPr>
            <w:tcW w:w="1022" w:type="dxa"/>
            <w:tcBorders>
              <w:top w:val="nil"/>
              <w:left w:val="nil"/>
              <w:bottom w:val="single" w:sz="4" w:space="0" w:color="auto"/>
              <w:right w:val="single" w:sz="4" w:space="0" w:color="auto"/>
            </w:tcBorders>
            <w:shd w:val="clear" w:color="auto" w:fill="D9D9D9" w:themeFill="background1" w:themeFillShade="D9"/>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9.74</w:t>
            </w:r>
          </w:p>
        </w:tc>
      </w:tr>
      <w:tr w:rsidR="007E7ACC" w:rsidRPr="00B828F6" w:rsidTr="004E5BD2">
        <w:trPr>
          <w:trHeight w:val="342"/>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30</w:t>
            </w:r>
          </w:p>
        </w:tc>
        <w:tc>
          <w:tcPr>
            <w:tcW w:w="1051"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CGR00-49</w:t>
            </w:r>
          </w:p>
        </w:tc>
        <w:tc>
          <w:tcPr>
            <w:tcW w:w="1022"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rPr>
                <w:rFonts w:ascii="Arial" w:hAnsi="Arial" w:cs="Arial"/>
                <w:color w:val="000000"/>
                <w:sz w:val="18"/>
                <w:szCs w:val="18"/>
                <w:lang w:val="es-MX" w:eastAsia="es-MX"/>
              </w:rPr>
            </w:pPr>
            <w:r w:rsidRPr="00B828F6">
              <w:rPr>
                <w:rFonts w:ascii="Arial" w:hAnsi="Arial" w:cs="Arial"/>
                <w:color w:val="000000"/>
                <w:sz w:val="18"/>
                <w:szCs w:val="18"/>
                <w:lang w:val="es-MX" w:eastAsia="es-MX"/>
              </w:rPr>
              <w:t xml:space="preserve">Enrique </w:t>
            </w:r>
          </w:p>
        </w:tc>
        <w:tc>
          <w:tcPr>
            <w:tcW w:w="1378"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rPr>
                <w:rFonts w:ascii="Arial" w:hAnsi="Arial" w:cs="Arial"/>
                <w:color w:val="000000"/>
                <w:sz w:val="18"/>
                <w:szCs w:val="18"/>
                <w:lang w:val="es-MX" w:eastAsia="es-MX"/>
              </w:rPr>
            </w:pPr>
            <w:r w:rsidRPr="00B828F6">
              <w:rPr>
                <w:rFonts w:ascii="Arial" w:hAnsi="Arial" w:cs="Arial"/>
                <w:color w:val="000000"/>
                <w:sz w:val="18"/>
                <w:szCs w:val="18"/>
                <w:lang w:val="es-MX" w:eastAsia="es-MX"/>
              </w:rPr>
              <w:t>Rubio Tapia</w:t>
            </w:r>
          </w:p>
        </w:tc>
        <w:tc>
          <w:tcPr>
            <w:tcW w:w="1130"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8.66</w:t>
            </w:r>
          </w:p>
        </w:tc>
        <w:tc>
          <w:tcPr>
            <w:tcW w:w="1271"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8.88</w:t>
            </w:r>
          </w:p>
        </w:tc>
        <w:tc>
          <w:tcPr>
            <w:tcW w:w="1130"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8.70</w:t>
            </w:r>
          </w:p>
        </w:tc>
        <w:tc>
          <w:tcPr>
            <w:tcW w:w="707"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26.24</w:t>
            </w:r>
          </w:p>
        </w:tc>
        <w:tc>
          <w:tcPr>
            <w:tcW w:w="1022" w:type="dxa"/>
            <w:tcBorders>
              <w:top w:val="nil"/>
              <w:left w:val="nil"/>
              <w:bottom w:val="single" w:sz="4" w:space="0" w:color="auto"/>
              <w:right w:val="single" w:sz="4" w:space="0" w:color="auto"/>
            </w:tcBorders>
            <w:shd w:val="clear" w:color="auto" w:fill="auto"/>
            <w:noWrap/>
            <w:vAlign w:val="center"/>
            <w:hideMark/>
          </w:tcPr>
          <w:p w:rsidR="00836448" w:rsidRPr="00B828F6" w:rsidRDefault="00836448" w:rsidP="00836448">
            <w:pPr>
              <w:jc w:val="center"/>
              <w:rPr>
                <w:rFonts w:ascii="Arial" w:hAnsi="Arial" w:cs="Arial"/>
                <w:color w:val="000000"/>
                <w:sz w:val="18"/>
                <w:szCs w:val="18"/>
                <w:lang w:val="es-MX" w:eastAsia="es-MX"/>
              </w:rPr>
            </w:pPr>
            <w:r w:rsidRPr="00B828F6">
              <w:rPr>
                <w:rFonts w:ascii="Arial" w:hAnsi="Arial" w:cs="Arial"/>
                <w:color w:val="000000"/>
                <w:sz w:val="18"/>
                <w:szCs w:val="18"/>
                <w:lang w:val="es-MX" w:eastAsia="es-MX"/>
              </w:rPr>
              <w:t>8.75</w:t>
            </w:r>
          </w:p>
        </w:tc>
      </w:tr>
    </w:tbl>
    <w:p w:rsidR="00B828F6" w:rsidRPr="004B5100" w:rsidRDefault="00B828F6" w:rsidP="009839C6">
      <w:pPr>
        <w:pStyle w:val="Texto"/>
        <w:tabs>
          <w:tab w:val="left" w:pos="426"/>
        </w:tabs>
        <w:spacing w:after="0" w:line="360" w:lineRule="auto"/>
        <w:ind w:firstLine="0"/>
        <w:rPr>
          <w:sz w:val="22"/>
          <w:szCs w:val="22"/>
          <w:lang w:val="es-ES"/>
        </w:rPr>
      </w:pPr>
    </w:p>
    <w:p w:rsidR="00796759" w:rsidRPr="00796759" w:rsidRDefault="007E3185" w:rsidP="007E3185">
      <w:pPr>
        <w:spacing w:line="360" w:lineRule="auto"/>
        <w:jc w:val="both"/>
        <w:rPr>
          <w:rFonts w:ascii="Arial" w:hAnsi="Arial" w:cs="Arial"/>
          <w:sz w:val="22"/>
        </w:rPr>
      </w:pPr>
      <w:r>
        <w:rPr>
          <w:rFonts w:ascii="Arial" w:hAnsi="Arial" w:cs="Arial"/>
          <w:sz w:val="22"/>
        </w:rPr>
        <w:t>Derivado de los 10 mejores promedios, se seleccionaron quienes ocuparán los cargos de</w:t>
      </w:r>
      <w:r w:rsidR="00A32495">
        <w:rPr>
          <w:rFonts w:ascii="Arial" w:hAnsi="Arial" w:cs="Arial"/>
          <w:sz w:val="22"/>
        </w:rPr>
        <w:t xml:space="preserve"> Coordinadora</w:t>
      </w:r>
      <w:r w:rsidR="00F46DAF">
        <w:rPr>
          <w:rFonts w:ascii="Arial" w:hAnsi="Arial" w:cs="Arial"/>
          <w:sz w:val="22"/>
        </w:rPr>
        <w:t xml:space="preserve"> y </w:t>
      </w:r>
      <w:r w:rsidR="00E321E1">
        <w:rPr>
          <w:rFonts w:ascii="Arial" w:hAnsi="Arial" w:cs="Arial"/>
          <w:sz w:val="22"/>
        </w:rPr>
        <w:t>Coordinador</w:t>
      </w:r>
      <w:r w:rsidR="00933A82">
        <w:rPr>
          <w:rFonts w:ascii="Arial" w:hAnsi="Arial" w:cs="Arial"/>
          <w:sz w:val="22"/>
        </w:rPr>
        <w:t>;</w:t>
      </w:r>
      <w:r w:rsidR="00796759" w:rsidRPr="00796759">
        <w:rPr>
          <w:rFonts w:ascii="Arial" w:hAnsi="Arial" w:cs="Arial"/>
          <w:sz w:val="22"/>
        </w:rPr>
        <w:t xml:space="preserve"> siendo </w:t>
      </w:r>
      <w:r w:rsidR="000D097E">
        <w:rPr>
          <w:rFonts w:ascii="Arial" w:hAnsi="Arial" w:cs="Arial"/>
          <w:sz w:val="22"/>
        </w:rPr>
        <w:t>estos los que a continuación se proponen</w:t>
      </w:r>
      <w:r w:rsidR="00796759" w:rsidRPr="00796759">
        <w:rPr>
          <w:rFonts w:ascii="Arial" w:hAnsi="Arial" w:cs="Arial"/>
          <w:sz w:val="22"/>
        </w:rPr>
        <w:t xml:space="preserve">: </w:t>
      </w:r>
    </w:p>
    <w:p w:rsidR="00356A01" w:rsidRDefault="00356A01" w:rsidP="00E1330A">
      <w:pPr>
        <w:shd w:val="clear" w:color="auto" w:fill="FFFFFF"/>
        <w:jc w:val="both"/>
        <w:rPr>
          <w:rFonts w:ascii="Arial" w:hAnsi="Arial" w:cs="Arial"/>
          <w:b/>
          <w:sz w:val="20"/>
          <w:szCs w:val="20"/>
        </w:rPr>
      </w:pPr>
    </w:p>
    <w:p w:rsidR="00356A01" w:rsidRDefault="00356A01" w:rsidP="00E1330A">
      <w:pPr>
        <w:shd w:val="clear" w:color="auto" w:fill="FFFFFF"/>
        <w:jc w:val="both"/>
        <w:rPr>
          <w:rFonts w:ascii="Arial" w:hAnsi="Arial" w:cs="Arial"/>
          <w:b/>
          <w:sz w:val="20"/>
          <w:szCs w:val="20"/>
        </w:rPr>
      </w:pPr>
    </w:p>
    <w:p w:rsidR="00796759" w:rsidRPr="00FF51DE" w:rsidRDefault="000D097E" w:rsidP="008523AF">
      <w:pPr>
        <w:shd w:val="clear" w:color="auto" w:fill="FFFFFF"/>
        <w:jc w:val="center"/>
        <w:rPr>
          <w:rFonts w:ascii="Arial" w:hAnsi="Arial" w:cs="Arial"/>
          <w:b/>
          <w:sz w:val="20"/>
          <w:szCs w:val="20"/>
        </w:rPr>
      </w:pPr>
      <w:r w:rsidRPr="00FF51DE">
        <w:rPr>
          <w:rFonts w:ascii="Arial" w:hAnsi="Arial" w:cs="Arial"/>
          <w:b/>
          <w:sz w:val="20"/>
          <w:szCs w:val="20"/>
        </w:rPr>
        <w:t xml:space="preserve">PROPUESTA DEL </w:t>
      </w:r>
      <w:r w:rsidR="00F46DAF" w:rsidRPr="00FF51DE">
        <w:rPr>
          <w:rFonts w:ascii="Arial" w:hAnsi="Arial" w:cs="Arial"/>
          <w:b/>
          <w:sz w:val="20"/>
          <w:szCs w:val="20"/>
        </w:rPr>
        <w:t xml:space="preserve">PERSONAL PARA FUNGIR COMO </w:t>
      </w:r>
      <w:r w:rsidR="009F2C5A" w:rsidRPr="00FF51DE">
        <w:rPr>
          <w:rFonts w:ascii="Arial" w:hAnsi="Arial" w:cs="Arial"/>
          <w:b/>
          <w:sz w:val="20"/>
          <w:szCs w:val="20"/>
        </w:rPr>
        <w:t>COORDINADORA Y COORDINADOR</w:t>
      </w:r>
      <w:r w:rsidR="00E1330A" w:rsidRPr="00FF51DE">
        <w:rPr>
          <w:rFonts w:ascii="Arial" w:hAnsi="Arial" w:cs="Arial"/>
          <w:b/>
          <w:sz w:val="20"/>
          <w:szCs w:val="20"/>
        </w:rPr>
        <w:t xml:space="preserve"> </w:t>
      </w:r>
      <w:r w:rsidR="00F46DAF" w:rsidRPr="00FF51DE">
        <w:rPr>
          <w:rFonts w:ascii="Arial" w:hAnsi="Arial" w:cs="Arial"/>
          <w:b/>
          <w:sz w:val="20"/>
          <w:szCs w:val="20"/>
        </w:rPr>
        <w:t xml:space="preserve">DEL PROGRAMA DE RESULTADOS ELECTORALES PRELIMINARES </w:t>
      </w:r>
      <w:r w:rsidR="00E1330A" w:rsidRPr="00FF51DE">
        <w:rPr>
          <w:rFonts w:ascii="Arial" w:hAnsi="Arial" w:cs="Arial"/>
          <w:b/>
          <w:sz w:val="20"/>
          <w:szCs w:val="20"/>
        </w:rPr>
        <w:t xml:space="preserve"> </w:t>
      </w:r>
      <w:r w:rsidR="00F46DAF" w:rsidRPr="00FF51DE">
        <w:rPr>
          <w:rFonts w:ascii="Arial" w:hAnsi="Arial" w:cs="Arial"/>
          <w:b/>
          <w:sz w:val="20"/>
          <w:szCs w:val="20"/>
        </w:rPr>
        <w:t>EN LOS CONSEJOS MUNICIPALES ELECTORALES</w:t>
      </w:r>
    </w:p>
    <w:p w:rsidR="00356A01" w:rsidRDefault="00356A01" w:rsidP="00796759">
      <w:pPr>
        <w:shd w:val="clear" w:color="auto" w:fill="FFFFFF"/>
        <w:jc w:val="center"/>
        <w:rPr>
          <w:rFonts w:ascii="Arial" w:hAnsi="Arial" w:cs="Arial"/>
          <w:i/>
          <w:color w:val="222222"/>
          <w:sz w:val="20"/>
          <w:szCs w:val="20"/>
        </w:rPr>
      </w:pPr>
    </w:p>
    <w:p w:rsidR="00F46DAF" w:rsidRPr="00FF51DE" w:rsidRDefault="00FF51DE" w:rsidP="00796759">
      <w:pPr>
        <w:shd w:val="clear" w:color="auto" w:fill="FFFFFF"/>
        <w:jc w:val="center"/>
        <w:rPr>
          <w:rFonts w:ascii="Arial" w:hAnsi="Arial" w:cs="Arial"/>
          <w:i/>
          <w:color w:val="222222"/>
          <w:sz w:val="20"/>
          <w:szCs w:val="20"/>
        </w:rPr>
      </w:pPr>
      <w:r>
        <w:rPr>
          <w:rFonts w:ascii="Arial" w:hAnsi="Arial" w:cs="Arial"/>
          <w:i/>
          <w:color w:val="222222"/>
          <w:sz w:val="20"/>
          <w:szCs w:val="20"/>
        </w:rPr>
        <w:t xml:space="preserve">(Tabla </w:t>
      </w:r>
      <w:r w:rsidR="00163E73">
        <w:rPr>
          <w:rFonts w:ascii="Arial" w:hAnsi="Arial" w:cs="Arial"/>
          <w:i/>
          <w:color w:val="222222"/>
          <w:sz w:val="20"/>
          <w:szCs w:val="20"/>
        </w:rPr>
        <w:t>1.1</w:t>
      </w:r>
      <w:r>
        <w:rPr>
          <w:rFonts w:ascii="Arial" w:hAnsi="Arial" w:cs="Arial"/>
          <w:i/>
          <w:color w:val="222222"/>
          <w:sz w:val="20"/>
          <w:szCs w:val="20"/>
        </w:rPr>
        <w:t>)</w:t>
      </w:r>
    </w:p>
    <w:tbl>
      <w:tblPr>
        <w:tblW w:w="8477" w:type="dxa"/>
        <w:jc w:val="center"/>
        <w:tblCellMar>
          <w:left w:w="70" w:type="dxa"/>
          <w:right w:w="70" w:type="dxa"/>
        </w:tblCellMar>
        <w:tblLook w:val="04A0" w:firstRow="1" w:lastRow="0" w:firstColumn="1" w:lastColumn="0" w:noHBand="0" w:noVBand="1"/>
      </w:tblPr>
      <w:tblGrid>
        <w:gridCol w:w="979"/>
        <w:gridCol w:w="1418"/>
        <w:gridCol w:w="1559"/>
        <w:gridCol w:w="2268"/>
        <w:gridCol w:w="2253"/>
      </w:tblGrid>
      <w:tr w:rsidR="00796759" w:rsidRPr="00796759" w:rsidTr="00A32495">
        <w:trPr>
          <w:trHeight w:val="480"/>
          <w:jc w:val="center"/>
        </w:trPr>
        <w:tc>
          <w:tcPr>
            <w:tcW w:w="97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6759" w:rsidRPr="00A32495" w:rsidRDefault="00B828F6" w:rsidP="007202C2">
            <w:pPr>
              <w:jc w:val="center"/>
              <w:rPr>
                <w:rFonts w:ascii="Arial" w:hAnsi="Arial" w:cs="Arial"/>
                <w:b/>
                <w:bCs/>
                <w:color w:val="000000"/>
                <w:sz w:val="20"/>
                <w:szCs w:val="20"/>
                <w:lang w:eastAsia="es-MX"/>
              </w:rPr>
            </w:pPr>
            <w:r>
              <w:rPr>
                <w:rFonts w:ascii="Arial" w:hAnsi="Arial" w:cs="Arial"/>
                <w:b/>
                <w:bCs/>
                <w:color w:val="000000"/>
                <w:sz w:val="20"/>
                <w:szCs w:val="20"/>
                <w:lang w:eastAsia="es-MX"/>
              </w:rPr>
              <w:t>NÚM.</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796759" w:rsidRPr="00A32495" w:rsidRDefault="00B828F6" w:rsidP="00F3721F">
            <w:pPr>
              <w:jc w:val="center"/>
              <w:rPr>
                <w:rFonts w:ascii="Arial" w:hAnsi="Arial" w:cs="Arial"/>
                <w:b/>
                <w:bCs/>
                <w:color w:val="000000"/>
                <w:sz w:val="20"/>
                <w:szCs w:val="20"/>
                <w:lang w:eastAsia="es-MX"/>
              </w:rPr>
            </w:pPr>
            <w:r>
              <w:rPr>
                <w:rFonts w:ascii="Arial" w:hAnsi="Arial" w:cs="Arial"/>
                <w:b/>
                <w:bCs/>
                <w:color w:val="000000"/>
                <w:sz w:val="20"/>
                <w:szCs w:val="20"/>
                <w:lang w:eastAsia="es-MX"/>
              </w:rPr>
              <w:t>NÚM.</w:t>
            </w:r>
            <w:r w:rsidR="0011398D" w:rsidRPr="00A32495">
              <w:rPr>
                <w:rFonts w:ascii="Arial" w:hAnsi="Arial" w:cs="Arial"/>
                <w:b/>
                <w:bCs/>
                <w:color w:val="000000"/>
                <w:sz w:val="20"/>
                <w:szCs w:val="20"/>
                <w:lang w:eastAsia="es-MX"/>
              </w:rPr>
              <w:t xml:space="preserve"> DE FOLIO</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796759" w:rsidRPr="00A32495" w:rsidRDefault="0011398D" w:rsidP="007202C2">
            <w:pPr>
              <w:jc w:val="center"/>
              <w:rPr>
                <w:rFonts w:ascii="Arial" w:hAnsi="Arial" w:cs="Arial"/>
                <w:b/>
                <w:bCs/>
                <w:color w:val="000000"/>
                <w:sz w:val="20"/>
                <w:szCs w:val="20"/>
                <w:lang w:eastAsia="es-MX"/>
              </w:rPr>
            </w:pPr>
            <w:r w:rsidRPr="00A32495">
              <w:rPr>
                <w:rFonts w:ascii="Arial" w:hAnsi="Arial" w:cs="Arial"/>
                <w:b/>
                <w:bCs/>
                <w:color w:val="000000"/>
                <w:sz w:val="20"/>
                <w:szCs w:val="20"/>
                <w:lang w:eastAsia="es-MX"/>
              </w:rPr>
              <w:t>NOMBRE (S)</w:t>
            </w:r>
          </w:p>
        </w:tc>
        <w:tc>
          <w:tcPr>
            <w:tcW w:w="2268" w:type="dxa"/>
            <w:tcBorders>
              <w:top w:val="single" w:sz="4" w:space="0" w:color="auto"/>
              <w:left w:val="nil"/>
              <w:bottom w:val="single" w:sz="4" w:space="0" w:color="auto"/>
              <w:right w:val="single" w:sz="4" w:space="0" w:color="auto"/>
            </w:tcBorders>
            <w:shd w:val="clear" w:color="000000" w:fill="D9D9D9"/>
            <w:vAlign w:val="center"/>
            <w:hideMark/>
          </w:tcPr>
          <w:p w:rsidR="00796759" w:rsidRPr="00A32495" w:rsidRDefault="0011398D" w:rsidP="007202C2">
            <w:pPr>
              <w:jc w:val="center"/>
              <w:rPr>
                <w:rFonts w:ascii="Arial" w:hAnsi="Arial" w:cs="Arial"/>
                <w:b/>
                <w:bCs/>
                <w:color w:val="000000"/>
                <w:sz w:val="20"/>
                <w:szCs w:val="20"/>
                <w:lang w:eastAsia="es-MX"/>
              </w:rPr>
            </w:pPr>
            <w:r w:rsidRPr="00A32495">
              <w:rPr>
                <w:rFonts w:ascii="Arial" w:hAnsi="Arial" w:cs="Arial"/>
                <w:b/>
                <w:bCs/>
                <w:color w:val="000000"/>
                <w:sz w:val="20"/>
                <w:szCs w:val="20"/>
                <w:lang w:eastAsia="es-MX"/>
              </w:rPr>
              <w:t>APELLIDOS</w:t>
            </w:r>
          </w:p>
        </w:tc>
        <w:tc>
          <w:tcPr>
            <w:tcW w:w="2253" w:type="dxa"/>
            <w:tcBorders>
              <w:top w:val="single" w:sz="4" w:space="0" w:color="auto"/>
              <w:left w:val="nil"/>
              <w:bottom w:val="single" w:sz="4" w:space="0" w:color="auto"/>
              <w:right w:val="single" w:sz="4" w:space="0" w:color="auto"/>
            </w:tcBorders>
            <w:shd w:val="clear" w:color="000000" w:fill="D9D9D9"/>
            <w:vAlign w:val="center"/>
            <w:hideMark/>
          </w:tcPr>
          <w:p w:rsidR="00796759" w:rsidRPr="00A32495" w:rsidRDefault="0011398D" w:rsidP="0011398D">
            <w:pPr>
              <w:jc w:val="center"/>
              <w:rPr>
                <w:rFonts w:ascii="Arial" w:hAnsi="Arial" w:cs="Arial"/>
                <w:b/>
                <w:bCs/>
                <w:color w:val="000000"/>
                <w:sz w:val="20"/>
                <w:szCs w:val="20"/>
                <w:lang w:eastAsia="es-MX"/>
              </w:rPr>
            </w:pPr>
            <w:r w:rsidRPr="00A32495">
              <w:rPr>
                <w:rFonts w:ascii="Arial" w:hAnsi="Arial" w:cs="Arial"/>
                <w:b/>
                <w:bCs/>
                <w:color w:val="000000"/>
                <w:sz w:val="20"/>
                <w:szCs w:val="20"/>
                <w:lang w:eastAsia="es-MX"/>
              </w:rPr>
              <w:t>COORDINADORA O COORDINADOR EN CME</w:t>
            </w:r>
          </w:p>
        </w:tc>
      </w:tr>
      <w:tr w:rsidR="00796759" w:rsidRPr="00796759" w:rsidTr="00A32495">
        <w:trPr>
          <w:trHeight w:val="342"/>
          <w:jc w:val="center"/>
        </w:trPr>
        <w:tc>
          <w:tcPr>
            <w:tcW w:w="979" w:type="dxa"/>
            <w:tcBorders>
              <w:top w:val="nil"/>
              <w:left w:val="single" w:sz="4" w:space="0" w:color="auto"/>
              <w:bottom w:val="single" w:sz="4" w:space="0" w:color="auto"/>
              <w:right w:val="single" w:sz="4" w:space="0" w:color="auto"/>
            </w:tcBorders>
            <w:shd w:val="clear" w:color="000000" w:fill="FFFFFF"/>
            <w:noWrap/>
            <w:vAlign w:val="center"/>
            <w:hideMark/>
          </w:tcPr>
          <w:p w:rsidR="00796759" w:rsidRPr="00A32495" w:rsidRDefault="00796759" w:rsidP="007202C2">
            <w:pPr>
              <w:jc w:val="center"/>
              <w:rPr>
                <w:rFonts w:ascii="Arial" w:hAnsi="Arial" w:cs="Arial"/>
                <w:color w:val="000000"/>
                <w:sz w:val="20"/>
                <w:szCs w:val="20"/>
                <w:lang w:eastAsia="es-MX"/>
              </w:rPr>
            </w:pPr>
            <w:r w:rsidRPr="00A32495">
              <w:rPr>
                <w:rFonts w:ascii="Arial" w:hAnsi="Arial" w:cs="Arial"/>
                <w:color w:val="000000"/>
                <w:sz w:val="20"/>
                <w:szCs w:val="20"/>
                <w:lang w:eastAsia="es-MX"/>
              </w:rPr>
              <w:t>16</w:t>
            </w:r>
          </w:p>
        </w:tc>
        <w:tc>
          <w:tcPr>
            <w:tcW w:w="1418" w:type="dxa"/>
            <w:tcBorders>
              <w:top w:val="nil"/>
              <w:left w:val="nil"/>
              <w:bottom w:val="single" w:sz="4" w:space="0" w:color="auto"/>
              <w:right w:val="single" w:sz="4" w:space="0" w:color="auto"/>
            </w:tcBorders>
            <w:shd w:val="clear" w:color="000000" w:fill="FFFFFF"/>
            <w:noWrap/>
            <w:vAlign w:val="center"/>
            <w:hideMark/>
          </w:tcPr>
          <w:p w:rsidR="00796759" w:rsidRPr="00A32495" w:rsidRDefault="00796759" w:rsidP="007202C2">
            <w:pPr>
              <w:jc w:val="center"/>
              <w:rPr>
                <w:rFonts w:ascii="Arial" w:hAnsi="Arial" w:cs="Arial"/>
                <w:color w:val="000000"/>
                <w:sz w:val="20"/>
                <w:szCs w:val="20"/>
                <w:lang w:eastAsia="es-MX"/>
              </w:rPr>
            </w:pPr>
            <w:r w:rsidRPr="00A32495">
              <w:rPr>
                <w:rFonts w:ascii="Arial" w:hAnsi="Arial" w:cs="Arial"/>
                <w:color w:val="000000"/>
                <w:sz w:val="20"/>
                <w:szCs w:val="20"/>
                <w:lang w:eastAsia="es-MX"/>
              </w:rPr>
              <w:t>CME01-03</w:t>
            </w:r>
          </w:p>
        </w:tc>
        <w:tc>
          <w:tcPr>
            <w:tcW w:w="1559" w:type="dxa"/>
            <w:tcBorders>
              <w:top w:val="nil"/>
              <w:left w:val="nil"/>
              <w:bottom w:val="single" w:sz="4" w:space="0" w:color="auto"/>
              <w:right w:val="single" w:sz="4" w:space="0" w:color="auto"/>
            </w:tcBorders>
            <w:shd w:val="clear" w:color="000000" w:fill="FFFFFF"/>
            <w:noWrap/>
            <w:vAlign w:val="center"/>
            <w:hideMark/>
          </w:tcPr>
          <w:p w:rsidR="00796759" w:rsidRPr="00A32495" w:rsidRDefault="00796759" w:rsidP="007202C2">
            <w:pPr>
              <w:rPr>
                <w:rFonts w:ascii="Arial" w:hAnsi="Arial" w:cs="Arial"/>
                <w:color w:val="000000"/>
                <w:sz w:val="20"/>
                <w:szCs w:val="20"/>
                <w:lang w:eastAsia="es-MX"/>
              </w:rPr>
            </w:pPr>
            <w:r w:rsidRPr="00A32495">
              <w:rPr>
                <w:rFonts w:ascii="Arial" w:hAnsi="Arial" w:cs="Arial"/>
                <w:color w:val="000000"/>
                <w:sz w:val="20"/>
                <w:szCs w:val="20"/>
                <w:lang w:eastAsia="es-MX"/>
              </w:rPr>
              <w:t>Gonzalo</w:t>
            </w:r>
          </w:p>
        </w:tc>
        <w:tc>
          <w:tcPr>
            <w:tcW w:w="2268" w:type="dxa"/>
            <w:tcBorders>
              <w:top w:val="nil"/>
              <w:left w:val="nil"/>
              <w:bottom w:val="single" w:sz="4" w:space="0" w:color="auto"/>
              <w:right w:val="single" w:sz="4" w:space="0" w:color="auto"/>
            </w:tcBorders>
            <w:shd w:val="clear" w:color="000000" w:fill="FFFFFF"/>
            <w:noWrap/>
            <w:vAlign w:val="center"/>
            <w:hideMark/>
          </w:tcPr>
          <w:p w:rsidR="00796759" w:rsidRPr="00A32495" w:rsidRDefault="00796759" w:rsidP="007202C2">
            <w:pPr>
              <w:rPr>
                <w:rFonts w:ascii="Arial" w:hAnsi="Arial" w:cs="Arial"/>
                <w:color w:val="000000"/>
                <w:sz w:val="20"/>
                <w:szCs w:val="20"/>
                <w:lang w:eastAsia="es-MX"/>
              </w:rPr>
            </w:pPr>
            <w:r w:rsidRPr="00A32495">
              <w:rPr>
                <w:rFonts w:ascii="Arial" w:hAnsi="Arial" w:cs="Arial"/>
                <w:color w:val="000000"/>
                <w:sz w:val="20"/>
                <w:szCs w:val="20"/>
                <w:lang w:eastAsia="es-MX"/>
              </w:rPr>
              <w:t>Sánchez Fabián</w:t>
            </w:r>
          </w:p>
        </w:tc>
        <w:tc>
          <w:tcPr>
            <w:tcW w:w="2253" w:type="dxa"/>
            <w:tcBorders>
              <w:top w:val="nil"/>
              <w:left w:val="nil"/>
              <w:bottom w:val="single" w:sz="4" w:space="0" w:color="auto"/>
              <w:right w:val="single" w:sz="4" w:space="0" w:color="auto"/>
            </w:tcBorders>
            <w:shd w:val="clear" w:color="000000" w:fill="FFFFFF"/>
            <w:noWrap/>
            <w:vAlign w:val="center"/>
            <w:hideMark/>
          </w:tcPr>
          <w:p w:rsidR="00796759" w:rsidRPr="00A32495" w:rsidRDefault="00796759" w:rsidP="007202C2">
            <w:pPr>
              <w:jc w:val="center"/>
              <w:rPr>
                <w:rFonts w:ascii="Arial" w:hAnsi="Arial" w:cs="Arial"/>
                <w:color w:val="000000"/>
                <w:sz w:val="20"/>
                <w:szCs w:val="20"/>
                <w:lang w:eastAsia="es-MX"/>
              </w:rPr>
            </w:pPr>
            <w:r w:rsidRPr="00A32495">
              <w:rPr>
                <w:rFonts w:ascii="Arial" w:hAnsi="Arial" w:cs="Arial"/>
                <w:color w:val="000000"/>
                <w:sz w:val="20"/>
                <w:szCs w:val="20"/>
                <w:lang w:eastAsia="es-MX"/>
              </w:rPr>
              <w:t>Armería</w:t>
            </w:r>
          </w:p>
        </w:tc>
      </w:tr>
      <w:tr w:rsidR="00796759" w:rsidRPr="00796759" w:rsidTr="00A32495">
        <w:trPr>
          <w:trHeight w:val="342"/>
          <w:jc w:val="center"/>
        </w:trPr>
        <w:tc>
          <w:tcPr>
            <w:tcW w:w="979" w:type="dxa"/>
            <w:tcBorders>
              <w:top w:val="nil"/>
              <w:left w:val="single" w:sz="4" w:space="0" w:color="auto"/>
              <w:bottom w:val="single" w:sz="4" w:space="0" w:color="auto"/>
              <w:right w:val="single" w:sz="4" w:space="0" w:color="auto"/>
            </w:tcBorders>
            <w:shd w:val="clear" w:color="000000" w:fill="D9D9D9"/>
            <w:noWrap/>
            <w:vAlign w:val="center"/>
            <w:hideMark/>
          </w:tcPr>
          <w:p w:rsidR="00796759" w:rsidRPr="00A32495" w:rsidRDefault="00796759" w:rsidP="007202C2">
            <w:pPr>
              <w:jc w:val="center"/>
              <w:rPr>
                <w:rFonts w:ascii="Arial" w:hAnsi="Arial" w:cs="Arial"/>
                <w:color w:val="000000"/>
                <w:sz w:val="20"/>
                <w:szCs w:val="20"/>
                <w:lang w:eastAsia="es-MX"/>
              </w:rPr>
            </w:pPr>
            <w:r w:rsidRPr="00A32495">
              <w:rPr>
                <w:rFonts w:ascii="Arial" w:hAnsi="Arial" w:cs="Arial"/>
                <w:color w:val="000000"/>
                <w:sz w:val="20"/>
                <w:szCs w:val="20"/>
                <w:lang w:eastAsia="es-MX"/>
              </w:rPr>
              <w:t>29</w:t>
            </w:r>
          </w:p>
        </w:tc>
        <w:tc>
          <w:tcPr>
            <w:tcW w:w="1418" w:type="dxa"/>
            <w:tcBorders>
              <w:top w:val="nil"/>
              <w:left w:val="nil"/>
              <w:bottom w:val="single" w:sz="4" w:space="0" w:color="auto"/>
              <w:right w:val="single" w:sz="4" w:space="0" w:color="auto"/>
            </w:tcBorders>
            <w:shd w:val="clear" w:color="000000" w:fill="D9D9D9"/>
            <w:noWrap/>
            <w:vAlign w:val="center"/>
            <w:hideMark/>
          </w:tcPr>
          <w:p w:rsidR="00796759" w:rsidRPr="00A32495" w:rsidRDefault="00796759" w:rsidP="007202C2">
            <w:pPr>
              <w:jc w:val="center"/>
              <w:rPr>
                <w:rFonts w:ascii="Arial" w:hAnsi="Arial" w:cs="Arial"/>
                <w:color w:val="000000"/>
                <w:sz w:val="20"/>
                <w:szCs w:val="20"/>
                <w:lang w:eastAsia="es-MX"/>
              </w:rPr>
            </w:pPr>
            <w:r w:rsidRPr="00A32495">
              <w:rPr>
                <w:rFonts w:ascii="Arial" w:hAnsi="Arial" w:cs="Arial"/>
                <w:color w:val="000000"/>
                <w:sz w:val="20"/>
                <w:szCs w:val="20"/>
                <w:lang w:eastAsia="es-MX"/>
              </w:rPr>
              <w:t>CGR00-18</w:t>
            </w:r>
          </w:p>
        </w:tc>
        <w:tc>
          <w:tcPr>
            <w:tcW w:w="1559" w:type="dxa"/>
            <w:tcBorders>
              <w:top w:val="nil"/>
              <w:left w:val="nil"/>
              <w:bottom w:val="single" w:sz="4" w:space="0" w:color="auto"/>
              <w:right w:val="single" w:sz="4" w:space="0" w:color="auto"/>
            </w:tcBorders>
            <w:shd w:val="clear" w:color="000000" w:fill="D9D9D9"/>
            <w:noWrap/>
            <w:vAlign w:val="center"/>
            <w:hideMark/>
          </w:tcPr>
          <w:p w:rsidR="00796759" w:rsidRPr="00A32495" w:rsidRDefault="00796759" w:rsidP="007202C2">
            <w:pPr>
              <w:rPr>
                <w:rFonts w:ascii="Arial" w:hAnsi="Arial" w:cs="Arial"/>
                <w:color w:val="000000"/>
                <w:sz w:val="20"/>
                <w:szCs w:val="20"/>
                <w:lang w:eastAsia="es-MX"/>
              </w:rPr>
            </w:pPr>
            <w:r w:rsidRPr="00A32495">
              <w:rPr>
                <w:rFonts w:ascii="Arial" w:hAnsi="Arial" w:cs="Arial"/>
                <w:color w:val="000000"/>
                <w:sz w:val="20"/>
                <w:szCs w:val="20"/>
                <w:lang w:eastAsia="es-MX"/>
              </w:rPr>
              <w:t>Julio César</w:t>
            </w:r>
          </w:p>
        </w:tc>
        <w:tc>
          <w:tcPr>
            <w:tcW w:w="2268" w:type="dxa"/>
            <w:tcBorders>
              <w:top w:val="nil"/>
              <w:left w:val="nil"/>
              <w:bottom w:val="single" w:sz="4" w:space="0" w:color="auto"/>
              <w:right w:val="single" w:sz="4" w:space="0" w:color="auto"/>
            </w:tcBorders>
            <w:shd w:val="clear" w:color="000000" w:fill="D9D9D9"/>
            <w:noWrap/>
            <w:vAlign w:val="center"/>
            <w:hideMark/>
          </w:tcPr>
          <w:p w:rsidR="00796759" w:rsidRPr="00A32495" w:rsidRDefault="00796759" w:rsidP="007202C2">
            <w:pPr>
              <w:rPr>
                <w:rFonts w:ascii="Arial" w:hAnsi="Arial" w:cs="Arial"/>
                <w:color w:val="000000"/>
                <w:sz w:val="20"/>
                <w:szCs w:val="20"/>
                <w:lang w:eastAsia="es-MX"/>
              </w:rPr>
            </w:pPr>
            <w:r w:rsidRPr="00A32495">
              <w:rPr>
                <w:rFonts w:ascii="Arial" w:hAnsi="Arial" w:cs="Arial"/>
                <w:color w:val="000000"/>
                <w:sz w:val="20"/>
                <w:szCs w:val="20"/>
                <w:lang w:eastAsia="es-MX"/>
              </w:rPr>
              <w:t>Alcaraz Siqueiros</w:t>
            </w:r>
          </w:p>
        </w:tc>
        <w:tc>
          <w:tcPr>
            <w:tcW w:w="2253" w:type="dxa"/>
            <w:tcBorders>
              <w:top w:val="nil"/>
              <w:left w:val="nil"/>
              <w:bottom w:val="single" w:sz="4" w:space="0" w:color="auto"/>
              <w:right w:val="single" w:sz="4" w:space="0" w:color="auto"/>
            </w:tcBorders>
            <w:shd w:val="clear" w:color="000000" w:fill="D9D9D9"/>
            <w:noWrap/>
            <w:vAlign w:val="center"/>
            <w:hideMark/>
          </w:tcPr>
          <w:p w:rsidR="00796759" w:rsidRPr="00A32495" w:rsidRDefault="00796759" w:rsidP="007202C2">
            <w:pPr>
              <w:jc w:val="center"/>
              <w:rPr>
                <w:rFonts w:ascii="Arial" w:hAnsi="Arial" w:cs="Arial"/>
                <w:color w:val="000000"/>
                <w:sz w:val="20"/>
                <w:szCs w:val="20"/>
                <w:lang w:eastAsia="es-MX"/>
              </w:rPr>
            </w:pPr>
            <w:r w:rsidRPr="00A32495">
              <w:rPr>
                <w:rFonts w:ascii="Arial" w:hAnsi="Arial" w:cs="Arial"/>
                <w:color w:val="000000"/>
                <w:sz w:val="20"/>
                <w:szCs w:val="20"/>
                <w:lang w:eastAsia="es-MX"/>
              </w:rPr>
              <w:t>Colima</w:t>
            </w:r>
          </w:p>
        </w:tc>
      </w:tr>
      <w:tr w:rsidR="00796759" w:rsidRPr="00796759" w:rsidTr="00A32495">
        <w:trPr>
          <w:trHeight w:val="342"/>
          <w:jc w:val="center"/>
        </w:trPr>
        <w:tc>
          <w:tcPr>
            <w:tcW w:w="979" w:type="dxa"/>
            <w:tcBorders>
              <w:top w:val="nil"/>
              <w:left w:val="single" w:sz="4" w:space="0" w:color="auto"/>
              <w:bottom w:val="single" w:sz="4" w:space="0" w:color="auto"/>
              <w:right w:val="single" w:sz="4" w:space="0" w:color="auto"/>
            </w:tcBorders>
            <w:shd w:val="clear" w:color="000000" w:fill="FFFFFF"/>
            <w:noWrap/>
            <w:vAlign w:val="center"/>
            <w:hideMark/>
          </w:tcPr>
          <w:p w:rsidR="00796759" w:rsidRPr="00A32495" w:rsidRDefault="00796759" w:rsidP="007202C2">
            <w:pPr>
              <w:jc w:val="center"/>
              <w:rPr>
                <w:rFonts w:ascii="Arial" w:hAnsi="Arial" w:cs="Arial"/>
                <w:color w:val="000000"/>
                <w:sz w:val="20"/>
                <w:szCs w:val="20"/>
                <w:lang w:eastAsia="es-MX"/>
              </w:rPr>
            </w:pPr>
            <w:r w:rsidRPr="00A32495">
              <w:rPr>
                <w:rFonts w:ascii="Arial" w:hAnsi="Arial" w:cs="Arial"/>
                <w:color w:val="000000"/>
                <w:sz w:val="20"/>
                <w:szCs w:val="20"/>
                <w:lang w:eastAsia="es-MX"/>
              </w:rPr>
              <w:t>13</w:t>
            </w:r>
          </w:p>
        </w:tc>
        <w:tc>
          <w:tcPr>
            <w:tcW w:w="1418" w:type="dxa"/>
            <w:tcBorders>
              <w:top w:val="nil"/>
              <w:left w:val="nil"/>
              <w:bottom w:val="single" w:sz="4" w:space="0" w:color="auto"/>
              <w:right w:val="single" w:sz="4" w:space="0" w:color="auto"/>
            </w:tcBorders>
            <w:shd w:val="clear" w:color="000000" w:fill="FFFFFF"/>
            <w:noWrap/>
            <w:vAlign w:val="center"/>
            <w:hideMark/>
          </w:tcPr>
          <w:p w:rsidR="00796759" w:rsidRPr="00A32495" w:rsidRDefault="00796759" w:rsidP="007202C2">
            <w:pPr>
              <w:jc w:val="center"/>
              <w:rPr>
                <w:rFonts w:ascii="Arial" w:hAnsi="Arial" w:cs="Arial"/>
                <w:color w:val="000000"/>
                <w:sz w:val="20"/>
                <w:szCs w:val="20"/>
                <w:lang w:eastAsia="es-MX"/>
              </w:rPr>
            </w:pPr>
            <w:r w:rsidRPr="00A32495">
              <w:rPr>
                <w:rFonts w:ascii="Arial" w:hAnsi="Arial" w:cs="Arial"/>
                <w:color w:val="000000"/>
                <w:sz w:val="20"/>
                <w:szCs w:val="20"/>
                <w:lang w:eastAsia="es-MX"/>
              </w:rPr>
              <w:t>CGR00-23</w:t>
            </w:r>
          </w:p>
        </w:tc>
        <w:tc>
          <w:tcPr>
            <w:tcW w:w="1559" w:type="dxa"/>
            <w:tcBorders>
              <w:top w:val="nil"/>
              <w:left w:val="nil"/>
              <w:bottom w:val="single" w:sz="4" w:space="0" w:color="auto"/>
              <w:right w:val="single" w:sz="4" w:space="0" w:color="auto"/>
            </w:tcBorders>
            <w:shd w:val="clear" w:color="000000" w:fill="FFFFFF"/>
            <w:noWrap/>
            <w:vAlign w:val="center"/>
            <w:hideMark/>
          </w:tcPr>
          <w:p w:rsidR="00796759" w:rsidRPr="00A32495" w:rsidRDefault="00796759" w:rsidP="007202C2">
            <w:pPr>
              <w:rPr>
                <w:rFonts w:ascii="Arial" w:hAnsi="Arial" w:cs="Arial"/>
                <w:color w:val="000000"/>
                <w:sz w:val="20"/>
                <w:szCs w:val="20"/>
                <w:lang w:eastAsia="es-MX"/>
              </w:rPr>
            </w:pPr>
            <w:r w:rsidRPr="00A32495">
              <w:rPr>
                <w:rFonts w:ascii="Arial" w:hAnsi="Arial" w:cs="Arial"/>
                <w:color w:val="000000"/>
                <w:sz w:val="20"/>
                <w:szCs w:val="20"/>
                <w:lang w:eastAsia="es-MX"/>
              </w:rPr>
              <w:t>Erika Vanessa</w:t>
            </w:r>
          </w:p>
        </w:tc>
        <w:tc>
          <w:tcPr>
            <w:tcW w:w="2268" w:type="dxa"/>
            <w:tcBorders>
              <w:top w:val="nil"/>
              <w:left w:val="nil"/>
              <w:bottom w:val="single" w:sz="4" w:space="0" w:color="auto"/>
              <w:right w:val="single" w:sz="4" w:space="0" w:color="auto"/>
            </w:tcBorders>
            <w:shd w:val="clear" w:color="000000" w:fill="FFFFFF"/>
            <w:noWrap/>
            <w:vAlign w:val="center"/>
            <w:hideMark/>
          </w:tcPr>
          <w:p w:rsidR="00796759" w:rsidRPr="00A32495" w:rsidRDefault="00796759" w:rsidP="007202C2">
            <w:pPr>
              <w:rPr>
                <w:rFonts w:ascii="Arial" w:hAnsi="Arial" w:cs="Arial"/>
                <w:color w:val="000000"/>
                <w:sz w:val="20"/>
                <w:szCs w:val="20"/>
                <w:lang w:eastAsia="es-MX"/>
              </w:rPr>
            </w:pPr>
            <w:r w:rsidRPr="00A32495">
              <w:rPr>
                <w:rFonts w:ascii="Arial" w:hAnsi="Arial" w:cs="Arial"/>
                <w:color w:val="000000"/>
                <w:sz w:val="20"/>
                <w:szCs w:val="20"/>
                <w:lang w:eastAsia="es-MX"/>
              </w:rPr>
              <w:t>Álvarez Lugo</w:t>
            </w:r>
          </w:p>
        </w:tc>
        <w:tc>
          <w:tcPr>
            <w:tcW w:w="2253" w:type="dxa"/>
            <w:tcBorders>
              <w:top w:val="nil"/>
              <w:left w:val="nil"/>
              <w:bottom w:val="single" w:sz="4" w:space="0" w:color="auto"/>
              <w:right w:val="single" w:sz="4" w:space="0" w:color="auto"/>
            </w:tcBorders>
            <w:shd w:val="clear" w:color="000000" w:fill="FFFFFF"/>
            <w:noWrap/>
            <w:vAlign w:val="center"/>
            <w:hideMark/>
          </w:tcPr>
          <w:p w:rsidR="00796759" w:rsidRPr="00A32495" w:rsidRDefault="00796759" w:rsidP="007202C2">
            <w:pPr>
              <w:jc w:val="center"/>
              <w:rPr>
                <w:rFonts w:ascii="Arial" w:hAnsi="Arial" w:cs="Arial"/>
                <w:color w:val="000000"/>
                <w:sz w:val="20"/>
                <w:szCs w:val="20"/>
                <w:lang w:eastAsia="es-MX"/>
              </w:rPr>
            </w:pPr>
            <w:r w:rsidRPr="00A32495">
              <w:rPr>
                <w:rFonts w:ascii="Arial" w:hAnsi="Arial" w:cs="Arial"/>
                <w:color w:val="000000"/>
                <w:sz w:val="20"/>
                <w:szCs w:val="20"/>
                <w:lang w:eastAsia="es-MX"/>
              </w:rPr>
              <w:t>Comala</w:t>
            </w:r>
          </w:p>
        </w:tc>
      </w:tr>
      <w:tr w:rsidR="00796759" w:rsidRPr="00796759" w:rsidTr="00A32495">
        <w:trPr>
          <w:trHeight w:val="342"/>
          <w:jc w:val="center"/>
        </w:trPr>
        <w:tc>
          <w:tcPr>
            <w:tcW w:w="979" w:type="dxa"/>
            <w:tcBorders>
              <w:top w:val="nil"/>
              <w:left w:val="single" w:sz="4" w:space="0" w:color="auto"/>
              <w:bottom w:val="single" w:sz="4" w:space="0" w:color="auto"/>
              <w:right w:val="single" w:sz="4" w:space="0" w:color="auto"/>
            </w:tcBorders>
            <w:shd w:val="clear" w:color="000000" w:fill="D9D9D9"/>
            <w:noWrap/>
            <w:vAlign w:val="center"/>
            <w:hideMark/>
          </w:tcPr>
          <w:p w:rsidR="00796759" w:rsidRPr="00A32495" w:rsidRDefault="00796759" w:rsidP="007202C2">
            <w:pPr>
              <w:jc w:val="center"/>
              <w:rPr>
                <w:rFonts w:ascii="Arial" w:hAnsi="Arial" w:cs="Arial"/>
                <w:color w:val="000000"/>
                <w:sz w:val="20"/>
                <w:szCs w:val="20"/>
                <w:lang w:eastAsia="es-MX"/>
              </w:rPr>
            </w:pPr>
            <w:r w:rsidRPr="00A32495">
              <w:rPr>
                <w:rFonts w:ascii="Arial" w:hAnsi="Arial" w:cs="Arial"/>
                <w:color w:val="000000"/>
                <w:sz w:val="20"/>
                <w:szCs w:val="20"/>
                <w:lang w:eastAsia="es-MX"/>
              </w:rPr>
              <w:t>5</w:t>
            </w:r>
          </w:p>
        </w:tc>
        <w:tc>
          <w:tcPr>
            <w:tcW w:w="1418" w:type="dxa"/>
            <w:tcBorders>
              <w:top w:val="nil"/>
              <w:left w:val="nil"/>
              <w:bottom w:val="single" w:sz="4" w:space="0" w:color="auto"/>
              <w:right w:val="single" w:sz="4" w:space="0" w:color="auto"/>
            </w:tcBorders>
            <w:shd w:val="clear" w:color="000000" w:fill="D9D9D9"/>
            <w:noWrap/>
            <w:vAlign w:val="center"/>
            <w:hideMark/>
          </w:tcPr>
          <w:p w:rsidR="00796759" w:rsidRPr="00A32495" w:rsidRDefault="00796759" w:rsidP="007202C2">
            <w:pPr>
              <w:jc w:val="center"/>
              <w:rPr>
                <w:rFonts w:ascii="Arial" w:hAnsi="Arial" w:cs="Arial"/>
                <w:color w:val="000000"/>
                <w:sz w:val="20"/>
                <w:szCs w:val="20"/>
                <w:lang w:eastAsia="es-MX"/>
              </w:rPr>
            </w:pPr>
            <w:r w:rsidRPr="00A32495">
              <w:rPr>
                <w:rFonts w:ascii="Arial" w:hAnsi="Arial" w:cs="Arial"/>
                <w:color w:val="000000"/>
                <w:sz w:val="20"/>
                <w:szCs w:val="20"/>
                <w:lang w:eastAsia="es-MX"/>
              </w:rPr>
              <w:t>CME02-06</w:t>
            </w:r>
          </w:p>
        </w:tc>
        <w:tc>
          <w:tcPr>
            <w:tcW w:w="1559" w:type="dxa"/>
            <w:tcBorders>
              <w:top w:val="nil"/>
              <w:left w:val="nil"/>
              <w:bottom w:val="single" w:sz="4" w:space="0" w:color="auto"/>
              <w:right w:val="single" w:sz="4" w:space="0" w:color="auto"/>
            </w:tcBorders>
            <w:shd w:val="clear" w:color="000000" w:fill="D9D9D9"/>
            <w:noWrap/>
            <w:vAlign w:val="center"/>
            <w:hideMark/>
          </w:tcPr>
          <w:p w:rsidR="00796759" w:rsidRPr="00A32495" w:rsidRDefault="00796759" w:rsidP="007202C2">
            <w:pPr>
              <w:rPr>
                <w:rFonts w:ascii="Arial" w:hAnsi="Arial" w:cs="Arial"/>
                <w:color w:val="000000"/>
                <w:sz w:val="20"/>
                <w:szCs w:val="20"/>
                <w:lang w:eastAsia="es-MX"/>
              </w:rPr>
            </w:pPr>
            <w:r w:rsidRPr="00A32495">
              <w:rPr>
                <w:rFonts w:ascii="Arial" w:hAnsi="Arial" w:cs="Arial"/>
                <w:color w:val="000000"/>
                <w:sz w:val="20"/>
                <w:szCs w:val="20"/>
                <w:lang w:eastAsia="es-MX"/>
              </w:rPr>
              <w:t>Rosa María</w:t>
            </w:r>
          </w:p>
        </w:tc>
        <w:tc>
          <w:tcPr>
            <w:tcW w:w="2268" w:type="dxa"/>
            <w:tcBorders>
              <w:top w:val="nil"/>
              <w:left w:val="nil"/>
              <w:bottom w:val="single" w:sz="4" w:space="0" w:color="auto"/>
              <w:right w:val="single" w:sz="4" w:space="0" w:color="auto"/>
            </w:tcBorders>
            <w:shd w:val="clear" w:color="000000" w:fill="D9D9D9"/>
            <w:noWrap/>
            <w:vAlign w:val="center"/>
            <w:hideMark/>
          </w:tcPr>
          <w:p w:rsidR="00796759" w:rsidRPr="00A32495" w:rsidRDefault="00796759" w:rsidP="007202C2">
            <w:pPr>
              <w:rPr>
                <w:rFonts w:ascii="Arial" w:hAnsi="Arial" w:cs="Arial"/>
                <w:color w:val="000000"/>
                <w:sz w:val="20"/>
                <w:szCs w:val="20"/>
                <w:lang w:eastAsia="es-MX"/>
              </w:rPr>
            </w:pPr>
            <w:r w:rsidRPr="00A32495">
              <w:rPr>
                <w:rFonts w:ascii="Arial" w:hAnsi="Arial" w:cs="Arial"/>
                <w:color w:val="000000"/>
                <w:sz w:val="20"/>
                <w:szCs w:val="20"/>
                <w:lang w:eastAsia="es-MX"/>
              </w:rPr>
              <w:t>De Santiago Fernández</w:t>
            </w:r>
          </w:p>
        </w:tc>
        <w:tc>
          <w:tcPr>
            <w:tcW w:w="2253" w:type="dxa"/>
            <w:tcBorders>
              <w:top w:val="nil"/>
              <w:left w:val="nil"/>
              <w:bottom w:val="single" w:sz="4" w:space="0" w:color="auto"/>
              <w:right w:val="single" w:sz="4" w:space="0" w:color="auto"/>
            </w:tcBorders>
            <w:shd w:val="clear" w:color="000000" w:fill="D9D9D9"/>
            <w:noWrap/>
            <w:vAlign w:val="center"/>
            <w:hideMark/>
          </w:tcPr>
          <w:p w:rsidR="00796759" w:rsidRPr="00A32495" w:rsidRDefault="00796759" w:rsidP="007202C2">
            <w:pPr>
              <w:jc w:val="center"/>
              <w:rPr>
                <w:rFonts w:ascii="Arial" w:hAnsi="Arial" w:cs="Arial"/>
                <w:color w:val="000000"/>
                <w:sz w:val="20"/>
                <w:szCs w:val="20"/>
                <w:lang w:eastAsia="es-MX"/>
              </w:rPr>
            </w:pPr>
            <w:r w:rsidRPr="00A32495">
              <w:rPr>
                <w:rFonts w:ascii="Arial" w:hAnsi="Arial" w:cs="Arial"/>
                <w:color w:val="000000"/>
                <w:sz w:val="20"/>
                <w:szCs w:val="20"/>
                <w:lang w:eastAsia="es-MX"/>
              </w:rPr>
              <w:t>Coquimatlán</w:t>
            </w:r>
          </w:p>
        </w:tc>
      </w:tr>
      <w:tr w:rsidR="00796759" w:rsidRPr="00796759" w:rsidTr="00A32495">
        <w:trPr>
          <w:trHeight w:val="342"/>
          <w:jc w:val="center"/>
        </w:trPr>
        <w:tc>
          <w:tcPr>
            <w:tcW w:w="979" w:type="dxa"/>
            <w:tcBorders>
              <w:top w:val="nil"/>
              <w:left w:val="single" w:sz="4" w:space="0" w:color="auto"/>
              <w:bottom w:val="single" w:sz="4" w:space="0" w:color="auto"/>
              <w:right w:val="single" w:sz="4" w:space="0" w:color="auto"/>
            </w:tcBorders>
            <w:shd w:val="clear" w:color="000000" w:fill="FFFFFF"/>
            <w:noWrap/>
            <w:vAlign w:val="center"/>
            <w:hideMark/>
          </w:tcPr>
          <w:p w:rsidR="00796759" w:rsidRPr="00A32495" w:rsidRDefault="00796759" w:rsidP="007202C2">
            <w:pPr>
              <w:jc w:val="center"/>
              <w:rPr>
                <w:rFonts w:ascii="Arial" w:hAnsi="Arial" w:cs="Arial"/>
                <w:color w:val="000000"/>
                <w:sz w:val="20"/>
                <w:szCs w:val="20"/>
                <w:lang w:eastAsia="es-MX"/>
              </w:rPr>
            </w:pPr>
            <w:r w:rsidRPr="00A32495">
              <w:rPr>
                <w:rFonts w:ascii="Arial" w:hAnsi="Arial" w:cs="Arial"/>
                <w:color w:val="000000"/>
                <w:sz w:val="20"/>
                <w:szCs w:val="20"/>
                <w:lang w:eastAsia="es-MX"/>
              </w:rPr>
              <w:t>1</w:t>
            </w:r>
          </w:p>
        </w:tc>
        <w:tc>
          <w:tcPr>
            <w:tcW w:w="1418" w:type="dxa"/>
            <w:tcBorders>
              <w:top w:val="nil"/>
              <w:left w:val="nil"/>
              <w:bottom w:val="single" w:sz="4" w:space="0" w:color="auto"/>
              <w:right w:val="single" w:sz="4" w:space="0" w:color="auto"/>
            </w:tcBorders>
            <w:shd w:val="clear" w:color="000000" w:fill="FFFFFF"/>
            <w:noWrap/>
            <w:vAlign w:val="center"/>
            <w:hideMark/>
          </w:tcPr>
          <w:p w:rsidR="00796759" w:rsidRPr="00A32495" w:rsidRDefault="00796759" w:rsidP="007202C2">
            <w:pPr>
              <w:jc w:val="center"/>
              <w:rPr>
                <w:rFonts w:ascii="Arial" w:hAnsi="Arial" w:cs="Arial"/>
                <w:color w:val="000000"/>
                <w:sz w:val="20"/>
                <w:szCs w:val="20"/>
                <w:lang w:eastAsia="es-MX"/>
              </w:rPr>
            </w:pPr>
            <w:r w:rsidRPr="00A32495">
              <w:rPr>
                <w:rFonts w:ascii="Arial" w:hAnsi="Arial" w:cs="Arial"/>
                <w:color w:val="000000"/>
                <w:sz w:val="20"/>
                <w:szCs w:val="20"/>
                <w:lang w:eastAsia="es-MX"/>
              </w:rPr>
              <w:t>CME05-03</w:t>
            </w:r>
          </w:p>
        </w:tc>
        <w:tc>
          <w:tcPr>
            <w:tcW w:w="1559" w:type="dxa"/>
            <w:tcBorders>
              <w:top w:val="nil"/>
              <w:left w:val="nil"/>
              <w:bottom w:val="single" w:sz="4" w:space="0" w:color="auto"/>
              <w:right w:val="single" w:sz="4" w:space="0" w:color="auto"/>
            </w:tcBorders>
            <w:shd w:val="clear" w:color="000000" w:fill="FFFFFF"/>
            <w:noWrap/>
            <w:vAlign w:val="center"/>
            <w:hideMark/>
          </w:tcPr>
          <w:p w:rsidR="00796759" w:rsidRPr="00A32495" w:rsidRDefault="00796759" w:rsidP="007202C2">
            <w:pPr>
              <w:rPr>
                <w:rFonts w:ascii="Arial" w:hAnsi="Arial" w:cs="Arial"/>
                <w:color w:val="000000"/>
                <w:sz w:val="20"/>
                <w:szCs w:val="20"/>
                <w:lang w:eastAsia="es-MX"/>
              </w:rPr>
            </w:pPr>
            <w:r w:rsidRPr="00A32495">
              <w:rPr>
                <w:rFonts w:ascii="Arial" w:hAnsi="Arial" w:cs="Arial"/>
                <w:color w:val="000000"/>
                <w:sz w:val="20"/>
                <w:szCs w:val="20"/>
                <w:lang w:eastAsia="es-MX"/>
              </w:rPr>
              <w:t>Alan</w:t>
            </w:r>
          </w:p>
        </w:tc>
        <w:tc>
          <w:tcPr>
            <w:tcW w:w="2268" w:type="dxa"/>
            <w:tcBorders>
              <w:top w:val="nil"/>
              <w:left w:val="nil"/>
              <w:bottom w:val="single" w:sz="4" w:space="0" w:color="auto"/>
              <w:right w:val="single" w:sz="4" w:space="0" w:color="auto"/>
            </w:tcBorders>
            <w:shd w:val="clear" w:color="000000" w:fill="FFFFFF"/>
            <w:noWrap/>
            <w:vAlign w:val="center"/>
            <w:hideMark/>
          </w:tcPr>
          <w:p w:rsidR="00796759" w:rsidRPr="00A32495" w:rsidRDefault="00796759" w:rsidP="007202C2">
            <w:pPr>
              <w:rPr>
                <w:rFonts w:ascii="Arial" w:hAnsi="Arial" w:cs="Arial"/>
                <w:color w:val="000000"/>
                <w:sz w:val="20"/>
                <w:szCs w:val="20"/>
                <w:lang w:eastAsia="es-MX"/>
              </w:rPr>
            </w:pPr>
            <w:r w:rsidRPr="00A32495">
              <w:rPr>
                <w:rFonts w:ascii="Arial" w:hAnsi="Arial" w:cs="Arial"/>
                <w:color w:val="000000"/>
                <w:sz w:val="20"/>
                <w:szCs w:val="20"/>
                <w:lang w:eastAsia="es-MX"/>
              </w:rPr>
              <w:t>Rodríguez Zepeda</w:t>
            </w:r>
          </w:p>
        </w:tc>
        <w:tc>
          <w:tcPr>
            <w:tcW w:w="2253" w:type="dxa"/>
            <w:tcBorders>
              <w:top w:val="nil"/>
              <w:left w:val="nil"/>
              <w:bottom w:val="single" w:sz="4" w:space="0" w:color="auto"/>
              <w:right w:val="single" w:sz="4" w:space="0" w:color="auto"/>
            </w:tcBorders>
            <w:shd w:val="clear" w:color="000000" w:fill="FFFFFF"/>
            <w:noWrap/>
            <w:vAlign w:val="center"/>
            <w:hideMark/>
          </w:tcPr>
          <w:p w:rsidR="00796759" w:rsidRPr="00A32495" w:rsidRDefault="00796759" w:rsidP="007202C2">
            <w:pPr>
              <w:jc w:val="center"/>
              <w:rPr>
                <w:rFonts w:ascii="Arial" w:hAnsi="Arial" w:cs="Arial"/>
                <w:color w:val="000000"/>
                <w:sz w:val="20"/>
                <w:szCs w:val="20"/>
                <w:lang w:eastAsia="es-MX"/>
              </w:rPr>
            </w:pPr>
            <w:r w:rsidRPr="00A32495">
              <w:rPr>
                <w:rFonts w:ascii="Arial" w:hAnsi="Arial" w:cs="Arial"/>
                <w:color w:val="000000"/>
                <w:sz w:val="20"/>
                <w:szCs w:val="20"/>
                <w:lang w:eastAsia="es-MX"/>
              </w:rPr>
              <w:t>Cuauhtémoc</w:t>
            </w:r>
          </w:p>
        </w:tc>
      </w:tr>
      <w:tr w:rsidR="00796759" w:rsidRPr="00796759" w:rsidTr="00A32495">
        <w:trPr>
          <w:trHeight w:val="342"/>
          <w:jc w:val="center"/>
        </w:trPr>
        <w:tc>
          <w:tcPr>
            <w:tcW w:w="979" w:type="dxa"/>
            <w:tcBorders>
              <w:top w:val="nil"/>
              <w:left w:val="single" w:sz="4" w:space="0" w:color="auto"/>
              <w:bottom w:val="single" w:sz="4" w:space="0" w:color="auto"/>
              <w:right w:val="single" w:sz="4" w:space="0" w:color="auto"/>
            </w:tcBorders>
            <w:shd w:val="clear" w:color="000000" w:fill="D9D9D9"/>
            <w:noWrap/>
            <w:vAlign w:val="center"/>
            <w:hideMark/>
          </w:tcPr>
          <w:p w:rsidR="00796759" w:rsidRPr="00A32495" w:rsidRDefault="00796759" w:rsidP="007202C2">
            <w:pPr>
              <w:jc w:val="center"/>
              <w:rPr>
                <w:rFonts w:ascii="Arial" w:hAnsi="Arial" w:cs="Arial"/>
                <w:color w:val="000000"/>
                <w:sz w:val="20"/>
                <w:szCs w:val="20"/>
                <w:lang w:eastAsia="es-MX"/>
              </w:rPr>
            </w:pPr>
            <w:r w:rsidRPr="00A32495">
              <w:rPr>
                <w:rFonts w:ascii="Arial" w:hAnsi="Arial" w:cs="Arial"/>
                <w:color w:val="000000"/>
                <w:sz w:val="20"/>
                <w:szCs w:val="20"/>
                <w:lang w:eastAsia="es-MX"/>
              </w:rPr>
              <w:t>27</w:t>
            </w:r>
          </w:p>
        </w:tc>
        <w:tc>
          <w:tcPr>
            <w:tcW w:w="1418" w:type="dxa"/>
            <w:tcBorders>
              <w:top w:val="nil"/>
              <w:left w:val="nil"/>
              <w:bottom w:val="single" w:sz="4" w:space="0" w:color="auto"/>
              <w:right w:val="single" w:sz="4" w:space="0" w:color="auto"/>
            </w:tcBorders>
            <w:shd w:val="clear" w:color="000000" w:fill="D9D9D9"/>
            <w:noWrap/>
            <w:vAlign w:val="center"/>
            <w:hideMark/>
          </w:tcPr>
          <w:p w:rsidR="00796759" w:rsidRPr="00A32495" w:rsidRDefault="00796759" w:rsidP="007202C2">
            <w:pPr>
              <w:jc w:val="center"/>
              <w:rPr>
                <w:rFonts w:ascii="Arial" w:hAnsi="Arial" w:cs="Arial"/>
                <w:color w:val="000000"/>
                <w:sz w:val="20"/>
                <w:szCs w:val="20"/>
                <w:lang w:eastAsia="es-MX"/>
              </w:rPr>
            </w:pPr>
            <w:r w:rsidRPr="00A32495">
              <w:rPr>
                <w:rFonts w:ascii="Arial" w:hAnsi="Arial" w:cs="Arial"/>
                <w:color w:val="000000"/>
                <w:sz w:val="20"/>
                <w:szCs w:val="20"/>
                <w:lang w:eastAsia="es-MX"/>
              </w:rPr>
              <w:t>CME02-03</w:t>
            </w:r>
          </w:p>
        </w:tc>
        <w:tc>
          <w:tcPr>
            <w:tcW w:w="1559" w:type="dxa"/>
            <w:tcBorders>
              <w:top w:val="nil"/>
              <w:left w:val="nil"/>
              <w:bottom w:val="single" w:sz="4" w:space="0" w:color="auto"/>
              <w:right w:val="single" w:sz="4" w:space="0" w:color="auto"/>
            </w:tcBorders>
            <w:shd w:val="clear" w:color="000000" w:fill="D9D9D9"/>
            <w:noWrap/>
            <w:vAlign w:val="center"/>
            <w:hideMark/>
          </w:tcPr>
          <w:p w:rsidR="00796759" w:rsidRPr="00A32495" w:rsidRDefault="00796759" w:rsidP="007202C2">
            <w:pPr>
              <w:rPr>
                <w:rFonts w:ascii="Arial" w:hAnsi="Arial" w:cs="Arial"/>
                <w:color w:val="000000"/>
                <w:sz w:val="20"/>
                <w:szCs w:val="20"/>
                <w:lang w:eastAsia="es-MX"/>
              </w:rPr>
            </w:pPr>
            <w:r w:rsidRPr="00A32495">
              <w:rPr>
                <w:rFonts w:ascii="Arial" w:hAnsi="Arial" w:cs="Arial"/>
                <w:color w:val="000000"/>
                <w:sz w:val="20"/>
                <w:szCs w:val="20"/>
                <w:lang w:eastAsia="es-MX"/>
              </w:rPr>
              <w:t>Isis Yunuen</w:t>
            </w:r>
          </w:p>
        </w:tc>
        <w:tc>
          <w:tcPr>
            <w:tcW w:w="2268" w:type="dxa"/>
            <w:tcBorders>
              <w:top w:val="nil"/>
              <w:left w:val="nil"/>
              <w:bottom w:val="single" w:sz="4" w:space="0" w:color="auto"/>
              <w:right w:val="single" w:sz="4" w:space="0" w:color="auto"/>
            </w:tcBorders>
            <w:shd w:val="clear" w:color="000000" w:fill="D9D9D9"/>
            <w:noWrap/>
            <w:vAlign w:val="center"/>
            <w:hideMark/>
          </w:tcPr>
          <w:p w:rsidR="00796759" w:rsidRPr="00A32495" w:rsidRDefault="00796759" w:rsidP="007202C2">
            <w:pPr>
              <w:rPr>
                <w:rFonts w:ascii="Arial" w:hAnsi="Arial" w:cs="Arial"/>
                <w:color w:val="000000"/>
                <w:sz w:val="20"/>
                <w:szCs w:val="20"/>
                <w:lang w:eastAsia="es-MX"/>
              </w:rPr>
            </w:pPr>
            <w:r w:rsidRPr="00A32495">
              <w:rPr>
                <w:rFonts w:ascii="Arial" w:hAnsi="Arial" w:cs="Arial"/>
                <w:color w:val="000000"/>
                <w:sz w:val="20"/>
                <w:szCs w:val="20"/>
                <w:lang w:eastAsia="es-MX"/>
              </w:rPr>
              <w:t>Olavarría Sánchez</w:t>
            </w:r>
          </w:p>
        </w:tc>
        <w:tc>
          <w:tcPr>
            <w:tcW w:w="2253" w:type="dxa"/>
            <w:tcBorders>
              <w:top w:val="nil"/>
              <w:left w:val="nil"/>
              <w:bottom w:val="single" w:sz="4" w:space="0" w:color="auto"/>
              <w:right w:val="single" w:sz="4" w:space="0" w:color="auto"/>
            </w:tcBorders>
            <w:shd w:val="clear" w:color="000000" w:fill="D9D9D9"/>
            <w:noWrap/>
            <w:vAlign w:val="center"/>
            <w:hideMark/>
          </w:tcPr>
          <w:p w:rsidR="00796759" w:rsidRPr="00A32495" w:rsidRDefault="00796759" w:rsidP="007202C2">
            <w:pPr>
              <w:jc w:val="center"/>
              <w:rPr>
                <w:rFonts w:ascii="Arial" w:hAnsi="Arial" w:cs="Arial"/>
                <w:color w:val="000000"/>
                <w:sz w:val="20"/>
                <w:szCs w:val="20"/>
                <w:lang w:eastAsia="es-MX"/>
              </w:rPr>
            </w:pPr>
            <w:r w:rsidRPr="00A32495">
              <w:rPr>
                <w:rFonts w:ascii="Arial" w:hAnsi="Arial" w:cs="Arial"/>
                <w:color w:val="000000"/>
                <w:sz w:val="20"/>
                <w:szCs w:val="20"/>
                <w:lang w:eastAsia="es-MX"/>
              </w:rPr>
              <w:t>Ixtlahuacán</w:t>
            </w:r>
          </w:p>
        </w:tc>
      </w:tr>
      <w:tr w:rsidR="00796759" w:rsidRPr="00796759" w:rsidTr="00A32495">
        <w:trPr>
          <w:trHeight w:val="342"/>
          <w:jc w:val="center"/>
        </w:trPr>
        <w:tc>
          <w:tcPr>
            <w:tcW w:w="979" w:type="dxa"/>
            <w:tcBorders>
              <w:top w:val="nil"/>
              <w:left w:val="single" w:sz="4" w:space="0" w:color="auto"/>
              <w:bottom w:val="single" w:sz="4" w:space="0" w:color="auto"/>
              <w:right w:val="single" w:sz="4" w:space="0" w:color="auto"/>
            </w:tcBorders>
            <w:shd w:val="clear" w:color="000000" w:fill="FFFFFF"/>
            <w:noWrap/>
            <w:vAlign w:val="center"/>
            <w:hideMark/>
          </w:tcPr>
          <w:p w:rsidR="00796759" w:rsidRPr="00A32495" w:rsidRDefault="00796759" w:rsidP="007202C2">
            <w:pPr>
              <w:jc w:val="center"/>
              <w:rPr>
                <w:rFonts w:ascii="Arial" w:hAnsi="Arial" w:cs="Arial"/>
                <w:color w:val="000000"/>
                <w:sz w:val="20"/>
                <w:szCs w:val="20"/>
                <w:lang w:eastAsia="es-MX"/>
              </w:rPr>
            </w:pPr>
            <w:r w:rsidRPr="00A32495">
              <w:rPr>
                <w:rFonts w:ascii="Arial" w:hAnsi="Arial" w:cs="Arial"/>
                <w:color w:val="000000"/>
                <w:sz w:val="20"/>
                <w:szCs w:val="20"/>
                <w:lang w:eastAsia="es-MX"/>
              </w:rPr>
              <w:t>6</w:t>
            </w:r>
          </w:p>
        </w:tc>
        <w:tc>
          <w:tcPr>
            <w:tcW w:w="1418" w:type="dxa"/>
            <w:tcBorders>
              <w:top w:val="nil"/>
              <w:left w:val="nil"/>
              <w:bottom w:val="single" w:sz="4" w:space="0" w:color="auto"/>
              <w:right w:val="single" w:sz="4" w:space="0" w:color="auto"/>
            </w:tcBorders>
            <w:shd w:val="clear" w:color="000000" w:fill="FFFFFF"/>
            <w:noWrap/>
            <w:vAlign w:val="center"/>
            <w:hideMark/>
          </w:tcPr>
          <w:p w:rsidR="00796759" w:rsidRPr="00A32495" w:rsidRDefault="00796759" w:rsidP="007202C2">
            <w:pPr>
              <w:jc w:val="center"/>
              <w:rPr>
                <w:rFonts w:ascii="Arial" w:hAnsi="Arial" w:cs="Arial"/>
                <w:color w:val="000000"/>
                <w:sz w:val="20"/>
                <w:szCs w:val="20"/>
                <w:lang w:eastAsia="es-MX"/>
              </w:rPr>
            </w:pPr>
            <w:r w:rsidRPr="00A32495">
              <w:rPr>
                <w:rFonts w:ascii="Arial" w:hAnsi="Arial" w:cs="Arial"/>
                <w:color w:val="000000"/>
                <w:sz w:val="20"/>
                <w:szCs w:val="20"/>
                <w:lang w:eastAsia="es-MX"/>
              </w:rPr>
              <w:t>CME01-02</w:t>
            </w:r>
          </w:p>
        </w:tc>
        <w:tc>
          <w:tcPr>
            <w:tcW w:w="1559" w:type="dxa"/>
            <w:tcBorders>
              <w:top w:val="nil"/>
              <w:left w:val="nil"/>
              <w:bottom w:val="single" w:sz="4" w:space="0" w:color="auto"/>
              <w:right w:val="single" w:sz="4" w:space="0" w:color="auto"/>
            </w:tcBorders>
            <w:shd w:val="clear" w:color="000000" w:fill="FFFFFF"/>
            <w:noWrap/>
            <w:vAlign w:val="center"/>
            <w:hideMark/>
          </w:tcPr>
          <w:p w:rsidR="00796759" w:rsidRPr="00A32495" w:rsidRDefault="00796759" w:rsidP="007202C2">
            <w:pPr>
              <w:rPr>
                <w:rFonts w:ascii="Arial" w:hAnsi="Arial" w:cs="Arial"/>
                <w:color w:val="000000"/>
                <w:sz w:val="20"/>
                <w:szCs w:val="20"/>
                <w:lang w:eastAsia="es-MX"/>
              </w:rPr>
            </w:pPr>
            <w:r w:rsidRPr="00A32495">
              <w:rPr>
                <w:rFonts w:ascii="Arial" w:hAnsi="Arial" w:cs="Arial"/>
                <w:color w:val="000000"/>
                <w:sz w:val="20"/>
                <w:szCs w:val="20"/>
                <w:lang w:eastAsia="es-MX"/>
              </w:rPr>
              <w:t>Luis Enrique</w:t>
            </w:r>
          </w:p>
        </w:tc>
        <w:tc>
          <w:tcPr>
            <w:tcW w:w="2268" w:type="dxa"/>
            <w:tcBorders>
              <w:top w:val="nil"/>
              <w:left w:val="nil"/>
              <w:bottom w:val="single" w:sz="4" w:space="0" w:color="auto"/>
              <w:right w:val="single" w:sz="4" w:space="0" w:color="auto"/>
            </w:tcBorders>
            <w:shd w:val="clear" w:color="000000" w:fill="FFFFFF"/>
            <w:noWrap/>
            <w:vAlign w:val="center"/>
            <w:hideMark/>
          </w:tcPr>
          <w:p w:rsidR="00796759" w:rsidRPr="00A32495" w:rsidRDefault="00796759" w:rsidP="007202C2">
            <w:pPr>
              <w:rPr>
                <w:rFonts w:ascii="Arial" w:hAnsi="Arial" w:cs="Arial"/>
                <w:color w:val="000000"/>
                <w:sz w:val="20"/>
                <w:szCs w:val="20"/>
                <w:lang w:eastAsia="es-MX"/>
              </w:rPr>
            </w:pPr>
            <w:r w:rsidRPr="00A32495">
              <w:rPr>
                <w:rFonts w:ascii="Arial" w:hAnsi="Arial" w:cs="Arial"/>
                <w:color w:val="000000"/>
                <w:sz w:val="20"/>
                <w:szCs w:val="20"/>
                <w:lang w:eastAsia="es-MX"/>
              </w:rPr>
              <w:t>Navarro Cobián</w:t>
            </w:r>
          </w:p>
        </w:tc>
        <w:tc>
          <w:tcPr>
            <w:tcW w:w="2253" w:type="dxa"/>
            <w:tcBorders>
              <w:top w:val="nil"/>
              <w:left w:val="nil"/>
              <w:bottom w:val="single" w:sz="4" w:space="0" w:color="auto"/>
              <w:right w:val="single" w:sz="4" w:space="0" w:color="auto"/>
            </w:tcBorders>
            <w:shd w:val="clear" w:color="000000" w:fill="FFFFFF"/>
            <w:noWrap/>
            <w:vAlign w:val="center"/>
            <w:hideMark/>
          </w:tcPr>
          <w:p w:rsidR="00796759" w:rsidRPr="00A32495" w:rsidRDefault="00796759" w:rsidP="007202C2">
            <w:pPr>
              <w:jc w:val="center"/>
              <w:rPr>
                <w:rFonts w:ascii="Arial" w:hAnsi="Arial" w:cs="Arial"/>
                <w:color w:val="000000"/>
                <w:sz w:val="20"/>
                <w:szCs w:val="20"/>
                <w:lang w:eastAsia="es-MX"/>
              </w:rPr>
            </w:pPr>
            <w:r w:rsidRPr="00A32495">
              <w:rPr>
                <w:rFonts w:ascii="Arial" w:hAnsi="Arial" w:cs="Arial"/>
                <w:color w:val="000000"/>
                <w:sz w:val="20"/>
                <w:szCs w:val="20"/>
                <w:lang w:eastAsia="es-MX"/>
              </w:rPr>
              <w:t>Manzanillo</w:t>
            </w:r>
          </w:p>
        </w:tc>
      </w:tr>
      <w:tr w:rsidR="00796759" w:rsidRPr="00796759" w:rsidTr="00A32495">
        <w:trPr>
          <w:trHeight w:val="342"/>
          <w:jc w:val="center"/>
        </w:trPr>
        <w:tc>
          <w:tcPr>
            <w:tcW w:w="979" w:type="dxa"/>
            <w:tcBorders>
              <w:top w:val="nil"/>
              <w:left w:val="single" w:sz="4" w:space="0" w:color="auto"/>
              <w:bottom w:val="single" w:sz="4" w:space="0" w:color="auto"/>
              <w:right w:val="single" w:sz="4" w:space="0" w:color="auto"/>
            </w:tcBorders>
            <w:shd w:val="clear" w:color="000000" w:fill="D9D9D9"/>
            <w:noWrap/>
            <w:vAlign w:val="center"/>
            <w:hideMark/>
          </w:tcPr>
          <w:p w:rsidR="00796759" w:rsidRPr="00A32495" w:rsidRDefault="00796759" w:rsidP="007202C2">
            <w:pPr>
              <w:jc w:val="center"/>
              <w:rPr>
                <w:rFonts w:ascii="Arial" w:hAnsi="Arial" w:cs="Arial"/>
                <w:color w:val="000000"/>
                <w:sz w:val="20"/>
                <w:szCs w:val="20"/>
                <w:lang w:eastAsia="es-MX"/>
              </w:rPr>
            </w:pPr>
            <w:r w:rsidRPr="00A32495">
              <w:rPr>
                <w:rFonts w:ascii="Arial" w:hAnsi="Arial" w:cs="Arial"/>
                <w:color w:val="000000"/>
                <w:sz w:val="20"/>
                <w:szCs w:val="20"/>
                <w:lang w:eastAsia="es-MX"/>
              </w:rPr>
              <w:t>28</w:t>
            </w:r>
          </w:p>
        </w:tc>
        <w:tc>
          <w:tcPr>
            <w:tcW w:w="1418" w:type="dxa"/>
            <w:tcBorders>
              <w:top w:val="nil"/>
              <w:left w:val="nil"/>
              <w:bottom w:val="single" w:sz="4" w:space="0" w:color="auto"/>
              <w:right w:val="single" w:sz="4" w:space="0" w:color="auto"/>
            </w:tcBorders>
            <w:shd w:val="clear" w:color="000000" w:fill="D9D9D9"/>
            <w:noWrap/>
            <w:vAlign w:val="center"/>
            <w:hideMark/>
          </w:tcPr>
          <w:p w:rsidR="00796759" w:rsidRPr="00A32495" w:rsidRDefault="00796759" w:rsidP="007202C2">
            <w:pPr>
              <w:jc w:val="center"/>
              <w:rPr>
                <w:rFonts w:ascii="Arial" w:hAnsi="Arial" w:cs="Arial"/>
                <w:color w:val="000000"/>
                <w:sz w:val="20"/>
                <w:szCs w:val="20"/>
                <w:lang w:eastAsia="es-MX"/>
              </w:rPr>
            </w:pPr>
            <w:r w:rsidRPr="00A32495">
              <w:rPr>
                <w:rFonts w:ascii="Arial" w:hAnsi="Arial" w:cs="Arial"/>
                <w:color w:val="000000"/>
                <w:sz w:val="20"/>
                <w:szCs w:val="20"/>
                <w:lang w:eastAsia="es-MX"/>
              </w:rPr>
              <w:t>CGR00-16</w:t>
            </w:r>
          </w:p>
        </w:tc>
        <w:tc>
          <w:tcPr>
            <w:tcW w:w="1559" w:type="dxa"/>
            <w:tcBorders>
              <w:top w:val="nil"/>
              <w:left w:val="nil"/>
              <w:bottom w:val="single" w:sz="4" w:space="0" w:color="auto"/>
              <w:right w:val="single" w:sz="4" w:space="0" w:color="auto"/>
            </w:tcBorders>
            <w:shd w:val="clear" w:color="000000" w:fill="D9D9D9"/>
            <w:noWrap/>
            <w:vAlign w:val="center"/>
            <w:hideMark/>
          </w:tcPr>
          <w:p w:rsidR="00796759" w:rsidRPr="00A32495" w:rsidRDefault="00796759" w:rsidP="007202C2">
            <w:pPr>
              <w:rPr>
                <w:rFonts w:ascii="Arial" w:hAnsi="Arial" w:cs="Arial"/>
                <w:color w:val="000000"/>
                <w:sz w:val="20"/>
                <w:szCs w:val="20"/>
                <w:lang w:eastAsia="es-MX"/>
              </w:rPr>
            </w:pPr>
            <w:r w:rsidRPr="00A32495">
              <w:rPr>
                <w:rFonts w:ascii="Arial" w:hAnsi="Arial" w:cs="Arial"/>
                <w:color w:val="000000"/>
                <w:sz w:val="20"/>
                <w:szCs w:val="20"/>
                <w:lang w:eastAsia="es-MX"/>
              </w:rPr>
              <w:t>Iván</w:t>
            </w:r>
          </w:p>
        </w:tc>
        <w:tc>
          <w:tcPr>
            <w:tcW w:w="2268" w:type="dxa"/>
            <w:tcBorders>
              <w:top w:val="nil"/>
              <w:left w:val="nil"/>
              <w:bottom w:val="single" w:sz="4" w:space="0" w:color="auto"/>
              <w:right w:val="single" w:sz="4" w:space="0" w:color="auto"/>
            </w:tcBorders>
            <w:shd w:val="clear" w:color="000000" w:fill="D9D9D9"/>
            <w:noWrap/>
            <w:vAlign w:val="center"/>
            <w:hideMark/>
          </w:tcPr>
          <w:p w:rsidR="00796759" w:rsidRPr="00A32495" w:rsidRDefault="00796759" w:rsidP="007202C2">
            <w:pPr>
              <w:rPr>
                <w:rFonts w:ascii="Arial" w:hAnsi="Arial" w:cs="Arial"/>
                <w:color w:val="000000"/>
                <w:sz w:val="20"/>
                <w:szCs w:val="20"/>
                <w:lang w:eastAsia="es-MX"/>
              </w:rPr>
            </w:pPr>
            <w:r w:rsidRPr="00A32495">
              <w:rPr>
                <w:rFonts w:ascii="Arial" w:hAnsi="Arial" w:cs="Arial"/>
                <w:color w:val="000000"/>
                <w:sz w:val="20"/>
                <w:szCs w:val="20"/>
                <w:lang w:eastAsia="es-MX"/>
              </w:rPr>
              <w:t>Zamora Castell</w:t>
            </w:r>
          </w:p>
        </w:tc>
        <w:tc>
          <w:tcPr>
            <w:tcW w:w="2253" w:type="dxa"/>
            <w:tcBorders>
              <w:top w:val="nil"/>
              <w:left w:val="nil"/>
              <w:bottom w:val="single" w:sz="4" w:space="0" w:color="auto"/>
              <w:right w:val="single" w:sz="4" w:space="0" w:color="auto"/>
            </w:tcBorders>
            <w:shd w:val="clear" w:color="000000" w:fill="D9D9D9"/>
            <w:noWrap/>
            <w:vAlign w:val="center"/>
            <w:hideMark/>
          </w:tcPr>
          <w:p w:rsidR="00796759" w:rsidRPr="00A32495" w:rsidRDefault="00796759" w:rsidP="007202C2">
            <w:pPr>
              <w:jc w:val="center"/>
              <w:rPr>
                <w:rFonts w:ascii="Arial" w:hAnsi="Arial" w:cs="Arial"/>
                <w:color w:val="000000"/>
                <w:sz w:val="20"/>
                <w:szCs w:val="20"/>
                <w:lang w:eastAsia="es-MX"/>
              </w:rPr>
            </w:pPr>
            <w:r w:rsidRPr="00A32495">
              <w:rPr>
                <w:rFonts w:ascii="Arial" w:hAnsi="Arial" w:cs="Arial"/>
                <w:color w:val="000000"/>
                <w:sz w:val="20"/>
                <w:szCs w:val="20"/>
                <w:lang w:eastAsia="es-MX"/>
              </w:rPr>
              <w:t>Minatitlán</w:t>
            </w:r>
          </w:p>
        </w:tc>
      </w:tr>
      <w:tr w:rsidR="00796759" w:rsidRPr="00796759" w:rsidTr="00A32495">
        <w:trPr>
          <w:trHeight w:val="342"/>
          <w:jc w:val="center"/>
        </w:trPr>
        <w:tc>
          <w:tcPr>
            <w:tcW w:w="979" w:type="dxa"/>
            <w:tcBorders>
              <w:top w:val="nil"/>
              <w:left w:val="single" w:sz="4" w:space="0" w:color="auto"/>
              <w:bottom w:val="single" w:sz="4" w:space="0" w:color="auto"/>
              <w:right w:val="single" w:sz="4" w:space="0" w:color="auto"/>
            </w:tcBorders>
            <w:shd w:val="clear" w:color="000000" w:fill="FFFFFF"/>
            <w:noWrap/>
            <w:vAlign w:val="center"/>
            <w:hideMark/>
          </w:tcPr>
          <w:p w:rsidR="00796759" w:rsidRPr="00A32495" w:rsidRDefault="00796759" w:rsidP="007202C2">
            <w:pPr>
              <w:jc w:val="center"/>
              <w:rPr>
                <w:rFonts w:ascii="Arial" w:hAnsi="Arial" w:cs="Arial"/>
                <w:color w:val="000000"/>
                <w:sz w:val="20"/>
                <w:szCs w:val="20"/>
                <w:lang w:eastAsia="es-MX"/>
              </w:rPr>
            </w:pPr>
            <w:r w:rsidRPr="00A32495">
              <w:rPr>
                <w:rFonts w:ascii="Arial" w:hAnsi="Arial" w:cs="Arial"/>
                <w:color w:val="000000"/>
                <w:sz w:val="20"/>
                <w:szCs w:val="20"/>
                <w:lang w:eastAsia="es-MX"/>
              </w:rPr>
              <w:t>12</w:t>
            </w:r>
          </w:p>
        </w:tc>
        <w:tc>
          <w:tcPr>
            <w:tcW w:w="1418" w:type="dxa"/>
            <w:tcBorders>
              <w:top w:val="nil"/>
              <w:left w:val="nil"/>
              <w:bottom w:val="single" w:sz="4" w:space="0" w:color="auto"/>
              <w:right w:val="single" w:sz="4" w:space="0" w:color="auto"/>
            </w:tcBorders>
            <w:shd w:val="clear" w:color="000000" w:fill="FFFFFF"/>
            <w:noWrap/>
            <w:vAlign w:val="center"/>
            <w:hideMark/>
          </w:tcPr>
          <w:p w:rsidR="00796759" w:rsidRPr="00A32495" w:rsidRDefault="00796759" w:rsidP="007202C2">
            <w:pPr>
              <w:jc w:val="center"/>
              <w:rPr>
                <w:rFonts w:ascii="Arial" w:hAnsi="Arial" w:cs="Arial"/>
                <w:color w:val="000000"/>
                <w:sz w:val="20"/>
                <w:szCs w:val="20"/>
                <w:lang w:eastAsia="es-MX"/>
              </w:rPr>
            </w:pPr>
            <w:r w:rsidRPr="00A32495">
              <w:rPr>
                <w:rFonts w:ascii="Arial" w:hAnsi="Arial" w:cs="Arial"/>
                <w:color w:val="000000"/>
                <w:sz w:val="20"/>
                <w:szCs w:val="20"/>
                <w:lang w:eastAsia="es-MX"/>
              </w:rPr>
              <w:t>CGR00-12</w:t>
            </w:r>
          </w:p>
        </w:tc>
        <w:tc>
          <w:tcPr>
            <w:tcW w:w="1559" w:type="dxa"/>
            <w:tcBorders>
              <w:top w:val="nil"/>
              <w:left w:val="nil"/>
              <w:bottom w:val="single" w:sz="4" w:space="0" w:color="auto"/>
              <w:right w:val="single" w:sz="4" w:space="0" w:color="auto"/>
            </w:tcBorders>
            <w:shd w:val="clear" w:color="000000" w:fill="FFFFFF"/>
            <w:noWrap/>
            <w:vAlign w:val="center"/>
            <w:hideMark/>
          </w:tcPr>
          <w:p w:rsidR="00796759" w:rsidRPr="00A32495" w:rsidRDefault="00796759" w:rsidP="007202C2">
            <w:pPr>
              <w:rPr>
                <w:rFonts w:ascii="Arial" w:hAnsi="Arial" w:cs="Arial"/>
                <w:color w:val="000000"/>
                <w:sz w:val="20"/>
                <w:szCs w:val="20"/>
                <w:lang w:eastAsia="es-MX"/>
              </w:rPr>
            </w:pPr>
            <w:r w:rsidRPr="00A32495">
              <w:rPr>
                <w:rFonts w:ascii="Arial" w:hAnsi="Arial" w:cs="Arial"/>
                <w:color w:val="000000"/>
                <w:sz w:val="20"/>
                <w:szCs w:val="20"/>
                <w:lang w:eastAsia="es-MX"/>
              </w:rPr>
              <w:t>Gumaro</w:t>
            </w:r>
          </w:p>
        </w:tc>
        <w:tc>
          <w:tcPr>
            <w:tcW w:w="2268" w:type="dxa"/>
            <w:tcBorders>
              <w:top w:val="nil"/>
              <w:left w:val="nil"/>
              <w:bottom w:val="single" w:sz="4" w:space="0" w:color="auto"/>
              <w:right w:val="single" w:sz="4" w:space="0" w:color="auto"/>
            </w:tcBorders>
            <w:shd w:val="clear" w:color="000000" w:fill="FFFFFF"/>
            <w:noWrap/>
            <w:vAlign w:val="center"/>
            <w:hideMark/>
          </w:tcPr>
          <w:p w:rsidR="00796759" w:rsidRPr="00A32495" w:rsidRDefault="00796759" w:rsidP="007202C2">
            <w:pPr>
              <w:rPr>
                <w:rFonts w:ascii="Arial" w:hAnsi="Arial" w:cs="Arial"/>
                <w:color w:val="000000"/>
                <w:sz w:val="20"/>
                <w:szCs w:val="20"/>
                <w:lang w:eastAsia="es-MX"/>
              </w:rPr>
            </w:pPr>
            <w:r w:rsidRPr="00A32495">
              <w:rPr>
                <w:rFonts w:ascii="Arial" w:hAnsi="Arial" w:cs="Arial"/>
                <w:color w:val="000000"/>
                <w:sz w:val="20"/>
                <w:szCs w:val="20"/>
                <w:lang w:eastAsia="es-MX"/>
              </w:rPr>
              <w:t>Zazueta Gutiérrez</w:t>
            </w:r>
          </w:p>
        </w:tc>
        <w:tc>
          <w:tcPr>
            <w:tcW w:w="2253" w:type="dxa"/>
            <w:tcBorders>
              <w:top w:val="nil"/>
              <w:left w:val="nil"/>
              <w:bottom w:val="single" w:sz="4" w:space="0" w:color="auto"/>
              <w:right w:val="single" w:sz="4" w:space="0" w:color="auto"/>
            </w:tcBorders>
            <w:shd w:val="clear" w:color="000000" w:fill="FFFFFF"/>
            <w:noWrap/>
            <w:vAlign w:val="center"/>
            <w:hideMark/>
          </w:tcPr>
          <w:p w:rsidR="00796759" w:rsidRPr="00A32495" w:rsidRDefault="00796759" w:rsidP="007202C2">
            <w:pPr>
              <w:jc w:val="center"/>
              <w:rPr>
                <w:rFonts w:ascii="Arial" w:hAnsi="Arial" w:cs="Arial"/>
                <w:color w:val="000000"/>
                <w:sz w:val="20"/>
                <w:szCs w:val="20"/>
                <w:lang w:eastAsia="es-MX"/>
              </w:rPr>
            </w:pPr>
            <w:r w:rsidRPr="00A32495">
              <w:rPr>
                <w:rFonts w:ascii="Arial" w:hAnsi="Arial" w:cs="Arial"/>
                <w:color w:val="000000"/>
                <w:sz w:val="20"/>
                <w:szCs w:val="20"/>
                <w:lang w:eastAsia="es-MX"/>
              </w:rPr>
              <w:t>Tecomán</w:t>
            </w:r>
          </w:p>
        </w:tc>
      </w:tr>
      <w:tr w:rsidR="00796759" w:rsidRPr="00796759" w:rsidTr="00A32495">
        <w:trPr>
          <w:trHeight w:val="300"/>
          <w:jc w:val="center"/>
        </w:trPr>
        <w:tc>
          <w:tcPr>
            <w:tcW w:w="979" w:type="dxa"/>
            <w:tcBorders>
              <w:top w:val="nil"/>
              <w:left w:val="single" w:sz="4" w:space="0" w:color="auto"/>
              <w:bottom w:val="single" w:sz="4" w:space="0" w:color="auto"/>
              <w:right w:val="single" w:sz="4" w:space="0" w:color="auto"/>
            </w:tcBorders>
            <w:shd w:val="clear" w:color="000000" w:fill="D9D9D9"/>
            <w:noWrap/>
            <w:vAlign w:val="center"/>
            <w:hideMark/>
          </w:tcPr>
          <w:p w:rsidR="00796759" w:rsidRPr="00A32495" w:rsidRDefault="00796759" w:rsidP="007202C2">
            <w:pPr>
              <w:jc w:val="center"/>
              <w:rPr>
                <w:rFonts w:ascii="Arial" w:hAnsi="Arial" w:cs="Arial"/>
                <w:color w:val="000000"/>
                <w:sz w:val="20"/>
                <w:szCs w:val="20"/>
                <w:lang w:eastAsia="es-MX"/>
              </w:rPr>
            </w:pPr>
            <w:r w:rsidRPr="00A32495">
              <w:rPr>
                <w:rFonts w:ascii="Arial" w:hAnsi="Arial" w:cs="Arial"/>
                <w:color w:val="000000"/>
                <w:sz w:val="20"/>
                <w:szCs w:val="20"/>
                <w:lang w:eastAsia="es-MX"/>
              </w:rPr>
              <w:t>22</w:t>
            </w:r>
          </w:p>
        </w:tc>
        <w:tc>
          <w:tcPr>
            <w:tcW w:w="1418" w:type="dxa"/>
            <w:tcBorders>
              <w:top w:val="nil"/>
              <w:left w:val="nil"/>
              <w:bottom w:val="single" w:sz="4" w:space="0" w:color="auto"/>
              <w:right w:val="single" w:sz="4" w:space="0" w:color="auto"/>
            </w:tcBorders>
            <w:shd w:val="clear" w:color="000000" w:fill="D9D9D9"/>
            <w:noWrap/>
            <w:vAlign w:val="center"/>
            <w:hideMark/>
          </w:tcPr>
          <w:p w:rsidR="00796759" w:rsidRPr="00A32495" w:rsidRDefault="00796759" w:rsidP="007202C2">
            <w:pPr>
              <w:jc w:val="center"/>
              <w:rPr>
                <w:rFonts w:ascii="Arial" w:hAnsi="Arial" w:cs="Arial"/>
                <w:color w:val="000000"/>
                <w:sz w:val="20"/>
                <w:szCs w:val="20"/>
                <w:lang w:eastAsia="es-MX"/>
              </w:rPr>
            </w:pPr>
            <w:r w:rsidRPr="00A32495">
              <w:rPr>
                <w:rFonts w:ascii="Arial" w:hAnsi="Arial" w:cs="Arial"/>
                <w:color w:val="000000"/>
                <w:sz w:val="20"/>
                <w:szCs w:val="20"/>
                <w:lang w:eastAsia="es-MX"/>
              </w:rPr>
              <w:t>CGR00-10</w:t>
            </w:r>
          </w:p>
        </w:tc>
        <w:tc>
          <w:tcPr>
            <w:tcW w:w="1559" w:type="dxa"/>
            <w:tcBorders>
              <w:top w:val="nil"/>
              <w:left w:val="nil"/>
              <w:bottom w:val="single" w:sz="4" w:space="0" w:color="auto"/>
              <w:right w:val="single" w:sz="4" w:space="0" w:color="auto"/>
            </w:tcBorders>
            <w:shd w:val="clear" w:color="000000" w:fill="D9D9D9"/>
            <w:noWrap/>
            <w:vAlign w:val="center"/>
            <w:hideMark/>
          </w:tcPr>
          <w:p w:rsidR="00796759" w:rsidRPr="00A32495" w:rsidRDefault="00796759" w:rsidP="007202C2">
            <w:pPr>
              <w:rPr>
                <w:rFonts w:ascii="Arial" w:hAnsi="Arial" w:cs="Arial"/>
                <w:color w:val="000000"/>
                <w:sz w:val="20"/>
                <w:szCs w:val="20"/>
                <w:lang w:eastAsia="es-MX"/>
              </w:rPr>
            </w:pPr>
            <w:r w:rsidRPr="00A32495">
              <w:rPr>
                <w:rFonts w:ascii="Arial" w:hAnsi="Arial" w:cs="Arial"/>
                <w:color w:val="000000"/>
                <w:sz w:val="20"/>
                <w:szCs w:val="20"/>
                <w:lang w:eastAsia="es-MX"/>
              </w:rPr>
              <w:t>Isis</w:t>
            </w:r>
          </w:p>
        </w:tc>
        <w:tc>
          <w:tcPr>
            <w:tcW w:w="2268" w:type="dxa"/>
            <w:tcBorders>
              <w:top w:val="nil"/>
              <w:left w:val="nil"/>
              <w:bottom w:val="single" w:sz="4" w:space="0" w:color="auto"/>
              <w:right w:val="single" w:sz="4" w:space="0" w:color="auto"/>
            </w:tcBorders>
            <w:shd w:val="clear" w:color="000000" w:fill="D9D9D9"/>
            <w:noWrap/>
            <w:vAlign w:val="center"/>
            <w:hideMark/>
          </w:tcPr>
          <w:p w:rsidR="00796759" w:rsidRPr="00A32495" w:rsidRDefault="00796759" w:rsidP="007202C2">
            <w:pPr>
              <w:rPr>
                <w:rFonts w:ascii="Arial" w:hAnsi="Arial" w:cs="Arial"/>
                <w:color w:val="000000"/>
                <w:sz w:val="20"/>
                <w:szCs w:val="20"/>
                <w:lang w:eastAsia="es-MX"/>
              </w:rPr>
            </w:pPr>
            <w:r w:rsidRPr="00A32495">
              <w:rPr>
                <w:rFonts w:ascii="Arial" w:hAnsi="Arial" w:cs="Arial"/>
                <w:color w:val="000000"/>
                <w:sz w:val="20"/>
                <w:szCs w:val="20"/>
                <w:lang w:eastAsia="es-MX"/>
              </w:rPr>
              <w:t>Guijarro Chávez</w:t>
            </w:r>
          </w:p>
        </w:tc>
        <w:tc>
          <w:tcPr>
            <w:tcW w:w="2253" w:type="dxa"/>
            <w:tcBorders>
              <w:top w:val="nil"/>
              <w:left w:val="nil"/>
              <w:bottom w:val="single" w:sz="4" w:space="0" w:color="auto"/>
              <w:right w:val="single" w:sz="4" w:space="0" w:color="auto"/>
            </w:tcBorders>
            <w:shd w:val="clear" w:color="000000" w:fill="D9D9D9"/>
            <w:noWrap/>
            <w:vAlign w:val="center"/>
            <w:hideMark/>
          </w:tcPr>
          <w:p w:rsidR="00796759" w:rsidRPr="00A32495" w:rsidRDefault="00796759" w:rsidP="007202C2">
            <w:pPr>
              <w:jc w:val="center"/>
              <w:rPr>
                <w:rFonts w:ascii="Arial" w:hAnsi="Arial" w:cs="Arial"/>
                <w:color w:val="000000"/>
                <w:sz w:val="20"/>
                <w:szCs w:val="20"/>
                <w:lang w:eastAsia="es-MX"/>
              </w:rPr>
            </w:pPr>
            <w:r w:rsidRPr="00A32495">
              <w:rPr>
                <w:rFonts w:ascii="Arial" w:hAnsi="Arial" w:cs="Arial"/>
                <w:color w:val="000000"/>
                <w:sz w:val="20"/>
                <w:szCs w:val="20"/>
                <w:lang w:eastAsia="es-MX"/>
              </w:rPr>
              <w:t xml:space="preserve">Villa de </w:t>
            </w:r>
            <w:r w:rsidR="009F2C5A" w:rsidRPr="00A32495">
              <w:rPr>
                <w:rFonts w:ascii="Arial" w:hAnsi="Arial" w:cs="Arial"/>
                <w:color w:val="000000"/>
                <w:sz w:val="20"/>
                <w:szCs w:val="20"/>
                <w:lang w:eastAsia="es-MX"/>
              </w:rPr>
              <w:t>Álvarez</w:t>
            </w:r>
          </w:p>
        </w:tc>
      </w:tr>
    </w:tbl>
    <w:p w:rsidR="00796759" w:rsidRPr="00796759" w:rsidRDefault="00796759" w:rsidP="00796759">
      <w:pPr>
        <w:shd w:val="clear" w:color="auto" w:fill="FFFFFF"/>
        <w:jc w:val="both"/>
        <w:rPr>
          <w:rFonts w:ascii="Arial" w:hAnsi="Arial" w:cs="Arial"/>
          <w:color w:val="222222"/>
        </w:rPr>
      </w:pPr>
    </w:p>
    <w:p w:rsidR="00796759" w:rsidRDefault="00796759" w:rsidP="00DB5439">
      <w:pPr>
        <w:shd w:val="clear" w:color="auto" w:fill="FFFFFF"/>
        <w:spacing w:line="360" w:lineRule="auto"/>
        <w:jc w:val="both"/>
        <w:rPr>
          <w:rFonts w:ascii="Arial" w:hAnsi="Arial" w:cs="Arial"/>
          <w:sz w:val="22"/>
        </w:rPr>
      </w:pPr>
      <w:r w:rsidRPr="009F2C5A">
        <w:rPr>
          <w:rFonts w:ascii="Arial" w:hAnsi="Arial" w:cs="Arial"/>
          <w:color w:val="222222"/>
          <w:sz w:val="22"/>
        </w:rPr>
        <w:lastRenderedPageBreak/>
        <w:t>Acto seguido,</w:t>
      </w:r>
      <w:r w:rsidR="00C14AE2">
        <w:rPr>
          <w:rFonts w:ascii="Arial" w:hAnsi="Arial" w:cs="Arial"/>
          <w:color w:val="222222"/>
          <w:sz w:val="22"/>
        </w:rPr>
        <w:t xml:space="preserve"> </w:t>
      </w:r>
      <w:r w:rsidR="009D0B9D">
        <w:rPr>
          <w:rFonts w:ascii="Arial" w:hAnsi="Arial" w:cs="Arial"/>
          <w:color w:val="222222"/>
          <w:sz w:val="22"/>
        </w:rPr>
        <w:t>l</w:t>
      </w:r>
      <w:r w:rsidR="000D097E">
        <w:rPr>
          <w:rFonts w:ascii="Arial" w:hAnsi="Arial" w:cs="Arial"/>
          <w:color w:val="222222"/>
          <w:sz w:val="22"/>
        </w:rPr>
        <w:t>a</w:t>
      </w:r>
      <w:r w:rsidR="009D0B9D">
        <w:rPr>
          <w:rFonts w:ascii="Arial" w:hAnsi="Arial" w:cs="Arial"/>
          <w:color w:val="222222"/>
          <w:sz w:val="22"/>
        </w:rPr>
        <w:t xml:space="preserve"> referida</w:t>
      </w:r>
      <w:r w:rsidR="000D097E">
        <w:rPr>
          <w:rFonts w:ascii="Arial" w:hAnsi="Arial" w:cs="Arial"/>
          <w:color w:val="222222"/>
          <w:sz w:val="22"/>
        </w:rPr>
        <w:t xml:space="preserve"> Comisión ha propuesto</w:t>
      </w:r>
      <w:r w:rsidR="00DB5439">
        <w:rPr>
          <w:rFonts w:ascii="Arial" w:hAnsi="Arial" w:cs="Arial"/>
          <w:color w:val="222222"/>
          <w:sz w:val="22"/>
        </w:rPr>
        <w:t xml:space="preserve"> al personal seleccionado para fungir como capturista para los</w:t>
      </w:r>
      <w:r w:rsidRPr="009F2C5A">
        <w:rPr>
          <w:rFonts w:ascii="Arial" w:hAnsi="Arial" w:cs="Arial"/>
          <w:sz w:val="22"/>
        </w:rPr>
        <w:t xml:space="preserve"> 10 Consejos Municipales Electorales y</w:t>
      </w:r>
      <w:r w:rsidR="001F3F61">
        <w:rPr>
          <w:rFonts w:ascii="Arial" w:hAnsi="Arial" w:cs="Arial"/>
          <w:sz w:val="22"/>
        </w:rPr>
        <w:t xml:space="preserve"> para</w:t>
      </w:r>
      <w:r w:rsidRPr="009F2C5A">
        <w:rPr>
          <w:rFonts w:ascii="Arial" w:hAnsi="Arial" w:cs="Arial"/>
          <w:sz w:val="22"/>
        </w:rPr>
        <w:t xml:space="preserve"> </w:t>
      </w:r>
      <w:r w:rsidR="00324B89">
        <w:rPr>
          <w:rFonts w:ascii="Arial" w:hAnsi="Arial" w:cs="Arial"/>
          <w:sz w:val="22"/>
        </w:rPr>
        <w:t>este</w:t>
      </w:r>
      <w:r w:rsidRPr="009F2C5A">
        <w:rPr>
          <w:rFonts w:ascii="Arial" w:hAnsi="Arial" w:cs="Arial"/>
          <w:sz w:val="22"/>
        </w:rPr>
        <w:t xml:space="preserve"> Consejo General</w:t>
      </w:r>
      <w:r w:rsidR="00933A82">
        <w:rPr>
          <w:rFonts w:ascii="Arial" w:hAnsi="Arial" w:cs="Arial"/>
          <w:sz w:val="22"/>
        </w:rPr>
        <w:t>;</w:t>
      </w:r>
      <w:r w:rsidRPr="009F2C5A">
        <w:rPr>
          <w:rFonts w:ascii="Arial" w:hAnsi="Arial" w:cs="Arial"/>
          <w:sz w:val="22"/>
        </w:rPr>
        <w:t xml:space="preserve"> </w:t>
      </w:r>
      <w:r w:rsidR="00DB5439">
        <w:rPr>
          <w:rFonts w:ascii="Arial" w:hAnsi="Arial" w:cs="Arial"/>
          <w:sz w:val="22"/>
        </w:rPr>
        <w:t>quedando de la siguiente forma</w:t>
      </w:r>
      <w:r w:rsidRPr="009F2C5A">
        <w:rPr>
          <w:rFonts w:ascii="Arial" w:hAnsi="Arial" w:cs="Arial"/>
          <w:sz w:val="22"/>
        </w:rPr>
        <w:t>:</w:t>
      </w:r>
    </w:p>
    <w:p w:rsidR="00421C23" w:rsidRPr="009F2C5A" w:rsidRDefault="00421C23" w:rsidP="009F2C5A">
      <w:pPr>
        <w:shd w:val="clear" w:color="auto" w:fill="FFFFFF"/>
        <w:spacing w:line="360" w:lineRule="auto"/>
        <w:jc w:val="both"/>
        <w:rPr>
          <w:rFonts w:ascii="Arial" w:hAnsi="Arial" w:cs="Arial"/>
          <w:sz w:val="22"/>
        </w:rPr>
      </w:pPr>
    </w:p>
    <w:p w:rsidR="00796759" w:rsidRPr="00F3721F" w:rsidRDefault="000D097E" w:rsidP="00421C23">
      <w:pPr>
        <w:shd w:val="clear" w:color="auto" w:fill="FFFFFF"/>
        <w:jc w:val="center"/>
        <w:rPr>
          <w:rFonts w:ascii="Arial" w:hAnsi="Arial" w:cs="Arial"/>
          <w:b/>
          <w:sz w:val="20"/>
          <w:szCs w:val="20"/>
        </w:rPr>
      </w:pPr>
      <w:r>
        <w:rPr>
          <w:rFonts w:ascii="Arial" w:hAnsi="Arial" w:cs="Arial"/>
          <w:b/>
          <w:sz w:val="20"/>
          <w:szCs w:val="20"/>
        </w:rPr>
        <w:t xml:space="preserve">PROPUESTA DEL </w:t>
      </w:r>
      <w:r w:rsidRPr="00F3721F">
        <w:rPr>
          <w:rFonts w:ascii="Arial" w:hAnsi="Arial" w:cs="Arial"/>
          <w:b/>
          <w:sz w:val="20"/>
          <w:szCs w:val="20"/>
        </w:rPr>
        <w:t xml:space="preserve">PERSONAL </w:t>
      </w:r>
      <w:r w:rsidR="009F2C5A" w:rsidRPr="00F3721F">
        <w:rPr>
          <w:rFonts w:ascii="Arial" w:hAnsi="Arial" w:cs="Arial"/>
          <w:b/>
          <w:sz w:val="20"/>
          <w:szCs w:val="20"/>
        </w:rPr>
        <w:t xml:space="preserve">PARA FUNGIR </w:t>
      </w:r>
      <w:r w:rsidR="00421C23">
        <w:rPr>
          <w:rFonts w:ascii="Arial" w:hAnsi="Arial" w:cs="Arial"/>
          <w:b/>
          <w:sz w:val="20"/>
          <w:szCs w:val="20"/>
        </w:rPr>
        <w:t xml:space="preserve">COMO CAPTURISTA DEL PROGRAMA DE </w:t>
      </w:r>
      <w:r w:rsidR="009F2C5A" w:rsidRPr="00F3721F">
        <w:rPr>
          <w:rFonts w:ascii="Arial" w:hAnsi="Arial" w:cs="Arial"/>
          <w:b/>
          <w:sz w:val="20"/>
          <w:szCs w:val="20"/>
        </w:rPr>
        <w:t>RESULTADOS ELECTORALES PRELIMINARES EN LOS CONSEJOS MUNICIPALES ELECTORALES Y CONSEJO GENERAL</w:t>
      </w:r>
    </w:p>
    <w:p w:rsidR="0011398D" w:rsidRPr="00163E73" w:rsidRDefault="00163E73" w:rsidP="00796759">
      <w:pPr>
        <w:shd w:val="clear" w:color="auto" w:fill="FFFFFF"/>
        <w:jc w:val="center"/>
        <w:rPr>
          <w:rFonts w:ascii="Arial" w:hAnsi="Arial" w:cs="Arial"/>
          <w:i/>
          <w:sz w:val="20"/>
        </w:rPr>
      </w:pPr>
      <w:r w:rsidRPr="00163E73">
        <w:rPr>
          <w:rFonts w:ascii="Arial" w:hAnsi="Arial" w:cs="Arial"/>
          <w:i/>
          <w:sz w:val="20"/>
        </w:rPr>
        <w:t>(Tabla 2)</w:t>
      </w:r>
    </w:p>
    <w:tbl>
      <w:tblPr>
        <w:tblW w:w="8380" w:type="dxa"/>
        <w:jc w:val="center"/>
        <w:tblCellMar>
          <w:left w:w="70" w:type="dxa"/>
          <w:right w:w="70" w:type="dxa"/>
        </w:tblCellMar>
        <w:tblLook w:val="04A0" w:firstRow="1" w:lastRow="0" w:firstColumn="1" w:lastColumn="0" w:noHBand="0" w:noVBand="1"/>
      </w:tblPr>
      <w:tblGrid>
        <w:gridCol w:w="652"/>
        <w:gridCol w:w="1798"/>
        <w:gridCol w:w="1780"/>
        <w:gridCol w:w="2020"/>
        <w:gridCol w:w="2160"/>
      </w:tblGrid>
      <w:tr w:rsidR="00796759" w:rsidRPr="00796759" w:rsidTr="007202C2">
        <w:trPr>
          <w:trHeight w:val="525"/>
          <w:jc w:val="center"/>
        </w:trPr>
        <w:tc>
          <w:tcPr>
            <w:tcW w:w="62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96759" w:rsidRPr="00F3721F" w:rsidRDefault="00B828F6" w:rsidP="007202C2">
            <w:pPr>
              <w:jc w:val="center"/>
              <w:rPr>
                <w:rFonts w:ascii="Arial" w:hAnsi="Arial" w:cs="Arial"/>
                <w:b/>
                <w:bCs/>
                <w:color w:val="000000"/>
                <w:sz w:val="20"/>
                <w:szCs w:val="20"/>
                <w:lang w:eastAsia="es-MX"/>
              </w:rPr>
            </w:pPr>
            <w:r>
              <w:rPr>
                <w:rFonts w:ascii="Arial" w:hAnsi="Arial" w:cs="Arial"/>
                <w:b/>
                <w:bCs/>
                <w:color w:val="000000"/>
                <w:sz w:val="20"/>
                <w:szCs w:val="20"/>
                <w:lang w:eastAsia="es-MX"/>
              </w:rPr>
              <w:t>NÚM.</w:t>
            </w:r>
          </w:p>
        </w:tc>
        <w:tc>
          <w:tcPr>
            <w:tcW w:w="1798" w:type="dxa"/>
            <w:tcBorders>
              <w:top w:val="single" w:sz="4" w:space="0" w:color="auto"/>
              <w:left w:val="nil"/>
              <w:bottom w:val="single" w:sz="4" w:space="0" w:color="auto"/>
              <w:right w:val="single" w:sz="4" w:space="0" w:color="auto"/>
            </w:tcBorders>
            <w:shd w:val="clear" w:color="000000" w:fill="D9D9D9"/>
            <w:noWrap/>
            <w:vAlign w:val="center"/>
            <w:hideMark/>
          </w:tcPr>
          <w:p w:rsidR="00796759" w:rsidRPr="00F3721F" w:rsidRDefault="00B828F6" w:rsidP="007202C2">
            <w:pPr>
              <w:jc w:val="center"/>
              <w:rPr>
                <w:rFonts w:ascii="Arial" w:hAnsi="Arial" w:cs="Arial"/>
                <w:b/>
                <w:bCs/>
                <w:color w:val="000000"/>
                <w:sz w:val="20"/>
                <w:szCs w:val="20"/>
                <w:lang w:eastAsia="es-MX"/>
              </w:rPr>
            </w:pPr>
            <w:r>
              <w:rPr>
                <w:rFonts w:ascii="Arial" w:hAnsi="Arial" w:cs="Arial"/>
                <w:b/>
                <w:bCs/>
                <w:color w:val="000000"/>
                <w:sz w:val="20"/>
                <w:szCs w:val="20"/>
                <w:lang w:eastAsia="es-MX"/>
              </w:rPr>
              <w:t>NÚM.</w:t>
            </w:r>
            <w:r w:rsidR="00F3721F" w:rsidRPr="00F3721F">
              <w:rPr>
                <w:rFonts w:ascii="Arial" w:hAnsi="Arial" w:cs="Arial"/>
                <w:b/>
                <w:bCs/>
                <w:color w:val="000000"/>
                <w:sz w:val="20"/>
                <w:szCs w:val="20"/>
                <w:lang w:eastAsia="es-MX"/>
              </w:rPr>
              <w:t xml:space="preserve"> DE FOLIO</w:t>
            </w:r>
          </w:p>
        </w:tc>
        <w:tc>
          <w:tcPr>
            <w:tcW w:w="1780" w:type="dxa"/>
            <w:tcBorders>
              <w:top w:val="single" w:sz="4" w:space="0" w:color="auto"/>
              <w:left w:val="nil"/>
              <w:bottom w:val="single" w:sz="4" w:space="0" w:color="auto"/>
              <w:right w:val="single" w:sz="4" w:space="0" w:color="auto"/>
            </w:tcBorders>
            <w:shd w:val="clear" w:color="000000" w:fill="D9D9D9"/>
            <w:noWrap/>
            <w:vAlign w:val="center"/>
            <w:hideMark/>
          </w:tcPr>
          <w:p w:rsidR="00796759" w:rsidRPr="00F3721F" w:rsidRDefault="0011398D" w:rsidP="007202C2">
            <w:pPr>
              <w:jc w:val="center"/>
              <w:rPr>
                <w:rFonts w:ascii="Arial" w:hAnsi="Arial" w:cs="Arial"/>
                <w:b/>
                <w:bCs/>
                <w:color w:val="000000"/>
                <w:sz w:val="20"/>
                <w:szCs w:val="20"/>
                <w:lang w:eastAsia="es-MX"/>
              </w:rPr>
            </w:pPr>
            <w:r w:rsidRPr="00F3721F">
              <w:rPr>
                <w:rFonts w:ascii="Arial" w:hAnsi="Arial" w:cs="Arial"/>
                <w:b/>
                <w:bCs/>
                <w:color w:val="000000"/>
                <w:sz w:val="20"/>
                <w:szCs w:val="20"/>
                <w:lang w:eastAsia="es-MX"/>
              </w:rPr>
              <w:t>NOMBRE (S)</w:t>
            </w:r>
          </w:p>
        </w:tc>
        <w:tc>
          <w:tcPr>
            <w:tcW w:w="2020" w:type="dxa"/>
            <w:tcBorders>
              <w:top w:val="single" w:sz="4" w:space="0" w:color="auto"/>
              <w:left w:val="nil"/>
              <w:bottom w:val="single" w:sz="4" w:space="0" w:color="auto"/>
              <w:right w:val="single" w:sz="4" w:space="0" w:color="auto"/>
            </w:tcBorders>
            <w:shd w:val="clear" w:color="000000" w:fill="D9D9D9"/>
            <w:noWrap/>
            <w:vAlign w:val="center"/>
            <w:hideMark/>
          </w:tcPr>
          <w:p w:rsidR="00796759" w:rsidRPr="00F3721F" w:rsidRDefault="0011398D" w:rsidP="007202C2">
            <w:pPr>
              <w:jc w:val="center"/>
              <w:rPr>
                <w:rFonts w:ascii="Arial" w:hAnsi="Arial" w:cs="Arial"/>
                <w:b/>
                <w:bCs/>
                <w:color w:val="000000"/>
                <w:sz w:val="20"/>
                <w:szCs w:val="20"/>
                <w:lang w:eastAsia="es-MX"/>
              </w:rPr>
            </w:pPr>
            <w:r w:rsidRPr="00F3721F">
              <w:rPr>
                <w:rFonts w:ascii="Arial" w:hAnsi="Arial" w:cs="Arial"/>
                <w:b/>
                <w:bCs/>
                <w:color w:val="000000"/>
                <w:sz w:val="20"/>
                <w:szCs w:val="20"/>
                <w:lang w:eastAsia="es-MX"/>
              </w:rPr>
              <w:t>APELLIDOS</w:t>
            </w:r>
          </w:p>
        </w:tc>
        <w:tc>
          <w:tcPr>
            <w:tcW w:w="2160" w:type="dxa"/>
            <w:tcBorders>
              <w:top w:val="single" w:sz="4" w:space="0" w:color="auto"/>
              <w:left w:val="nil"/>
              <w:bottom w:val="single" w:sz="4" w:space="0" w:color="auto"/>
              <w:right w:val="single" w:sz="4" w:space="0" w:color="auto"/>
            </w:tcBorders>
            <w:shd w:val="clear" w:color="000000" w:fill="D9D9D9"/>
            <w:vAlign w:val="center"/>
            <w:hideMark/>
          </w:tcPr>
          <w:p w:rsidR="00796759" w:rsidRPr="00F3721F" w:rsidRDefault="0011398D" w:rsidP="007202C2">
            <w:pPr>
              <w:jc w:val="center"/>
              <w:rPr>
                <w:rFonts w:ascii="Arial" w:hAnsi="Arial" w:cs="Arial"/>
                <w:b/>
                <w:bCs/>
                <w:color w:val="000000"/>
                <w:sz w:val="20"/>
                <w:szCs w:val="20"/>
                <w:lang w:eastAsia="es-MX"/>
              </w:rPr>
            </w:pPr>
            <w:r w:rsidRPr="00F3721F">
              <w:rPr>
                <w:rFonts w:ascii="Arial" w:hAnsi="Arial" w:cs="Arial"/>
                <w:b/>
                <w:bCs/>
                <w:color w:val="000000"/>
                <w:sz w:val="20"/>
                <w:szCs w:val="20"/>
                <w:lang w:eastAsia="es-MX"/>
              </w:rPr>
              <w:t xml:space="preserve">CAPTURISTA EN: </w:t>
            </w:r>
          </w:p>
        </w:tc>
      </w:tr>
      <w:tr w:rsidR="00796759" w:rsidRPr="00796759" w:rsidTr="0011398D">
        <w:trPr>
          <w:trHeight w:val="342"/>
          <w:jc w:val="center"/>
        </w:trPr>
        <w:tc>
          <w:tcPr>
            <w:tcW w:w="622" w:type="dxa"/>
            <w:tcBorders>
              <w:top w:val="nil"/>
              <w:left w:val="single" w:sz="4" w:space="0" w:color="auto"/>
              <w:bottom w:val="single" w:sz="4" w:space="0" w:color="auto"/>
              <w:right w:val="single" w:sz="4" w:space="0" w:color="auto"/>
            </w:tcBorders>
            <w:shd w:val="clear" w:color="000000" w:fill="FFFFFF"/>
            <w:noWrap/>
            <w:vAlign w:val="center"/>
            <w:hideMark/>
          </w:tcPr>
          <w:p w:rsidR="00796759" w:rsidRPr="00F3721F" w:rsidRDefault="00796759" w:rsidP="0011398D">
            <w:pPr>
              <w:jc w:val="center"/>
              <w:rPr>
                <w:rFonts w:ascii="Arial" w:hAnsi="Arial" w:cs="Arial"/>
                <w:color w:val="000000"/>
                <w:sz w:val="20"/>
                <w:szCs w:val="20"/>
                <w:lang w:eastAsia="es-MX"/>
              </w:rPr>
            </w:pPr>
            <w:r w:rsidRPr="00F3721F">
              <w:rPr>
                <w:rFonts w:ascii="Arial" w:hAnsi="Arial" w:cs="Arial"/>
                <w:color w:val="000000"/>
                <w:sz w:val="20"/>
                <w:szCs w:val="20"/>
                <w:lang w:eastAsia="es-MX"/>
              </w:rPr>
              <w:t>2</w:t>
            </w:r>
          </w:p>
        </w:tc>
        <w:tc>
          <w:tcPr>
            <w:tcW w:w="1798" w:type="dxa"/>
            <w:tcBorders>
              <w:top w:val="nil"/>
              <w:left w:val="nil"/>
              <w:bottom w:val="single" w:sz="4" w:space="0" w:color="auto"/>
              <w:right w:val="single" w:sz="4" w:space="0" w:color="auto"/>
            </w:tcBorders>
            <w:shd w:val="clear" w:color="000000" w:fill="FFFFFF"/>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CGR00-27</w:t>
            </w:r>
          </w:p>
        </w:tc>
        <w:tc>
          <w:tcPr>
            <w:tcW w:w="1780" w:type="dxa"/>
            <w:tcBorders>
              <w:top w:val="nil"/>
              <w:left w:val="nil"/>
              <w:bottom w:val="single" w:sz="4" w:space="0" w:color="auto"/>
              <w:right w:val="single" w:sz="4" w:space="0" w:color="auto"/>
            </w:tcBorders>
            <w:shd w:val="clear" w:color="000000" w:fill="FFFFFF"/>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Ángel Manuel</w:t>
            </w:r>
          </w:p>
        </w:tc>
        <w:tc>
          <w:tcPr>
            <w:tcW w:w="2020" w:type="dxa"/>
            <w:tcBorders>
              <w:top w:val="nil"/>
              <w:left w:val="nil"/>
              <w:bottom w:val="single" w:sz="4" w:space="0" w:color="auto"/>
              <w:right w:val="single" w:sz="4" w:space="0" w:color="auto"/>
            </w:tcBorders>
            <w:shd w:val="clear" w:color="000000" w:fill="FFFFFF"/>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Olavarría Sánchez</w:t>
            </w:r>
          </w:p>
        </w:tc>
        <w:tc>
          <w:tcPr>
            <w:tcW w:w="2160" w:type="dxa"/>
            <w:tcBorders>
              <w:top w:val="nil"/>
              <w:left w:val="nil"/>
              <w:bottom w:val="single" w:sz="4" w:space="0" w:color="auto"/>
              <w:right w:val="single" w:sz="4" w:space="0" w:color="auto"/>
            </w:tcBorders>
            <w:shd w:val="clear" w:color="000000" w:fill="FFFFFF"/>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CME Colima</w:t>
            </w:r>
          </w:p>
        </w:tc>
      </w:tr>
      <w:tr w:rsidR="00796759" w:rsidRPr="00796759" w:rsidTr="0011398D">
        <w:trPr>
          <w:trHeight w:val="342"/>
          <w:jc w:val="center"/>
        </w:trPr>
        <w:tc>
          <w:tcPr>
            <w:tcW w:w="622" w:type="dxa"/>
            <w:tcBorders>
              <w:top w:val="nil"/>
              <w:left w:val="single" w:sz="4" w:space="0" w:color="auto"/>
              <w:bottom w:val="single" w:sz="4" w:space="0" w:color="auto"/>
              <w:right w:val="single" w:sz="4" w:space="0" w:color="auto"/>
            </w:tcBorders>
            <w:shd w:val="clear" w:color="000000" w:fill="D9D9D9"/>
            <w:noWrap/>
            <w:vAlign w:val="center"/>
            <w:hideMark/>
          </w:tcPr>
          <w:p w:rsidR="00796759" w:rsidRPr="00F3721F" w:rsidRDefault="00796759" w:rsidP="0011398D">
            <w:pPr>
              <w:jc w:val="center"/>
              <w:rPr>
                <w:rFonts w:ascii="Arial" w:hAnsi="Arial" w:cs="Arial"/>
                <w:color w:val="000000"/>
                <w:sz w:val="20"/>
                <w:szCs w:val="20"/>
                <w:lang w:eastAsia="es-MX"/>
              </w:rPr>
            </w:pPr>
            <w:r w:rsidRPr="00F3721F">
              <w:rPr>
                <w:rFonts w:ascii="Arial" w:hAnsi="Arial" w:cs="Arial"/>
                <w:color w:val="000000"/>
                <w:sz w:val="20"/>
                <w:szCs w:val="20"/>
                <w:lang w:eastAsia="es-MX"/>
              </w:rPr>
              <w:t>3</w:t>
            </w:r>
          </w:p>
        </w:tc>
        <w:tc>
          <w:tcPr>
            <w:tcW w:w="1798"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CGR00-41</w:t>
            </w:r>
          </w:p>
        </w:tc>
        <w:tc>
          <w:tcPr>
            <w:tcW w:w="1780"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Aníbal</w:t>
            </w:r>
          </w:p>
        </w:tc>
        <w:tc>
          <w:tcPr>
            <w:tcW w:w="2020"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Martínez Ramírez</w:t>
            </w:r>
          </w:p>
        </w:tc>
        <w:tc>
          <w:tcPr>
            <w:tcW w:w="2160"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CME Colima</w:t>
            </w:r>
          </w:p>
        </w:tc>
      </w:tr>
      <w:tr w:rsidR="00796759" w:rsidRPr="00796759" w:rsidTr="00C14AE2">
        <w:trPr>
          <w:trHeight w:val="342"/>
          <w:jc w:val="center"/>
        </w:trPr>
        <w:tc>
          <w:tcPr>
            <w:tcW w:w="6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6759" w:rsidRPr="00F3721F" w:rsidRDefault="00796759" w:rsidP="0011398D">
            <w:pPr>
              <w:jc w:val="center"/>
              <w:rPr>
                <w:rFonts w:ascii="Arial" w:hAnsi="Arial" w:cs="Arial"/>
                <w:color w:val="000000"/>
                <w:sz w:val="20"/>
                <w:szCs w:val="20"/>
                <w:lang w:eastAsia="es-MX"/>
              </w:rPr>
            </w:pPr>
            <w:r w:rsidRPr="00F3721F">
              <w:rPr>
                <w:rFonts w:ascii="Arial" w:hAnsi="Arial" w:cs="Arial"/>
                <w:color w:val="000000"/>
                <w:sz w:val="20"/>
                <w:szCs w:val="20"/>
                <w:lang w:eastAsia="es-MX"/>
              </w:rPr>
              <w:t>4</w:t>
            </w:r>
          </w:p>
        </w:tc>
        <w:tc>
          <w:tcPr>
            <w:tcW w:w="1798" w:type="dxa"/>
            <w:tcBorders>
              <w:top w:val="single" w:sz="4" w:space="0" w:color="auto"/>
              <w:left w:val="nil"/>
              <w:bottom w:val="single" w:sz="4" w:space="0" w:color="auto"/>
              <w:right w:val="single" w:sz="4" w:space="0" w:color="auto"/>
            </w:tcBorders>
            <w:shd w:val="clear" w:color="000000" w:fill="FFFFFF"/>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CME09-10</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 xml:space="preserve">Mario  </w:t>
            </w:r>
          </w:p>
        </w:tc>
        <w:tc>
          <w:tcPr>
            <w:tcW w:w="2020" w:type="dxa"/>
            <w:tcBorders>
              <w:top w:val="single" w:sz="4" w:space="0" w:color="auto"/>
              <w:left w:val="nil"/>
              <w:bottom w:val="single" w:sz="4" w:space="0" w:color="auto"/>
              <w:right w:val="single" w:sz="4" w:space="0" w:color="auto"/>
            </w:tcBorders>
            <w:shd w:val="clear" w:color="000000" w:fill="FFFFFF"/>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Moreno Dolores</w:t>
            </w:r>
          </w:p>
        </w:tc>
        <w:tc>
          <w:tcPr>
            <w:tcW w:w="2160" w:type="dxa"/>
            <w:tcBorders>
              <w:top w:val="single" w:sz="4" w:space="0" w:color="auto"/>
              <w:left w:val="nil"/>
              <w:bottom w:val="single" w:sz="4" w:space="0" w:color="auto"/>
              <w:right w:val="single" w:sz="4" w:space="0" w:color="auto"/>
            </w:tcBorders>
            <w:shd w:val="clear" w:color="000000" w:fill="FFFFFF"/>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CME Tecomán</w:t>
            </w:r>
          </w:p>
        </w:tc>
      </w:tr>
      <w:tr w:rsidR="00796759" w:rsidRPr="00796759" w:rsidTr="0011398D">
        <w:trPr>
          <w:trHeight w:val="342"/>
          <w:jc w:val="center"/>
        </w:trPr>
        <w:tc>
          <w:tcPr>
            <w:tcW w:w="622" w:type="dxa"/>
            <w:tcBorders>
              <w:top w:val="nil"/>
              <w:left w:val="single" w:sz="4" w:space="0" w:color="auto"/>
              <w:bottom w:val="single" w:sz="4" w:space="0" w:color="auto"/>
              <w:right w:val="single" w:sz="4" w:space="0" w:color="auto"/>
            </w:tcBorders>
            <w:shd w:val="clear" w:color="000000" w:fill="D9D9D9"/>
            <w:noWrap/>
            <w:vAlign w:val="center"/>
            <w:hideMark/>
          </w:tcPr>
          <w:p w:rsidR="00796759" w:rsidRPr="00F3721F" w:rsidRDefault="00796759" w:rsidP="0011398D">
            <w:pPr>
              <w:jc w:val="center"/>
              <w:rPr>
                <w:rFonts w:ascii="Arial" w:hAnsi="Arial" w:cs="Arial"/>
                <w:color w:val="000000"/>
                <w:sz w:val="20"/>
                <w:szCs w:val="20"/>
                <w:lang w:eastAsia="es-MX"/>
              </w:rPr>
            </w:pPr>
            <w:r w:rsidRPr="00F3721F">
              <w:rPr>
                <w:rFonts w:ascii="Arial" w:hAnsi="Arial" w:cs="Arial"/>
                <w:color w:val="000000"/>
                <w:sz w:val="20"/>
                <w:szCs w:val="20"/>
                <w:lang w:eastAsia="es-MX"/>
              </w:rPr>
              <w:t>7</w:t>
            </w:r>
          </w:p>
        </w:tc>
        <w:tc>
          <w:tcPr>
            <w:tcW w:w="1798"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CME09-14</w:t>
            </w:r>
          </w:p>
        </w:tc>
        <w:tc>
          <w:tcPr>
            <w:tcW w:w="1780"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Alma Velia</w:t>
            </w:r>
          </w:p>
        </w:tc>
        <w:tc>
          <w:tcPr>
            <w:tcW w:w="2020"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Cabrera Rincón</w:t>
            </w:r>
          </w:p>
        </w:tc>
        <w:tc>
          <w:tcPr>
            <w:tcW w:w="2160"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CME Tecomán</w:t>
            </w:r>
          </w:p>
        </w:tc>
      </w:tr>
      <w:tr w:rsidR="00796759" w:rsidRPr="00796759" w:rsidTr="0011398D">
        <w:trPr>
          <w:trHeight w:val="342"/>
          <w:jc w:val="center"/>
        </w:trPr>
        <w:tc>
          <w:tcPr>
            <w:tcW w:w="622" w:type="dxa"/>
            <w:tcBorders>
              <w:top w:val="nil"/>
              <w:left w:val="single" w:sz="4" w:space="0" w:color="auto"/>
              <w:bottom w:val="single" w:sz="4" w:space="0" w:color="auto"/>
              <w:right w:val="single" w:sz="4" w:space="0" w:color="auto"/>
            </w:tcBorders>
            <w:shd w:val="clear" w:color="000000" w:fill="FFFFFF"/>
            <w:noWrap/>
            <w:vAlign w:val="center"/>
            <w:hideMark/>
          </w:tcPr>
          <w:p w:rsidR="00796759" w:rsidRPr="00F3721F" w:rsidRDefault="00796759" w:rsidP="0011398D">
            <w:pPr>
              <w:jc w:val="center"/>
              <w:rPr>
                <w:rFonts w:ascii="Arial" w:hAnsi="Arial" w:cs="Arial"/>
                <w:color w:val="000000"/>
                <w:sz w:val="20"/>
                <w:szCs w:val="20"/>
                <w:lang w:eastAsia="es-MX"/>
              </w:rPr>
            </w:pPr>
            <w:r w:rsidRPr="00F3721F">
              <w:rPr>
                <w:rFonts w:ascii="Arial" w:hAnsi="Arial" w:cs="Arial"/>
                <w:color w:val="000000"/>
                <w:sz w:val="20"/>
                <w:szCs w:val="20"/>
                <w:lang w:eastAsia="es-MX"/>
              </w:rPr>
              <w:t>8</w:t>
            </w:r>
          </w:p>
        </w:tc>
        <w:tc>
          <w:tcPr>
            <w:tcW w:w="1798" w:type="dxa"/>
            <w:tcBorders>
              <w:top w:val="nil"/>
              <w:left w:val="nil"/>
              <w:bottom w:val="single" w:sz="4" w:space="0" w:color="auto"/>
              <w:right w:val="single" w:sz="4" w:space="0" w:color="auto"/>
            </w:tcBorders>
            <w:shd w:val="clear" w:color="000000" w:fill="FFFFFF"/>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CME02-04</w:t>
            </w:r>
          </w:p>
        </w:tc>
        <w:tc>
          <w:tcPr>
            <w:tcW w:w="1780" w:type="dxa"/>
            <w:tcBorders>
              <w:top w:val="nil"/>
              <w:left w:val="nil"/>
              <w:bottom w:val="single" w:sz="4" w:space="0" w:color="auto"/>
              <w:right w:val="single" w:sz="4" w:space="0" w:color="auto"/>
            </w:tcBorders>
            <w:shd w:val="clear" w:color="000000" w:fill="FFFFFF"/>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César Augusto</w:t>
            </w:r>
          </w:p>
        </w:tc>
        <w:tc>
          <w:tcPr>
            <w:tcW w:w="2020" w:type="dxa"/>
            <w:tcBorders>
              <w:top w:val="nil"/>
              <w:left w:val="nil"/>
              <w:bottom w:val="single" w:sz="4" w:space="0" w:color="auto"/>
              <w:right w:val="single" w:sz="4" w:space="0" w:color="auto"/>
            </w:tcBorders>
            <w:shd w:val="clear" w:color="000000" w:fill="FFFFFF"/>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Magallón Vadillo</w:t>
            </w:r>
          </w:p>
        </w:tc>
        <w:tc>
          <w:tcPr>
            <w:tcW w:w="2160" w:type="dxa"/>
            <w:tcBorders>
              <w:top w:val="nil"/>
              <w:left w:val="nil"/>
              <w:bottom w:val="single" w:sz="4" w:space="0" w:color="auto"/>
              <w:right w:val="single" w:sz="4" w:space="0" w:color="auto"/>
            </w:tcBorders>
            <w:shd w:val="clear" w:color="000000" w:fill="FFFFFF"/>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CME Colima</w:t>
            </w:r>
          </w:p>
        </w:tc>
      </w:tr>
      <w:tr w:rsidR="00796759" w:rsidRPr="00796759" w:rsidTr="00063304">
        <w:trPr>
          <w:trHeight w:val="342"/>
          <w:jc w:val="center"/>
        </w:trPr>
        <w:tc>
          <w:tcPr>
            <w:tcW w:w="62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96759" w:rsidRPr="00F3721F" w:rsidRDefault="00796759" w:rsidP="0011398D">
            <w:pPr>
              <w:jc w:val="center"/>
              <w:rPr>
                <w:rFonts w:ascii="Arial" w:hAnsi="Arial" w:cs="Arial"/>
                <w:color w:val="000000"/>
                <w:sz w:val="20"/>
                <w:szCs w:val="20"/>
                <w:lang w:eastAsia="es-MX"/>
              </w:rPr>
            </w:pPr>
            <w:r w:rsidRPr="00F3721F">
              <w:rPr>
                <w:rFonts w:ascii="Arial" w:hAnsi="Arial" w:cs="Arial"/>
                <w:color w:val="000000"/>
                <w:sz w:val="20"/>
                <w:szCs w:val="20"/>
                <w:lang w:eastAsia="es-MX"/>
              </w:rPr>
              <w:t>9</w:t>
            </w:r>
          </w:p>
        </w:tc>
        <w:tc>
          <w:tcPr>
            <w:tcW w:w="1798" w:type="dxa"/>
            <w:tcBorders>
              <w:top w:val="single" w:sz="4" w:space="0" w:color="auto"/>
              <w:left w:val="nil"/>
              <w:bottom w:val="single" w:sz="4" w:space="0" w:color="auto"/>
              <w:right w:val="single" w:sz="4" w:space="0" w:color="auto"/>
            </w:tcBorders>
            <w:shd w:val="clear" w:color="000000" w:fill="D9D9D9"/>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CGR00-03</w:t>
            </w:r>
          </w:p>
        </w:tc>
        <w:tc>
          <w:tcPr>
            <w:tcW w:w="1780" w:type="dxa"/>
            <w:tcBorders>
              <w:top w:val="single" w:sz="4" w:space="0" w:color="auto"/>
              <w:left w:val="nil"/>
              <w:bottom w:val="single" w:sz="4" w:space="0" w:color="auto"/>
              <w:right w:val="single" w:sz="4" w:space="0" w:color="auto"/>
            </w:tcBorders>
            <w:shd w:val="clear" w:color="000000" w:fill="D9D9D9"/>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Anabel</w:t>
            </w:r>
          </w:p>
        </w:tc>
        <w:tc>
          <w:tcPr>
            <w:tcW w:w="2020" w:type="dxa"/>
            <w:tcBorders>
              <w:top w:val="single" w:sz="4" w:space="0" w:color="auto"/>
              <w:left w:val="nil"/>
              <w:bottom w:val="single" w:sz="4" w:space="0" w:color="auto"/>
              <w:right w:val="single" w:sz="4" w:space="0" w:color="auto"/>
            </w:tcBorders>
            <w:shd w:val="clear" w:color="000000" w:fill="D9D9D9"/>
            <w:noWrap/>
            <w:vAlign w:val="center"/>
            <w:hideMark/>
          </w:tcPr>
          <w:p w:rsidR="00796759" w:rsidRPr="00F3721F" w:rsidRDefault="0029255B" w:rsidP="007202C2">
            <w:pPr>
              <w:rPr>
                <w:rFonts w:ascii="Arial" w:hAnsi="Arial" w:cs="Arial"/>
                <w:color w:val="000000"/>
                <w:sz w:val="20"/>
                <w:szCs w:val="20"/>
                <w:lang w:eastAsia="es-MX"/>
              </w:rPr>
            </w:pPr>
            <w:r w:rsidRPr="00F3721F">
              <w:rPr>
                <w:rFonts w:ascii="Arial" w:hAnsi="Arial" w:cs="Arial"/>
                <w:color w:val="000000"/>
                <w:sz w:val="20"/>
                <w:szCs w:val="20"/>
                <w:lang w:eastAsia="es-MX"/>
              </w:rPr>
              <w:t>Chávez</w:t>
            </w:r>
            <w:r w:rsidR="00796759" w:rsidRPr="00F3721F">
              <w:rPr>
                <w:rFonts w:ascii="Arial" w:hAnsi="Arial" w:cs="Arial"/>
                <w:color w:val="000000"/>
                <w:sz w:val="20"/>
                <w:szCs w:val="20"/>
                <w:lang w:eastAsia="es-MX"/>
              </w:rPr>
              <w:t xml:space="preserve"> Castillo</w:t>
            </w:r>
          </w:p>
        </w:tc>
        <w:tc>
          <w:tcPr>
            <w:tcW w:w="2160" w:type="dxa"/>
            <w:tcBorders>
              <w:top w:val="single" w:sz="4" w:space="0" w:color="auto"/>
              <w:left w:val="nil"/>
              <w:bottom w:val="single" w:sz="4" w:space="0" w:color="auto"/>
              <w:right w:val="single" w:sz="4" w:space="0" w:color="auto"/>
            </w:tcBorders>
            <w:shd w:val="clear" w:color="000000" w:fill="D9D9D9"/>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CME Colima</w:t>
            </w:r>
          </w:p>
        </w:tc>
      </w:tr>
      <w:tr w:rsidR="00796759" w:rsidRPr="00796759" w:rsidTr="00A0437F">
        <w:trPr>
          <w:trHeight w:val="342"/>
          <w:jc w:val="center"/>
        </w:trPr>
        <w:tc>
          <w:tcPr>
            <w:tcW w:w="6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6759" w:rsidRPr="00F3721F" w:rsidRDefault="00796759" w:rsidP="0011398D">
            <w:pPr>
              <w:jc w:val="center"/>
              <w:rPr>
                <w:rFonts w:ascii="Arial" w:hAnsi="Arial" w:cs="Arial"/>
                <w:color w:val="000000"/>
                <w:sz w:val="20"/>
                <w:szCs w:val="20"/>
                <w:lang w:eastAsia="es-MX"/>
              </w:rPr>
            </w:pPr>
            <w:r w:rsidRPr="00F3721F">
              <w:rPr>
                <w:rFonts w:ascii="Arial" w:hAnsi="Arial" w:cs="Arial"/>
                <w:color w:val="000000"/>
                <w:sz w:val="20"/>
                <w:szCs w:val="20"/>
                <w:lang w:eastAsia="es-MX"/>
              </w:rPr>
              <w:t>10</w:t>
            </w:r>
          </w:p>
        </w:tc>
        <w:tc>
          <w:tcPr>
            <w:tcW w:w="1798" w:type="dxa"/>
            <w:tcBorders>
              <w:top w:val="single" w:sz="4" w:space="0" w:color="auto"/>
              <w:left w:val="nil"/>
              <w:bottom w:val="single" w:sz="4" w:space="0" w:color="auto"/>
              <w:right w:val="single" w:sz="4" w:space="0" w:color="auto"/>
            </w:tcBorders>
            <w:shd w:val="clear" w:color="000000" w:fill="FFFFFF"/>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CGR00-31</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Diego Eduardo</w:t>
            </w:r>
          </w:p>
        </w:tc>
        <w:tc>
          <w:tcPr>
            <w:tcW w:w="2020" w:type="dxa"/>
            <w:tcBorders>
              <w:top w:val="single" w:sz="4" w:space="0" w:color="auto"/>
              <w:left w:val="nil"/>
              <w:bottom w:val="single" w:sz="4" w:space="0" w:color="auto"/>
              <w:right w:val="single" w:sz="4" w:space="0" w:color="auto"/>
            </w:tcBorders>
            <w:shd w:val="clear" w:color="000000" w:fill="FFFFFF"/>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Larios Mejía</w:t>
            </w:r>
          </w:p>
        </w:tc>
        <w:tc>
          <w:tcPr>
            <w:tcW w:w="2160" w:type="dxa"/>
            <w:tcBorders>
              <w:top w:val="single" w:sz="4" w:space="0" w:color="auto"/>
              <w:left w:val="nil"/>
              <w:bottom w:val="single" w:sz="4" w:space="0" w:color="auto"/>
              <w:right w:val="single" w:sz="4" w:space="0" w:color="auto"/>
            </w:tcBorders>
            <w:shd w:val="clear" w:color="000000" w:fill="FFFFFF"/>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CME Colima</w:t>
            </w:r>
          </w:p>
        </w:tc>
      </w:tr>
      <w:tr w:rsidR="00796759" w:rsidRPr="00796759" w:rsidTr="00CD704F">
        <w:trPr>
          <w:trHeight w:val="342"/>
          <w:jc w:val="center"/>
        </w:trPr>
        <w:tc>
          <w:tcPr>
            <w:tcW w:w="62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96759" w:rsidRPr="00F3721F" w:rsidRDefault="00796759" w:rsidP="0011398D">
            <w:pPr>
              <w:jc w:val="center"/>
              <w:rPr>
                <w:rFonts w:ascii="Arial" w:hAnsi="Arial" w:cs="Arial"/>
                <w:color w:val="000000"/>
                <w:sz w:val="20"/>
                <w:szCs w:val="20"/>
                <w:lang w:eastAsia="es-MX"/>
              </w:rPr>
            </w:pPr>
            <w:r w:rsidRPr="00F3721F">
              <w:rPr>
                <w:rFonts w:ascii="Arial" w:hAnsi="Arial" w:cs="Arial"/>
                <w:color w:val="000000"/>
                <w:sz w:val="20"/>
                <w:szCs w:val="20"/>
                <w:lang w:eastAsia="es-MX"/>
              </w:rPr>
              <w:t>11</w:t>
            </w:r>
          </w:p>
        </w:tc>
        <w:tc>
          <w:tcPr>
            <w:tcW w:w="1798" w:type="dxa"/>
            <w:tcBorders>
              <w:top w:val="single" w:sz="4" w:space="0" w:color="auto"/>
              <w:left w:val="nil"/>
              <w:bottom w:val="single" w:sz="4" w:space="0" w:color="auto"/>
              <w:right w:val="single" w:sz="4" w:space="0" w:color="auto"/>
            </w:tcBorders>
            <w:shd w:val="clear" w:color="000000" w:fill="D9D9D9"/>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CME07-09</w:t>
            </w:r>
          </w:p>
        </w:tc>
        <w:tc>
          <w:tcPr>
            <w:tcW w:w="1780" w:type="dxa"/>
            <w:tcBorders>
              <w:top w:val="single" w:sz="4" w:space="0" w:color="auto"/>
              <w:left w:val="nil"/>
              <w:bottom w:val="single" w:sz="4" w:space="0" w:color="auto"/>
              <w:right w:val="single" w:sz="4" w:space="0" w:color="auto"/>
            </w:tcBorders>
            <w:shd w:val="clear" w:color="000000" w:fill="D9D9D9"/>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Martin Olivier</w:t>
            </w:r>
          </w:p>
        </w:tc>
        <w:tc>
          <w:tcPr>
            <w:tcW w:w="2020" w:type="dxa"/>
            <w:tcBorders>
              <w:top w:val="single" w:sz="4" w:space="0" w:color="auto"/>
              <w:left w:val="nil"/>
              <w:bottom w:val="single" w:sz="4" w:space="0" w:color="auto"/>
              <w:right w:val="single" w:sz="4" w:space="0" w:color="auto"/>
            </w:tcBorders>
            <w:shd w:val="clear" w:color="000000" w:fill="D9D9D9"/>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Palomera Jiménez</w:t>
            </w:r>
          </w:p>
        </w:tc>
        <w:tc>
          <w:tcPr>
            <w:tcW w:w="2160" w:type="dxa"/>
            <w:tcBorders>
              <w:top w:val="single" w:sz="4" w:space="0" w:color="auto"/>
              <w:left w:val="nil"/>
              <w:bottom w:val="single" w:sz="4" w:space="0" w:color="auto"/>
              <w:right w:val="single" w:sz="4" w:space="0" w:color="auto"/>
            </w:tcBorders>
            <w:shd w:val="clear" w:color="000000" w:fill="D9D9D9"/>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CME Manzanillo</w:t>
            </w:r>
          </w:p>
        </w:tc>
      </w:tr>
      <w:tr w:rsidR="00796759" w:rsidRPr="00796759" w:rsidTr="0011398D">
        <w:trPr>
          <w:trHeight w:val="342"/>
          <w:jc w:val="center"/>
        </w:trPr>
        <w:tc>
          <w:tcPr>
            <w:tcW w:w="622" w:type="dxa"/>
            <w:tcBorders>
              <w:top w:val="nil"/>
              <w:left w:val="single" w:sz="4" w:space="0" w:color="auto"/>
              <w:bottom w:val="single" w:sz="4" w:space="0" w:color="auto"/>
              <w:right w:val="single" w:sz="4" w:space="0" w:color="auto"/>
            </w:tcBorders>
            <w:shd w:val="clear" w:color="000000" w:fill="FFFFFF"/>
            <w:noWrap/>
            <w:vAlign w:val="center"/>
            <w:hideMark/>
          </w:tcPr>
          <w:p w:rsidR="00796759" w:rsidRPr="00F3721F" w:rsidRDefault="00796759" w:rsidP="0011398D">
            <w:pPr>
              <w:jc w:val="center"/>
              <w:rPr>
                <w:rFonts w:ascii="Arial" w:hAnsi="Arial" w:cs="Arial"/>
                <w:color w:val="000000"/>
                <w:sz w:val="20"/>
                <w:szCs w:val="20"/>
                <w:lang w:eastAsia="es-MX"/>
              </w:rPr>
            </w:pPr>
            <w:r w:rsidRPr="00F3721F">
              <w:rPr>
                <w:rFonts w:ascii="Arial" w:hAnsi="Arial" w:cs="Arial"/>
                <w:color w:val="000000"/>
                <w:sz w:val="20"/>
                <w:szCs w:val="20"/>
                <w:lang w:eastAsia="es-MX"/>
              </w:rPr>
              <w:t>14</w:t>
            </w:r>
          </w:p>
        </w:tc>
        <w:tc>
          <w:tcPr>
            <w:tcW w:w="1798" w:type="dxa"/>
            <w:tcBorders>
              <w:top w:val="nil"/>
              <w:left w:val="nil"/>
              <w:bottom w:val="single" w:sz="4" w:space="0" w:color="auto"/>
              <w:right w:val="single" w:sz="4" w:space="0" w:color="auto"/>
            </w:tcBorders>
            <w:shd w:val="clear" w:color="000000" w:fill="FFFFFF"/>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CGR00-20</w:t>
            </w:r>
          </w:p>
        </w:tc>
        <w:tc>
          <w:tcPr>
            <w:tcW w:w="1780" w:type="dxa"/>
            <w:tcBorders>
              <w:top w:val="nil"/>
              <w:left w:val="nil"/>
              <w:bottom w:val="single" w:sz="4" w:space="0" w:color="auto"/>
              <w:right w:val="single" w:sz="4" w:space="0" w:color="auto"/>
            </w:tcBorders>
            <w:shd w:val="clear" w:color="000000" w:fill="FFFFFF"/>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Sahid</w:t>
            </w:r>
          </w:p>
        </w:tc>
        <w:tc>
          <w:tcPr>
            <w:tcW w:w="2020" w:type="dxa"/>
            <w:tcBorders>
              <w:top w:val="nil"/>
              <w:left w:val="nil"/>
              <w:bottom w:val="single" w:sz="4" w:space="0" w:color="auto"/>
              <w:right w:val="single" w:sz="4" w:space="0" w:color="auto"/>
            </w:tcBorders>
            <w:shd w:val="clear" w:color="000000" w:fill="FFFFFF"/>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Montes de Oca Fajardo</w:t>
            </w:r>
          </w:p>
        </w:tc>
        <w:tc>
          <w:tcPr>
            <w:tcW w:w="2160" w:type="dxa"/>
            <w:tcBorders>
              <w:top w:val="nil"/>
              <w:left w:val="nil"/>
              <w:bottom w:val="single" w:sz="4" w:space="0" w:color="auto"/>
              <w:right w:val="single" w:sz="4" w:space="0" w:color="auto"/>
            </w:tcBorders>
            <w:shd w:val="clear" w:color="000000" w:fill="FFFFFF"/>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CME Colima</w:t>
            </w:r>
          </w:p>
        </w:tc>
      </w:tr>
      <w:tr w:rsidR="00796759" w:rsidRPr="00796759" w:rsidTr="0011398D">
        <w:trPr>
          <w:trHeight w:val="342"/>
          <w:jc w:val="center"/>
        </w:trPr>
        <w:tc>
          <w:tcPr>
            <w:tcW w:w="622" w:type="dxa"/>
            <w:tcBorders>
              <w:top w:val="nil"/>
              <w:left w:val="single" w:sz="4" w:space="0" w:color="auto"/>
              <w:bottom w:val="single" w:sz="4" w:space="0" w:color="auto"/>
              <w:right w:val="single" w:sz="4" w:space="0" w:color="auto"/>
            </w:tcBorders>
            <w:shd w:val="clear" w:color="000000" w:fill="D9D9D9"/>
            <w:noWrap/>
            <w:vAlign w:val="center"/>
            <w:hideMark/>
          </w:tcPr>
          <w:p w:rsidR="00796759" w:rsidRPr="00F3721F" w:rsidRDefault="00796759" w:rsidP="0011398D">
            <w:pPr>
              <w:jc w:val="center"/>
              <w:rPr>
                <w:rFonts w:ascii="Arial" w:hAnsi="Arial" w:cs="Arial"/>
                <w:color w:val="000000"/>
                <w:sz w:val="20"/>
                <w:szCs w:val="20"/>
                <w:lang w:eastAsia="es-MX"/>
              </w:rPr>
            </w:pPr>
            <w:r w:rsidRPr="00F3721F">
              <w:rPr>
                <w:rFonts w:ascii="Arial" w:hAnsi="Arial" w:cs="Arial"/>
                <w:color w:val="000000"/>
                <w:sz w:val="20"/>
                <w:szCs w:val="20"/>
                <w:lang w:eastAsia="es-MX"/>
              </w:rPr>
              <w:t>15</w:t>
            </w:r>
          </w:p>
        </w:tc>
        <w:tc>
          <w:tcPr>
            <w:tcW w:w="1798"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CGR00-22</w:t>
            </w:r>
          </w:p>
        </w:tc>
        <w:tc>
          <w:tcPr>
            <w:tcW w:w="1780"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Karla Elisa</w:t>
            </w:r>
          </w:p>
        </w:tc>
        <w:tc>
          <w:tcPr>
            <w:tcW w:w="2020"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Ceballos Deniz</w:t>
            </w:r>
          </w:p>
        </w:tc>
        <w:tc>
          <w:tcPr>
            <w:tcW w:w="2160"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CME Coquimatlán</w:t>
            </w:r>
          </w:p>
        </w:tc>
      </w:tr>
      <w:tr w:rsidR="00796759" w:rsidRPr="00796759" w:rsidTr="0011398D">
        <w:trPr>
          <w:trHeight w:val="342"/>
          <w:jc w:val="center"/>
        </w:trPr>
        <w:tc>
          <w:tcPr>
            <w:tcW w:w="622" w:type="dxa"/>
            <w:tcBorders>
              <w:top w:val="nil"/>
              <w:left w:val="single" w:sz="4" w:space="0" w:color="auto"/>
              <w:bottom w:val="single" w:sz="4" w:space="0" w:color="auto"/>
              <w:right w:val="single" w:sz="4" w:space="0" w:color="auto"/>
            </w:tcBorders>
            <w:shd w:val="clear" w:color="000000" w:fill="FFFFFF"/>
            <w:noWrap/>
            <w:vAlign w:val="center"/>
            <w:hideMark/>
          </w:tcPr>
          <w:p w:rsidR="00796759" w:rsidRPr="00F3721F" w:rsidRDefault="00796759" w:rsidP="0011398D">
            <w:pPr>
              <w:jc w:val="center"/>
              <w:rPr>
                <w:rFonts w:ascii="Arial" w:hAnsi="Arial" w:cs="Arial"/>
                <w:color w:val="000000"/>
                <w:sz w:val="20"/>
                <w:szCs w:val="20"/>
                <w:lang w:eastAsia="es-MX"/>
              </w:rPr>
            </w:pPr>
            <w:r w:rsidRPr="00F3721F">
              <w:rPr>
                <w:rFonts w:ascii="Arial" w:hAnsi="Arial" w:cs="Arial"/>
                <w:color w:val="000000"/>
                <w:sz w:val="20"/>
                <w:szCs w:val="20"/>
                <w:lang w:eastAsia="es-MX"/>
              </w:rPr>
              <w:t>17</w:t>
            </w:r>
          </w:p>
        </w:tc>
        <w:tc>
          <w:tcPr>
            <w:tcW w:w="1798" w:type="dxa"/>
            <w:tcBorders>
              <w:top w:val="nil"/>
              <w:left w:val="nil"/>
              <w:bottom w:val="single" w:sz="4" w:space="0" w:color="auto"/>
              <w:right w:val="single" w:sz="4" w:space="0" w:color="auto"/>
            </w:tcBorders>
            <w:shd w:val="clear" w:color="000000" w:fill="FFFFFF"/>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CME07-04</w:t>
            </w:r>
          </w:p>
        </w:tc>
        <w:tc>
          <w:tcPr>
            <w:tcW w:w="1780" w:type="dxa"/>
            <w:tcBorders>
              <w:top w:val="nil"/>
              <w:left w:val="nil"/>
              <w:bottom w:val="single" w:sz="4" w:space="0" w:color="auto"/>
              <w:right w:val="single" w:sz="4" w:space="0" w:color="auto"/>
            </w:tcBorders>
            <w:shd w:val="clear" w:color="000000" w:fill="FFFFFF"/>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Héctor Eduardo</w:t>
            </w:r>
          </w:p>
        </w:tc>
        <w:tc>
          <w:tcPr>
            <w:tcW w:w="2020" w:type="dxa"/>
            <w:tcBorders>
              <w:top w:val="nil"/>
              <w:left w:val="nil"/>
              <w:bottom w:val="single" w:sz="4" w:space="0" w:color="auto"/>
              <w:right w:val="single" w:sz="4" w:space="0" w:color="auto"/>
            </w:tcBorders>
            <w:shd w:val="clear" w:color="000000" w:fill="FFFFFF"/>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Vázquez Yañez</w:t>
            </w:r>
          </w:p>
        </w:tc>
        <w:tc>
          <w:tcPr>
            <w:tcW w:w="2160" w:type="dxa"/>
            <w:tcBorders>
              <w:top w:val="nil"/>
              <w:left w:val="nil"/>
              <w:bottom w:val="single" w:sz="4" w:space="0" w:color="auto"/>
              <w:right w:val="single" w:sz="4" w:space="0" w:color="auto"/>
            </w:tcBorders>
            <w:shd w:val="clear" w:color="000000" w:fill="FFFFFF"/>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CME Manzanillo</w:t>
            </w:r>
          </w:p>
        </w:tc>
      </w:tr>
      <w:tr w:rsidR="00796759" w:rsidRPr="00796759" w:rsidTr="0011398D">
        <w:trPr>
          <w:trHeight w:val="342"/>
          <w:jc w:val="center"/>
        </w:trPr>
        <w:tc>
          <w:tcPr>
            <w:tcW w:w="622" w:type="dxa"/>
            <w:tcBorders>
              <w:top w:val="nil"/>
              <w:left w:val="single" w:sz="4" w:space="0" w:color="auto"/>
              <w:bottom w:val="single" w:sz="4" w:space="0" w:color="auto"/>
              <w:right w:val="single" w:sz="4" w:space="0" w:color="auto"/>
            </w:tcBorders>
            <w:shd w:val="clear" w:color="000000" w:fill="D9D9D9"/>
            <w:noWrap/>
            <w:vAlign w:val="center"/>
            <w:hideMark/>
          </w:tcPr>
          <w:p w:rsidR="00796759" w:rsidRPr="00F3721F" w:rsidRDefault="00796759" w:rsidP="0011398D">
            <w:pPr>
              <w:jc w:val="center"/>
              <w:rPr>
                <w:rFonts w:ascii="Arial" w:hAnsi="Arial" w:cs="Arial"/>
                <w:color w:val="000000"/>
                <w:sz w:val="20"/>
                <w:szCs w:val="20"/>
                <w:lang w:eastAsia="es-MX"/>
              </w:rPr>
            </w:pPr>
            <w:r w:rsidRPr="00F3721F">
              <w:rPr>
                <w:rFonts w:ascii="Arial" w:hAnsi="Arial" w:cs="Arial"/>
                <w:color w:val="000000"/>
                <w:sz w:val="20"/>
                <w:szCs w:val="20"/>
                <w:lang w:eastAsia="es-MX"/>
              </w:rPr>
              <w:t>18</w:t>
            </w:r>
          </w:p>
        </w:tc>
        <w:tc>
          <w:tcPr>
            <w:tcW w:w="1798"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CGR00-56</w:t>
            </w:r>
          </w:p>
        </w:tc>
        <w:tc>
          <w:tcPr>
            <w:tcW w:w="1780"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Ramiro</w:t>
            </w:r>
          </w:p>
        </w:tc>
        <w:tc>
          <w:tcPr>
            <w:tcW w:w="2020"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Pulido Partida</w:t>
            </w:r>
          </w:p>
        </w:tc>
        <w:tc>
          <w:tcPr>
            <w:tcW w:w="2160"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CME Colima</w:t>
            </w:r>
          </w:p>
        </w:tc>
      </w:tr>
      <w:tr w:rsidR="00796759" w:rsidRPr="00796759" w:rsidTr="0011398D">
        <w:trPr>
          <w:trHeight w:val="342"/>
          <w:jc w:val="center"/>
        </w:trPr>
        <w:tc>
          <w:tcPr>
            <w:tcW w:w="622" w:type="dxa"/>
            <w:tcBorders>
              <w:top w:val="nil"/>
              <w:left w:val="single" w:sz="4" w:space="0" w:color="auto"/>
              <w:bottom w:val="single" w:sz="4" w:space="0" w:color="auto"/>
              <w:right w:val="single" w:sz="4" w:space="0" w:color="auto"/>
            </w:tcBorders>
            <w:shd w:val="clear" w:color="000000" w:fill="FFFFFF"/>
            <w:noWrap/>
            <w:vAlign w:val="center"/>
            <w:hideMark/>
          </w:tcPr>
          <w:p w:rsidR="00796759" w:rsidRPr="00F3721F" w:rsidRDefault="00796759" w:rsidP="0011398D">
            <w:pPr>
              <w:jc w:val="center"/>
              <w:rPr>
                <w:rFonts w:ascii="Arial" w:hAnsi="Arial" w:cs="Arial"/>
                <w:color w:val="000000"/>
                <w:sz w:val="20"/>
                <w:szCs w:val="20"/>
                <w:lang w:eastAsia="es-MX"/>
              </w:rPr>
            </w:pPr>
            <w:r w:rsidRPr="00F3721F">
              <w:rPr>
                <w:rFonts w:ascii="Arial" w:hAnsi="Arial" w:cs="Arial"/>
                <w:color w:val="000000"/>
                <w:sz w:val="20"/>
                <w:szCs w:val="20"/>
                <w:lang w:eastAsia="es-MX"/>
              </w:rPr>
              <w:t>19</w:t>
            </w:r>
          </w:p>
        </w:tc>
        <w:tc>
          <w:tcPr>
            <w:tcW w:w="1798" w:type="dxa"/>
            <w:tcBorders>
              <w:top w:val="nil"/>
              <w:left w:val="nil"/>
              <w:bottom w:val="single" w:sz="4" w:space="0" w:color="auto"/>
              <w:right w:val="single" w:sz="4" w:space="0" w:color="auto"/>
            </w:tcBorders>
            <w:shd w:val="clear" w:color="000000" w:fill="FFFFFF"/>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CME07-03</w:t>
            </w:r>
          </w:p>
        </w:tc>
        <w:tc>
          <w:tcPr>
            <w:tcW w:w="1780" w:type="dxa"/>
            <w:tcBorders>
              <w:top w:val="nil"/>
              <w:left w:val="nil"/>
              <w:bottom w:val="single" w:sz="4" w:space="0" w:color="auto"/>
              <w:right w:val="single" w:sz="4" w:space="0" w:color="auto"/>
            </w:tcBorders>
            <w:shd w:val="clear" w:color="000000" w:fill="FFFFFF"/>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Alexis Aurelio</w:t>
            </w:r>
          </w:p>
        </w:tc>
        <w:tc>
          <w:tcPr>
            <w:tcW w:w="2020" w:type="dxa"/>
            <w:tcBorders>
              <w:top w:val="nil"/>
              <w:left w:val="nil"/>
              <w:bottom w:val="single" w:sz="4" w:space="0" w:color="auto"/>
              <w:right w:val="single" w:sz="4" w:space="0" w:color="auto"/>
            </w:tcBorders>
            <w:shd w:val="clear" w:color="000000" w:fill="FFFFFF"/>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Vera Lozano</w:t>
            </w:r>
          </w:p>
        </w:tc>
        <w:tc>
          <w:tcPr>
            <w:tcW w:w="2160" w:type="dxa"/>
            <w:tcBorders>
              <w:top w:val="nil"/>
              <w:left w:val="nil"/>
              <w:bottom w:val="single" w:sz="4" w:space="0" w:color="auto"/>
              <w:right w:val="single" w:sz="4" w:space="0" w:color="auto"/>
            </w:tcBorders>
            <w:shd w:val="clear" w:color="000000" w:fill="FFFFFF"/>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CME Manzanillo</w:t>
            </w:r>
          </w:p>
        </w:tc>
      </w:tr>
      <w:tr w:rsidR="00796759" w:rsidRPr="00796759" w:rsidTr="0011398D">
        <w:trPr>
          <w:trHeight w:val="342"/>
          <w:jc w:val="center"/>
        </w:trPr>
        <w:tc>
          <w:tcPr>
            <w:tcW w:w="622" w:type="dxa"/>
            <w:tcBorders>
              <w:top w:val="nil"/>
              <w:left w:val="single" w:sz="4" w:space="0" w:color="auto"/>
              <w:bottom w:val="single" w:sz="4" w:space="0" w:color="auto"/>
              <w:right w:val="single" w:sz="4" w:space="0" w:color="auto"/>
            </w:tcBorders>
            <w:shd w:val="clear" w:color="000000" w:fill="D9D9D9"/>
            <w:noWrap/>
            <w:vAlign w:val="center"/>
            <w:hideMark/>
          </w:tcPr>
          <w:p w:rsidR="00796759" w:rsidRPr="00F3721F" w:rsidRDefault="00796759" w:rsidP="0011398D">
            <w:pPr>
              <w:jc w:val="center"/>
              <w:rPr>
                <w:rFonts w:ascii="Arial" w:hAnsi="Arial" w:cs="Arial"/>
                <w:color w:val="000000"/>
                <w:sz w:val="20"/>
                <w:szCs w:val="20"/>
                <w:lang w:eastAsia="es-MX"/>
              </w:rPr>
            </w:pPr>
            <w:r w:rsidRPr="00F3721F">
              <w:rPr>
                <w:rFonts w:ascii="Arial" w:hAnsi="Arial" w:cs="Arial"/>
                <w:color w:val="000000"/>
                <w:sz w:val="20"/>
                <w:szCs w:val="20"/>
                <w:lang w:eastAsia="es-MX"/>
              </w:rPr>
              <w:t>20</w:t>
            </w:r>
          </w:p>
        </w:tc>
        <w:tc>
          <w:tcPr>
            <w:tcW w:w="1798"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CGR00-57</w:t>
            </w:r>
          </w:p>
        </w:tc>
        <w:tc>
          <w:tcPr>
            <w:tcW w:w="1780"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Gonzalo Aristeo</w:t>
            </w:r>
          </w:p>
        </w:tc>
        <w:tc>
          <w:tcPr>
            <w:tcW w:w="2020"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Vuelvas Ayala</w:t>
            </w:r>
          </w:p>
        </w:tc>
        <w:tc>
          <w:tcPr>
            <w:tcW w:w="2160"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CME Villa de Alvarez</w:t>
            </w:r>
          </w:p>
        </w:tc>
      </w:tr>
      <w:tr w:rsidR="00796759" w:rsidRPr="00796759" w:rsidTr="0011398D">
        <w:trPr>
          <w:trHeight w:val="342"/>
          <w:jc w:val="center"/>
        </w:trPr>
        <w:tc>
          <w:tcPr>
            <w:tcW w:w="622" w:type="dxa"/>
            <w:tcBorders>
              <w:top w:val="nil"/>
              <w:left w:val="single" w:sz="4" w:space="0" w:color="auto"/>
              <w:bottom w:val="single" w:sz="4" w:space="0" w:color="auto"/>
              <w:right w:val="single" w:sz="4" w:space="0" w:color="auto"/>
            </w:tcBorders>
            <w:shd w:val="clear" w:color="000000" w:fill="FFFFFF"/>
            <w:noWrap/>
            <w:vAlign w:val="center"/>
            <w:hideMark/>
          </w:tcPr>
          <w:p w:rsidR="00796759" w:rsidRPr="00F3721F" w:rsidRDefault="00796759" w:rsidP="0011398D">
            <w:pPr>
              <w:jc w:val="center"/>
              <w:rPr>
                <w:rFonts w:ascii="Arial" w:hAnsi="Arial" w:cs="Arial"/>
                <w:color w:val="000000"/>
                <w:sz w:val="20"/>
                <w:szCs w:val="20"/>
                <w:lang w:eastAsia="es-MX"/>
              </w:rPr>
            </w:pPr>
            <w:r w:rsidRPr="00F3721F">
              <w:rPr>
                <w:rFonts w:ascii="Arial" w:hAnsi="Arial" w:cs="Arial"/>
                <w:color w:val="000000"/>
                <w:sz w:val="20"/>
                <w:szCs w:val="20"/>
                <w:lang w:eastAsia="es-MX"/>
              </w:rPr>
              <w:t>21</w:t>
            </w:r>
          </w:p>
        </w:tc>
        <w:tc>
          <w:tcPr>
            <w:tcW w:w="1798" w:type="dxa"/>
            <w:tcBorders>
              <w:top w:val="nil"/>
              <w:left w:val="nil"/>
              <w:bottom w:val="single" w:sz="4" w:space="0" w:color="auto"/>
              <w:right w:val="single" w:sz="4" w:space="0" w:color="auto"/>
            </w:tcBorders>
            <w:shd w:val="clear" w:color="000000" w:fill="FFFFFF"/>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CME10-03</w:t>
            </w:r>
          </w:p>
        </w:tc>
        <w:tc>
          <w:tcPr>
            <w:tcW w:w="1780" w:type="dxa"/>
            <w:tcBorders>
              <w:top w:val="nil"/>
              <w:left w:val="nil"/>
              <w:bottom w:val="single" w:sz="4" w:space="0" w:color="auto"/>
              <w:right w:val="single" w:sz="4" w:space="0" w:color="auto"/>
            </w:tcBorders>
            <w:shd w:val="clear" w:color="000000" w:fill="FFFFFF"/>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Edson David</w:t>
            </w:r>
          </w:p>
        </w:tc>
        <w:tc>
          <w:tcPr>
            <w:tcW w:w="2020" w:type="dxa"/>
            <w:tcBorders>
              <w:top w:val="nil"/>
              <w:left w:val="nil"/>
              <w:bottom w:val="single" w:sz="4" w:space="0" w:color="auto"/>
              <w:right w:val="single" w:sz="4" w:space="0" w:color="auto"/>
            </w:tcBorders>
            <w:shd w:val="clear" w:color="000000" w:fill="FFFFFF"/>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Ballesteros Orozco</w:t>
            </w:r>
          </w:p>
        </w:tc>
        <w:tc>
          <w:tcPr>
            <w:tcW w:w="2160" w:type="dxa"/>
            <w:tcBorders>
              <w:top w:val="nil"/>
              <w:left w:val="nil"/>
              <w:bottom w:val="single" w:sz="4" w:space="0" w:color="auto"/>
              <w:right w:val="single" w:sz="4" w:space="0" w:color="auto"/>
            </w:tcBorders>
            <w:shd w:val="clear" w:color="000000" w:fill="FFFFFF"/>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CME Villa de Alvarez</w:t>
            </w:r>
          </w:p>
        </w:tc>
      </w:tr>
      <w:tr w:rsidR="00796759" w:rsidRPr="00796759" w:rsidTr="0011398D">
        <w:trPr>
          <w:trHeight w:val="342"/>
          <w:jc w:val="center"/>
        </w:trPr>
        <w:tc>
          <w:tcPr>
            <w:tcW w:w="622" w:type="dxa"/>
            <w:tcBorders>
              <w:top w:val="nil"/>
              <w:left w:val="single" w:sz="4" w:space="0" w:color="auto"/>
              <w:bottom w:val="single" w:sz="4" w:space="0" w:color="auto"/>
              <w:right w:val="single" w:sz="4" w:space="0" w:color="auto"/>
            </w:tcBorders>
            <w:shd w:val="clear" w:color="000000" w:fill="D9D9D9"/>
            <w:noWrap/>
            <w:vAlign w:val="center"/>
            <w:hideMark/>
          </w:tcPr>
          <w:p w:rsidR="00796759" w:rsidRPr="00F3721F" w:rsidRDefault="00796759" w:rsidP="0011398D">
            <w:pPr>
              <w:jc w:val="center"/>
              <w:rPr>
                <w:rFonts w:ascii="Arial" w:hAnsi="Arial" w:cs="Arial"/>
                <w:color w:val="000000"/>
                <w:sz w:val="20"/>
                <w:szCs w:val="20"/>
                <w:lang w:eastAsia="es-MX"/>
              </w:rPr>
            </w:pPr>
            <w:r w:rsidRPr="00F3721F">
              <w:rPr>
                <w:rFonts w:ascii="Arial" w:hAnsi="Arial" w:cs="Arial"/>
                <w:color w:val="000000"/>
                <w:sz w:val="20"/>
                <w:szCs w:val="20"/>
                <w:lang w:eastAsia="es-MX"/>
              </w:rPr>
              <w:t>23</w:t>
            </w:r>
          </w:p>
        </w:tc>
        <w:tc>
          <w:tcPr>
            <w:tcW w:w="1798"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CME09-08</w:t>
            </w:r>
          </w:p>
        </w:tc>
        <w:tc>
          <w:tcPr>
            <w:tcW w:w="1780"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María Luisa</w:t>
            </w:r>
          </w:p>
        </w:tc>
        <w:tc>
          <w:tcPr>
            <w:tcW w:w="2020"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Macías Trejo</w:t>
            </w:r>
          </w:p>
        </w:tc>
        <w:tc>
          <w:tcPr>
            <w:tcW w:w="2160"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CME Tecomán</w:t>
            </w:r>
          </w:p>
        </w:tc>
      </w:tr>
      <w:tr w:rsidR="00796759" w:rsidRPr="00796759" w:rsidTr="000D097E">
        <w:trPr>
          <w:trHeight w:val="342"/>
          <w:jc w:val="center"/>
        </w:trPr>
        <w:tc>
          <w:tcPr>
            <w:tcW w:w="6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6759" w:rsidRPr="00F3721F" w:rsidRDefault="00796759" w:rsidP="0011398D">
            <w:pPr>
              <w:jc w:val="center"/>
              <w:rPr>
                <w:rFonts w:ascii="Arial" w:hAnsi="Arial" w:cs="Arial"/>
                <w:color w:val="000000"/>
                <w:sz w:val="20"/>
                <w:szCs w:val="20"/>
                <w:lang w:eastAsia="es-MX"/>
              </w:rPr>
            </w:pPr>
            <w:r w:rsidRPr="00F3721F">
              <w:rPr>
                <w:rFonts w:ascii="Arial" w:hAnsi="Arial" w:cs="Arial"/>
                <w:color w:val="000000"/>
                <w:sz w:val="20"/>
                <w:szCs w:val="20"/>
                <w:lang w:eastAsia="es-MX"/>
              </w:rPr>
              <w:t>24</w:t>
            </w:r>
          </w:p>
        </w:tc>
        <w:tc>
          <w:tcPr>
            <w:tcW w:w="1798" w:type="dxa"/>
            <w:tcBorders>
              <w:top w:val="single" w:sz="4" w:space="0" w:color="auto"/>
              <w:left w:val="nil"/>
              <w:bottom w:val="single" w:sz="4" w:space="0" w:color="auto"/>
              <w:right w:val="single" w:sz="4" w:space="0" w:color="auto"/>
            </w:tcBorders>
            <w:shd w:val="clear" w:color="000000" w:fill="FFFFFF"/>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CME09-04</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Luis Fernando</w:t>
            </w:r>
          </w:p>
        </w:tc>
        <w:tc>
          <w:tcPr>
            <w:tcW w:w="2020" w:type="dxa"/>
            <w:tcBorders>
              <w:top w:val="single" w:sz="4" w:space="0" w:color="auto"/>
              <w:left w:val="nil"/>
              <w:bottom w:val="single" w:sz="4" w:space="0" w:color="auto"/>
              <w:right w:val="single" w:sz="4" w:space="0" w:color="auto"/>
            </w:tcBorders>
            <w:shd w:val="clear" w:color="000000" w:fill="FFFFFF"/>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Lozano García</w:t>
            </w:r>
          </w:p>
        </w:tc>
        <w:tc>
          <w:tcPr>
            <w:tcW w:w="2160" w:type="dxa"/>
            <w:tcBorders>
              <w:top w:val="single" w:sz="4" w:space="0" w:color="auto"/>
              <w:left w:val="nil"/>
              <w:bottom w:val="single" w:sz="4" w:space="0" w:color="auto"/>
              <w:right w:val="single" w:sz="4" w:space="0" w:color="auto"/>
            </w:tcBorders>
            <w:shd w:val="clear" w:color="000000" w:fill="FFFFFF"/>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CME Tecomán</w:t>
            </w:r>
          </w:p>
        </w:tc>
      </w:tr>
      <w:tr w:rsidR="00796759" w:rsidRPr="00796759" w:rsidTr="0011398D">
        <w:trPr>
          <w:trHeight w:val="342"/>
          <w:jc w:val="center"/>
        </w:trPr>
        <w:tc>
          <w:tcPr>
            <w:tcW w:w="622" w:type="dxa"/>
            <w:tcBorders>
              <w:top w:val="nil"/>
              <w:left w:val="single" w:sz="4" w:space="0" w:color="auto"/>
              <w:bottom w:val="single" w:sz="4" w:space="0" w:color="auto"/>
              <w:right w:val="single" w:sz="4" w:space="0" w:color="auto"/>
            </w:tcBorders>
            <w:shd w:val="clear" w:color="000000" w:fill="D9D9D9"/>
            <w:noWrap/>
            <w:vAlign w:val="center"/>
            <w:hideMark/>
          </w:tcPr>
          <w:p w:rsidR="00796759" w:rsidRPr="00F3721F" w:rsidRDefault="00796759" w:rsidP="0011398D">
            <w:pPr>
              <w:jc w:val="center"/>
              <w:rPr>
                <w:rFonts w:ascii="Arial" w:hAnsi="Arial" w:cs="Arial"/>
                <w:color w:val="000000"/>
                <w:sz w:val="20"/>
                <w:szCs w:val="20"/>
                <w:lang w:eastAsia="es-MX"/>
              </w:rPr>
            </w:pPr>
            <w:r w:rsidRPr="00F3721F">
              <w:rPr>
                <w:rFonts w:ascii="Arial" w:hAnsi="Arial" w:cs="Arial"/>
                <w:color w:val="000000"/>
                <w:sz w:val="20"/>
                <w:szCs w:val="20"/>
                <w:lang w:eastAsia="es-MX"/>
              </w:rPr>
              <w:t>25</w:t>
            </w:r>
          </w:p>
        </w:tc>
        <w:tc>
          <w:tcPr>
            <w:tcW w:w="1798"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CGR00-35</w:t>
            </w:r>
          </w:p>
        </w:tc>
        <w:tc>
          <w:tcPr>
            <w:tcW w:w="1780"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Héctor Daniel</w:t>
            </w:r>
          </w:p>
        </w:tc>
        <w:tc>
          <w:tcPr>
            <w:tcW w:w="2020"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Navarro Torres</w:t>
            </w:r>
          </w:p>
        </w:tc>
        <w:tc>
          <w:tcPr>
            <w:tcW w:w="2160"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CME Villa de Alvarez</w:t>
            </w:r>
          </w:p>
        </w:tc>
      </w:tr>
      <w:tr w:rsidR="00796759" w:rsidRPr="00796759" w:rsidTr="0011398D">
        <w:trPr>
          <w:trHeight w:val="342"/>
          <w:jc w:val="center"/>
        </w:trPr>
        <w:tc>
          <w:tcPr>
            <w:tcW w:w="622" w:type="dxa"/>
            <w:tcBorders>
              <w:top w:val="nil"/>
              <w:left w:val="single" w:sz="4" w:space="0" w:color="auto"/>
              <w:bottom w:val="single" w:sz="4" w:space="0" w:color="auto"/>
              <w:right w:val="single" w:sz="4" w:space="0" w:color="auto"/>
            </w:tcBorders>
            <w:shd w:val="clear" w:color="000000" w:fill="FFFFFF"/>
            <w:noWrap/>
            <w:vAlign w:val="center"/>
            <w:hideMark/>
          </w:tcPr>
          <w:p w:rsidR="00796759" w:rsidRPr="00F3721F" w:rsidRDefault="00796759" w:rsidP="0011398D">
            <w:pPr>
              <w:jc w:val="center"/>
              <w:rPr>
                <w:rFonts w:ascii="Arial" w:hAnsi="Arial" w:cs="Arial"/>
                <w:color w:val="000000"/>
                <w:sz w:val="20"/>
                <w:szCs w:val="20"/>
                <w:lang w:eastAsia="es-MX"/>
              </w:rPr>
            </w:pPr>
            <w:r w:rsidRPr="00F3721F">
              <w:rPr>
                <w:rFonts w:ascii="Arial" w:hAnsi="Arial" w:cs="Arial"/>
                <w:color w:val="000000"/>
                <w:sz w:val="20"/>
                <w:szCs w:val="20"/>
                <w:lang w:eastAsia="es-MX"/>
              </w:rPr>
              <w:t>26</w:t>
            </w:r>
          </w:p>
        </w:tc>
        <w:tc>
          <w:tcPr>
            <w:tcW w:w="1798" w:type="dxa"/>
            <w:tcBorders>
              <w:top w:val="nil"/>
              <w:left w:val="nil"/>
              <w:bottom w:val="single" w:sz="4" w:space="0" w:color="auto"/>
              <w:right w:val="single" w:sz="4" w:space="0" w:color="auto"/>
            </w:tcBorders>
            <w:shd w:val="clear" w:color="000000" w:fill="FFFFFF"/>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CME09-05</w:t>
            </w:r>
          </w:p>
        </w:tc>
        <w:tc>
          <w:tcPr>
            <w:tcW w:w="1780" w:type="dxa"/>
            <w:tcBorders>
              <w:top w:val="nil"/>
              <w:left w:val="nil"/>
              <w:bottom w:val="single" w:sz="4" w:space="0" w:color="auto"/>
              <w:right w:val="single" w:sz="4" w:space="0" w:color="auto"/>
            </w:tcBorders>
            <w:shd w:val="clear" w:color="000000" w:fill="FFFFFF"/>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Ramiro</w:t>
            </w:r>
          </w:p>
        </w:tc>
        <w:tc>
          <w:tcPr>
            <w:tcW w:w="2020" w:type="dxa"/>
            <w:tcBorders>
              <w:top w:val="nil"/>
              <w:left w:val="nil"/>
              <w:bottom w:val="single" w:sz="4" w:space="0" w:color="auto"/>
              <w:right w:val="single" w:sz="4" w:space="0" w:color="auto"/>
            </w:tcBorders>
            <w:shd w:val="clear" w:color="000000" w:fill="FFFFFF"/>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Chávez Torres</w:t>
            </w:r>
          </w:p>
        </w:tc>
        <w:tc>
          <w:tcPr>
            <w:tcW w:w="2160" w:type="dxa"/>
            <w:tcBorders>
              <w:top w:val="nil"/>
              <w:left w:val="nil"/>
              <w:bottom w:val="single" w:sz="4" w:space="0" w:color="auto"/>
              <w:right w:val="single" w:sz="4" w:space="0" w:color="auto"/>
            </w:tcBorders>
            <w:shd w:val="clear" w:color="000000" w:fill="FFFFFF"/>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CME Tecomán</w:t>
            </w:r>
          </w:p>
        </w:tc>
      </w:tr>
      <w:tr w:rsidR="00796759" w:rsidRPr="00796759" w:rsidTr="0011398D">
        <w:trPr>
          <w:trHeight w:val="342"/>
          <w:jc w:val="center"/>
        </w:trPr>
        <w:tc>
          <w:tcPr>
            <w:tcW w:w="622" w:type="dxa"/>
            <w:tcBorders>
              <w:top w:val="nil"/>
              <w:left w:val="single" w:sz="4" w:space="0" w:color="auto"/>
              <w:bottom w:val="single" w:sz="4" w:space="0" w:color="auto"/>
              <w:right w:val="single" w:sz="4" w:space="0" w:color="auto"/>
            </w:tcBorders>
            <w:shd w:val="clear" w:color="000000" w:fill="D9D9D9"/>
            <w:noWrap/>
            <w:vAlign w:val="center"/>
            <w:hideMark/>
          </w:tcPr>
          <w:p w:rsidR="00796759" w:rsidRPr="00F3721F" w:rsidRDefault="00796759" w:rsidP="0011398D">
            <w:pPr>
              <w:jc w:val="center"/>
              <w:rPr>
                <w:rFonts w:ascii="Arial" w:hAnsi="Arial" w:cs="Arial"/>
                <w:color w:val="000000"/>
                <w:sz w:val="20"/>
                <w:szCs w:val="20"/>
                <w:lang w:eastAsia="es-MX"/>
              </w:rPr>
            </w:pPr>
            <w:r w:rsidRPr="00F3721F">
              <w:rPr>
                <w:rFonts w:ascii="Arial" w:hAnsi="Arial" w:cs="Arial"/>
                <w:color w:val="000000"/>
                <w:sz w:val="20"/>
                <w:szCs w:val="20"/>
                <w:lang w:eastAsia="es-MX"/>
              </w:rPr>
              <w:t>30</w:t>
            </w:r>
          </w:p>
        </w:tc>
        <w:tc>
          <w:tcPr>
            <w:tcW w:w="1798"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CGR00-49</w:t>
            </w:r>
          </w:p>
        </w:tc>
        <w:tc>
          <w:tcPr>
            <w:tcW w:w="1780"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 xml:space="preserve">Enrique </w:t>
            </w:r>
          </w:p>
        </w:tc>
        <w:tc>
          <w:tcPr>
            <w:tcW w:w="2020"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Rubio Tapia</w:t>
            </w:r>
          </w:p>
        </w:tc>
        <w:tc>
          <w:tcPr>
            <w:tcW w:w="2160"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CME Villa de Alvarez</w:t>
            </w:r>
          </w:p>
        </w:tc>
      </w:tr>
      <w:tr w:rsidR="00796759" w:rsidRPr="00796759" w:rsidTr="0011398D">
        <w:trPr>
          <w:trHeight w:val="342"/>
          <w:jc w:val="center"/>
        </w:trPr>
        <w:tc>
          <w:tcPr>
            <w:tcW w:w="622" w:type="dxa"/>
            <w:tcBorders>
              <w:top w:val="nil"/>
              <w:left w:val="single" w:sz="4" w:space="0" w:color="auto"/>
              <w:bottom w:val="single" w:sz="4" w:space="0" w:color="auto"/>
              <w:right w:val="single" w:sz="4" w:space="0" w:color="auto"/>
            </w:tcBorders>
            <w:shd w:val="clear" w:color="000000" w:fill="FFFFFF"/>
            <w:noWrap/>
            <w:vAlign w:val="center"/>
            <w:hideMark/>
          </w:tcPr>
          <w:p w:rsidR="00796759" w:rsidRPr="00F3721F" w:rsidRDefault="00796759" w:rsidP="0011398D">
            <w:pPr>
              <w:jc w:val="center"/>
              <w:rPr>
                <w:rFonts w:ascii="Arial" w:hAnsi="Arial" w:cs="Arial"/>
                <w:color w:val="000000"/>
                <w:sz w:val="20"/>
                <w:szCs w:val="20"/>
                <w:lang w:eastAsia="es-MX"/>
              </w:rPr>
            </w:pPr>
            <w:r w:rsidRPr="00F3721F">
              <w:rPr>
                <w:rFonts w:ascii="Arial" w:hAnsi="Arial" w:cs="Arial"/>
                <w:color w:val="000000"/>
                <w:sz w:val="20"/>
                <w:szCs w:val="20"/>
                <w:lang w:eastAsia="es-MX"/>
              </w:rPr>
              <w:t>31</w:t>
            </w:r>
          </w:p>
        </w:tc>
        <w:tc>
          <w:tcPr>
            <w:tcW w:w="1798" w:type="dxa"/>
            <w:tcBorders>
              <w:top w:val="nil"/>
              <w:left w:val="nil"/>
              <w:bottom w:val="single" w:sz="4" w:space="0" w:color="auto"/>
              <w:right w:val="single" w:sz="4" w:space="0" w:color="auto"/>
            </w:tcBorders>
            <w:shd w:val="clear" w:color="000000" w:fill="FFFFFF"/>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CGR00-46</w:t>
            </w:r>
          </w:p>
        </w:tc>
        <w:tc>
          <w:tcPr>
            <w:tcW w:w="1780" w:type="dxa"/>
            <w:tcBorders>
              <w:top w:val="nil"/>
              <w:left w:val="nil"/>
              <w:bottom w:val="single" w:sz="4" w:space="0" w:color="auto"/>
              <w:right w:val="single" w:sz="4" w:space="0" w:color="auto"/>
            </w:tcBorders>
            <w:shd w:val="clear" w:color="000000" w:fill="FFFFFF"/>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Brianda Noemí</w:t>
            </w:r>
          </w:p>
        </w:tc>
        <w:tc>
          <w:tcPr>
            <w:tcW w:w="2020" w:type="dxa"/>
            <w:tcBorders>
              <w:top w:val="nil"/>
              <w:left w:val="nil"/>
              <w:bottom w:val="single" w:sz="4" w:space="0" w:color="auto"/>
              <w:right w:val="single" w:sz="4" w:space="0" w:color="auto"/>
            </w:tcBorders>
            <w:shd w:val="clear" w:color="000000" w:fill="FFFFFF"/>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Sánchez Ávalos</w:t>
            </w:r>
          </w:p>
        </w:tc>
        <w:tc>
          <w:tcPr>
            <w:tcW w:w="2160" w:type="dxa"/>
            <w:tcBorders>
              <w:top w:val="nil"/>
              <w:left w:val="nil"/>
              <w:bottom w:val="single" w:sz="4" w:space="0" w:color="auto"/>
              <w:right w:val="single" w:sz="4" w:space="0" w:color="auto"/>
            </w:tcBorders>
            <w:shd w:val="clear" w:color="000000" w:fill="FFFFFF"/>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CME Villa de Alvarez</w:t>
            </w:r>
          </w:p>
        </w:tc>
      </w:tr>
      <w:tr w:rsidR="00796759" w:rsidRPr="00796759" w:rsidTr="0011398D">
        <w:trPr>
          <w:trHeight w:val="342"/>
          <w:jc w:val="center"/>
        </w:trPr>
        <w:tc>
          <w:tcPr>
            <w:tcW w:w="622" w:type="dxa"/>
            <w:tcBorders>
              <w:top w:val="nil"/>
              <w:left w:val="single" w:sz="4" w:space="0" w:color="auto"/>
              <w:bottom w:val="single" w:sz="4" w:space="0" w:color="auto"/>
              <w:right w:val="single" w:sz="4" w:space="0" w:color="auto"/>
            </w:tcBorders>
            <w:shd w:val="clear" w:color="000000" w:fill="D9D9D9"/>
            <w:noWrap/>
            <w:vAlign w:val="center"/>
            <w:hideMark/>
          </w:tcPr>
          <w:p w:rsidR="00796759" w:rsidRPr="00F3721F" w:rsidRDefault="00796759" w:rsidP="0011398D">
            <w:pPr>
              <w:jc w:val="center"/>
              <w:rPr>
                <w:rFonts w:ascii="Arial" w:hAnsi="Arial" w:cs="Arial"/>
                <w:color w:val="000000"/>
                <w:sz w:val="20"/>
                <w:szCs w:val="20"/>
                <w:lang w:eastAsia="es-MX"/>
              </w:rPr>
            </w:pPr>
            <w:r w:rsidRPr="00F3721F">
              <w:rPr>
                <w:rFonts w:ascii="Arial" w:hAnsi="Arial" w:cs="Arial"/>
                <w:color w:val="000000"/>
                <w:sz w:val="20"/>
                <w:szCs w:val="20"/>
                <w:lang w:eastAsia="es-MX"/>
              </w:rPr>
              <w:t>32</w:t>
            </w:r>
          </w:p>
        </w:tc>
        <w:tc>
          <w:tcPr>
            <w:tcW w:w="1798"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CGR00-25</w:t>
            </w:r>
          </w:p>
        </w:tc>
        <w:tc>
          <w:tcPr>
            <w:tcW w:w="1780"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Nina Su- Ling</w:t>
            </w:r>
          </w:p>
        </w:tc>
        <w:tc>
          <w:tcPr>
            <w:tcW w:w="2020"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Olavarría Sánchez</w:t>
            </w:r>
          </w:p>
        </w:tc>
        <w:tc>
          <w:tcPr>
            <w:tcW w:w="2160"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CME Villa de Alvarez</w:t>
            </w:r>
          </w:p>
        </w:tc>
      </w:tr>
      <w:tr w:rsidR="00796759" w:rsidRPr="00796759" w:rsidTr="0011398D">
        <w:trPr>
          <w:trHeight w:val="342"/>
          <w:jc w:val="center"/>
        </w:trPr>
        <w:tc>
          <w:tcPr>
            <w:tcW w:w="622" w:type="dxa"/>
            <w:tcBorders>
              <w:top w:val="nil"/>
              <w:left w:val="single" w:sz="4" w:space="0" w:color="auto"/>
              <w:bottom w:val="single" w:sz="4" w:space="0" w:color="auto"/>
              <w:right w:val="single" w:sz="4" w:space="0" w:color="auto"/>
            </w:tcBorders>
            <w:shd w:val="clear" w:color="000000" w:fill="FFFFFF"/>
            <w:noWrap/>
            <w:vAlign w:val="center"/>
            <w:hideMark/>
          </w:tcPr>
          <w:p w:rsidR="00796759" w:rsidRPr="00F3721F" w:rsidRDefault="00796759" w:rsidP="0011398D">
            <w:pPr>
              <w:jc w:val="center"/>
              <w:rPr>
                <w:rFonts w:ascii="Arial" w:hAnsi="Arial" w:cs="Arial"/>
                <w:color w:val="000000"/>
                <w:sz w:val="20"/>
                <w:szCs w:val="20"/>
                <w:lang w:eastAsia="es-MX"/>
              </w:rPr>
            </w:pPr>
            <w:r w:rsidRPr="00F3721F">
              <w:rPr>
                <w:rFonts w:ascii="Arial" w:hAnsi="Arial" w:cs="Arial"/>
                <w:color w:val="000000"/>
                <w:sz w:val="20"/>
                <w:szCs w:val="20"/>
                <w:lang w:eastAsia="es-MX"/>
              </w:rPr>
              <w:t>33</w:t>
            </w:r>
          </w:p>
        </w:tc>
        <w:tc>
          <w:tcPr>
            <w:tcW w:w="1798" w:type="dxa"/>
            <w:tcBorders>
              <w:top w:val="nil"/>
              <w:left w:val="nil"/>
              <w:bottom w:val="single" w:sz="4" w:space="0" w:color="auto"/>
              <w:right w:val="single" w:sz="4" w:space="0" w:color="auto"/>
            </w:tcBorders>
            <w:shd w:val="clear" w:color="000000" w:fill="FFFFFF"/>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CME09-09</w:t>
            </w:r>
          </w:p>
        </w:tc>
        <w:tc>
          <w:tcPr>
            <w:tcW w:w="1780" w:type="dxa"/>
            <w:tcBorders>
              <w:top w:val="nil"/>
              <w:left w:val="nil"/>
              <w:bottom w:val="single" w:sz="4" w:space="0" w:color="auto"/>
              <w:right w:val="single" w:sz="4" w:space="0" w:color="auto"/>
            </w:tcBorders>
            <w:shd w:val="clear" w:color="000000" w:fill="FFFFFF"/>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Bárbara Monserrat</w:t>
            </w:r>
          </w:p>
        </w:tc>
        <w:tc>
          <w:tcPr>
            <w:tcW w:w="2020" w:type="dxa"/>
            <w:tcBorders>
              <w:top w:val="nil"/>
              <w:left w:val="nil"/>
              <w:bottom w:val="single" w:sz="4" w:space="0" w:color="auto"/>
              <w:right w:val="single" w:sz="4" w:space="0" w:color="auto"/>
            </w:tcBorders>
            <w:shd w:val="clear" w:color="000000" w:fill="FFFFFF"/>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Ruvalcaba Ramírez</w:t>
            </w:r>
          </w:p>
        </w:tc>
        <w:tc>
          <w:tcPr>
            <w:tcW w:w="2160" w:type="dxa"/>
            <w:tcBorders>
              <w:top w:val="nil"/>
              <w:left w:val="nil"/>
              <w:bottom w:val="single" w:sz="4" w:space="0" w:color="auto"/>
              <w:right w:val="single" w:sz="4" w:space="0" w:color="auto"/>
            </w:tcBorders>
            <w:shd w:val="clear" w:color="000000" w:fill="FFFFFF"/>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CME Tecomán</w:t>
            </w:r>
          </w:p>
        </w:tc>
      </w:tr>
      <w:tr w:rsidR="00796759" w:rsidRPr="00796759" w:rsidTr="0011398D">
        <w:trPr>
          <w:trHeight w:val="342"/>
          <w:jc w:val="center"/>
        </w:trPr>
        <w:tc>
          <w:tcPr>
            <w:tcW w:w="622" w:type="dxa"/>
            <w:tcBorders>
              <w:top w:val="nil"/>
              <w:left w:val="single" w:sz="4" w:space="0" w:color="auto"/>
              <w:bottom w:val="single" w:sz="4" w:space="0" w:color="auto"/>
              <w:right w:val="single" w:sz="4" w:space="0" w:color="auto"/>
            </w:tcBorders>
            <w:shd w:val="clear" w:color="000000" w:fill="D9D9D9"/>
            <w:noWrap/>
            <w:vAlign w:val="center"/>
            <w:hideMark/>
          </w:tcPr>
          <w:p w:rsidR="00796759" w:rsidRPr="00F3721F" w:rsidRDefault="00796759" w:rsidP="0011398D">
            <w:pPr>
              <w:jc w:val="center"/>
              <w:rPr>
                <w:rFonts w:ascii="Arial" w:hAnsi="Arial" w:cs="Arial"/>
                <w:color w:val="000000"/>
                <w:sz w:val="20"/>
                <w:szCs w:val="20"/>
                <w:lang w:eastAsia="es-MX"/>
              </w:rPr>
            </w:pPr>
            <w:r w:rsidRPr="00F3721F">
              <w:rPr>
                <w:rFonts w:ascii="Arial" w:hAnsi="Arial" w:cs="Arial"/>
                <w:color w:val="000000"/>
                <w:sz w:val="20"/>
                <w:szCs w:val="20"/>
                <w:lang w:eastAsia="es-MX"/>
              </w:rPr>
              <w:t>34</w:t>
            </w:r>
          </w:p>
        </w:tc>
        <w:tc>
          <w:tcPr>
            <w:tcW w:w="1798"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CGR00-37</w:t>
            </w:r>
          </w:p>
        </w:tc>
        <w:tc>
          <w:tcPr>
            <w:tcW w:w="1780"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José Carlos</w:t>
            </w:r>
          </w:p>
        </w:tc>
        <w:tc>
          <w:tcPr>
            <w:tcW w:w="2020"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González Ramírez</w:t>
            </w:r>
          </w:p>
        </w:tc>
        <w:tc>
          <w:tcPr>
            <w:tcW w:w="2160"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CME Villa de Alvarez</w:t>
            </w:r>
          </w:p>
        </w:tc>
      </w:tr>
      <w:tr w:rsidR="00796759" w:rsidRPr="00796759" w:rsidTr="0011398D">
        <w:trPr>
          <w:trHeight w:val="342"/>
          <w:jc w:val="center"/>
        </w:trPr>
        <w:tc>
          <w:tcPr>
            <w:tcW w:w="622" w:type="dxa"/>
            <w:tcBorders>
              <w:top w:val="nil"/>
              <w:left w:val="single" w:sz="4" w:space="0" w:color="auto"/>
              <w:bottom w:val="single" w:sz="4" w:space="0" w:color="auto"/>
              <w:right w:val="single" w:sz="4" w:space="0" w:color="auto"/>
            </w:tcBorders>
            <w:shd w:val="clear" w:color="000000" w:fill="FFFFFF"/>
            <w:noWrap/>
            <w:vAlign w:val="center"/>
            <w:hideMark/>
          </w:tcPr>
          <w:p w:rsidR="00796759" w:rsidRPr="00F3721F" w:rsidRDefault="00796759" w:rsidP="0011398D">
            <w:pPr>
              <w:jc w:val="center"/>
              <w:rPr>
                <w:rFonts w:ascii="Arial" w:hAnsi="Arial" w:cs="Arial"/>
                <w:color w:val="000000"/>
                <w:sz w:val="20"/>
                <w:szCs w:val="20"/>
                <w:lang w:eastAsia="es-MX"/>
              </w:rPr>
            </w:pPr>
            <w:r w:rsidRPr="00F3721F">
              <w:rPr>
                <w:rFonts w:ascii="Arial" w:hAnsi="Arial" w:cs="Arial"/>
                <w:color w:val="000000"/>
                <w:sz w:val="20"/>
                <w:szCs w:val="20"/>
                <w:lang w:eastAsia="es-MX"/>
              </w:rPr>
              <w:t>35</w:t>
            </w:r>
          </w:p>
        </w:tc>
        <w:tc>
          <w:tcPr>
            <w:tcW w:w="1798" w:type="dxa"/>
            <w:tcBorders>
              <w:top w:val="nil"/>
              <w:left w:val="nil"/>
              <w:bottom w:val="single" w:sz="4" w:space="0" w:color="auto"/>
              <w:right w:val="single" w:sz="4" w:space="0" w:color="auto"/>
            </w:tcBorders>
            <w:shd w:val="clear" w:color="000000" w:fill="FFFFFF"/>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CME07-05</w:t>
            </w:r>
          </w:p>
        </w:tc>
        <w:tc>
          <w:tcPr>
            <w:tcW w:w="1780" w:type="dxa"/>
            <w:tcBorders>
              <w:top w:val="nil"/>
              <w:left w:val="nil"/>
              <w:bottom w:val="single" w:sz="4" w:space="0" w:color="auto"/>
              <w:right w:val="single" w:sz="4" w:space="0" w:color="auto"/>
            </w:tcBorders>
            <w:shd w:val="clear" w:color="000000" w:fill="FFFFFF"/>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Moisés Daniel</w:t>
            </w:r>
          </w:p>
        </w:tc>
        <w:tc>
          <w:tcPr>
            <w:tcW w:w="2020" w:type="dxa"/>
            <w:tcBorders>
              <w:top w:val="nil"/>
              <w:left w:val="nil"/>
              <w:bottom w:val="single" w:sz="4" w:space="0" w:color="auto"/>
              <w:right w:val="single" w:sz="4" w:space="0" w:color="auto"/>
            </w:tcBorders>
            <w:shd w:val="clear" w:color="000000" w:fill="FFFFFF"/>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Reyes Trujillo</w:t>
            </w:r>
          </w:p>
        </w:tc>
        <w:tc>
          <w:tcPr>
            <w:tcW w:w="2160" w:type="dxa"/>
            <w:tcBorders>
              <w:top w:val="nil"/>
              <w:left w:val="nil"/>
              <w:bottom w:val="single" w:sz="4" w:space="0" w:color="auto"/>
              <w:right w:val="single" w:sz="4" w:space="0" w:color="auto"/>
            </w:tcBorders>
            <w:shd w:val="clear" w:color="000000" w:fill="FFFFFF"/>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CME Manzanillo</w:t>
            </w:r>
          </w:p>
        </w:tc>
      </w:tr>
      <w:tr w:rsidR="00796759" w:rsidRPr="00796759" w:rsidTr="0011398D">
        <w:trPr>
          <w:trHeight w:val="342"/>
          <w:jc w:val="center"/>
        </w:trPr>
        <w:tc>
          <w:tcPr>
            <w:tcW w:w="622" w:type="dxa"/>
            <w:tcBorders>
              <w:top w:val="nil"/>
              <w:left w:val="single" w:sz="4" w:space="0" w:color="auto"/>
              <w:bottom w:val="single" w:sz="4" w:space="0" w:color="auto"/>
              <w:right w:val="single" w:sz="4" w:space="0" w:color="auto"/>
            </w:tcBorders>
            <w:shd w:val="clear" w:color="000000" w:fill="D9D9D9"/>
            <w:noWrap/>
            <w:vAlign w:val="center"/>
            <w:hideMark/>
          </w:tcPr>
          <w:p w:rsidR="00796759" w:rsidRPr="00F3721F" w:rsidRDefault="00796759" w:rsidP="0011398D">
            <w:pPr>
              <w:jc w:val="center"/>
              <w:rPr>
                <w:rFonts w:ascii="Arial" w:hAnsi="Arial" w:cs="Arial"/>
                <w:color w:val="000000"/>
                <w:sz w:val="20"/>
                <w:szCs w:val="20"/>
                <w:lang w:eastAsia="es-MX"/>
              </w:rPr>
            </w:pPr>
            <w:r w:rsidRPr="00F3721F">
              <w:rPr>
                <w:rFonts w:ascii="Arial" w:hAnsi="Arial" w:cs="Arial"/>
                <w:color w:val="000000"/>
                <w:sz w:val="20"/>
                <w:szCs w:val="20"/>
                <w:lang w:eastAsia="es-MX"/>
              </w:rPr>
              <w:t>36</w:t>
            </w:r>
          </w:p>
        </w:tc>
        <w:tc>
          <w:tcPr>
            <w:tcW w:w="1798"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CME02-02</w:t>
            </w:r>
          </w:p>
        </w:tc>
        <w:tc>
          <w:tcPr>
            <w:tcW w:w="1780"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Ernesto Alonso</w:t>
            </w:r>
          </w:p>
        </w:tc>
        <w:tc>
          <w:tcPr>
            <w:tcW w:w="2020"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Flores Montes de Oca</w:t>
            </w:r>
          </w:p>
        </w:tc>
        <w:tc>
          <w:tcPr>
            <w:tcW w:w="2160"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Consejo General</w:t>
            </w:r>
          </w:p>
        </w:tc>
      </w:tr>
      <w:tr w:rsidR="00796759" w:rsidRPr="00796759" w:rsidTr="00933A82">
        <w:trPr>
          <w:trHeight w:val="342"/>
          <w:jc w:val="center"/>
        </w:trPr>
        <w:tc>
          <w:tcPr>
            <w:tcW w:w="6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6759" w:rsidRPr="00F3721F" w:rsidRDefault="00796759" w:rsidP="0011398D">
            <w:pPr>
              <w:jc w:val="center"/>
              <w:rPr>
                <w:rFonts w:ascii="Arial" w:hAnsi="Arial" w:cs="Arial"/>
                <w:color w:val="000000"/>
                <w:sz w:val="20"/>
                <w:szCs w:val="20"/>
                <w:lang w:eastAsia="es-MX"/>
              </w:rPr>
            </w:pPr>
            <w:r w:rsidRPr="00F3721F">
              <w:rPr>
                <w:rFonts w:ascii="Arial" w:hAnsi="Arial" w:cs="Arial"/>
                <w:color w:val="000000"/>
                <w:sz w:val="20"/>
                <w:szCs w:val="20"/>
                <w:lang w:eastAsia="es-MX"/>
              </w:rPr>
              <w:lastRenderedPageBreak/>
              <w:t>37</w:t>
            </w:r>
          </w:p>
        </w:tc>
        <w:tc>
          <w:tcPr>
            <w:tcW w:w="1798" w:type="dxa"/>
            <w:tcBorders>
              <w:top w:val="single" w:sz="4" w:space="0" w:color="auto"/>
              <w:left w:val="nil"/>
              <w:bottom w:val="single" w:sz="4" w:space="0" w:color="auto"/>
              <w:right w:val="single" w:sz="4" w:space="0" w:color="auto"/>
            </w:tcBorders>
            <w:shd w:val="clear" w:color="000000" w:fill="FFFFFF"/>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CME09-03</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Efraín</w:t>
            </w:r>
          </w:p>
        </w:tc>
        <w:tc>
          <w:tcPr>
            <w:tcW w:w="2020" w:type="dxa"/>
            <w:tcBorders>
              <w:top w:val="single" w:sz="4" w:space="0" w:color="auto"/>
              <w:left w:val="nil"/>
              <w:bottom w:val="single" w:sz="4" w:space="0" w:color="auto"/>
              <w:right w:val="single" w:sz="4" w:space="0" w:color="auto"/>
            </w:tcBorders>
            <w:shd w:val="clear" w:color="000000" w:fill="FFFFFF"/>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Villegas Valenzuela</w:t>
            </w:r>
          </w:p>
        </w:tc>
        <w:tc>
          <w:tcPr>
            <w:tcW w:w="2160" w:type="dxa"/>
            <w:tcBorders>
              <w:top w:val="single" w:sz="4" w:space="0" w:color="auto"/>
              <w:left w:val="nil"/>
              <w:bottom w:val="single" w:sz="4" w:space="0" w:color="auto"/>
              <w:right w:val="single" w:sz="4" w:space="0" w:color="auto"/>
            </w:tcBorders>
            <w:shd w:val="clear" w:color="000000" w:fill="FFFFFF"/>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CME Armería</w:t>
            </w:r>
          </w:p>
        </w:tc>
      </w:tr>
      <w:tr w:rsidR="00796759" w:rsidRPr="00796759" w:rsidTr="0011398D">
        <w:trPr>
          <w:trHeight w:val="342"/>
          <w:jc w:val="center"/>
        </w:trPr>
        <w:tc>
          <w:tcPr>
            <w:tcW w:w="622" w:type="dxa"/>
            <w:tcBorders>
              <w:top w:val="nil"/>
              <w:left w:val="single" w:sz="4" w:space="0" w:color="auto"/>
              <w:bottom w:val="single" w:sz="4" w:space="0" w:color="auto"/>
              <w:right w:val="single" w:sz="4" w:space="0" w:color="auto"/>
            </w:tcBorders>
            <w:shd w:val="clear" w:color="000000" w:fill="D9D9D9"/>
            <w:noWrap/>
            <w:vAlign w:val="center"/>
            <w:hideMark/>
          </w:tcPr>
          <w:p w:rsidR="00796759" w:rsidRPr="00F3721F" w:rsidRDefault="00796759" w:rsidP="0011398D">
            <w:pPr>
              <w:jc w:val="center"/>
              <w:rPr>
                <w:rFonts w:ascii="Arial" w:hAnsi="Arial" w:cs="Arial"/>
                <w:color w:val="000000"/>
                <w:sz w:val="20"/>
                <w:szCs w:val="20"/>
                <w:lang w:eastAsia="es-MX"/>
              </w:rPr>
            </w:pPr>
            <w:r w:rsidRPr="00F3721F">
              <w:rPr>
                <w:rFonts w:ascii="Arial" w:hAnsi="Arial" w:cs="Arial"/>
                <w:color w:val="000000"/>
                <w:sz w:val="20"/>
                <w:szCs w:val="20"/>
                <w:lang w:eastAsia="es-MX"/>
              </w:rPr>
              <w:t>39</w:t>
            </w:r>
          </w:p>
        </w:tc>
        <w:tc>
          <w:tcPr>
            <w:tcW w:w="1798"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CGR00-02</w:t>
            </w:r>
          </w:p>
        </w:tc>
        <w:tc>
          <w:tcPr>
            <w:tcW w:w="1780"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Ignacio</w:t>
            </w:r>
          </w:p>
        </w:tc>
        <w:tc>
          <w:tcPr>
            <w:tcW w:w="2020"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Zazueta Gutiérrez</w:t>
            </w:r>
          </w:p>
        </w:tc>
        <w:tc>
          <w:tcPr>
            <w:tcW w:w="2160"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CME Comala</w:t>
            </w:r>
          </w:p>
        </w:tc>
      </w:tr>
      <w:tr w:rsidR="00796759" w:rsidRPr="00796759" w:rsidTr="0011398D">
        <w:trPr>
          <w:trHeight w:val="342"/>
          <w:jc w:val="center"/>
        </w:trPr>
        <w:tc>
          <w:tcPr>
            <w:tcW w:w="622" w:type="dxa"/>
            <w:tcBorders>
              <w:top w:val="nil"/>
              <w:left w:val="single" w:sz="4" w:space="0" w:color="auto"/>
              <w:bottom w:val="single" w:sz="4" w:space="0" w:color="auto"/>
              <w:right w:val="single" w:sz="4" w:space="0" w:color="auto"/>
            </w:tcBorders>
            <w:shd w:val="clear" w:color="000000" w:fill="FFFFFF"/>
            <w:noWrap/>
            <w:vAlign w:val="center"/>
            <w:hideMark/>
          </w:tcPr>
          <w:p w:rsidR="00796759" w:rsidRPr="00F3721F" w:rsidRDefault="00796759" w:rsidP="0011398D">
            <w:pPr>
              <w:jc w:val="center"/>
              <w:rPr>
                <w:rFonts w:ascii="Arial" w:hAnsi="Arial" w:cs="Arial"/>
                <w:color w:val="000000"/>
                <w:sz w:val="20"/>
                <w:szCs w:val="20"/>
                <w:lang w:eastAsia="es-MX"/>
              </w:rPr>
            </w:pPr>
            <w:r w:rsidRPr="00F3721F">
              <w:rPr>
                <w:rFonts w:ascii="Arial" w:hAnsi="Arial" w:cs="Arial"/>
                <w:color w:val="000000"/>
                <w:sz w:val="20"/>
                <w:szCs w:val="20"/>
                <w:lang w:eastAsia="es-MX"/>
              </w:rPr>
              <w:t>40</w:t>
            </w:r>
          </w:p>
        </w:tc>
        <w:tc>
          <w:tcPr>
            <w:tcW w:w="1798" w:type="dxa"/>
            <w:tcBorders>
              <w:top w:val="nil"/>
              <w:left w:val="nil"/>
              <w:bottom w:val="single" w:sz="4" w:space="0" w:color="auto"/>
              <w:right w:val="single" w:sz="4" w:space="0" w:color="auto"/>
            </w:tcBorders>
            <w:shd w:val="clear" w:color="000000" w:fill="FFFFFF"/>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CGR00-05</w:t>
            </w:r>
          </w:p>
        </w:tc>
        <w:tc>
          <w:tcPr>
            <w:tcW w:w="1780" w:type="dxa"/>
            <w:tcBorders>
              <w:top w:val="nil"/>
              <w:left w:val="nil"/>
              <w:bottom w:val="single" w:sz="4" w:space="0" w:color="auto"/>
              <w:right w:val="single" w:sz="4" w:space="0" w:color="auto"/>
            </w:tcBorders>
            <w:shd w:val="clear" w:color="000000" w:fill="FFFFFF"/>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Magaly</w:t>
            </w:r>
          </w:p>
        </w:tc>
        <w:tc>
          <w:tcPr>
            <w:tcW w:w="2020" w:type="dxa"/>
            <w:tcBorders>
              <w:top w:val="nil"/>
              <w:left w:val="nil"/>
              <w:bottom w:val="single" w:sz="4" w:space="0" w:color="auto"/>
              <w:right w:val="single" w:sz="4" w:space="0" w:color="auto"/>
            </w:tcBorders>
            <w:shd w:val="clear" w:color="000000" w:fill="FFFFFF"/>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García Ruelas</w:t>
            </w:r>
          </w:p>
        </w:tc>
        <w:tc>
          <w:tcPr>
            <w:tcW w:w="2160" w:type="dxa"/>
            <w:tcBorders>
              <w:top w:val="nil"/>
              <w:left w:val="nil"/>
              <w:bottom w:val="single" w:sz="4" w:space="0" w:color="auto"/>
              <w:right w:val="single" w:sz="4" w:space="0" w:color="auto"/>
            </w:tcBorders>
            <w:shd w:val="clear" w:color="000000" w:fill="FFFFFF"/>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Consejo General</w:t>
            </w:r>
          </w:p>
        </w:tc>
      </w:tr>
      <w:tr w:rsidR="00796759" w:rsidRPr="00796759" w:rsidTr="0011398D">
        <w:trPr>
          <w:trHeight w:val="342"/>
          <w:jc w:val="center"/>
        </w:trPr>
        <w:tc>
          <w:tcPr>
            <w:tcW w:w="622" w:type="dxa"/>
            <w:tcBorders>
              <w:top w:val="nil"/>
              <w:left w:val="single" w:sz="4" w:space="0" w:color="auto"/>
              <w:bottom w:val="single" w:sz="4" w:space="0" w:color="auto"/>
              <w:right w:val="single" w:sz="4" w:space="0" w:color="auto"/>
            </w:tcBorders>
            <w:shd w:val="clear" w:color="000000" w:fill="D9D9D9"/>
            <w:noWrap/>
            <w:vAlign w:val="center"/>
            <w:hideMark/>
          </w:tcPr>
          <w:p w:rsidR="00796759" w:rsidRPr="00F3721F" w:rsidRDefault="00796759" w:rsidP="0011398D">
            <w:pPr>
              <w:jc w:val="center"/>
              <w:rPr>
                <w:rFonts w:ascii="Arial" w:hAnsi="Arial" w:cs="Arial"/>
                <w:color w:val="000000"/>
                <w:sz w:val="20"/>
                <w:szCs w:val="20"/>
                <w:lang w:eastAsia="es-MX"/>
              </w:rPr>
            </w:pPr>
            <w:r w:rsidRPr="00F3721F">
              <w:rPr>
                <w:rFonts w:ascii="Arial" w:hAnsi="Arial" w:cs="Arial"/>
                <w:color w:val="000000"/>
                <w:sz w:val="20"/>
                <w:szCs w:val="20"/>
                <w:lang w:eastAsia="es-MX"/>
              </w:rPr>
              <w:t>41</w:t>
            </w:r>
          </w:p>
        </w:tc>
        <w:tc>
          <w:tcPr>
            <w:tcW w:w="1798"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CGR00-54</w:t>
            </w:r>
          </w:p>
        </w:tc>
        <w:tc>
          <w:tcPr>
            <w:tcW w:w="1780"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Carlos Alejandro</w:t>
            </w:r>
          </w:p>
        </w:tc>
        <w:tc>
          <w:tcPr>
            <w:tcW w:w="2020"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Aguila Barrera</w:t>
            </w:r>
          </w:p>
        </w:tc>
        <w:tc>
          <w:tcPr>
            <w:tcW w:w="2160"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Consejo General</w:t>
            </w:r>
          </w:p>
        </w:tc>
      </w:tr>
      <w:tr w:rsidR="00796759" w:rsidRPr="00796759" w:rsidTr="007B1E31">
        <w:trPr>
          <w:trHeight w:val="342"/>
          <w:jc w:val="center"/>
        </w:trPr>
        <w:tc>
          <w:tcPr>
            <w:tcW w:w="6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6759" w:rsidRPr="00F3721F" w:rsidRDefault="00796759" w:rsidP="0011398D">
            <w:pPr>
              <w:jc w:val="center"/>
              <w:rPr>
                <w:rFonts w:ascii="Arial" w:hAnsi="Arial" w:cs="Arial"/>
                <w:color w:val="000000"/>
                <w:sz w:val="20"/>
                <w:szCs w:val="20"/>
                <w:lang w:eastAsia="es-MX"/>
              </w:rPr>
            </w:pPr>
            <w:r w:rsidRPr="00F3721F">
              <w:rPr>
                <w:rFonts w:ascii="Arial" w:hAnsi="Arial" w:cs="Arial"/>
                <w:color w:val="000000"/>
                <w:sz w:val="20"/>
                <w:szCs w:val="20"/>
                <w:lang w:eastAsia="es-MX"/>
              </w:rPr>
              <w:t>42</w:t>
            </w:r>
          </w:p>
        </w:tc>
        <w:tc>
          <w:tcPr>
            <w:tcW w:w="1798" w:type="dxa"/>
            <w:tcBorders>
              <w:top w:val="single" w:sz="4" w:space="0" w:color="auto"/>
              <w:left w:val="nil"/>
              <w:bottom w:val="single" w:sz="4" w:space="0" w:color="auto"/>
              <w:right w:val="single" w:sz="4" w:space="0" w:color="auto"/>
            </w:tcBorders>
            <w:shd w:val="clear" w:color="000000" w:fill="FFFFFF"/>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CGR00-15</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Nora Liliana</w:t>
            </w:r>
          </w:p>
        </w:tc>
        <w:tc>
          <w:tcPr>
            <w:tcW w:w="2020" w:type="dxa"/>
            <w:tcBorders>
              <w:top w:val="single" w:sz="4" w:space="0" w:color="auto"/>
              <w:left w:val="nil"/>
              <w:bottom w:val="single" w:sz="4" w:space="0" w:color="auto"/>
              <w:right w:val="single" w:sz="4" w:space="0" w:color="auto"/>
            </w:tcBorders>
            <w:shd w:val="clear" w:color="000000" w:fill="FFFFFF"/>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García Ruelas</w:t>
            </w:r>
          </w:p>
        </w:tc>
        <w:tc>
          <w:tcPr>
            <w:tcW w:w="2160" w:type="dxa"/>
            <w:tcBorders>
              <w:top w:val="single" w:sz="4" w:space="0" w:color="auto"/>
              <w:left w:val="nil"/>
              <w:bottom w:val="single" w:sz="4" w:space="0" w:color="auto"/>
              <w:right w:val="single" w:sz="4" w:space="0" w:color="auto"/>
            </w:tcBorders>
            <w:shd w:val="clear" w:color="000000" w:fill="FFFFFF"/>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Consejo General</w:t>
            </w:r>
          </w:p>
        </w:tc>
      </w:tr>
      <w:tr w:rsidR="00796759" w:rsidRPr="00796759" w:rsidTr="0011398D">
        <w:trPr>
          <w:trHeight w:val="342"/>
          <w:jc w:val="center"/>
        </w:trPr>
        <w:tc>
          <w:tcPr>
            <w:tcW w:w="622" w:type="dxa"/>
            <w:tcBorders>
              <w:top w:val="nil"/>
              <w:left w:val="single" w:sz="4" w:space="0" w:color="auto"/>
              <w:bottom w:val="single" w:sz="4" w:space="0" w:color="auto"/>
              <w:right w:val="single" w:sz="4" w:space="0" w:color="auto"/>
            </w:tcBorders>
            <w:shd w:val="clear" w:color="000000" w:fill="D9D9D9"/>
            <w:noWrap/>
            <w:vAlign w:val="center"/>
            <w:hideMark/>
          </w:tcPr>
          <w:p w:rsidR="00796759" w:rsidRPr="00F3721F" w:rsidRDefault="00796759" w:rsidP="0011398D">
            <w:pPr>
              <w:jc w:val="center"/>
              <w:rPr>
                <w:rFonts w:ascii="Arial" w:hAnsi="Arial" w:cs="Arial"/>
                <w:color w:val="000000"/>
                <w:sz w:val="20"/>
                <w:szCs w:val="20"/>
                <w:lang w:eastAsia="es-MX"/>
              </w:rPr>
            </w:pPr>
            <w:r w:rsidRPr="00F3721F">
              <w:rPr>
                <w:rFonts w:ascii="Arial" w:hAnsi="Arial" w:cs="Arial"/>
                <w:color w:val="000000"/>
                <w:sz w:val="20"/>
                <w:szCs w:val="20"/>
                <w:lang w:eastAsia="es-MX"/>
              </w:rPr>
              <w:t>43</w:t>
            </w:r>
          </w:p>
        </w:tc>
        <w:tc>
          <w:tcPr>
            <w:tcW w:w="1798"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CME09-02</w:t>
            </w:r>
          </w:p>
        </w:tc>
        <w:tc>
          <w:tcPr>
            <w:tcW w:w="1780"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Oscar Candelario</w:t>
            </w:r>
          </w:p>
        </w:tc>
        <w:tc>
          <w:tcPr>
            <w:tcW w:w="2020"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Rangel S</w:t>
            </w:r>
            <w:r w:rsidR="0029255B">
              <w:rPr>
                <w:rFonts w:ascii="Arial" w:hAnsi="Arial" w:cs="Arial"/>
                <w:color w:val="000000"/>
                <w:sz w:val="20"/>
                <w:szCs w:val="20"/>
                <w:lang w:eastAsia="es-MX"/>
              </w:rPr>
              <w:t>a</w:t>
            </w:r>
            <w:r w:rsidRPr="00F3721F">
              <w:rPr>
                <w:rFonts w:ascii="Arial" w:hAnsi="Arial" w:cs="Arial"/>
                <w:color w:val="000000"/>
                <w:sz w:val="20"/>
                <w:szCs w:val="20"/>
                <w:lang w:eastAsia="es-MX"/>
              </w:rPr>
              <w:t>grero</w:t>
            </w:r>
          </w:p>
        </w:tc>
        <w:tc>
          <w:tcPr>
            <w:tcW w:w="2160"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CME Manzanillo</w:t>
            </w:r>
          </w:p>
        </w:tc>
      </w:tr>
      <w:tr w:rsidR="00796759" w:rsidRPr="00796759" w:rsidTr="0011398D">
        <w:trPr>
          <w:trHeight w:val="342"/>
          <w:jc w:val="center"/>
        </w:trPr>
        <w:tc>
          <w:tcPr>
            <w:tcW w:w="622" w:type="dxa"/>
            <w:tcBorders>
              <w:top w:val="nil"/>
              <w:left w:val="single" w:sz="4" w:space="0" w:color="auto"/>
              <w:bottom w:val="single" w:sz="4" w:space="0" w:color="auto"/>
              <w:right w:val="single" w:sz="4" w:space="0" w:color="auto"/>
            </w:tcBorders>
            <w:shd w:val="clear" w:color="000000" w:fill="FFFFFF"/>
            <w:noWrap/>
            <w:vAlign w:val="center"/>
            <w:hideMark/>
          </w:tcPr>
          <w:p w:rsidR="00796759" w:rsidRPr="00F3721F" w:rsidRDefault="00796759" w:rsidP="0011398D">
            <w:pPr>
              <w:jc w:val="center"/>
              <w:rPr>
                <w:rFonts w:ascii="Arial" w:hAnsi="Arial" w:cs="Arial"/>
                <w:color w:val="000000"/>
                <w:sz w:val="20"/>
                <w:szCs w:val="20"/>
                <w:lang w:eastAsia="es-MX"/>
              </w:rPr>
            </w:pPr>
            <w:r w:rsidRPr="00F3721F">
              <w:rPr>
                <w:rFonts w:ascii="Arial" w:hAnsi="Arial" w:cs="Arial"/>
                <w:color w:val="000000"/>
                <w:sz w:val="20"/>
                <w:szCs w:val="20"/>
                <w:lang w:eastAsia="es-MX"/>
              </w:rPr>
              <w:t>44</w:t>
            </w:r>
          </w:p>
        </w:tc>
        <w:tc>
          <w:tcPr>
            <w:tcW w:w="1798" w:type="dxa"/>
            <w:tcBorders>
              <w:top w:val="nil"/>
              <w:left w:val="nil"/>
              <w:bottom w:val="single" w:sz="4" w:space="0" w:color="auto"/>
              <w:right w:val="single" w:sz="4" w:space="0" w:color="auto"/>
            </w:tcBorders>
            <w:shd w:val="clear" w:color="000000" w:fill="FFFFFF"/>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CGR00-06</w:t>
            </w:r>
          </w:p>
        </w:tc>
        <w:tc>
          <w:tcPr>
            <w:tcW w:w="1780" w:type="dxa"/>
            <w:tcBorders>
              <w:top w:val="nil"/>
              <w:left w:val="nil"/>
              <w:bottom w:val="single" w:sz="4" w:space="0" w:color="auto"/>
              <w:right w:val="single" w:sz="4" w:space="0" w:color="auto"/>
            </w:tcBorders>
            <w:shd w:val="clear" w:color="000000" w:fill="FFFFFF"/>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Azucena</w:t>
            </w:r>
          </w:p>
        </w:tc>
        <w:tc>
          <w:tcPr>
            <w:tcW w:w="2020" w:type="dxa"/>
            <w:tcBorders>
              <w:top w:val="nil"/>
              <w:left w:val="nil"/>
              <w:bottom w:val="single" w:sz="4" w:space="0" w:color="auto"/>
              <w:right w:val="single" w:sz="4" w:space="0" w:color="auto"/>
            </w:tcBorders>
            <w:shd w:val="clear" w:color="000000" w:fill="FFFFFF"/>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Chavira Cabrera</w:t>
            </w:r>
          </w:p>
        </w:tc>
        <w:tc>
          <w:tcPr>
            <w:tcW w:w="2160" w:type="dxa"/>
            <w:tcBorders>
              <w:top w:val="nil"/>
              <w:left w:val="nil"/>
              <w:bottom w:val="single" w:sz="4" w:space="0" w:color="auto"/>
              <w:right w:val="single" w:sz="4" w:space="0" w:color="auto"/>
            </w:tcBorders>
            <w:shd w:val="clear" w:color="000000" w:fill="FFFFFF"/>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Consejo General</w:t>
            </w:r>
          </w:p>
        </w:tc>
      </w:tr>
      <w:tr w:rsidR="00796759" w:rsidRPr="00796759" w:rsidTr="0011398D">
        <w:trPr>
          <w:trHeight w:val="342"/>
          <w:jc w:val="center"/>
        </w:trPr>
        <w:tc>
          <w:tcPr>
            <w:tcW w:w="622" w:type="dxa"/>
            <w:tcBorders>
              <w:top w:val="nil"/>
              <w:left w:val="single" w:sz="4" w:space="0" w:color="auto"/>
              <w:bottom w:val="single" w:sz="4" w:space="0" w:color="auto"/>
              <w:right w:val="single" w:sz="4" w:space="0" w:color="auto"/>
            </w:tcBorders>
            <w:shd w:val="clear" w:color="000000" w:fill="D9D9D9"/>
            <w:noWrap/>
            <w:vAlign w:val="center"/>
            <w:hideMark/>
          </w:tcPr>
          <w:p w:rsidR="00796759" w:rsidRPr="00F3721F" w:rsidRDefault="00796759" w:rsidP="0011398D">
            <w:pPr>
              <w:jc w:val="center"/>
              <w:rPr>
                <w:rFonts w:ascii="Arial" w:hAnsi="Arial" w:cs="Arial"/>
                <w:color w:val="000000"/>
                <w:sz w:val="20"/>
                <w:szCs w:val="20"/>
                <w:lang w:eastAsia="es-MX"/>
              </w:rPr>
            </w:pPr>
            <w:r w:rsidRPr="00F3721F">
              <w:rPr>
                <w:rFonts w:ascii="Arial" w:hAnsi="Arial" w:cs="Arial"/>
                <w:color w:val="000000"/>
                <w:sz w:val="20"/>
                <w:szCs w:val="20"/>
                <w:lang w:eastAsia="es-MX"/>
              </w:rPr>
              <w:t>45</w:t>
            </w:r>
          </w:p>
        </w:tc>
        <w:tc>
          <w:tcPr>
            <w:tcW w:w="1798"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CGR00-09</w:t>
            </w:r>
          </w:p>
        </w:tc>
        <w:tc>
          <w:tcPr>
            <w:tcW w:w="1780"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Erick Alejandro</w:t>
            </w:r>
          </w:p>
        </w:tc>
        <w:tc>
          <w:tcPr>
            <w:tcW w:w="2020"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Rodríguez Ramírez</w:t>
            </w:r>
          </w:p>
        </w:tc>
        <w:tc>
          <w:tcPr>
            <w:tcW w:w="2160"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Consejo General</w:t>
            </w:r>
          </w:p>
        </w:tc>
      </w:tr>
      <w:tr w:rsidR="00796759" w:rsidRPr="00796759" w:rsidTr="0011398D">
        <w:trPr>
          <w:trHeight w:val="342"/>
          <w:jc w:val="center"/>
        </w:trPr>
        <w:tc>
          <w:tcPr>
            <w:tcW w:w="622" w:type="dxa"/>
            <w:tcBorders>
              <w:top w:val="nil"/>
              <w:left w:val="single" w:sz="4" w:space="0" w:color="auto"/>
              <w:bottom w:val="single" w:sz="4" w:space="0" w:color="auto"/>
              <w:right w:val="single" w:sz="4" w:space="0" w:color="auto"/>
            </w:tcBorders>
            <w:shd w:val="clear" w:color="000000" w:fill="FFFFFF"/>
            <w:noWrap/>
            <w:vAlign w:val="center"/>
            <w:hideMark/>
          </w:tcPr>
          <w:p w:rsidR="00796759" w:rsidRPr="00F3721F" w:rsidRDefault="00796759" w:rsidP="0011398D">
            <w:pPr>
              <w:jc w:val="center"/>
              <w:rPr>
                <w:rFonts w:ascii="Arial" w:hAnsi="Arial" w:cs="Arial"/>
                <w:color w:val="000000"/>
                <w:sz w:val="20"/>
                <w:szCs w:val="20"/>
                <w:lang w:eastAsia="es-MX"/>
              </w:rPr>
            </w:pPr>
            <w:r w:rsidRPr="00F3721F">
              <w:rPr>
                <w:rFonts w:ascii="Arial" w:hAnsi="Arial" w:cs="Arial"/>
                <w:color w:val="000000"/>
                <w:sz w:val="20"/>
                <w:szCs w:val="20"/>
                <w:lang w:eastAsia="es-MX"/>
              </w:rPr>
              <w:t>46</w:t>
            </w:r>
          </w:p>
        </w:tc>
        <w:tc>
          <w:tcPr>
            <w:tcW w:w="1798" w:type="dxa"/>
            <w:tcBorders>
              <w:top w:val="nil"/>
              <w:left w:val="nil"/>
              <w:bottom w:val="single" w:sz="4" w:space="0" w:color="auto"/>
              <w:right w:val="single" w:sz="4" w:space="0" w:color="auto"/>
            </w:tcBorders>
            <w:shd w:val="clear" w:color="000000" w:fill="FFFFFF"/>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CGR00-58</w:t>
            </w:r>
          </w:p>
        </w:tc>
        <w:tc>
          <w:tcPr>
            <w:tcW w:w="1780" w:type="dxa"/>
            <w:tcBorders>
              <w:top w:val="nil"/>
              <w:left w:val="nil"/>
              <w:bottom w:val="single" w:sz="4" w:space="0" w:color="auto"/>
              <w:right w:val="single" w:sz="4" w:space="0" w:color="auto"/>
            </w:tcBorders>
            <w:shd w:val="clear" w:color="000000" w:fill="FFFFFF"/>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Alfredo Alejandro</w:t>
            </w:r>
          </w:p>
        </w:tc>
        <w:tc>
          <w:tcPr>
            <w:tcW w:w="2020" w:type="dxa"/>
            <w:tcBorders>
              <w:top w:val="nil"/>
              <w:left w:val="nil"/>
              <w:bottom w:val="single" w:sz="4" w:space="0" w:color="auto"/>
              <w:right w:val="single" w:sz="4" w:space="0" w:color="auto"/>
            </w:tcBorders>
            <w:shd w:val="clear" w:color="000000" w:fill="FFFFFF"/>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Robles Guzmán</w:t>
            </w:r>
          </w:p>
        </w:tc>
        <w:tc>
          <w:tcPr>
            <w:tcW w:w="2160" w:type="dxa"/>
            <w:tcBorders>
              <w:top w:val="nil"/>
              <w:left w:val="nil"/>
              <w:bottom w:val="single" w:sz="4" w:space="0" w:color="auto"/>
              <w:right w:val="single" w:sz="4" w:space="0" w:color="auto"/>
            </w:tcBorders>
            <w:shd w:val="clear" w:color="000000" w:fill="FFFFFF"/>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Consejo General</w:t>
            </w:r>
          </w:p>
        </w:tc>
      </w:tr>
      <w:tr w:rsidR="00796759" w:rsidRPr="00796759" w:rsidTr="0011398D">
        <w:trPr>
          <w:trHeight w:val="342"/>
          <w:jc w:val="center"/>
        </w:trPr>
        <w:tc>
          <w:tcPr>
            <w:tcW w:w="622" w:type="dxa"/>
            <w:tcBorders>
              <w:top w:val="nil"/>
              <w:left w:val="single" w:sz="4" w:space="0" w:color="auto"/>
              <w:bottom w:val="single" w:sz="4" w:space="0" w:color="auto"/>
              <w:right w:val="single" w:sz="4" w:space="0" w:color="auto"/>
            </w:tcBorders>
            <w:shd w:val="clear" w:color="000000" w:fill="D9D9D9"/>
            <w:noWrap/>
            <w:vAlign w:val="center"/>
            <w:hideMark/>
          </w:tcPr>
          <w:p w:rsidR="00796759" w:rsidRPr="00F3721F" w:rsidRDefault="00796759" w:rsidP="0011398D">
            <w:pPr>
              <w:jc w:val="center"/>
              <w:rPr>
                <w:rFonts w:ascii="Arial" w:hAnsi="Arial" w:cs="Arial"/>
                <w:color w:val="000000"/>
                <w:sz w:val="20"/>
                <w:szCs w:val="20"/>
                <w:lang w:eastAsia="es-MX"/>
              </w:rPr>
            </w:pPr>
            <w:r w:rsidRPr="00F3721F">
              <w:rPr>
                <w:rFonts w:ascii="Arial" w:hAnsi="Arial" w:cs="Arial"/>
                <w:color w:val="000000"/>
                <w:sz w:val="20"/>
                <w:szCs w:val="20"/>
                <w:lang w:eastAsia="es-MX"/>
              </w:rPr>
              <w:t>47</w:t>
            </w:r>
          </w:p>
        </w:tc>
        <w:tc>
          <w:tcPr>
            <w:tcW w:w="1798"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CGR00-30</w:t>
            </w:r>
          </w:p>
        </w:tc>
        <w:tc>
          <w:tcPr>
            <w:tcW w:w="1780"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Marisela</w:t>
            </w:r>
          </w:p>
        </w:tc>
        <w:tc>
          <w:tcPr>
            <w:tcW w:w="2020"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Serrano</w:t>
            </w:r>
          </w:p>
        </w:tc>
        <w:tc>
          <w:tcPr>
            <w:tcW w:w="2160"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Consejo General</w:t>
            </w:r>
          </w:p>
        </w:tc>
      </w:tr>
      <w:tr w:rsidR="00796759" w:rsidRPr="00796759" w:rsidTr="00C14AE2">
        <w:trPr>
          <w:trHeight w:val="342"/>
          <w:jc w:val="center"/>
        </w:trPr>
        <w:tc>
          <w:tcPr>
            <w:tcW w:w="6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6759" w:rsidRPr="00F3721F" w:rsidRDefault="00796759" w:rsidP="0011398D">
            <w:pPr>
              <w:jc w:val="center"/>
              <w:rPr>
                <w:rFonts w:ascii="Arial" w:hAnsi="Arial" w:cs="Arial"/>
                <w:color w:val="000000"/>
                <w:sz w:val="20"/>
                <w:szCs w:val="20"/>
                <w:lang w:eastAsia="es-MX"/>
              </w:rPr>
            </w:pPr>
            <w:r w:rsidRPr="00F3721F">
              <w:rPr>
                <w:rFonts w:ascii="Arial" w:hAnsi="Arial" w:cs="Arial"/>
                <w:color w:val="000000"/>
                <w:sz w:val="20"/>
                <w:szCs w:val="20"/>
                <w:lang w:eastAsia="es-MX"/>
              </w:rPr>
              <w:t>48</w:t>
            </w:r>
          </w:p>
        </w:tc>
        <w:tc>
          <w:tcPr>
            <w:tcW w:w="1798" w:type="dxa"/>
            <w:tcBorders>
              <w:top w:val="single" w:sz="4" w:space="0" w:color="auto"/>
              <w:left w:val="nil"/>
              <w:bottom w:val="single" w:sz="4" w:space="0" w:color="auto"/>
              <w:right w:val="single" w:sz="4" w:space="0" w:color="auto"/>
            </w:tcBorders>
            <w:shd w:val="clear" w:color="000000" w:fill="FFFFFF"/>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CGR00-34</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Ricardo Alberto</w:t>
            </w:r>
          </w:p>
        </w:tc>
        <w:tc>
          <w:tcPr>
            <w:tcW w:w="2020" w:type="dxa"/>
            <w:tcBorders>
              <w:top w:val="single" w:sz="4" w:space="0" w:color="auto"/>
              <w:left w:val="nil"/>
              <w:bottom w:val="single" w:sz="4" w:space="0" w:color="auto"/>
              <w:right w:val="single" w:sz="4" w:space="0" w:color="auto"/>
            </w:tcBorders>
            <w:shd w:val="clear" w:color="000000" w:fill="FFFFFF"/>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Valencia Vargas</w:t>
            </w:r>
          </w:p>
        </w:tc>
        <w:tc>
          <w:tcPr>
            <w:tcW w:w="2160" w:type="dxa"/>
            <w:tcBorders>
              <w:top w:val="single" w:sz="4" w:space="0" w:color="auto"/>
              <w:left w:val="nil"/>
              <w:bottom w:val="single" w:sz="4" w:space="0" w:color="auto"/>
              <w:right w:val="single" w:sz="4" w:space="0" w:color="auto"/>
            </w:tcBorders>
            <w:shd w:val="clear" w:color="000000" w:fill="FFFFFF"/>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Consejo General</w:t>
            </w:r>
          </w:p>
        </w:tc>
      </w:tr>
      <w:tr w:rsidR="00796759" w:rsidRPr="00796759" w:rsidTr="0011398D">
        <w:trPr>
          <w:trHeight w:val="342"/>
          <w:jc w:val="center"/>
        </w:trPr>
        <w:tc>
          <w:tcPr>
            <w:tcW w:w="622" w:type="dxa"/>
            <w:tcBorders>
              <w:top w:val="nil"/>
              <w:left w:val="single" w:sz="4" w:space="0" w:color="auto"/>
              <w:bottom w:val="single" w:sz="4" w:space="0" w:color="auto"/>
              <w:right w:val="single" w:sz="4" w:space="0" w:color="auto"/>
            </w:tcBorders>
            <w:shd w:val="clear" w:color="000000" w:fill="D9D9D9"/>
            <w:noWrap/>
            <w:vAlign w:val="center"/>
            <w:hideMark/>
          </w:tcPr>
          <w:p w:rsidR="00796759" w:rsidRPr="00F3721F" w:rsidRDefault="00796759" w:rsidP="0011398D">
            <w:pPr>
              <w:jc w:val="center"/>
              <w:rPr>
                <w:rFonts w:ascii="Arial" w:hAnsi="Arial" w:cs="Arial"/>
                <w:color w:val="000000"/>
                <w:sz w:val="20"/>
                <w:szCs w:val="20"/>
                <w:lang w:eastAsia="es-MX"/>
              </w:rPr>
            </w:pPr>
            <w:r w:rsidRPr="00F3721F">
              <w:rPr>
                <w:rFonts w:ascii="Arial" w:hAnsi="Arial" w:cs="Arial"/>
                <w:color w:val="000000"/>
                <w:sz w:val="20"/>
                <w:szCs w:val="20"/>
                <w:lang w:eastAsia="es-MX"/>
              </w:rPr>
              <w:t>49</w:t>
            </w:r>
          </w:p>
        </w:tc>
        <w:tc>
          <w:tcPr>
            <w:tcW w:w="1798"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CME05-01</w:t>
            </w:r>
          </w:p>
        </w:tc>
        <w:tc>
          <w:tcPr>
            <w:tcW w:w="1780"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 xml:space="preserve">Alexis </w:t>
            </w:r>
            <w:r w:rsidR="006C4C14">
              <w:rPr>
                <w:rFonts w:ascii="Arial" w:hAnsi="Arial" w:cs="Arial"/>
                <w:color w:val="000000"/>
                <w:sz w:val="20"/>
                <w:szCs w:val="20"/>
                <w:lang w:eastAsia="es-MX"/>
              </w:rPr>
              <w:t>U</w:t>
            </w:r>
            <w:r w:rsidRPr="00F3721F">
              <w:rPr>
                <w:rFonts w:ascii="Arial" w:hAnsi="Arial" w:cs="Arial"/>
                <w:color w:val="000000"/>
                <w:sz w:val="20"/>
                <w:szCs w:val="20"/>
                <w:lang w:eastAsia="es-MX"/>
              </w:rPr>
              <w:t>riel</w:t>
            </w:r>
          </w:p>
        </w:tc>
        <w:tc>
          <w:tcPr>
            <w:tcW w:w="2020"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Macías Salazar</w:t>
            </w:r>
          </w:p>
        </w:tc>
        <w:tc>
          <w:tcPr>
            <w:tcW w:w="2160" w:type="dxa"/>
            <w:tcBorders>
              <w:top w:val="nil"/>
              <w:left w:val="nil"/>
              <w:bottom w:val="single" w:sz="4" w:space="0" w:color="auto"/>
              <w:right w:val="single" w:sz="4" w:space="0" w:color="auto"/>
            </w:tcBorders>
            <w:shd w:val="clear" w:color="000000" w:fill="D9D9D9"/>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CME Cuauhtémoc</w:t>
            </w:r>
          </w:p>
        </w:tc>
      </w:tr>
      <w:tr w:rsidR="00796759" w:rsidRPr="00796759" w:rsidTr="0011398D">
        <w:trPr>
          <w:trHeight w:val="342"/>
          <w:jc w:val="center"/>
        </w:trPr>
        <w:tc>
          <w:tcPr>
            <w:tcW w:w="622" w:type="dxa"/>
            <w:tcBorders>
              <w:top w:val="nil"/>
              <w:left w:val="single" w:sz="4" w:space="0" w:color="auto"/>
              <w:bottom w:val="single" w:sz="4" w:space="0" w:color="auto"/>
              <w:right w:val="single" w:sz="4" w:space="0" w:color="auto"/>
            </w:tcBorders>
            <w:shd w:val="clear" w:color="000000" w:fill="FFFFFF"/>
            <w:noWrap/>
            <w:vAlign w:val="center"/>
            <w:hideMark/>
          </w:tcPr>
          <w:p w:rsidR="00796759" w:rsidRPr="00F3721F" w:rsidRDefault="00796759" w:rsidP="0011398D">
            <w:pPr>
              <w:jc w:val="center"/>
              <w:rPr>
                <w:rFonts w:ascii="Arial" w:hAnsi="Arial" w:cs="Arial"/>
                <w:color w:val="000000"/>
                <w:sz w:val="20"/>
                <w:szCs w:val="20"/>
                <w:lang w:eastAsia="es-MX"/>
              </w:rPr>
            </w:pPr>
            <w:r w:rsidRPr="00F3721F">
              <w:rPr>
                <w:rFonts w:ascii="Arial" w:hAnsi="Arial" w:cs="Arial"/>
                <w:color w:val="000000"/>
                <w:sz w:val="20"/>
                <w:szCs w:val="20"/>
                <w:lang w:eastAsia="es-MX"/>
              </w:rPr>
              <w:t>50</w:t>
            </w:r>
          </w:p>
        </w:tc>
        <w:tc>
          <w:tcPr>
            <w:tcW w:w="1798" w:type="dxa"/>
            <w:tcBorders>
              <w:top w:val="nil"/>
              <w:left w:val="nil"/>
              <w:bottom w:val="single" w:sz="4" w:space="0" w:color="auto"/>
              <w:right w:val="single" w:sz="4" w:space="0" w:color="auto"/>
            </w:tcBorders>
            <w:shd w:val="clear" w:color="000000" w:fill="FFFFFF"/>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CGR00-48</w:t>
            </w:r>
          </w:p>
        </w:tc>
        <w:tc>
          <w:tcPr>
            <w:tcW w:w="1780" w:type="dxa"/>
            <w:tcBorders>
              <w:top w:val="nil"/>
              <w:left w:val="nil"/>
              <w:bottom w:val="single" w:sz="4" w:space="0" w:color="auto"/>
              <w:right w:val="single" w:sz="4" w:space="0" w:color="auto"/>
            </w:tcBorders>
            <w:shd w:val="clear" w:color="000000" w:fill="FFFFFF"/>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Jesús Alejandro</w:t>
            </w:r>
          </w:p>
        </w:tc>
        <w:tc>
          <w:tcPr>
            <w:tcW w:w="2020" w:type="dxa"/>
            <w:tcBorders>
              <w:top w:val="nil"/>
              <w:left w:val="nil"/>
              <w:bottom w:val="single" w:sz="4" w:space="0" w:color="auto"/>
              <w:right w:val="single" w:sz="4" w:space="0" w:color="auto"/>
            </w:tcBorders>
            <w:shd w:val="clear" w:color="000000" w:fill="FFFFFF"/>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Barba Bayardo</w:t>
            </w:r>
          </w:p>
        </w:tc>
        <w:tc>
          <w:tcPr>
            <w:tcW w:w="2160" w:type="dxa"/>
            <w:tcBorders>
              <w:top w:val="nil"/>
              <w:left w:val="nil"/>
              <w:bottom w:val="single" w:sz="4" w:space="0" w:color="auto"/>
              <w:right w:val="single" w:sz="4" w:space="0" w:color="auto"/>
            </w:tcBorders>
            <w:shd w:val="clear" w:color="000000" w:fill="FFFFFF"/>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CME Manzanillo</w:t>
            </w:r>
          </w:p>
        </w:tc>
      </w:tr>
      <w:tr w:rsidR="00796759" w:rsidRPr="00796759" w:rsidTr="00063304">
        <w:trPr>
          <w:trHeight w:val="342"/>
          <w:jc w:val="center"/>
        </w:trPr>
        <w:tc>
          <w:tcPr>
            <w:tcW w:w="62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96759" w:rsidRPr="00F3721F" w:rsidRDefault="00796759" w:rsidP="0011398D">
            <w:pPr>
              <w:jc w:val="center"/>
              <w:rPr>
                <w:rFonts w:ascii="Arial" w:hAnsi="Arial" w:cs="Arial"/>
                <w:color w:val="000000"/>
                <w:sz w:val="20"/>
                <w:szCs w:val="20"/>
                <w:lang w:eastAsia="es-MX"/>
              </w:rPr>
            </w:pPr>
            <w:r w:rsidRPr="00F3721F">
              <w:rPr>
                <w:rFonts w:ascii="Arial" w:hAnsi="Arial" w:cs="Arial"/>
                <w:color w:val="000000"/>
                <w:sz w:val="20"/>
                <w:szCs w:val="20"/>
                <w:lang w:eastAsia="es-MX"/>
              </w:rPr>
              <w:t>55</w:t>
            </w:r>
          </w:p>
        </w:tc>
        <w:tc>
          <w:tcPr>
            <w:tcW w:w="1798" w:type="dxa"/>
            <w:tcBorders>
              <w:top w:val="single" w:sz="4" w:space="0" w:color="auto"/>
              <w:left w:val="nil"/>
              <w:bottom w:val="single" w:sz="4" w:space="0" w:color="auto"/>
              <w:right w:val="single" w:sz="4" w:space="0" w:color="auto"/>
            </w:tcBorders>
            <w:shd w:val="clear" w:color="000000" w:fill="D9D9D9"/>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CME07-02</w:t>
            </w:r>
          </w:p>
        </w:tc>
        <w:tc>
          <w:tcPr>
            <w:tcW w:w="1780" w:type="dxa"/>
            <w:tcBorders>
              <w:top w:val="single" w:sz="4" w:space="0" w:color="auto"/>
              <w:left w:val="nil"/>
              <w:bottom w:val="single" w:sz="4" w:space="0" w:color="auto"/>
              <w:right w:val="single" w:sz="4" w:space="0" w:color="auto"/>
            </w:tcBorders>
            <w:shd w:val="clear" w:color="000000" w:fill="D9D9D9"/>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Alan</w:t>
            </w:r>
          </w:p>
        </w:tc>
        <w:tc>
          <w:tcPr>
            <w:tcW w:w="2020" w:type="dxa"/>
            <w:tcBorders>
              <w:top w:val="single" w:sz="4" w:space="0" w:color="auto"/>
              <w:left w:val="nil"/>
              <w:bottom w:val="single" w:sz="4" w:space="0" w:color="auto"/>
              <w:right w:val="single" w:sz="4" w:space="0" w:color="auto"/>
            </w:tcBorders>
            <w:shd w:val="clear" w:color="000000" w:fill="D9D9D9"/>
            <w:noWrap/>
            <w:vAlign w:val="center"/>
            <w:hideMark/>
          </w:tcPr>
          <w:p w:rsidR="00796759" w:rsidRPr="00F3721F" w:rsidRDefault="00796759" w:rsidP="007202C2">
            <w:pPr>
              <w:rPr>
                <w:rFonts w:ascii="Arial" w:hAnsi="Arial" w:cs="Arial"/>
                <w:color w:val="000000"/>
                <w:sz w:val="20"/>
                <w:szCs w:val="20"/>
                <w:lang w:eastAsia="es-MX"/>
              </w:rPr>
            </w:pPr>
            <w:r w:rsidRPr="00F3721F">
              <w:rPr>
                <w:rFonts w:ascii="Arial" w:hAnsi="Arial" w:cs="Arial"/>
                <w:color w:val="000000"/>
                <w:sz w:val="20"/>
                <w:szCs w:val="20"/>
                <w:lang w:eastAsia="es-MX"/>
              </w:rPr>
              <w:t>Yañez</w:t>
            </w:r>
            <w:r w:rsidR="008312F3" w:rsidRPr="00F3721F">
              <w:rPr>
                <w:rFonts w:ascii="Arial" w:hAnsi="Arial" w:cs="Arial"/>
                <w:color w:val="000000"/>
                <w:sz w:val="20"/>
                <w:szCs w:val="20"/>
                <w:lang w:eastAsia="es-MX"/>
              </w:rPr>
              <w:t xml:space="preserve"> Hinojosa</w:t>
            </w:r>
          </w:p>
        </w:tc>
        <w:tc>
          <w:tcPr>
            <w:tcW w:w="2160" w:type="dxa"/>
            <w:tcBorders>
              <w:top w:val="single" w:sz="4" w:space="0" w:color="auto"/>
              <w:left w:val="nil"/>
              <w:bottom w:val="single" w:sz="4" w:space="0" w:color="auto"/>
              <w:right w:val="single" w:sz="4" w:space="0" w:color="auto"/>
            </w:tcBorders>
            <w:shd w:val="clear" w:color="000000" w:fill="D9D9D9"/>
            <w:noWrap/>
            <w:vAlign w:val="center"/>
            <w:hideMark/>
          </w:tcPr>
          <w:p w:rsidR="00796759" w:rsidRPr="00F3721F" w:rsidRDefault="00796759" w:rsidP="007202C2">
            <w:pPr>
              <w:jc w:val="center"/>
              <w:rPr>
                <w:rFonts w:ascii="Arial" w:hAnsi="Arial" w:cs="Arial"/>
                <w:color w:val="000000"/>
                <w:sz w:val="20"/>
                <w:szCs w:val="20"/>
                <w:lang w:eastAsia="es-MX"/>
              </w:rPr>
            </w:pPr>
            <w:r w:rsidRPr="00F3721F">
              <w:rPr>
                <w:rFonts w:ascii="Arial" w:hAnsi="Arial" w:cs="Arial"/>
                <w:color w:val="000000"/>
                <w:sz w:val="20"/>
                <w:szCs w:val="20"/>
                <w:lang w:eastAsia="es-MX"/>
              </w:rPr>
              <w:t>CME Manzanillo</w:t>
            </w:r>
          </w:p>
        </w:tc>
      </w:tr>
    </w:tbl>
    <w:p w:rsidR="000D097E" w:rsidRDefault="000D097E" w:rsidP="00F3721F">
      <w:pPr>
        <w:shd w:val="clear" w:color="auto" w:fill="FFFFFF"/>
        <w:spacing w:line="360" w:lineRule="auto"/>
        <w:jc w:val="both"/>
        <w:rPr>
          <w:rFonts w:ascii="Arial" w:hAnsi="Arial" w:cs="Arial"/>
          <w:sz w:val="22"/>
          <w:szCs w:val="22"/>
        </w:rPr>
      </w:pPr>
    </w:p>
    <w:p w:rsidR="00796759" w:rsidRPr="00F3721F" w:rsidRDefault="00A0437F" w:rsidP="00F3721F">
      <w:pPr>
        <w:shd w:val="clear" w:color="auto" w:fill="FFFFFF"/>
        <w:spacing w:line="360" w:lineRule="auto"/>
        <w:jc w:val="both"/>
        <w:rPr>
          <w:rFonts w:ascii="Arial" w:hAnsi="Arial" w:cs="Arial"/>
          <w:sz w:val="22"/>
          <w:szCs w:val="22"/>
        </w:rPr>
      </w:pPr>
      <w:r>
        <w:rPr>
          <w:rFonts w:ascii="Arial" w:hAnsi="Arial" w:cs="Arial"/>
          <w:sz w:val="22"/>
          <w:szCs w:val="22"/>
        </w:rPr>
        <w:t>En razón de lo anterior</w:t>
      </w:r>
      <w:r w:rsidR="00796759" w:rsidRPr="00F3721F">
        <w:rPr>
          <w:rFonts w:ascii="Arial" w:hAnsi="Arial" w:cs="Arial"/>
          <w:sz w:val="22"/>
          <w:szCs w:val="22"/>
        </w:rPr>
        <w:t xml:space="preserve">, </w:t>
      </w:r>
      <w:r w:rsidR="009D0B9D">
        <w:rPr>
          <w:rFonts w:ascii="Arial" w:hAnsi="Arial" w:cs="Arial"/>
          <w:sz w:val="22"/>
          <w:szCs w:val="22"/>
        </w:rPr>
        <w:t>l</w:t>
      </w:r>
      <w:r w:rsidR="000D097E">
        <w:rPr>
          <w:rFonts w:ascii="Arial" w:hAnsi="Arial" w:cs="Arial"/>
          <w:sz w:val="22"/>
          <w:szCs w:val="22"/>
        </w:rPr>
        <w:t>a Comisión</w:t>
      </w:r>
      <w:r w:rsidR="009D0B9D">
        <w:rPr>
          <w:rFonts w:ascii="Arial" w:hAnsi="Arial" w:cs="Arial"/>
          <w:sz w:val="22"/>
          <w:szCs w:val="22"/>
        </w:rPr>
        <w:t xml:space="preserve"> de seguimiento al Servicio Profesional Electoral</w:t>
      </w:r>
      <w:r w:rsidR="007B1E31">
        <w:rPr>
          <w:rFonts w:ascii="Arial" w:hAnsi="Arial" w:cs="Arial"/>
          <w:sz w:val="22"/>
          <w:szCs w:val="22"/>
        </w:rPr>
        <w:t xml:space="preserve"> propone l</w:t>
      </w:r>
      <w:r w:rsidR="00796759" w:rsidRPr="00F3721F">
        <w:rPr>
          <w:rFonts w:ascii="Arial" w:hAnsi="Arial" w:cs="Arial"/>
          <w:sz w:val="22"/>
          <w:szCs w:val="22"/>
        </w:rPr>
        <w:t xml:space="preserve">as siguientes adscripciones del Personal Operativo del </w:t>
      </w:r>
      <w:r>
        <w:rPr>
          <w:rFonts w:ascii="Arial" w:hAnsi="Arial" w:cs="Arial"/>
          <w:sz w:val="22"/>
          <w:szCs w:val="22"/>
        </w:rPr>
        <w:t xml:space="preserve">PREP 2018, </w:t>
      </w:r>
      <w:r w:rsidR="00796759" w:rsidRPr="00F3721F">
        <w:rPr>
          <w:rFonts w:ascii="Arial" w:hAnsi="Arial" w:cs="Arial"/>
          <w:sz w:val="22"/>
          <w:szCs w:val="22"/>
        </w:rPr>
        <w:t xml:space="preserve">para </w:t>
      </w:r>
      <w:r w:rsidR="007B1E31">
        <w:rPr>
          <w:rFonts w:ascii="Arial" w:hAnsi="Arial" w:cs="Arial"/>
          <w:sz w:val="22"/>
          <w:szCs w:val="22"/>
        </w:rPr>
        <w:t xml:space="preserve">los </w:t>
      </w:r>
      <w:r w:rsidR="007202C2">
        <w:rPr>
          <w:rFonts w:ascii="Arial" w:hAnsi="Arial" w:cs="Arial"/>
          <w:sz w:val="22"/>
          <w:szCs w:val="22"/>
        </w:rPr>
        <w:t>Consejos Municipales Electorales</w:t>
      </w:r>
      <w:r w:rsidR="007B1E31">
        <w:rPr>
          <w:rFonts w:ascii="Arial" w:hAnsi="Arial" w:cs="Arial"/>
          <w:sz w:val="22"/>
          <w:szCs w:val="22"/>
        </w:rPr>
        <w:t xml:space="preserve"> y</w:t>
      </w:r>
      <w:r w:rsidR="001F3F61">
        <w:rPr>
          <w:rFonts w:ascii="Arial" w:hAnsi="Arial" w:cs="Arial"/>
          <w:sz w:val="22"/>
          <w:szCs w:val="22"/>
        </w:rPr>
        <w:t xml:space="preserve"> para</w:t>
      </w:r>
      <w:r w:rsidR="007B1E31">
        <w:rPr>
          <w:rFonts w:ascii="Arial" w:hAnsi="Arial" w:cs="Arial"/>
          <w:sz w:val="22"/>
          <w:szCs w:val="22"/>
        </w:rPr>
        <w:t xml:space="preserve"> este Consejo General</w:t>
      </w:r>
      <w:r w:rsidR="00796759" w:rsidRPr="00F3721F">
        <w:rPr>
          <w:rFonts w:ascii="Arial" w:hAnsi="Arial" w:cs="Arial"/>
          <w:sz w:val="22"/>
          <w:szCs w:val="22"/>
        </w:rPr>
        <w:t>:</w:t>
      </w:r>
    </w:p>
    <w:p w:rsidR="00796759" w:rsidRDefault="00796759" w:rsidP="00421C23">
      <w:pPr>
        <w:shd w:val="clear" w:color="auto" w:fill="FFFFFF"/>
        <w:jc w:val="center"/>
        <w:rPr>
          <w:rFonts w:ascii="Arial" w:hAnsi="Arial" w:cs="Arial"/>
          <w:b/>
          <w:color w:val="222222"/>
          <w:sz w:val="20"/>
          <w:szCs w:val="20"/>
        </w:rPr>
      </w:pPr>
    </w:p>
    <w:p w:rsidR="00796759" w:rsidRPr="00421C23" w:rsidRDefault="000D097E" w:rsidP="00421C23">
      <w:pPr>
        <w:shd w:val="clear" w:color="auto" w:fill="FFFFFF"/>
        <w:jc w:val="center"/>
        <w:rPr>
          <w:rFonts w:ascii="Arial" w:hAnsi="Arial" w:cs="Arial"/>
          <w:b/>
          <w:sz w:val="20"/>
          <w:szCs w:val="20"/>
        </w:rPr>
      </w:pPr>
      <w:r>
        <w:rPr>
          <w:rFonts w:ascii="Arial" w:hAnsi="Arial" w:cs="Arial"/>
          <w:b/>
          <w:sz w:val="20"/>
          <w:szCs w:val="20"/>
        </w:rPr>
        <w:t xml:space="preserve">PROPUESTA DE </w:t>
      </w:r>
      <w:r w:rsidR="00ED5631">
        <w:rPr>
          <w:rFonts w:ascii="Arial" w:hAnsi="Arial" w:cs="Arial"/>
          <w:b/>
          <w:sz w:val="20"/>
          <w:szCs w:val="20"/>
        </w:rPr>
        <w:t xml:space="preserve">TABLA RELATIVA A LAS </w:t>
      </w:r>
      <w:r w:rsidR="007202C2" w:rsidRPr="00421C23">
        <w:rPr>
          <w:rFonts w:ascii="Arial" w:hAnsi="Arial" w:cs="Arial"/>
          <w:b/>
          <w:sz w:val="20"/>
          <w:szCs w:val="20"/>
        </w:rPr>
        <w:t>ADSCRIPCIONES DEL PERSONAL OPERATIVO DEL PROGRAMA DE RESULTADOS ELECTORALES PRELIMINARES EN LOS CONSEJOS MUNICIPALES ELECTORALES Y CONSEJO GENERAL</w:t>
      </w:r>
    </w:p>
    <w:p w:rsidR="007202C2" w:rsidRDefault="007202C2" w:rsidP="00796759">
      <w:pPr>
        <w:shd w:val="clear" w:color="auto" w:fill="FFFFFF"/>
        <w:jc w:val="center"/>
        <w:rPr>
          <w:rFonts w:ascii="Arial" w:hAnsi="Arial" w:cs="Arial"/>
          <w:b/>
          <w:color w:val="222222"/>
          <w:sz w:val="20"/>
          <w:szCs w:val="20"/>
        </w:rPr>
      </w:pPr>
    </w:p>
    <w:p w:rsidR="00D17024" w:rsidRDefault="00D17024" w:rsidP="00796759">
      <w:pPr>
        <w:shd w:val="clear" w:color="auto" w:fill="FFFFFF"/>
        <w:jc w:val="center"/>
        <w:rPr>
          <w:rFonts w:ascii="Arial" w:hAnsi="Arial" w:cs="Arial"/>
          <w:b/>
          <w:color w:val="222222"/>
          <w:sz w:val="20"/>
          <w:szCs w:val="20"/>
        </w:rPr>
      </w:pPr>
    </w:p>
    <w:p w:rsidR="00163E73" w:rsidRPr="00163E73" w:rsidRDefault="00163E73" w:rsidP="00163E73">
      <w:pPr>
        <w:shd w:val="clear" w:color="auto" w:fill="FFFFFF"/>
        <w:jc w:val="center"/>
        <w:rPr>
          <w:rFonts w:ascii="Arial" w:hAnsi="Arial" w:cs="Arial"/>
          <w:i/>
          <w:sz w:val="20"/>
        </w:rPr>
      </w:pPr>
      <w:r w:rsidRPr="00163E73">
        <w:rPr>
          <w:rFonts w:ascii="Arial" w:hAnsi="Arial" w:cs="Arial"/>
          <w:i/>
          <w:sz w:val="20"/>
        </w:rPr>
        <w:t>(Tabla 2</w:t>
      </w:r>
      <w:r>
        <w:rPr>
          <w:rFonts w:ascii="Arial" w:hAnsi="Arial" w:cs="Arial"/>
          <w:i/>
          <w:sz w:val="20"/>
        </w:rPr>
        <w:t>.1</w:t>
      </w:r>
      <w:r w:rsidRPr="00163E73">
        <w:rPr>
          <w:rFonts w:ascii="Arial" w:hAnsi="Arial" w:cs="Arial"/>
          <w:i/>
          <w:sz w:val="20"/>
        </w:rPr>
        <w:t>)</w:t>
      </w:r>
    </w:p>
    <w:tbl>
      <w:tblPr>
        <w:tblW w:w="9229" w:type="dxa"/>
        <w:tblInd w:w="55" w:type="dxa"/>
        <w:tblCellMar>
          <w:left w:w="70" w:type="dxa"/>
          <w:right w:w="70" w:type="dxa"/>
        </w:tblCellMar>
        <w:tblLook w:val="04A0" w:firstRow="1" w:lastRow="0" w:firstColumn="1" w:lastColumn="0" w:noHBand="0" w:noVBand="1"/>
      </w:tblPr>
      <w:tblGrid>
        <w:gridCol w:w="652"/>
        <w:gridCol w:w="1679"/>
        <w:gridCol w:w="1821"/>
        <w:gridCol w:w="2218"/>
        <w:gridCol w:w="322"/>
        <w:gridCol w:w="1662"/>
        <w:gridCol w:w="1031"/>
      </w:tblGrid>
      <w:tr w:rsidR="00796759" w:rsidRPr="00796759" w:rsidTr="00F210A2">
        <w:trPr>
          <w:trHeight w:val="342"/>
        </w:trPr>
        <w:tc>
          <w:tcPr>
            <w:tcW w:w="9229" w:type="dxa"/>
            <w:gridSpan w:val="7"/>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96759" w:rsidRPr="00796759" w:rsidRDefault="00796759" w:rsidP="007202C2">
            <w:pPr>
              <w:jc w:val="center"/>
              <w:rPr>
                <w:rFonts w:ascii="Arial" w:hAnsi="Arial" w:cs="Arial"/>
                <w:b/>
                <w:bCs/>
                <w:color w:val="000000"/>
                <w:sz w:val="20"/>
                <w:szCs w:val="20"/>
                <w:lang w:eastAsia="es-MX"/>
              </w:rPr>
            </w:pPr>
            <w:r w:rsidRPr="00796759">
              <w:rPr>
                <w:rFonts w:ascii="Arial" w:hAnsi="Arial" w:cs="Arial"/>
                <w:b/>
                <w:bCs/>
                <w:color w:val="000000"/>
                <w:sz w:val="20"/>
                <w:szCs w:val="20"/>
                <w:lang w:eastAsia="es-MX"/>
              </w:rPr>
              <w:t>CONSEJO MUNICIPAL ELECTORAL DE ARMERÍA</w:t>
            </w:r>
          </w:p>
        </w:tc>
      </w:tr>
      <w:tr w:rsidR="00796759" w:rsidRPr="00796759" w:rsidTr="00F210A2">
        <w:trPr>
          <w:trHeight w:val="342"/>
        </w:trPr>
        <w:tc>
          <w:tcPr>
            <w:tcW w:w="496" w:type="dxa"/>
            <w:tcBorders>
              <w:top w:val="nil"/>
              <w:left w:val="single" w:sz="4" w:space="0" w:color="auto"/>
              <w:bottom w:val="single" w:sz="4" w:space="0" w:color="auto"/>
              <w:right w:val="single" w:sz="4" w:space="0" w:color="auto"/>
            </w:tcBorders>
            <w:shd w:val="clear" w:color="000000" w:fill="D9D9D9"/>
            <w:noWrap/>
            <w:vAlign w:val="center"/>
            <w:hideMark/>
          </w:tcPr>
          <w:p w:rsidR="00796759" w:rsidRPr="00796759" w:rsidRDefault="00B828F6" w:rsidP="007202C2">
            <w:pPr>
              <w:jc w:val="center"/>
              <w:rPr>
                <w:rFonts w:ascii="Arial" w:hAnsi="Arial" w:cs="Arial"/>
                <w:b/>
                <w:bCs/>
                <w:color w:val="000000"/>
                <w:sz w:val="20"/>
                <w:szCs w:val="20"/>
                <w:lang w:eastAsia="es-MX"/>
              </w:rPr>
            </w:pPr>
            <w:r>
              <w:rPr>
                <w:rFonts w:ascii="Arial" w:hAnsi="Arial" w:cs="Arial"/>
                <w:b/>
                <w:bCs/>
                <w:color w:val="000000"/>
                <w:sz w:val="20"/>
                <w:szCs w:val="20"/>
                <w:lang w:eastAsia="es-MX"/>
              </w:rPr>
              <w:t>NÚM.</w:t>
            </w:r>
          </w:p>
        </w:tc>
        <w:tc>
          <w:tcPr>
            <w:tcW w:w="1679" w:type="dxa"/>
            <w:tcBorders>
              <w:top w:val="nil"/>
              <w:left w:val="nil"/>
              <w:bottom w:val="single" w:sz="4" w:space="0" w:color="auto"/>
              <w:right w:val="single" w:sz="4" w:space="0" w:color="auto"/>
            </w:tcBorders>
            <w:shd w:val="clear" w:color="000000" w:fill="D9D9D9"/>
            <w:noWrap/>
            <w:vAlign w:val="center"/>
            <w:hideMark/>
          </w:tcPr>
          <w:p w:rsidR="00796759" w:rsidRPr="00796759" w:rsidRDefault="00B828F6" w:rsidP="007202C2">
            <w:pPr>
              <w:jc w:val="center"/>
              <w:rPr>
                <w:rFonts w:ascii="Arial" w:hAnsi="Arial" w:cs="Arial"/>
                <w:b/>
                <w:bCs/>
                <w:color w:val="000000"/>
                <w:sz w:val="20"/>
                <w:szCs w:val="20"/>
                <w:lang w:eastAsia="es-MX"/>
              </w:rPr>
            </w:pPr>
            <w:r>
              <w:rPr>
                <w:rFonts w:ascii="Arial" w:hAnsi="Arial" w:cs="Arial"/>
                <w:b/>
                <w:bCs/>
                <w:color w:val="000000"/>
                <w:sz w:val="20"/>
                <w:szCs w:val="20"/>
                <w:lang w:eastAsia="es-MX"/>
              </w:rPr>
              <w:t>NÚM.</w:t>
            </w:r>
            <w:r w:rsidR="007202C2">
              <w:rPr>
                <w:rFonts w:ascii="Arial" w:hAnsi="Arial" w:cs="Arial"/>
                <w:b/>
                <w:bCs/>
                <w:color w:val="000000"/>
                <w:sz w:val="20"/>
                <w:szCs w:val="20"/>
                <w:lang w:eastAsia="es-MX"/>
              </w:rPr>
              <w:t xml:space="preserve"> DE FOLIO</w:t>
            </w:r>
          </w:p>
        </w:tc>
        <w:tc>
          <w:tcPr>
            <w:tcW w:w="1821" w:type="dxa"/>
            <w:tcBorders>
              <w:top w:val="nil"/>
              <w:left w:val="nil"/>
              <w:bottom w:val="single" w:sz="4" w:space="0" w:color="auto"/>
              <w:right w:val="single" w:sz="4" w:space="0" w:color="auto"/>
            </w:tcBorders>
            <w:shd w:val="clear" w:color="000000" w:fill="D9D9D9"/>
            <w:noWrap/>
            <w:vAlign w:val="center"/>
            <w:hideMark/>
          </w:tcPr>
          <w:p w:rsidR="00796759" w:rsidRPr="00796759" w:rsidRDefault="007202C2" w:rsidP="007202C2">
            <w:pPr>
              <w:jc w:val="center"/>
              <w:rPr>
                <w:rFonts w:ascii="Arial" w:hAnsi="Arial" w:cs="Arial"/>
                <w:b/>
                <w:bCs/>
                <w:color w:val="000000"/>
                <w:sz w:val="20"/>
                <w:szCs w:val="20"/>
                <w:lang w:eastAsia="es-MX"/>
              </w:rPr>
            </w:pPr>
            <w:r w:rsidRPr="00796759">
              <w:rPr>
                <w:rFonts w:ascii="Arial" w:hAnsi="Arial" w:cs="Arial"/>
                <w:b/>
                <w:bCs/>
                <w:color w:val="000000"/>
                <w:sz w:val="20"/>
                <w:szCs w:val="20"/>
                <w:lang w:eastAsia="es-MX"/>
              </w:rPr>
              <w:t>NOMBRE</w:t>
            </w:r>
            <w:r>
              <w:rPr>
                <w:rFonts w:ascii="Arial" w:hAnsi="Arial" w:cs="Arial"/>
                <w:b/>
                <w:bCs/>
                <w:color w:val="000000"/>
                <w:sz w:val="20"/>
                <w:szCs w:val="20"/>
                <w:lang w:eastAsia="es-MX"/>
              </w:rPr>
              <w:t xml:space="preserve"> </w:t>
            </w:r>
            <w:r w:rsidRPr="00796759">
              <w:rPr>
                <w:rFonts w:ascii="Arial" w:hAnsi="Arial" w:cs="Arial"/>
                <w:b/>
                <w:bCs/>
                <w:color w:val="000000"/>
                <w:sz w:val="20"/>
                <w:szCs w:val="20"/>
                <w:lang w:eastAsia="es-MX"/>
              </w:rPr>
              <w:t>(S)</w:t>
            </w:r>
          </w:p>
        </w:tc>
        <w:tc>
          <w:tcPr>
            <w:tcW w:w="2540" w:type="dxa"/>
            <w:gridSpan w:val="2"/>
            <w:tcBorders>
              <w:top w:val="nil"/>
              <w:left w:val="nil"/>
              <w:bottom w:val="single" w:sz="4" w:space="0" w:color="auto"/>
              <w:right w:val="single" w:sz="4" w:space="0" w:color="auto"/>
            </w:tcBorders>
            <w:shd w:val="clear" w:color="000000" w:fill="D9D9D9"/>
            <w:noWrap/>
            <w:vAlign w:val="center"/>
            <w:hideMark/>
          </w:tcPr>
          <w:p w:rsidR="00796759" w:rsidRPr="00796759" w:rsidRDefault="007202C2" w:rsidP="007202C2">
            <w:pPr>
              <w:jc w:val="center"/>
              <w:rPr>
                <w:rFonts w:ascii="Arial" w:hAnsi="Arial" w:cs="Arial"/>
                <w:b/>
                <w:bCs/>
                <w:color w:val="000000"/>
                <w:sz w:val="20"/>
                <w:szCs w:val="20"/>
                <w:lang w:eastAsia="es-MX"/>
              </w:rPr>
            </w:pPr>
            <w:r w:rsidRPr="00796759">
              <w:rPr>
                <w:rFonts w:ascii="Arial" w:hAnsi="Arial" w:cs="Arial"/>
                <w:b/>
                <w:bCs/>
                <w:color w:val="000000"/>
                <w:sz w:val="20"/>
                <w:szCs w:val="20"/>
                <w:lang w:eastAsia="es-MX"/>
              </w:rPr>
              <w:t>APELLIDOS</w:t>
            </w:r>
          </w:p>
        </w:tc>
        <w:tc>
          <w:tcPr>
            <w:tcW w:w="2693" w:type="dxa"/>
            <w:gridSpan w:val="2"/>
            <w:tcBorders>
              <w:top w:val="single" w:sz="4" w:space="0" w:color="auto"/>
              <w:left w:val="nil"/>
              <w:bottom w:val="single" w:sz="4" w:space="0" w:color="auto"/>
              <w:right w:val="single" w:sz="4" w:space="0" w:color="000000"/>
            </w:tcBorders>
            <w:shd w:val="clear" w:color="000000" w:fill="D9D9D9"/>
            <w:vAlign w:val="center"/>
            <w:hideMark/>
          </w:tcPr>
          <w:p w:rsidR="00796759" w:rsidRPr="00796759" w:rsidRDefault="007202C2" w:rsidP="007202C2">
            <w:pPr>
              <w:jc w:val="center"/>
              <w:rPr>
                <w:rFonts w:ascii="Arial" w:hAnsi="Arial" w:cs="Arial"/>
                <w:b/>
                <w:bCs/>
                <w:color w:val="000000"/>
                <w:sz w:val="20"/>
                <w:szCs w:val="20"/>
                <w:lang w:eastAsia="es-MX"/>
              </w:rPr>
            </w:pPr>
            <w:r w:rsidRPr="00796759">
              <w:rPr>
                <w:rFonts w:ascii="Arial" w:hAnsi="Arial" w:cs="Arial"/>
                <w:b/>
                <w:bCs/>
                <w:color w:val="000000"/>
                <w:sz w:val="20"/>
                <w:szCs w:val="20"/>
                <w:lang w:eastAsia="es-MX"/>
              </w:rPr>
              <w:t>PUESTO</w:t>
            </w:r>
          </w:p>
        </w:tc>
      </w:tr>
      <w:tr w:rsidR="00796759" w:rsidRPr="00796759" w:rsidTr="00F210A2">
        <w:trPr>
          <w:trHeight w:val="342"/>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16</w:t>
            </w:r>
          </w:p>
        </w:tc>
        <w:tc>
          <w:tcPr>
            <w:tcW w:w="1679" w:type="dxa"/>
            <w:tcBorders>
              <w:top w:val="nil"/>
              <w:left w:val="nil"/>
              <w:bottom w:val="single" w:sz="4" w:space="0" w:color="auto"/>
              <w:right w:val="single" w:sz="4" w:space="0" w:color="auto"/>
            </w:tcBorders>
            <w:shd w:val="clear" w:color="000000" w:fill="FFFFFF"/>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CME01-03</w:t>
            </w:r>
          </w:p>
        </w:tc>
        <w:tc>
          <w:tcPr>
            <w:tcW w:w="1821" w:type="dxa"/>
            <w:tcBorders>
              <w:top w:val="nil"/>
              <w:left w:val="nil"/>
              <w:bottom w:val="single" w:sz="4" w:space="0" w:color="auto"/>
              <w:right w:val="single" w:sz="4" w:space="0" w:color="auto"/>
            </w:tcBorders>
            <w:shd w:val="clear" w:color="000000" w:fill="FFFFFF"/>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Gonzalo</w:t>
            </w:r>
          </w:p>
        </w:tc>
        <w:tc>
          <w:tcPr>
            <w:tcW w:w="2540" w:type="dxa"/>
            <w:gridSpan w:val="2"/>
            <w:tcBorders>
              <w:top w:val="nil"/>
              <w:left w:val="nil"/>
              <w:bottom w:val="single" w:sz="4" w:space="0" w:color="auto"/>
              <w:right w:val="single" w:sz="4" w:space="0" w:color="auto"/>
            </w:tcBorders>
            <w:shd w:val="clear" w:color="000000" w:fill="FFFFFF"/>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Sánchez Fabián</w:t>
            </w:r>
          </w:p>
        </w:tc>
        <w:tc>
          <w:tcPr>
            <w:tcW w:w="2693"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 xml:space="preserve">Coordinador </w:t>
            </w:r>
          </w:p>
        </w:tc>
      </w:tr>
      <w:tr w:rsidR="00796759" w:rsidRPr="00796759" w:rsidTr="00F210A2">
        <w:trPr>
          <w:trHeight w:val="342"/>
        </w:trPr>
        <w:tc>
          <w:tcPr>
            <w:tcW w:w="496" w:type="dxa"/>
            <w:tcBorders>
              <w:top w:val="nil"/>
              <w:left w:val="single" w:sz="4" w:space="0" w:color="auto"/>
              <w:bottom w:val="single" w:sz="4" w:space="0" w:color="auto"/>
              <w:right w:val="single" w:sz="4" w:space="0" w:color="auto"/>
            </w:tcBorders>
            <w:shd w:val="clear" w:color="000000" w:fill="D9D9D9"/>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37</w:t>
            </w:r>
          </w:p>
        </w:tc>
        <w:tc>
          <w:tcPr>
            <w:tcW w:w="1679" w:type="dxa"/>
            <w:tcBorders>
              <w:top w:val="nil"/>
              <w:left w:val="nil"/>
              <w:bottom w:val="single" w:sz="4" w:space="0" w:color="auto"/>
              <w:right w:val="single" w:sz="4" w:space="0" w:color="auto"/>
            </w:tcBorders>
            <w:shd w:val="clear" w:color="000000" w:fill="D9D9D9"/>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CME09-03</w:t>
            </w:r>
          </w:p>
        </w:tc>
        <w:tc>
          <w:tcPr>
            <w:tcW w:w="1821" w:type="dxa"/>
            <w:tcBorders>
              <w:top w:val="nil"/>
              <w:left w:val="nil"/>
              <w:bottom w:val="single" w:sz="4" w:space="0" w:color="auto"/>
              <w:right w:val="single" w:sz="4" w:space="0" w:color="auto"/>
            </w:tcBorders>
            <w:shd w:val="clear" w:color="000000" w:fill="D9D9D9"/>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Efraín</w:t>
            </w:r>
          </w:p>
        </w:tc>
        <w:tc>
          <w:tcPr>
            <w:tcW w:w="2540" w:type="dxa"/>
            <w:gridSpan w:val="2"/>
            <w:tcBorders>
              <w:top w:val="nil"/>
              <w:left w:val="nil"/>
              <w:bottom w:val="single" w:sz="4" w:space="0" w:color="auto"/>
              <w:right w:val="single" w:sz="4" w:space="0" w:color="auto"/>
            </w:tcBorders>
            <w:shd w:val="clear" w:color="000000" w:fill="D9D9D9"/>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Villegas Valenzuela</w:t>
            </w:r>
          </w:p>
        </w:tc>
        <w:tc>
          <w:tcPr>
            <w:tcW w:w="2693"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Capturista</w:t>
            </w:r>
          </w:p>
        </w:tc>
      </w:tr>
      <w:tr w:rsidR="00796759" w:rsidRPr="00796759" w:rsidTr="008A24D6">
        <w:trPr>
          <w:trHeight w:val="340"/>
        </w:trPr>
        <w:tc>
          <w:tcPr>
            <w:tcW w:w="496" w:type="dxa"/>
            <w:tcBorders>
              <w:top w:val="nil"/>
              <w:left w:val="nil"/>
              <w:bottom w:val="single" w:sz="4" w:space="0" w:color="auto"/>
              <w:right w:val="nil"/>
            </w:tcBorders>
            <w:shd w:val="clear" w:color="000000" w:fill="FFFFFF"/>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 </w:t>
            </w:r>
          </w:p>
        </w:tc>
        <w:tc>
          <w:tcPr>
            <w:tcW w:w="1679" w:type="dxa"/>
            <w:tcBorders>
              <w:top w:val="nil"/>
              <w:left w:val="nil"/>
              <w:bottom w:val="single" w:sz="4" w:space="0" w:color="auto"/>
              <w:right w:val="nil"/>
            </w:tcBorders>
            <w:shd w:val="clear" w:color="000000" w:fill="FFFFFF"/>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 </w:t>
            </w:r>
          </w:p>
        </w:tc>
        <w:tc>
          <w:tcPr>
            <w:tcW w:w="1821" w:type="dxa"/>
            <w:tcBorders>
              <w:top w:val="nil"/>
              <w:left w:val="nil"/>
              <w:bottom w:val="single" w:sz="4" w:space="0" w:color="auto"/>
              <w:right w:val="nil"/>
            </w:tcBorders>
            <w:shd w:val="clear" w:color="000000" w:fill="FFFFFF"/>
            <w:noWrap/>
            <w:vAlign w:val="center"/>
            <w:hideMark/>
          </w:tcPr>
          <w:p w:rsid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 </w:t>
            </w:r>
          </w:p>
          <w:p w:rsidR="00C31981" w:rsidRDefault="00C31981" w:rsidP="007202C2">
            <w:pPr>
              <w:rPr>
                <w:rFonts w:ascii="Arial" w:hAnsi="Arial" w:cs="Arial"/>
                <w:color w:val="000000"/>
                <w:sz w:val="20"/>
                <w:szCs w:val="20"/>
                <w:lang w:eastAsia="es-MX"/>
              </w:rPr>
            </w:pPr>
          </w:p>
          <w:p w:rsidR="00D17024" w:rsidRPr="00796759" w:rsidRDefault="00D17024" w:rsidP="007202C2">
            <w:pPr>
              <w:rPr>
                <w:rFonts w:ascii="Arial" w:hAnsi="Arial" w:cs="Arial"/>
                <w:color w:val="000000"/>
                <w:sz w:val="20"/>
                <w:szCs w:val="20"/>
                <w:lang w:eastAsia="es-MX"/>
              </w:rPr>
            </w:pPr>
          </w:p>
        </w:tc>
        <w:tc>
          <w:tcPr>
            <w:tcW w:w="2540" w:type="dxa"/>
            <w:gridSpan w:val="2"/>
            <w:tcBorders>
              <w:top w:val="nil"/>
              <w:left w:val="nil"/>
              <w:bottom w:val="single" w:sz="4" w:space="0" w:color="auto"/>
              <w:right w:val="nil"/>
            </w:tcBorders>
            <w:shd w:val="clear" w:color="000000" w:fill="FFFFFF"/>
            <w:noWrap/>
            <w:vAlign w:val="center"/>
            <w:hideMark/>
          </w:tcPr>
          <w:p w:rsidR="00D17024" w:rsidRDefault="00D17024" w:rsidP="008A24D6">
            <w:pPr>
              <w:shd w:val="clear" w:color="auto" w:fill="FFFFFF"/>
              <w:rPr>
                <w:rFonts w:ascii="Arial" w:hAnsi="Arial" w:cs="Arial"/>
                <w:i/>
                <w:sz w:val="20"/>
              </w:rPr>
            </w:pPr>
          </w:p>
          <w:p w:rsidR="00D17024" w:rsidRDefault="00D17024" w:rsidP="008A24D6">
            <w:pPr>
              <w:shd w:val="clear" w:color="auto" w:fill="FFFFFF"/>
              <w:rPr>
                <w:rFonts w:ascii="Arial" w:hAnsi="Arial" w:cs="Arial"/>
                <w:i/>
                <w:sz w:val="20"/>
              </w:rPr>
            </w:pPr>
          </w:p>
          <w:p w:rsidR="00796759" w:rsidRPr="008A24D6" w:rsidRDefault="008A24D6" w:rsidP="008A24D6">
            <w:pPr>
              <w:shd w:val="clear" w:color="auto" w:fill="FFFFFF"/>
              <w:rPr>
                <w:rFonts w:ascii="Arial" w:hAnsi="Arial" w:cs="Arial"/>
                <w:i/>
                <w:sz w:val="20"/>
              </w:rPr>
            </w:pPr>
            <w:r w:rsidRPr="00163E73">
              <w:rPr>
                <w:rFonts w:ascii="Arial" w:hAnsi="Arial" w:cs="Arial"/>
                <w:i/>
                <w:sz w:val="20"/>
              </w:rPr>
              <w:t>(Tabla 2</w:t>
            </w:r>
            <w:r>
              <w:rPr>
                <w:rFonts w:ascii="Arial" w:hAnsi="Arial" w:cs="Arial"/>
                <w:i/>
                <w:sz w:val="20"/>
              </w:rPr>
              <w:t>.2</w:t>
            </w:r>
            <w:r w:rsidRPr="00163E73">
              <w:rPr>
                <w:rFonts w:ascii="Arial" w:hAnsi="Arial" w:cs="Arial"/>
                <w:i/>
                <w:sz w:val="20"/>
              </w:rPr>
              <w:t>)</w:t>
            </w:r>
          </w:p>
        </w:tc>
        <w:tc>
          <w:tcPr>
            <w:tcW w:w="1662" w:type="dxa"/>
            <w:tcBorders>
              <w:top w:val="nil"/>
              <w:left w:val="nil"/>
              <w:bottom w:val="single" w:sz="4" w:space="0" w:color="auto"/>
              <w:right w:val="nil"/>
            </w:tcBorders>
            <w:shd w:val="clear" w:color="000000" w:fill="FFFFFF"/>
            <w:noWrap/>
            <w:vAlign w:val="bottom"/>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 </w:t>
            </w:r>
          </w:p>
        </w:tc>
        <w:tc>
          <w:tcPr>
            <w:tcW w:w="1031" w:type="dxa"/>
            <w:tcBorders>
              <w:top w:val="nil"/>
              <w:left w:val="nil"/>
              <w:bottom w:val="single" w:sz="4" w:space="0" w:color="auto"/>
              <w:right w:val="nil"/>
            </w:tcBorders>
            <w:shd w:val="clear" w:color="000000" w:fill="FFFFFF"/>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 </w:t>
            </w:r>
          </w:p>
        </w:tc>
      </w:tr>
      <w:tr w:rsidR="00796759" w:rsidRPr="00796759" w:rsidTr="00F210A2">
        <w:trPr>
          <w:trHeight w:val="342"/>
        </w:trPr>
        <w:tc>
          <w:tcPr>
            <w:tcW w:w="9229" w:type="dxa"/>
            <w:gridSpan w:val="7"/>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96759" w:rsidRPr="00796759" w:rsidRDefault="00796759" w:rsidP="007202C2">
            <w:pPr>
              <w:jc w:val="center"/>
              <w:rPr>
                <w:rFonts w:ascii="Arial" w:hAnsi="Arial" w:cs="Arial"/>
                <w:b/>
                <w:bCs/>
                <w:color w:val="000000"/>
                <w:sz w:val="20"/>
                <w:szCs w:val="20"/>
                <w:lang w:eastAsia="es-MX"/>
              </w:rPr>
            </w:pPr>
            <w:r w:rsidRPr="00796759">
              <w:rPr>
                <w:rFonts w:ascii="Arial" w:hAnsi="Arial" w:cs="Arial"/>
                <w:b/>
                <w:bCs/>
                <w:color w:val="000000"/>
                <w:sz w:val="20"/>
                <w:szCs w:val="20"/>
                <w:lang w:eastAsia="es-MX"/>
              </w:rPr>
              <w:t>CONSEJO MUNICIPAL ELECTORAL DE COLIMA</w:t>
            </w:r>
          </w:p>
        </w:tc>
      </w:tr>
      <w:tr w:rsidR="00796759" w:rsidRPr="00796759" w:rsidTr="00F210A2">
        <w:trPr>
          <w:trHeight w:val="342"/>
        </w:trPr>
        <w:tc>
          <w:tcPr>
            <w:tcW w:w="496" w:type="dxa"/>
            <w:tcBorders>
              <w:top w:val="nil"/>
              <w:left w:val="single" w:sz="4" w:space="0" w:color="auto"/>
              <w:bottom w:val="single" w:sz="4" w:space="0" w:color="auto"/>
              <w:right w:val="single" w:sz="4" w:space="0" w:color="auto"/>
            </w:tcBorders>
            <w:shd w:val="clear" w:color="000000" w:fill="D9D9D9"/>
            <w:noWrap/>
            <w:vAlign w:val="center"/>
            <w:hideMark/>
          </w:tcPr>
          <w:p w:rsidR="00796759" w:rsidRPr="00796759" w:rsidRDefault="00B828F6" w:rsidP="007202C2">
            <w:pPr>
              <w:jc w:val="center"/>
              <w:rPr>
                <w:rFonts w:ascii="Arial" w:hAnsi="Arial" w:cs="Arial"/>
                <w:b/>
                <w:bCs/>
                <w:color w:val="000000"/>
                <w:sz w:val="20"/>
                <w:szCs w:val="20"/>
                <w:lang w:eastAsia="es-MX"/>
              </w:rPr>
            </w:pPr>
            <w:r>
              <w:rPr>
                <w:rFonts w:ascii="Arial" w:hAnsi="Arial" w:cs="Arial"/>
                <w:b/>
                <w:bCs/>
                <w:color w:val="000000"/>
                <w:sz w:val="20"/>
                <w:szCs w:val="20"/>
                <w:lang w:eastAsia="es-MX"/>
              </w:rPr>
              <w:t>NÚM.</w:t>
            </w:r>
          </w:p>
        </w:tc>
        <w:tc>
          <w:tcPr>
            <w:tcW w:w="1679" w:type="dxa"/>
            <w:tcBorders>
              <w:top w:val="nil"/>
              <w:left w:val="nil"/>
              <w:bottom w:val="single" w:sz="4" w:space="0" w:color="auto"/>
              <w:right w:val="single" w:sz="4" w:space="0" w:color="auto"/>
            </w:tcBorders>
            <w:shd w:val="clear" w:color="000000" w:fill="D9D9D9"/>
            <w:noWrap/>
            <w:vAlign w:val="center"/>
            <w:hideMark/>
          </w:tcPr>
          <w:p w:rsidR="00796759" w:rsidRPr="00796759" w:rsidRDefault="00B828F6" w:rsidP="007202C2">
            <w:pPr>
              <w:jc w:val="center"/>
              <w:rPr>
                <w:rFonts w:ascii="Arial" w:hAnsi="Arial" w:cs="Arial"/>
                <w:b/>
                <w:bCs/>
                <w:color w:val="000000"/>
                <w:sz w:val="20"/>
                <w:szCs w:val="20"/>
                <w:lang w:eastAsia="es-MX"/>
              </w:rPr>
            </w:pPr>
            <w:r>
              <w:rPr>
                <w:rFonts w:ascii="Arial" w:hAnsi="Arial" w:cs="Arial"/>
                <w:b/>
                <w:bCs/>
                <w:color w:val="000000"/>
                <w:sz w:val="20"/>
                <w:szCs w:val="20"/>
                <w:lang w:eastAsia="es-MX"/>
              </w:rPr>
              <w:t>NÚM.</w:t>
            </w:r>
            <w:r w:rsidR="007202C2">
              <w:rPr>
                <w:rFonts w:ascii="Arial" w:hAnsi="Arial" w:cs="Arial"/>
                <w:b/>
                <w:bCs/>
                <w:color w:val="000000"/>
                <w:sz w:val="20"/>
                <w:szCs w:val="20"/>
                <w:lang w:eastAsia="es-MX"/>
              </w:rPr>
              <w:t xml:space="preserve"> DE FOLIO</w:t>
            </w:r>
          </w:p>
        </w:tc>
        <w:tc>
          <w:tcPr>
            <w:tcW w:w="1821" w:type="dxa"/>
            <w:tcBorders>
              <w:top w:val="nil"/>
              <w:left w:val="nil"/>
              <w:bottom w:val="single" w:sz="4" w:space="0" w:color="auto"/>
              <w:right w:val="single" w:sz="4" w:space="0" w:color="auto"/>
            </w:tcBorders>
            <w:shd w:val="clear" w:color="000000" w:fill="D9D9D9"/>
            <w:noWrap/>
            <w:vAlign w:val="center"/>
            <w:hideMark/>
          </w:tcPr>
          <w:p w:rsidR="00796759" w:rsidRPr="00796759" w:rsidRDefault="007202C2" w:rsidP="007202C2">
            <w:pPr>
              <w:jc w:val="center"/>
              <w:rPr>
                <w:rFonts w:ascii="Arial" w:hAnsi="Arial" w:cs="Arial"/>
                <w:b/>
                <w:bCs/>
                <w:color w:val="000000"/>
                <w:sz w:val="20"/>
                <w:szCs w:val="20"/>
                <w:lang w:eastAsia="es-MX"/>
              </w:rPr>
            </w:pPr>
            <w:r w:rsidRPr="00796759">
              <w:rPr>
                <w:rFonts w:ascii="Arial" w:hAnsi="Arial" w:cs="Arial"/>
                <w:b/>
                <w:bCs/>
                <w:color w:val="000000"/>
                <w:sz w:val="20"/>
                <w:szCs w:val="20"/>
                <w:lang w:eastAsia="es-MX"/>
              </w:rPr>
              <w:t>NOMBRE</w:t>
            </w:r>
            <w:r>
              <w:rPr>
                <w:rFonts w:ascii="Arial" w:hAnsi="Arial" w:cs="Arial"/>
                <w:b/>
                <w:bCs/>
                <w:color w:val="000000"/>
                <w:sz w:val="20"/>
                <w:szCs w:val="20"/>
                <w:lang w:eastAsia="es-MX"/>
              </w:rPr>
              <w:t xml:space="preserve"> </w:t>
            </w:r>
            <w:r w:rsidRPr="00796759">
              <w:rPr>
                <w:rFonts w:ascii="Arial" w:hAnsi="Arial" w:cs="Arial"/>
                <w:b/>
                <w:bCs/>
                <w:color w:val="000000"/>
                <w:sz w:val="20"/>
                <w:szCs w:val="20"/>
                <w:lang w:eastAsia="es-MX"/>
              </w:rPr>
              <w:t>(S)</w:t>
            </w:r>
          </w:p>
        </w:tc>
        <w:tc>
          <w:tcPr>
            <w:tcW w:w="2540" w:type="dxa"/>
            <w:gridSpan w:val="2"/>
            <w:tcBorders>
              <w:top w:val="nil"/>
              <w:left w:val="nil"/>
              <w:bottom w:val="single" w:sz="4" w:space="0" w:color="auto"/>
              <w:right w:val="single" w:sz="4" w:space="0" w:color="auto"/>
            </w:tcBorders>
            <w:shd w:val="clear" w:color="000000" w:fill="D9D9D9"/>
            <w:noWrap/>
            <w:vAlign w:val="center"/>
            <w:hideMark/>
          </w:tcPr>
          <w:p w:rsidR="00796759" w:rsidRPr="00796759" w:rsidRDefault="007202C2" w:rsidP="007202C2">
            <w:pPr>
              <w:jc w:val="center"/>
              <w:rPr>
                <w:rFonts w:ascii="Arial" w:hAnsi="Arial" w:cs="Arial"/>
                <w:b/>
                <w:bCs/>
                <w:color w:val="000000"/>
                <w:sz w:val="20"/>
                <w:szCs w:val="20"/>
                <w:lang w:eastAsia="es-MX"/>
              </w:rPr>
            </w:pPr>
            <w:r w:rsidRPr="00796759">
              <w:rPr>
                <w:rFonts w:ascii="Arial" w:hAnsi="Arial" w:cs="Arial"/>
                <w:b/>
                <w:bCs/>
                <w:color w:val="000000"/>
                <w:sz w:val="20"/>
                <w:szCs w:val="20"/>
                <w:lang w:eastAsia="es-MX"/>
              </w:rPr>
              <w:t>APELLIDOS</w:t>
            </w:r>
          </w:p>
        </w:tc>
        <w:tc>
          <w:tcPr>
            <w:tcW w:w="2693" w:type="dxa"/>
            <w:gridSpan w:val="2"/>
            <w:tcBorders>
              <w:top w:val="single" w:sz="4" w:space="0" w:color="auto"/>
              <w:left w:val="nil"/>
              <w:bottom w:val="single" w:sz="4" w:space="0" w:color="auto"/>
              <w:right w:val="single" w:sz="4" w:space="0" w:color="000000"/>
            </w:tcBorders>
            <w:shd w:val="clear" w:color="000000" w:fill="D9D9D9"/>
            <w:vAlign w:val="center"/>
            <w:hideMark/>
          </w:tcPr>
          <w:p w:rsidR="00796759" w:rsidRPr="00796759" w:rsidRDefault="007202C2" w:rsidP="007202C2">
            <w:pPr>
              <w:jc w:val="center"/>
              <w:rPr>
                <w:rFonts w:ascii="Arial" w:hAnsi="Arial" w:cs="Arial"/>
                <w:b/>
                <w:bCs/>
                <w:color w:val="000000"/>
                <w:sz w:val="20"/>
                <w:szCs w:val="20"/>
                <w:lang w:eastAsia="es-MX"/>
              </w:rPr>
            </w:pPr>
            <w:r w:rsidRPr="00796759">
              <w:rPr>
                <w:rFonts w:ascii="Arial" w:hAnsi="Arial" w:cs="Arial"/>
                <w:b/>
                <w:bCs/>
                <w:color w:val="000000"/>
                <w:sz w:val="20"/>
                <w:szCs w:val="20"/>
                <w:lang w:eastAsia="es-MX"/>
              </w:rPr>
              <w:t>PUESTO</w:t>
            </w:r>
          </w:p>
        </w:tc>
      </w:tr>
      <w:tr w:rsidR="00796759" w:rsidRPr="00796759" w:rsidTr="00F210A2">
        <w:trPr>
          <w:trHeight w:val="342"/>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29</w:t>
            </w:r>
          </w:p>
        </w:tc>
        <w:tc>
          <w:tcPr>
            <w:tcW w:w="1679" w:type="dxa"/>
            <w:tcBorders>
              <w:top w:val="nil"/>
              <w:left w:val="nil"/>
              <w:bottom w:val="single" w:sz="4" w:space="0" w:color="auto"/>
              <w:right w:val="single" w:sz="4" w:space="0" w:color="auto"/>
            </w:tcBorders>
            <w:shd w:val="clear" w:color="000000" w:fill="FFFFFF"/>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CGR00-18</w:t>
            </w:r>
          </w:p>
        </w:tc>
        <w:tc>
          <w:tcPr>
            <w:tcW w:w="1821" w:type="dxa"/>
            <w:tcBorders>
              <w:top w:val="nil"/>
              <w:left w:val="nil"/>
              <w:bottom w:val="single" w:sz="4" w:space="0" w:color="auto"/>
              <w:right w:val="single" w:sz="4" w:space="0" w:color="auto"/>
            </w:tcBorders>
            <w:shd w:val="clear" w:color="000000" w:fill="FFFFFF"/>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Julio César</w:t>
            </w:r>
          </w:p>
        </w:tc>
        <w:tc>
          <w:tcPr>
            <w:tcW w:w="2540" w:type="dxa"/>
            <w:gridSpan w:val="2"/>
            <w:tcBorders>
              <w:top w:val="nil"/>
              <w:left w:val="nil"/>
              <w:bottom w:val="single" w:sz="4" w:space="0" w:color="auto"/>
              <w:right w:val="single" w:sz="4" w:space="0" w:color="auto"/>
            </w:tcBorders>
            <w:shd w:val="clear" w:color="000000" w:fill="FFFFFF"/>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Alcaraz Siqueiros</w:t>
            </w:r>
          </w:p>
        </w:tc>
        <w:tc>
          <w:tcPr>
            <w:tcW w:w="2693"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Coordinador</w:t>
            </w:r>
          </w:p>
        </w:tc>
      </w:tr>
      <w:tr w:rsidR="00796759" w:rsidRPr="00796759" w:rsidTr="00F210A2">
        <w:trPr>
          <w:trHeight w:val="342"/>
        </w:trPr>
        <w:tc>
          <w:tcPr>
            <w:tcW w:w="49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2</w:t>
            </w:r>
          </w:p>
        </w:tc>
        <w:tc>
          <w:tcPr>
            <w:tcW w:w="1679" w:type="dxa"/>
            <w:tcBorders>
              <w:top w:val="single" w:sz="4" w:space="0" w:color="auto"/>
              <w:left w:val="nil"/>
              <w:bottom w:val="single" w:sz="4" w:space="0" w:color="auto"/>
              <w:right w:val="single" w:sz="4" w:space="0" w:color="auto"/>
            </w:tcBorders>
            <w:shd w:val="clear" w:color="000000" w:fill="D9D9D9"/>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CGR00-27</w:t>
            </w:r>
          </w:p>
        </w:tc>
        <w:tc>
          <w:tcPr>
            <w:tcW w:w="1821" w:type="dxa"/>
            <w:tcBorders>
              <w:top w:val="single" w:sz="4" w:space="0" w:color="auto"/>
              <w:left w:val="nil"/>
              <w:bottom w:val="single" w:sz="4" w:space="0" w:color="auto"/>
              <w:right w:val="single" w:sz="4" w:space="0" w:color="auto"/>
            </w:tcBorders>
            <w:shd w:val="clear" w:color="000000" w:fill="D9D9D9"/>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Ángel Manuel</w:t>
            </w:r>
          </w:p>
        </w:tc>
        <w:tc>
          <w:tcPr>
            <w:tcW w:w="2540"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Olavarría Sánchez</w:t>
            </w:r>
          </w:p>
        </w:tc>
        <w:tc>
          <w:tcPr>
            <w:tcW w:w="2693"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Capturista</w:t>
            </w:r>
          </w:p>
        </w:tc>
      </w:tr>
      <w:tr w:rsidR="00796759" w:rsidRPr="00796759" w:rsidTr="00F210A2">
        <w:trPr>
          <w:trHeight w:val="342"/>
        </w:trPr>
        <w:tc>
          <w:tcPr>
            <w:tcW w:w="4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3</w:t>
            </w:r>
          </w:p>
        </w:tc>
        <w:tc>
          <w:tcPr>
            <w:tcW w:w="16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CGR00-41</w:t>
            </w:r>
          </w:p>
        </w:tc>
        <w:tc>
          <w:tcPr>
            <w:tcW w:w="18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Aníbal</w:t>
            </w:r>
          </w:p>
        </w:tc>
        <w:tc>
          <w:tcPr>
            <w:tcW w:w="254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Martínez Ramírez</w:t>
            </w:r>
          </w:p>
        </w:tc>
        <w:tc>
          <w:tcPr>
            <w:tcW w:w="269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Capturista</w:t>
            </w:r>
          </w:p>
        </w:tc>
      </w:tr>
      <w:tr w:rsidR="00796759" w:rsidRPr="00796759" w:rsidTr="00F210A2">
        <w:trPr>
          <w:trHeight w:val="342"/>
        </w:trPr>
        <w:tc>
          <w:tcPr>
            <w:tcW w:w="49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8</w:t>
            </w:r>
          </w:p>
        </w:tc>
        <w:tc>
          <w:tcPr>
            <w:tcW w:w="1679" w:type="dxa"/>
            <w:tcBorders>
              <w:top w:val="single" w:sz="4" w:space="0" w:color="auto"/>
              <w:left w:val="nil"/>
              <w:bottom w:val="single" w:sz="4" w:space="0" w:color="auto"/>
              <w:right w:val="single" w:sz="4" w:space="0" w:color="auto"/>
            </w:tcBorders>
            <w:shd w:val="clear" w:color="000000" w:fill="D9D9D9"/>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CME02-04</w:t>
            </w:r>
          </w:p>
        </w:tc>
        <w:tc>
          <w:tcPr>
            <w:tcW w:w="1821" w:type="dxa"/>
            <w:tcBorders>
              <w:top w:val="single" w:sz="4" w:space="0" w:color="auto"/>
              <w:left w:val="nil"/>
              <w:bottom w:val="single" w:sz="4" w:space="0" w:color="auto"/>
              <w:right w:val="single" w:sz="4" w:space="0" w:color="auto"/>
            </w:tcBorders>
            <w:shd w:val="clear" w:color="000000" w:fill="D9D9D9"/>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César Augusto</w:t>
            </w:r>
          </w:p>
        </w:tc>
        <w:tc>
          <w:tcPr>
            <w:tcW w:w="2540"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Magallón Vadillo</w:t>
            </w:r>
          </w:p>
        </w:tc>
        <w:tc>
          <w:tcPr>
            <w:tcW w:w="2693"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Capturista</w:t>
            </w:r>
          </w:p>
        </w:tc>
      </w:tr>
      <w:tr w:rsidR="00796759" w:rsidRPr="00796759" w:rsidTr="00F210A2">
        <w:trPr>
          <w:trHeight w:val="342"/>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lastRenderedPageBreak/>
              <w:t>9</w:t>
            </w:r>
          </w:p>
        </w:tc>
        <w:tc>
          <w:tcPr>
            <w:tcW w:w="1679" w:type="dxa"/>
            <w:tcBorders>
              <w:top w:val="nil"/>
              <w:left w:val="nil"/>
              <w:bottom w:val="single" w:sz="4" w:space="0" w:color="auto"/>
              <w:right w:val="single" w:sz="4" w:space="0" w:color="auto"/>
            </w:tcBorders>
            <w:shd w:val="clear" w:color="000000" w:fill="FFFFFF"/>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CGR00-03</w:t>
            </w:r>
          </w:p>
        </w:tc>
        <w:tc>
          <w:tcPr>
            <w:tcW w:w="1821" w:type="dxa"/>
            <w:tcBorders>
              <w:top w:val="nil"/>
              <w:left w:val="nil"/>
              <w:bottom w:val="single" w:sz="4" w:space="0" w:color="auto"/>
              <w:right w:val="single" w:sz="4" w:space="0" w:color="auto"/>
            </w:tcBorders>
            <w:shd w:val="clear" w:color="000000" w:fill="FFFFFF"/>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Anabel</w:t>
            </w:r>
          </w:p>
        </w:tc>
        <w:tc>
          <w:tcPr>
            <w:tcW w:w="2540" w:type="dxa"/>
            <w:gridSpan w:val="2"/>
            <w:tcBorders>
              <w:top w:val="nil"/>
              <w:left w:val="nil"/>
              <w:bottom w:val="single" w:sz="4" w:space="0" w:color="auto"/>
              <w:right w:val="single" w:sz="4" w:space="0" w:color="auto"/>
            </w:tcBorders>
            <w:shd w:val="clear" w:color="000000" w:fill="FFFFFF"/>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Chavez Castillo</w:t>
            </w:r>
          </w:p>
        </w:tc>
        <w:tc>
          <w:tcPr>
            <w:tcW w:w="2693"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Capturista</w:t>
            </w:r>
          </w:p>
        </w:tc>
      </w:tr>
      <w:tr w:rsidR="00796759" w:rsidRPr="00796759" w:rsidTr="00F210A2">
        <w:trPr>
          <w:trHeight w:val="342"/>
        </w:trPr>
        <w:tc>
          <w:tcPr>
            <w:tcW w:w="496" w:type="dxa"/>
            <w:tcBorders>
              <w:top w:val="nil"/>
              <w:left w:val="single" w:sz="4" w:space="0" w:color="auto"/>
              <w:bottom w:val="single" w:sz="4" w:space="0" w:color="auto"/>
              <w:right w:val="single" w:sz="4" w:space="0" w:color="auto"/>
            </w:tcBorders>
            <w:shd w:val="clear" w:color="000000" w:fill="D9D9D9"/>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10</w:t>
            </w:r>
          </w:p>
        </w:tc>
        <w:tc>
          <w:tcPr>
            <w:tcW w:w="1679" w:type="dxa"/>
            <w:tcBorders>
              <w:top w:val="nil"/>
              <w:left w:val="nil"/>
              <w:bottom w:val="single" w:sz="4" w:space="0" w:color="auto"/>
              <w:right w:val="single" w:sz="4" w:space="0" w:color="auto"/>
            </w:tcBorders>
            <w:shd w:val="clear" w:color="000000" w:fill="D9D9D9"/>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CGR00-31</w:t>
            </w:r>
          </w:p>
        </w:tc>
        <w:tc>
          <w:tcPr>
            <w:tcW w:w="1821" w:type="dxa"/>
            <w:tcBorders>
              <w:top w:val="nil"/>
              <w:left w:val="nil"/>
              <w:bottom w:val="single" w:sz="4" w:space="0" w:color="auto"/>
              <w:right w:val="single" w:sz="4" w:space="0" w:color="auto"/>
            </w:tcBorders>
            <w:shd w:val="clear" w:color="000000" w:fill="D9D9D9"/>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Diego Eduardo</w:t>
            </w:r>
          </w:p>
        </w:tc>
        <w:tc>
          <w:tcPr>
            <w:tcW w:w="2540" w:type="dxa"/>
            <w:gridSpan w:val="2"/>
            <w:tcBorders>
              <w:top w:val="nil"/>
              <w:left w:val="nil"/>
              <w:bottom w:val="single" w:sz="4" w:space="0" w:color="auto"/>
              <w:right w:val="single" w:sz="4" w:space="0" w:color="auto"/>
            </w:tcBorders>
            <w:shd w:val="clear" w:color="000000" w:fill="D9D9D9"/>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Larios Mejía</w:t>
            </w:r>
          </w:p>
        </w:tc>
        <w:tc>
          <w:tcPr>
            <w:tcW w:w="2693"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Capturista</w:t>
            </w:r>
          </w:p>
        </w:tc>
      </w:tr>
      <w:tr w:rsidR="00796759" w:rsidRPr="00796759" w:rsidTr="00933A82">
        <w:trPr>
          <w:trHeight w:val="342"/>
        </w:trPr>
        <w:tc>
          <w:tcPr>
            <w:tcW w:w="4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14</w:t>
            </w:r>
          </w:p>
        </w:tc>
        <w:tc>
          <w:tcPr>
            <w:tcW w:w="1679" w:type="dxa"/>
            <w:tcBorders>
              <w:top w:val="single" w:sz="4" w:space="0" w:color="auto"/>
              <w:left w:val="nil"/>
              <w:bottom w:val="single" w:sz="4" w:space="0" w:color="auto"/>
              <w:right w:val="single" w:sz="4" w:space="0" w:color="auto"/>
            </w:tcBorders>
            <w:shd w:val="clear" w:color="000000" w:fill="FFFFFF"/>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CGR00-20</w:t>
            </w:r>
          </w:p>
        </w:tc>
        <w:tc>
          <w:tcPr>
            <w:tcW w:w="1821" w:type="dxa"/>
            <w:tcBorders>
              <w:top w:val="single" w:sz="4" w:space="0" w:color="auto"/>
              <w:left w:val="nil"/>
              <w:bottom w:val="single" w:sz="4" w:space="0" w:color="auto"/>
              <w:right w:val="single" w:sz="4" w:space="0" w:color="auto"/>
            </w:tcBorders>
            <w:shd w:val="clear" w:color="000000" w:fill="FFFFFF"/>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Sahid</w:t>
            </w:r>
          </w:p>
        </w:tc>
        <w:tc>
          <w:tcPr>
            <w:tcW w:w="254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Montes de Oca Fajardo</w:t>
            </w:r>
          </w:p>
        </w:tc>
        <w:tc>
          <w:tcPr>
            <w:tcW w:w="2693"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Capturista</w:t>
            </w:r>
          </w:p>
        </w:tc>
      </w:tr>
      <w:tr w:rsidR="00796759" w:rsidRPr="00796759" w:rsidTr="007B1E31">
        <w:trPr>
          <w:trHeight w:val="342"/>
        </w:trPr>
        <w:tc>
          <w:tcPr>
            <w:tcW w:w="496" w:type="dxa"/>
            <w:tcBorders>
              <w:top w:val="nil"/>
              <w:left w:val="single" w:sz="4" w:space="0" w:color="auto"/>
              <w:bottom w:val="single" w:sz="4" w:space="0" w:color="auto"/>
              <w:right w:val="single" w:sz="4" w:space="0" w:color="auto"/>
            </w:tcBorders>
            <w:shd w:val="clear" w:color="000000" w:fill="D9D9D9"/>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18</w:t>
            </w:r>
          </w:p>
        </w:tc>
        <w:tc>
          <w:tcPr>
            <w:tcW w:w="1679" w:type="dxa"/>
            <w:tcBorders>
              <w:top w:val="nil"/>
              <w:left w:val="nil"/>
              <w:bottom w:val="single" w:sz="4" w:space="0" w:color="auto"/>
              <w:right w:val="single" w:sz="4" w:space="0" w:color="auto"/>
            </w:tcBorders>
            <w:shd w:val="clear" w:color="000000" w:fill="D9D9D9"/>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CGR00-56</w:t>
            </w:r>
          </w:p>
        </w:tc>
        <w:tc>
          <w:tcPr>
            <w:tcW w:w="1821" w:type="dxa"/>
            <w:tcBorders>
              <w:top w:val="nil"/>
              <w:left w:val="nil"/>
              <w:bottom w:val="single" w:sz="4" w:space="0" w:color="auto"/>
              <w:right w:val="single" w:sz="4" w:space="0" w:color="auto"/>
            </w:tcBorders>
            <w:shd w:val="clear" w:color="000000" w:fill="D9D9D9"/>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Ramiro</w:t>
            </w:r>
          </w:p>
        </w:tc>
        <w:tc>
          <w:tcPr>
            <w:tcW w:w="2540" w:type="dxa"/>
            <w:gridSpan w:val="2"/>
            <w:tcBorders>
              <w:top w:val="nil"/>
              <w:left w:val="nil"/>
              <w:bottom w:val="single" w:sz="4" w:space="0" w:color="auto"/>
              <w:right w:val="single" w:sz="4" w:space="0" w:color="auto"/>
            </w:tcBorders>
            <w:shd w:val="clear" w:color="000000" w:fill="D9D9D9"/>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Pulido Partida</w:t>
            </w:r>
          </w:p>
        </w:tc>
        <w:tc>
          <w:tcPr>
            <w:tcW w:w="2693"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Capturista</w:t>
            </w:r>
          </w:p>
        </w:tc>
      </w:tr>
      <w:tr w:rsidR="007B1E31" w:rsidRPr="00796759" w:rsidTr="008A24D6">
        <w:trPr>
          <w:trHeight w:val="340"/>
        </w:trPr>
        <w:tc>
          <w:tcPr>
            <w:tcW w:w="9229" w:type="dxa"/>
            <w:gridSpan w:val="7"/>
            <w:tcBorders>
              <w:top w:val="single" w:sz="4" w:space="0" w:color="FFFFFF" w:themeColor="background1"/>
              <w:left w:val="nil"/>
              <w:bottom w:val="single" w:sz="4" w:space="0" w:color="auto"/>
              <w:right w:val="nil"/>
            </w:tcBorders>
            <w:shd w:val="clear" w:color="000000" w:fill="FFFFFF"/>
            <w:noWrap/>
            <w:vAlign w:val="bottom"/>
          </w:tcPr>
          <w:p w:rsidR="00C31981" w:rsidRDefault="00C31981" w:rsidP="008A24D6">
            <w:pPr>
              <w:jc w:val="center"/>
              <w:rPr>
                <w:rFonts w:ascii="Arial" w:hAnsi="Arial" w:cs="Arial"/>
                <w:i/>
                <w:sz w:val="20"/>
              </w:rPr>
            </w:pPr>
          </w:p>
          <w:p w:rsidR="00D17024" w:rsidRDefault="00D17024" w:rsidP="008A24D6">
            <w:pPr>
              <w:jc w:val="center"/>
              <w:rPr>
                <w:rFonts w:ascii="Arial" w:hAnsi="Arial" w:cs="Arial"/>
                <w:i/>
                <w:sz w:val="20"/>
              </w:rPr>
            </w:pPr>
          </w:p>
          <w:p w:rsidR="007B1E31" w:rsidRPr="00796759" w:rsidRDefault="008A24D6" w:rsidP="008A24D6">
            <w:pPr>
              <w:jc w:val="center"/>
              <w:rPr>
                <w:rFonts w:ascii="Arial" w:hAnsi="Arial" w:cs="Arial"/>
                <w:color w:val="000000"/>
                <w:sz w:val="20"/>
                <w:szCs w:val="20"/>
                <w:lang w:eastAsia="es-MX"/>
              </w:rPr>
            </w:pPr>
            <w:r w:rsidRPr="00163E73">
              <w:rPr>
                <w:rFonts w:ascii="Arial" w:hAnsi="Arial" w:cs="Arial"/>
                <w:i/>
                <w:sz w:val="20"/>
              </w:rPr>
              <w:t>(Tabla 2</w:t>
            </w:r>
            <w:r>
              <w:rPr>
                <w:rFonts w:ascii="Arial" w:hAnsi="Arial" w:cs="Arial"/>
                <w:i/>
                <w:sz w:val="20"/>
              </w:rPr>
              <w:t>.3</w:t>
            </w:r>
            <w:r w:rsidRPr="00163E73">
              <w:rPr>
                <w:rFonts w:ascii="Arial" w:hAnsi="Arial" w:cs="Arial"/>
                <w:i/>
                <w:sz w:val="20"/>
              </w:rPr>
              <w:t>)</w:t>
            </w:r>
          </w:p>
        </w:tc>
      </w:tr>
      <w:tr w:rsidR="00796759" w:rsidRPr="00796759" w:rsidTr="00F210A2">
        <w:trPr>
          <w:trHeight w:val="342"/>
        </w:trPr>
        <w:tc>
          <w:tcPr>
            <w:tcW w:w="9229" w:type="dxa"/>
            <w:gridSpan w:val="7"/>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96759" w:rsidRPr="00796759" w:rsidRDefault="00796759" w:rsidP="007202C2">
            <w:pPr>
              <w:jc w:val="center"/>
              <w:rPr>
                <w:rFonts w:ascii="Arial" w:hAnsi="Arial" w:cs="Arial"/>
                <w:b/>
                <w:bCs/>
                <w:color w:val="000000"/>
                <w:sz w:val="20"/>
                <w:szCs w:val="20"/>
                <w:lang w:eastAsia="es-MX"/>
              </w:rPr>
            </w:pPr>
            <w:r w:rsidRPr="00796759">
              <w:rPr>
                <w:rFonts w:ascii="Arial" w:hAnsi="Arial" w:cs="Arial"/>
                <w:b/>
                <w:bCs/>
                <w:color w:val="000000"/>
                <w:sz w:val="20"/>
                <w:szCs w:val="20"/>
                <w:lang w:eastAsia="es-MX"/>
              </w:rPr>
              <w:t>CONSEJO MUNICIPAL ELECTORAL DE COMALA</w:t>
            </w:r>
          </w:p>
        </w:tc>
      </w:tr>
      <w:tr w:rsidR="00796759" w:rsidRPr="00796759" w:rsidTr="00F210A2">
        <w:trPr>
          <w:trHeight w:val="342"/>
        </w:trPr>
        <w:tc>
          <w:tcPr>
            <w:tcW w:w="496" w:type="dxa"/>
            <w:tcBorders>
              <w:top w:val="nil"/>
              <w:left w:val="single" w:sz="4" w:space="0" w:color="auto"/>
              <w:bottom w:val="single" w:sz="4" w:space="0" w:color="auto"/>
              <w:right w:val="single" w:sz="4" w:space="0" w:color="auto"/>
            </w:tcBorders>
            <w:shd w:val="clear" w:color="000000" w:fill="D9D9D9"/>
            <w:noWrap/>
            <w:vAlign w:val="center"/>
            <w:hideMark/>
          </w:tcPr>
          <w:p w:rsidR="00796759" w:rsidRPr="00796759" w:rsidRDefault="00B828F6" w:rsidP="007202C2">
            <w:pPr>
              <w:jc w:val="center"/>
              <w:rPr>
                <w:rFonts w:ascii="Arial" w:hAnsi="Arial" w:cs="Arial"/>
                <w:b/>
                <w:bCs/>
                <w:color w:val="000000"/>
                <w:sz w:val="20"/>
                <w:szCs w:val="20"/>
                <w:lang w:eastAsia="es-MX"/>
              </w:rPr>
            </w:pPr>
            <w:r>
              <w:rPr>
                <w:rFonts w:ascii="Arial" w:hAnsi="Arial" w:cs="Arial"/>
                <w:b/>
                <w:bCs/>
                <w:color w:val="000000"/>
                <w:sz w:val="20"/>
                <w:szCs w:val="20"/>
                <w:lang w:eastAsia="es-MX"/>
              </w:rPr>
              <w:t>NÚM.</w:t>
            </w:r>
          </w:p>
        </w:tc>
        <w:tc>
          <w:tcPr>
            <w:tcW w:w="1679" w:type="dxa"/>
            <w:tcBorders>
              <w:top w:val="nil"/>
              <w:left w:val="nil"/>
              <w:bottom w:val="single" w:sz="4" w:space="0" w:color="auto"/>
              <w:right w:val="single" w:sz="4" w:space="0" w:color="auto"/>
            </w:tcBorders>
            <w:shd w:val="clear" w:color="000000" w:fill="D9D9D9"/>
            <w:noWrap/>
            <w:vAlign w:val="center"/>
            <w:hideMark/>
          </w:tcPr>
          <w:p w:rsidR="00796759" w:rsidRPr="00796759" w:rsidRDefault="00B828F6" w:rsidP="007202C2">
            <w:pPr>
              <w:jc w:val="center"/>
              <w:rPr>
                <w:rFonts w:ascii="Arial" w:hAnsi="Arial" w:cs="Arial"/>
                <w:b/>
                <w:bCs/>
                <w:color w:val="000000"/>
                <w:sz w:val="20"/>
                <w:szCs w:val="20"/>
                <w:lang w:eastAsia="es-MX"/>
              </w:rPr>
            </w:pPr>
            <w:r>
              <w:rPr>
                <w:rFonts w:ascii="Arial" w:hAnsi="Arial" w:cs="Arial"/>
                <w:b/>
                <w:bCs/>
                <w:color w:val="000000"/>
                <w:sz w:val="20"/>
                <w:szCs w:val="20"/>
                <w:lang w:eastAsia="es-MX"/>
              </w:rPr>
              <w:t>NÚM.</w:t>
            </w:r>
            <w:r w:rsidR="000E1A42">
              <w:rPr>
                <w:rFonts w:ascii="Arial" w:hAnsi="Arial" w:cs="Arial"/>
                <w:b/>
                <w:bCs/>
                <w:color w:val="000000"/>
                <w:sz w:val="20"/>
                <w:szCs w:val="20"/>
                <w:lang w:eastAsia="es-MX"/>
              </w:rPr>
              <w:t xml:space="preserve"> DE FOLIO</w:t>
            </w:r>
          </w:p>
        </w:tc>
        <w:tc>
          <w:tcPr>
            <w:tcW w:w="1821" w:type="dxa"/>
            <w:tcBorders>
              <w:top w:val="nil"/>
              <w:left w:val="nil"/>
              <w:bottom w:val="single" w:sz="4" w:space="0" w:color="auto"/>
              <w:right w:val="single" w:sz="4" w:space="0" w:color="auto"/>
            </w:tcBorders>
            <w:shd w:val="clear" w:color="000000" w:fill="D9D9D9"/>
            <w:noWrap/>
            <w:vAlign w:val="center"/>
            <w:hideMark/>
          </w:tcPr>
          <w:p w:rsidR="00796759" w:rsidRPr="00796759" w:rsidRDefault="000E1A42" w:rsidP="007202C2">
            <w:pPr>
              <w:jc w:val="center"/>
              <w:rPr>
                <w:rFonts w:ascii="Arial" w:hAnsi="Arial" w:cs="Arial"/>
                <w:b/>
                <w:bCs/>
                <w:color w:val="000000"/>
                <w:sz w:val="20"/>
                <w:szCs w:val="20"/>
                <w:lang w:eastAsia="es-MX"/>
              </w:rPr>
            </w:pPr>
            <w:r w:rsidRPr="00796759">
              <w:rPr>
                <w:rFonts w:ascii="Arial" w:hAnsi="Arial" w:cs="Arial"/>
                <w:b/>
                <w:bCs/>
                <w:color w:val="000000"/>
                <w:sz w:val="20"/>
                <w:szCs w:val="20"/>
                <w:lang w:eastAsia="es-MX"/>
              </w:rPr>
              <w:t>NOMBRE(S)</w:t>
            </w:r>
          </w:p>
        </w:tc>
        <w:tc>
          <w:tcPr>
            <w:tcW w:w="2540" w:type="dxa"/>
            <w:gridSpan w:val="2"/>
            <w:tcBorders>
              <w:top w:val="nil"/>
              <w:left w:val="nil"/>
              <w:bottom w:val="single" w:sz="4" w:space="0" w:color="auto"/>
              <w:right w:val="single" w:sz="4" w:space="0" w:color="auto"/>
            </w:tcBorders>
            <w:shd w:val="clear" w:color="000000" w:fill="D9D9D9"/>
            <w:noWrap/>
            <w:vAlign w:val="center"/>
            <w:hideMark/>
          </w:tcPr>
          <w:p w:rsidR="00796759" w:rsidRPr="00796759" w:rsidRDefault="000E1A42" w:rsidP="007202C2">
            <w:pPr>
              <w:jc w:val="center"/>
              <w:rPr>
                <w:rFonts w:ascii="Arial" w:hAnsi="Arial" w:cs="Arial"/>
                <w:b/>
                <w:bCs/>
                <w:color w:val="000000"/>
                <w:sz w:val="20"/>
                <w:szCs w:val="20"/>
                <w:lang w:eastAsia="es-MX"/>
              </w:rPr>
            </w:pPr>
            <w:r w:rsidRPr="00796759">
              <w:rPr>
                <w:rFonts w:ascii="Arial" w:hAnsi="Arial" w:cs="Arial"/>
                <w:b/>
                <w:bCs/>
                <w:color w:val="000000"/>
                <w:sz w:val="20"/>
                <w:szCs w:val="20"/>
                <w:lang w:eastAsia="es-MX"/>
              </w:rPr>
              <w:t>APELLIDOS</w:t>
            </w:r>
          </w:p>
        </w:tc>
        <w:tc>
          <w:tcPr>
            <w:tcW w:w="2693" w:type="dxa"/>
            <w:gridSpan w:val="2"/>
            <w:tcBorders>
              <w:top w:val="single" w:sz="4" w:space="0" w:color="auto"/>
              <w:left w:val="nil"/>
              <w:bottom w:val="single" w:sz="4" w:space="0" w:color="auto"/>
              <w:right w:val="single" w:sz="4" w:space="0" w:color="000000"/>
            </w:tcBorders>
            <w:shd w:val="clear" w:color="000000" w:fill="D9D9D9"/>
            <w:vAlign w:val="center"/>
            <w:hideMark/>
          </w:tcPr>
          <w:p w:rsidR="00796759" w:rsidRPr="00796759" w:rsidRDefault="000E1A42" w:rsidP="007202C2">
            <w:pPr>
              <w:jc w:val="center"/>
              <w:rPr>
                <w:rFonts w:ascii="Arial" w:hAnsi="Arial" w:cs="Arial"/>
                <w:b/>
                <w:bCs/>
                <w:color w:val="000000"/>
                <w:sz w:val="20"/>
                <w:szCs w:val="20"/>
                <w:lang w:eastAsia="es-MX"/>
              </w:rPr>
            </w:pPr>
            <w:r w:rsidRPr="00796759">
              <w:rPr>
                <w:rFonts w:ascii="Arial" w:hAnsi="Arial" w:cs="Arial"/>
                <w:b/>
                <w:bCs/>
                <w:color w:val="000000"/>
                <w:sz w:val="20"/>
                <w:szCs w:val="20"/>
                <w:lang w:eastAsia="es-MX"/>
              </w:rPr>
              <w:t>PUESTO</w:t>
            </w:r>
          </w:p>
        </w:tc>
      </w:tr>
      <w:tr w:rsidR="00796759" w:rsidRPr="00796759" w:rsidTr="00F210A2">
        <w:trPr>
          <w:trHeight w:val="342"/>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13</w:t>
            </w:r>
          </w:p>
        </w:tc>
        <w:tc>
          <w:tcPr>
            <w:tcW w:w="1679" w:type="dxa"/>
            <w:tcBorders>
              <w:top w:val="nil"/>
              <w:left w:val="nil"/>
              <w:bottom w:val="single" w:sz="4" w:space="0" w:color="auto"/>
              <w:right w:val="single" w:sz="4" w:space="0" w:color="auto"/>
            </w:tcBorders>
            <w:shd w:val="clear" w:color="auto" w:fill="auto"/>
            <w:noWrap/>
            <w:vAlign w:val="center"/>
            <w:hideMark/>
          </w:tcPr>
          <w:p w:rsidR="00796759" w:rsidRPr="00796759" w:rsidRDefault="00796759" w:rsidP="000E1A42">
            <w:pPr>
              <w:jc w:val="center"/>
              <w:rPr>
                <w:rFonts w:ascii="Arial" w:hAnsi="Arial" w:cs="Arial"/>
                <w:color w:val="000000"/>
                <w:sz w:val="20"/>
                <w:szCs w:val="20"/>
                <w:lang w:eastAsia="es-MX"/>
              </w:rPr>
            </w:pPr>
            <w:r w:rsidRPr="00796759">
              <w:rPr>
                <w:rFonts w:ascii="Arial" w:hAnsi="Arial" w:cs="Arial"/>
                <w:color w:val="000000"/>
                <w:sz w:val="20"/>
                <w:szCs w:val="20"/>
                <w:lang w:eastAsia="es-MX"/>
              </w:rPr>
              <w:t>CGR00-23</w:t>
            </w:r>
          </w:p>
        </w:tc>
        <w:tc>
          <w:tcPr>
            <w:tcW w:w="1821" w:type="dxa"/>
            <w:tcBorders>
              <w:top w:val="nil"/>
              <w:left w:val="nil"/>
              <w:bottom w:val="single" w:sz="4" w:space="0" w:color="auto"/>
              <w:right w:val="single" w:sz="4" w:space="0" w:color="auto"/>
            </w:tcBorders>
            <w:shd w:val="clear" w:color="auto" w:fill="auto"/>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Erika Vanessa</w:t>
            </w:r>
          </w:p>
        </w:tc>
        <w:tc>
          <w:tcPr>
            <w:tcW w:w="2540" w:type="dxa"/>
            <w:gridSpan w:val="2"/>
            <w:tcBorders>
              <w:top w:val="nil"/>
              <w:left w:val="nil"/>
              <w:bottom w:val="single" w:sz="4" w:space="0" w:color="auto"/>
              <w:right w:val="single" w:sz="4" w:space="0" w:color="auto"/>
            </w:tcBorders>
            <w:shd w:val="clear" w:color="auto" w:fill="auto"/>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Álvarez Lugo</w:t>
            </w:r>
          </w:p>
        </w:tc>
        <w:tc>
          <w:tcPr>
            <w:tcW w:w="269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Coordinadora</w:t>
            </w:r>
          </w:p>
        </w:tc>
      </w:tr>
      <w:tr w:rsidR="00796759" w:rsidRPr="00796759" w:rsidTr="00F210A2">
        <w:trPr>
          <w:trHeight w:val="342"/>
        </w:trPr>
        <w:tc>
          <w:tcPr>
            <w:tcW w:w="496" w:type="dxa"/>
            <w:tcBorders>
              <w:top w:val="nil"/>
              <w:left w:val="single" w:sz="4" w:space="0" w:color="auto"/>
              <w:bottom w:val="single" w:sz="4" w:space="0" w:color="auto"/>
              <w:right w:val="single" w:sz="4" w:space="0" w:color="auto"/>
            </w:tcBorders>
            <w:shd w:val="clear" w:color="000000" w:fill="D9D9D9"/>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39</w:t>
            </w:r>
          </w:p>
        </w:tc>
        <w:tc>
          <w:tcPr>
            <w:tcW w:w="1679" w:type="dxa"/>
            <w:tcBorders>
              <w:top w:val="nil"/>
              <w:left w:val="nil"/>
              <w:bottom w:val="single" w:sz="4" w:space="0" w:color="auto"/>
              <w:right w:val="single" w:sz="4" w:space="0" w:color="auto"/>
            </w:tcBorders>
            <w:shd w:val="clear" w:color="000000" w:fill="D9D9D9"/>
            <w:noWrap/>
            <w:vAlign w:val="center"/>
            <w:hideMark/>
          </w:tcPr>
          <w:p w:rsidR="00796759" w:rsidRPr="00796759" w:rsidRDefault="00796759" w:rsidP="000E1A42">
            <w:pPr>
              <w:jc w:val="center"/>
              <w:rPr>
                <w:rFonts w:ascii="Arial" w:hAnsi="Arial" w:cs="Arial"/>
                <w:color w:val="000000"/>
                <w:sz w:val="20"/>
                <w:szCs w:val="20"/>
                <w:lang w:eastAsia="es-MX"/>
              </w:rPr>
            </w:pPr>
            <w:r w:rsidRPr="00796759">
              <w:rPr>
                <w:rFonts w:ascii="Arial" w:hAnsi="Arial" w:cs="Arial"/>
                <w:color w:val="000000"/>
                <w:sz w:val="20"/>
                <w:szCs w:val="20"/>
                <w:lang w:eastAsia="es-MX"/>
              </w:rPr>
              <w:t>CGR00-02</w:t>
            </w:r>
          </w:p>
        </w:tc>
        <w:tc>
          <w:tcPr>
            <w:tcW w:w="1821" w:type="dxa"/>
            <w:tcBorders>
              <w:top w:val="nil"/>
              <w:left w:val="nil"/>
              <w:bottom w:val="single" w:sz="4" w:space="0" w:color="auto"/>
              <w:right w:val="single" w:sz="4" w:space="0" w:color="auto"/>
            </w:tcBorders>
            <w:shd w:val="clear" w:color="000000" w:fill="D9D9D9"/>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Ignacio</w:t>
            </w:r>
          </w:p>
        </w:tc>
        <w:tc>
          <w:tcPr>
            <w:tcW w:w="2540" w:type="dxa"/>
            <w:gridSpan w:val="2"/>
            <w:tcBorders>
              <w:top w:val="nil"/>
              <w:left w:val="nil"/>
              <w:bottom w:val="single" w:sz="4" w:space="0" w:color="auto"/>
              <w:right w:val="single" w:sz="4" w:space="0" w:color="auto"/>
            </w:tcBorders>
            <w:shd w:val="clear" w:color="000000" w:fill="D9D9D9"/>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Zazueta Gutiérrez</w:t>
            </w:r>
          </w:p>
        </w:tc>
        <w:tc>
          <w:tcPr>
            <w:tcW w:w="2693"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Capturista</w:t>
            </w:r>
          </w:p>
        </w:tc>
      </w:tr>
      <w:tr w:rsidR="00796759" w:rsidRPr="00796759" w:rsidTr="008A24D6">
        <w:trPr>
          <w:trHeight w:val="340"/>
        </w:trPr>
        <w:tc>
          <w:tcPr>
            <w:tcW w:w="496" w:type="dxa"/>
            <w:tcBorders>
              <w:top w:val="nil"/>
              <w:left w:val="nil"/>
              <w:bottom w:val="nil"/>
              <w:right w:val="nil"/>
            </w:tcBorders>
            <w:shd w:val="clear" w:color="000000" w:fill="FFFFFF"/>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 </w:t>
            </w:r>
          </w:p>
        </w:tc>
        <w:tc>
          <w:tcPr>
            <w:tcW w:w="1679" w:type="dxa"/>
            <w:tcBorders>
              <w:top w:val="nil"/>
              <w:left w:val="nil"/>
              <w:bottom w:val="nil"/>
              <w:right w:val="nil"/>
            </w:tcBorders>
            <w:shd w:val="clear" w:color="000000" w:fill="FFFFFF"/>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 </w:t>
            </w:r>
          </w:p>
        </w:tc>
        <w:tc>
          <w:tcPr>
            <w:tcW w:w="1821" w:type="dxa"/>
            <w:tcBorders>
              <w:top w:val="nil"/>
              <w:left w:val="nil"/>
              <w:bottom w:val="nil"/>
              <w:right w:val="nil"/>
            </w:tcBorders>
            <w:shd w:val="clear" w:color="000000" w:fill="FFFFFF"/>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 </w:t>
            </w:r>
          </w:p>
        </w:tc>
        <w:tc>
          <w:tcPr>
            <w:tcW w:w="2540" w:type="dxa"/>
            <w:gridSpan w:val="2"/>
            <w:tcBorders>
              <w:top w:val="nil"/>
              <w:left w:val="nil"/>
              <w:bottom w:val="nil"/>
              <w:right w:val="nil"/>
            </w:tcBorders>
            <w:shd w:val="clear" w:color="000000" w:fill="FFFFFF"/>
            <w:noWrap/>
            <w:vAlign w:val="center"/>
            <w:hideMark/>
          </w:tcPr>
          <w:p w:rsidR="00C31981" w:rsidRDefault="00796759" w:rsidP="008A24D6">
            <w:pPr>
              <w:rPr>
                <w:rFonts w:ascii="Arial" w:hAnsi="Arial" w:cs="Arial"/>
                <w:color w:val="000000"/>
                <w:sz w:val="20"/>
                <w:szCs w:val="20"/>
                <w:lang w:eastAsia="es-MX"/>
              </w:rPr>
            </w:pPr>
            <w:r w:rsidRPr="00796759">
              <w:rPr>
                <w:rFonts w:ascii="Arial" w:hAnsi="Arial" w:cs="Arial"/>
                <w:color w:val="000000"/>
                <w:sz w:val="20"/>
                <w:szCs w:val="20"/>
                <w:lang w:eastAsia="es-MX"/>
              </w:rPr>
              <w:t> </w:t>
            </w:r>
          </w:p>
          <w:p w:rsidR="00D17024" w:rsidRDefault="00D17024" w:rsidP="008A24D6">
            <w:pPr>
              <w:rPr>
                <w:rFonts w:ascii="Arial" w:hAnsi="Arial" w:cs="Arial"/>
                <w:color w:val="000000"/>
                <w:sz w:val="20"/>
                <w:szCs w:val="20"/>
                <w:lang w:eastAsia="es-MX"/>
              </w:rPr>
            </w:pPr>
          </w:p>
          <w:p w:rsidR="00796759" w:rsidRPr="00796759" w:rsidRDefault="008A24D6" w:rsidP="008A24D6">
            <w:pPr>
              <w:rPr>
                <w:rFonts w:ascii="Arial" w:hAnsi="Arial" w:cs="Arial"/>
                <w:color w:val="000000"/>
                <w:sz w:val="20"/>
                <w:szCs w:val="20"/>
                <w:lang w:eastAsia="es-MX"/>
              </w:rPr>
            </w:pPr>
            <w:r w:rsidRPr="00163E73">
              <w:rPr>
                <w:rFonts w:ascii="Arial" w:hAnsi="Arial" w:cs="Arial"/>
                <w:i/>
                <w:sz w:val="20"/>
              </w:rPr>
              <w:t>(Tabla 2</w:t>
            </w:r>
            <w:r>
              <w:rPr>
                <w:rFonts w:ascii="Arial" w:hAnsi="Arial" w:cs="Arial"/>
                <w:i/>
                <w:sz w:val="20"/>
              </w:rPr>
              <w:t>.4</w:t>
            </w:r>
            <w:r w:rsidRPr="00163E73">
              <w:rPr>
                <w:rFonts w:ascii="Arial" w:hAnsi="Arial" w:cs="Arial"/>
                <w:i/>
                <w:sz w:val="20"/>
              </w:rPr>
              <w:t>)</w:t>
            </w:r>
          </w:p>
        </w:tc>
        <w:tc>
          <w:tcPr>
            <w:tcW w:w="1662" w:type="dxa"/>
            <w:tcBorders>
              <w:top w:val="nil"/>
              <w:left w:val="nil"/>
              <w:bottom w:val="nil"/>
              <w:right w:val="nil"/>
            </w:tcBorders>
            <w:shd w:val="clear" w:color="000000" w:fill="FFFFFF"/>
            <w:noWrap/>
            <w:vAlign w:val="bottom"/>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 </w:t>
            </w:r>
          </w:p>
        </w:tc>
        <w:tc>
          <w:tcPr>
            <w:tcW w:w="1031" w:type="dxa"/>
            <w:tcBorders>
              <w:top w:val="nil"/>
              <w:left w:val="nil"/>
              <w:bottom w:val="nil"/>
              <w:right w:val="nil"/>
            </w:tcBorders>
            <w:shd w:val="clear" w:color="000000" w:fill="FFFFFF"/>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 </w:t>
            </w:r>
          </w:p>
        </w:tc>
      </w:tr>
      <w:tr w:rsidR="00796759" w:rsidRPr="00796759" w:rsidTr="00F210A2">
        <w:trPr>
          <w:trHeight w:val="342"/>
        </w:trPr>
        <w:tc>
          <w:tcPr>
            <w:tcW w:w="9229" w:type="dxa"/>
            <w:gridSpan w:val="7"/>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96759" w:rsidRPr="00796759" w:rsidRDefault="00796759" w:rsidP="007202C2">
            <w:pPr>
              <w:jc w:val="center"/>
              <w:rPr>
                <w:rFonts w:ascii="Arial" w:hAnsi="Arial" w:cs="Arial"/>
                <w:b/>
                <w:bCs/>
                <w:color w:val="000000"/>
                <w:sz w:val="20"/>
                <w:szCs w:val="20"/>
                <w:lang w:eastAsia="es-MX"/>
              </w:rPr>
            </w:pPr>
            <w:r w:rsidRPr="00796759">
              <w:rPr>
                <w:rFonts w:ascii="Arial" w:hAnsi="Arial" w:cs="Arial"/>
                <w:b/>
                <w:bCs/>
                <w:color w:val="000000"/>
                <w:sz w:val="20"/>
                <w:szCs w:val="20"/>
                <w:lang w:eastAsia="es-MX"/>
              </w:rPr>
              <w:t>CONSEJO MUNICIPAL ELECTORAL DE COQUIMATLÁN</w:t>
            </w:r>
          </w:p>
        </w:tc>
      </w:tr>
      <w:tr w:rsidR="00796759" w:rsidRPr="00796759" w:rsidTr="00F210A2">
        <w:trPr>
          <w:trHeight w:val="342"/>
        </w:trPr>
        <w:tc>
          <w:tcPr>
            <w:tcW w:w="49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96759" w:rsidRPr="00796759" w:rsidRDefault="00B828F6" w:rsidP="007202C2">
            <w:pPr>
              <w:jc w:val="center"/>
              <w:rPr>
                <w:rFonts w:ascii="Arial" w:hAnsi="Arial" w:cs="Arial"/>
                <w:b/>
                <w:bCs/>
                <w:color w:val="000000"/>
                <w:sz w:val="20"/>
                <w:szCs w:val="20"/>
                <w:lang w:eastAsia="es-MX"/>
              </w:rPr>
            </w:pPr>
            <w:r>
              <w:rPr>
                <w:rFonts w:ascii="Arial" w:hAnsi="Arial" w:cs="Arial"/>
                <w:b/>
                <w:bCs/>
                <w:color w:val="000000"/>
                <w:sz w:val="20"/>
                <w:szCs w:val="20"/>
                <w:lang w:eastAsia="es-MX"/>
              </w:rPr>
              <w:t>NÚM.</w:t>
            </w:r>
          </w:p>
        </w:tc>
        <w:tc>
          <w:tcPr>
            <w:tcW w:w="1679" w:type="dxa"/>
            <w:tcBorders>
              <w:top w:val="single" w:sz="4" w:space="0" w:color="auto"/>
              <w:left w:val="nil"/>
              <w:bottom w:val="single" w:sz="4" w:space="0" w:color="auto"/>
              <w:right w:val="single" w:sz="4" w:space="0" w:color="auto"/>
            </w:tcBorders>
            <w:shd w:val="clear" w:color="000000" w:fill="D9D9D9"/>
            <w:noWrap/>
            <w:vAlign w:val="center"/>
            <w:hideMark/>
          </w:tcPr>
          <w:p w:rsidR="00796759" w:rsidRPr="00796759" w:rsidRDefault="00B828F6" w:rsidP="000E1A42">
            <w:pPr>
              <w:jc w:val="center"/>
              <w:rPr>
                <w:rFonts w:ascii="Arial" w:hAnsi="Arial" w:cs="Arial"/>
                <w:b/>
                <w:bCs/>
                <w:color w:val="000000"/>
                <w:sz w:val="20"/>
                <w:szCs w:val="20"/>
                <w:lang w:eastAsia="es-MX"/>
              </w:rPr>
            </w:pPr>
            <w:r>
              <w:rPr>
                <w:rFonts w:ascii="Arial" w:hAnsi="Arial" w:cs="Arial"/>
                <w:b/>
                <w:bCs/>
                <w:color w:val="000000"/>
                <w:sz w:val="20"/>
                <w:szCs w:val="20"/>
                <w:lang w:eastAsia="es-MX"/>
              </w:rPr>
              <w:t>NÚM.</w:t>
            </w:r>
            <w:r w:rsidR="000E1A42">
              <w:rPr>
                <w:rFonts w:ascii="Arial" w:hAnsi="Arial" w:cs="Arial"/>
                <w:b/>
                <w:bCs/>
                <w:color w:val="000000"/>
                <w:sz w:val="20"/>
                <w:szCs w:val="20"/>
                <w:lang w:eastAsia="es-MX"/>
              </w:rPr>
              <w:t xml:space="preserve"> DE FOLIO</w:t>
            </w:r>
          </w:p>
        </w:tc>
        <w:tc>
          <w:tcPr>
            <w:tcW w:w="1821" w:type="dxa"/>
            <w:tcBorders>
              <w:top w:val="single" w:sz="4" w:space="0" w:color="auto"/>
              <w:left w:val="nil"/>
              <w:bottom w:val="single" w:sz="4" w:space="0" w:color="auto"/>
              <w:right w:val="single" w:sz="4" w:space="0" w:color="auto"/>
            </w:tcBorders>
            <w:shd w:val="clear" w:color="000000" w:fill="D9D9D9"/>
            <w:noWrap/>
            <w:vAlign w:val="center"/>
            <w:hideMark/>
          </w:tcPr>
          <w:p w:rsidR="00796759" w:rsidRPr="00796759" w:rsidRDefault="000E1A42" w:rsidP="007202C2">
            <w:pPr>
              <w:jc w:val="center"/>
              <w:rPr>
                <w:rFonts w:ascii="Arial" w:hAnsi="Arial" w:cs="Arial"/>
                <w:b/>
                <w:bCs/>
                <w:color w:val="000000"/>
                <w:sz w:val="20"/>
                <w:szCs w:val="20"/>
                <w:lang w:eastAsia="es-MX"/>
              </w:rPr>
            </w:pPr>
            <w:r w:rsidRPr="00796759">
              <w:rPr>
                <w:rFonts w:ascii="Arial" w:hAnsi="Arial" w:cs="Arial"/>
                <w:b/>
                <w:bCs/>
                <w:color w:val="000000"/>
                <w:sz w:val="20"/>
                <w:szCs w:val="20"/>
                <w:lang w:eastAsia="es-MX"/>
              </w:rPr>
              <w:t>NOMBRE(S)</w:t>
            </w:r>
          </w:p>
        </w:tc>
        <w:tc>
          <w:tcPr>
            <w:tcW w:w="2540"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796759" w:rsidRPr="00796759" w:rsidRDefault="000E1A42" w:rsidP="007202C2">
            <w:pPr>
              <w:jc w:val="center"/>
              <w:rPr>
                <w:rFonts w:ascii="Arial" w:hAnsi="Arial" w:cs="Arial"/>
                <w:b/>
                <w:bCs/>
                <w:color w:val="000000"/>
                <w:sz w:val="20"/>
                <w:szCs w:val="20"/>
                <w:lang w:eastAsia="es-MX"/>
              </w:rPr>
            </w:pPr>
            <w:r w:rsidRPr="00796759">
              <w:rPr>
                <w:rFonts w:ascii="Arial" w:hAnsi="Arial" w:cs="Arial"/>
                <w:b/>
                <w:bCs/>
                <w:color w:val="000000"/>
                <w:sz w:val="20"/>
                <w:szCs w:val="20"/>
                <w:lang w:eastAsia="es-MX"/>
              </w:rPr>
              <w:t>APELLIDOS</w:t>
            </w:r>
          </w:p>
        </w:tc>
        <w:tc>
          <w:tcPr>
            <w:tcW w:w="2693" w:type="dxa"/>
            <w:gridSpan w:val="2"/>
            <w:tcBorders>
              <w:top w:val="single" w:sz="4" w:space="0" w:color="auto"/>
              <w:left w:val="nil"/>
              <w:bottom w:val="single" w:sz="4" w:space="0" w:color="auto"/>
              <w:right w:val="single" w:sz="4" w:space="0" w:color="000000"/>
            </w:tcBorders>
            <w:shd w:val="clear" w:color="000000" w:fill="D9D9D9"/>
            <w:vAlign w:val="center"/>
            <w:hideMark/>
          </w:tcPr>
          <w:p w:rsidR="00796759" w:rsidRPr="00796759" w:rsidRDefault="000E1A42" w:rsidP="007202C2">
            <w:pPr>
              <w:jc w:val="center"/>
              <w:rPr>
                <w:rFonts w:ascii="Arial" w:hAnsi="Arial" w:cs="Arial"/>
                <w:b/>
                <w:bCs/>
                <w:color w:val="000000"/>
                <w:sz w:val="20"/>
                <w:szCs w:val="20"/>
                <w:lang w:eastAsia="es-MX"/>
              </w:rPr>
            </w:pPr>
            <w:r w:rsidRPr="00796759">
              <w:rPr>
                <w:rFonts w:ascii="Arial" w:hAnsi="Arial" w:cs="Arial"/>
                <w:b/>
                <w:bCs/>
                <w:color w:val="000000"/>
                <w:sz w:val="20"/>
                <w:szCs w:val="20"/>
                <w:lang w:eastAsia="es-MX"/>
              </w:rPr>
              <w:t>PUESTO</w:t>
            </w:r>
          </w:p>
        </w:tc>
      </w:tr>
      <w:tr w:rsidR="00796759" w:rsidRPr="00796759" w:rsidTr="00F210A2">
        <w:trPr>
          <w:trHeight w:val="342"/>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5</w:t>
            </w:r>
          </w:p>
        </w:tc>
        <w:tc>
          <w:tcPr>
            <w:tcW w:w="1679" w:type="dxa"/>
            <w:tcBorders>
              <w:top w:val="nil"/>
              <w:left w:val="nil"/>
              <w:bottom w:val="single" w:sz="4" w:space="0" w:color="auto"/>
              <w:right w:val="single" w:sz="4" w:space="0" w:color="auto"/>
            </w:tcBorders>
            <w:shd w:val="clear" w:color="auto" w:fill="auto"/>
            <w:noWrap/>
            <w:vAlign w:val="center"/>
            <w:hideMark/>
          </w:tcPr>
          <w:p w:rsidR="00796759" w:rsidRPr="00796759" w:rsidRDefault="00796759" w:rsidP="000E1A42">
            <w:pPr>
              <w:jc w:val="center"/>
              <w:rPr>
                <w:rFonts w:ascii="Arial" w:hAnsi="Arial" w:cs="Arial"/>
                <w:color w:val="000000"/>
                <w:sz w:val="20"/>
                <w:szCs w:val="20"/>
                <w:lang w:eastAsia="es-MX"/>
              </w:rPr>
            </w:pPr>
            <w:r w:rsidRPr="00796759">
              <w:rPr>
                <w:rFonts w:ascii="Arial" w:hAnsi="Arial" w:cs="Arial"/>
                <w:color w:val="000000"/>
                <w:sz w:val="20"/>
                <w:szCs w:val="20"/>
                <w:lang w:eastAsia="es-MX"/>
              </w:rPr>
              <w:t>CME02-06</w:t>
            </w:r>
          </w:p>
        </w:tc>
        <w:tc>
          <w:tcPr>
            <w:tcW w:w="1821" w:type="dxa"/>
            <w:tcBorders>
              <w:top w:val="nil"/>
              <w:left w:val="nil"/>
              <w:bottom w:val="single" w:sz="4" w:space="0" w:color="auto"/>
              <w:right w:val="single" w:sz="4" w:space="0" w:color="auto"/>
            </w:tcBorders>
            <w:shd w:val="clear" w:color="auto" w:fill="auto"/>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Rosa María</w:t>
            </w:r>
          </w:p>
        </w:tc>
        <w:tc>
          <w:tcPr>
            <w:tcW w:w="2540" w:type="dxa"/>
            <w:gridSpan w:val="2"/>
            <w:tcBorders>
              <w:top w:val="nil"/>
              <w:left w:val="nil"/>
              <w:bottom w:val="single" w:sz="4" w:space="0" w:color="auto"/>
              <w:right w:val="single" w:sz="4" w:space="0" w:color="auto"/>
            </w:tcBorders>
            <w:shd w:val="clear" w:color="auto" w:fill="auto"/>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De Santiago Fernández</w:t>
            </w:r>
          </w:p>
        </w:tc>
        <w:tc>
          <w:tcPr>
            <w:tcW w:w="269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Coordinadora</w:t>
            </w:r>
          </w:p>
        </w:tc>
      </w:tr>
      <w:tr w:rsidR="00796759" w:rsidRPr="00796759" w:rsidTr="00697A18">
        <w:trPr>
          <w:trHeight w:val="342"/>
        </w:trPr>
        <w:tc>
          <w:tcPr>
            <w:tcW w:w="496" w:type="dxa"/>
            <w:tcBorders>
              <w:top w:val="nil"/>
              <w:left w:val="single" w:sz="4" w:space="0" w:color="auto"/>
              <w:bottom w:val="single" w:sz="4" w:space="0" w:color="auto"/>
              <w:right w:val="single" w:sz="4" w:space="0" w:color="auto"/>
            </w:tcBorders>
            <w:shd w:val="clear" w:color="000000" w:fill="D9D9D9"/>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15</w:t>
            </w:r>
          </w:p>
        </w:tc>
        <w:tc>
          <w:tcPr>
            <w:tcW w:w="1679" w:type="dxa"/>
            <w:tcBorders>
              <w:top w:val="nil"/>
              <w:left w:val="nil"/>
              <w:bottom w:val="single" w:sz="4" w:space="0" w:color="auto"/>
              <w:right w:val="single" w:sz="4" w:space="0" w:color="auto"/>
            </w:tcBorders>
            <w:shd w:val="clear" w:color="000000" w:fill="D9D9D9"/>
            <w:noWrap/>
            <w:vAlign w:val="center"/>
            <w:hideMark/>
          </w:tcPr>
          <w:p w:rsidR="00796759" w:rsidRPr="00796759" w:rsidRDefault="00796759" w:rsidP="000E1A42">
            <w:pPr>
              <w:jc w:val="center"/>
              <w:rPr>
                <w:rFonts w:ascii="Arial" w:hAnsi="Arial" w:cs="Arial"/>
                <w:color w:val="000000"/>
                <w:sz w:val="20"/>
                <w:szCs w:val="20"/>
                <w:lang w:eastAsia="es-MX"/>
              </w:rPr>
            </w:pPr>
            <w:r w:rsidRPr="00796759">
              <w:rPr>
                <w:rFonts w:ascii="Arial" w:hAnsi="Arial" w:cs="Arial"/>
                <w:color w:val="000000"/>
                <w:sz w:val="20"/>
                <w:szCs w:val="20"/>
                <w:lang w:eastAsia="es-MX"/>
              </w:rPr>
              <w:t>CGR00-22</w:t>
            </w:r>
          </w:p>
        </w:tc>
        <w:tc>
          <w:tcPr>
            <w:tcW w:w="1821" w:type="dxa"/>
            <w:tcBorders>
              <w:top w:val="nil"/>
              <w:left w:val="nil"/>
              <w:bottom w:val="single" w:sz="4" w:space="0" w:color="auto"/>
              <w:right w:val="single" w:sz="4" w:space="0" w:color="auto"/>
            </w:tcBorders>
            <w:shd w:val="clear" w:color="000000" w:fill="D9D9D9"/>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Karla Elisa</w:t>
            </w:r>
          </w:p>
        </w:tc>
        <w:tc>
          <w:tcPr>
            <w:tcW w:w="2540" w:type="dxa"/>
            <w:gridSpan w:val="2"/>
            <w:tcBorders>
              <w:top w:val="nil"/>
              <w:left w:val="nil"/>
              <w:bottom w:val="single" w:sz="4" w:space="0" w:color="auto"/>
              <w:right w:val="single" w:sz="4" w:space="0" w:color="auto"/>
            </w:tcBorders>
            <w:shd w:val="clear" w:color="000000" w:fill="D9D9D9"/>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Ceballos Deniz</w:t>
            </w:r>
          </w:p>
        </w:tc>
        <w:tc>
          <w:tcPr>
            <w:tcW w:w="2693"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Capturista</w:t>
            </w:r>
          </w:p>
        </w:tc>
      </w:tr>
      <w:tr w:rsidR="00697A18" w:rsidRPr="00796759" w:rsidTr="00697A18">
        <w:tc>
          <w:tcPr>
            <w:tcW w:w="9229"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noWrap/>
            <w:vAlign w:val="center"/>
          </w:tcPr>
          <w:p w:rsidR="00C31981" w:rsidRDefault="00C31981" w:rsidP="008A24D6">
            <w:pPr>
              <w:jc w:val="center"/>
              <w:rPr>
                <w:rFonts w:ascii="Arial" w:hAnsi="Arial" w:cs="Arial"/>
                <w:i/>
                <w:sz w:val="20"/>
              </w:rPr>
            </w:pPr>
          </w:p>
          <w:p w:rsidR="00356A01" w:rsidRDefault="00356A01" w:rsidP="00356A01">
            <w:pPr>
              <w:rPr>
                <w:rFonts w:ascii="Arial" w:hAnsi="Arial" w:cs="Arial"/>
                <w:i/>
                <w:sz w:val="20"/>
              </w:rPr>
            </w:pPr>
          </w:p>
          <w:p w:rsidR="00697A18" w:rsidRPr="00796759" w:rsidRDefault="008A24D6" w:rsidP="008A24D6">
            <w:pPr>
              <w:jc w:val="center"/>
              <w:rPr>
                <w:rFonts w:ascii="Arial" w:hAnsi="Arial" w:cs="Arial"/>
                <w:b/>
                <w:bCs/>
                <w:color w:val="000000"/>
                <w:sz w:val="20"/>
                <w:szCs w:val="20"/>
                <w:lang w:eastAsia="es-MX"/>
              </w:rPr>
            </w:pPr>
            <w:r w:rsidRPr="00163E73">
              <w:rPr>
                <w:rFonts w:ascii="Arial" w:hAnsi="Arial" w:cs="Arial"/>
                <w:i/>
                <w:sz w:val="20"/>
              </w:rPr>
              <w:t>(Tabla 2</w:t>
            </w:r>
            <w:r>
              <w:rPr>
                <w:rFonts w:ascii="Arial" w:hAnsi="Arial" w:cs="Arial"/>
                <w:i/>
                <w:sz w:val="20"/>
              </w:rPr>
              <w:t>.5</w:t>
            </w:r>
            <w:r w:rsidRPr="00163E73">
              <w:rPr>
                <w:rFonts w:ascii="Arial" w:hAnsi="Arial" w:cs="Arial"/>
                <w:i/>
                <w:sz w:val="20"/>
              </w:rPr>
              <w:t>)</w:t>
            </w:r>
          </w:p>
        </w:tc>
      </w:tr>
      <w:tr w:rsidR="00796759" w:rsidRPr="00796759" w:rsidTr="0029577D">
        <w:trPr>
          <w:trHeight w:val="342"/>
        </w:trPr>
        <w:tc>
          <w:tcPr>
            <w:tcW w:w="9229" w:type="dxa"/>
            <w:gridSpan w:val="7"/>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96759" w:rsidRPr="00796759" w:rsidRDefault="00796759" w:rsidP="007202C2">
            <w:pPr>
              <w:jc w:val="center"/>
              <w:rPr>
                <w:rFonts w:ascii="Arial" w:hAnsi="Arial" w:cs="Arial"/>
                <w:b/>
                <w:bCs/>
                <w:color w:val="000000"/>
                <w:sz w:val="20"/>
                <w:szCs w:val="20"/>
                <w:lang w:eastAsia="es-MX"/>
              </w:rPr>
            </w:pPr>
            <w:r w:rsidRPr="00796759">
              <w:rPr>
                <w:rFonts w:ascii="Arial" w:hAnsi="Arial" w:cs="Arial"/>
                <w:b/>
                <w:bCs/>
                <w:color w:val="000000"/>
                <w:sz w:val="20"/>
                <w:szCs w:val="20"/>
                <w:lang w:eastAsia="es-MX"/>
              </w:rPr>
              <w:t>CONSEJO MUNICIPAL ELECTORAL DE CUAUHTÉMOC</w:t>
            </w:r>
          </w:p>
        </w:tc>
      </w:tr>
      <w:tr w:rsidR="00796759" w:rsidRPr="00796759" w:rsidTr="0029577D">
        <w:trPr>
          <w:trHeight w:val="342"/>
        </w:trPr>
        <w:tc>
          <w:tcPr>
            <w:tcW w:w="49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96759" w:rsidRPr="00684D68" w:rsidRDefault="00B828F6" w:rsidP="007202C2">
            <w:pPr>
              <w:jc w:val="center"/>
              <w:rPr>
                <w:rFonts w:ascii="Arial" w:hAnsi="Arial" w:cs="Arial"/>
                <w:b/>
                <w:bCs/>
                <w:color w:val="000000"/>
                <w:sz w:val="20"/>
                <w:szCs w:val="20"/>
                <w:lang w:eastAsia="es-MX"/>
              </w:rPr>
            </w:pPr>
            <w:r>
              <w:rPr>
                <w:rFonts w:ascii="Arial" w:hAnsi="Arial" w:cs="Arial"/>
                <w:b/>
                <w:bCs/>
                <w:color w:val="000000"/>
                <w:sz w:val="20"/>
                <w:szCs w:val="20"/>
                <w:lang w:eastAsia="es-MX"/>
              </w:rPr>
              <w:t>NÚM.</w:t>
            </w:r>
          </w:p>
        </w:tc>
        <w:tc>
          <w:tcPr>
            <w:tcW w:w="1679" w:type="dxa"/>
            <w:tcBorders>
              <w:top w:val="single" w:sz="4" w:space="0" w:color="auto"/>
              <w:left w:val="nil"/>
              <w:bottom w:val="single" w:sz="4" w:space="0" w:color="auto"/>
              <w:right w:val="single" w:sz="4" w:space="0" w:color="auto"/>
            </w:tcBorders>
            <w:shd w:val="clear" w:color="000000" w:fill="D9D9D9"/>
            <w:noWrap/>
            <w:vAlign w:val="center"/>
            <w:hideMark/>
          </w:tcPr>
          <w:p w:rsidR="00796759" w:rsidRPr="00684D68" w:rsidRDefault="00B828F6" w:rsidP="007202C2">
            <w:pPr>
              <w:jc w:val="center"/>
              <w:rPr>
                <w:rFonts w:ascii="Arial" w:hAnsi="Arial" w:cs="Arial"/>
                <w:b/>
                <w:bCs/>
                <w:color w:val="000000"/>
                <w:sz w:val="20"/>
                <w:szCs w:val="20"/>
                <w:lang w:eastAsia="es-MX"/>
              </w:rPr>
            </w:pPr>
            <w:r>
              <w:rPr>
                <w:rFonts w:ascii="Arial" w:hAnsi="Arial" w:cs="Arial"/>
                <w:b/>
                <w:bCs/>
                <w:color w:val="000000"/>
                <w:sz w:val="20"/>
                <w:szCs w:val="20"/>
                <w:lang w:eastAsia="es-MX"/>
              </w:rPr>
              <w:t>NÚM.</w:t>
            </w:r>
            <w:r w:rsidR="00684D68">
              <w:rPr>
                <w:rFonts w:ascii="Arial" w:hAnsi="Arial" w:cs="Arial"/>
                <w:b/>
                <w:bCs/>
                <w:color w:val="000000"/>
                <w:sz w:val="20"/>
                <w:szCs w:val="20"/>
                <w:lang w:eastAsia="es-MX"/>
              </w:rPr>
              <w:t xml:space="preserve"> DE FOLIO</w:t>
            </w:r>
          </w:p>
        </w:tc>
        <w:tc>
          <w:tcPr>
            <w:tcW w:w="1821" w:type="dxa"/>
            <w:tcBorders>
              <w:top w:val="single" w:sz="4" w:space="0" w:color="auto"/>
              <w:left w:val="nil"/>
              <w:bottom w:val="single" w:sz="4" w:space="0" w:color="auto"/>
              <w:right w:val="single" w:sz="4" w:space="0" w:color="auto"/>
            </w:tcBorders>
            <w:shd w:val="clear" w:color="000000" w:fill="D9D9D9"/>
            <w:noWrap/>
            <w:vAlign w:val="center"/>
            <w:hideMark/>
          </w:tcPr>
          <w:p w:rsidR="00796759" w:rsidRPr="00684D68" w:rsidRDefault="00684D68" w:rsidP="007202C2">
            <w:pPr>
              <w:jc w:val="center"/>
              <w:rPr>
                <w:rFonts w:ascii="Arial" w:hAnsi="Arial" w:cs="Arial"/>
                <w:b/>
                <w:bCs/>
                <w:color w:val="000000"/>
                <w:sz w:val="20"/>
                <w:szCs w:val="20"/>
                <w:lang w:eastAsia="es-MX"/>
              </w:rPr>
            </w:pPr>
            <w:r w:rsidRPr="00684D68">
              <w:rPr>
                <w:rFonts w:ascii="Arial" w:hAnsi="Arial" w:cs="Arial"/>
                <w:b/>
                <w:bCs/>
                <w:color w:val="000000"/>
                <w:sz w:val="20"/>
                <w:szCs w:val="20"/>
                <w:lang w:eastAsia="es-MX"/>
              </w:rPr>
              <w:t>NOMBRE</w:t>
            </w:r>
            <w:r>
              <w:rPr>
                <w:rFonts w:ascii="Arial" w:hAnsi="Arial" w:cs="Arial"/>
                <w:b/>
                <w:bCs/>
                <w:color w:val="000000"/>
                <w:sz w:val="20"/>
                <w:szCs w:val="20"/>
                <w:lang w:eastAsia="es-MX"/>
              </w:rPr>
              <w:t xml:space="preserve"> </w:t>
            </w:r>
            <w:r w:rsidRPr="00684D68">
              <w:rPr>
                <w:rFonts w:ascii="Arial" w:hAnsi="Arial" w:cs="Arial"/>
                <w:b/>
                <w:bCs/>
                <w:color w:val="000000"/>
                <w:sz w:val="20"/>
                <w:szCs w:val="20"/>
                <w:lang w:eastAsia="es-MX"/>
              </w:rPr>
              <w:t>(S)</w:t>
            </w:r>
          </w:p>
        </w:tc>
        <w:tc>
          <w:tcPr>
            <w:tcW w:w="2540"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796759" w:rsidRPr="00684D68" w:rsidRDefault="00684D68" w:rsidP="007202C2">
            <w:pPr>
              <w:jc w:val="center"/>
              <w:rPr>
                <w:rFonts w:ascii="Arial" w:hAnsi="Arial" w:cs="Arial"/>
                <w:b/>
                <w:bCs/>
                <w:color w:val="000000"/>
                <w:sz w:val="20"/>
                <w:szCs w:val="20"/>
                <w:lang w:eastAsia="es-MX"/>
              </w:rPr>
            </w:pPr>
            <w:r w:rsidRPr="00684D68">
              <w:rPr>
                <w:rFonts w:ascii="Arial" w:hAnsi="Arial" w:cs="Arial"/>
                <w:b/>
                <w:bCs/>
                <w:color w:val="000000"/>
                <w:sz w:val="20"/>
                <w:szCs w:val="20"/>
                <w:lang w:eastAsia="es-MX"/>
              </w:rPr>
              <w:t>APELLIDOS</w:t>
            </w:r>
          </w:p>
        </w:tc>
        <w:tc>
          <w:tcPr>
            <w:tcW w:w="2693" w:type="dxa"/>
            <w:gridSpan w:val="2"/>
            <w:tcBorders>
              <w:top w:val="single" w:sz="4" w:space="0" w:color="auto"/>
              <w:left w:val="nil"/>
              <w:bottom w:val="single" w:sz="4" w:space="0" w:color="auto"/>
              <w:right w:val="single" w:sz="4" w:space="0" w:color="auto"/>
            </w:tcBorders>
            <w:shd w:val="clear" w:color="000000" w:fill="D9D9D9"/>
            <w:vAlign w:val="center"/>
            <w:hideMark/>
          </w:tcPr>
          <w:p w:rsidR="00796759" w:rsidRPr="00684D68" w:rsidRDefault="00684D68" w:rsidP="007202C2">
            <w:pPr>
              <w:jc w:val="center"/>
              <w:rPr>
                <w:rFonts w:ascii="Arial" w:hAnsi="Arial" w:cs="Arial"/>
                <w:b/>
                <w:bCs/>
                <w:color w:val="000000"/>
                <w:sz w:val="20"/>
                <w:szCs w:val="20"/>
                <w:lang w:eastAsia="es-MX"/>
              </w:rPr>
            </w:pPr>
            <w:r w:rsidRPr="00684D68">
              <w:rPr>
                <w:rFonts w:ascii="Arial" w:hAnsi="Arial" w:cs="Arial"/>
                <w:b/>
                <w:bCs/>
                <w:color w:val="000000"/>
                <w:sz w:val="20"/>
                <w:szCs w:val="20"/>
                <w:lang w:eastAsia="es-MX"/>
              </w:rPr>
              <w:t>PUESTO</w:t>
            </w:r>
          </w:p>
        </w:tc>
      </w:tr>
      <w:tr w:rsidR="00796759" w:rsidRPr="00796759" w:rsidTr="0029577D">
        <w:trPr>
          <w:trHeight w:val="342"/>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1</w:t>
            </w:r>
          </w:p>
        </w:tc>
        <w:tc>
          <w:tcPr>
            <w:tcW w:w="1679" w:type="dxa"/>
            <w:tcBorders>
              <w:top w:val="single" w:sz="4" w:space="0" w:color="auto"/>
              <w:left w:val="nil"/>
              <w:bottom w:val="single" w:sz="4" w:space="0" w:color="auto"/>
              <w:right w:val="single" w:sz="4" w:space="0" w:color="auto"/>
            </w:tcBorders>
            <w:shd w:val="clear" w:color="auto" w:fill="auto"/>
            <w:noWrap/>
            <w:vAlign w:val="center"/>
            <w:hideMark/>
          </w:tcPr>
          <w:p w:rsidR="00796759" w:rsidRPr="00796759" w:rsidRDefault="00796759" w:rsidP="00684D68">
            <w:pPr>
              <w:jc w:val="center"/>
              <w:rPr>
                <w:rFonts w:ascii="Arial" w:hAnsi="Arial" w:cs="Arial"/>
                <w:color w:val="000000"/>
                <w:sz w:val="20"/>
                <w:szCs w:val="20"/>
                <w:lang w:eastAsia="es-MX"/>
              </w:rPr>
            </w:pPr>
            <w:r w:rsidRPr="00796759">
              <w:rPr>
                <w:rFonts w:ascii="Arial" w:hAnsi="Arial" w:cs="Arial"/>
                <w:color w:val="000000"/>
                <w:sz w:val="20"/>
                <w:szCs w:val="20"/>
                <w:lang w:eastAsia="es-MX"/>
              </w:rPr>
              <w:t>CME05-03</w:t>
            </w:r>
          </w:p>
        </w:tc>
        <w:tc>
          <w:tcPr>
            <w:tcW w:w="1821" w:type="dxa"/>
            <w:tcBorders>
              <w:top w:val="single" w:sz="4" w:space="0" w:color="auto"/>
              <w:left w:val="nil"/>
              <w:bottom w:val="single" w:sz="4" w:space="0" w:color="auto"/>
              <w:right w:val="single" w:sz="4" w:space="0" w:color="auto"/>
            </w:tcBorders>
            <w:shd w:val="clear" w:color="auto" w:fill="auto"/>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Alan</w:t>
            </w:r>
          </w:p>
        </w:tc>
        <w:tc>
          <w:tcPr>
            <w:tcW w:w="2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Rodríguez Zepeda</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Coordinador</w:t>
            </w:r>
          </w:p>
        </w:tc>
      </w:tr>
      <w:tr w:rsidR="00796759" w:rsidRPr="00796759" w:rsidTr="00C03E20">
        <w:trPr>
          <w:trHeight w:val="342"/>
        </w:trPr>
        <w:tc>
          <w:tcPr>
            <w:tcW w:w="496" w:type="dxa"/>
            <w:tcBorders>
              <w:top w:val="single" w:sz="4" w:space="0" w:color="auto"/>
              <w:left w:val="single" w:sz="4" w:space="0" w:color="auto"/>
              <w:bottom w:val="single" w:sz="4" w:space="0" w:color="FFFFFF" w:themeColor="background1"/>
              <w:right w:val="single" w:sz="4" w:space="0" w:color="auto"/>
            </w:tcBorders>
            <w:shd w:val="clear" w:color="000000" w:fill="D9D9D9"/>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49</w:t>
            </w:r>
          </w:p>
        </w:tc>
        <w:tc>
          <w:tcPr>
            <w:tcW w:w="1679" w:type="dxa"/>
            <w:tcBorders>
              <w:top w:val="single" w:sz="4" w:space="0" w:color="auto"/>
              <w:left w:val="nil"/>
              <w:bottom w:val="single" w:sz="4" w:space="0" w:color="FFFFFF" w:themeColor="background1"/>
              <w:right w:val="single" w:sz="4" w:space="0" w:color="auto"/>
            </w:tcBorders>
            <w:shd w:val="clear" w:color="000000" w:fill="D9D9D9"/>
            <w:noWrap/>
            <w:vAlign w:val="center"/>
            <w:hideMark/>
          </w:tcPr>
          <w:p w:rsidR="00796759" w:rsidRPr="00796759" w:rsidRDefault="00796759" w:rsidP="00684D68">
            <w:pPr>
              <w:jc w:val="center"/>
              <w:rPr>
                <w:rFonts w:ascii="Arial" w:hAnsi="Arial" w:cs="Arial"/>
                <w:color w:val="000000"/>
                <w:sz w:val="20"/>
                <w:szCs w:val="20"/>
                <w:lang w:eastAsia="es-MX"/>
              </w:rPr>
            </w:pPr>
            <w:r w:rsidRPr="00796759">
              <w:rPr>
                <w:rFonts w:ascii="Arial" w:hAnsi="Arial" w:cs="Arial"/>
                <w:color w:val="000000"/>
                <w:sz w:val="20"/>
                <w:szCs w:val="20"/>
                <w:lang w:eastAsia="es-MX"/>
              </w:rPr>
              <w:t>CME05-01</w:t>
            </w:r>
          </w:p>
        </w:tc>
        <w:tc>
          <w:tcPr>
            <w:tcW w:w="1821" w:type="dxa"/>
            <w:tcBorders>
              <w:top w:val="single" w:sz="4" w:space="0" w:color="auto"/>
              <w:left w:val="nil"/>
              <w:bottom w:val="single" w:sz="4" w:space="0" w:color="FFFFFF" w:themeColor="background1"/>
              <w:right w:val="single" w:sz="4" w:space="0" w:color="auto"/>
            </w:tcBorders>
            <w:shd w:val="clear" w:color="000000" w:fill="D9D9D9"/>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 xml:space="preserve">Alexis </w:t>
            </w:r>
            <w:r w:rsidR="006C4C14">
              <w:rPr>
                <w:rFonts w:ascii="Arial" w:hAnsi="Arial" w:cs="Arial"/>
                <w:color w:val="000000"/>
                <w:sz w:val="20"/>
                <w:szCs w:val="20"/>
                <w:lang w:eastAsia="es-MX"/>
              </w:rPr>
              <w:t>U</w:t>
            </w:r>
            <w:r w:rsidRPr="00796759">
              <w:rPr>
                <w:rFonts w:ascii="Arial" w:hAnsi="Arial" w:cs="Arial"/>
                <w:color w:val="000000"/>
                <w:sz w:val="20"/>
                <w:szCs w:val="20"/>
                <w:lang w:eastAsia="es-MX"/>
              </w:rPr>
              <w:t>riel</w:t>
            </w:r>
          </w:p>
        </w:tc>
        <w:tc>
          <w:tcPr>
            <w:tcW w:w="2540" w:type="dxa"/>
            <w:gridSpan w:val="2"/>
            <w:tcBorders>
              <w:top w:val="single" w:sz="4" w:space="0" w:color="auto"/>
              <w:left w:val="nil"/>
              <w:bottom w:val="single" w:sz="4" w:space="0" w:color="FFFFFF" w:themeColor="background1"/>
              <w:right w:val="single" w:sz="4" w:space="0" w:color="auto"/>
            </w:tcBorders>
            <w:shd w:val="clear" w:color="000000" w:fill="D9D9D9"/>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Macías Salazar</w:t>
            </w:r>
          </w:p>
        </w:tc>
        <w:tc>
          <w:tcPr>
            <w:tcW w:w="2693"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Capturista</w:t>
            </w:r>
          </w:p>
        </w:tc>
      </w:tr>
      <w:tr w:rsidR="00796759" w:rsidRPr="00796759" w:rsidTr="00F93460">
        <w:trPr>
          <w:trHeight w:val="20"/>
        </w:trPr>
        <w:tc>
          <w:tcPr>
            <w:tcW w:w="9229"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noWrap/>
            <w:vAlign w:val="bottom"/>
            <w:hideMark/>
          </w:tcPr>
          <w:p w:rsidR="00796759" w:rsidRPr="00796759" w:rsidRDefault="00796759" w:rsidP="007202C2">
            <w:pPr>
              <w:jc w:val="center"/>
              <w:rPr>
                <w:rFonts w:ascii="Arial" w:hAnsi="Arial" w:cs="Arial"/>
                <w:color w:val="000000"/>
                <w:sz w:val="20"/>
                <w:szCs w:val="20"/>
                <w:lang w:eastAsia="es-MX"/>
              </w:rPr>
            </w:pPr>
          </w:p>
        </w:tc>
      </w:tr>
      <w:tr w:rsidR="00C03E20" w:rsidRPr="00796759" w:rsidTr="008A24D6">
        <w:trPr>
          <w:trHeight w:val="340"/>
        </w:trPr>
        <w:tc>
          <w:tcPr>
            <w:tcW w:w="9229"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noWrap/>
            <w:vAlign w:val="bottom"/>
          </w:tcPr>
          <w:p w:rsidR="00C31981" w:rsidRDefault="00C31981" w:rsidP="008A24D6">
            <w:pPr>
              <w:jc w:val="center"/>
              <w:rPr>
                <w:rFonts w:ascii="Arial" w:hAnsi="Arial" w:cs="Arial"/>
                <w:i/>
                <w:sz w:val="20"/>
              </w:rPr>
            </w:pPr>
          </w:p>
          <w:p w:rsidR="00D17024" w:rsidRDefault="00D17024" w:rsidP="008A24D6">
            <w:pPr>
              <w:jc w:val="center"/>
              <w:rPr>
                <w:rFonts w:ascii="Arial" w:hAnsi="Arial" w:cs="Arial"/>
                <w:i/>
                <w:sz w:val="20"/>
              </w:rPr>
            </w:pPr>
          </w:p>
          <w:p w:rsidR="00C03E20" w:rsidRPr="00796759" w:rsidRDefault="008A24D6" w:rsidP="008A24D6">
            <w:pPr>
              <w:jc w:val="center"/>
              <w:rPr>
                <w:rFonts w:ascii="Arial" w:hAnsi="Arial" w:cs="Arial"/>
                <w:color w:val="000000"/>
                <w:sz w:val="20"/>
                <w:szCs w:val="20"/>
                <w:lang w:eastAsia="es-MX"/>
              </w:rPr>
            </w:pPr>
            <w:r w:rsidRPr="00163E73">
              <w:rPr>
                <w:rFonts w:ascii="Arial" w:hAnsi="Arial" w:cs="Arial"/>
                <w:i/>
                <w:sz w:val="20"/>
              </w:rPr>
              <w:t>(Tabla 2</w:t>
            </w:r>
            <w:r>
              <w:rPr>
                <w:rFonts w:ascii="Arial" w:hAnsi="Arial" w:cs="Arial"/>
                <w:i/>
                <w:sz w:val="20"/>
              </w:rPr>
              <w:t>.6</w:t>
            </w:r>
            <w:r w:rsidRPr="00163E73">
              <w:rPr>
                <w:rFonts w:ascii="Arial" w:hAnsi="Arial" w:cs="Arial"/>
                <w:i/>
                <w:sz w:val="20"/>
              </w:rPr>
              <w:t>)</w:t>
            </w:r>
          </w:p>
        </w:tc>
      </w:tr>
      <w:tr w:rsidR="00796759" w:rsidRPr="00796759" w:rsidTr="00C03E20">
        <w:trPr>
          <w:trHeight w:val="342"/>
        </w:trPr>
        <w:tc>
          <w:tcPr>
            <w:tcW w:w="9229" w:type="dxa"/>
            <w:gridSpan w:val="7"/>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96759" w:rsidRPr="00796759" w:rsidRDefault="00796759" w:rsidP="007202C2">
            <w:pPr>
              <w:jc w:val="center"/>
              <w:rPr>
                <w:rFonts w:ascii="Arial" w:hAnsi="Arial" w:cs="Arial"/>
                <w:b/>
                <w:bCs/>
                <w:color w:val="000000"/>
                <w:sz w:val="20"/>
                <w:szCs w:val="20"/>
                <w:lang w:eastAsia="es-MX"/>
              </w:rPr>
            </w:pPr>
            <w:r w:rsidRPr="00796759">
              <w:rPr>
                <w:rFonts w:ascii="Arial" w:hAnsi="Arial" w:cs="Arial"/>
                <w:b/>
                <w:bCs/>
                <w:color w:val="000000"/>
                <w:sz w:val="20"/>
                <w:szCs w:val="20"/>
                <w:lang w:eastAsia="es-MX"/>
              </w:rPr>
              <w:t>CONSEJO MUNICIPAL ELECTORAL DE IXTLAHUACÁN</w:t>
            </w:r>
          </w:p>
        </w:tc>
      </w:tr>
      <w:tr w:rsidR="00796759" w:rsidRPr="00796759" w:rsidTr="0029577D">
        <w:trPr>
          <w:trHeight w:val="342"/>
        </w:trPr>
        <w:tc>
          <w:tcPr>
            <w:tcW w:w="49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96759" w:rsidRPr="00796759" w:rsidRDefault="00B828F6" w:rsidP="007202C2">
            <w:pPr>
              <w:jc w:val="center"/>
              <w:rPr>
                <w:rFonts w:ascii="Arial" w:hAnsi="Arial" w:cs="Arial"/>
                <w:b/>
                <w:bCs/>
                <w:color w:val="000000"/>
                <w:sz w:val="20"/>
                <w:szCs w:val="20"/>
                <w:lang w:eastAsia="es-MX"/>
              </w:rPr>
            </w:pPr>
            <w:r>
              <w:rPr>
                <w:rFonts w:ascii="Arial" w:hAnsi="Arial" w:cs="Arial"/>
                <w:b/>
                <w:bCs/>
                <w:color w:val="000000"/>
                <w:sz w:val="20"/>
                <w:szCs w:val="20"/>
                <w:lang w:eastAsia="es-MX"/>
              </w:rPr>
              <w:t>NÚM.</w:t>
            </w:r>
          </w:p>
        </w:tc>
        <w:tc>
          <w:tcPr>
            <w:tcW w:w="1679" w:type="dxa"/>
            <w:tcBorders>
              <w:top w:val="single" w:sz="4" w:space="0" w:color="auto"/>
              <w:left w:val="nil"/>
              <w:bottom w:val="single" w:sz="4" w:space="0" w:color="auto"/>
              <w:right w:val="single" w:sz="4" w:space="0" w:color="auto"/>
            </w:tcBorders>
            <w:shd w:val="clear" w:color="000000" w:fill="D9D9D9"/>
            <w:noWrap/>
            <w:vAlign w:val="center"/>
            <w:hideMark/>
          </w:tcPr>
          <w:p w:rsidR="00796759" w:rsidRPr="00796759" w:rsidRDefault="00B828F6" w:rsidP="007202C2">
            <w:pPr>
              <w:jc w:val="center"/>
              <w:rPr>
                <w:rFonts w:ascii="Arial" w:hAnsi="Arial" w:cs="Arial"/>
                <w:b/>
                <w:bCs/>
                <w:color w:val="000000"/>
                <w:sz w:val="20"/>
                <w:szCs w:val="20"/>
                <w:lang w:eastAsia="es-MX"/>
              </w:rPr>
            </w:pPr>
            <w:r>
              <w:rPr>
                <w:rFonts w:ascii="Arial" w:hAnsi="Arial" w:cs="Arial"/>
                <w:b/>
                <w:bCs/>
                <w:color w:val="000000"/>
                <w:sz w:val="20"/>
                <w:szCs w:val="20"/>
                <w:lang w:eastAsia="es-MX"/>
              </w:rPr>
              <w:t>NÚM.</w:t>
            </w:r>
            <w:r w:rsidR="00AF1290">
              <w:rPr>
                <w:rFonts w:ascii="Arial" w:hAnsi="Arial" w:cs="Arial"/>
                <w:b/>
                <w:bCs/>
                <w:color w:val="000000"/>
                <w:sz w:val="20"/>
                <w:szCs w:val="20"/>
                <w:lang w:eastAsia="es-MX"/>
              </w:rPr>
              <w:t xml:space="preserve"> DE FOLIO</w:t>
            </w:r>
          </w:p>
        </w:tc>
        <w:tc>
          <w:tcPr>
            <w:tcW w:w="1821" w:type="dxa"/>
            <w:tcBorders>
              <w:top w:val="single" w:sz="4" w:space="0" w:color="auto"/>
              <w:left w:val="nil"/>
              <w:bottom w:val="single" w:sz="4" w:space="0" w:color="auto"/>
              <w:right w:val="single" w:sz="4" w:space="0" w:color="auto"/>
            </w:tcBorders>
            <w:shd w:val="clear" w:color="000000" w:fill="D9D9D9"/>
            <w:noWrap/>
            <w:vAlign w:val="center"/>
            <w:hideMark/>
          </w:tcPr>
          <w:p w:rsidR="00796759" w:rsidRPr="00796759" w:rsidRDefault="00AF1290" w:rsidP="007202C2">
            <w:pPr>
              <w:jc w:val="center"/>
              <w:rPr>
                <w:rFonts w:ascii="Arial" w:hAnsi="Arial" w:cs="Arial"/>
                <w:b/>
                <w:bCs/>
                <w:color w:val="000000"/>
                <w:sz w:val="20"/>
                <w:szCs w:val="20"/>
                <w:lang w:eastAsia="es-MX"/>
              </w:rPr>
            </w:pPr>
            <w:r w:rsidRPr="00796759">
              <w:rPr>
                <w:rFonts w:ascii="Arial" w:hAnsi="Arial" w:cs="Arial"/>
                <w:b/>
                <w:bCs/>
                <w:color w:val="000000"/>
                <w:sz w:val="20"/>
                <w:szCs w:val="20"/>
                <w:lang w:eastAsia="es-MX"/>
              </w:rPr>
              <w:t>NOMBRE</w:t>
            </w:r>
            <w:r w:rsidR="0047521B">
              <w:rPr>
                <w:rFonts w:ascii="Arial" w:hAnsi="Arial" w:cs="Arial"/>
                <w:b/>
                <w:bCs/>
                <w:color w:val="000000"/>
                <w:sz w:val="20"/>
                <w:szCs w:val="20"/>
                <w:lang w:eastAsia="es-MX"/>
              </w:rPr>
              <w:t xml:space="preserve"> </w:t>
            </w:r>
            <w:r w:rsidRPr="00796759">
              <w:rPr>
                <w:rFonts w:ascii="Arial" w:hAnsi="Arial" w:cs="Arial"/>
                <w:b/>
                <w:bCs/>
                <w:color w:val="000000"/>
                <w:sz w:val="20"/>
                <w:szCs w:val="20"/>
                <w:lang w:eastAsia="es-MX"/>
              </w:rPr>
              <w:t>(S)</w:t>
            </w:r>
          </w:p>
        </w:tc>
        <w:tc>
          <w:tcPr>
            <w:tcW w:w="2540"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796759" w:rsidRPr="00796759" w:rsidRDefault="00AF1290" w:rsidP="007202C2">
            <w:pPr>
              <w:jc w:val="center"/>
              <w:rPr>
                <w:rFonts w:ascii="Arial" w:hAnsi="Arial" w:cs="Arial"/>
                <w:b/>
                <w:bCs/>
                <w:color w:val="000000"/>
                <w:sz w:val="20"/>
                <w:szCs w:val="20"/>
                <w:lang w:eastAsia="es-MX"/>
              </w:rPr>
            </w:pPr>
            <w:r w:rsidRPr="00796759">
              <w:rPr>
                <w:rFonts w:ascii="Arial" w:hAnsi="Arial" w:cs="Arial"/>
                <w:b/>
                <w:bCs/>
                <w:color w:val="000000"/>
                <w:sz w:val="20"/>
                <w:szCs w:val="20"/>
                <w:lang w:eastAsia="es-MX"/>
              </w:rPr>
              <w:t>APELLIDOS</w:t>
            </w:r>
          </w:p>
        </w:tc>
        <w:tc>
          <w:tcPr>
            <w:tcW w:w="2693" w:type="dxa"/>
            <w:gridSpan w:val="2"/>
            <w:tcBorders>
              <w:top w:val="single" w:sz="4" w:space="0" w:color="auto"/>
              <w:left w:val="nil"/>
              <w:bottom w:val="single" w:sz="4" w:space="0" w:color="auto"/>
              <w:right w:val="single" w:sz="4" w:space="0" w:color="auto"/>
            </w:tcBorders>
            <w:shd w:val="clear" w:color="000000" w:fill="D9D9D9"/>
            <w:vAlign w:val="center"/>
            <w:hideMark/>
          </w:tcPr>
          <w:p w:rsidR="00796759" w:rsidRPr="00796759" w:rsidRDefault="00AF1290" w:rsidP="007202C2">
            <w:pPr>
              <w:jc w:val="center"/>
              <w:rPr>
                <w:rFonts w:ascii="Arial" w:hAnsi="Arial" w:cs="Arial"/>
                <w:b/>
                <w:bCs/>
                <w:color w:val="000000"/>
                <w:sz w:val="20"/>
                <w:szCs w:val="20"/>
                <w:lang w:eastAsia="es-MX"/>
              </w:rPr>
            </w:pPr>
            <w:r w:rsidRPr="00796759">
              <w:rPr>
                <w:rFonts w:ascii="Arial" w:hAnsi="Arial" w:cs="Arial"/>
                <w:b/>
                <w:bCs/>
                <w:color w:val="000000"/>
                <w:sz w:val="20"/>
                <w:szCs w:val="20"/>
                <w:lang w:eastAsia="es-MX"/>
              </w:rPr>
              <w:t>PUESTO</w:t>
            </w:r>
          </w:p>
        </w:tc>
      </w:tr>
      <w:tr w:rsidR="00796759" w:rsidRPr="00796759" w:rsidTr="0029577D">
        <w:trPr>
          <w:trHeight w:val="342"/>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27</w:t>
            </w:r>
          </w:p>
        </w:tc>
        <w:tc>
          <w:tcPr>
            <w:tcW w:w="1679" w:type="dxa"/>
            <w:tcBorders>
              <w:top w:val="single" w:sz="4" w:space="0" w:color="auto"/>
              <w:left w:val="nil"/>
              <w:bottom w:val="single" w:sz="4" w:space="0" w:color="auto"/>
              <w:right w:val="single" w:sz="4" w:space="0" w:color="auto"/>
            </w:tcBorders>
            <w:shd w:val="clear" w:color="000000" w:fill="FFFFFF"/>
            <w:noWrap/>
            <w:vAlign w:val="center"/>
            <w:hideMark/>
          </w:tcPr>
          <w:p w:rsidR="00796759" w:rsidRPr="00796759" w:rsidRDefault="00796759" w:rsidP="00AF1290">
            <w:pPr>
              <w:jc w:val="center"/>
              <w:rPr>
                <w:rFonts w:ascii="Arial" w:hAnsi="Arial" w:cs="Arial"/>
                <w:color w:val="000000"/>
                <w:sz w:val="20"/>
                <w:szCs w:val="20"/>
                <w:lang w:eastAsia="es-MX"/>
              </w:rPr>
            </w:pPr>
            <w:r w:rsidRPr="00796759">
              <w:rPr>
                <w:rFonts w:ascii="Arial" w:hAnsi="Arial" w:cs="Arial"/>
                <w:color w:val="000000"/>
                <w:sz w:val="20"/>
                <w:szCs w:val="20"/>
                <w:lang w:eastAsia="es-MX"/>
              </w:rPr>
              <w:t>CME02-03</w:t>
            </w:r>
          </w:p>
        </w:tc>
        <w:tc>
          <w:tcPr>
            <w:tcW w:w="1821" w:type="dxa"/>
            <w:tcBorders>
              <w:top w:val="single" w:sz="4" w:space="0" w:color="auto"/>
              <w:left w:val="nil"/>
              <w:bottom w:val="single" w:sz="4" w:space="0" w:color="auto"/>
              <w:right w:val="single" w:sz="4" w:space="0" w:color="auto"/>
            </w:tcBorders>
            <w:shd w:val="clear" w:color="000000" w:fill="FFFFFF"/>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Isis Yunuen</w:t>
            </w:r>
          </w:p>
        </w:tc>
        <w:tc>
          <w:tcPr>
            <w:tcW w:w="254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Olavarría Sánchez</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Coordinadora</w:t>
            </w:r>
          </w:p>
        </w:tc>
      </w:tr>
      <w:tr w:rsidR="00796759" w:rsidRPr="00796759" w:rsidTr="008A24D6">
        <w:trPr>
          <w:trHeight w:val="340"/>
        </w:trPr>
        <w:tc>
          <w:tcPr>
            <w:tcW w:w="9229" w:type="dxa"/>
            <w:gridSpan w:val="7"/>
            <w:tcBorders>
              <w:top w:val="single" w:sz="4" w:space="0" w:color="FFFFFF" w:themeColor="background1"/>
              <w:left w:val="nil"/>
              <w:bottom w:val="single" w:sz="4" w:space="0" w:color="auto"/>
              <w:right w:val="nil"/>
            </w:tcBorders>
            <w:shd w:val="clear" w:color="auto" w:fill="auto"/>
            <w:noWrap/>
            <w:vAlign w:val="center"/>
            <w:hideMark/>
          </w:tcPr>
          <w:p w:rsidR="00C31981" w:rsidRDefault="00C31981" w:rsidP="008A24D6">
            <w:pPr>
              <w:jc w:val="center"/>
              <w:rPr>
                <w:rFonts w:ascii="Arial" w:hAnsi="Arial" w:cs="Arial"/>
                <w:color w:val="000000"/>
                <w:sz w:val="20"/>
                <w:szCs w:val="20"/>
                <w:lang w:eastAsia="es-MX"/>
              </w:rPr>
            </w:pPr>
          </w:p>
          <w:p w:rsidR="00D17024" w:rsidRDefault="00D17024" w:rsidP="008A24D6">
            <w:pPr>
              <w:jc w:val="center"/>
              <w:rPr>
                <w:rFonts w:ascii="Arial" w:hAnsi="Arial" w:cs="Arial"/>
                <w:color w:val="000000"/>
                <w:sz w:val="20"/>
                <w:szCs w:val="20"/>
                <w:lang w:eastAsia="es-MX"/>
              </w:rPr>
            </w:pPr>
          </w:p>
          <w:p w:rsidR="00796759" w:rsidRPr="00796759" w:rsidRDefault="00796759" w:rsidP="008A24D6">
            <w:pPr>
              <w:jc w:val="center"/>
              <w:rPr>
                <w:rFonts w:ascii="Arial" w:hAnsi="Arial" w:cs="Arial"/>
                <w:color w:val="000000"/>
                <w:sz w:val="20"/>
                <w:szCs w:val="20"/>
                <w:lang w:eastAsia="es-MX"/>
              </w:rPr>
            </w:pPr>
            <w:r w:rsidRPr="00796759">
              <w:rPr>
                <w:rFonts w:ascii="Arial" w:hAnsi="Arial" w:cs="Arial"/>
                <w:color w:val="000000"/>
                <w:sz w:val="20"/>
                <w:szCs w:val="20"/>
                <w:lang w:eastAsia="es-MX"/>
              </w:rPr>
              <w:t> </w:t>
            </w:r>
            <w:r w:rsidR="008A24D6" w:rsidRPr="00163E73">
              <w:rPr>
                <w:rFonts w:ascii="Arial" w:hAnsi="Arial" w:cs="Arial"/>
                <w:i/>
                <w:sz w:val="20"/>
              </w:rPr>
              <w:t>(Tabla 2</w:t>
            </w:r>
            <w:r w:rsidR="008A24D6">
              <w:rPr>
                <w:rFonts w:ascii="Arial" w:hAnsi="Arial" w:cs="Arial"/>
                <w:i/>
                <w:sz w:val="20"/>
              </w:rPr>
              <w:t>.7</w:t>
            </w:r>
            <w:r w:rsidR="008A24D6" w:rsidRPr="00163E73">
              <w:rPr>
                <w:rFonts w:ascii="Arial" w:hAnsi="Arial" w:cs="Arial"/>
                <w:i/>
                <w:sz w:val="20"/>
              </w:rPr>
              <w:t>)</w:t>
            </w:r>
          </w:p>
        </w:tc>
      </w:tr>
      <w:tr w:rsidR="00796759" w:rsidRPr="00796759" w:rsidTr="00F210A2">
        <w:trPr>
          <w:trHeight w:val="342"/>
        </w:trPr>
        <w:tc>
          <w:tcPr>
            <w:tcW w:w="9229" w:type="dxa"/>
            <w:gridSpan w:val="7"/>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96759" w:rsidRPr="00796759" w:rsidRDefault="00796759" w:rsidP="007202C2">
            <w:pPr>
              <w:jc w:val="center"/>
              <w:rPr>
                <w:rFonts w:ascii="Arial" w:hAnsi="Arial" w:cs="Arial"/>
                <w:b/>
                <w:bCs/>
                <w:color w:val="000000"/>
                <w:sz w:val="20"/>
                <w:szCs w:val="20"/>
                <w:lang w:eastAsia="es-MX"/>
              </w:rPr>
            </w:pPr>
            <w:r w:rsidRPr="00796759">
              <w:rPr>
                <w:rFonts w:ascii="Arial" w:hAnsi="Arial" w:cs="Arial"/>
                <w:b/>
                <w:bCs/>
                <w:color w:val="000000"/>
                <w:sz w:val="20"/>
                <w:szCs w:val="20"/>
                <w:lang w:eastAsia="es-MX"/>
              </w:rPr>
              <w:t>CONSEJO MUNICIPAL ELECTORAL DE MANZANILLO</w:t>
            </w:r>
          </w:p>
        </w:tc>
      </w:tr>
      <w:tr w:rsidR="00796759" w:rsidRPr="00796759" w:rsidTr="00F210A2">
        <w:trPr>
          <w:trHeight w:val="342"/>
        </w:trPr>
        <w:tc>
          <w:tcPr>
            <w:tcW w:w="496" w:type="dxa"/>
            <w:tcBorders>
              <w:top w:val="nil"/>
              <w:left w:val="single" w:sz="4" w:space="0" w:color="auto"/>
              <w:bottom w:val="single" w:sz="4" w:space="0" w:color="auto"/>
              <w:right w:val="single" w:sz="4" w:space="0" w:color="auto"/>
            </w:tcBorders>
            <w:shd w:val="clear" w:color="000000" w:fill="D9D9D9"/>
            <w:noWrap/>
            <w:vAlign w:val="center"/>
            <w:hideMark/>
          </w:tcPr>
          <w:p w:rsidR="00796759" w:rsidRPr="00796759" w:rsidRDefault="00B828F6" w:rsidP="007202C2">
            <w:pPr>
              <w:jc w:val="center"/>
              <w:rPr>
                <w:rFonts w:ascii="Arial" w:hAnsi="Arial" w:cs="Arial"/>
                <w:b/>
                <w:bCs/>
                <w:color w:val="000000"/>
                <w:sz w:val="20"/>
                <w:szCs w:val="20"/>
                <w:lang w:eastAsia="es-MX"/>
              </w:rPr>
            </w:pPr>
            <w:r>
              <w:rPr>
                <w:rFonts w:ascii="Arial" w:hAnsi="Arial" w:cs="Arial"/>
                <w:b/>
                <w:bCs/>
                <w:color w:val="000000"/>
                <w:sz w:val="20"/>
                <w:szCs w:val="20"/>
                <w:lang w:eastAsia="es-MX"/>
              </w:rPr>
              <w:t>NÚM.</w:t>
            </w:r>
          </w:p>
        </w:tc>
        <w:tc>
          <w:tcPr>
            <w:tcW w:w="1679" w:type="dxa"/>
            <w:tcBorders>
              <w:top w:val="nil"/>
              <w:left w:val="nil"/>
              <w:bottom w:val="single" w:sz="4" w:space="0" w:color="auto"/>
              <w:right w:val="single" w:sz="4" w:space="0" w:color="auto"/>
            </w:tcBorders>
            <w:shd w:val="clear" w:color="000000" w:fill="D9D9D9"/>
            <w:noWrap/>
            <w:vAlign w:val="center"/>
            <w:hideMark/>
          </w:tcPr>
          <w:p w:rsidR="00796759" w:rsidRPr="00796759" w:rsidRDefault="00B828F6" w:rsidP="007202C2">
            <w:pPr>
              <w:jc w:val="center"/>
              <w:rPr>
                <w:rFonts w:ascii="Arial" w:hAnsi="Arial" w:cs="Arial"/>
                <w:b/>
                <w:bCs/>
                <w:color w:val="000000"/>
                <w:sz w:val="20"/>
                <w:szCs w:val="20"/>
                <w:lang w:eastAsia="es-MX"/>
              </w:rPr>
            </w:pPr>
            <w:r>
              <w:rPr>
                <w:rFonts w:ascii="Arial" w:hAnsi="Arial" w:cs="Arial"/>
                <w:b/>
                <w:bCs/>
                <w:color w:val="000000"/>
                <w:sz w:val="20"/>
                <w:szCs w:val="20"/>
                <w:lang w:eastAsia="es-MX"/>
              </w:rPr>
              <w:t>NÚM.</w:t>
            </w:r>
            <w:r w:rsidR="004C23BA">
              <w:rPr>
                <w:rFonts w:ascii="Arial" w:hAnsi="Arial" w:cs="Arial"/>
                <w:b/>
                <w:bCs/>
                <w:color w:val="000000"/>
                <w:sz w:val="20"/>
                <w:szCs w:val="20"/>
                <w:lang w:eastAsia="es-MX"/>
              </w:rPr>
              <w:t xml:space="preserve"> DE FOLIO</w:t>
            </w:r>
          </w:p>
        </w:tc>
        <w:tc>
          <w:tcPr>
            <w:tcW w:w="1821" w:type="dxa"/>
            <w:tcBorders>
              <w:top w:val="nil"/>
              <w:left w:val="nil"/>
              <w:bottom w:val="single" w:sz="4" w:space="0" w:color="auto"/>
              <w:right w:val="single" w:sz="4" w:space="0" w:color="auto"/>
            </w:tcBorders>
            <w:shd w:val="clear" w:color="000000" w:fill="D9D9D9"/>
            <w:noWrap/>
            <w:vAlign w:val="center"/>
            <w:hideMark/>
          </w:tcPr>
          <w:p w:rsidR="00796759" w:rsidRPr="00796759" w:rsidRDefault="004C23BA" w:rsidP="007202C2">
            <w:pPr>
              <w:jc w:val="center"/>
              <w:rPr>
                <w:rFonts w:ascii="Arial" w:hAnsi="Arial" w:cs="Arial"/>
                <w:b/>
                <w:bCs/>
                <w:color w:val="000000"/>
                <w:sz w:val="20"/>
                <w:szCs w:val="20"/>
                <w:lang w:eastAsia="es-MX"/>
              </w:rPr>
            </w:pPr>
            <w:r w:rsidRPr="00796759">
              <w:rPr>
                <w:rFonts w:ascii="Arial" w:hAnsi="Arial" w:cs="Arial"/>
                <w:b/>
                <w:bCs/>
                <w:color w:val="000000"/>
                <w:sz w:val="20"/>
                <w:szCs w:val="20"/>
                <w:lang w:eastAsia="es-MX"/>
              </w:rPr>
              <w:t>NOMBRE</w:t>
            </w:r>
            <w:r w:rsidR="0047521B">
              <w:rPr>
                <w:rFonts w:ascii="Arial" w:hAnsi="Arial" w:cs="Arial"/>
                <w:b/>
                <w:bCs/>
                <w:color w:val="000000"/>
                <w:sz w:val="20"/>
                <w:szCs w:val="20"/>
                <w:lang w:eastAsia="es-MX"/>
              </w:rPr>
              <w:t xml:space="preserve"> </w:t>
            </w:r>
            <w:r w:rsidRPr="00796759">
              <w:rPr>
                <w:rFonts w:ascii="Arial" w:hAnsi="Arial" w:cs="Arial"/>
                <w:b/>
                <w:bCs/>
                <w:color w:val="000000"/>
                <w:sz w:val="20"/>
                <w:szCs w:val="20"/>
                <w:lang w:eastAsia="es-MX"/>
              </w:rPr>
              <w:t>(S)</w:t>
            </w:r>
          </w:p>
        </w:tc>
        <w:tc>
          <w:tcPr>
            <w:tcW w:w="2540" w:type="dxa"/>
            <w:gridSpan w:val="2"/>
            <w:tcBorders>
              <w:top w:val="nil"/>
              <w:left w:val="nil"/>
              <w:bottom w:val="single" w:sz="4" w:space="0" w:color="auto"/>
              <w:right w:val="single" w:sz="4" w:space="0" w:color="auto"/>
            </w:tcBorders>
            <w:shd w:val="clear" w:color="000000" w:fill="D9D9D9"/>
            <w:noWrap/>
            <w:vAlign w:val="center"/>
            <w:hideMark/>
          </w:tcPr>
          <w:p w:rsidR="00796759" w:rsidRPr="00796759" w:rsidRDefault="004C23BA" w:rsidP="007202C2">
            <w:pPr>
              <w:jc w:val="center"/>
              <w:rPr>
                <w:rFonts w:ascii="Arial" w:hAnsi="Arial" w:cs="Arial"/>
                <w:b/>
                <w:bCs/>
                <w:color w:val="000000"/>
                <w:sz w:val="20"/>
                <w:szCs w:val="20"/>
                <w:lang w:eastAsia="es-MX"/>
              </w:rPr>
            </w:pPr>
            <w:r w:rsidRPr="00796759">
              <w:rPr>
                <w:rFonts w:ascii="Arial" w:hAnsi="Arial" w:cs="Arial"/>
                <w:b/>
                <w:bCs/>
                <w:color w:val="000000"/>
                <w:sz w:val="20"/>
                <w:szCs w:val="20"/>
                <w:lang w:eastAsia="es-MX"/>
              </w:rPr>
              <w:t>APELLIDOS</w:t>
            </w:r>
          </w:p>
        </w:tc>
        <w:tc>
          <w:tcPr>
            <w:tcW w:w="2693" w:type="dxa"/>
            <w:gridSpan w:val="2"/>
            <w:tcBorders>
              <w:top w:val="single" w:sz="4" w:space="0" w:color="auto"/>
              <w:left w:val="nil"/>
              <w:bottom w:val="single" w:sz="4" w:space="0" w:color="auto"/>
              <w:right w:val="single" w:sz="4" w:space="0" w:color="000000"/>
            </w:tcBorders>
            <w:shd w:val="clear" w:color="000000" w:fill="D9D9D9"/>
            <w:vAlign w:val="center"/>
            <w:hideMark/>
          </w:tcPr>
          <w:p w:rsidR="00796759" w:rsidRPr="00796759" w:rsidRDefault="004C23BA" w:rsidP="007202C2">
            <w:pPr>
              <w:jc w:val="center"/>
              <w:rPr>
                <w:rFonts w:ascii="Arial" w:hAnsi="Arial" w:cs="Arial"/>
                <w:b/>
                <w:bCs/>
                <w:color w:val="000000"/>
                <w:sz w:val="20"/>
                <w:szCs w:val="20"/>
                <w:lang w:eastAsia="es-MX"/>
              </w:rPr>
            </w:pPr>
            <w:r w:rsidRPr="00796759">
              <w:rPr>
                <w:rFonts w:ascii="Arial" w:hAnsi="Arial" w:cs="Arial"/>
                <w:b/>
                <w:bCs/>
                <w:color w:val="000000"/>
                <w:sz w:val="20"/>
                <w:szCs w:val="20"/>
                <w:lang w:eastAsia="es-MX"/>
              </w:rPr>
              <w:t>PUESTO</w:t>
            </w:r>
          </w:p>
        </w:tc>
      </w:tr>
      <w:tr w:rsidR="00796759" w:rsidRPr="00796759" w:rsidTr="00F210A2">
        <w:trPr>
          <w:trHeight w:val="342"/>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6</w:t>
            </w:r>
          </w:p>
        </w:tc>
        <w:tc>
          <w:tcPr>
            <w:tcW w:w="1679" w:type="dxa"/>
            <w:tcBorders>
              <w:top w:val="nil"/>
              <w:left w:val="nil"/>
              <w:bottom w:val="single" w:sz="4" w:space="0" w:color="auto"/>
              <w:right w:val="single" w:sz="4" w:space="0" w:color="auto"/>
            </w:tcBorders>
            <w:shd w:val="clear" w:color="000000" w:fill="FFFFFF"/>
            <w:noWrap/>
            <w:vAlign w:val="center"/>
            <w:hideMark/>
          </w:tcPr>
          <w:p w:rsidR="00796759" w:rsidRPr="00796759" w:rsidRDefault="00796759" w:rsidP="004C23BA">
            <w:pPr>
              <w:jc w:val="center"/>
              <w:rPr>
                <w:rFonts w:ascii="Arial" w:hAnsi="Arial" w:cs="Arial"/>
                <w:color w:val="000000"/>
                <w:sz w:val="20"/>
                <w:szCs w:val="20"/>
                <w:lang w:eastAsia="es-MX"/>
              </w:rPr>
            </w:pPr>
            <w:r w:rsidRPr="00796759">
              <w:rPr>
                <w:rFonts w:ascii="Arial" w:hAnsi="Arial" w:cs="Arial"/>
                <w:color w:val="000000"/>
                <w:sz w:val="20"/>
                <w:szCs w:val="20"/>
                <w:lang w:eastAsia="es-MX"/>
              </w:rPr>
              <w:t>CME01-02</w:t>
            </w:r>
          </w:p>
        </w:tc>
        <w:tc>
          <w:tcPr>
            <w:tcW w:w="1821" w:type="dxa"/>
            <w:tcBorders>
              <w:top w:val="nil"/>
              <w:left w:val="nil"/>
              <w:bottom w:val="single" w:sz="4" w:space="0" w:color="auto"/>
              <w:right w:val="single" w:sz="4" w:space="0" w:color="auto"/>
            </w:tcBorders>
            <w:shd w:val="clear" w:color="000000" w:fill="FFFFFF"/>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Luis Enrique</w:t>
            </w:r>
          </w:p>
        </w:tc>
        <w:tc>
          <w:tcPr>
            <w:tcW w:w="2540" w:type="dxa"/>
            <w:gridSpan w:val="2"/>
            <w:tcBorders>
              <w:top w:val="nil"/>
              <w:left w:val="nil"/>
              <w:bottom w:val="single" w:sz="4" w:space="0" w:color="auto"/>
              <w:right w:val="single" w:sz="4" w:space="0" w:color="auto"/>
            </w:tcBorders>
            <w:shd w:val="clear" w:color="000000" w:fill="FFFFFF"/>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Navarro Cobián</w:t>
            </w:r>
          </w:p>
        </w:tc>
        <w:tc>
          <w:tcPr>
            <w:tcW w:w="2693"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Coordinador</w:t>
            </w:r>
          </w:p>
        </w:tc>
      </w:tr>
      <w:tr w:rsidR="00796759" w:rsidRPr="00796759" w:rsidTr="00F210A2">
        <w:trPr>
          <w:trHeight w:val="342"/>
        </w:trPr>
        <w:tc>
          <w:tcPr>
            <w:tcW w:w="496" w:type="dxa"/>
            <w:tcBorders>
              <w:top w:val="nil"/>
              <w:left w:val="single" w:sz="4" w:space="0" w:color="auto"/>
              <w:bottom w:val="single" w:sz="4" w:space="0" w:color="auto"/>
              <w:right w:val="single" w:sz="4" w:space="0" w:color="auto"/>
            </w:tcBorders>
            <w:shd w:val="clear" w:color="000000" w:fill="D9D9D9"/>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11</w:t>
            </w:r>
          </w:p>
        </w:tc>
        <w:tc>
          <w:tcPr>
            <w:tcW w:w="1679" w:type="dxa"/>
            <w:tcBorders>
              <w:top w:val="nil"/>
              <w:left w:val="nil"/>
              <w:bottom w:val="single" w:sz="4" w:space="0" w:color="auto"/>
              <w:right w:val="single" w:sz="4" w:space="0" w:color="auto"/>
            </w:tcBorders>
            <w:shd w:val="clear" w:color="000000" w:fill="D9D9D9"/>
            <w:noWrap/>
            <w:vAlign w:val="center"/>
            <w:hideMark/>
          </w:tcPr>
          <w:p w:rsidR="00796759" w:rsidRPr="00796759" w:rsidRDefault="00796759" w:rsidP="004C23BA">
            <w:pPr>
              <w:jc w:val="center"/>
              <w:rPr>
                <w:rFonts w:ascii="Arial" w:hAnsi="Arial" w:cs="Arial"/>
                <w:color w:val="000000"/>
                <w:sz w:val="20"/>
                <w:szCs w:val="20"/>
                <w:lang w:eastAsia="es-MX"/>
              </w:rPr>
            </w:pPr>
            <w:r w:rsidRPr="00796759">
              <w:rPr>
                <w:rFonts w:ascii="Arial" w:hAnsi="Arial" w:cs="Arial"/>
                <w:color w:val="000000"/>
                <w:sz w:val="20"/>
                <w:szCs w:val="20"/>
                <w:lang w:eastAsia="es-MX"/>
              </w:rPr>
              <w:t>CME07-09</w:t>
            </w:r>
          </w:p>
        </w:tc>
        <w:tc>
          <w:tcPr>
            <w:tcW w:w="1821" w:type="dxa"/>
            <w:tcBorders>
              <w:top w:val="nil"/>
              <w:left w:val="nil"/>
              <w:bottom w:val="single" w:sz="4" w:space="0" w:color="auto"/>
              <w:right w:val="single" w:sz="4" w:space="0" w:color="auto"/>
            </w:tcBorders>
            <w:shd w:val="clear" w:color="000000" w:fill="D9D9D9"/>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Martin Olivier</w:t>
            </w:r>
          </w:p>
        </w:tc>
        <w:tc>
          <w:tcPr>
            <w:tcW w:w="2540" w:type="dxa"/>
            <w:gridSpan w:val="2"/>
            <w:tcBorders>
              <w:top w:val="nil"/>
              <w:left w:val="nil"/>
              <w:bottom w:val="single" w:sz="4" w:space="0" w:color="auto"/>
              <w:right w:val="single" w:sz="4" w:space="0" w:color="auto"/>
            </w:tcBorders>
            <w:shd w:val="clear" w:color="000000" w:fill="D9D9D9"/>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Palomera Jiménez</w:t>
            </w:r>
          </w:p>
        </w:tc>
        <w:tc>
          <w:tcPr>
            <w:tcW w:w="2693"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Capturista</w:t>
            </w:r>
          </w:p>
        </w:tc>
      </w:tr>
      <w:tr w:rsidR="00796759" w:rsidRPr="00796759" w:rsidTr="00F210A2">
        <w:trPr>
          <w:trHeight w:val="342"/>
        </w:trPr>
        <w:tc>
          <w:tcPr>
            <w:tcW w:w="4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17</w:t>
            </w:r>
          </w:p>
        </w:tc>
        <w:tc>
          <w:tcPr>
            <w:tcW w:w="16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6759" w:rsidRPr="00796759" w:rsidRDefault="00796759" w:rsidP="004C23BA">
            <w:pPr>
              <w:jc w:val="center"/>
              <w:rPr>
                <w:rFonts w:ascii="Arial" w:hAnsi="Arial" w:cs="Arial"/>
                <w:color w:val="000000"/>
                <w:sz w:val="20"/>
                <w:szCs w:val="20"/>
                <w:lang w:eastAsia="es-MX"/>
              </w:rPr>
            </w:pPr>
            <w:r w:rsidRPr="00796759">
              <w:rPr>
                <w:rFonts w:ascii="Arial" w:hAnsi="Arial" w:cs="Arial"/>
                <w:color w:val="000000"/>
                <w:sz w:val="20"/>
                <w:szCs w:val="20"/>
                <w:lang w:eastAsia="es-MX"/>
              </w:rPr>
              <w:t>CME07-04</w:t>
            </w:r>
          </w:p>
        </w:tc>
        <w:tc>
          <w:tcPr>
            <w:tcW w:w="18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Héctor Eduardo</w:t>
            </w:r>
          </w:p>
        </w:tc>
        <w:tc>
          <w:tcPr>
            <w:tcW w:w="254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Vázquez Yañez</w:t>
            </w:r>
          </w:p>
        </w:tc>
        <w:tc>
          <w:tcPr>
            <w:tcW w:w="269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Capturista</w:t>
            </w:r>
          </w:p>
        </w:tc>
      </w:tr>
      <w:tr w:rsidR="00796759" w:rsidRPr="00796759" w:rsidTr="00F210A2">
        <w:trPr>
          <w:trHeight w:val="342"/>
        </w:trPr>
        <w:tc>
          <w:tcPr>
            <w:tcW w:w="49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19</w:t>
            </w:r>
          </w:p>
        </w:tc>
        <w:tc>
          <w:tcPr>
            <w:tcW w:w="167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96759" w:rsidRPr="00796759" w:rsidRDefault="00796759" w:rsidP="004C23BA">
            <w:pPr>
              <w:jc w:val="center"/>
              <w:rPr>
                <w:rFonts w:ascii="Arial" w:hAnsi="Arial" w:cs="Arial"/>
                <w:color w:val="000000"/>
                <w:sz w:val="20"/>
                <w:szCs w:val="20"/>
                <w:lang w:eastAsia="es-MX"/>
              </w:rPr>
            </w:pPr>
            <w:r w:rsidRPr="00796759">
              <w:rPr>
                <w:rFonts w:ascii="Arial" w:hAnsi="Arial" w:cs="Arial"/>
                <w:color w:val="000000"/>
                <w:sz w:val="20"/>
                <w:szCs w:val="20"/>
                <w:lang w:eastAsia="es-MX"/>
              </w:rPr>
              <w:t>CME07-03</w:t>
            </w:r>
          </w:p>
        </w:tc>
        <w:tc>
          <w:tcPr>
            <w:tcW w:w="182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Alexis Aurelio</w:t>
            </w:r>
          </w:p>
        </w:tc>
        <w:tc>
          <w:tcPr>
            <w:tcW w:w="254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Vera Lozano</w:t>
            </w:r>
          </w:p>
        </w:tc>
        <w:tc>
          <w:tcPr>
            <w:tcW w:w="2693"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Capturista</w:t>
            </w:r>
          </w:p>
        </w:tc>
      </w:tr>
      <w:tr w:rsidR="00796759" w:rsidRPr="00796759" w:rsidTr="00F210A2">
        <w:trPr>
          <w:trHeight w:val="342"/>
        </w:trPr>
        <w:tc>
          <w:tcPr>
            <w:tcW w:w="4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lastRenderedPageBreak/>
              <w:t>35</w:t>
            </w:r>
          </w:p>
        </w:tc>
        <w:tc>
          <w:tcPr>
            <w:tcW w:w="1679" w:type="dxa"/>
            <w:tcBorders>
              <w:top w:val="single" w:sz="4" w:space="0" w:color="auto"/>
              <w:left w:val="nil"/>
              <w:bottom w:val="single" w:sz="4" w:space="0" w:color="auto"/>
              <w:right w:val="single" w:sz="4" w:space="0" w:color="auto"/>
            </w:tcBorders>
            <w:shd w:val="clear" w:color="000000" w:fill="FFFFFF"/>
            <w:noWrap/>
            <w:vAlign w:val="center"/>
            <w:hideMark/>
          </w:tcPr>
          <w:p w:rsidR="00796759" w:rsidRPr="00796759" w:rsidRDefault="00796759" w:rsidP="004C23BA">
            <w:pPr>
              <w:jc w:val="center"/>
              <w:rPr>
                <w:rFonts w:ascii="Arial" w:hAnsi="Arial" w:cs="Arial"/>
                <w:color w:val="000000"/>
                <w:sz w:val="20"/>
                <w:szCs w:val="20"/>
                <w:lang w:eastAsia="es-MX"/>
              </w:rPr>
            </w:pPr>
            <w:r w:rsidRPr="00796759">
              <w:rPr>
                <w:rFonts w:ascii="Arial" w:hAnsi="Arial" w:cs="Arial"/>
                <w:color w:val="000000"/>
                <w:sz w:val="20"/>
                <w:szCs w:val="20"/>
                <w:lang w:eastAsia="es-MX"/>
              </w:rPr>
              <w:t>CME07-05</w:t>
            </w:r>
          </w:p>
        </w:tc>
        <w:tc>
          <w:tcPr>
            <w:tcW w:w="1821" w:type="dxa"/>
            <w:tcBorders>
              <w:top w:val="single" w:sz="4" w:space="0" w:color="auto"/>
              <w:left w:val="nil"/>
              <w:bottom w:val="single" w:sz="4" w:space="0" w:color="auto"/>
              <w:right w:val="single" w:sz="4" w:space="0" w:color="auto"/>
            </w:tcBorders>
            <w:shd w:val="clear" w:color="000000" w:fill="FFFFFF"/>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Moisés Daniel</w:t>
            </w:r>
          </w:p>
        </w:tc>
        <w:tc>
          <w:tcPr>
            <w:tcW w:w="254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Reyes Trujillo</w:t>
            </w:r>
          </w:p>
        </w:tc>
        <w:tc>
          <w:tcPr>
            <w:tcW w:w="2693"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Capturista</w:t>
            </w:r>
          </w:p>
        </w:tc>
      </w:tr>
      <w:tr w:rsidR="00796759" w:rsidRPr="00796759" w:rsidTr="00F210A2">
        <w:trPr>
          <w:trHeight w:val="342"/>
        </w:trPr>
        <w:tc>
          <w:tcPr>
            <w:tcW w:w="49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43</w:t>
            </w:r>
          </w:p>
        </w:tc>
        <w:tc>
          <w:tcPr>
            <w:tcW w:w="1679" w:type="dxa"/>
            <w:tcBorders>
              <w:top w:val="nil"/>
              <w:left w:val="nil"/>
              <w:bottom w:val="single" w:sz="4" w:space="0" w:color="auto"/>
              <w:right w:val="single" w:sz="4" w:space="0" w:color="auto"/>
            </w:tcBorders>
            <w:shd w:val="clear" w:color="auto" w:fill="D9D9D9" w:themeFill="background1" w:themeFillShade="D9"/>
            <w:noWrap/>
            <w:vAlign w:val="center"/>
            <w:hideMark/>
          </w:tcPr>
          <w:p w:rsidR="00796759" w:rsidRPr="00796759" w:rsidRDefault="00796759" w:rsidP="004C23BA">
            <w:pPr>
              <w:jc w:val="center"/>
              <w:rPr>
                <w:rFonts w:ascii="Arial" w:hAnsi="Arial" w:cs="Arial"/>
                <w:color w:val="000000"/>
                <w:sz w:val="20"/>
                <w:szCs w:val="20"/>
                <w:lang w:eastAsia="es-MX"/>
              </w:rPr>
            </w:pPr>
            <w:r w:rsidRPr="00796759">
              <w:rPr>
                <w:rFonts w:ascii="Arial" w:hAnsi="Arial" w:cs="Arial"/>
                <w:color w:val="000000"/>
                <w:sz w:val="20"/>
                <w:szCs w:val="20"/>
                <w:lang w:eastAsia="es-MX"/>
              </w:rPr>
              <w:t>CME09-02</w:t>
            </w:r>
          </w:p>
        </w:tc>
        <w:tc>
          <w:tcPr>
            <w:tcW w:w="1821" w:type="dxa"/>
            <w:tcBorders>
              <w:top w:val="nil"/>
              <w:left w:val="nil"/>
              <w:bottom w:val="single" w:sz="4" w:space="0" w:color="auto"/>
              <w:right w:val="single" w:sz="4" w:space="0" w:color="auto"/>
            </w:tcBorders>
            <w:shd w:val="clear" w:color="auto" w:fill="D9D9D9" w:themeFill="background1" w:themeFillShade="D9"/>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Oscar Candelario</w:t>
            </w:r>
          </w:p>
        </w:tc>
        <w:tc>
          <w:tcPr>
            <w:tcW w:w="2540"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Rangel S</w:t>
            </w:r>
            <w:r w:rsidR="0029255B">
              <w:rPr>
                <w:rFonts w:ascii="Arial" w:hAnsi="Arial" w:cs="Arial"/>
                <w:color w:val="000000"/>
                <w:sz w:val="20"/>
                <w:szCs w:val="20"/>
                <w:lang w:eastAsia="es-MX"/>
              </w:rPr>
              <w:t>a</w:t>
            </w:r>
            <w:r w:rsidRPr="00796759">
              <w:rPr>
                <w:rFonts w:ascii="Arial" w:hAnsi="Arial" w:cs="Arial"/>
                <w:color w:val="000000"/>
                <w:sz w:val="20"/>
                <w:szCs w:val="20"/>
                <w:lang w:eastAsia="es-MX"/>
              </w:rPr>
              <w:t>grero</w:t>
            </w:r>
          </w:p>
        </w:tc>
        <w:tc>
          <w:tcPr>
            <w:tcW w:w="2693"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Capturista</w:t>
            </w:r>
          </w:p>
        </w:tc>
      </w:tr>
      <w:tr w:rsidR="00796759" w:rsidRPr="00796759" w:rsidTr="00F210A2">
        <w:trPr>
          <w:trHeight w:val="342"/>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50</w:t>
            </w:r>
          </w:p>
        </w:tc>
        <w:tc>
          <w:tcPr>
            <w:tcW w:w="1679" w:type="dxa"/>
            <w:tcBorders>
              <w:top w:val="nil"/>
              <w:left w:val="nil"/>
              <w:bottom w:val="single" w:sz="4" w:space="0" w:color="auto"/>
              <w:right w:val="single" w:sz="4" w:space="0" w:color="auto"/>
            </w:tcBorders>
            <w:shd w:val="clear" w:color="000000" w:fill="FFFFFF"/>
            <w:noWrap/>
            <w:vAlign w:val="center"/>
            <w:hideMark/>
          </w:tcPr>
          <w:p w:rsidR="00796759" w:rsidRPr="00796759" w:rsidRDefault="00796759" w:rsidP="004C23BA">
            <w:pPr>
              <w:jc w:val="center"/>
              <w:rPr>
                <w:rFonts w:ascii="Arial" w:hAnsi="Arial" w:cs="Arial"/>
                <w:color w:val="000000"/>
                <w:sz w:val="20"/>
                <w:szCs w:val="20"/>
                <w:lang w:eastAsia="es-MX"/>
              </w:rPr>
            </w:pPr>
            <w:r w:rsidRPr="00796759">
              <w:rPr>
                <w:rFonts w:ascii="Arial" w:hAnsi="Arial" w:cs="Arial"/>
                <w:color w:val="000000"/>
                <w:sz w:val="20"/>
                <w:szCs w:val="20"/>
                <w:lang w:eastAsia="es-MX"/>
              </w:rPr>
              <w:t>CGR00-48</w:t>
            </w:r>
          </w:p>
        </w:tc>
        <w:tc>
          <w:tcPr>
            <w:tcW w:w="1821" w:type="dxa"/>
            <w:tcBorders>
              <w:top w:val="nil"/>
              <w:left w:val="nil"/>
              <w:bottom w:val="single" w:sz="4" w:space="0" w:color="auto"/>
              <w:right w:val="single" w:sz="4" w:space="0" w:color="auto"/>
            </w:tcBorders>
            <w:shd w:val="clear" w:color="000000" w:fill="FFFFFF"/>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Jesús Alejandro</w:t>
            </w:r>
          </w:p>
        </w:tc>
        <w:tc>
          <w:tcPr>
            <w:tcW w:w="2540" w:type="dxa"/>
            <w:gridSpan w:val="2"/>
            <w:tcBorders>
              <w:top w:val="nil"/>
              <w:left w:val="nil"/>
              <w:bottom w:val="single" w:sz="4" w:space="0" w:color="auto"/>
              <w:right w:val="single" w:sz="4" w:space="0" w:color="auto"/>
            </w:tcBorders>
            <w:shd w:val="clear" w:color="000000" w:fill="FFFFFF"/>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Barba Bayardo</w:t>
            </w:r>
          </w:p>
        </w:tc>
        <w:tc>
          <w:tcPr>
            <w:tcW w:w="2693"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Capturista</w:t>
            </w:r>
          </w:p>
        </w:tc>
      </w:tr>
      <w:tr w:rsidR="00796759" w:rsidRPr="00796759" w:rsidTr="00F210A2">
        <w:trPr>
          <w:trHeight w:val="342"/>
        </w:trPr>
        <w:tc>
          <w:tcPr>
            <w:tcW w:w="49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55</w:t>
            </w:r>
          </w:p>
        </w:tc>
        <w:tc>
          <w:tcPr>
            <w:tcW w:w="1679" w:type="dxa"/>
            <w:tcBorders>
              <w:top w:val="nil"/>
              <w:left w:val="nil"/>
              <w:bottom w:val="single" w:sz="4" w:space="0" w:color="auto"/>
              <w:right w:val="single" w:sz="4" w:space="0" w:color="auto"/>
            </w:tcBorders>
            <w:shd w:val="clear" w:color="auto" w:fill="D9D9D9" w:themeFill="background1" w:themeFillShade="D9"/>
            <w:noWrap/>
            <w:vAlign w:val="center"/>
            <w:hideMark/>
          </w:tcPr>
          <w:p w:rsidR="00796759" w:rsidRPr="00796759" w:rsidRDefault="00796759" w:rsidP="004C23BA">
            <w:pPr>
              <w:jc w:val="center"/>
              <w:rPr>
                <w:rFonts w:ascii="Arial" w:hAnsi="Arial" w:cs="Arial"/>
                <w:color w:val="000000"/>
                <w:sz w:val="20"/>
                <w:szCs w:val="20"/>
                <w:lang w:eastAsia="es-MX"/>
              </w:rPr>
            </w:pPr>
            <w:r w:rsidRPr="00796759">
              <w:rPr>
                <w:rFonts w:ascii="Arial" w:hAnsi="Arial" w:cs="Arial"/>
                <w:color w:val="000000"/>
                <w:sz w:val="20"/>
                <w:szCs w:val="20"/>
                <w:lang w:eastAsia="es-MX"/>
              </w:rPr>
              <w:t>CME07-02</w:t>
            </w:r>
          </w:p>
        </w:tc>
        <w:tc>
          <w:tcPr>
            <w:tcW w:w="1821" w:type="dxa"/>
            <w:tcBorders>
              <w:top w:val="nil"/>
              <w:left w:val="nil"/>
              <w:bottom w:val="single" w:sz="4" w:space="0" w:color="auto"/>
              <w:right w:val="single" w:sz="4" w:space="0" w:color="auto"/>
            </w:tcBorders>
            <w:shd w:val="clear" w:color="auto" w:fill="D9D9D9" w:themeFill="background1" w:themeFillShade="D9"/>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Alan</w:t>
            </w:r>
          </w:p>
        </w:tc>
        <w:tc>
          <w:tcPr>
            <w:tcW w:w="2540"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Yañez</w:t>
            </w:r>
            <w:r w:rsidR="008312F3">
              <w:rPr>
                <w:rFonts w:ascii="Arial" w:hAnsi="Arial" w:cs="Arial"/>
                <w:color w:val="000000"/>
                <w:sz w:val="20"/>
                <w:szCs w:val="20"/>
                <w:lang w:eastAsia="es-MX"/>
              </w:rPr>
              <w:t xml:space="preserve"> </w:t>
            </w:r>
            <w:r w:rsidR="008312F3" w:rsidRPr="00796759">
              <w:rPr>
                <w:rFonts w:ascii="Arial" w:hAnsi="Arial" w:cs="Arial"/>
                <w:color w:val="000000"/>
                <w:sz w:val="20"/>
                <w:szCs w:val="20"/>
                <w:lang w:eastAsia="es-MX"/>
              </w:rPr>
              <w:t>Hinojosa</w:t>
            </w:r>
          </w:p>
        </w:tc>
        <w:tc>
          <w:tcPr>
            <w:tcW w:w="2693"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Capturista</w:t>
            </w:r>
          </w:p>
        </w:tc>
      </w:tr>
      <w:tr w:rsidR="00796759" w:rsidRPr="00796759" w:rsidTr="008A24D6">
        <w:trPr>
          <w:trHeight w:val="340"/>
        </w:trPr>
        <w:tc>
          <w:tcPr>
            <w:tcW w:w="9229" w:type="dxa"/>
            <w:gridSpan w:val="7"/>
            <w:tcBorders>
              <w:top w:val="nil"/>
              <w:left w:val="nil"/>
              <w:bottom w:val="single" w:sz="4" w:space="0" w:color="auto"/>
              <w:right w:val="nil"/>
            </w:tcBorders>
            <w:shd w:val="clear" w:color="000000" w:fill="FFFFFF"/>
            <w:noWrap/>
            <w:vAlign w:val="bottom"/>
            <w:hideMark/>
          </w:tcPr>
          <w:p w:rsidR="00C31981" w:rsidRDefault="00796759" w:rsidP="008A24D6">
            <w:pPr>
              <w:jc w:val="center"/>
              <w:rPr>
                <w:rFonts w:ascii="Arial" w:hAnsi="Arial" w:cs="Arial"/>
                <w:color w:val="000000"/>
                <w:sz w:val="20"/>
                <w:szCs w:val="20"/>
                <w:lang w:eastAsia="es-MX"/>
              </w:rPr>
            </w:pPr>
            <w:r w:rsidRPr="00796759">
              <w:rPr>
                <w:rFonts w:ascii="Arial" w:hAnsi="Arial" w:cs="Arial"/>
                <w:color w:val="000000"/>
                <w:sz w:val="20"/>
                <w:szCs w:val="20"/>
                <w:lang w:eastAsia="es-MX"/>
              </w:rPr>
              <w:t> </w:t>
            </w:r>
          </w:p>
          <w:p w:rsidR="00D17024" w:rsidRDefault="00D17024" w:rsidP="008A24D6">
            <w:pPr>
              <w:jc w:val="center"/>
              <w:rPr>
                <w:rFonts w:ascii="Arial" w:hAnsi="Arial" w:cs="Arial"/>
                <w:color w:val="000000"/>
                <w:sz w:val="20"/>
                <w:szCs w:val="20"/>
                <w:lang w:eastAsia="es-MX"/>
              </w:rPr>
            </w:pPr>
          </w:p>
          <w:p w:rsidR="00796759" w:rsidRPr="00796759" w:rsidRDefault="008A24D6" w:rsidP="008A24D6">
            <w:pPr>
              <w:jc w:val="center"/>
              <w:rPr>
                <w:rFonts w:ascii="Arial" w:hAnsi="Arial" w:cs="Arial"/>
                <w:color w:val="000000"/>
                <w:sz w:val="20"/>
                <w:szCs w:val="20"/>
                <w:lang w:eastAsia="es-MX"/>
              </w:rPr>
            </w:pPr>
            <w:r w:rsidRPr="00796759">
              <w:rPr>
                <w:rFonts w:ascii="Arial" w:hAnsi="Arial" w:cs="Arial"/>
                <w:color w:val="000000"/>
                <w:sz w:val="20"/>
                <w:szCs w:val="20"/>
                <w:lang w:eastAsia="es-MX"/>
              </w:rPr>
              <w:t> </w:t>
            </w:r>
            <w:r w:rsidRPr="00163E73">
              <w:rPr>
                <w:rFonts w:ascii="Arial" w:hAnsi="Arial" w:cs="Arial"/>
                <w:i/>
                <w:sz w:val="20"/>
              </w:rPr>
              <w:t>(Tabla 2</w:t>
            </w:r>
            <w:r>
              <w:rPr>
                <w:rFonts w:ascii="Arial" w:hAnsi="Arial" w:cs="Arial"/>
                <w:i/>
                <w:sz w:val="20"/>
              </w:rPr>
              <w:t>.8</w:t>
            </w:r>
            <w:r w:rsidRPr="00163E73">
              <w:rPr>
                <w:rFonts w:ascii="Arial" w:hAnsi="Arial" w:cs="Arial"/>
                <w:i/>
                <w:sz w:val="20"/>
              </w:rPr>
              <w:t>)</w:t>
            </w:r>
          </w:p>
        </w:tc>
      </w:tr>
      <w:tr w:rsidR="00796759" w:rsidRPr="00796759" w:rsidTr="00F210A2">
        <w:trPr>
          <w:trHeight w:val="342"/>
        </w:trPr>
        <w:tc>
          <w:tcPr>
            <w:tcW w:w="9229" w:type="dxa"/>
            <w:gridSpan w:val="7"/>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96759" w:rsidRPr="00796759" w:rsidRDefault="00796759" w:rsidP="007202C2">
            <w:pPr>
              <w:jc w:val="center"/>
              <w:rPr>
                <w:rFonts w:ascii="Arial" w:hAnsi="Arial" w:cs="Arial"/>
                <w:b/>
                <w:bCs/>
                <w:color w:val="000000"/>
                <w:sz w:val="20"/>
                <w:szCs w:val="20"/>
                <w:lang w:eastAsia="es-MX"/>
              </w:rPr>
            </w:pPr>
            <w:r w:rsidRPr="00796759">
              <w:rPr>
                <w:rFonts w:ascii="Arial" w:hAnsi="Arial" w:cs="Arial"/>
                <w:b/>
                <w:bCs/>
                <w:color w:val="000000"/>
                <w:sz w:val="20"/>
                <w:szCs w:val="20"/>
                <w:lang w:eastAsia="es-MX"/>
              </w:rPr>
              <w:t>CONSEJO MUNICIPAL ELECTORAL DE MINATITLÁN</w:t>
            </w:r>
          </w:p>
        </w:tc>
      </w:tr>
      <w:tr w:rsidR="00796759" w:rsidRPr="00796759" w:rsidTr="00F210A2">
        <w:trPr>
          <w:trHeight w:val="342"/>
        </w:trPr>
        <w:tc>
          <w:tcPr>
            <w:tcW w:w="496" w:type="dxa"/>
            <w:tcBorders>
              <w:top w:val="nil"/>
              <w:left w:val="single" w:sz="4" w:space="0" w:color="auto"/>
              <w:bottom w:val="single" w:sz="4" w:space="0" w:color="auto"/>
              <w:right w:val="single" w:sz="4" w:space="0" w:color="auto"/>
            </w:tcBorders>
            <w:shd w:val="clear" w:color="000000" w:fill="D9D9D9"/>
            <w:noWrap/>
            <w:vAlign w:val="center"/>
            <w:hideMark/>
          </w:tcPr>
          <w:p w:rsidR="00796759" w:rsidRPr="00796759" w:rsidRDefault="00B828F6" w:rsidP="007202C2">
            <w:pPr>
              <w:jc w:val="center"/>
              <w:rPr>
                <w:rFonts w:ascii="Arial" w:hAnsi="Arial" w:cs="Arial"/>
                <w:b/>
                <w:bCs/>
                <w:color w:val="000000"/>
                <w:sz w:val="20"/>
                <w:szCs w:val="20"/>
                <w:lang w:eastAsia="es-MX"/>
              </w:rPr>
            </w:pPr>
            <w:r>
              <w:rPr>
                <w:rFonts w:ascii="Arial" w:hAnsi="Arial" w:cs="Arial"/>
                <w:b/>
                <w:bCs/>
                <w:color w:val="000000"/>
                <w:sz w:val="20"/>
                <w:szCs w:val="20"/>
                <w:lang w:eastAsia="es-MX"/>
              </w:rPr>
              <w:t>NÚM.</w:t>
            </w:r>
          </w:p>
        </w:tc>
        <w:tc>
          <w:tcPr>
            <w:tcW w:w="1679" w:type="dxa"/>
            <w:tcBorders>
              <w:top w:val="nil"/>
              <w:left w:val="nil"/>
              <w:bottom w:val="single" w:sz="4" w:space="0" w:color="auto"/>
              <w:right w:val="single" w:sz="4" w:space="0" w:color="auto"/>
            </w:tcBorders>
            <w:shd w:val="clear" w:color="000000" w:fill="D9D9D9"/>
            <w:noWrap/>
            <w:vAlign w:val="center"/>
            <w:hideMark/>
          </w:tcPr>
          <w:p w:rsidR="00796759" w:rsidRPr="00796759" w:rsidRDefault="00B828F6" w:rsidP="007202C2">
            <w:pPr>
              <w:jc w:val="center"/>
              <w:rPr>
                <w:rFonts w:ascii="Arial" w:hAnsi="Arial" w:cs="Arial"/>
                <w:b/>
                <w:bCs/>
                <w:color w:val="000000"/>
                <w:sz w:val="20"/>
                <w:szCs w:val="20"/>
                <w:lang w:eastAsia="es-MX"/>
              </w:rPr>
            </w:pPr>
            <w:r>
              <w:rPr>
                <w:rFonts w:ascii="Arial" w:hAnsi="Arial" w:cs="Arial"/>
                <w:b/>
                <w:bCs/>
                <w:color w:val="000000"/>
                <w:sz w:val="20"/>
                <w:szCs w:val="20"/>
                <w:lang w:eastAsia="es-MX"/>
              </w:rPr>
              <w:t>NÚM.</w:t>
            </w:r>
            <w:r w:rsidR="004C23BA">
              <w:rPr>
                <w:rFonts w:ascii="Arial" w:hAnsi="Arial" w:cs="Arial"/>
                <w:b/>
                <w:bCs/>
                <w:color w:val="000000"/>
                <w:sz w:val="20"/>
                <w:szCs w:val="20"/>
                <w:lang w:eastAsia="es-MX"/>
              </w:rPr>
              <w:t xml:space="preserve"> DE FOLIO</w:t>
            </w:r>
          </w:p>
        </w:tc>
        <w:tc>
          <w:tcPr>
            <w:tcW w:w="1821" w:type="dxa"/>
            <w:tcBorders>
              <w:top w:val="nil"/>
              <w:left w:val="nil"/>
              <w:bottom w:val="single" w:sz="4" w:space="0" w:color="auto"/>
              <w:right w:val="single" w:sz="4" w:space="0" w:color="auto"/>
            </w:tcBorders>
            <w:shd w:val="clear" w:color="000000" w:fill="D9D9D9"/>
            <w:noWrap/>
            <w:vAlign w:val="center"/>
            <w:hideMark/>
          </w:tcPr>
          <w:p w:rsidR="00796759" w:rsidRPr="00796759" w:rsidRDefault="004C23BA" w:rsidP="007202C2">
            <w:pPr>
              <w:jc w:val="center"/>
              <w:rPr>
                <w:rFonts w:ascii="Arial" w:hAnsi="Arial" w:cs="Arial"/>
                <w:b/>
                <w:bCs/>
                <w:color w:val="000000"/>
                <w:sz w:val="20"/>
                <w:szCs w:val="20"/>
                <w:lang w:eastAsia="es-MX"/>
              </w:rPr>
            </w:pPr>
            <w:r w:rsidRPr="00796759">
              <w:rPr>
                <w:rFonts w:ascii="Arial" w:hAnsi="Arial" w:cs="Arial"/>
                <w:b/>
                <w:bCs/>
                <w:color w:val="000000"/>
                <w:sz w:val="20"/>
                <w:szCs w:val="20"/>
                <w:lang w:eastAsia="es-MX"/>
              </w:rPr>
              <w:t>NOMBRE</w:t>
            </w:r>
            <w:r w:rsidR="0047521B">
              <w:rPr>
                <w:rFonts w:ascii="Arial" w:hAnsi="Arial" w:cs="Arial"/>
                <w:b/>
                <w:bCs/>
                <w:color w:val="000000"/>
                <w:sz w:val="20"/>
                <w:szCs w:val="20"/>
                <w:lang w:eastAsia="es-MX"/>
              </w:rPr>
              <w:t xml:space="preserve"> </w:t>
            </w:r>
            <w:r w:rsidRPr="00796759">
              <w:rPr>
                <w:rFonts w:ascii="Arial" w:hAnsi="Arial" w:cs="Arial"/>
                <w:b/>
                <w:bCs/>
                <w:color w:val="000000"/>
                <w:sz w:val="20"/>
                <w:szCs w:val="20"/>
                <w:lang w:eastAsia="es-MX"/>
              </w:rPr>
              <w:t>(S)</w:t>
            </w:r>
          </w:p>
        </w:tc>
        <w:tc>
          <w:tcPr>
            <w:tcW w:w="2540" w:type="dxa"/>
            <w:gridSpan w:val="2"/>
            <w:tcBorders>
              <w:top w:val="nil"/>
              <w:left w:val="nil"/>
              <w:bottom w:val="single" w:sz="4" w:space="0" w:color="auto"/>
              <w:right w:val="single" w:sz="4" w:space="0" w:color="auto"/>
            </w:tcBorders>
            <w:shd w:val="clear" w:color="000000" w:fill="D9D9D9"/>
            <w:noWrap/>
            <w:vAlign w:val="center"/>
            <w:hideMark/>
          </w:tcPr>
          <w:p w:rsidR="00796759" w:rsidRPr="00796759" w:rsidRDefault="004C23BA" w:rsidP="007202C2">
            <w:pPr>
              <w:jc w:val="center"/>
              <w:rPr>
                <w:rFonts w:ascii="Arial" w:hAnsi="Arial" w:cs="Arial"/>
                <w:b/>
                <w:bCs/>
                <w:color w:val="000000"/>
                <w:sz w:val="20"/>
                <w:szCs w:val="20"/>
                <w:lang w:eastAsia="es-MX"/>
              </w:rPr>
            </w:pPr>
            <w:r w:rsidRPr="00796759">
              <w:rPr>
                <w:rFonts w:ascii="Arial" w:hAnsi="Arial" w:cs="Arial"/>
                <w:b/>
                <w:bCs/>
                <w:color w:val="000000"/>
                <w:sz w:val="20"/>
                <w:szCs w:val="20"/>
                <w:lang w:eastAsia="es-MX"/>
              </w:rPr>
              <w:t>APELLIDOS</w:t>
            </w:r>
          </w:p>
        </w:tc>
        <w:tc>
          <w:tcPr>
            <w:tcW w:w="2693" w:type="dxa"/>
            <w:gridSpan w:val="2"/>
            <w:tcBorders>
              <w:top w:val="single" w:sz="4" w:space="0" w:color="auto"/>
              <w:left w:val="nil"/>
              <w:bottom w:val="single" w:sz="4" w:space="0" w:color="auto"/>
              <w:right w:val="single" w:sz="4" w:space="0" w:color="000000"/>
            </w:tcBorders>
            <w:shd w:val="clear" w:color="000000" w:fill="D9D9D9"/>
            <w:vAlign w:val="center"/>
            <w:hideMark/>
          </w:tcPr>
          <w:p w:rsidR="00796759" w:rsidRPr="00796759" w:rsidRDefault="004C23BA" w:rsidP="007202C2">
            <w:pPr>
              <w:jc w:val="center"/>
              <w:rPr>
                <w:rFonts w:ascii="Arial" w:hAnsi="Arial" w:cs="Arial"/>
                <w:b/>
                <w:bCs/>
                <w:color w:val="000000"/>
                <w:sz w:val="20"/>
                <w:szCs w:val="20"/>
                <w:lang w:eastAsia="es-MX"/>
              </w:rPr>
            </w:pPr>
            <w:r w:rsidRPr="00796759">
              <w:rPr>
                <w:rFonts w:ascii="Arial" w:hAnsi="Arial" w:cs="Arial"/>
                <w:b/>
                <w:bCs/>
                <w:color w:val="000000"/>
                <w:sz w:val="20"/>
                <w:szCs w:val="20"/>
                <w:lang w:eastAsia="es-MX"/>
              </w:rPr>
              <w:t>PUESTO</w:t>
            </w:r>
          </w:p>
        </w:tc>
      </w:tr>
      <w:tr w:rsidR="00796759" w:rsidRPr="00796759" w:rsidTr="00F210A2">
        <w:trPr>
          <w:trHeight w:val="342"/>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28</w:t>
            </w:r>
          </w:p>
        </w:tc>
        <w:tc>
          <w:tcPr>
            <w:tcW w:w="1679" w:type="dxa"/>
            <w:tcBorders>
              <w:top w:val="nil"/>
              <w:left w:val="nil"/>
              <w:bottom w:val="single" w:sz="4" w:space="0" w:color="auto"/>
              <w:right w:val="single" w:sz="4" w:space="0" w:color="auto"/>
            </w:tcBorders>
            <w:shd w:val="clear" w:color="000000" w:fill="FFFFFF"/>
            <w:noWrap/>
            <w:vAlign w:val="center"/>
            <w:hideMark/>
          </w:tcPr>
          <w:p w:rsidR="00796759" w:rsidRPr="00796759" w:rsidRDefault="00796759" w:rsidP="004C23BA">
            <w:pPr>
              <w:jc w:val="center"/>
              <w:rPr>
                <w:rFonts w:ascii="Arial" w:hAnsi="Arial" w:cs="Arial"/>
                <w:color w:val="000000"/>
                <w:sz w:val="20"/>
                <w:szCs w:val="20"/>
                <w:lang w:eastAsia="es-MX"/>
              </w:rPr>
            </w:pPr>
            <w:r w:rsidRPr="00796759">
              <w:rPr>
                <w:rFonts w:ascii="Arial" w:hAnsi="Arial" w:cs="Arial"/>
                <w:color w:val="000000"/>
                <w:sz w:val="20"/>
                <w:szCs w:val="20"/>
                <w:lang w:eastAsia="es-MX"/>
              </w:rPr>
              <w:t>CGR00-16</w:t>
            </w:r>
          </w:p>
        </w:tc>
        <w:tc>
          <w:tcPr>
            <w:tcW w:w="1821" w:type="dxa"/>
            <w:tcBorders>
              <w:top w:val="nil"/>
              <w:left w:val="nil"/>
              <w:bottom w:val="single" w:sz="4" w:space="0" w:color="auto"/>
              <w:right w:val="single" w:sz="4" w:space="0" w:color="auto"/>
            </w:tcBorders>
            <w:shd w:val="clear" w:color="000000" w:fill="FFFFFF"/>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Iván</w:t>
            </w:r>
          </w:p>
        </w:tc>
        <w:tc>
          <w:tcPr>
            <w:tcW w:w="2540" w:type="dxa"/>
            <w:gridSpan w:val="2"/>
            <w:tcBorders>
              <w:top w:val="nil"/>
              <w:left w:val="nil"/>
              <w:bottom w:val="single" w:sz="4" w:space="0" w:color="auto"/>
              <w:right w:val="single" w:sz="4" w:space="0" w:color="auto"/>
            </w:tcBorders>
            <w:shd w:val="clear" w:color="000000" w:fill="FFFFFF"/>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Zamora Castell</w:t>
            </w:r>
          </w:p>
        </w:tc>
        <w:tc>
          <w:tcPr>
            <w:tcW w:w="2693"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Coordinador</w:t>
            </w:r>
          </w:p>
        </w:tc>
      </w:tr>
      <w:tr w:rsidR="00796759" w:rsidRPr="00796759" w:rsidTr="008A24D6">
        <w:trPr>
          <w:trHeight w:val="340"/>
        </w:trPr>
        <w:tc>
          <w:tcPr>
            <w:tcW w:w="9229" w:type="dxa"/>
            <w:gridSpan w:val="7"/>
            <w:tcBorders>
              <w:top w:val="nil"/>
              <w:left w:val="nil"/>
              <w:bottom w:val="nil"/>
              <w:right w:val="nil"/>
            </w:tcBorders>
            <w:shd w:val="clear" w:color="auto" w:fill="auto"/>
            <w:noWrap/>
            <w:vAlign w:val="bottom"/>
            <w:hideMark/>
          </w:tcPr>
          <w:p w:rsidR="00C31981" w:rsidRDefault="00C31981" w:rsidP="008A24D6">
            <w:pPr>
              <w:jc w:val="center"/>
              <w:rPr>
                <w:rFonts w:ascii="Arial" w:hAnsi="Arial" w:cs="Arial"/>
                <w:color w:val="000000"/>
                <w:sz w:val="20"/>
                <w:szCs w:val="20"/>
                <w:lang w:eastAsia="es-MX"/>
              </w:rPr>
            </w:pPr>
          </w:p>
          <w:p w:rsidR="00D17024" w:rsidRDefault="00D17024" w:rsidP="008A24D6">
            <w:pPr>
              <w:jc w:val="center"/>
              <w:rPr>
                <w:rFonts w:ascii="Arial" w:hAnsi="Arial" w:cs="Arial"/>
                <w:color w:val="000000"/>
                <w:sz w:val="20"/>
                <w:szCs w:val="20"/>
                <w:lang w:eastAsia="es-MX"/>
              </w:rPr>
            </w:pPr>
          </w:p>
          <w:p w:rsidR="00796759" w:rsidRPr="00796759" w:rsidRDefault="008A24D6" w:rsidP="008A24D6">
            <w:pPr>
              <w:jc w:val="center"/>
              <w:rPr>
                <w:rFonts w:ascii="Arial" w:hAnsi="Arial" w:cs="Arial"/>
                <w:color w:val="000000"/>
                <w:sz w:val="20"/>
                <w:szCs w:val="20"/>
                <w:lang w:eastAsia="es-MX"/>
              </w:rPr>
            </w:pPr>
            <w:r w:rsidRPr="00796759">
              <w:rPr>
                <w:rFonts w:ascii="Arial" w:hAnsi="Arial" w:cs="Arial"/>
                <w:color w:val="000000"/>
                <w:sz w:val="20"/>
                <w:szCs w:val="20"/>
                <w:lang w:eastAsia="es-MX"/>
              </w:rPr>
              <w:t>  </w:t>
            </w:r>
            <w:r w:rsidRPr="00163E73">
              <w:rPr>
                <w:rFonts w:ascii="Arial" w:hAnsi="Arial" w:cs="Arial"/>
                <w:i/>
                <w:sz w:val="20"/>
              </w:rPr>
              <w:t>(Tabla 2</w:t>
            </w:r>
            <w:r>
              <w:rPr>
                <w:rFonts w:ascii="Arial" w:hAnsi="Arial" w:cs="Arial"/>
                <w:i/>
                <w:sz w:val="20"/>
              </w:rPr>
              <w:t>.9</w:t>
            </w:r>
            <w:r w:rsidRPr="00163E73">
              <w:rPr>
                <w:rFonts w:ascii="Arial" w:hAnsi="Arial" w:cs="Arial"/>
                <w:i/>
                <w:sz w:val="20"/>
              </w:rPr>
              <w:t>)</w:t>
            </w:r>
          </w:p>
        </w:tc>
      </w:tr>
      <w:tr w:rsidR="00796759" w:rsidRPr="00796759" w:rsidTr="00F210A2">
        <w:trPr>
          <w:trHeight w:val="342"/>
        </w:trPr>
        <w:tc>
          <w:tcPr>
            <w:tcW w:w="49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96759" w:rsidRPr="00796759" w:rsidRDefault="00796759" w:rsidP="007202C2">
            <w:pPr>
              <w:jc w:val="center"/>
              <w:rPr>
                <w:rFonts w:ascii="Arial" w:hAnsi="Arial" w:cs="Arial"/>
                <w:b/>
                <w:bCs/>
                <w:color w:val="000000"/>
                <w:sz w:val="20"/>
                <w:szCs w:val="20"/>
                <w:lang w:eastAsia="es-MX"/>
              </w:rPr>
            </w:pPr>
            <w:r w:rsidRPr="00796759">
              <w:rPr>
                <w:rFonts w:ascii="Arial" w:hAnsi="Arial" w:cs="Arial"/>
                <w:b/>
                <w:bCs/>
                <w:color w:val="000000"/>
                <w:sz w:val="20"/>
                <w:szCs w:val="20"/>
                <w:lang w:eastAsia="es-MX"/>
              </w:rPr>
              <w:t> </w:t>
            </w:r>
          </w:p>
        </w:tc>
        <w:tc>
          <w:tcPr>
            <w:tcW w:w="8733" w:type="dxa"/>
            <w:gridSpan w:val="6"/>
            <w:tcBorders>
              <w:top w:val="single" w:sz="4" w:space="0" w:color="auto"/>
              <w:left w:val="nil"/>
              <w:bottom w:val="single" w:sz="4" w:space="0" w:color="auto"/>
              <w:right w:val="single" w:sz="4" w:space="0" w:color="auto"/>
            </w:tcBorders>
            <w:shd w:val="clear" w:color="000000" w:fill="D9D9D9"/>
            <w:noWrap/>
            <w:vAlign w:val="center"/>
            <w:hideMark/>
          </w:tcPr>
          <w:p w:rsidR="00796759" w:rsidRPr="00796759" w:rsidRDefault="00796759" w:rsidP="007202C2">
            <w:pPr>
              <w:jc w:val="center"/>
              <w:rPr>
                <w:rFonts w:ascii="Arial" w:hAnsi="Arial" w:cs="Arial"/>
                <w:b/>
                <w:bCs/>
                <w:color w:val="000000"/>
                <w:sz w:val="20"/>
                <w:szCs w:val="20"/>
                <w:lang w:eastAsia="es-MX"/>
              </w:rPr>
            </w:pPr>
            <w:r w:rsidRPr="00796759">
              <w:rPr>
                <w:rFonts w:ascii="Arial" w:hAnsi="Arial" w:cs="Arial"/>
                <w:b/>
                <w:bCs/>
                <w:color w:val="000000"/>
                <w:sz w:val="20"/>
                <w:szCs w:val="20"/>
                <w:lang w:eastAsia="es-MX"/>
              </w:rPr>
              <w:t>CONSEJO MUNICIPAL ELECTORAL DE TECOMÁN</w:t>
            </w:r>
          </w:p>
        </w:tc>
      </w:tr>
      <w:tr w:rsidR="00796759" w:rsidRPr="00796759" w:rsidTr="00F210A2">
        <w:trPr>
          <w:trHeight w:val="342"/>
        </w:trPr>
        <w:tc>
          <w:tcPr>
            <w:tcW w:w="496" w:type="dxa"/>
            <w:tcBorders>
              <w:top w:val="nil"/>
              <w:left w:val="single" w:sz="4" w:space="0" w:color="auto"/>
              <w:bottom w:val="single" w:sz="4" w:space="0" w:color="auto"/>
              <w:right w:val="single" w:sz="4" w:space="0" w:color="auto"/>
            </w:tcBorders>
            <w:shd w:val="clear" w:color="000000" w:fill="D9D9D9"/>
            <w:noWrap/>
            <w:vAlign w:val="center"/>
            <w:hideMark/>
          </w:tcPr>
          <w:p w:rsidR="00796759" w:rsidRPr="00796759" w:rsidRDefault="00B828F6" w:rsidP="007202C2">
            <w:pPr>
              <w:jc w:val="center"/>
              <w:rPr>
                <w:rFonts w:ascii="Arial" w:hAnsi="Arial" w:cs="Arial"/>
                <w:b/>
                <w:bCs/>
                <w:color w:val="000000"/>
                <w:sz w:val="20"/>
                <w:szCs w:val="20"/>
                <w:lang w:eastAsia="es-MX"/>
              </w:rPr>
            </w:pPr>
            <w:r>
              <w:rPr>
                <w:rFonts w:ascii="Arial" w:hAnsi="Arial" w:cs="Arial"/>
                <w:b/>
                <w:bCs/>
                <w:color w:val="000000"/>
                <w:sz w:val="20"/>
                <w:szCs w:val="20"/>
                <w:lang w:eastAsia="es-MX"/>
              </w:rPr>
              <w:t>NÚM.</w:t>
            </w:r>
          </w:p>
        </w:tc>
        <w:tc>
          <w:tcPr>
            <w:tcW w:w="1679" w:type="dxa"/>
            <w:tcBorders>
              <w:top w:val="nil"/>
              <w:left w:val="nil"/>
              <w:bottom w:val="single" w:sz="4" w:space="0" w:color="auto"/>
              <w:right w:val="single" w:sz="4" w:space="0" w:color="auto"/>
            </w:tcBorders>
            <w:shd w:val="clear" w:color="000000" w:fill="D9D9D9"/>
            <w:noWrap/>
            <w:vAlign w:val="center"/>
            <w:hideMark/>
          </w:tcPr>
          <w:p w:rsidR="00796759" w:rsidRPr="00796759" w:rsidRDefault="00B828F6" w:rsidP="007202C2">
            <w:pPr>
              <w:jc w:val="center"/>
              <w:rPr>
                <w:rFonts w:ascii="Arial" w:hAnsi="Arial" w:cs="Arial"/>
                <w:b/>
                <w:bCs/>
                <w:color w:val="000000"/>
                <w:sz w:val="20"/>
                <w:szCs w:val="20"/>
                <w:lang w:eastAsia="es-MX"/>
              </w:rPr>
            </w:pPr>
            <w:r>
              <w:rPr>
                <w:rFonts w:ascii="Arial" w:hAnsi="Arial" w:cs="Arial"/>
                <w:b/>
                <w:bCs/>
                <w:color w:val="000000"/>
                <w:sz w:val="20"/>
                <w:szCs w:val="20"/>
                <w:lang w:eastAsia="es-MX"/>
              </w:rPr>
              <w:t>NÚM.</w:t>
            </w:r>
            <w:r w:rsidR="0047521B">
              <w:rPr>
                <w:rFonts w:ascii="Arial" w:hAnsi="Arial" w:cs="Arial"/>
                <w:b/>
                <w:bCs/>
                <w:color w:val="000000"/>
                <w:sz w:val="20"/>
                <w:szCs w:val="20"/>
                <w:lang w:eastAsia="es-MX"/>
              </w:rPr>
              <w:t xml:space="preserve"> DE FOLIO</w:t>
            </w:r>
          </w:p>
        </w:tc>
        <w:tc>
          <w:tcPr>
            <w:tcW w:w="1821" w:type="dxa"/>
            <w:tcBorders>
              <w:top w:val="nil"/>
              <w:left w:val="nil"/>
              <w:bottom w:val="single" w:sz="4" w:space="0" w:color="auto"/>
              <w:right w:val="single" w:sz="4" w:space="0" w:color="auto"/>
            </w:tcBorders>
            <w:shd w:val="clear" w:color="000000" w:fill="D9D9D9"/>
            <w:noWrap/>
            <w:vAlign w:val="center"/>
            <w:hideMark/>
          </w:tcPr>
          <w:p w:rsidR="00796759" w:rsidRPr="00796759" w:rsidRDefault="0047521B" w:rsidP="007202C2">
            <w:pPr>
              <w:jc w:val="center"/>
              <w:rPr>
                <w:rFonts w:ascii="Arial" w:hAnsi="Arial" w:cs="Arial"/>
                <w:b/>
                <w:bCs/>
                <w:color w:val="000000"/>
                <w:sz w:val="20"/>
                <w:szCs w:val="20"/>
                <w:lang w:eastAsia="es-MX"/>
              </w:rPr>
            </w:pPr>
            <w:r w:rsidRPr="00796759">
              <w:rPr>
                <w:rFonts w:ascii="Arial" w:hAnsi="Arial" w:cs="Arial"/>
                <w:b/>
                <w:bCs/>
                <w:color w:val="000000"/>
                <w:sz w:val="20"/>
                <w:szCs w:val="20"/>
                <w:lang w:eastAsia="es-MX"/>
              </w:rPr>
              <w:t>NOMBRE</w:t>
            </w:r>
            <w:r>
              <w:rPr>
                <w:rFonts w:ascii="Arial" w:hAnsi="Arial" w:cs="Arial"/>
                <w:b/>
                <w:bCs/>
                <w:color w:val="000000"/>
                <w:sz w:val="20"/>
                <w:szCs w:val="20"/>
                <w:lang w:eastAsia="es-MX"/>
              </w:rPr>
              <w:t xml:space="preserve"> </w:t>
            </w:r>
            <w:r w:rsidRPr="00796759">
              <w:rPr>
                <w:rFonts w:ascii="Arial" w:hAnsi="Arial" w:cs="Arial"/>
                <w:b/>
                <w:bCs/>
                <w:color w:val="000000"/>
                <w:sz w:val="20"/>
                <w:szCs w:val="20"/>
                <w:lang w:eastAsia="es-MX"/>
              </w:rPr>
              <w:t>(S)</w:t>
            </w:r>
          </w:p>
        </w:tc>
        <w:tc>
          <w:tcPr>
            <w:tcW w:w="2540" w:type="dxa"/>
            <w:gridSpan w:val="2"/>
            <w:tcBorders>
              <w:top w:val="nil"/>
              <w:left w:val="nil"/>
              <w:bottom w:val="single" w:sz="4" w:space="0" w:color="auto"/>
              <w:right w:val="single" w:sz="4" w:space="0" w:color="auto"/>
            </w:tcBorders>
            <w:shd w:val="clear" w:color="000000" w:fill="D9D9D9"/>
            <w:noWrap/>
            <w:vAlign w:val="center"/>
            <w:hideMark/>
          </w:tcPr>
          <w:p w:rsidR="00796759" w:rsidRPr="00796759" w:rsidRDefault="0047521B" w:rsidP="007202C2">
            <w:pPr>
              <w:jc w:val="center"/>
              <w:rPr>
                <w:rFonts w:ascii="Arial" w:hAnsi="Arial" w:cs="Arial"/>
                <w:b/>
                <w:bCs/>
                <w:color w:val="000000"/>
                <w:sz w:val="20"/>
                <w:szCs w:val="20"/>
                <w:lang w:eastAsia="es-MX"/>
              </w:rPr>
            </w:pPr>
            <w:r w:rsidRPr="00796759">
              <w:rPr>
                <w:rFonts w:ascii="Arial" w:hAnsi="Arial" w:cs="Arial"/>
                <w:b/>
                <w:bCs/>
                <w:color w:val="000000"/>
                <w:sz w:val="20"/>
                <w:szCs w:val="20"/>
                <w:lang w:eastAsia="es-MX"/>
              </w:rPr>
              <w:t>APELLIDOS</w:t>
            </w:r>
          </w:p>
        </w:tc>
        <w:tc>
          <w:tcPr>
            <w:tcW w:w="2693" w:type="dxa"/>
            <w:gridSpan w:val="2"/>
            <w:tcBorders>
              <w:top w:val="single" w:sz="4" w:space="0" w:color="auto"/>
              <w:left w:val="nil"/>
              <w:bottom w:val="single" w:sz="4" w:space="0" w:color="auto"/>
              <w:right w:val="single" w:sz="4" w:space="0" w:color="000000"/>
            </w:tcBorders>
            <w:shd w:val="clear" w:color="000000" w:fill="D9D9D9"/>
            <w:vAlign w:val="center"/>
            <w:hideMark/>
          </w:tcPr>
          <w:p w:rsidR="00796759" w:rsidRPr="00796759" w:rsidRDefault="0047521B" w:rsidP="007202C2">
            <w:pPr>
              <w:jc w:val="center"/>
              <w:rPr>
                <w:rFonts w:ascii="Arial" w:hAnsi="Arial" w:cs="Arial"/>
                <w:b/>
                <w:bCs/>
                <w:color w:val="000000"/>
                <w:sz w:val="20"/>
                <w:szCs w:val="20"/>
                <w:lang w:eastAsia="es-MX"/>
              </w:rPr>
            </w:pPr>
            <w:r w:rsidRPr="00796759">
              <w:rPr>
                <w:rFonts w:ascii="Arial" w:hAnsi="Arial" w:cs="Arial"/>
                <w:b/>
                <w:bCs/>
                <w:color w:val="000000"/>
                <w:sz w:val="20"/>
                <w:szCs w:val="20"/>
                <w:lang w:eastAsia="es-MX"/>
              </w:rPr>
              <w:t>PUESTO</w:t>
            </w:r>
          </w:p>
        </w:tc>
      </w:tr>
      <w:tr w:rsidR="00796759" w:rsidRPr="00796759" w:rsidTr="00F210A2">
        <w:trPr>
          <w:trHeight w:val="342"/>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12</w:t>
            </w:r>
          </w:p>
        </w:tc>
        <w:tc>
          <w:tcPr>
            <w:tcW w:w="1679" w:type="dxa"/>
            <w:tcBorders>
              <w:top w:val="nil"/>
              <w:left w:val="nil"/>
              <w:bottom w:val="single" w:sz="4" w:space="0" w:color="auto"/>
              <w:right w:val="single" w:sz="4" w:space="0" w:color="auto"/>
            </w:tcBorders>
            <w:shd w:val="clear" w:color="000000" w:fill="FFFFFF"/>
            <w:noWrap/>
            <w:vAlign w:val="center"/>
            <w:hideMark/>
          </w:tcPr>
          <w:p w:rsidR="00796759" w:rsidRPr="00796759" w:rsidRDefault="00796759" w:rsidP="0047521B">
            <w:pPr>
              <w:jc w:val="center"/>
              <w:rPr>
                <w:rFonts w:ascii="Arial" w:hAnsi="Arial" w:cs="Arial"/>
                <w:color w:val="000000"/>
                <w:sz w:val="20"/>
                <w:szCs w:val="20"/>
                <w:lang w:eastAsia="es-MX"/>
              </w:rPr>
            </w:pPr>
            <w:r w:rsidRPr="00796759">
              <w:rPr>
                <w:rFonts w:ascii="Arial" w:hAnsi="Arial" w:cs="Arial"/>
                <w:color w:val="000000"/>
                <w:sz w:val="20"/>
                <w:szCs w:val="20"/>
                <w:lang w:eastAsia="es-MX"/>
              </w:rPr>
              <w:t>CGR00-12</w:t>
            </w:r>
          </w:p>
        </w:tc>
        <w:tc>
          <w:tcPr>
            <w:tcW w:w="1821" w:type="dxa"/>
            <w:tcBorders>
              <w:top w:val="nil"/>
              <w:left w:val="nil"/>
              <w:bottom w:val="single" w:sz="4" w:space="0" w:color="auto"/>
              <w:right w:val="single" w:sz="4" w:space="0" w:color="auto"/>
            </w:tcBorders>
            <w:shd w:val="clear" w:color="000000" w:fill="FFFFFF"/>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Gumaro</w:t>
            </w:r>
          </w:p>
        </w:tc>
        <w:tc>
          <w:tcPr>
            <w:tcW w:w="2540" w:type="dxa"/>
            <w:gridSpan w:val="2"/>
            <w:tcBorders>
              <w:top w:val="nil"/>
              <w:left w:val="nil"/>
              <w:bottom w:val="single" w:sz="4" w:space="0" w:color="auto"/>
              <w:right w:val="single" w:sz="4" w:space="0" w:color="auto"/>
            </w:tcBorders>
            <w:shd w:val="clear" w:color="000000" w:fill="FFFFFF"/>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Zazueta Gutiérrez</w:t>
            </w:r>
          </w:p>
        </w:tc>
        <w:tc>
          <w:tcPr>
            <w:tcW w:w="26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Coordinador</w:t>
            </w:r>
          </w:p>
        </w:tc>
      </w:tr>
      <w:tr w:rsidR="00796759" w:rsidRPr="00796759" w:rsidTr="00F210A2">
        <w:trPr>
          <w:trHeight w:val="342"/>
        </w:trPr>
        <w:tc>
          <w:tcPr>
            <w:tcW w:w="49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4</w:t>
            </w:r>
          </w:p>
        </w:tc>
        <w:tc>
          <w:tcPr>
            <w:tcW w:w="1679" w:type="dxa"/>
            <w:tcBorders>
              <w:top w:val="single" w:sz="4" w:space="0" w:color="auto"/>
              <w:left w:val="nil"/>
              <w:bottom w:val="single" w:sz="4" w:space="0" w:color="auto"/>
              <w:right w:val="single" w:sz="4" w:space="0" w:color="auto"/>
            </w:tcBorders>
            <w:shd w:val="clear" w:color="000000" w:fill="D9D9D9"/>
            <w:noWrap/>
            <w:vAlign w:val="center"/>
            <w:hideMark/>
          </w:tcPr>
          <w:p w:rsidR="00796759" w:rsidRPr="00796759" w:rsidRDefault="00796759" w:rsidP="0047521B">
            <w:pPr>
              <w:jc w:val="center"/>
              <w:rPr>
                <w:rFonts w:ascii="Arial" w:hAnsi="Arial" w:cs="Arial"/>
                <w:color w:val="000000"/>
                <w:sz w:val="20"/>
                <w:szCs w:val="20"/>
                <w:lang w:eastAsia="es-MX"/>
              </w:rPr>
            </w:pPr>
            <w:r w:rsidRPr="00796759">
              <w:rPr>
                <w:rFonts w:ascii="Arial" w:hAnsi="Arial" w:cs="Arial"/>
                <w:color w:val="000000"/>
                <w:sz w:val="20"/>
                <w:szCs w:val="20"/>
                <w:lang w:eastAsia="es-MX"/>
              </w:rPr>
              <w:t>CME09-10</w:t>
            </w:r>
          </w:p>
        </w:tc>
        <w:tc>
          <w:tcPr>
            <w:tcW w:w="1821" w:type="dxa"/>
            <w:tcBorders>
              <w:top w:val="single" w:sz="4" w:space="0" w:color="auto"/>
              <w:left w:val="nil"/>
              <w:bottom w:val="single" w:sz="4" w:space="0" w:color="auto"/>
              <w:right w:val="single" w:sz="4" w:space="0" w:color="auto"/>
            </w:tcBorders>
            <w:shd w:val="clear" w:color="000000" w:fill="D9D9D9"/>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 xml:space="preserve">Mario  </w:t>
            </w:r>
          </w:p>
        </w:tc>
        <w:tc>
          <w:tcPr>
            <w:tcW w:w="2540"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Moreno Dolores</w:t>
            </w:r>
          </w:p>
        </w:tc>
        <w:tc>
          <w:tcPr>
            <w:tcW w:w="2693"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Capturista</w:t>
            </w:r>
          </w:p>
        </w:tc>
      </w:tr>
      <w:tr w:rsidR="00796759" w:rsidRPr="00796759" w:rsidTr="00F210A2">
        <w:trPr>
          <w:trHeight w:val="342"/>
        </w:trPr>
        <w:tc>
          <w:tcPr>
            <w:tcW w:w="4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7</w:t>
            </w:r>
          </w:p>
        </w:tc>
        <w:tc>
          <w:tcPr>
            <w:tcW w:w="16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6759" w:rsidRPr="00796759" w:rsidRDefault="00796759" w:rsidP="0047521B">
            <w:pPr>
              <w:jc w:val="center"/>
              <w:rPr>
                <w:rFonts w:ascii="Arial" w:hAnsi="Arial" w:cs="Arial"/>
                <w:color w:val="000000"/>
                <w:sz w:val="20"/>
                <w:szCs w:val="20"/>
                <w:lang w:eastAsia="es-MX"/>
              </w:rPr>
            </w:pPr>
            <w:r w:rsidRPr="00796759">
              <w:rPr>
                <w:rFonts w:ascii="Arial" w:hAnsi="Arial" w:cs="Arial"/>
                <w:color w:val="000000"/>
                <w:sz w:val="20"/>
                <w:szCs w:val="20"/>
                <w:lang w:eastAsia="es-MX"/>
              </w:rPr>
              <w:t>CME09-14</w:t>
            </w:r>
          </w:p>
        </w:tc>
        <w:tc>
          <w:tcPr>
            <w:tcW w:w="18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Alma Velia</w:t>
            </w:r>
          </w:p>
        </w:tc>
        <w:tc>
          <w:tcPr>
            <w:tcW w:w="254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Cabrera Rincón</w:t>
            </w:r>
          </w:p>
        </w:tc>
        <w:tc>
          <w:tcPr>
            <w:tcW w:w="2693"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Capturista</w:t>
            </w:r>
          </w:p>
        </w:tc>
      </w:tr>
      <w:tr w:rsidR="00796759" w:rsidRPr="00796759" w:rsidTr="00F210A2">
        <w:trPr>
          <w:trHeight w:val="342"/>
        </w:trPr>
        <w:tc>
          <w:tcPr>
            <w:tcW w:w="49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23</w:t>
            </w:r>
          </w:p>
        </w:tc>
        <w:tc>
          <w:tcPr>
            <w:tcW w:w="1679" w:type="dxa"/>
            <w:tcBorders>
              <w:top w:val="single" w:sz="4" w:space="0" w:color="auto"/>
              <w:left w:val="nil"/>
              <w:bottom w:val="single" w:sz="4" w:space="0" w:color="auto"/>
              <w:right w:val="single" w:sz="4" w:space="0" w:color="auto"/>
            </w:tcBorders>
            <w:shd w:val="clear" w:color="000000" w:fill="D9D9D9"/>
            <w:noWrap/>
            <w:vAlign w:val="center"/>
            <w:hideMark/>
          </w:tcPr>
          <w:p w:rsidR="00796759" w:rsidRPr="00796759" w:rsidRDefault="00796759" w:rsidP="0047521B">
            <w:pPr>
              <w:jc w:val="center"/>
              <w:rPr>
                <w:rFonts w:ascii="Arial" w:hAnsi="Arial" w:cs="Arial"/>
                <w:color w:val="000000"/>
                <w:sz w:val="20"/>
                <w:szCs w:val="20"/>
                <w:lang w:eastAsia="es-MX"/>
              </w:rPr>
            </w:pPr>
            <w:r w:rsidRPr="00796759">
              <w:rPr>
                <w:rFonts w:ascii="Arial" w:hAnsi="Arial" w:cs="Arial"/>
                <w:color w:val="000000"/>
                <w:sz w:val="20"/>
                <w:szCs w:val="20"/>
                <w:lang w:eastAsia="es-MX"/>
              </w:rPr>
              <w:t>CME09-08</w:t>
            </w:r>
          </w:p>
        </w:tc>
        <w:tc>
          <w:tcPr>
            <w:tcW w:w="1821" w:type="dxa"/>
            <w:tcBorders>
              <w:top w:val="single" w:sz="4" w:space="0" w:color="auto"/>
              <w:left w:val="nil"/>
              <w:bottom w:val="single" w:sz="4" w:space="0" w:color="auto"/>
              <w:right w:val="single" w:sz="4" w:space="0" w:color="auto"/>
            </w:tcBorders>
            <w:shd w:val="clear" w:color="000000" w:fill="D9D9D9"/>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María Luisa</w:t>
            </w:r>
          </w:p>
        </w:tc>
        <w:tc>
          <w:tcPr>
            <w:tcW w:w="2540"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Macías Trejo</w:t>
            </w:r>
          </w:p>
        </w:tc>
        <w:tc>
          <w:tcPr>
            <w:tcW w:w="2693"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Capturista</w:t>
            </w:r>
          </w:p>
        </w:tc>
      </w:tr>
      <w:tr w:rsidR="00796759" w:rsidRPr="00796759" w:rsidTr="00F210A2">
        <w:trPr>
          <w:trHeight w:val="342"/>
        </w:trPr>
        <w:tc>
          <w:tcPr>
            <w:tcW w:w="4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24</w:t>
            </w:r>
          </w:p>
        </w:tc>
        <w:tc>
          <w:tcPr>
            <w:tcW w:w="1679" w:type="dxa"/>
            <w:tcBorders>
              <w:top w:val="single" w:sz="4" w:space="0" w:color="auto"/>
              <w:left w:val="nil"/>
              <w:bottom w:val="single" w:sz="4" w:space="0" w:color="auto"/>
              <w:right w:val="single" w:sz="4" w:space="0" w:color="auto"/>
            </w:tcBorders>
            <w:shd w:val="clear" w:color="000000" w:fill="FFFFFF"/>
            <w:noWrap/>
            <w:vAlign w:val="center"/>
            <w:hideMark/>
          </w:tcPr>
          <w:p w:rsidR="00796759" w:rsidRPr="00796759" w:rsidRDefault="00796759" w:rsidP="0047521B">
            <w:pPr>
              <w:jc w:val="center"/>
              <w:rPr>
                <w:rFonts w:ascii="Arial" w:hAnsi="Arial" w:cs="Arial"/>
                <w:color w:val="000000"/>
                <w:sz w:val="20"/>
                <w:szCs w:val="20"/>
                <w:lang w:eastAsia="es-MX"/>
              </w:rPr>
            </w:pPr>
            <w:r w:rsidRPr="00796759">
              <w:rPr>
                <w:rFonts w:ascii="Arial" w:hAnsi="Arial" w:cs="Arial"/>
                <w:color w:val="000000"/>
                <w:sz w:val="20"/>
                <w:szCs w:val="20"/>
                <w:lang w:eastAsia="es-MX"/>
              </w:rPr>
              <w:t>CME09-04</w:t>
            </w:r>
          </w:p>
        </w:tc>
        <w:tc>
          <w:tcPr>
            <w:tcW w:w="1821" w:type="dxa"/>
            <w:tcBorders>
              <w:top w:val="single" w:sz="4" w:space="0" w:color="auto"/>
              <w:left w:val="nil"/>
              <w:bottom w:val="single" w:sz="4" w:space="0" w:color="auto"/>
              <w:right w:val="single" w:sz="4" w:space="0" w:color="auto"/>
            </w:tcBorders>
            <w:shd w:val="clear" w:color="000000" w:fill="FFFFFF"/>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Luis Fernando</w:t>
            </w:r>
          </w:p>
        </w:tc>
        <w:tc>
          <w:tcPr>
            <w:tcW w:w="254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Lozano García</w:t>
            </w:r>
          </w:p>
        </w:tc>
        <w:tc>
          <w:tcPr>
            <w:tcW w:w="26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Capturista</w:t>
            </w:r>
          </w:p>
        </w:tc>
      </w:tr>
      <w:tr w:rsidR="00796759" w:rsidRPr="00796759" w:rsidTr="00F210A2">
        <w:trPr>
          <w:trHeight w:val="342"/>
        </w:trPr>
        <w:tc>
          <w:tcPr>
            <w:tcW w:w="49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26</w:t>
            </w:r>
          </w:p>
        </w:tc>
        <w:tc>
          <w:tcPr>
            <w:tcW w:w="167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96759" w:rsidRPr="00796759" w:rsidRDefault="00796759" w:rsidP="0047521B">
            <w:pPr>
              <w:jc w:val="center"/>
              <w:rPr>
                <w:rFonts w:ascii="Arial" w:hAnsi="Arial" w:cs="Arial"/>
                <w:color w:val="000000"/>
                <w:sz w:val="20"/>
                <w:szCs w:val="20"/>
                <w:lang w:eastAsia="es-MX"/>
              </w:rPr>
            </w:pPr>
            <w:r w:rsidRPr="00796759">
              <w:rPr>
                <w:rFonts w:ascii="Arial" w:hAnsi="Arial" w:cs="Arial"/>
                <w:color w:val="000000"/>
                <w:sz w:val="20"/>
                <w:szCs w:val="20"/>
                <w:lang w:eastAsia="es-MX"/>
              </w:rPr>
              <w:t>CME09-05</w:t>
            </w:r>
          </w:p>
        </w:tc>
        <w:tc>
          <w:tcPr>
            <w:tcW w:w="182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Ramiro</w:t>
            </w:r>
          </w:p>
        </w:tc>
        <w:tc>
          <w:tcPr>
            <w:tcW w:w="254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Chávez Torres</w:t>
            </w:r>
          </w:p>
        </w:tc>
        <w:tc>
          <w:tcPr>
            <w:tcW w:w="2693"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Capturista</w:t>
            </w:r>
          </w:p>
        </w:tc>
      </w:tr>
      <w:tr w:rsidR="00796759" w:rsidRPr="00796759" w:rsidTr="00F210A2">
        <w:trPr>
          <w:trHeight w:val="342"/>
        </w:trPr>
        <w:tc>
          <w:tcPr>
            <w:tcW w:w="4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33</w:t>
            </w:r>
          </w:p>
        </w:tc>
        <w:tc>
          <w:tcPr>
            <w:tcW w:w="1679" w:type="dxa"/>
            <w:tcBorders>
              <w:top w:val="single" w:sz="4" w:space="0" w:color="auto"/>
              <w:left w:val="nil"/>
              <w:bottom w:val="single" w:sz="4" w:space="0" w:color="auto"/>
              <w:right w:val="single" w:sz="4" w:space="0" w:color="auto"/>
            </w:tcBorders>
            <w:shd w:val="clear" w:color="000000" w:fill="FFFFFF"/>
            <w:noWrap/>
            <w:vAlign w:val="center"/>
            <w:hideMark/>
          </w:tcPr>
          <w:p w:rsidR="00796759" w:rsidRPr="00796759" w:rsidRDefault="00796759" w:rsidP="0047521B">
            <w:pPr>
              <w:jc w:val="center"/>
              <w:rPr>
                <w:rFonts w:ascii="Arial" w:hAnsi="Arial" w:cs="Arial"/>
                <w:color w:val="000000"/>
                <w:sz w:val="20"/>
                <w:szCs w:val="20"/>
                <w:lang w:eastAsia="es-MX"/>
              </w:rPr>
            </w:pPr>
            <w:r w:rsidRPr="00796759">
              <w:rPr>
                <w:rFonts w:ascii="Arial" w:hAnsi="Arial" w:cs="Arial"/>
                <w:color w:val="000000"/>
                <w:sz w:val="20"/>
                <w:szCs w:val="20"/>
                <w:lang w:eastAsia="es-MX"/>
              </w:rPr>
              <w:t>CME09-09</w:t>
            </w:r>
          </w:p>
        </w:tc>
        <w:tc>
          <w:tcPr>
            <w:tcW w:w="1821" w:type="dxa"/>
            <w:tcBorders>
              <w:top w:val="single" w:sz="4" w:space="0" w:color="auto"/>
              <w:left w:val="nil"/>
              <w:bottom w:val="single" w:sz="4" w:space="0" w:color="auto"/>
              <w:right w:val="single" w:sz="4" w:space="0" w:color="auto"/>
            </w:tcBorders>
            <w:shd w:val="clear" w:color="000000" w:fill="FFFFFF"/>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Bárbara Monserrat</w:t>
            </w:r>
          </w:p>
        </w:tc>
        <w:tc>
          <w:tcPr>
            <w:tcW w:w="254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Ruvalcaba Ramírez</w:t>
            </w:r>
          </w:p>
        </w:tc>
        <w:tc>
          <w:tcPr>
            <w:tcW w:w="2693"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Capturista</w:t>
            </w:r>
          </w:p>
        </w:tc>
      </w:tr>
      <w:tr w:rsidR="0081760B" w:rsidRPr="00796759" w:rsidTr="00CD704F">
        <w:trPr>
          <w:trHeight w:val="454"/>
        </w:trPr>
        <w:tc>
          <w:tcPr>
            <w:tcW w:w="9229" w:type="dxa"/>
            <w:gridSpan w:val="7"/>
            <w:tcBorders>
              <w:top w:val="single" w:sz="4" w:space="0" w:color="FFFFFF" w:themeColor="background1"/>
              <w:left w:val="nil"/>
              <w:bottom w:val="single" w:sz="4" w:space="0" w:color="FFFFFF" w:themeColor="background1"/>
              <w:right w:val="nil"/>
            </w:tcBorders>
            <w:shd w:val="clear" w:color="auto" w:fill="auto"/>
            <w:noWrap/>
            <w:vAlign w:val="bottom"/>
          </w:tcPr>
          <w:p w:rsidR="00C31981" w:rsidRDefault="00C31981" w:rsidP="0081760B">
            <w:pPr>
              <w:jc w:val="center"/>
              <w:rPr>
                <w:rFonts w:ascii="Arial" w:hAnsi="Arial" w:cs="Arial"/>
                <w:color w:val="000000"/>
                <w:sz w:val="20"/>
                <w:szCs w:val="20"/>
                <w:lang w:eastAsia="es-MX"/>
              </w:rPr>
            </w:pPr>
          </w:p>
          <w:p w:rsidR="00D17024" w:rsidRDefault="00D17024" w:rsidP="0081760B">
            <w:pPr>
              <w:jc w:val="center"/>
              <w:rPr>
                <w:rFonts w:ascii="Arial" w:hAnsi="Arial" w:cs="Arial"/>
                <w:color w:val="000000"/>
                <w:sz w:val="20"/>
                <w:szCs w:val="20"/>
                <w:lang w:eastAsia="es-MX"/>
              </w:rPr>
            </w:pPr>
          </w:p>
          <w:p w:rsidR="0081760B" w:rsidRPr="00796759" w:rsidRDefault="0081760B" w:rsidP="0081760B">
            <w:pPr>
              <w:jc w:val="center"/>
              <w:rPr>
                <w:rFonts w:ascii="Arial" w:hAnsi="Arial" w:cs="Arial"/>
                <w:color w:val="000000"/>
                <w:sz w:val="20"/>
                <w:szCs w:val="20"/>
                <w:lang w:eastAsia="es-MX"/>
              </w:rPr>
            </w:pPr>
            <w:r w:rsidRPr="00796759">
              <w:rPr>
                <w:rFonts w:ascii="Arial" w:hAnsi="Arial" w:cs="Arial"/>
                <w:color w:val="000000"/>
                <w:sz w:val="20"/>
                <w:szCs w:val="20"/>
                <w:lang w:eastAsia="es-MX"/>
              </w:rPr>
              <w:t>  </w:t>
            </w:r>
            <w:r w:rsidRPr="00163E73">
              <w:rPr>
                <w:rFonts w:ascii="Arial" w:hAnsi="Arial" w:cs="Arial"/>
                <w:i/>
                <w:sz w:val="20"/>
              </w:rPr>
              <w:t>(Tabla 2</w:t>
            </w:r>
            <w:r>
              <w:rPr>
                <w:rFonts w:ascii="Arial" w:hAnsi="Arial" w:cs="Arial"/>
                <w:i/>
                <w:sz w:val="20"/>
              </w:rPr>
              <w:t>.10</w:t>
            </w:r>
            <w:r w:rsidRPr="00163E73">
              <w:rPr>
                <w:rFonts w:ascii="Arial" w:hAnsi="Arial" w:cs="Arial"/>
                <w:i/>
                <w:sz w:val="20"/>
              </w:rPr>
              <w:t>)</w:t>
            </w:r>
          </w:p>
        </w:tc>
      </w:tr>
      <w:tr w:rsidR="00796759" w:rsidRPr="00796759" w:rsidTr="00F210A2">
        <w:trPr>
          <w:trHeight w:val="342"/>
        </w:trPr>
        <w:tc>
          <w:tcPr>
            <w:tcW w:w="9229" w:type="dxa"/>
            <w:gridSpan w:val="7"/>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96759" w:rsidRPr="00796759" w:rsidRDefault="00796759" w:rsidP="007202C2">
            <w:pPr>
              <w:jc w:val="center"/>
              <w:rPr>
                <w:rFonts w:ascii="Arial" w:hAnsi="Arial" w:cs="Arial"/>
                <w:b/>
                <w:bCs/>
                <w:color w:val="000000"/>
                <w:sz w:val="20"/>
                <w:szCs w:val="20"/>
                <w:lang w:eastAsia="es-MX"/>
              </w:rPr>
            </w:pPr>
            <w:r w:rsidRPr="00796759">
              <w:rPr>
                <w:rFonts w:ascii="Arial" w:hAnsi="Arial" w:cs="Arial"/>
                <w:b/>
                <w:bCs/>
                <w:color w:val="000000"/>
                <w:sz w:val="20"/>
                <w:szCs w:val="20"/>
                <w:lang w:eastAsia="es-MX"/>
              </w:rPr>
              <w:t xml:space="preserve">CONSEJO MUNICIPAL ELECTORAL DE VILLA DE </w:t>
            </w:r>
            <w:r w:rsidR="00F210A2" w:rsidRPr="00796759">
              <w:rPr>
                <w:rFonts w:ascii="Arial" w:hAnsi="Arial" w:cs="Arial"/>
                <w:b/>
                <w:bCs/>
                <w:color w:val="000000"/>
                <w:sz w:val="20"/>
                <w:szCs w:val="20"/>
                <w:lang w:eastAsia="es-MX"/>
              </w:rPr>
              <w:t>ÁLVAREZ</w:t>
            </w:r>
          </w:p>
        </w:tc>
      </w:tr>
      <w:tr w:rsidR="00796759" w:rsidRPr="00796759" w:rsidTr="00F210A2">
        <w:trPr>
          <w:trHeight w:val="342"/>
        </w:trPr>
        <w:tc>
          <w:tcPr>
            <w:tcW w:w="496" w:type="dxa"/>
            <w:tcBorders>
              <w:top w:val="nil"/>
              <w:left w:val="single" w:sz="4" w:space="0" w:color="auto"/>
              <w:bottom w:val="single" w:sz="4" w:space="0" w:color="auto"/>
              <w:right w:val="single" w:sz="4" w:space="0" w:color="auto"/>
            </w:tcBorders>
            <w:shd w:val="clear" w:color="000000" w:fill="D9D9D9"/>
            <w:noWrap/>
            <w:vAlign w:val="center"/>
            <w:hideMark/>
          </w:tcPr>
          <w:p w:rsidR="00796759" w:rsidRPr="00796759" w:rsidRDefault="00B828F6" w:rsidP="007202C2">
            <w:pPr>
              <w:jc w:val="center"/>
              <w:rPr>
                <w:rFonts w:ascii="Arial" w:hAnsi="Arial" w:cs="Arial"/>
                <w:b/>
                <w:bCs/>
                <w:color w:val="000000"/>
                <w:sz w:val="20"/>
                <w:szCs w:val="20"/>
                <w:lang w:eastAsia="es-MX"/>
              </w:rPr>
            </w:pPr>
            <w:r>
              <w:rPr>
                <w:rFonts w:ascii="Arial" w:hAnsi="Arial" w:cs="Arial"/>
                <w:b/>
                <w:bCs/>
                <w:color w:val="000000"/>
                <w:sz w:val="20"/>
                <w:szCs w:val="20"/>
                <w:lang w:eastAsia="es-MX"/>
              </w:rPr>
              <w:t>NÚM.</w:t>
            </w:r>
          </w:p>
        </w:tc>
        <w:tc>
          <w:tcPr>
            <w:tcW w:w="1679" w:type="dxa"/>
            <w:tcBorders>
              <w:top w:val="nil"/>
              <w:left w:val="nil"/>
              <w:bottom w:val="single" w:sz="4" w:space="0" w:color="auto"/>
              <w:right w:val="single" w:sz="4" w:space="0" w:color="auto"/>
            </w:tcBorders>
            <w:shd w:val="clear" w:color="000000" w:fill="D9D9D9"/>
            <w:noWrap/>
            <w:vAlign w:val="center"/>
            <w:hideMark/>
          </w:tcPr>
          <w:p w:rsidR="00796759" w:rsidRPr="00796759" w:rsidRDefault="00B828F6" w:rsidP="007202C2">
            <w:pPr>
              <w:jc w:val="center"/>
              <w:rPr>
                <w:rFonts w:ascii="Arial" w:hAnsi="Arial" w:cs="Arial"/>
                <w:b/>
                <w:bCs/>
                <w:color w:val="000000"/>
                <w:sz w:val="20"/>
                <w:szCs w:val="20"/>
                <w:lang w:eastAsia="es-MX"/>
              </w:rPr>
            </w:pPr>
            <w:r>
              <w:rPr>
                <w:rFonts w:ascii="Arial" w:hAnsi="Arial" w:cs="Arial"/>
                <w:b/>
                <w:bCs/>
                <w:color w:val="000000"/>
                <w:sz w:val="20"/>
                <w:szCs w:val="20"/>
                <w:lang w:eastAsia="es-MX"/>
              </w:rPr>
              <w:t>NÚM.</w:t>
            </w:r>
            <w:r w:rsidR="0047521B">
              <w:rPr>
                <w:rFonts w:ascii="Arial" w:hAnsi="Arial" w:cs="Arial"/>
                <w:b/>
                <w:bCs/>
                <w:color w:val="000000"/>
                <w:sz w:val="20"/>
                <w:szCs w:val="20"/>
                <w:lang w:eastAsia="es-MX"/>
              </w:rPr>
              <w:t xml:space="preserve"> DE FOLIO</w:t>
            </w:r>
          </w:p>
        </w:tc>
        <w:tc>
          <w:tcPr>
            <w:tcW w:w="1821" w:type="dxa"/>
            <w:tcBorders>
              <w:top w:val="nil"/>
              <w:left w:val="nil"/>
              <w:bottom w:val="single" w:sz="4" w:space="0" w:color="auto"/>
              <w:right w:val="single" w:sz="4" w:space="0" w:color="auto"/>
            </w:tcBorders>
            <w:shd w:val="clear" w:color="000000" w:fill="D9D9D9"/>
            <w:noWrap/>
            <w:vAlign w:val="center"/>
            <w:hideMark/>
          </w:tcPr>
          <w:p w:rsidR="00796759" w:rsidRPr="00796759" w:rsidRDefault="0047521B" w:rsidP="007202C2">
            <w:pPr>
              <w:jc w:val="center"/>
              <w:rPr>
                <w:rFonts w:ascii="Arial" w:hAnsi="Arial" w:cs="Arial"/>
                <w:b/>
                <w:bCs/>
                <w:color w:val="000000"/>
                <w:sz w:val="20"/>
                <w:szCs w:val="20"/>
                <w:lang w:eastAsia="es-MX"/>
              </w:rPr>
            </w:pPr>
            <w:r w:rsidRPr="00796759">
              <w:rPr>
                <w:rFonts w:ascii="Arial" w:hAnsi="Arial" w:cs="Arial"/>
                <w:b/>
                <w:bCs/>
                <w:color w:val="000000"/>
                <w:sz w:val="20"/>
                <w:szCs w:val="20"/>
                <w:lang w:eastAsia="es-MX"/>
              </w:rPr>
              <w:t>NOMBRE</w:t>
            </w:r>
            <w:r>
              <w:rPr>
                <w:rFonts w:ascii="Arial" w:hAnsi="Arial" w:cs="Arial"/>
                <w:b/>
                <w:bCs/>
                <w:color w:val="000000"/>
                <w:sz w:val="20"/>
                <w:szCs w:val="20"/>
                <w:lang w:eastAsia="es-MX"/>
              </w:rPr>
              <w:t xml:space="preserve"> </w:t>
            </w:r>
            <w:r w:rsidRPr="00796759">
              <w:rPr>
                <w:rFonts w:ascii="Arial" w:hAnsi="Arial" w:cs="Arial"/>
                <w:b/>
                <w:bCs/>
                <w:color w:val="000000"/>
                <w:sz w:val="20"/>
                <w:szCs w:val="20"/>
                <w:lang w:eastAsia="es-MX"/>
              </w:rPr>
              <w:t>(S)</w:t>
            </w:r>
          </w:p>
        </w:tc>
        <w:tc>
          <w:tcPr>
            <w:tcW w:w="2218" w:type="dxa"/>
            <w:tcBorders>
              <w:top w:val="nil"/>
              <w:left w:val="nil"/>
              <w:bottom w:val="single" w:sz="4" w:space="0" w:color="auto"/>
              <w:right w:val="single" w:sz="4" w:space="0" w:color="auto"/>
            </w:tcBorders>
            <w:shd w:val="clear" w:color="000000" w:fill="D9D9D9"/>
            <w:noWrap/>
            <w:vAlign w:val="center"/>
            <w:hideMark/>
          </w:tcPr>
          <w:p w:rsidR="00796759" w:rsidRPr="00796759" w:rsidRDefault="0047521B" w:rsidP="007202C2">
            <w:pPr>
              <w:jc w:val="center"/>
              <w:rPr>
                <w:rFonts w:ascii="Arial" w:hAnsi="Arial" w:cs="Arial"/>
                <w:b/>
                <w:bCs/>
                <w:color w:val="000000"/>
                <w:sz w:val="20"/>
                <w:szCs w:val="20"/>
                <w:lang w:eastAsia="es-MX"/>
              </w:rPr>
            </w:pPr>
            <w:r w:rsidRPr="00796759">
              <w:rPr>
                <w:rFonts w:ascii="Arial" w:hAnsi="Arial" w:cs="Arial"/>
                <w:b/>
                <w:bCs/>
                <w:color w:val="000000"/>
                <w:sz w:val="20"/>
                <w:szCs w:val="20"/>
                <w:lang w:eastAsia="es-MX"/>
              </w:rPr>
              <w:t>APELLIDOS</w:t>
            </w:r>
          </w:p>
        </w:tc>
        <w:tc>
          <w:tcPr>
            <w:tcW w:w="3015" w:type="dxa"/>
            <w:gridSpan w:val="3"/>
            <w:tcBorders>
              <w:top w:val="single" w:sz="4" w:space="0" w:color="auto"/>
              <w:left w:val="nil"/>
              <w:bottom w:val="single" w:sz="4" w:space="0" w:color="auto"/>
              <w:right w:val="single" w:sz="4" w:space="0" w:color="000000"/>
            </w:tcBorders>
            <w:shd w:val="clear" w:color="000000" w:fill="D9D9D9"/>
            <w:vAlign w:val="center"/>
            <w:hideMark/>
          </w:tcPr>
          <w:p w:rsidR="00796759" w:rsidRPr="00796759" w:rsidRDefault="0047521B" w:rsidP="007202C2">
            <w:pPr>
              <w:jc w:val="center"/>
              <w:rPr>
                <w:rFonts w:ascii="Arial" w:hAnsi="Arial" w:cs="Arial"/>
                <w:b/>
                <w:bCs/>
                <w:color w:val="000000"/>
                <w:sz w:val="20"/>
                <w:szCs w:val="20"/>
                <w:lang w:eastAsia="es-MX"/>
              </w:rPr>
            </w:pPr>
            <w:r w:rsidRPr="00796759">
              <w:rPr>
                <w:rFonts w:ascii="Arial" w:hAnsi="Arial" w:cs="Arial"/>
                <w:b/>
                <w:bCs/>
                <w:color w:val="000000"/>
                <w:sz w:val="20"/>
                <w:szCs w:val="20"/>
                <w:lang w:eastAsia="es-MX"/>
              </w:rPr>
              <w:t>PUESTO</w:t>
            </w:r>
          </w:p>
        </w:tc>
      </w:tr>
      <w:tr w:rsidR="00796759" w:rsidRPr="00796759" w:rsidTr="00F210A2">
        <w:trPr>
          <w:trHeight w:val="342"/>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22</w:t>
            </w:r>
          </w:p>
        </w:tc>
        <w:tc>
          <w:tcPr>
            <w:tcW w:w="1679" w:type="dxa"/>
            <w:tcBorders>
              <w:top w:val="nil"/>
              <w:left w:val="nil"/>
              <w:bottom w:val="single" w:sz="4" w:space="0" w:color="auto"/>
              <w:right w:val="single" w:sz="4" w:space="0" w:color="auto"/>
            </w:tcBorders>
            <w:shd w:val="clear" w:color="000000" w:fill="FFFFFF"/>
            <w:noWrap/>
            <w:vAlign w:val="center"/>
            <w:hideMark/>
          </w:tcPr>
          <w:p w:rsidR="00796759" w:rsidRPr="00796759" w:rsidRDefault="00796759" w:rsidP="0047521B">
            <w:pPr>
              <w:jc w:val="center"/>
              <w:rPr>
                <w:rFonts w:ascii="Arial" w:hAnsi="Arial" w:cs="Arial"/>
                <w:color w:val="000000"/>
                <w:sz w:val="20"/>
                <w:szCs w:val="20"/>
                <w:lang w:eastAsia="es-MX"/>
              </w:rPr>
            </w:pPr>
            <w:r w:rsidRPr="00796759">
              <w:rPr>
                <w:rFonts w:ascii="Arial" w:hAnsi="Arial" w:cs="Arial"/>
                <w:color w:val="000000"/>
                <w:sz w:val="20"/>
                <w:szCs w:val="20"/>
                <w:lang w:eastAsia="es-MX"/>
              </w:rPr>
              <w:t>CGR00-10</w:t>
            </w:r>
          </w:p>
        </w:tc>
        <w:tc>
          <w:tcPr>
            <w:tcW w:w="1821" w:type="dxa"/>
            <w:tcBorders>
              <w:top w:val="nil"/>
              <w:left w:val="nil"/>
              <w:bottom w:val="single" w:sz="4" w:space="0" w:color="auto"/>
              <w:right w:val="single" w:sz="4" w:space="0" w:color="auto"/>
            </w:tcBorders>
            <w:shd w:val="clear" w:color="000000" w:fill="FFFFFF"/>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Isis</w:t>
            </w:r>
          </w:p>
        </w:tc>
        <w:tc>
          <w:tcPr>
            <w:tcW w:w="2218" w:type="dxa"/>
            <w:tcBorders>
              <w:top w:val="nil"/>
              <w:left w:val="nil"/>
              <w:bottom w:val="single" w:sz="4" w:space="0" w:color="auto"/>
              <w:right w:val="single" w:sz="4" w:space="0" w:color="auto"/>
            </w:tcBorders>
            <w:shd w:val="clear" w:color="000000" w:fill="FFFFFF"/>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Guijarro Chávez</w:t>
            </w:r>
          </w:p>
        </w:tc>
        <w:tc>
          <w:tcPr>
            <w:tcW w:w="3015"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Coordinadora</w:t>
            </w:r>
          </w:p>
        </w:tc>
      </w:tr>
      <w:tr w:rsidR="00796759" w:rsidRPr="00796759" w:rsidTr="00F210A2">
        <w:trPr>
          <w:trHeight w:val="342"/>
        </w:trPr>
        <w:tc>
          <w:tcPr>
            <w:tcW w:w="496" w:type="dxa"/>
            <w:tcBorders>
              <w:top w:val="nil"/>
              <w:left w:val="single" w:sz="4" w:space="0" w:color="auto"/>
              <w:bottom w:val="single" w:sz="4" w:space="0" w:color="auto"/>
              <w:right w:val="single" w:sz="4" w:space="0" w:color="auto"/>
            </w:tcBorders>
            <w:shd w:val="clear" w:color="000000" w:fill="D9D9D9"/>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20</w:t>
            </w:r>
          </w:p>
        </w:tc>
        <w:tc>
          <w:tcPr>
            <w:tcW w:w="1679" w:type="dxa"/>
            <w:tcBorders>
              <w:top w:val="nil"/>
              <w:left w:val="nil"/>
              <w:bottom w:val="single" w:sz="4" w:space="0" w:color="auto"/>
              <w:right w:val="single" w:sz="4" w:space="0" w:color="auto"/>
            </w:tcBorders>
            <w:shd w:val="clear" w:color="000000" w:fill="D9D9D9"/>
            <w:noWrap/>
            <w:vAlign w:val="center"/>
            <w:hideMark/>
          </w:tcPr>
          <w:p w:rsidR="00796759" w:rsidRPr="00796759" w:rsidRDefault="00796759" w:rsidP="0047521B">
            <w:pPr>
              <w:jc w:val="center"/>
              <w:rPr>
                <w:rFonts w:ascii="Arial" w:hAnsi="Arial" w:cs="Arial"/>
                <w:color w:val="000000"/>
                <w:sz w:val="20"/>
                <w:szCs w:val="20"/>
                <w:lang w:eastAsia="es-MX"/>
              </w:rPr>
            </w:pPr>
            <w:r w:rsidRPr="00796759">
              <w:rPr>
                <w:rFonts w:ascii="Arial" w:hAnsi="Arial" w:cs="Arial"/>
                <w:color w:val="000000"/>
                <w:sz w:val="20"/>
                <w:szCs w:val="20"/>
                <w:lang w:eastAsia="es-MX"/>
              </w:rPr>
              <w:t>CGR00-57</w:t>
            </w:r>
          </w:p>
        </w:tc>
        <w:tc>
          <w:tcPr>
            <w:tcW w:w="1821" w:type="dxa"/>
            <w:tcBorders>
              <w:top w:val="nil"/>
              <w:left w:val="nil"/>
              <w:bottom w:val="single" w:sz="4" w:space="0" w:color="auto"/>
              <w:right w:val="single" w:sz="4" w:space="0" w:color="auto"/>
            </w:tcBorders>
            <w:shd w:val="clear" w:color="000000" w:fill="D9D9D9"/>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Gonzalo Aristeo</w:t>
            </w:r>
          </w:p>
        </w:tc>
        <w:tc>
          <w:tcPr>
            <w:tcW w:w="2218" w:type="dxa"/>
            <w:tcBorders>
              <w:top w:val="nil"/>
              <w:left w:val="nil"/>
              <w:bottom w:val="single" w:sz="4" w:space="0" w:color="auto"/>
              <w:right w:val="single" w:sz="4" w:space="0" w:color="auto"/>
            </w:tcBorders>
            <w:shd w:val="clear" w:color="000000" w:fill="D9D9D9"/>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Vuelvas Ayala</w:t>
            </w:r>
          </w:p>
        </w:tc>
        <w:tc>
          <w:tcPr>
            <w:tcW w:w="3015"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Capturista</w:t>
            </w:r>
          </w:p>
        </w:tc>
      </w:tr>
      <w:tr w:rsidR="00796759" w:rsidRPr="00796759" w:rsidTr="00F210A2">
        <w:trPr>
          <w:trHeight w:val="342"/>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21</w:t>
            </w:r>
          </w:p>
        </w:tc>
        <w:tc>
          <w:tcPr>
            <w:tcW w:w="1679" w:type="dxa"/>
            <w:tcBorders>
              <w:top w:val="nil"/>
              <w:left w:val="nil"/>
              <w:bottom w:val="single" w:sz="4" w:space="0" w:color="auto"/>
              <w:right w:val="single" w:sz="4" w:space="0" w:color="auto"/>
            </w:tcBorders>
            <w:shd w:val="clear" w:color="000000" w:fill="FFFFFF"/>
            <w:noWrap/>
            <w:vAlign w:val="center"/>
            <w:hideMark/>
          </w:tcPr>
          <w:p w:rsidR="00796759" w:rsidRPr="00796759" w:rsidRDefault="00796759" w:rsidP="0047521B">
            <w:pPr>
              <w:jc w:val="center"/>
              <w:rPr>
                <w:rFonts w:ascii="Arial" w:hAnsi="Arial" w:cs="Arial"/>
                <w:color w:val="000000"/>
                <w:sz w:val="20"/>
                <w:szCs w:val="20"/>
                <w:lang w:eastAsia="es-MX"/>
              </w:rPr>
            </w:pPr>
            <w:r w:rsidRPr="00796759">
              <w:rPr>
                <w:rFonts w:ascii="Arial" w:hAnsi="Arial" w:cs="Arial"/>
                <w:color w:val="000000"/>
                <w:sz w:val="20"/>
                <w:szCs w:val="20"/>
                <w:lang w:eastAsia="es-MX"/>
              </w:rPr>
              <w:t>CME10-03</w:t>
            </w:r>
          </w:p>
        </w:tc>
        <w:tc>
          <w:tcPr>
            <w:tcW w:w="1821" w:type="dxa"/>
            <w:tcBorders>
              <w:top w:val="nil"/>
              <w:left w:val="nil"/>
              <w:bottom w:val="single" w:sz="4" w:space="0" w:color="auto"/>
              <w:right w:val="single" w:sz="4" w:space="0" w:color="auto"/>
            </w:tcBorders>
            <w:shd w:val="clear" w:color="000000" w:fill="FFFFFF"/>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Edson David</w:t>
            </w:r>
          </w:p>
        </w:tc>
        <w:tc>
          <w:tcPr>
            <w:tcW w:w="2218" w:type="dxa"/>
            <w:tcBorders>
              <w:top w:val="nil"/>
              <w:left w:val="nil"/>
              <w:bottom w:val="single" w:sz="4" w:space="0" w:color="auto"/>
              <w:right w:val="single" w:sz="4" w:space="0" w:color="auto"/>
            </w:tcBorders>
            <w:shd w:val="clear" w:color="000000" w:fill="FFFFFF"/>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Ballesteros Orozco</w:t>
            </w:r>
          </w:p>
        </w:tc>
        <w:tc>
          <w:tcPr>
            <w:tcW w:w="3015"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Capturista</w:t>
            </w:r>
          </w:p>
        </w:tc>
      </w:tr>
      <w:tr w:rsidR="00796759" w:rsidRPr="00796759" w:rsidTr="00F210A2">
        <w:trPr>
          <w:trHeight w:val="342"/>
        </w:trPr>
        <w:tc>
          <w:tcPr>
            <w:tcW w:w="496" w:type="dxa"/>
            <w:tcBorders>
              <w:top w:val="nil"/>
              <w:left w:val="single" w:sz="4" w:space="0" w:color="auto"/>
              <w:bottom w:val="single" w:sz="4" w:space="0" w:color="auto"/>
              <w:right w:val="single" w:sz="4" w:space="0" w:color="auto"/>
            </w:tcBorders>
            <w:shd w:val="clear" w:color="000000" w:fill="D9D9D9"/>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25</w:t>
            </w:r>
          </w:p>
        </w:tc>
        <w:tc>
          <w:tcPr>
            <w:tcW w:w="1679" w:type="dxa"/>
            <w:tcBorders>
              <w:top w:val="nil"/>
              <w:left w:val="nil"/>
              <w:bottom w:val="single" w:sz="4" w:space="0" w:color="auto"/>
              <w:right w:val="single" w:sz="4" w:space="0" w:color="auto"/>
            </w:tcBorders>
            <w:shd w:val="clear" w:color="000000" w:fill="D9D9D9"/>
            <w:noWrap/>
            <w:vAlign w:val="center"/>
            <w:hideMark/>
          </w:tcPr>
          <w:p w:rsidR="00796759" w:rsidRPr="00796759" w:rsidRDefault="00796759" w:rsidP="0047521B">
            <w:pPr>
              <w:jc w:val="center"/>
              <w:rPr>
                <w:rFonts w:ascii="Arial" w:hAnsi="Arial" w:cs="Arial"/>
                <w:color w:val="000000"/>
                <w:sz w:val="20"/>
                <w:szCs w:val="20"/>
                <w:lang w:eastAsia="es-MX"/>
              </w:rPr>
            </w:pPr>
            <w:r w:rsidRPr="00796759">
              <w:rPr>
                <w:rFonts w:ascii="Arial" w:hAnsi="Arial" w:cs="Arial"/>
                <w:color w:val="000000"/>
                <w:sz w:val="20"/>
                <w:szCs w:val="20"/>
                <w:lang w:eastAsia="es-MX"/>
              </w:rPr>
              <w:t>CGR00-35</w:t>
            </w:r>
          </w:p>
        </w:tc>
        <w:tc>
          <w:tcPr>
            <w:tcW w:w="1821" w:type="dxa"/>
            <w:tcBorders>
              <w:top w:val="nil"/>
              <w:left w:val="nil"/>
              <w:bottom w:val="single" w:sz="4" w:space="0" w:color="auto"/>
              <w:right w:val="single" w:sz="4" w:space="0" w:color="auto"/>
            </w:tcBorders>
            <w:shd w:val="clear" w:color="000000" w:fill="D9D9D9"/>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Héctor Daniel</w:t>
            </w:r>
          </w:p>
        </w:tc>
        <w:tc>
          <w:tcPr>
            <w:tcW w:w="2218" w:type="dxa"/>
            <w:tcBorders>
              <w:top w:val="nil"/>
              <w:left w:val="nil"/>
              <w:bottom w:val="single" w:sz="4" w:space="0" w:color="auto"/>
              <w:right w:val="single" w:sz="4" w:space="0" w:color="auto"/>
            </w:tcBorders>
            <w:shd w:val="clear" w:color="000000" w:fill="D9D9D9"/>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Navarro Torres</w:t>
            </w:r>
          </w:p>
        </w:tc>
        <w:tc>
          <w:tcPr>
            <w:tcW w:w="3015"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Capturista</w:t>
            </w:r>
          </w:p>
        </w:tc>
      </w:tr>
      <w:tr w:rsidR="00796759" w:rsidRPr="00796759" w:rsidTr="00F210A2">
        <w:trPr>
          <w:trHeight w:val="342"/>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30</w:t>
            </w:r>
          </w:p>
        </w:tc>
        <w:tc>
          <w:tcPr>
            <w:tcW w:w="1679" w:type="dxa"/>
            <w:tcBorders>
              <w:top w:val="nil"/>
              <w:left w:val="nil"/>
              <w:bottom w:val="single" w:sz="4" w:space="0" w:color="auto"/>
              <w:right w:val="single" w:sz="4" w:space="0" w:color="auto"/>
            </w:tcBorders>
            <w:shd w:val="clear" w:color="000000" w:fill="FFFFFF"/>
            <w:noWrap/>
            <w:vAlign w:val="center"/>
            <w:hideMark/>
          </w:tcPr>
          <w:p w:rsidR="00796759" w:rsidRPr="00796759" w:rsidRDefault="00796759" w:rsidP="0047521B">
            <w:pPr>
              <w:jc w:val="center"/>
              <w:rPr>
                <w:rFonts w:ascii="Arial" w:hAnsi="Arial" w:cs="Arial"/>
                <w:color w:val="000000"/>
                <w:sz w:val="20"/>
                <w:szCs w:val="20"/>
                <w:lang w:eastAsia="es-MX"/>
              </w:rPr>
            </w:pPr>
            <w:r w:rsidRPr="00796759">
              <w:rPr>
                <w:rFonts w:ascii="Arial" w:hAnsi="Arial" w:cs="Arial"/>
                <w:color w:val="000000"/>
                <w:sz w:val="20"/>
                <w:szCs w:val="20"/>
                <w:lang w:eastAsia="es-MX"/>
              </w:rPr>
              <w:t>CGR00-49</w:t>
            </w:r>
          </w:p>
        </w:tc>
        <w:tc>
          <w:tcPr>
            <w:tcW w:w="1821" w:type="dxa"/>
            <w:tcBorders>
              <w:top w:val="nil"/>
              <w:left w:val="nil"/>
              <w:bottom w:val="single" w:sz="4" w:space="0" w:color="auto"/>
              <w:right w:val="single" w:sz="4" w:space="0" w:color="auto"/>
            </w:tcBorders>
            <w:shd w:val="clear" w:color="000000" w:fill="FFFFFF"/>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 xml:space="preserve">Enrique </w:t>
            </w:r>
          </w:p>
        </w:tc>
        <w:tc>
          <w:tcPr>
            <w:tcW w:w="2218" w:type="dxa"/>
            <w:tcBorders>
              <w:top w:val="nil"/>
              <w:left w:val="nil"/>
              <w:bottom w:val="single" w:sz="4" w:space="0" w:color="auto"/>
              <w:right w:val="single" w:sz="4" w:space="0" w:color="auto"/>
            </w:tcBorders>
            <w:shd w:val="clear" w:color="000000" w:fill="FFFFFF"/>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Rubio Tapia</w:t>
            </w:r>
          </w:p>
        </w:tc>
        <w:tc>
          <w:tcPr>
            <w:tcW w:w="3015"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Capturista</w:t>
            </w:r>
          </w:p>
        </w:tc>
      </w:tr>
      <w:tr w:rsidR="00796759" w:rsidRPr="00796759" w:rsidTr="0029577D">
        <w:trPr>
          <w:trHeight w:val="342"/>
        </w:trPr>
        <w:tc>
          <w:tcPr>
            <w:tcW w:w="496" w:type="dxa"/>
            <w:tcBorders>
              <w:top w:val="nil"/>
              <w:left w:val="single" w:sz="4" w:space="0" w:color="auto"/>
              <w:bottom w:val="single" w:sz="4" w:space="0" w:color="auto"/>
              <w:right w:val="single" w:sz="4" w:space="0" w:color="auto"/>
            </w:tcBorders>
            <w:shd w:val="clear" w:color="000000" w:fill="D9D9D9"/>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31</w:t>
            </w:r>
          </w:p>
        </w:tc>
        <w:tc>
          <w:tcPr>
            <w:tcW w:w="1679" w:type="dxa"/>
            <w:tcBorders>
              <w:top w:val="nil"/>
              <w:left w:val="nil"/>
              <w:bottom w:val="single" w:sz="4" w:space="0" w:color="auto"/>
              <w:right w:val="single" w:sz="4" w:space="0" w:color="auto"/>
            </w:tcBorders>
            <w:shd w:val="clear" w:color="000000" w:fill="D9D9D9"/>
            <w:noWrap/>
            <w:vAlign w:val="center"/>
            <w:hideMark/>
          </w:tcPr>
          <w:p w:rsidR="00796759" w:rsidRPr="00796759" w:rsidRDefault="00796759" w:rsidP="0047521B">
            <w:pPr>
              <w:jc w:val="center"/>
              <w:rPr>
                <w:rFonts w:ascii="Arial" w:hAnsi="Arial" w:cs="Arial"/>
                <w:color w:val="000000"/>
                <w:sz w:val="20"/>
                <w:szCs w:val="20"/>
                <w:lang w:eastAsia="es-MX"/>
              </w:rPr>
            </w:pPr>
            <w:r w:rsidRPr="00796759">
              <w:rPr>
                <w:rFonts w:ascii="Arial" w:hAnsi="Arial" w:cs="Arial"/>
                <w:color w:val="000000"/>
                <w:sz w:val="20"/>
                <w:szCs w:val="20"/>
                <w:lang w:eastAsia="es-MX"/>
              </w:rPr>
              <w:t>CGR00-46</w:t>
            </w:r>
          </w:p>
        </w:tc>
        <w:tc>
          <w:tcPr>
            <w:tcW w:w="1821" w:type="dxa"/>
            <w:tcBorders>
              <w:top w:val="nil"/>
              <w:left w:val="nil"/>
              <w:bottom w:val="single" w:sz="4" w:space="0" w:color="auto"/>
              <w:right w:val="single" w:sz="4" w:space="0" w:color="auto"/>
            </w:tcBorders>
            <w:shd w:val="clear" w:color="000000" w:fill="D9D9D9"/>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Brianda Noemí</w:t>
            </w:r>
          </w:p>
        </w:tc>
        <w:tc>
          <w:tcPr>
            <w:tcW w:w="2218" w:type="dxa"/>
            <w:tcBorders>
              <w:top w:val="nil"/>
              <w:left w:val="nil"/>
              <w:bottom w:val="single" w:sz="4" w:space="0" w:color="auto"/>
              <w:right w:val="single" w:sz="4" w:space="0" w:color="auto"/>
            </w:tcBorders>
            <w:shd w:val="clear" w:color="000000" w:fill="D9D9D9"/>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Sánchez Ávalos</w:t>
            </w:r>
          </w:p>
        </w:tc>
        <w:tc>
          <w:tcPr>
            <w:tcW w:w="3015"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Capturista</w:t>
            </w:r>
          </w:p>
        </w:tc>
      </w:tr>
      <w:tr w:rsidR="00796759" w:rsidRPr="00796759" w:rsidTr="0029577D">
        <w:trPr>
          <w:trHeight w:val="342"/>
        </w:trPr>
        <w:tc>
          <w:tcPr>
            <w:tcW w:w="4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32</w:t>
            </w:r>
          </w:p>
        </w:tc>
        <w:tc>
          <w:tcPr>
            <w:tcW w:w="16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6759" w:rsidRPr="00796759" w:rsidRDefault="00796759" w:rsidP="0047521B">
            <w:pPr>
              <w:jc w:val="center"/>
              <w:rPr>
                <w:rFonts w:ascii="Arial" w:hAnsi="Arial" w:cs="Arial"/>
                <w:color w:val="000000"/>
                <w:sz w:val="20"/>
                <w:szCs w:val="20"/>
                <w:lang w:eastAsia="es-MX"/>
              </w:rPr>
            </w:pPr>
            <w:r w:rsidRPr="00796759">
              <w:rPr>
                <w:rFonts w:ascii="Arial" w:hAnsi="Arial" w:cs="Arial"/>
                <w:color w:val="000000"/>
                <w:sz w:val="20"/>
                <w:szCs w:val="20"/>
                <w:lang w:eastAsia="es-MX"/>
              </w:rPr>
              <w:t>CGR00-25</w:t>
            </w:r>
          </w:p>
        </w:tc>
        <w:tc>
          <w:tcPr>
            <w:tcW w:w="18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Nina Su- Ling</w:t>
            </w:r>
          </w:p>
        </w:tc>
        <w:tc>
          <w:tcPr>
            <w:tcW w:w="22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Olavarría Sánchez</w:t>
            </w:r>
          </w:p>
        </w:tc>
        <w:tc>
          <w:tcPr>
            <w:tcW w:w="3015"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Capturista</w:t>
            </w:r>
          </w:p>
        </w:tc>
      </w:tr>
      <w:tr w:rsidR="00796759" w:rsidRPr="00796759" w:rsidTr="0029577D">
        <w:trPr>
          <w:trHeight w:val="342"/>
        </w:trPr>
        <w:tc>
          <w:tcPr>
            <w:tcW w:w="49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34</w:t>
            </w:r>
          </w:p>
        </w:tc>
        <w:tc>
          <w:tcPr>
            <w:tcW w:w="1679" w:type="dxa"/>
            <w:tcBorders>
              <w:top w:val="single" w:sz="4" w:space="0" w:color="auto"/>
              <w:left w:val="nil"/>
              <w:bottom w:val="single" w:sz="4" w:space="0" w:color="auto"/>
              <w:right w:val="single" w:sz="4" w:space="0" w:color="auto"/>
            </w:tcBorders>
            <w:shd w:val="clear" w:color="000000" w:fill="D9D9D9"/>
            <w:noWrap/>
            <w:vAlign w:val="center"/>
            <w:hideMark/>
          </w:tcPr>
          <w:p w:rsidR="00796759" w:rsidRPr="00796759" w:rsidRDefault="00796759" w:rsidP="0047521B">
            <w:pPr>
              <w:jc w:val="center"/>
              <w:rPr>
                <w:rFonts w:ascii="Arial" w:hAnsi="Arial" w:cs="Arial"/>
                <w:color w:val="000000"/>
                <w:sz w:val="20"/>
                <w:szCs w:val="20"/>
                <w:lang w:eastAsia="es-MX"/>
              </w:rPr>
            </w:pPr>
            <w:r w:rsidRPr="00796759">
              <w:rPr>
                <w:rFonts w:ascii="Arial" w:hAnsi="Arial" w:cs="Arial"/>
                <w:color w:val="000000"/>
                <w:sz w:val="20"/>
                <w:szCs w:val="20"/>
                <w:lang w:eastAsia="es-MX"/>
              </w:rPr>
              <w:t>CGR00-37</w:t>
            </w:r>
          </w:p>
        </w:tc>
        <w:tc>
          <w:tcPr>
            <w:tcW w:w="1821" w:type="dxa"/>
            <w:tcBorders>
              <w:top w:val="single" w:sz="4" w:space="0" w:color="auto"/>
              <w:left w:val="nil"/>
              <w:bottom w:val="single" w:sz="4" w:space="0" w:color="auto"/>
              <w:right w:val="single" w:sz="4" w:space="0" w:color="auto"/>
            </w:tcBorders>
            <w:shd w:val="clear" w:color="000000" w:fill="D9D9D9"/>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José Carlos</w:t>
            </w:r>
          </w:p>
        </w:tc>
        <w:tc>
          <w:tcPr>
            <w:tcW w:w="2218" w:type="dxa"/>
            <w:tcBorders>
              <w:top w:val="single" w:sz="4" w:space="0" w:color="auto"/>
              <w:left w:val="nil"/>
              <w:bottom w:val="single" w:sz="4" w:space="0" w:color="auto"/>
              <w:right w:val="single" w:sz="4" w:space="0" w:color="auto"/>
            </w:tcBorders>
            <w:shd w:val="clear" w:color="000000" w:fill="D9D9D9"/>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González Ramírez</w:t>
            </w:r>
          </w:p>
        </w:tc>
        <w:tc>
          <w:tcPr>
            <w:tcW w:w="3015"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Capturista</w:t>
            </w:r>
          </w:p>
        </w:tc>
      </w:tr>
      <w:tr w:rsidR="00796759" w:rsidRPr="00796759" w:rsidTr="0081760B">
        <w:trPr>
          <w:trHeight w:val="340"/>
        </w:trPr>
        <w:tc>
          <w:tcPr>
            <w:tcW w:w="9229" w:type="dxa"/>
            <w:gridSpan w:val="7"/>
            <w:tcBorders>
              <w:top w:val="nil"/>
              <w:left w:val="nil"/>
              <w:bottom w:val="single" w:sz="4" w:space="0" w:color="auto"/>
              <w:right w:val="nil"/>
            </w:tcBorders>
            <w:shd w:val="clear" w:color="auto" w:fill="auto"/>
            <w:noWrap/>
            <w:vAlign w:val="bottom"/>
            <w:hideMark/>
          </w:tcPr>
          <w:p w:rsidR="00C31981" w:rsidRDefault="00C31981" w:rsidP="0081760B">
            <w:pPr>
              <w:jc w:val="center"/>
              <w:rPr>
                <w:rFonts w:ascii="Arial" w:hAnsi="Arial" w:cs="Arial"/>
                <w:color w:val="000000"/>
                <w:sz w:val="20"/>
                <w:szCs w:val="20"/>
                <w:lang w:eastAsia="es-MX"/>
              </w:rPr>
            </w:pPr>
          </w:p>
          <w:p w:rsidR="00D17024" w:rsidRDefault="00D17024" w:rsidP="0081760B">
            <w:pPr>
              <w:jc w:val="center"/>
              <w:rPr>
                <w:rFonts w:ascii="Arial" w:hAnsi="Arial" w:cs="Arial"/>
                <w:color w:val="000000"/>
                <w:sz w:val="20"/>
                <w:szCs w:val="20"/>
                <w:lang w:eastAsia="es-MX"/>
              </w:rPr>
            </w:pPr>
          </w:p>
          <w:p w:rsidR="00DE2E90" w:rsidRDefault="00DE2E90" w:rsidP="0081760B">
            <w:pPr>
              <w:jc w:val="center"/>
              <w:rPr>
                <w:rFonts w:ascii="Arial" w:hAnsi="Arial" w:cs="Arial"/>
                <w:color w:val="000000"/>
                <w:sz w:val="20"/>
                <w:szCs w:val="20"/>
                <w:lang w:eastAsia="es-MX"/>
              </w:rPr>
            </w:pPr>
          </w:p>
          <w:p w:rsidR="00DE2E90" w:rsidRDefault="00DE2E90" w:rsidP="0081760B">
            <w:pPr>
              <w:jc w:val="center"/>
              <w:rPr>
                <w:rFonts w:ascii="Arial" w:hAnsi="Arial" w:cs="Arial"/>
                <w:color w:val="000000"/>
                <w:sz w:val="20"/>
                <w:szCs w:val="20"/>
                <w:lang w:eastAsia="es-MX"/>
              </w:rPr>
            </w:pPr>
          </w:p>
          <w:p w:rsidR="00DE2E90" w:rsidRDefault="00DE2E90" w:rsidP="0081760B">
            <w:pPr>
              <w:jc w:val="center"/>
              <w:rPr>
                <w:rFonts w:ascii="Arial" w:hAnsi="Arial" w:cs="Arial"/>
                <w:color w:val="000000"/>
                <w:sz w:val="20"/>
                <w:szCs w:val="20"/>
                <w:lang w:eastAsia="es-MX"/>
              </w:rPr>
            </w:pPr>
          </w:p>
          <w:p w:rsidR="00DE2E90" w:rsidRDefault="00DE2E90" w:rsidP="0081760B">
            <w:pPr>
              <w:jc w:val="center"/>
              <w:rPr>
                <w:rFonts w:ascii="Arial" w:hAnsi="Arial" w:cs="Arial"/>
                <w:color w:val="000000"/>
                <w:sz w:val="20"/>
                <w:szCs w:val="20"/>
                <w:lang w:eastAsia="es-MX"/>
              </w:rPr>
            </w:pPr>
          </w:p>
          <w:p w:rsidR="00796759" w:rsidRPr="00796759" w:rsidRDefault="0081760B" w:rsidP="0081760B">
            <w:pPr>
              <w:jc w:val="center"/>
              <w:rPr>
                <w:rFonts w:ascii="Arial" w:hAnsi="Arial" w:cs="Arial"/>
                <w:color w:val="000000"/>
                <w:sz w:val="20"/>
                <w:szCs w:val="20"/>
                <w:lang w:eastAsia="es-MX"/>
              </w:rPr>
            </w:pPr>
            <w:r w:rsidRPr="00796759">
              <w:rPr>
                <w:rFonts w:ascii="Arial" w:hAnsi="Arial" w:cs="Arial"/>
                <w:color w:val="000000"/>
                <w:sz w:val="20"/>
                <w:szCs w:val="20"/>
                <w:lang w:eastAsia="es-MX"/>
              </w:rPr>
              <w:t>  </w:t>
            </w:r>
            <w:r w:rsidRPr="00163E73">
              <w:rPr>
                <w:rFonts w:ascii="Arial" w:hAnsi="Arial" w:cs="Arial"/>
                <w:i/>
                <w:sz w:val="20"/>
              </w:rPr>
              <w:t>(Tabla 2</w:t>
            </w:r>
            <w:r>
              <w:rPr>
                <w:rFonts w:ascii="Arial" w:hAnsi="Arial" w:cs="Arial"/>
                <w:i/>
                <w:sz w:val="20"/>
              </w:rPr>
              <w:t>.11</w:t>
            </w:r>
            <w:r w:rsidRPr="00163E73">
              <w:rPr>
                <w:rFonts w:ascii="Arial" w:hAnsi="Arial" w:cs="Arial"/>
                <w:i/>
                <w:sz w:val="20"/>
              </w:rPr>
              <w:t>)</w:t>
            </w:r>
          </w:p>
        </w:tc>
      </w:tr>
      <w:tr w:rsidR="00796759" w:rsidRPr="00796759" w:rsidTr="00F210A2">
        <w:trPr>
          <w:trHeight w:val="342"/>
        </w:trPr>
        <w:tc>
          <w:tcPr>
            <w:tcW w:w="9229" w:type="dxa"/>
            <w:gridSpan w:val="7"/>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96759" w:rsidRPr="00796759" w:rsidRDefault="00796759" w:rsidP="007202C2">
            <w:pPr>
              <w:jc w:val="center"/>
              <w:rPr>
                <w:rFonts w:ascii="Arial" w:hAnsi="Arial" w:cs="Arial"/>
                <w:b/>
                <w:bCs/>
                <w:color w:val="000000"/>
                <w:sz w:val="20"/>
                <w:szCs w:val="20"/>
                <w:lang w:eastAsia="es-MX"/>
              </w:rPr>
            </w:pPr>
            <w:r w:rsidRPr="00796759">
              <w:rPr>
                <w:rFonts w:ascii="Arial" w:hAnsi="Arial" w:cs="Arial"/>
                <w:b/>
                <w:bCs/>
                <w:color w:val="000000"/>
                <w:sz w:val="20"/>
                <w:szCs w:val="20"/>
                <w:lang w:eastAsia="es-MX"/>
              </w:rPr>
              <w:lastRenderedPageBreak/>
              <w:t>CONSEJO GENERAL</w:t>
            </w:r>
          </w:p>
        </w:tc>
      </w:tr>
      <w:tr w:rsidR="00796759" w:rsidRPr="00796759" w:rsidTr="00F210A2">
        <w:trPr>
          <w:trHeight w:val="342"/>
        </w:trPr>
        <w:tc>
          <w:tcPr>
            <w:tcW w:w="49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96759" w:rsidRPr="00796759" w:rsidRDefault="00B828F6" w:rsidP="007202C2">
            <w:pPr>
              <w:jc w:val="center"/>
              <w:rPr>
                <w:rFonts w:ascii="Arial" w:hAnsi="Arial" w:cs="Arial"/>
                <w:b/>
                <w:bCs/>
                <w:color w:val="000000"/>
                <w:sz w:val="20"/>
                <w:szCs w:val="20"/>
                <w:lang w:eastAsia="es-MX"/>
              </w:rPr>
            </w:pPr>
            <w:r>
              <w:rPr>
                <w:rFonts w:ascii="Arial" w:hAnsi="Arial" w:cs="Arial"/>
                <w:b/>
                <w:bCs/>
                <w:color w:val="000000"/>
                <w:sz w:val="20"/>
                <w:szCs w:val="20"/>
                <w:lang w:eastAsia="es-MX"/>
              </w:rPr>
              <w:t>NÚM.</w:t>
            </w:r>
          </w:p>
        </w:tc>
        <w:tc>
          <w:tcPr>
            <w:tcW w:w="1679" w:type="dxa"/>
            <w:tcBorders>
              <w:top w:val="single" w:sz="4" w:space="0" w:color="auto"/>
              <w:left w:val="nil"/>
              <w:bottom w:val="single" w:sz="4" w:space="0" w:color="auto"/>
              <w:right w:val="single" w:sz="4" w:space="0" w:color="auto"/>
            </w:tcBorders>
            <w:shd w:val="clear" w:color="000000" w:fill="D9D9D9"/>
            <w:noWrap/>
            <w:vAlign w:val="center"/>
            <w:hideMark/>
          </w:tcPr>
          <w:p w:rsidR="00796759" w:rsidRPr="00796759" w:rsidRDefault="00B828F6" w:rsidP="007202C2">
            <w:pPr>
              <w:jc w:val="center"/>
              <w:rPr>
                <w:rFonts w:ascii="Arial" w:hAnsi="Arial" w:cs="Arial"/>
                <w:b/>
                <w:bCs/>
                <w:color w:val="000000"/>
                <w:sz w:val="20"/>
                <w:szCs w:val="20"/>
                <w:lang w:eastAsia="es-MX"/>
              </w:rPr>
            </w:pPr>
            <w:r>
              <w:rPr>
                <w:rFonts w:ascii="Arial" w:hAnsi="Arial" w:cs="Arial"/>
                <w:b/>
                <w:bCs/>
                <w:color w:val="000000"/>
                <w:sz w:val="20"/>
                <w:szCs w:val="20"/>
                <w:lang w:eastAsia="es-MX"/>
              </w:rPr>
              <w:t>NÚM.</w:t>
            </w:r>
            <w:r w:rsidR="0047521B">
              <w:rPr>
                <w:rFonts w:ascii="Arial" w:hAnsi="Arial" w:cs="Arial"/>
                <w:b/>
                <w:bCs/>
                <w:color w:val="000000"/>
                <w:sz w:val="20"/>
                <w:szCs w:val="20"/>
                <w:lang w:eastAsia="es-MX"/>
              </w:rPr>
              <w:t xml:space="preserve"> DE FOLIO</w:t>
            </w:r>
          </w:p>
        </w:tc>
        <w:tc>
          <w:tcPr>
            <w:tcW w:w="1821" w:type="dxa"/>
            <w:tcBorders>
              <w:top w:val="single" w:sz="4" w:space="0" w:color="auto"/>
              <w:left w:val="nil"/>
              <w:bottom w:val="single" w:sz="4" w:space="0" w:color="auto"/>
              <w:right w:val="single" w:sz="4" w:space="0" w:color="auto"/>
            </w:tcBorders>
            <w:shd w:val="clear" w:color="000000" w:fill="D9D9D9"/>
            <w:noWrap/>
            <w:vAlign w:val="center"/>
            <w:hideMark/>
          </w:tcPr>
          <w:p w:rsidR="00796759" w:rsidRPr="00796759" w:rsidRDefault="0047521B" w:rsidP="007202C2">
            <w:pPr>
              <w:jc w:val="center"/>
              <w:rPr>
                <w:rFonts w:ascii="Arial" w:hAnsi="Arial" w:cs="Arial"/>
                <w:b/>
                <w:bCs/>
                <w:color w:val="000000"/>
                <w:sz w:val="20"/>
                <w:szCs w:val="20"/>
                <w:lang w:eastAsia="es-MX"/>
              </w:rPr>
            </w:pPr>
            <w:r w:rsidRPr="00796759">
              <w:rPr>
                <w:rFonts w:ascii="Arial" w:hAnsi="Arial" w:cs="Arial"/>
                <w:b/>
                <w:bCs/>
                <w:color w:val="000000"/>
                <w:sz w:val="20"/>
                <w:szCs w:val="20"/>
                <w:lang w:eastAsia="es-MX"/>
              </w:rPr>
              <w:t>NOMBRE</w:t>
            </w:r>
            <w:r>
              <w:rPr>
                <w:rFonts w:ascii="Arial" w:hAnsi="Arial" w:cs="Arial"/>
                <w:b/>
                <w:bCs/>
                <w:color w:val="000000"/>
                <w:sz w:val="20"/>
                <w:szCs w:val="20"/>
                <w:lang w:eastAsia="es-MX"/>
              </w:rPr>
              <w:t xml:space="preserve"> </w:t>
            </w:r>
            <w:r w:rsidRPr="00796759">
              <w:rPr>
                <w:rFonts w:ascii="Arial" w:hAnsi="Arial" w:cs="Arial"/>
                <w:b/>
                <w:bCs/>
                <w:color w:val="000000"/>
                <w:sz w:val="20"/>
                <w:szCs w:val="20"/>
                <w:lang w:eastAsia="es-MX"/>
              </w:rPr>
              <w:t>(S)</w:t>
            </w:r>
          </w:p>
        </w:tc>
        <w:tc>
          <w:tcPr>
            <w:tcW w:w="2218" w:type="dxa"/>
            <w:tcBorders>
              <w:top w:val="single" w:sz="4" w:space="0" w:color="auto"/>
              <w:left w:val="nil"/>
              <w:bottom w:val="single" w:sz="4" w:space="0" w:color="auto"/>
              <w:right w:val="single" w:sz="4" w:space="0" w:color="auto"/>
            </w:tcBorders>
            <w:shd w:val="clear" w:color="000000" w:fill="D9D9D9"/>
            <w:noWrap/>
            <w:vAlign w:val="center"/>
            <w:hideMark/>
          </w:tcPr>
          <w:p w:rsidR="00796759" w:rsidRPr="00796759" w:rsidRDefault="0047521B" w:rsidP="007202C2">
            <w:pPr>
              <w:jc w:val="center"/>
              <w:rPr>
                <w:rFonts w:ascii="Arial" w:hAnsi="Arial" w:cs="Arial"/>
                <w:b/>
                <w:bCs/>
                <w:color w:val="000000"/>
                <w:sz w:val="20"/>
                <w:szCs w:val="20"/>
                <w:lang w:eastAsia="es-MX"/>
              </w:rPr>
            </w:pPr>
            <w:r w:rsidRPr="00796759">
              <w:rPr>
                <w:rFonts w:ascii="Arial" w:hAnsi="Arial" w:cs="Arial"/>
                <w:b/>
                <w:bCs/>
                <w:color w:val="000000"/>
                <w:sz w:val="20"/>
                <w:szCs w:val="20"/>
                <w:lang w:eastAsia="es-MX"/>
              </w:rPr>
              <w:t>APELLIDOS</w:t>
            </w:r>
          </w:p>
        </w:tc>
        <w:tc>
          <w:tcPr>
            <w:tcW w:w="3015" w:type="dxa"/>
            <w:gridSpan w:val="3"/>
            <w:tcBorders>
              <w:top w:val="single" w:sz="4" w:space="0" w:color="auto"/>
              <w:left w:val="nil"/>
              <w:bottom w:val="single" w:sz="4" w:space="0" w:color="auto"/>
              <w:right w:val="single" w:sz="4" w:space="0" w:color="auto"/>
            </w:tcBorders>
            <w:shd w:val="clear" w:color="000000" w:fill="D9D9D9"/>
            <w:vAlign w:val="center"/>
            <w:hideMark/>
          </w:tcPr>
          <w:p w:rsidR="00796759" w:rsidRPr="00796759" w:rsidRDefault="0047521B" w:rsidP="007202C2">
            <w:pPr>
              <w:jc w:val="center"/>
              <w:rPr>
                <w:rFonts w:ascii="Arial" w:hAnsi="Arial" w:cs="Arial"/>
                <w:b/>
                <w:bCs/>
                <w:color w:val="000000"/>
                <w:sz w:val="20"/>
                <w:szCs w:val="20"/>
                <w:lang w:eastAsia="es-MX"/>
              </w:rPr>
            </w:pPr>
            <w:r w:rsidRPr="00796759">
              <w:rPr>
                <w:rFonts w:ascii="Arial" w:hAnsi="Arial" w:cs="Arial"/>
                <w:b/>
                <w:bCs/>
                <w:color w:val="000000"/>
                <w:sz w:val="20"/>
                <w:szCs w:val="20"/>
                <w:lang w:eastAsia="es-MX"/>
              </w:rPr>
              <w:t>PUESTO</w:t>
            </w:r>
          </w:p>
        </w:tc>
      </w:tr>
      <w:tr w:rsidR="00796759" w:rsidRPr="00796759" w:rsidTr="00F210A2">
        <w:trPr>
          <w:trHeight w:val="342"/>
        </w:trPr>
        <w:tc>
          <w:tcPr>
            <w:tcW w:w="4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36</w:t>
            </w:r>
          </w:p>
        </w:tc>
        <w:tc>
          <w:tcPr>
            <w:tcW w:w="1679" w:type="dxa"/>
            <w:tcBorders>
              <w:top w:val="single" w:sz="4" w:space="0" w:color="auto"/>
              <w:left w:val="nil"/>
              <w:bottom w:val="single" w:sz="4" w:space="0" w:color="auto"/>
              <w:right w:val="single" w:sz="4" w:space="0" w:color="auto"/>
            </w:tcBorders>
            <w:shd w:val="clear" w:color="000000" w:fill="FFFFFF"/>
            <w:noWrap/>
            <w:vAlign w:val="center"/>
            <w:hideMark/>
          </w:tcPr>
          <w:p w:rsidR="00796759" w:rsidRPr="00796759" w:rsidRDefault="00796759" w:rsidP="0047521B">
            <w:pPr>
              <w:jc w:val="center"/>
              <w:rPr>
                <w:rFonts w:ascii="Arial" w:hAnsi="Arial" w:cs="Arial"/>
                <w:color w:val="000000"/>
                <w:sz w:val="20"/>
                <w:szCs w:val="20"/>
                <w:lang w:eastAsia="es-MX"/>
              </w:rPr>
            </w:pPr>
            <w:r w:rsidRPr="00796759">
              <w:rPr>
                <w:rFonts w:ascii="Arial" w:hAnsi="Arial" w:cs="Arial"/>
                <w:color w:val="000000"/>
                <w:sz w:val="20"/>
                <w:szCs w:val="20"/>
                <w:lang w:eastAsia="es-MX"/>
              </w:rPr>
              <w:t>CME02-02</w:t>
            </w:r>
          </w:p>
        </w:tc>
        <w:tc>
          <w:tcPr>
            <w:tcW w:w="1821" w:type="dxa"/>
            <w:tcBorders>
              <w:top w:val="single" w:sz="4" w:space="0" w:color="auto"/>
              <w:left w:val="nil"/>
              <w:bottom w:val="single" w:sz="4" w:space="0" w:color="auto"/>
              <w:right w:val="single" w:sz="4" w:space="0" w:color="auto"/>
            </w:tcBorders>
            <w:shd w:val="clear" w:color="000000" w:fill="FFFFFF"/>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Ernesto Alonso</w:t>
            </w:r>
          </w:p>
        </w:tc>
        <w:tc>
          <w:tcPr>
            <w:tcW w:w="2218" w:type="dxa"/>
            <w:tcBorders>
              <w:top w:val="single" w:sz="4" w:space="0" w:color="auto"/>
              <w:left w:val="nil"/>
              <w:bottom w:val="single" w:sz="4" w:space="0" w:color="auto"/>
              <w:right w:val="single" w:sz="4" w:space="0" w:color="auto"/>
            </w:tcBorders>
            <w:shd w:val="clear" w:color="000000" w:fill="FFFFFF"/>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Flores Montes de Oca</w:t>
            </w:r>
          </w:p>
        </w:tc>
        <w:tc>
          <w:tcPr>
            <w:tcW w:w="301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Capturista</w:t>
            </w:r>
          </w:p>
        </w:tc>
      </w:tr>
      <w:tr w:rsidR="00796759" w:rsidRPr="00796759" w:rsidTr="00F210A2">
        <w:trPr>
          <w:trHeight w:val="342"/>
        </w:trPr>
        <w:tc>
          <w:tcPr>
            <w:tcW w:w="49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40</w:t>
            </w:r>
          </w:p>
        </w:tc>
        <w:tc>
          <w:tcPr>
            <w:tcW w:w="1679" w:type="dxa"/>
            <w:tcBorders>
              <w:top w:val="single" w:sz="4" w:space="0" w:color="auto"/>
              <w:left w:val="nil"/>
              <w:bottom w:val="single" w:sz="4" w:space="0" w:color="auto"/>
              <w:right w:val="single" w:sz="4" w:space="0" w:color="auto"/>
            </w:tcBorders>
            <w:shd w:val="clear" w:color="000000" w:fill="D9D9D9"/>
            <w:noWrap/>
            <w:vAlign w:val="center"/>
            <w:hideMark/>
          </w:tcPr>
          <w:p w:rsidR="00796759" w:rsidRPr="00796759" w:rsidRDefault="00796759" w:rsidP="0047521B">
            <w:pPr>
              <w:jc w:val="center"/>
              <w:rPr>
                <w:rFonts w:ascii="Arial" w:hAnsi="Arial" w:cs="Arial"/>
                <w:color w:val="000000"/>
                <w:sz w:val="20"/>
                <w:szCs w:val="20"/>
                <w:lang w:eastAsia="es-MX"/>
              </w:rPr>
            </w:pPr>
            <w:r w:rsidRPr="00796759">
              <w:rPr>
                <w:rFonts w:ascii="Arial" w:hAnsi="Arial" w:cs="Arial"/>
                <w:color w:val="000000"/>
                <w:sz w:val="20"/>
                <w:szCs w:val="20"/>
                <w:lang w:eastAsia="es-MX"/>
              </w:rPr>
              <w:t>CGR00-05</w:t>
            </w:r>
          </w:p>
        </w:tc>
        <w:tc>
          <w:tcPr>
            <w:tcW w:w="1821" w:type="dxa"/>
            <w:tcBorders>
              <w:top w:val="single" w:sz="4" w:space="0" w:color="auto"/>
              <w:left w:val="nil"/>
              <w:bottom w:val="single" w:sz="4" w:space="0" w:color="auto"/>
              <w:right w:val="single" w:sz="4" w:space="0" w:color="auto"/>
            </w:tcBorders>
            <w:shd w:val="clear" w:color="000000" w:fill="D9D9D9"/>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Magaly</w:t>
            </w:r>
          </w:p>
        </w:tc>
        <w:tc>
          <w:tcPr>
            <w:tcW w:w="2218" w:type="dxa"/>
            <w:tcBorders>
              <w:top w:val="single" w:sz="4" w:space="0" w:color="auto"/>
              <w:left w:val="nil"/>
              <w:bottom w:val="single" w:sz="4" w:space="0" w:color="auto"/>
              <w:right w:val="single" w:sz="4" w:space="0" w:color="auto"/>
            </w:tcBorders>
            <w:shd w:val="clear" w:color="000000" w:fill="D9D9D9"/>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García Ruelas</w:t>
            </w:r>
          </w:p>
        </w:tc>
        <w:tc>
          <w:tcPr>
            <w:tcW w:w="3015" w:type="dxa"/>
            <w:gridSpan w:val="3"/>
            <w:tcBorders>
              <w:top w:val="single" w:sz="4" w:space="0" w:color="auto"/>
              <w:left w:val="nil"/>
              <w:bottom w:val="single" w:sz="4" w:space="0" w:color="auto"/>
              <w:right w:val="single" w:sz="4" w:space="0" w:color="auto"/>
            </w:tcBorders>
            <w:shd w:val="clear" w:color="000000" w:fill="D9D9D9"/>
            <w:noWrap/>
            <w:vAlign w:val="bottom"/>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Capturista</w:t>
            </w:r>
          </w:p>
        </w:tc>
      </w:tr>
      <w:tr w:rsidR="00796759" w:rsidRPr="00796759" w:rsidTr="00F210A2">
        <w:trPr>
          <w:trHeight w:val="342"/>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41</w:t>
            </w:r>
          </w:p>
        </w:tc>
        <w:tc>
          <w:tcPr>
            <w:tcW w:w="1679" w:type="dxa"/>
            <w:tcBorders>
              <w:top w:val="nil"/>
              <w:left w:val="nil"/>
              <w:bottom w:val="single" w:sz="4" w:space="0" w:color="auto"/>
              <w:right w:val="single" w:sz="4" w:space="0" w:color="auto"/>
            </w:tcBorders>
            <w:shd w:val="clear" w:color="000000" w:fill="FFFFFF"/>
            <w:noWrap/>
            <w:vAlign w:val="center"/>
            <w:hideMark/>
          </w:tcPr>
          <w:p w:rsidR="00796759" w:rsidRPr="00796759" w:rsidRDefault="00796759" w:rsidP="0047521B">
            <w:pPr>
              <w:jc w:val="center"/>
              <w:rPr>
                <w:rFonts w:ascii="Arial" w:hAnsi="Arial" w:cs="Arial"/>
                <w:color w:val="000000"/>
                <w:sz w:val="20"/>
                <w:szCs w:val="20"/>
                <w:lang w:eastAsia="es-MX"/>
              </w:rPr>
            </w:pPr>
            <w:r w:rsidRPr="00796759">
              <w:rPr>
                <w:rFonts w:ascii="Arial" w:hAnsi="Arial" w:cs="Arial"/>
                <w:color w:val="000000"/>
                <w:sz w:val="20"/>
                <w:szCs w:val="20"/>
                <w:lang w:eastAsia="es-MX"/>
              </w:rPr>
              <w:t>CGR00-54</w:t>
            </w:r>
          </w:p>
        </w:tc>
        <w:tc>
          <w:tcPr>
            <w:tcW w:w="1821" w:type="dxa"/>
            <w:tcBorders>
              <w:top w:val="nil"/>
              <w:left w:val="nil"/>
              <w:bottom w:val="single" w:sz="4" w:space="0" w:color="auto"/>
              <w:right w:val="single" w:sz="4" w:space="0" w:color="auto"/>
            </w:tcBorders>
            <w:shd w:val="clear" w:color="000000" w:fill="FFFFFF"/>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Carlos Alejandro</w:t>
            </w:r>
          </w:p>
        </w:tc>
        <w:tc>
          <w:tcPr>
            <w:tcW w:w="2218" w:type="dxa"/>
            <w:tcBorders>
              <w:top w:val="nil"/>
              <w:left w:val="nil"/>
              <w:bottom w:val="single" w:sz="4" w:space="0" w:color="auto"/>
              <w:right w:val="single" w:sz="4" w:space="0" w:color="auto"/>
            </w:tcBorders>
            <w:shd w:val="clear" w:color="000000" w:fill="FFFFFF"/>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Aguila Barrera</w:t>
            </w:r>
          </w:p>
        </w:tc>
        <w:tc>
          <w:tcPr>
            <w:tcW w:w="3015"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Capturista</w:t>
            </w:r>
          </w:p>
        </w:tc>
      </w:tr>
      <w:tr w:rsidR="00796759" w:rsidRPr="00796759" w:rsidTr="00F210A2">
        <w:trPr>
          <w:trHeight w:val="342"/>
        </w:trPr>
        <w:tc>
          <w:tcPr>
            <w:tcW w:w="496" w:type="dxa"/>
            <w:tcBorders>
              <w:top w:val="nil"/>
              <w:left w:val="single" w:sz="4" w:space="0" w:color="auto"/>
              <w:bottom w:val="single" w:sz="4" w:space="0" w:color="auto"/>
              <w:right w:val="single" w:sz="4" w:space="0" w:color="auto"/>
            </w:tcBorders>
            <w:shd w:val="clear" w:color="000000" w:fill="D9D9D9"/>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42</w:t>
            </w:r>
          </w:p>
        </w:tc>
        <w:tc>
          <w:tcPr>
            <w:tcW w:w="1679" w:type="dxa"/>
            <w:tcBorders>
              <w:top w:val="nil"/>
              <w:left w:val="nil"/>
              <w:bottom w:val="single" w:sz="4" w:space="0" w:color="auto"/>
              <w:right w:val="single" w:sz="4" w:space="0" w:color="auto"/>
            </w:tcBorders>
            <w:shd w:val="clear" w:color="000000" w:fill="D9D9D9"/>
            <w:noWrap/>
            <w:vAlign w:val="center"/>
            <w:hideMark/>
          </w:tcPr>
          <w:p w:rsidR="00796759" w:rsidRPr="00796759" w:rsidRDefault="00796759" w:rsidP="0047521B">
            <w:pPr>
              <w:jc w:val="center"/>
              <w:rPr>
                <w:rFonts w:ascii="Arial" w:hAnsi="Arial" w:cs="Arial"/>
                <w:color w:val="000000"/>
                <w:sz w:val="20"/>
                <w:szCs w:val="20"/>
                <w:lang w:eastAsia="es-MX"/>
              </w:rPr>
            </w:pPr>
            <w:r w:rsidRPr="00796759">
              <w:rPr>
                <w:rFonts w:ascii="Arial" w:hAnsi="Arial" w:cs="Arial"/>
                <w:color w:val="000000"/>
                <w:sz w:val="20"/>
                <w:szCs w:val="20"/>
                <w:lang w:eastAsia="es-MX"/>
              </w:rPr>
              <w:t>CGR00-15</w:t>
            </w:r>
          </w:p>
        </w:tc>
        <w:tc>
          <w:tcPr>
            <w:tcW w:w="1821" w:type="dxa"/>
            <w:tcBorders>
              <w:top w:val="nil"/>
              <w:left w:val="nil"/>
              <w:bottom w:val="single" w:sz="4" w:space="0" w:color="auto"/>
              <w:right w:val="single" w:sz="4" w:space="0" w:color="auto"/>
            </w:tcBorders>
            <w:shd w:val="clear" w:color="000000" w:fill="D9D9D9"/>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Nora Liliana</w:t>
            </w:r>
          </w:p>
        </w:tc>
        <w:tc>
          <w:tcPr>
            <w:tcW w:w="2218" w:type="dxa"/>
            <w:tcBorders>
              <w:top w:val="nil"/>
              <w:left w:val="nil"/>
              <w:bottom w:val="single" w:sz="4" w:space="0" w:color="auto"/>
              <w:right w:val="single" w:sz="4" w:space="0" w:color="auto"/>
            </w:tcBorders>
            <w:shd w:val="clear" w:color="000000" w:fill="D9D9D9"/>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García Ruelas</w:t>
            </w:r>
          </w:p>
        </w:tc>
        <w:tc>
          <w:tcPr>
            <w:tcW w:w="3015" w:type="dxa"/>
            <w:gridSpan w:val="3"/>
            <w:tcBorders>
              <w:top w:val="single" w:sz="4" w:space="0" w:color="auto"/>
              <w:left w:val="nil"/>
              <w:bottom w:val="single" w:sz="4" w:space="0" w:color="auto"/>
              <w:right w:val="single" w:sz="4" w:space="0" w:color="000000"/>
            </w:tcBorders>
            <w:shd w:val="clear" w:color="000000" w:fill="D9D9D9"/>
            <w:noWrap/>
            <w:vAlign w:val="bottom"/>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Capturista</w:t>
            </w:r>
          </w:p>
        </w:tc>
      </w:tr>
      <w:tr w:rsidR="00796759" w:rsidRPr="00796759" w:rsidTr="00F210A2">
        <w:trPr>
          <w:trHeight w:val="342"/>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44</w:t>
            </w:r>
          </w:p>
        </w:tc>
        <w:tc>
          <w:tcPr>
            <w:tcW w:w="1679" w:type="dxa"/>
            <w:tcBorders>
              <w:top w:val="nil"/>
              <w:left w:val="nil"/>
              <w:bottom w:val="single" w:sz="4" w:space="0" w:color="auto"/>
              <w:right w:val="single" w:sz="4" w:space="0" w:color="auto"/>
            </w:tcBorders>
            <w:shd w:val="clear" w:color="000000" w:fill="FFFFFF"/>
            <w:noWrap/>
            <w:vAlign w:val="center"/>
            <w:hideMark/>
          </w:tcPr>
          <w:p w:rsidR="00796759" w:rsidRPr="00796759" w:rsidRDefault="00796759" w:rsidP="0047521B">
            <w:pPr>
              <w:jc w:val="center"/>
              <w:rPr>
                <w:rFonts w:ascii="Arial" w:hAnsi="Arial" w:cs="Arial"/>
                <w:color w:val="000000"/>
                <w:sz w:val="20"/>
                <w:szCs w:val="20"/>
                <w:lang w:eastAsia="es-MX"/>
              </w:rPr>
            </w:pPr>
            <w:r w:rsidRPr="00796759">
              <w:rPr>
                <w:rFonts w:ascii="Arial" w:hAnsi="Arial" w:cs="Arial"/>
                <w:color w:val="000000"/>
                <w:sz w:val="20"/>
                <w:szCs w:val="20"/>
                <w:lang w:eastAsia="es-MX"/>
              </w:rPr>
              <w:t>CGR00-06</w:t>
            </w:r>
          </w:p>
        </w:tc>
        <w:tc>
          <w:tcPr>
            <w:tcW w:w="1821" w:type="dxa"/>
            <w:tcBorders>
              <w:top w:val="nil"/>
              <w:left w:val="nil"/>
              <w:bottom w:val="single" w:sz="4" w:space="0" w:color="auto"/>
              <w:right w:val="single" w:sz="4" w:space="0" w:color="auto"/>
            </w:tcBorders>
            <w:shd w:val="clear" w:color="000000" w:fill="FFFFFF"/>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Azucena</w:t>
            </w:r>
          </w:p>
        </w:tc>
        <w:tc>
          <w:tcPr>
            <w:tcW w:w="2218" w:type="dxa"/>
            <w:tcBorders>
              <w:top w:val="nil"/>
              <w:left w:val="nil"/>
              <w:bottom w:val="single" w:sz="4" w:space="0" w:color="auto"/>
              <w:right w:val="single" w:sz="4" w:space="0" w:color="auto"/>
            </w:tcBorders>
            <w:shd w:val="clear" w:color="000000" w:fill="FFFFFF"/>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Chavira Cabrera</w:t>
            </w:r>
          </w:p>
        </w:tc>
        <w:tc>
          <w:tcPr>
            <w:tcW w:w="3015"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Capturista</w:t>
            </w:r>
          </w:p>
        </w:tc>
      </w:tr>
      <w:tr w:rsidR="00796759" w:rsidRPr="00796759" w:rsidTr="00F210A2">
        <w:trPr>
          <w:trHeight w:val="342"/>
        </w:trPr>
        <w:tc>
          <w:tcPr>
            <w:tcW w:w="496" w:type="dxa"/>
            <w:tcBorders>
              <w:top w:val="nil"/>
              <w:left w:val="single" w:sz="4" w:space="0" w:color="auto"/>
              <w:bottom w:val="single" w:sz="4" w:space="0" w:color="auto"/>
              <w:right w:val="single" w:sz="4" w:space="0" w:color="auto"/>
            </w:tcBorders>
            <w:shd w:val="clear" w:color="000000" w:fill="D9D9D9"/>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45</w:t>
            </w:r>
          </w:p>
        </w:tc>
        <w:tc>
          <w:tcPr>
            <w:tcW w:w="1679" w:type="dxa"/>
            <w:tcBorders>
              <w:top w:val="nil"/>
              <w:left w:val="nil"/>
              <w:bottom w:val="single" w:sz="4" w:space="0" w:color="auto"/>
              <w:right w:val="single" w:sz="4" w:space="0" w:color="auto"/>
            </w:tcBorders>
            <w:shd w:val="clear" w:color="000000" w:fill="D9D9D9"/>
            <w:noWrap/>
            <w:vAlign w:val="center"/>
            <w:hideMark/>
          </w:tcPr>
          <w:p w:rsidR="00796759" w:rsidRPr="00796759" w:rsidRDefault="00796759" w:rsidP="0047521B">
            <w:pPr>
              <w:jc w:val="center"/>
              <w:rPr>
                <w:rFonts w:ascii="Arial" w:hAnsi="Arial" w:cs="Arial"/>
                <w:color w:val="000000"/>
                <w:sz w:val="20"/>
                <w:szCs w:val="20"/>
                <w:lang w:eastAsia="es-MX"/>
              </w:rPr>
            </w:pPr>
            <w:r w:rsidRPr="00796759">
              <w:rPr>
                <w:rFonts w:ascii="Arial" w:hAnsi="Arial" w:cs="Arial"/>
                <w:color w:val="000000"/>
                <w:sz w:val="20"/>
                <w:szCs w:val="20"/>
                <w:lang w:eastAsia="es-MX"/>
              </w:rPr>
              <w:t>CGR00-09</w:t>
            </w:r>
          </w:p>
        </w:tc>
        <w:tc>
          <w:tcPr>
            <w:tcW w:w="1821" w:type="dxa"/>
            <w:tcBorders>
              <w:top w:val="nil"/>
              <w:left w:val="nil"/>
              <w:bottom w:val="single" w:sz="4" w:space="0" w:color="auto"/>
              <w:right w:val="single" w:sz="4" w:space="0" w:color="auto"/>
            </w:tcBorders>
            <w:shd w:val="clear" w:color="000000" w:fill="D9D9D9"/>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Erick Alejandro</w:t>
            </w:r>
          </w:p>
        </w:tc>
        <w:tc>
          <w:tcPr>
            <w:tcW w:w="2218" w:type="dxa"/>
            <w:tcBorders>
              <w:top w:val="nil"/>
              <w:left w:val="nil"/>
              <w:bottom w:val="single" w:sz="4" w:space="0" w:color="auto"/>
              <w:right w:val="single" w:sz="4" w:space="0" w:color="auto"/>
            </w:tcBorders>
            <w:shd w:val="clear" w:color="000000" w:fill="D9D9D9"/>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Rodríguez Ramírez</w:t>
            </w:r>
          </w:p>
        </w:tc>
        <w:tc>
          <w:tcPr>
            <w:tcW w:w="3015" w:type="dxa"/>
            <w:gridSpan w:val="3"/>
            <w:tcBorders>
              <w:top w:val="single" w:sz="4" w:space="0" w:color="auto"/>
              <w:left w:val="nil"/>
              <w:bottom w:val="single" w:sz="4" w:space="0" w:color="auto"/>
              <w:right w:val="single" w:sz="4" w:space="0" w:color="000000"/>
            </w:tcBorders>
            <w:shd w:val="clear" w:color="000000" w:fill="D9D9D9"/>
            <w:noWrap/>
            <w:vAlign w:val="bottom"/>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Capturista</w:t>
            </w:r>
          </w:p>
        </w:tc>
      </w:tr>
      <w:tr w:rsidR="00796759" w:rsidRPr="00796759" w:rsidTr="00F210A2">
        <w:trPr>
          <w:trHeight w:val="342"/>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46</w:t>
            </w:r>
          </w:p>
        </w:tc>
        <w:tc>
          <w:tcPr>
            <w:tcW w:w="1679" w:type="dxa"/>
            <w:tcBorders>
              <w:top w:val="nil"/>
              <w:left w:val="nil"/>
              <w:bottom w:val="single" w:sz="4" w:space="0" w:color="auto"/>
              <w:right w:val="single" w:sz="4" w:space="0" w:color="auto"/>
            </w:tcBorders>
            <w:shd w:val="clear" w:color="000000" w:fill="FFFFFF"/>
            <w:noWrap/>
            <w:vAlign w:val="center"/>
            <w:hideMark/>
          </w:tcPr>
          <w:p w:rsidR="00796759" w:rsidRPr="00796759" w:rsidRDefault="00796759" w:rsidP="0047521B">
            <w:pPr>
              <w:jc w:val="center"/>
              <w:rPr>
                <w:rFonts w:ascii="Arial" w:hAnsi="Arial" w:cs="Arial"/>
                <w:color w:val="000000"/>
                <w:sz w:val="20"/>
                <w:szCs w:val="20"/>
                <w:lang w:eastAsia="es-MX"/>
              </w:rPr>
            </w:pPr>
            <w:r w:rsidRPr="00796759">
              <w:rPr>
                <w:rFonts w:ascii="Arial" w:hAnsi="Arial" w:cs="Arial"/>
                <w:color w:val="000000"/>
                <w:sz w:val="20"/>
                <w:szCs w:val="20"/>
                <w:lang w:eastAsia="es-MX"/>
              </w:rPr>
              <w:t>CGR00-58</w:t>
            </w:r>
          </w:p>
        </w:tc>
        <w:tc>
          <w:tcPr>
            <w:tcW w:w="1821" w:type="dxa"/>
            <w:tcBorders>
              <w:top w:val="nil"/>
              <w:left w:val="nil"/>
              <w:bottom w:val="single" w:sz="4" w:space="0" w:color="auto"/>
              <w:right w:val="single" w:sz="4" w:space="0" w:color="auto"/>
            </w:tcBorders>
            <w:shd w:val="clear" w:color="000000" w:fill="FFFFFF"/>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Alfredo Alejandro</w:t>
            </w:r>
          </w:p>
        </w:tc>
        <w:tc>
          <w:tcPr>
            <w:tcW w:w="2218" w:type="dxa"/>
            <w:tcBorders>
              <w:top w:val="nil"/>
              <w:left w:val="nil"/>
              <w:bottom w:val="single" w:sz="4" w:space="0" w:color="auto"/>
              <w:right w:val="single" w:sz="4" w:space="0" w:color="auto"/>
            </w:tcBorders>
            <w:shd w:val="clear" w:color="000000" w:fill="FFFFFF"/>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Robles Guzmán</w:t>
            </w:r>
          </w:p>
        </w:tc>
        <w:tc>
          <w:tcPr>
            <w:tcW w:w="3015"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Capturista</w:t>
            </w:r>
          </w:p>
        </w:tc>
      </w:tr>
      <w:tr w:rsidR="00796759" w:rsidRPr="00796759" w:rsidTr="00F210A2">
        <w:trPr>
          <w:trHeight w:val="300"/>
        </w:trPr>
        <w:tc>
          <w:tcPr>
            <w:tcW w:w="496" w:type="dxa"/>
            <w:tcBorders>
              <w:top w:val="nil"/>
              <w:left w:val="single" w:sz="4" w:space="0" w:color="auto"/>
              <w:bottom w:val="single" w:sz="4" w:space="0" w:color="auto"/>
              <w:right w:val="single" w:sz="4" w:space="0" w:color="auto"/>
            </w:tcBorders>
            <w:shd w:val="clear" w:color="000000" w:fill="D9D9D9"/>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47</w:t>
            </w:r>
          </w:p>
        </w:tc>
        <w:tc>
          <w:tcPr>
            <w:tcW w:w="1679" w:type="dxa"/>
            <w:tcBorders>
              <w:top w:val="nil"/>
              <w:left w:val="nil"/>
              <w:bottom w:val="single" w:sz="4" w:space="0" w:color="auto"/>
              <w:right w:val="single" w:sz="4" w:space="0" w:color="auto"/>
            </w:tcBorders>
            <w:shd w:val="clear" w:color="000000" w:fill="D9D9D9"/>
            <w:noWrap/>
            <w:vAlign w:val="center"/>
            <w:hideMark/>
          </w:tcPr>
          <w:p w:rsidR="00796759" w:rsidRPr="00796759" w:rsidRDefault="00796759" w:rsidP="0047521B">
            <w:pPr>
              <w:jc w:val="center"/>
              <w:rPr>
                <w:rFonts w:ascii="Arial" w:hAnsi="Arial" w:cs="Arial"/>
                <w:color w:val="000000"/>
                <w:sz w:val="20"/>
                <w:szCs w:val="20"/>
                <w:lang w:eastAsia="es-MX"/>
              </w:rPr>
            </w:pPr>
            <w:r w:rsidRPr="00796759">
              <w:rPr>
                <w:rFonts w:ascii="Arial" w:hAnsi="Arial" w:cs="Arial"/>
                <w:color w:val="000000"/>
                <w:sz w:val="20"/>
                <w:szCs w:val="20"/>
                <w:lang w:eastAsia="es-MX"/>
              </w:rPr>
              <w:t>CGR00-30</w:t>
            </w:r>
          </w:p>
        </w:tc>
        <w:tc>
          <w:tcPr>
            <w:tcW w:w="1821" w:type="dxa"/>
            <w:tcBorders>
              <w:top w:val="nil"/>
              <w:left w:val="nil"/>
              <w:bottom w:val="single" w:sz="4" w:space="0" w:color="auto"/>
              <w:right w:val="single" w:sz="4" w:space="0" w:color="auto"/>
            </w:tcBorders>
            <w:shd w:val="clear" w:color="000000" w:fill="D9D9D9"/>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Marisela</w:t>
            </w:r>
          </w:p>
        </w:tc>
        <w:tc>
          <w:tcPr>
            <w:tcW w:w="2218" w:type="dxa"/>
            <w:tcBorders>
              <w:top w:val="nil"/>
              <w:left w:val="nil"/>
              <w:bottom w:val="single" w:sz="4" w:space="0" w:color="auto"/>
              <w:right w:val="single" w:sz="4" w:space="0" w:color="auto"/>
            </w:tcBorders>
            <w:shd w:val="clear" w:color="000000" w:fill="D9D9D9"/>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Serrano</w:t>
            </w:r>
          </w:p>
        </w:tc>
        <w:tc>
          <w:tcPr>
            <w:tcW w:w="3015" w:type="dxa"/>
            <w:gridSpan w:val="3"/>
            <w:tcBorders>
              <w:top w:val="single" w:sz="4" w:space="0" w:color="auto"/>
              <w:left w:val="nil"/>
              <w:bottom w:val="single" w:sz="4" w:space="0" w:color="auto"/>
              <w:right w:val="single" w:sz="4" w:space="0" w:color="000000"/>
            </w:tcBorders>
            <w:shd w:val="clear" w:color="000000" w:fill="D9D9D9"/>
            <w:noWrap/>
            <w:vAlign w:val="bottom"/>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Capturista</w:t>
            </w:r>
          </w:p>
        </w:tc>
      </w:tr>
      <w:tr w:rsidR="00796759" w:rsidRPr="00796759" w:rsidTr="00F210A2">
        <w:trPr>
          <w:trHeight w:val="300"/>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48</w:t>
            </w:r>
          </w:p>
        </w:tc>
        <w:tc>
          <w:tcPr>
            <w:tcW w:w="1679" w:type="dxa"/>
            <w:tcBorders>
              <w:top w:val="nil"/>
              <w:left w:val="nil"/>
              <w:bottom w:val="single" w:sz="4" w:space="0" w:color="auto"/>
              <w:right w:val="single" w:sz="4" w:space="0" w:color="auto"/>
            </w:tcBorders>
            <w:shd w:val="clear" w:color="000000" w:fill="FFFFFF"/>
            <w:noWrap/>
            <w:vAlign w:val="center"/>
            <w:hideMark/>
          </w:tcPr>
          <w:p w:rsidR="00796759" w:rsidRPr="00796759" w:rsidRDefault="00796759" w:rsidP="0047521B">
            <w:pPr>
              <w:jc w:val="center"/>
              <w:rPr>
                <w:rFonts w:ascii="Arial" w:hAnsi="Arial" w:cs="Arial"/>
                <w:color w:val="000000"/>
                <w:sz w:val="20"/>
                <w:szCs w:val="20"/>
                <w:lang w:eastAsia="es-MX"/>
              </w:rPr>
            </w:pPr>
            <w:r w:rsidRPr="00796759">
              <w:rPr>
                <w:rFonts w:ascii="Arial" w:hAnsi="Arial" w:cs="Arial"/>
                <w:color w:val="000000"/>
                <w:sz w:val="20"/>
                <w:szCs w:val="20"/>
                <w:lang w:eastAsia="es-MX"/>
              </w:rPr>
              <w:t>CGR00-34</w:t>
            </w:r>
          </w:p>
        </w:tc>
        <w:tc>
          <w:tcPr>
            <w:tcW w:w="1821" w:type="dxa"/>
            <w:tcBorders>
              <w:top w:val="nil"/>
              <w:left w:val="nil"/>
              <w:bottom w:val="single" w:sz="4" w:space="0" w:color="auto"/>
              <w:right w:val="single" w:sz="4" w:space="0" w:color="auto"/>
            </w:tcBorders>
            <w:shd w:val="clear" w:color="000000" w:fill="FFFFFF"/>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Ricardo Alberto</w:t>
            </w:r>
          </w:p>
        </w:tc>
        <w:tc>
          <w:tcPr>
            <w:tcW w:w="2218" w:type="dxa"/>
            <w:tcBorders>
              <w:top w:val="nil"/>
              <w:left w:val="nil"/>
              <w:bottom w:val="single" w:sz="4" w:space="0" w:color="auto"/>
              <w:right w:val="single" w:sz="4" w:space="0" w:color="auto"/>
            </w:tcBorders>
            <w:shd w:val="clear" w:color="000000" w:fill="FFFFFF"/>
            <w:noWrap/>
            <w:vAlign w:val="center"/>
            <w:hideMark/>
          </w:tcPr>
          <w:p w:rsidR="00796759" w:rsidRPr="00796759" w:rsidRDefault="00796759" w:rsidP="007202C2">
            <w:pPr>
              <w:rPr>
                <w:rFonts w:ascii="Arial" w:hAnsi="Arial" w:cs="Arial"/>
                <w:color w:val="000000"/>
                <w:sz w:val="20"/>
                <w:szCs w:val="20"/>
                <w:lang w:eastAsia="es-MX"/>
              </w:rPr>
            </w:pPr>
            <w:r w:rsidRPr="00796759">
              <w:rPr>
                <w:rFonts w:ascii="Arial" w:hAnsi="Arial" w:cs="Arial"/>
                <w:color w:val="000000"/>
                <w:sz w:val="20"/>
                <w:szCs w:val="20"/>
                <w:lang w:eastAsia="es-MX"/>
              </w:rPr>
              <w:t>Valencia Vargas</w:t>
            </w:r>
          </w:p>
        </w:tc>
        <w:tc>
          <w:tcPr>
            <w:tcW w:w="301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796759" w:rsidRPr="00796759" w:rsidRDefault="00796759"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Capturista</w:t>
            </w:r>
          </w:p>
        </w:tc>
      </w:tr>
    </w:tbl>
    <w:p w:rsidR="00591D25" w:rsidRDefault="00591D25" w:rsidP="00591D25">
      <w:pPr>
        <w:shd w:val="clear" w:color="auto" w:fill="FFFFFF"/>
        <w:rPr>
          <w:rFonts w:ascii="Arial" w:hAnsi="Arial" w:cs="Arial"/>
          <w:sz w:val="20"/>
          <w:szCs w:val="20"/>
        </w:rPr>
      </w:pPr>
    </w:p>
    <w:p w:rsidR="004526E7" w:rsidRDefault="004526E7" w:rsidP="00514AEA">
      <w:pPr>
        <w:shd w:val="clear" w:color="auto" w:fill="FFFFFF"/>
        <w:spacing w:line="360" w:lineRule="auto"/>
        <w:jc w:val="both"/>
        <w:rPr>
          <w:rFonts w:ascii="Arial" w:hAnsi="Arial" w:cs="Arial"/>
          <w:b/>
          <w:sz w:val="22"/>
          <w:szCs w:val="22"/>
        </w:rPr>
      </w:pPr>
    </w:p>
    <w:p w:rsidR="00591D25" w:rsidRDefault="00514AEA" w:rsidP="00514AEA">
      <w:pPr>
        <w:shd w:val="clear" w:color="auto" w:fill="FFFFFF"/>
        <w:spacing w:line="360" w:lineRule="auto"/>
        <w:jc w:val="both"/>
        <w:rPr>
          <w:rFonts w:ascii="Arial" w:hAnsi="Arial" w:cs="Arial"/>
          <w:sz w:val="22"/>
          <w:szCs w:val="22"/>
        </w:rPr>
      </w:pPr>
      <w:r w:rsidRPr="004B5100">
        <w:rPr>
          <w:rFonts w:ascii="Arial" w:hAnsi="Arial" w:cs="Arial"/>
          <w:b/>
          <w:sz w:val="22"/>
          <w:szCs w:val="22"/>
        </w:rPr>
        <w:t>1</w:t>
      </w:r>
      <w:r w:rsidR="00003221">
        <w:rPr>
          <w:rFonts w:ascii="Arial" w:hAnsi="Arial" w:cs="Arial"/>
          <w:b/>
          <w:sz w:val="22"/>
          <w:szCs w:val="22"/>
        </w:rPr>
        <w:t>5</w:t>
      </w:r>
      <w:r w:rsidRPr="004B5100">
        <w:rPr>
          <w:rFonts w:ascii="Arial" w:hAnsi="Arial" w:cs="Arial"/>
          <w:b/>
          <w:sz w:val="22"/>
          <w:szCs w:val="22"/>
        </w:rPr>
        <w:t>ª</w:t>
      </w:r>
      <w:r w:rsidRPr="00403474">
        <w:rPr>
          <w:rFonts w:ascii="Arial" w:hAnsi="Arial" w:cs="Arial"/>
          <w:b/>
          <w:sz w:val="22"/>
          <w:szCs w:val="22"/>
        </w:rPr>
        <w:t>.-</w:t>
      </w:r>
      <w:r>
        <w:rPr>
          <w:rFonts w:ascii="Arial" w:hAnsi="Arial" w:cs="Arial"/>
          <w:b/>
          <w:sz w:val="22"/>
          <w:szCs w:val="22"/>
        </w:rPr>
        <w:t xml:space="preserve"> </w:t>
      </w:r>
      <w:r w:rsidR="00DF21AF">
        <w:rPr>
          <w:rFonts w:ascii="Arial" w:hAnsi="Arial" w:cs="Arial"/>
          <w:sz w:val="22"/>
          <w:szCs w:val="22"/>
        </w:rPr>
        <w:t xml:space="preserve">A efecto </w:t>
      </w:r>
      <w:r w:rsidR="00DF21AF" w:rsidRPr="00EC5F73">
        <w:rPr>
          <w:rFonts w:ascii="Arial" w:hAnsi="Arial" w:cs="Arial"/>
          <w:sz w:val="22"/>
          <w:szCs w:val="22"/>
        </w:rPr>
        <w:t>de afrontar posibles renuncias del Personal Operativo del PREP que pueda ser contratado, o bien por causas de</w:t>
      </w:r>
      <w:r w:rsidR="00DF21AF" w:rsidRPr="00EC5F73">
        <w:rPr>
          <w:rFonts w:ascii="Arial" w:hAnsi="Arial" w:cs="Arial"/>
          <w:sz w:val="22"/>
          <w:szCs w:val="22"/>
          <w:shd w:val="clear" w:color="auto" w:fill="FFFFFF"/>
        </w:rPr>
        <w:t xml:space="preserve"> muerte,</w:t>
      </w:r>
      <w:r w:rsidR="00B828F6">
        <w:rPr>
          <w:rFonts w:ascii="Arial" w:hAnsi="Arial" w:cs="Arial"/>
          <w:sz w:val="22"/>
          <w:szCs w:val="22"/>
          <w:shd w:val="clear" w:color="auto" w:fill="FFFFFF"/>
        </w:rPr>
        <w:t xml:space="preserve"> </w:t>
      </w:r>
      <w:r w:rsidR="00DF21AF" w:rsidRPr="00EC5F73">
        <w:rPr>
          <w:rFonts w:ascii="Arial" w:hAnsi="Arial" w:cs="Arial"/>
          <w:sz w:val="22"/>
          <w:szCs w:val="22"/>
          <w:shd w:val="clear" w:color="auto" w:fill="FFFFFF"/>
        </w:rPr>
        <w:t>incapacidad, inhabilitación, privación de su libertad o cualquier otra que le impida desempeñar las funciones que les sean conferidas, </w:t>
      </w:r>
      <w:r w:rsidR="00DF21AF" w:rsidRPr="00EC5F73">
        <w:rPr>
          <w:rFonts w:ascii="Arial" w:hAnsi="Arial" w:cs="Arial"/>
          <w:sz w:val="22"/>
          <w:szCs w:val="22"/>
        </w:rPr>
        <w:t xml:space="preserve"> y como parte del proceso de selección de este Personal, </w:t>
      </w:r>
      <w:r w:rsidR="00D37128">
        <w:rPr>
          <w:rFonts w:ascii="Arial" w:hAnsi="Arial" w:cs="Arial"/>
          <w:sz w:val="22"/>
          <w:szCs w:val="22"/>
        </w:rPr>
        <w:t>se propone una</w:t>
      </w:r>
      <w:r w:rsidR="00DF21AF" w:rsidRPr="00EC5F73">
        <w:rPr>
          <w:rFonts w:ascii="Arial" w:hAnsi="Arial" w:cs="Arial"/>
          <w:sz w:val="22"/>
          <w:szCs w:val="22"/>
        </w:rPr>
        <w:t xml:space="preserve"> Lista de Reserva,</w:t>
      </w:r>
      <w:r w:rsidR="00D37128">
        <w:rPr>
          <w:rFonts w:ascii="Arial" w:hAnsi="Arial" w:cs="Arial"/>
          <w:sz w:val="22"/>
          <w:szCs w:val="22"/>
        </w:rPr>
        <w:t xml:space="preserve"> </w:t>
      </w:r>
      <w:r w:rsidR="00DF21AF" w:rsidRPr="00EC5F73">
        <w:rPr>
          <w:rFonts w:ascii="Arial" w:hAnsi="Arial" w:cs="Arial"/>
          <w:sz w:val="22"/>
          <w:szCs w:val="22"/>
        </w:rPr>
        <w:t xml:space="preserve"> </w:t>
      </w:r>
      <w:r w:rsidR="00DF21AF">
        <w:rPr>
          <w:rFonts w:ascii="Arial" w:hAnsi="Arial" w:cs="Arial"/>
          <w:sz w:val="22"/>
          <w:szCs w:val="22"/>
        </w:rPr>
        <w:t xml:space="preserve">de </w:t>
      </w:r>
      <w:r w:rsidR="00DF21AF" w:rsidRPr="00EC5F73">
        <w:rPr>
          <w:rFonts w:ascii="Arial" w:hAnsi="Arial" w:cs="Arial"/>
          <w:sz w:val="22"/>
          <w:szCs w:val="22"/>
        </w:rPr>
        <w:t xml:space="preserve">la cual </w:t>
      </w:r>
      <w:r w:rsidR="00DF21AF">
        <w:rPr>
          <w:rFonts w:ascii="Arial" w:hAnsi="Arial" w:cs="Arial"/>
          <w:sz w:val="22"/>
          <w:szCs w:val="22"/>
        </w:rPr>
        <w:t>se dispone de</w:t>
      </w:r>
      <w:r w:rsidR="00DF21AF" w:rsidRPr="00EC5F73">
        <w:rPr>
          <w:rFonts w:ascii="Arial" w:hAnsi="Arial" w:cs="Arial"/>
          <w:sz w:val="22"/>
          <w:szCs w:val="22"/>
        </w:rPr>
        <w:t xml:space="preserve"> una relación ordenada de mayor a menor </w:t>
      </w:r>
      <w:r w:rsidR="00DF21AF">
        <w:rPr>
          <w:rFonts w:ascii="Arial" w:hAnsi="Arial" w:cs="Arial"/>
          <w:sz w:val="22"/>
          <w:szCs w:val="22"/>
        </w:rPr>
        <w:t xml:space="preserve">calificación de </w:t>
      </w:r>
      <w:r w:rsidR="00DF21AF" w:rsidRPr="00EC5F73">
        <w:rPr>
          <w:rFonts w:ascii="Arial" w:hAnsi="Arial" w:cs="Arial"/>
          <w:sz w:val="22"/>
          <w:szCs w:val="22"/>
        </w:rPr>
        <w:t>los resultados que hayan obtenido las y los aspirantes q</w:t>
      </w:r>
      <w:r w:rsidR="00D37128">
        <w:rPr>
          <w:rFonts w:ascii="Arial" w:hAnsi="Arial" w:cs="Arial"/>
          <w:sz w:val="22"/>
          <w:szCs w:val="22"/>
        </w:rPr>
        <w:t xml:space="preserve">ue no hubieren sido contratados; </w:t>
      </w:r>
      <w:r w:rsidR="00A0437F">
        <w:rPr>
          <w:rFonts w:ascii="Arial" w:hAnsi="Arial" w:cs="Arial"/>
          <w:sz w:val="22"/>
          <w:szCs w:val="22"/>
        </w:rPr>
        <w:t xml:space="preserve">toda vez </w:t>
      </w:r>
      <w:r w:rsidR="007B1E31">
        <w:rPr>
          <w:rFonts w:ascii="Arial" w:hAnsi="Arial" w:cs="Arial"/>
          <w:sz w:val="22"/>
          <w:szCs w:val="22"/>
        </w:rPr>
        <w:t>que se ha verificado</w:t>
      </w:r>
      <w:r>
        <w:rPr>
          <w:rFonts w:ascii="Arial" w:hAnsi="Arial" w:cs="Arial"/>
          <w:sz w:val="22"/>
          <w:szCs w:val="22"/>
        </w:rPr>
        <w:t xml:space="preserve"> el cumplimiento de los requisitos de elegibilidad de las y los ciudadanos</w:t>
      </w:r>
      <w:r w:rsidR="00B06FF5">
        <w:rPr>
          <w:rFonts w:ascii="Arial" w:hAnsi="Arial" w:cs="Arial"/>
          <w:sz w:val="22"/>
          <w:szCs w:val="22"/>
        </w:rPr>
        <w:t xml:space="preserve"> aspirantes a ocupar el cargo de capturistas, mismos que han cumplido satisfactoriamente los requisitos que se señalan en las </w:t>
      </w:r>
      <w:r w:rsidR="00E233A7">
        <w:rPr>
          <w:rFonts w:ascii="Arial" w:hAnsi="Arial" w:cs="Arial"/>
          <w:sz w:val="22"/>
          <w:szCs w:val="22"/>
        </w:rPr>
        <w:t>C</w:t>
      </w:r>
      <w:r w:rsidR="00B06FF5">
        <w:rPr>
          <w:rFonts w:ascii="Arial" w:hAnsi="Arial" w:cs="Arial"/>
          <w:sz w:val="22"/>
          <w:szCs w:val="22"/>
        </w:rPr>
        <w:t xml:space="preserve">onsideraciones </w:t>
      </w:r>
      <w:r w:rsidR="00E233A7" w:rsidRPr="00E233A7">
        <w:rPr>
          <w:rFonts w:ascii="Arial" w:hAnsi="Arial" w:cs="Arial"/>
          <w:sz w:val="22"/>
          <w:szCs w:val="22"/>
        </w:rPr>
        <w:t>12</w:t>
      </w:r>
      <w:r w:rsidR="00B06FF5" w:rsidRPr="00E233A7">
        <w:rPr>
          <w:rFonts w:ascii="Arial" w:hAnsi="Arial" w:cs="Arial"/>
          <w:sz w:val="22"/>
          <w:szCs w:val="22"/>
        </w:rPr>
        <w:t xml:space="preserve">ª y </w:t>
      </w:r>
      <w:r w:rsidR="00E233A7" w:rsidRPr="00E233A7">
        <w:rPr>
          <w:rFonts w:ascii="Arial" w:hAnsi="Arial" w:cs="Arial"/>
          <w:sz w:val="22"/>
          <w:szCs w:val="22"/>
        </w:rPr>
        <w:t>13</w:t>
      </w:r>
      <w:r w:rsidR="00B06FF5" w:rsidRPr="00E233A7">
        <w:rPr>
          <w:rFonts w:ascii="Arial" w:hAnsi="Arial" w:cs="Arial"/>
          <w:sz w:val="22"/>
          <w:szCs w:val="22"/>
        </w:rPr>
        <w:t>ª</w:t>
      </w:r>
      <w:r w:rsidR="00CD704F">
        <w:rPr>
          <w:rFonts w:ascii="Arial" w:hAnsi="Arial" w:cs="Arial"/>
          <w:sz w:val="22"/>
          <w:szCs w:val="22"/>
        </w:rPr>
        <w:t>.</w:t>
      </w:r>
    </w:p>
    <w:p w:rsidR="00B828F6" w:rsidRDefault="00B828F6" w:rsidP="004E221C">
      <w:pPr>
        <w:shd w:val="clear" w:color="auto" w:fill="FFFFFF"/>
        <w:jc w:val="center"/>
        <w:rPr>
          <w:rFonts w:ascii="Arial" w:hAnsi="Arial" w:cs="Arial"/>
          <w:b/>
          <w:sz w:val="20"/>
          <w:szCs w:val="20"/>
        </w:rPr>
      </w:pPr>
    </w:p>
    <w:p w:rsidR="00B828F6" w:rsidRDefault="00B828F6" w:rsidP="004E221C">
      <w:pPr>
        <w:shd w:val="clear" w:color="auto" w:fill="FFFFFF"/>
        <w:jc w:val="center"/>
        <w:rPr>
          <w:rFonts w:ascii="Arial" w:hAnsi="Arial" w:cs="Arial"/>
          <w:b/>
          <w:sz w:val="20"/>
          <w:szCs w:val="20"/>
        </w:rPr>
      </w:pPr>
    </w:p>
    <w:p w:rsidR="00796759" w:rsidRPr="004E221C" w:rsidRDefault="00C03E20" w:rsidP="004E221C">
      <w:pPr>
        <w:shd w:val="clear" w:color="auto" w:fill="FFFFFF"/>
        <w:jc w:val="center"/>
        <w:rPr>
          <w:rFonts w:ascii="Arial" w:hAnsi="Arial" w:cs="Arial"/>
          <w:b/>
          <w:sz w:val="20"/>
          <w:szCs w:val="20"/>
        </w:rPr>
      </w:pPr>
      <w:r>
        <w:rPr>
          <w:rFonts w:ascii="Arial" w:hAnsi="Arial" w:cs="Arial"/>
          <w:b/>
          <w:sz w:val="20"/>
          <w:szCs w:val="20"/>
        </w:rPr>
        <w:t xml:space="preserve">PROPUESTA DE </w:t>
      </w:r>
      <w:r w:rsidR="0047521B" w:rsidRPr="004E221C">
        <w:rPr>
          <w:rFonts w:ascii="Arial" w:hAnsi="Arial" w:cs="Arial"/>
          <w:b/>
          <w:sz w:val="20"/>
          <w:szCs w:val="20"/>
        </w:rPr>
        <w:t>LISTA DE RESERVA DEL PERSONAL OPERATIVO DEL PROGRAMA DE RESULTADOS ELECTORALES PRELIMINARES</w:t>
      </w:r>
    </w:p>
    <w:p w:rsidR="004E221C" w:rsidRPr="00796759" w:rsidRDefault="0081760B" w:rsidP="00796759">
      <w:pPr>
        <w:shd w:val="clear" w:color="auto" w:fill="FFFFFF"/>
        <w:jc w:val="center"/>
        <w:rPr>
          <w:rFonts w:ascii="Arial" w:hAnsi="Arial" w:cs="Arial"/>
          <w:b/>
          <w:color w:val="222222"/>
          <w:sz w:val="20"/>
          <w:szCs w:val="20"/>
        </w:rPr>
      </w:pPr>
      <w:r w:rsidRPr="00796759">
        <w:rPr>
          <w:rFonts w:ascii="Arial" w:hAnsi="Arial" w:cs="Arial"/>
          <w:color w:val="000000"/>
          <w:sz w:val="20"/>
          <w:szCs w:val="20"/>
          <w:lang w:eastAsia="es-MX"/>
        </w:rPr>
        <w:t>  </w:t>
      </w:r>
      <w:r w:rsidRPr="00163E73">
        <w:rPr>
          <w:rFonts w:ascii="Arial" w:hAnsi="Arial" w:cs="Arial"/>
          <w:i/>
          <w:sz w:val="20"/>
        </w:rPr>
        <w:t xml:space="preserve">(Tabla </w:t>
      </w:r>
      <w:r>
        <w:rPr>
          <w:rFonts w:ascii="Arial" w:hAnsi="Arial" w:cs="Arial"/>
          <w:i/>
          <w:sz w:val="20"/>
        </w:rPr>
        <w:t>3</w:t>
      </w:r>
      <w:r w:rsidRPr="00163E73">
        <w:rPr>
          <w:rFonts w:ascii="Arial" w:hAnsi="Arial" w:cs="Arial"/>
          <w:i/>
          <w:sz w:val="20"/>
        </w:rPr>
        <w:t>)</w:t>
      </w:r>
    </w:p>
    <w:tbl>
      <w:tblPr>
        <w:tblW w:w="10109" w:type="dxa"/>
        <w:jc w:val="center"/>
        <w:tblInd w:w="55" w:type="dxa"/>
        <w:tblCellMar>
          <w:left w:w="70" w:type="dxa"/>
          <w:right w:w="70" w:type="dxa"/>
        </w:tblCellMar>
        <w:tblLook w:val="04A0" w:firstRow="1" w:lastRow="0" w:firstColumn="1" w:lastColumn="0" w:noHBand="0" w:noVBand="1"/>
      </w:tblPr>
      <w:tblGrid>
        <w:gridCol w:w="1107"/>
        <w:gridCol w:w="880"/>
        <w:gridCol w:w="1780"/>
        <w:gridCol w:w="2458"/>
        <w:gridCol w:w="2127"/>
        <w:gridCol w:w="1984"/>
      </w:tblGrid>
      <w:tr w:rsidR="007E156E" w:rsidRPr="00796759" w:rsidTr="00D17024">
        <w:trPr>
          <w:trHeight w:val="342"/>
          <w:jc w:val="center"/>
        </w:trPr>
        <w:tc>
          <w:tcPr>
            <w:tcW w:w="880" w:type="dxa"/>
            <w:tcBorders>
              <w:top w:val="single" w:sz="4" w:space="0" w:color="auto"/>
              <w:left w:val="single" w:sz="4" w:space="0" w:color="auto"/>
              <w:bottom w:val="single" w:sz="4" w:space="0" w:color="auto"/>
              <w:right w:val="single" w:sz="4" w:space="0" w:color="auto"/>
            </w:tcBorders>
            <w:shd w:val="clear" w:color="000000" w:fill="D9D9D9"/>
            <w:vAlign w:val="center"/>
          </w:tcPr>
          <w:p w:rsidR="007E156E" w:rsidRPr="00D17024" w:rsidRDefault="007E156E" w:rsidP="00D17024">
            <w:pPr>
              <w:jc w:val="center"/>
              <w:rPr>
                <w:rFonts w:ascii="Arial" w:hAnsi="Arial" w:cs="Arial"/>
                <w:b/>
                <w:bCs/>
                <w:sz w:val="20"/>
                <w:szCs w:val="20"/>
                <w:lang w:eastAsia="es-MX"/>
              </w:rPr>
            </w:pPr>
            <w:r w:rsidRPr="00D17024">
              <w:rPr>
                <w:rFonts w:ascii="Arial" w:hAnsi="Arial" w:cs="Arial"/>
                <w:b/>
                <w:bCs/>
                <w:sz w:val="20"/>
                <w:szCs w:val="20"/>
                <w:lang w:eastAsia="es-MX"/>
              </w:rPr>
              <w:t>NUM. EN LISTA DE RESERVA</w:t>
            </w:r>
          </w:p>
        </w:tc>
        <w:tc>
          <w:tcPr>
            <w:tcW w:w="8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E156E" w:rsidRPr="00796759" w:rsidRDefault="007E156E" w:rsidP="007E156E">
            <w:pPr>
              <w:jc w:val="center"/>
              <w:rPr>
                <w:rFonts w:ascii="Arial" w:hAnsi="Arial" w:cs="Arial"/>
                <w:b/>
                <w:bCs/>
                <w:color w:val="000000"/>
                <w:sz w:val="20"/>
                <w:szCs w:val="20"/>
                <w:lang w:eastAsia="es-MX"/>
              </w:rPr>
            </w:pPr>
            <w:r w:rsidRPr="00796759">
              <w:rPr>
                <w:rFonts w:ascii="Arial" w:hAnsi="Arial" w:cs="Arial"/>
                <w:b/>
                <w:bCs/>
                <w:color w:val="000000"/>
                <w:sz w:val="20"/>
                <w:szCs w:val="20"/>
                <w:lang w:eastAsia="es-MX"/>
              </w:rPr>
              <w:t>N</w:t>
            </w:r>
            <w:r>
              <w:rPr>
                <w:rFonts w:ascii="Arial" w:hAnsi="Arial" w:cs="Arial"/>
                <w:b/>
                <w:bCs/>
                <w:color w:val="000000"/>
                <w:sz w:val="20"/>
                <w:szCs w:val="20"/>
                <w:lang w:eastAsia="es-MX"/>
              </w:rPr>
              <w:t>UM</w:t>
            </w:r>
            <w:r w:rsidRPr="00796759">
              <w:rPr>
                <w:rFonts w:ascii="Arial" w:hAnsi="Arial" w:cs="Arial"/>
                <w:b/>
                <w:bCs/>
                <w:color w:val="000000"/>
                <w:sz w:val="20"/>
                <w:szCs w:val="20"/>
                <w:lang w:eastAsia="es-MX"/>
              </w:rPr>
              <w:t xml:space="preserve">. </w:t>
            </w:r>
          </w:p>
        </w:tc>
        <w:tc>
          <w:tcPr>
            <w:tcW w:w="1780" w:type="dxa"/>
            <w:tcBorders>
              <w:top w:val="single" w:sz="4" w:space="0" w:color="auto"/>
              <w:left w:val="nil"/>
              <w:bottom w:val="single" w:sz="4" w:space="0" w:color="auto"/>
              <w:right w:val="single" w:sz="4" w:space="0" w:color="auto"/>
            </w:tcBorders>
            <w:shd w:val="clear" w:color="000000" w:fill="D9D9D9"/>
            <w:noWrap/>
            <w:vAlign w:val="center"/>
            <w:hideMark/>
          </w:tcPr>
          <w:p w:rsidR="007E156E" w:rsidRPr="00796759" w:rsidRDefault="007E156E" w:rsidP="007E156E">
            <w:pPr>
              <w:jc w:val="center"/>
              <w:rPr>
                <w:rFonts w:ascii="Arial" w:hAnsi="Arial" w:cs="Arial"/>
                <w:b/>
                <w:bCs/>
                <w:color w:val="000000"/>
                <w:sz w:val="20"/>
                <w:szCs w:val="20"/>
                <w:lang w:eastAsia="es-MX"/>
              </w:rPr>
            </w:pPr>
            <w:r>
              <w:rPr>
                <w:rFonts w:ascii="Arial" w:hAnsi="Arial" w:cs="Arial"/>
                <w:b/>
                <w:bCs/>
                <w:color w:val="000000"/>
                <w:sz w:val="20"/>
                <w:szCs w:val="20"/>
                <w:lang w:eastAsia="es-MX"/>
              </w:rPr>
              <w:t>NUM. DE FOLIO</w:t>
            </w:r>
          </w:p>
        </w:tc>
        <w:tc>
          <w:tcPr>
            <w:tcW w:w="2458" w:type="dxa"/>
            <w:tcBorders>
              <w:top w:val="single" w:sz="4" w:space="0" w:color="auto"/>
              <w:left w:val="nil"/>
              <w:bottom w:val="single" w:sz="4" w:space="0" w:color="auto"/>
              <w:right w:val="single" w:sz="4" w:space="0" w:color="auto"/>
            </w:tcBorders>
            <w:shd w:val="clear" w:color="000000" w:fill="D9D9D9"/>
            <w:noWrap/>
            <w:vAlign w:val="center"/>
            <w:hideMark/>
          </w:tcPr>
          <w:p w:rsidR="007E156E" w:rsidRPr="00796759" w:rsidRDefault="007E156E" w:rsidP="007202C2">
            <w:pPr>
              <w:jc w:val="center"/>
              <w:rPr>
                <w:rFonts w:ascii="Arial" w:hAnsi="Arial" w:cs="Arial"/>
                <w:b/>
                <w:bCs/>
                <w:color w:val="000000"/>
                <w:sz w:val="20"/>
                <w:szCs w:val="20"/>
                <w:lang w:eastAsia="es-MX"/>
              </w:rPr>
            </w:pPr>
            <w:r w:rsidRPr="00796759">
              <w:rPr>
                <w:rFonts w:ascii="Arial" w:hAnsi="Arial" w:cs="Arial"/>
                <w:b/>
                <w:bCs/>
                <w:color w:val="000000"/>
                <w:sz w:val="20"/>
                <w:szCs w:val="20"/>
                <w:lang w:eastAsia="es-MX"/>
              </w:rPr>
              <w:t>NOMBRE</w:t>
            </w:r>
            <w:r>
              <w:rPr>
                <w:rFonts w:ascii="Arial" w:hAnsi="Arial" w:cs="Arial"/>
                <w:b/>
                <w:bCs/>
                <w:color w:val="000000"/>
                <w:sz w:val="20"/>
                <w:szCs w:val="20"/>
                <w:lang w:eastAsia="es-MX"/>
              </w:rPr>
              <w:t xml:space="preserve"> </w:t>
            </w:r>
            <w:r w:rsidRPr="00796759">
              <w:rPr>
                <w:rFonts w:ascii="Arial" w:hAnsi="Arial" w:cs="Arial"/>
                <w:b/>
                <w:bCs/>
                <w:color w:val="000000"/>
                <w:sz w:val="20"/>
                <w:szCs w:val="20"/>
                <w:lang w:eastAsia="es-MX"/>
              </w:rPr>
              <w:t>(S)</w:t>
            </w:r>
          </w:p>
        </w:tc>
        <w:tc>
          <w:tcPr>
            <w:tcW w:w="2127" w:type="dxa"/>
            <w:tcBorders>
              <w:top w:val="single" w:sz="4" w:space="0" w:color="auto"/>
              <w:left w:val="nil"/>
              <w:bottom w:val="single" w:sz="4" w:space="0" w:color="auto"/>
              <w:right w:val="single" w:sz="4" w:space="0" w:color="auto"/>
            </w:tcBorders>
            <w:shd w:val="clear" w:color="000000" w:fill="D9D9D9"/>
            <w:noWrap/>
            <w:vAlign w:val="center"/>
            <w:hideMark/>
          </w:tcPr>
          <w:p w:rsidR="007E156E" w:rsidRPr="00796759" w:rsidRDefault="007E156E" w:rsidP="007202C2">
            <w:pPr>
              <w:jc w:val="center"/>
              <w:rPr>
                <w:rFonts w:ascii="Arial" w:hAnsi="Arial" w:cs="Arial"/>
                <w:b/>
                <w:bCs/>
                <w:color w:val="000000"/>
                <w:sz w:val="20"/>
                <w:szCs w:val="20"/>
                <w:lang w:eastAsia="es-MX"/>
              </w:rPr>
            </w:pPr>
            <w:r w:rsidRPr="00796759">
              <w:rPr>
                <w:rFonts w:ascii="Arial" w:hAnsi="Arial" w:cs="Arial"/>
                <w:b/>
                <w:bCs/>
                <w:color w:val="000000"/>
                <w:sz w:val="20"/>
                <w:szCs w:val="20"/>
                <w:lang w:eastAsia="es-MX"/>
              </w:rPr>
              <w:t>APELLIDOS</w:t>
            </w:r>
          </w:p>
        </w:tc>
        <w:tc>
          <w:tcPr>
            <w:tcW w:w="1984" w:type="dxa"/>
            <w:tcBorders>
              <w:top w:val="single" w:sz="4" w:space="0" w:color="auto"/>
              <w:left w:val="nil"/>
              <w:bottom w:val="single" w:sz="4" w:space="0" w:color="auto"/>
              <w:right w:val="single" w:sz="4" w:space="0" w:color="000000"/>
            </w:tcBorders>
            <w:shd w:val="clear" w:color="000000" w:fill="D9D9D9"/>
            <w:vAlign w:val="center"/>
            <w:hideMark/>
          </w:tcPr>
          <w:p w:rsidR="007E156E" w:rsidRPr="00796759" w:rsidRDefault="007E156E" w:rsidP="007202C2">
            <w:pPr>
              <w:jc w:val="center"/>
              <w:rPr>
                <w:rFonts w:ascii="Arial" w:hAnsi="Arial" w:cs="Arial"/>
                <w:b/>
                <w:bCs/>
                <w:color w:val="000000"/>
                <w:sz w:val="20"/>
                <w:szCs w:val="20"/>
                <w:lang w:eastAsia="es-MX"/>
              </w:rPr>
            </w:pPr>
            <w:r w:rsidRPr="00796759">
              <w:rPr>
                <w:rFonts w:ascii="Arial" w:hAnsi="Arial" w:cs="Arial"/>
                <w:b/>
                <w:bCs/>
                <w:color w:val="000000"/>
                <w:sz w:val="20"/>
                <w:szCs w:val="20"/>
                <w:lang w:eastAsia="es-MX"/>
              </w:rPr>
              <w:t>OBSERVACIONES</w:t>
            </w:r>
          </w:p>
        </w:tc>
      </w:tr>
      <w:tr w:rsidR="007E156E" w:rsidRPr="00796759" w:rsidTr="00D17024">
        <w:trPr>
          <w:trHeight w:val="342"/>
          <w:jc w:val="center"/>
        </w:trPr>
        <w:tc>
          <w:tcPr>
            <w:tcW w:w="880" w:type="dxa"/>
            <w:tcBorders>
              <w:top w:val="nil"/>
              <w:left w:val="single" w:sz="4" w:space="0" w:color="auto"/>
              <w:bottom w:val="single" w:sz="4" w:space="0" w:color="auto"/>
              <w:right w:val="single" w:sz="4" w:space="0" w:color="auto"/>
            </w:tcBorders>
            <w:vAlign w:val="center"/>
          </w:tcPr>
          <w:p w:rsidR="007E156E" w:rsidRPr="00D17024" w:rsidRDefault="007E156E" w:rsidP="00D17024">
            <w:pPr>
              <w:jc w:val="center"/>
              <w:rPr>
                <w:rFonts w:ascii="Arial" w:hAnsi="Arial" w:cs="Arial"/>
                <w:sz w:val="20"/>
                <w:szCs w:val="20"/>
                <w:lang w:eastAsia="es-MX"/>
              </w:rPr>
            </w:pPr>
            <w:r w:rsidRPr="00D17024">
              <w:rPr>
                <w:rFonts w:ascii="Arial" w:hAnsi="Arial" w:cs="Arial"/>
                <w:sz w:val="20"/>
                <w:szCs w:val="20"/>
                <w:lang w:eastAsia="es-MX"/>
              </w:rPr>
              <w:t>1</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7E156E" w:rsidRPr="00796759" w:rsidRDefault="007E156E"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56</w:t>
            </w:r>
          </w:p>
        </w:tc>
        <w:tc>
          <w:tcPr>
            <w:tcW w:w="1780" w:type="dxa"/>
            <w:tcBorders>
              <w:top w:val="nil"/>
              <w:left w:val="nil"/>
              <w:bottom w:val="single" w:sz="4" w:space="0" w:color="auto"/>
              <w:right w:val="single" w:sz="4" w:space="0" w:color="auto"/>
            </w:tcBorders>
            <w:shd w:val="clear" w:color="000000" w:fill="FFFFFF"/>
            <w:noWrap/>
            <w:vAlign w:val="center"/>
            <w:hideMark/>
          </w:tcPr>
          <w:p w:rsidR="007E156E" w:rsidRPr="00796759" w:rsidRDefault="007E156E"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CGR00-13</w:t>
            </w:r>
          </w:p>
        </w:tc>
        <w:tc>
          <w:tcPr>
            <w:tcW w:w="2458" w:type="dxa"/>
            <w:tcBorders>
              <w:top w:val="nil"/>
              <w:left w:val="nil"/>
              <w:bottom w:val="single" w:sz="4" w:space="0" w:color="auto"/>
              <w:right w:val="single" w:sz="4" w:space="0" w:color="auto"/>
            </w:tcBorders>
            <w:shd w:val="clear" w:color="000000" w:fill="FFFFFF"/>
            <w:noWrap/>
            <w:vAlign w:val="center"/>
            <w:hideMark/>
          </w:tcPr>
          <w:p w:rsidR="007E156E" w:rsidRPr="00796759" w:rsidRDefault="007E156E" w:rsidP="007202C2">
            <w:pPr>
              <w:rPr>
                <w:rFonts w:ascii="Arial" w:hAnsi="Arial" w:cs="Arial"/>
                <w:color w:val="000000"/>
                <w:sz w:val="20"/>
                <w:szCs w:val="20"/>
                <w:lang w:eastAsia="es-MX"/>
              </w:rPr>
            </w:pPr>
            <w:r w:rsidRPr="00796759">
              <w:rPr>
                <w:rFonts w:ascii="Arial" w:hAnsi="Arial" w:cs="Arial"/>
                <w:color w:val="000000"/>
                <w:sz w:val="20"/>
                <w:szCs w:val="20"/>
                <w:lang w:eastAsia="es-MX"/>
              </w:rPr>
              <w:t xml:space="preserve">Belem </w:t>
            </w:r>
          </w:p>
        </w:tc>
        <w:tc>
          <w:tcPr>
            <w:tcW w:w="2127" w:type="dxa"/>
            <w:tcBorders>
              <w:top w:val="nil"/>
              <w:left w:val="nil"/>
              <w:bottom w:val="single" w:sz="4" w:space="0" w:color="auto"/>
              <w:right w:val="single" w:sz="4" w:space="0" w:color="auto"/>
            </w:tcBorders>
            <w:shd w:val="clear" w:color="000000" w:fill="FFFFFF"/>
            <w:noWrap/>
            <w:vAlign w:val="center"/>
            <w:hideMark/>
          </w:tcPr>
          <w:p w:rsidR="007E156E" w:rsidRPr="00796759" w:rsidRDefault="007E156E" w:rsidP="007202C2">
            <w:pPr>
              <w:rPr>
                <w:rFonts w:ascii="Arial" w:hAnsi="Arial" w:cs="Arial"/>
                <w:color w:val="000000"/>
                <w:sz w:val="20"/>
                <w:szCs w:val="20"/>
                <w:lang w:eastAsia="es-MX"/>
              </w:rPr>
            </w:pPr>
            <w:r w:rsidRPr="00796759">
              <w:rPr>
                <w:rFonts w:ascii="Arial" w:hAnsi="Arial" w:cs="Arial"/>
                <w:color w:val="000000"/>
                <w:sz w:val="20"/>
                <w:szCs w:val="20"/>
                <w:lang w:eastAsia="es-MX"/>
              </w:rPr>
              <w:t>Alatorre Negrete</w:t>
            </w:r>
          </w:p>
        </w:tc>
        <w:tc>
          <w:tcPr>
            <w:tcW w:w="1984" w:type="dxa"/>
            <w:tcBorders>
              <w:top w:val="single" w:sz="4" w:space="0" w:color="auto"/>
              <w:left w:val="nil"/>
              <w:bottom w:val="single" w:sz="4" w:space="0" w:color="auto"/>
              <w:right w:val="single" w:sz="4" w:space="0" w:color="000000"/>
            </w:tcBorders>
            <w:shd w:val="clear" w:color="000000" w:fill="FFFFFF"/>
            <w:noWrap/>
            <w:vAlign w:val="center"/>
            <w:hideMark/>
          </w:tcPr>
          <w:p w:rsidR="007E156E" w:rsidRPr="00796759" w:rsidRDefault="007E156E"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En lista de reserva</w:t>
            </w:r>
          </w:p>
        </w:tc>
      </w:tr>
      <w:tr w:rsidR="007E156E" w:rsidRPr="00796759" w:rsidTr="00D17024">
        <w:trPr>
          <w:trHeight w:val="342"/>
          <w:jc w:val="center"/>
        </w:trPr>
        <w:tc>
          <w:tcPr>
            <w:tcW w:w="880" w:type="dxa"/>
            <w:tcBorders>
              <w:top w:val="nil"/>
              <w:left w:val="single" w:sz="4" w:space="0" w:color="auto"/>
              <w:bottom w:val="single" w:sz="4" w:space="0" w:color="auto"/>
              <w:right w:val="single" w:sz="4" w:space="0" w:color="auto"/>
            </w:tcBorders>
            <w:shd w:val="clear" w:color="000000" w:fill="D9D9D9"/>
            <w:vAlign w:val="center"/>
          </w:tcPr>
          <w:p w:rsidR="007E156E" w:rsidRPr="00D17024" w:rsidRDefault="007E156E" w:rsidP="00D17024">
            <w:pPr>
              <w:jc w:val="center"/>
              <w:rPr>
                <w:rFonts w:ascii="Arial" w:hAnsi="Arial" w:cs="Arial"/>
                <w:sz w:val="20"/>
                <w:szCs w:val="20"/>
                <w:lang w:eastAsia="es-MX"/>
              </w:rPr>
            </w:pPr>
            <w:r w:rsidRPr="00D17024">
              <w:rPr>
                <w:rFonts w:ascii="Arial" w:hAnsi="Arial" w:cs="Arial"/>
                <w:sz w:val="20"/>
                <w:szCs w:val="20"/>
                <w:lang w:eastAsia="es-MX"/>
              </w:rPr>
              <w:t>2</w:t>
            </w:r>
          </w:p>
        </w:tc>
        <w:tc>
          <w:tcPr>
            <w:tcW w:w="880" w:type="dxa"/>
            <w:tcBorders>
              <w:top w:val="nil"/>
              <w:left w:val="single" w:sz="4" w:space="0" w:color="auto"/>
              <w:bottom w:val="single" w:sz="4" w:space="0" w:color="auto"/>
              <w:right w:val="single" w:sz="4" w:space="0" w:color="auto"/>
            </w:tcBorders>
            <w:shd w:val="clear" w:color="000000" w:fill="D9D9D9"/>
            <w:noWrap/>
            <w:vAlign w:val="center"/>
            <w:hideMark/>
          </w:tcPr>
          <w:p w:rsidR="007E156E" w:rsidRPr="00796759" w:rsidRDefault="007E156E"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57</w:t>
            </w:r>
          </w:p>
        </w:tc>
        <w:tc>
          <w:tcPr>
            <w:tcW w:w="1780" w:type="dxa"/>
            <w:tcBorders>
              <w:top w:val="nil"/>
              <w:left w:val="nil"/>
              <w:bottom w:val="single" w:sz="4" w:space="0" w:color="auto"/>
              <w:right w:val="single" w:sz="4" w:space="0" w:color="auto"/>
            </w:tcBorders>
            <w:shd w:val="clear" w:color="000000" w:fill="D9D9D9"/>
            <w:noWrap/>
            <w:vAlign w:val="center"/>
            <w:hideMark/>
          </w:tcPr>
          <w:p w:rsidR="007E156E" w:rsidRPr="00796759" w:rsidRDefault="007E156E"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CGR00-26</w:t>
            </w:r>
          </w:p>
        </w:tc>
        <w:tc>
          <w:tcPr>
            <w:tcW w:w="2458" w:type="dxa"/>
            <w:tcBorders>
              <w:top w:val="nil"/>
              <w:left w:val="nil"/>
              <w:bottom w:val="single" w:sz="4" w:space="0" w:color="auto"/>
              <w:right w:val="single" w:sz="4" w:space="0" w:color="auto"/>
            </w:tcBorders>
            <w:shd w:val="clear" w:color="000000" w:fill="D9D9D9"/>
            <w:noWrap/>
            <w:vAlign w:val="center"/>
            <w:hideMark/>
          </w:tcPr>
          <w:p w:rsidR="007E156E" w:rsidRPr="00796759" w:rsidRDefault="007E156E" w:rsidP="007202C2">
            <w:pPr>
              <w:rPr>
                <w:rFonts w:ascii="Arial" w:hAnsi="Arial" w:cs="Arial"/>
                <w:color w:val="000000"/>
                <w:sz w:val="20"/>
                <w:szCs w:val="20"/>
                <w:lang w:eastAsia="es-MX"/>
              </w:rPr>
            </w:pPr>
            <w:r w:rsidRPr="00796759">
              <w:rPr>
                <w:rFonts w:ascii="Arial" w:hAnsi="Arial" w:cs="Arial"/>
                <w:color w:val="000000"/>
                <w:sz w:val="20"/>
                <w:szCs w:val="20"/>
                <w:lang w:eastAsia="es-MX"/>
              </w:rPr>
              <w:t>Vizuet</w:t>
            </w:r>
          </w:p>
        </w:tc>
        <w:tc>
          <w:tcPr>
            <w:tcW w:w="2127" w:type="dxa"/>
            <w:tcBorders>
              <w:top w:val="nil"/>
              <w:left w:val="nil"/>
              <w:bottom w:val="single" w:sz="4" w:space="0" w:color="auto"/>
              <w:right w:val="single" w:sz="4" w:space="0" w:color="auto"/>
            </w:tcBorders>
            <w:shd w:val="clear" w:color="000000" w:fill="D9D9D9"/>
            <w:noWrap/>
            <w:vAlign w:val="center"/>
            <w:hideMark/>
          </w:tcPr>
          <w:p w:rsidR="007E156E" w:rsidRPr="00796759" w:rsidRDefault="007E156E" w:rsidP="007202C2">
            <w:pPr>
              <w:rPr>
                <w:rFonts w:ascii="Arial" w:hAnsi="Arial" w:cs="Arial"/>
                <w:color w:val="000000"/>
                <w:sz w:val="20"/>
                <w:szCs w:val="20"/>
                <w:lang w:eastAsia="es-MX"/>
              </w:rPr>
            </w:pPr>
            <w:r w:rsidRPr="00796759">
              <w:rPr>
                <w:rFonts w:ascii="Arial" w:hAnsi="Arial" w:cs="Arial"/>
                <w:color w:val="000000"/>
                <w:sz w:val="20"/>
                <w:szCs w:val="20"/>
                <w:lang w:eastAsia="es-MX"/>
              </w:rPr>
              <w:t>Arizmendi González</w:t>
            </w:r>
          </w:p>
        </w:tc>
        <w:tc>
          <w:tcPr>
            <w:tcW w:w="1984" w:type="dxa"/>
            <w:tcBorders>
              <w:top w:val="single" w:sz="4" w:space="0" w:color="auto"/>
              <w:left w:val="nil"/>
              <w:bottom w:val="single" w:sz="4" w:space="0" w:color="auto"/>
              <w:right w:val="single" w:sz="4" w:space="0" w:color="000000"/>
            </w:tcBorders>
            <w:shd w:val="clear" w:color="000000" w:fill="D9D9D9"/>
            <w:noWrap/>
            <w:vAlign w:val="center"/>
            <w:hideMark/>
          </w:tcPr>
          <w:p w:rsidR="007E156E" w:rsidRPr="00796759" w:rsidRDefault="007E156E"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En lista de reserva</w:t>
            </w:r>
          </w:p>
        </w:tc>
      </w:tr>
      <w:tr w:rsidR="007E156E" w:rsidRPr="00796759" w:rsidTr="00D17024">
        <w:trPr>
          <w:trHeight w:val="342"/>
          <w:jc w:val="center"/>
        </w:trPr>
        <w:tc>
          <w:tcPr>
            <w:tcW w:w="880" w:type="dxa"/>
            <w:tcBorders>
              <w:top w:val="single" w:sz="4" w:space="0" w:color="auto"/>
              <w:left w:val="single" w:sz="4" w:space="0" w:color="auto"/>
              <w:bottom w:val="single" w:sz="4" w:space="0" w:color="auto"/>
              <w:right w:val="single" w:sz="4" w:space="0" w:color="auto"/>
            </w:tcBorders>
            <w:vAlign w:val="center"/>
          </w:tcPr>
          <w:p w:rsidR="007E156E" w:rsidRPr="00D17024" w:rsidRDefault="007E156E" w:rsidP="00D17024">
            <w:pPr>
              <w:jc w:val="center"/>
              <w:rPr>
                <w:rFonts w:ascii="Arial" w:hAnsi="Arial" w:cs="Arial"/>
                <w:sz w:val="20"/>
                <w:szCs w:val="20"/>
                <w:lang w:eastAsia="es-MX"/>
              </w:rPr>
            </w:pPr>
            <w:r w:rsidRPr="00D17024">
              <w:rPr>
                <w:rFonts w:ascii="Arial" w:hAnsi="Arial" w:cs="Arial"/>
                <w:sz w:val="20"/>
                <w:szCs w:val="20"/>
                <w:lang w:eastAsia="es-MX"/>
              </w:rPr>
              <w:t>3</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56E" w:rsidRPr="00796759" w:rsidRDefault="007E156E"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58</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rsidR="007E156E" w:rsidRPr="00796759" w:rsidRDefault="007E156E"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CGR00-38</w:t>
            </w:r>
          </w:p>
        </w:tc>
        <w:tc>
          <w:tcPr>
            <w:tcW w:w="2458" w:type="dxa"/>
            <w:tcBorders>
              <w:top w:val="single" w:sz="4" w:space="0" w:color="auto"/>
              <w:left w:val="nil"/>
              <w:bottom w:val="single" w:sz="4" w:space="0" w:color="auto"/>
              <w:right w:val="single" w:sz="4" w:space="0" w:color="auto"/>
            </w:tcBorders>
            <w:shd w:val="clear" w:color="000000" w:fill="FFFFFF"/>
            <w:noWrap/>
            <w:vAlign w:val="center"/>
            <w:hideMark/>
          </w:tcPr>
          <w:p w:rsidR="007E156E" w:rsidRPr="00796759" w:rsidRDefault="007E156E" w:rsidP="007202C2">
            <w:pPr>
              <w:rPr>
                <w:rFonts w:ascii="Arial" w:hAnsi="Arial" w:cs="Arial"/>
                <w:color w:val="000000"/>
                <w:sz w:val="20"/>
                <w:szCs w:val="20"/>
                <w:lang w:eastAsia="es-MX"/>
              </w:rPr>
            </w:pPr>
            <w:r w:rsidRPr="00796759">
              <w:rPr>
                <w:rFonts w:ascii="Arial" w:hAnsi="Arial" w:cs="Arial"/>
                <w:color w:val="000000"/>
                <w:sz w:val="20"/>
                <w:szCs w:val="20"/>
                <w:lang w:eastAsia="es-MX"/>
              </w:rPr>
              <w:t>Dora Angélica</w:t>
            </w:r>
          </w:p>
        </w:tc>
        <w:tc>
          <w:tcPr>
            <w:tcW w:w="2127" w:type="dxa"/>
            <w:tcBorders>
              <w:top w:val="single" w:sz="4" w:space="0" w:color="auto"/>
              <w:left w:val="nil"/>
              <w:bottom w:val="single" w:sz="4" w:space="0" w:color="auto"/>
              <w:right w:val="single" w:sz="4" w:space="0" w:color="auto"/>
            </w:tcBorders>
            <w:shd w:val="clear" w:color="000000" w:fill="FFFFFF"/>
            <w:noWrap/>
            <w:vAlign w:val="center"/>
            <w:hideMark/>
          </w:tcPr>
          <w:p w:rsidR="007E156E" w:rsidRPr="00796759" w:rsidRDefault="007E156E" w:rsidP="007202C2">
            <w:pPr>
              <w:rPr>
                <w:rFonts w:ascii="Arial" w:hAnsi="Arial" w:cs="Arial"/>
                <w:color w:val="000000"/>
                <w:sz w:val="20"/>
                <w:szCs w:val="20"/>
                <w:lang w:eastAsia="es-MX"/>
              </w:rPr>
            </w:pPr>
            <w:r w:rsidRPr="00796759">
              <w:rPr>
                <w:rFonts w:ascii="Arial" w:hAnsi="Arial" w:cs="Arial"/>
                <w:color w:val="000000"/>
                <w:sz w:val="20"/>
                <w:szCs w:val="20"/>
                <w:lang w:eastAsia="es-MX"/>
              </w:rPr>
              <w:t>Alcaraz Capistran</w:t>
            </w:r>
          </w:p>
        </w:tc>
        <w:tc>
          <w:tcPr>
            <w:tcW w:w="1984" w:type="dxa"/>
            <w:tcBorders>
              <w:top w:val="single" w:sz="4" w:space="0" w:color="auto"/>
              <w:left w:val="nil"/>
              <w:bottom w:val="single" w:sz="4" w:space="0" w:color="auto"/>
              <w:right w:val="single" w:sz="4" w:space="0" w:color="000000"/>
            </w:tcBorders>
            <w:shd w:val="clear" w:color="000000" w:fill="FFFFFF"/>
            <w:noWrap/>
            <w:vAlign w:val="center"/>
            <w:hideMark/>
          </w:tcPr>
          <w:p w:rsidR="007E156E" w:rsidRPr="00796759" w:rsidRDefault="007E156E"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En lista de reserva</w:t>
            </w:r>
          </w:p>
        </w:tc>
      </w:tr>
      <w:tr w:rsidR="007E156E" w:rsidRPr="00796759" w:rsidTr="00D17024">
        <w:trPr>
          <w:trHeight w:val="342"/>
          <w:jc w:val="center"/>
        </w:trPr>
        <w:tc>
          <w:tcPr>
            <w:tcW w:w="880" w:type="dxa"/>
            <w:tcBorders>
              <w:top w:val="nil"/>
              <w:left w:val="single" w:sz="4" w:space="0" w:color="auto"/>
              <w:bottom w:val="single" w:sz="4" w:space="0" w:color="auto"/>
              <w:right w:val="single" w:sz="4" w:space="0" w:color="auto"/>
            </w:tcBorders>
            <w:shd w:val="clear" w:color="000000" w:fill="D9D9D9"/>
            <w:vAlign w:val="center"/>
          </w:tcPr>
          <w:p w:rsidR="007E156E" w:rsidRPr="00D17024" w:rsidRDefault="007E156E" w:rsidP="00D17024">
            <w:pPr>
              <w:jc w:val="center"/>
              <w:rPr>
                <w:rFonts w:ascii="Arial" w:hAnsi="Arial" w:cs="Arial"/>
                <w:sz w:val="20"/>
                <w:szCs w:val="20"/>
                <w:lang w:eastAsia="es-MX"/>
              </w:rPr>
            </w:pPr>
            <w:r w:rsidRPr="00D17024">
              <w:rPr>
                <w:rFonts w:ascii="Arial" w:hAnsi="Arial" w:cs="Arial"/>
                <w:sz w:val="20"/>
                <w:szCs w:val="20"/>
                <w:lang w:eastAsia="es-MX"/>
              </w:rPr>
              <w:t>4</w:t>
            </w:r>
          </w:p>
        </w:tc>
        <w:tc>
          <w:tcPr>
            <w:tcW w:w="880" w:type="dxa"/>
            <w:tcBorders>
              <w:top w:val="nil"/>
              <w:left w:val="single" w:sz="4" w:space="0" w:color="auto"/>
              <w:bottom w:val="single" w:sz="4" w:space="0" w:color="auto"/>
              <w:right w:val="single" w:sz="4" w:space="0" w:color="auto"/>
            </w:tcBorders>
            <w:shd w:val="clear" w:color="000000" w:fill="D9D9D9"/>
            <w:noWrap/>
            <w:vAlign w:val="center"/>
            <w:hideMark/>
          </w:tcPr>
          <w:p w:rsidR="007E156E" w:rsidRPr="00796759" w:rsidRDefault="007E156E"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59</w:t>
            </w:r>
          </w:p>
        </w:tc>
        <w:tc>
          <w:tcPr>
            <w:tcW w:w="1780" w:type="dxa"/>
            <w:tcBorders>
              <w:top w:val="nil"/>
              <w:left w:val="nil"/>
              <w:bottom w:val="single" w:sz="4" w:space="0" w:color="auto"/>
              <w:right w:val="single" w:sz="4" w:space="0" w:color="auto"/>
            </w:tcBorders>
            <w:shd w:val="clear" w:color="000000" w:fill="D9D9D9"/>
            <w:noWrap/>
            <w:vAlign w:val="center"/>
            <w:hideMark/>
          </w:tcPr>
          <w:p w:rsidR="007E156E" w:rsidRPr="00796759" w:rsidRDefault="007E156E"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CGR00-45</w:t>
            </w:r>
          </w:p>
        </w:tc>
        <w:tc>
          <w:tcPr>
            <w:tcW w:w="2458" w:type="dxa"/>
            <w:tcBorders>
              <w:top w:val="nil"/>
              <w:left w:val="nil"/>
              <w:bottom w:val="single" w:sz="4" w:space="0" w:color="auto"/>
              <w:right w:val="single" w:sz="4" w:space="0" w:color="auto"/>
            </w:tcBorders>
            <w:shd w:val="clear" w:color="000000" w:fill="D9D9D9"/>
            <w:noWrap/>
            <w:vAlign w:val="center"/>
            <w:hideMark/>
          </w:tcPr>
          <w:p w:rsidR="007E156E" w:rsidRPr="00796759" w:rsidRDefault="007E156E" w:rsidP="007202C2">
            <w:pPr>
              <w:rPr>
                <w:rFonts w:ascii="Arial" w:hAnsi="Arial" w:cs="Arial"/>
                <w:color w:val="000000"/>
                <w:sz w:val="20"/>
                <w:szCs w:val="20"/>
                <w:lang w:eastAsia="es-MX"/>
              </w:rPr>
            </w:pPr>
            <w:r w:rsidRPr="00796759">
              <w:rPr>
                <w:rFonts w:ascii="Arial" w:hAnsi="Arial" w:cs="Arial"/>
                <w:color w:val="000000"/>
                <w:sz w:val="20"/>
                <w:szCs w:val="20"/>
                <w:lang w:eastAsia="es-MX"/>
              </w:rPr>
              <w:t>Doris Malene</w:t>
            </w:r>
          </w:p>
        </w:tc>
        <w:tc>
          <w:tcPr>
            <w:tcW w:w="2127" w:type="dxa"/>
            <w:tcBorders>
              <w:top w:val="nil"/>
              <w:left w:val="nil"/>
              <w:bottom w:val="single" w:sz="4" w:space="0" w:color="auto"/>
              <w:right w:val="single" w:sz="4" w:space="0" w:color="auto"/>
            </w:tcBorders>
            <w:shd w:val="clear" w:color="000000" w:fill="D9D9D9"/>
            <w:noWrap/>
            <w:vAlign w:val="center"/>
            <w:hideMark/>
          </w:tcPr>
          <w:p w:rsidR="007E156E" w:rsidRPr="00796759" w:rsidRDefault="007E156E" w:rsidP="007202C2">
            <w:pPr>
              <w:rPr>
                <w:rFonts w:ascii="Arial" w:hAnsi="Arial" w:cs="Arial"/>
                <w:color w:val="000000"/>
                <w:sz w:val="20"/>
                <w:szCs w:val="20"/>
                <w:lang w:eastAsia="es-MX"/>
              </w:rPr>
            </w:pPr>
            <w:r w:rsidRPr="00796759">
              <w:rPr>
                <w:rFonts w:ascii="Arial" w:hAnsi="Arial" w:cs="Arial"/>
                <w:color w:val="000000"/>
                <w:sz w:val="20"/>
                <w:szCs w:val="20"/>
                <w:lang w:eastAsia="es-MX"/>
              </w:rPr>
              <w:t>Herrera Chávez</w:t>
            </w:r>
          </w:p>
        </w:tc>
        <w:tc>
          <w:tcPr>
            <w:tcW w:w="1984" w:type="dxa"/>
            <w:tcBorders>
              <w:top w:val="single" w:sz="4" w:space="0" w:color="auto"/>
              <w:left w:val="nil"/>
              <w:bottom w:val="single" w:sz="4" w:space="0" w:color="auto"/>
              <w:right w:val="single" w:sz="4" w:space="0" w:color="000000"/>
            </w:tcBorders>
            <w:shd w:val="clear" w:color="000000" w:fill="D9D9D9"/>
            <w:noWrap/>
            <w:vAlign w:val="center"/>
            <w:hideMark/>
          </w:tcPr>
          <w:p w:rsidR="007E156E" w:rsidRPr="00796759" w:rsidRDefault="007E156E"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En lista de reserva</w:t>
            </w:r>
          </w:p>
        </w:tc>
      </w:tr>
      <w:tr w:rsidR="007E156E" w:rsidRPr="00796759" w:rsidTr="00D17024">
        <w:trPr>
          <w:trHeight w:val="342"/>
          <w:jc w:val="center"/>
        </w:trPr>
        <w:tc>
          <w:tcPr>
            <w:tcW w:w="880" w:type="dxa"/>
            <w:tcBorders>
              <w:top w:val="nil"/>
              <w:left w:val="single" w:sz="4" w:space="0" w:color="auto"/>
              <w:bottom w:val="single" w:sz="4" w:space="0" w:color="auto"/>
              <w:right w:val="single" w:sz="4" w:space="0" w:color="auto"/>
            </w:tcBorders>
            <w:vAlign w:val="center"/>
          </w:tcPr>
          <w:p w:rsidR="007E156E" w:rsidRPr="00D17024" w:rsidRDefault="007E156E" w:rsidP="00D17024">
            <w:pPr>
              <w:jc w:val="center"/>
              <w:rPr>
                <w:rFonts w:ascii="Arial" w:hAnsi="Arial" w:cs="Arial"/>
                <w:sz w:val="20"/>
                <w:szCs w:val="20"/>
                <w:lang w:eastAsia="es-MX"/>
              </w:rPr>
            </w:pPr>
            <w:r w:rsidRPr="00D17024">
              <w:rPr>
                <w:rFonts w:ascii="Arial" w:hAnsi="Arial" w:cs="Arial"/>
                <w:sz w:val="20"/>
                <w:szCs w:val="20"/>
                <w:lang w:eastAsia="es-MX"/>
              </w:rPr>
              <w:t>5</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7E156E" w:rsidRPr="00796759" w:rsidRDefault="007E156E"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60</w:t>
            </w:r>
          </w:p>
        </w:tc>
        <w:tc>
          <w:tcPr>
            <w:tcW w:w="1780" w:type="dxa"/>
            <w:tcBorders>
              <w:top w:val="nil"/>
              <w:left w:val="nil"/>
              <w:bottom w:val="single" w:sz="4" w:space="0" w:color="auto"/>
              <w:right w:val="single" w:sz="4" w:space="0" w:color="auto"/>
            </w:tcBorders>
            <w:shd w:val="clear" w:color="000000" w:fill="FFFFFF"/>
            <w:noWrap/>
            <w:vAlign w:val="center"/>
            <w:hideMark/>
          </w:tcPr>
          <w:p w:rsidR="007E156E" w:rsidRPr="00796759" w:rsidRDefault="007E156E"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CME07-08</w:t>
            </w:r>
          </w:p>
        </w:tc>
        <w:tc>
          <w:tcPr>
            <w:tcW w:w="2458" w:type="dxa"/>
            <w:tcBorders>
              <w:top w:val="nil"/>
              <w:left w:val="nil"/>
              <w:bottom w:val="single" w:sz="4" w:space="0" w:color="auto"/>
              <w:right w:val="single" w:sz="4" w:space="0" w:color="auto"/>
            </w:tcBorders>
            <w:shd w:val="clear" w:color="000000" w:fill="FFFFFF"/>
            <w:noWrap/>
            <w:vAlign w:val="center"/>
            <w:hideMark/>
          </w:tcPr>
          <w:p w:rsidR="007E156E" w:rsidRPr="00796759" w:rsidRDefault="007E156E" w:rsidP="007202C2">
            <w:pPr>
              <w:rPr>
                <w:rFonts w:ascii="Arial" w:hAnsi="Arial" w:cs="Arial"/>
                <w:color w:val="000000"/>
                <w:sz w:val="20"/>
                <w:szCs w:val="20"/>
                <w:lang w:eastAsia="es-MX"/>
              </w:rPr>
            </w:pPr>
            <w:r w:rsidRPr="00796759">
              <w:rPr>
                <w:rFonts w:ascii="Arial" w:hAnsi="Arial" w:cs="Arial"/>
                <w:color w:val="000000"/>
                <w:sz w:val="20"/>
                <w:szCs w:val="20"/>
                <w:lang w:eastAsia="es-MX"/>
              </w:rPr>
              <w:t>Sonia Yadira</w:t>
            </w:r>
          </w:p>
        </w:tc>
        <w:tc>
          <w:tcPr>
            <w:tcW w:w="2127" w:type="dxa"/>
            <w:tcBorders>
              <w:top w:val="nil"/>
              <w:left w:val="nil"/>
              <w:bottom w:val="single" w:sz="4" w:space="0" w:color="auto"/>
              <w:right w:val="single" w:sz="4" w:space="0" w:color="auto"/>
            </w:tcBorders>
            <w:shd w:val="clear" w:color="000000" w:fill="FFFFFF"/>
            <w:noWrap/>
            <w:vAlign w:val="center"/>
            <w:hideMark/>
          </w:tcPr>
          <w:p w:rsidR="007E156E" w:rsidRPr="00796759" w:rsidRDefault="007E156E" w:rsidP="007202C2">
            <w:pPr>
              <w:rPr>
                <w:rFonts w:ascii="Arial" w:hAnsi="Arial" w:cs="Arial"/>
                <w:color w:val="000000"/>
                <w:sz w:val="20"/>
                <w:szCs w:val="20"/>
                <w:lang w:eastAsia="es-MX"/>
              </w:rPr>
            </w:pPr>
            <w:r w:rsidRPr="00796759">
              <w:rPr>
                <w:rFonts w:ascii="Arial" w:hAnsi="Arial" w:cs="Arial"/>
                <w:color w:val="000000"/>
                <w:sz w:val="20"/>
                <w:szCs w:val="20"/>
                <w:lang w:eastAsia="es-MX"/>
              </w:rPr>
              <w:t>García Vargas</w:t>
            </w:r>
          </w:p>
        </w:tc>
        <w:tc>
          <w:tcPr>
            <w:tcW w:w="1984" w:type="dxa"/>
            <w:tcBorders>
              <w:top w:val="single" w:sz="4" w:space="0" w:color="auto"/>
              <w:left w:val="nil"/>
              <w:bottom w:val="single" w:sz="4" w:space="0" w:color="auto"/>
              <w:right w:val="single" w:sz="4" w:space="0" w:color="000000"/>
            </w:tcBorders>
            <w:shd w:val="clear" w:color="000000" w:fill="FFFFFF"/>
            <w:noWrap/>
            <w:vAlign w:val="center"/>
            <w:hideMark/>
          </w:tcPr>
          <w:p w:rsidR="007E156E" w:rsidRPr="00796759" w:rsidRDefault="007E156E"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En lista de reserva</w:t>
            </w:r>
          </w:p>
        </w:tc>
      </w:tr>
      <w:tr w:rsidR="007E156E" w:rsidRPr="00796759" w:rsidTr="00D17024">
        <w:trPr>
          <w:trHeight w:val="342"/>
          <w:jc w:val="center"/>
        </w:trPr>
        <w:tc>
          <w:tcPr>
            <w:tcW w:w="880" w:type="dxa"/>
            <w:tcBorders>
              <w:top w:val="nil"/>
              <w:left w:val="single" w:sz="4" w:space="0" w:color="auto"/>
              <w:bottom w:val="single" w:sz="4" w:space="0" w:color="auto"/>
              <w:right w:val="single" w:sz="4" w:space="0" w:color="auto"/>
            </w:tcBorders>
            <w:shd w:val="clear" w:color="000000" w:fill="D9D9D9"/>
            <w:vAlign w:val="center"/>
          </w:tcPr>
          <w:p w:rsidR="007E156E" w:rsidRPr="00D17024" w:rsidRDefault="007E156E" w:rsidP="00D17024">
            <w:pPr>
              <w:jc w:val="center"/>
              <w:rPr>
                <w:rFonts w:ascii="Arial" w:hAnsi="Arial" w:cs="Arial"/>
                <w:sz w:val="20"/>
                <w:szCs w:val="20"/>
                <w:lang w:eastAsia="es-MX"/>
              </w:rPr>
            </w:pPr>
            <w:r w:rsidRPr="00D17024">
              <w:rPr>
                <w:rFonts w:ascii="Arial" w:hAnsi="Arial" w:cs="Arial"/>
                <w:sz w:val="20"/>
                <w:szCs w:val="20"/>
                <w:lang w:eastAsia="es-MX"/>
              </w:rPr>
              <w:t>6</w:t>
            </w:r>
          </w:p>
        </w:tc>
        <w:tc>
          <w:tcPr>
            <w:tcW w:w="880" w:type="dxa"/>
            <w:tcBorders>
              <w:top w:val="nil"/>
              <w:left w:val="single" w:sz="4" w:space="0" w:color="auto"/>
              <w:bottom w:val="single" w:sz="4" w:space="0" w:color="auto"/>
              <w:right w:val="single" w:sz="4" w:space="0" w:color="auto"/>
            </w:tcBorders>
            <w:shd w:val="clear" w:color="000000" w:fill="D9D9D9"/>
            <w:noWrap/>
            <w:vAlign w:val="center"/>
            <w:hideMark/>
          </w:tcPr>
          <w:p w:rsidR="007E156E" w:rsidRPr="00796759" w:rsidRDefault="007E156E"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61</w:t>
            </w:r>
          </w:p>
        </w:tc>
        <w:tc>
          <w:tcPr>
            <w:tcW w:w="1780" w:type="dxa"/>
            <w:tcBorders>
              <w:top w:val="nil"/>
              <w:left w:val="nil"/>
              <w:bottom w:val="single" w:sz="4" w:space="0" w:color="auto"/>
              <w:right w:val="single" w:sz="4" w:space="0" w:color="auto"/>
            </w:tcBorders>
            <w:shd w:val="clear" w:color="000000" w:fill="D9D9D9"/>
            <w:noWrap/>
            <w:vAlign w:val="center"/>
            <w:hideMark/>
          </w:tcPr>
          <w:p w:rsidR="007E156E" w:rsidRPr="00796759" w:rsidRDefault="007E156E"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CME02-05</w:t>
            </w:r>
          </w:p>
        </w:tc>
        <w:tc>
          <w:tcPr>
            <w:tcW w:w="2458" w:type="dxa"/>
            <w:tcBorders>
              <w:top w:val="nil"/>
              <w:left w:val="nil"/>
              <w:bottom w:val="single" w:sz="4" w:space="0" w:color="auto"/>
              <w:right w:val="single" w:sz="4" w:space="0" w:color="auto"/>
            </w:tcBorders>
            <w:shd w:val="clear" w:color="000000" w:fill="D9D9D9"/>
            <w:noWrap/>
            <w:vAlign w:val="center"/>
            <w:hideMark/>
          </w:tcPr>
          <w:p w:rsidR="007E156E" w:rsidRPr="00796759" w:rsidRDefault="007E156E" w:rsidP="007202C2">
            <w:pPr>
              <w:rPr>
                <w:rFonts w:ascii="Arial" w:hAnsi="Arial" w:cs="Arial"/>
                <w:color w:val="000000"/>
                <w:sz w:val="20"/>
                <w:szCs w:val="20"/>
                <w:lang w:eastAsia="es-MX"/>
              </w:rPr>
            </w:pPr>
            <w:r w:rsidRPr="00796759">
              <w:rPr>
                <w:rFonts w:ascii="Arial" w:hAnsi="Arial" w:cs="Arial"/>
                <w:color w:val="000000"/>
                <w:sz w:val="20"/>
                <w:szCs w:val="20"/>
                <w:lang w:eastAsia="es-MX"/>
              </w:rPr>
              <w:t>Nívea del Rocío</w:t>
            </w:r>
          </w:p>
        </w:tc>
        <w:tc>
          <w:tcPr>
            <w:tcW w:w="2127" w:type="dxa"/>
            <w:tcBorders>
              <w:top w:val="nil"/>
              <w:left w:val="nil"/>
              <w:bottom w:val="single" w:sz="4" w:space="0" w:color="auto"/>
              <w:right w:val="single" w:sz="4" w:space="0" w:color="auto"/>
            </w:tcBorders>
            <w:shd w:val="clear" w:color="000000" w:fill="D9D9D9"/>
            <w:noWrap/>
            <w:vAlign w:val="center"/>
            <w:hideMark/>
          </w:tcPr>
          <w:p w:rsidR="007E156E" w:rsidRPr="00796759" w:rsidRDefault="007E156E" w:rsidP="007202C2">
            <w:pPr>
              <w:rPr>
                <w:rFonts w:ascii="Arial" w:hAnsi="Arial" w:cs="Arial"/>
                <w:color w:val="000000"/>
                <w:sz w:val="20"/>
                <w:szCs w:val="20"/>
                <w:lang w:eastAsia="es-MX"/>
              </w:rPr>
            </w:pPr>
            <w:r w:rsidRPr="00796759">
              <w:rPr>
                <w:rFonts w:ascii="Arial" w:hAnsi="Arial" w:cs="Arial"/>
                <w:color w:val="000000"/>
                <w:sz w:val="20"/>
                <w:szCs w:val="20"/>
                <w:lang w:eastAsia="es-MX"/>
              </w:rPr>
              <w:t>Loya Quirino</w:t>
            </w:r>
          </w:p>
        </w:tc>
        <w:tc>
          <w:tcPr>
            <w:tcW w:w="1984" w:type="dxa"/>
            <w:tcBorders>
              <w:top w:val="single" w:sz="4" w:space="0" w:color="auto"/>
              <w:left w:val="nil"/>
              <w:bottom w:val="single" w:sz="4" w:space="0" w:color="auto"/>
              <w:right w:val="single" w:sz="4" w:space="0" w:color="000000"/>
            </w:tcBorders>
            <w:shd w:val="clear" w:color="000000" w:fill="D9D9D9"/>
            <w:noWrap/>
            <w:vAlign w:val="center"/>
            <w:hideMark/>
          </w:tcPr>
          <w:p w:rsidR="007E156E" w:rsidRPr="00796759" w:rsidRDefault="007E156E"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En lista de reserva</w:t>
            </w:r>
          </w:p>
        </w:tc>
      </w:tr>
      <w:tr w:rsidR="007E156E" w:rsidRPr="00796759" w:rsidTr="00D17024">
        <w:trPr>
          <w:trHeight w:val="342"/>
          <w:jc w:val="center"/>
        </w:trPr>
        <w:tc>
          <w:tcPr>
            <w:tcW w:w="880" w:type="dxa"/>
            <w:tcBorders>
              <w:top w:val="nil"/>
              <w:left w:val="single" w:sz="4" w:space="0" w:color="auto"/>
              <w:bottom w:val="single" w:sz="4" w:space="0" w:color="auto"/>
              <w:right w:val="single" w:sz="4" w:space="0" w:color="auto"/>
            </w:tcBorders>
            <w:vAlign w:val="center"/>
          </w:tcPr>
          <w:p w:rsidR="007E156E" w:rsidRPr="00D17024" w:rsidRDefault="007E156E" w:rsidP="00D17024">
            <w:pPr>
              <w:jc w:val="center"/>
              <w:rPr>
                <w:rFonts w:ascii="Arial" w:hAnsi="Arial" w:cs="Arial"/>
                <w:sz w:val="20"/>
                <w:szCs w:val="20"/>
                <w:lang w:eastAsia="es-MX"/>
              </w:rPr>
            </w:pPr>
            <w:r w:rsidRPr="00D17024">
              <w:rPr>
                <w:rFonts w:ascii="Arial" w:hAnsi="Arial" w:cs="Arial"/>
                <w:sz w:val="20"/>
                <w:szCs w:val="20"/>
                <w:lang w:eastAsia="es-MX"/>
              </w:rPr>
              <w:t>7</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7E156E" w:rsidRPr="00796759" w:rsidRDefault="007E156E"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62</w:t>
            </w:r>
          </w:p>
        </w:tc>
        <w:tc>
          <w:tcPr>
            <w:tcW w:w="1780" w:type="dxa"/>
            <w:tcBorders>
              <w:top w:val="nil"/>
              <w:left w:val="nil"/>
              <w:bottom w:val="single" w:sz="4" w:space="0" w:color="auto"/>
              <w:right w:val="single" w:sz="4" w:space="0" w:color="auto"/>
            </w:tcBorders>
            <w:shd w:val="clear" w:color="000000" w:fill="FFFFFF"/>
            <w:noWrap/>
            <w:vAlign w:val="center"/>
            <w:hideMark/>
          </w:tcPr>
          <w:p w:rsidR="007E156E" w:rsidRPr="00796759" w:rsidRDefault="007E156E"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CME02-09</w:t>
            </w:r>
          </w:p>
        </w:tc>
        <w:tc>
          <w:tcPr>
            <w:tcW w:w="2458" w:type="dxa"/>
            <w:tcBorders>
              <w:top w:val="nil"/>
              <w:left w:val="nil"/>
              <w:bottom w:val="single" w:sz="4" w:space="0" w:color="auto"/>
              <w:right w:val="single" w:sz="4" w:space="0" w:color="auto"/>
            </w:tcBorders>
            <w:shd w:val="clear" w:color="000000" w:fill="FFFFFF"/>
            <w:noWrap/>
            <w:vAlign w:val="center"/>
            <w:hideMark/>
          </w:tcPr>
          <w:p w:rsidR="007E156E" w:rsidRPr="00796759" w:rsidRDefault="007E156E" w:rsidP="007202C2">
            <w:pPr>
              <w:rPr>
                <w:rFonts w:ascii="Arial" w:hAnsi="Arial" w:cs="Arial"/>
                <w:color w:val="000000"/>
                <w:sz w:val="20"/>
                <w:szCs w:val="20"/>
                <w:lang w:eastAsia="es-MX"/>
              </w:rPr>
            </w:pPr>
            <w:r w:rsidRPr="00796759">
              <w:rPr>
                <w:rFonts w:ascii="Arial" w:hAnsi="Arial" w:cs="Arial"/>
                <w:color w:val="000000"/>
                <w:sz w:val="20"/>
                <w:szCs w:val="20"/>
                <w:lang w:eastAsia="es-MX"/>
              </w:rPr>
              <w:t>Diana Griselda</w:t>
            </w:r>
          </w:p>
        </w:tc>
        <w:tc>
          <w:tcPr>
            <w:tcW w:w="2127" w:type="dxa"/>
            <w:tcBorders>
              <w:top w:val="nil"/>
              <w:left w:val="nil"/>
              <w:bottom w:val="single" w:sz="4" w:space="0" w:color="auto"/>
              <w:right w:val="single" w:sz="4" w:space="0" w:color="auto"/>
            </w:tcBorders>
            <w:shd w:val="clear" w:color="000000" w:fill="FFFFFF"/>
            <w:noWrap/>
            <w:vAlign w:val="center"/>
            <w:hideMark/>
          </w:tcPr>
          <w:p w:rsidR="007E156E" w:rsidRPr="00796759" w:rsidRDefault="007E156E" w:rsidP="007202C2">
            <w:pPr>
              <w:rPr>
                <w:rFonts w:ascii="Arial" w:hAnsi="Arial" w:cs="Arial"/>
                <w:color w:val="000000"/>
                <w:sz w:val="20"/>
                <w:szCs w:val="20"/>
                <w:lang w:eastAsia="es-MX"/>
              </w:rPr>
            </w:pPr>
            <w:r w:rsidRPr="00796759">
              <w:rPr>
                <w:rFonts w:ascii="Arial" w:hAnsi="Arial" w:cs="Arial"/>
                <w:color w:val="000000"/>
                <w:sz w:val="20"/>
                <w:szCs w:val="20"/>
                <w:lang w:eastAsia="es-MX"/>
              </w:rPr>
              <w:t>Galicia Medina</w:t>
            </w:r>
          </w:p>
        </w:tc>
        <w:tc>
          <w:tcPr>
            <w:tcW w:w="1984" w:type="dxa"/>
            <w:tcBorders>
              <w:top w:val="single" w:sz="4" w:space="0" w:color="auto"/>
              <w:left w:val="nil"/>
              <w:bottom w:val="single" w:sz="4" w:space="0" w:color="auto"/>
              <w:right w:val="single" w:sz="4" w:space="0" w:color="000000"/>
            </w:tcBorders>
            <w:shd w:val="clear" w:color="000000" w:fill="FFFFFF"/>
            <w:noWrap/>
            <w:vAlign w:val="center"/>
            <w:hideMark/>
          </w:tcPr>
          <w:p w:rsidR="007E156E" w:rsidRPr="00796759" w:rsidRDefault="007E156E"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En lista de reserva</w:t>
            </w:r>
          </w:p>
        </w:tc>
      </w:tr>
      <w:tr w:rsidR="007E156E" w:rsidRPr="00796759" w:rsidTr="00D17024">
        <w:trPr>
          <w:trHeight w:val="342"/>
          <w:jc w:val="center"/>
        </w:trPr>
        <w:tc>
          <w:tcPr>
            <w:tcW w:w="880" w:type="dxa"/>
            <w:tcBorders>
              <w:top w:val="nil"/>
              <w:left w:val="single" w:sz="4" w:space="0" w:color="auto"/>
              <w:bottom w:val="single" w:sz="4" w:space="0" w:color="auto"/>
              <w:right w:val="single" w:sz="4" w:space="0" w:color="auto"/>
            </w:tcBorders>
            <w:shd w:val="clear" w:color="000000" w:fill="D9D9D9"/>
            <w:vAlign w:val="center"/>
          </w:tcPr>
          <w:p w:rsidR="007E156E" w:rsidRPr="00D17024" w:rsidRDefault="007E156E" w:rsidP="00D17024">
            <w:pPr>
              <w:jc w:val="center"/>
              <w:rPr>
                <w:rFonts w:ascii="Arial" w:hAnsi="Arial" w:cs="Arial"/>
                <w:sz w:val="20"/>
                <w:szCs w:val="20"/>
                <w:lang w:eastAsia="es-MX"/>
              </w:rPr>
            </w:pPr>
            <w:r w:rsidRPr="00D17024">
              <w:rPr>
                <w:rFonts w:ascii="Arial" w:hAnsi="Arial" w:cs="Arial"/>
                <w:sz w:val="20"/>
                <w:szCs w:val="20"/>
                <w:lang w:eastAsia="es-MX"/>
              </w:rPr>
              <w:lastRenderedPageBreak/>
              <w:t>8</w:t>
            </w:r>
          </w:p>
        </w:tc>
        <w:tc>
          <w:tcPr>
            <w:tcW w:w="880" w:type="dxa"/>
            <w:tcBorders>
              <w:top w:val="nil"/>
              <w:left w:val="single" w:sz="4" w:space="0" w:color="auto"/>
              <w:bottom w:val="single" w:sz="4" w:space="0" w:color="auto"/>
              <w:right w:val="single" w:sz="4" w:space="0" w:color="auto"/>
            </w:tcBorders>
            <w:shd w:val="clear" w:color="000000" w:fill="D9D9D9"/>
            <w:noWrap/>
            <w:vAlign w:val="center"/>
            <w:hideMark/>
          </w:tcPr>
          <w:p w:rsidR="007E156E" w:rsidRPr="00796759" w:rsidRDefault="007E156E"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63</w:t>
            </w:r>
          </w:p>
        </w:tc>
        <w:tc>
          <w:tcPr>
            <w:tcW w:w="1780" w:type="dxa"/>
            <w:tcBorders>
              <w:top w:val="nil"/>
              <w:left w:val="nil"/>
              <w:bottom w:val="single" w:sz="4" w:space="0" w:color="auto"/>
              <w:right w:val="single" w:sz="4" w:space="0" w:color="auto"/>
            </w:tcBorders>
            <w:shd w:val="clear" w:color="000000" w:fill="D9D9D9"/>
            <w:noWrap/>
            <w:vAlign w:val="center"/>
            <w:hideMark/>
          </w:tcPr>
          <w:p w:rsidR="007E156E" w:rsidRPr="00796759" w:rsidRDefault="007E156E"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CGR00-28</w:t>
            </w:r>
          </w:p>
        </w:tc>
        <w:tc>
          <w:tcPr>
            <w:tcW w:w="2458" w:type="dxa"/>
            <w:tcBorders>
              <w:top w:val="nil"/>
              <w:left w:val="nil"/>
              <w:bottom w:val="single" w:sz="4" w:space="0" w:color="auto"/>
              <w:right w:val="single" w:sz="4" w:space="0" w:color="auto"/>
            </w:tcBorders>
            <w:shd w:val="clear" w:color="000000" w:fill="D9D9D9"/>
            <w:noWrap/>
            <w:vAlign w:val="center"/>
            <w:hideMark/>
          </w:tcPr>
          <w:p w:rsidR="007E156E" w:rsidRPr="00796759" w:rsidRDefault="007E156E" w:rsidP="007202C2">
            <w:pPr>
              <w:rPr>
                <w:rFonts w:ascii="Arial" w:hAnsi="Arial" w:cs="Arial"/>
                <w:color w:val="000000"/>
                <w:sz w:val="20"/>
                <w:szCs w:val="20"/>
                <w:lang w:eastAsia="es-MX"/>
              </w:rPr>
            </w:pPr>
            <w:r w:rsidRPr="00796759">
              <w:rPr>
                <w:rFonts w:ascii="Arial" w:hAnsi="Arial" w:cs="Arial"/>
                <w:color w:val="000000"/>
                <w:sz w:val="20"/>
                <w:szCs w:val="20"/>
                <w:lang w:eastAsia="es-MX"/>
              </w:rPr>
              <w:t>Héctor Manuel</w:t>
            </w:r>
          </w:p>
        </w:tc>
        <w:tc>
          <w:tcPr>
            <w:tcW w:w="2127" w:type="dxa"/>
            <w:tcBorders>
              <w:top w:val="nil"/>
              <w:left w:val="nil"/>
              <w:bottom w:val="single" w:sz="4" w:space="0" w:color="auto"/>
              <w:right w:val="single" w:sz="4" w:space="0" w:color="auto"/>
            </w:tcBorders>
            <w:shd w:val="clear" w:color="000000" w:fill="D9D9D9"/>
            <w:noWrap/>
            <w:vAlign w:val="center"/>
            <w:hideMark/>
          </w:tcPr>
          <w:p w:rsidR="007E156E" w:rsidRPr="00796759" w:rsidRDefault="007E156E" w:rsidP="007202C2">
            <w:pPr>
              <w:rPr>
                <w:rFonts w:ascii="Arial" w:hAnsi="Arial" w:cs="Arial"/>
                <w:color w:val="000000"/>
                <w:sz w:val="20"/>
                <w:szCs w:val="20"/>
                <w:lang w:eastAsia="es-MX"/>
              </w:rPr>
            </w:pPr>
            <w:r w:rsidRPr="00796759">
              <w:rPr>
                <w:rFonts w:ascii="Arial" w:hAnsi="Arial" w:cs="Arial"/>
                <w:color w:val="000000"/>
                <w:sz w:val="20"/>
                <w:szCs w:val="20"/>
                <w:lang w:eastAsia="es-MX"/>
              </w:rPr>
              <w:t>Rolón Castellanos</w:t>
            </w:r>
          </w:p>
        </w:tc>
        <w:tc>
          <w:tcPr>
            <w:tcW w:w="1984" w:type="dxa"/>
            <w:tcBorders>
              <w:top w:val="single" w:sz="4" w:space="0" w:color="auto"/>
              <w:left w:val="nil"/>
              <w:bottom w:val="single" w:sz="4" w:space="0" w:color="auto"/>
              <w:right w:val="single" w:sz="4" w:space="0" w:color="000000"/>
            </w:tcBorders>
            <w:shd w:val="clear" w:color="000000" w:fill="D9D9D9"/>
            <w:noWrap/>
            <w:vAlign w:val="center"/>
            <w:hideMark/>
          </w:tcPr>
          <w:p w:rsidR="007E156E" w:rsidRPr="00796759" w:rsidRDefault="007E156E"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En lista de reserva</w:t>
            </w:r>
          </w:p>
        </w:tc>
      </w:tr>
      <w:tr w:rsidR="007E156E" w:rsidRPr="00796759" w:rsidTr="00D17024">
        <w:trPr>
          <w:trHeight w:val="342"/>
          <w:jc w:val="center"/>
        </w:trPr>
        <w:tc>
          <w:tcPr>
            <w:tcW w:w="880" w:type="dxa"/>
            <w:tcBorders>
              <w:top w:val="single" w:sz="4" w:space="0" w:color="auto"/>
              <w:left w:val="single" w:sz="4" w:space="0" w:color="auto"/>
              <w:bottom w:val="single" w:sz="4" w:space="0" w:color="auto"/>
              <w:right w:val="single" w:sz="4" w:space="0" w:color="auto"/>
            </w:tcBorders>
            <w:vAlign w:val="center"/>
          </w:tcPr>
          <w:p w:rsidR="007E156E" w:rsidRPr="00D17024" w:rsidRDefault="007E156E" w:rsidP="00D17024">
            <w:pPr>
              <w:jc w:val="center"/>
              <w:rPr>
                <w:rFonts w:ascii="Arial" w:hAnsi="Arial" w:cs="Arial"/>
                <w:sz w:val="20"/>
                <w:szCs w:val="20"/>
                <w:lang w:eastAsia="es-MX"/>
              </w:rPr>
            </w:pPr>
            <w:r w:rsidRPr="00D17024">
              <w:rPr>
                <w:rFonts w:ascii="Arial" w:hAnsi="Arial" w:cs="Arial"/>
                <w:sz w:val="20"/>
                <w:szCs w:val="20"/>
                <w:lang w:eastAsia="es-MX"/>
              </w:rPr>
              <w:t>9</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56E" w:rsidRPr="00796759" w:rsidRDefault="007E156E"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64</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rsidR="007E156E" w:rsidRPr="00796759" w:rsidRDefault="007E156E"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CGR00-47</w:t>
            </w:r>
          </w:p>
        </w:tc>
        <w:tc>
          <w:tcPr>
            <w:tcW w:w="2458" w:type="dxa"/>
            <w:tcBorders>
              <w:top w:val="single" w:sz="4" w:space="0" w:color="auto"/>
              <w:left w:val="nil"/>
              <w:bottom w:val="single" w:sz="4" w:space="0" w:color="auto"/>
              <w:right w:val="single" w:sz="4" w:space="0" w:color="auto"/>
            </w:tcBorders>
            <w:shd w:val="clear" w:color="000000" w:fill="FFFFFF"/>
            <w:noWrap/>
            <w:vAlign w:val="center"/>
            <w:hideMark/>
          </w:tcPr>
          <w:p w:rsidR="007E156E" w:rsidRPr="00796759" w:rsidRDefault="007E156E" w:rsidP="007202C2">
            <w:pPr>
              <w:rPr>
                <w:rFonts w:ascii="Arial" w:hAnsi="Arial" w:cs="Arial"/>
                <w:color w:val="000000"/>
                <w:sz w:val="20"/>
                <w:szCs w:val="20"/>
                <w:lang w:eastAsia="es-MX"/>
              </w:rPr>
            </w:pPr>
            <w:r w:rsidRPr="00796759">
              <w:rPr>
                <w:rFonts w:ascii="Arial" w:hAnsi="Arial" w:cs="Arial"/>
                <w:color w:val="000000"/>
                <w:sz w:val="20"/>
                <w:szCs w:val="20"/>
                <w:lang w:eastAsia="es-MX"/>
              </w:rPr>
              <w:t xml:space="preserve">Mariana Guadalupe </w:t>
            </w:r>
          </w:p>
        </w:tc>
        <w:tc>
          <w:tcPr>
            <w:tcW w:w="2127" w:type="dxa"/>
            <w:tcBorders>
              <w:top w:val="single" w:sz="4" w:space="0" w:color="auto"/>
              <w:left w:val="nil"/>
              <w:bottom w:val="single" w:sz="4" w:space="0" w:color="auto"/>
              <w:right w:val="single" w:sz="4" w:space="0" w:color="auto"/>
            </w:tcBorders>
            <w:shd w:val="clear" w:color="000000" w:fill="FFFFFF"/>
            <w:noWrap/>
            <w:vAlign w:val="center"/>
            <w:hideMark/>
          </w:tcPr>
          <w:p w:rsidR="007E156E" w:rsidRPr="00796759" w:rsidRDefault="007E156E" w:rsidP="007202C2">
            <w:pPr>
              <w:rPr>
                <w:rFonts w:ascii="Arial" w:hAnsi="Arial" w:cs="Arial"/>
                <w:color w:val="000000"/>
                <w:sz w:val="20"/>
                <w:szCs w:val="20"/>
                <w:lang w:eastAsia="es-MX"/>
              </w:rPr>
            </w:pPr>
            <w:r w:rsidRPr="00796759">
              <w:rPr>
                <w:rFonts w:ascii="Arial" w:hAnsi="Arial" w:cs="Arial"/>
                <w:color w:val="000000"/>
                <w:sz w:val="20"/>
                <w:szCs w:val="20"/>
                <w:lang w:eastAsia="es-MX"/>
              </w:rPr>
              <w:t>Vargas Venegas</w:t>
            </w:r>
          </w:p>
        </w:tc>
        <w:tc>
          <w:tcPr>
            <w:tcW w:w="1984" w:type="dxa"/>
            <w:tcBorders>
              <w:top w:val="single" w:sz="4" w:space="0" w:color="auto"/>
              <w:left w:val="nil"/>
              <w:bottom w:val="single" w:sz="4" w:space="0" w:color="auto"/>
              <w:right w:val="single" w:sz="4" w:space="0" w:color="000000"/>
            </w:tcBorders>
            <w:shd w:val="clear" w:color="000000" w:fill="FFFFFF"/>
            <w:noWrap/>
            <w:vAlign w:val="center"/>
            <w:hideMark/>
          </w:tcPr>
          <w:p w:rsidR="007E156E" w:rsidRPr="00796759" w:rsidRDefault="007E156E"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En lista de reserva</w:t>
            </w:r>
          </w:p>
        </w:tc>
      </w:tr>
      <w:tr w:rsidR="007E156E" w:rsidRPr="00796759" w:rsidTr="00D17024">
        <w:trPr>
          <w:trHeight w:val="342"/>
          <w:jc w:val="center"/>
        </w:trPr>
        <w:tc>
          <w:tcPr>
            <w:tcW w:w="880" w:type="dxa"/>
            <w:tcBorders>
              <w:top w:val="nil"/>
              <w:left w:val="single" w:sz="4" w:space="0" w:color="auto"/>
              <w:bottom w:val="single" w:sz="4" w:space="0" w:color="auto"/>
              <w:right w:val="single" w:sz="4" w:space="0" w:color="auto"/>
            </w:tcBorders>
            <w:shd w:val="clear" w:color="000000" w:fill="D9D9D9"/>
            <w:vAlign w:val="center"/>
          </w:tcPr>
          <w:p w:rsidR="007E156E" w:rsidRPr="00D17024" w:rsidRDefault="007E156E" w:rsidP="00D17024">
            <w:pPr>
              <w:jc w:val="center"/>
              <w:rPr>
                <w:rFonts w:ascii="Arial" w:hAnsi="Arial" w:cs="Arial"/>
                <w:sz w:val="20"/>
                <w:szCs w:val="20"/>
                <w:lang w:eastAsia="es-MX"/>
              </w:rPr>
            </w:pPr>
            <w:r w:rsidRPr="00D17024">
              <w:rPr>
                <w:rFonts w:ascii="Arial" w:hAnsi="Arial" w:cs="Arial"/>
                <w:sz w:val="20"/>
                <w:szCs w:val="20"/>
                <w:lang w:eastAsia="es-MX"/>
              </w:rPr>
              <w:t>10</w:t>
            </w:r>
          </w:p>
        </w:tc>
        <w:tc>
          <w:tcPr>
            <w:tcW w:w="880" w:type="dxa"/>
            <w:tcBorders>
              <w:top w:val="nil"/>
              <w:left w:val="single" w:sz="4" w:space="0" w:color="auto"/>
              <w:bottom w:val="single" w:sz="4" w:space="0" w:color="auto"/>
              <w:right w:val="single" w:sz="4" w:space="0" w:color="auto"/>
            </w:tcBorders>
            <w:shd w:val="clear" w:color="000000" w:fill="D9D9D9"/>
            <w:noWrap/>
            <w:vAlign w:val="center"/>
            <w:hideMark/>
          </w:tcPr>
          <w:p w:rsidR="007E156E" w:rsidRPr="00796759" w:rsidRDefault="007E156E"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65</w:t>
            </w:r>
          </w:p>
        </w:tc>
        <w:tc>
          <w:tcPr>
            <w:tcW w:w="1780" w:type="dxa"/>
            <w:tcBorders>
              <w:top w:val="nil"/>
              <w:left w:val="nil"/>
              <w:bottom w:val="single" w:sz="4" w:space="0" w:color="auto"/>
              <w:right w:val="single" w:sz="4" w:space="0" w:color="auto"/>
            </w:tcBorders>
            <w:shd w:val="clear" w:color="000000" w:fill="D9D9D9"/>
            <w:noWrap/>
            <w:vAlign w:val="center"/>
            <w:hideMark/>
          </w:tcPr>
          <w:p w:rsidR="007E156E" w:rsidRPr="00796759" w:rsidRDefault="007E156E"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CME04-01</w:t>
            </w:r>
          </w:p>
        </w:tc>
        <w:tc>
          <w:tcPr>
            <w:tcW w:w="2458" w:type="dxa"/>
            <w:tcBorders>
              <w:top w:val="nil"/>
              <w:left w:val="nil"/>
              <w:bottom w:val="single" w:sz="4" w:space="0" w:color="auto"/>
              <w:right w:val="single" w:sz="4" w:space="0" w:color="auto"/>
            </w:tcBorders>
            <w:shd w:val="clear" w:color="000000" w:fill="D9D9D9"/>
            <w:noWrap/>
            <w:vAlign w:val="center"/>
            <w:hideMark/>
          </w:tcPr>
          <w:p w:rsidR="007E156E" w:rsidRPr="00796759" w:rsidRDefault="007E156E" w:rsidP="007202C2">
            <w:pPr>
              <w:rPr>
                <w:rFonts w:ascii="Arial" w:hAnsi="Arial" w:cs="Arial"/>
                <w:color w:val="000000"/>
                <w:sz w:val="20"/>
                <w:szCs w:val="20"/>
                <w:lang w:eastAsia="es-MX"/>
              </w:rPr>
            </w:pPr>
            <w:r w:rsidRPr="00796759">
              <w:rPr>
                <w:rFonts w:ascii="Arial" w:hAnsi="Arial" w:cs="Arial"/>
                <w:color w:val="000000"/>
                <w:sz w:val="20"/>
                <w:szCs w:val="20"/>
                <w:lang w:eastAsia="es-MX"/>
              </w:rPr>
              <w:t>Montserrat</w:t>
            </w:r>
          </w:p>
        </w:tc>
        <w:tc>
          <w:tcPr>
            <w:tcW w:w="2127" w:type="dxa"/>
            <w:tcBorders>
              <w:top w:val="nil"/>
              <w:left w:val="nil"/>
              <w:bottom w:val="single" w:sz="4" w:space="0" w:color="auto"/>
              <w:right w:val="single" w:sz="4" w:space="0" w:color="auto"/>
            </w:tcBorders>
            <w:shd w:val="clear" w:color="000000" w:fill="D9D9D9"/>
            <w:noWrap/>
            <w:vAlign w:val="center"/>
            <w:hideMark/>
          </w:tcPr>
          <w:p w:rsidR="007E156E" w:rsidRPr="00796759" w:rsidRDefault="007E156E" w:rsidP="007202C2">
            <w:pPr>
              <w:rPr>
                <w:rFonts w:ascii="Arial" w:hAnsi="Arial" w:cs="Arial"/>
                <w:color w:val="000000"/>
                <w:sz w:val="20"/>
                <w:szCs w:val="20"/>
                <w:lang w:eastAsia="es-MX"/>
              </w:rPr>
            </w:pPr>
            <w:r w:rsidRPr="00796759">
              <w:rPr>
                <w:rFonts w:ascii="Arial" w:hAnsi="Arial" w:cs="Arial"/>
                <w:color w:val="000000"/>
                <w:sz w:val="20"/>
                <w:szCs w:val="20"/>
                <w:lang w:eastAsia="es-MX"/>
              </w:rPr>
              <w:t>González Guzmán</w:t>
            </w:r>
          </w:p>
        </w:tc>
        <w:tc>
          <w:tcPr>
            <w:tcW w:w="1984" w:type="dxa"/>
            <w:tcBorders>
              <w:top w:val="single" w:sz="4" w:space="0" w:color="auto"/>
              <w:left w:val="nil"/>
              <w:bottom w:val="single" w:sz="4" w:space="0" w:color="auto"/>
              <w:right w:val="single" w:sz="4" w:space="0" w:color="000000"/>
            </w:tcBorders>
            <w:shd w:val="clear" w:color="000000" w:fill="D9D9D9"/>
            <w:noWrap/>
            <w:vAlign w:val="center"/>
            <w:hideMark/>
          </w:tcPr>
          <w:p w:rsidR="007E156E" w:rsidRPr="00796759" w:rsidRDefault="007E156E"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En lista de reserva</w:t>
            </w:r>
          </w:p>
        </w:tc>
      </w:tr>
      <w:tr w:rsidR="007E156E" w:rsidRPr="00796759" w:rsidTr="00D17024">
        <w:trPr>
          <w:trHeight w:val="342"/>
          <w:jc w:val="center"/>
        </w:trPr>
        <w:tc>
          <w:tcPr>
            <w:tcW w:w="880" w:type="dxa"/>
            <w:tcBorders>
              <w:top w:val="nil"/>
              <w:left w:val="single" w:sz="4" w:space="0" w:color="auto"/>
              <w:bottom w:val="single" w:sz="4" w:space="0" w:color="auto"/>
              <w:right w:val="single" w:sz="4" w:space="0" w:color="auto"/>
            </w:tcBorders>
            <w:vAlign w:val="center"/>
          </w:tcPr>
          <w:p w:rsidR="007E156E" w:rsidRPr="00D17024" w:rsidRDefault="007E156E" w:rsidP="00D17024">
            <w:pPr>
              <w:jc w:val="center"/>
              <w:rPr>
                <w:rFonts w:ascii="Arial" w:hAnsi="Arial" w:cs="Arial"/>
                <w:sz w:val="20"/>
                <w:szCs w:val="20"/>
                <w:lang w:eastAsia="es-MX"/>
              </w:rPr>
            </w:pPr>
            <w:r w:rsidRPr="00D17024">
              <w:rPr>
                <w:rFonts w:ascii="Arial" w:hAnsi="Arial" w:cs="Arial"/>
                <w:sz w:val="20"/>
                <w:szCs w:val="20"/>
                <w:lang w:eastAsia="es-MX"/>
              </w:rPr>
              <w:t>11</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7E156E" w:rsidRPr="00796759" w:rsidRDefault="007E156E"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66</w:t>
            </w:r>
          </w:p>
        </w:tc>
        <w:tc>
          <w:tcPr>
            <w:tcW w:w="1780" w:type="dxa"/>
            <w:tcBorders>
              <w:top w:val="nil"/>
              <w:left w:val="nil"/>
              <w:bottom w:val="single" w:sz="4" w:space="0" w:color="auto"/>
              <w:right w:val="single" w:sz="4" w:space="0" w:color="auto"/>
            </w:tcBorders>
            <w:shd w:val="clear" w:color="000000" w:fill="FFFFFF"/>
            <w:noWrap/>
            <w:vAlign w:val="center"/>
            <w:hideMark/>
          </w:tcPr>
          <w:p w:rsidR="007E156E" w:rsidRPr="00796759" w:rsidRDefault="007E156E"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CME09-15</w:t>
            </w:r>
          </w:p>
        </w:tc>
        <w:tc>
          <w:tcPr>
            <w:tcW w:w="2458" w:type="dxa"/>
            <w:tcBorders>
              <w:top w:val="nil"/>
              <w:left w:val="nil"/>
              <w:bottom w:val="single" w:sz="4" w:space="0" w:color="auto"/>
              <w:right w:val="single" w:sz="4" w:space="0" w:color="auto"/>
            </w:tcBorders>
            <w:shd w:val="clear" w:color="000000" w:fill="FFFFFF"/>
            <w:noWrap/>
            <w:vAlign w:val="center"/>
            <w:hideMark/>
          </w:tcPr>
          <w:p w:rsidR="007E156E" w:rsidRPr="00796759" w:rsidRDefault="007E156E" w:rsidP="007202C2">
            <w:pPr>
              <w:rPr>
                <w:rFonts w:ascii="Arial" w:hAnsi="Arial" w:cs="Arial"/>
                <w:color w:val="000000"/>
                <w:sz w:val="20"/>
                <w:szCs w:val="20"/>
                <w:lang w:eastAsia="es-MX"/>
              </w:rPr>
            </w:pPr>
            <w:r w:rsidRPr="00796759">
              <w:rPr>
                <w:rFonts w:ascii="Arial" w:hAnsi="Arial" w:cs="Arial"/>
                <w:color w:val="000000"/>
                <w:sz w:val="20"/>
                <w:szCs w:val="20"/>
                <w:lang w:eastAsia="es-MX"/>
              </w:rPr>
              <w:t>Sofía</w:t>
            </w:r>
          </w:p>
        </w:tc>
        <w:tc>
          <w:tcPr>
            <w:tcW w:w="2127" w:type="dxa"/>
            <w:tcBorders>
              <w:top w:val="nil"/>
              <w:left w:val="nil"/>
              <w:bottom w:val="single" w:sz="4" w:space="0" w:color="auto"/>
              <w:right w:val="single" w:sz="4" w:space="0" w:color="auto"/>
            </w:tcBorders>
            <w:shd w:val="clear" w:color="000000" w:fill="FFFFFF"/>
            <w:noWrap/>
            <w:vAlign w:val="center"/>
            <w:hideMark/>
          </w:tcPr>
          <w:p w:rsidR="007E156E" w:rsidRPr="00796759" w:rsidRDefault="007E156E" w:rsidP="007202C2">
            <w:pPr>
              <w:rPr>
                <w:rFonts w:ascii="Arial" w:hAnsi="Arial" w:cs="Arial"/>
                <w:color w:val="000000"/>
                <w:sz w:val="20"/>
                <w:szCs w:val="20"/>
                <w:lang w:eastAsia="es-MX"/>
              </w:rPr>
            </w:pPr>
            <w:r w:rsidRPr="00796759">
              <w:rPr>
                <w:rFonts w:ascii="Arial" w:hAnsi="Arial" w:cs="Arial"/>
                <w:color w:val="000000"/>
                <w:sz w:val="20"/>
                <w:szCs w:val="20"/>
                <w:lang w:eastAsia="es-MX"/>
              </w:rPr>
              <w:t>Jiménez Dueñas</w:t>
            </w:r>
          </w:p>
        </w:tc>
        <w:tc>
          <w:tcPr>
            <w:tcW w:w="1984" w:type="dxa"/>
            <w:tcBorders>
              <w:top w:val="single" w:sz="4" w:space="0" w:color="auto"/>
              <w:left w:val="nil"/>
              <w:bottom w:val="single" w:sz="4" w:space="0" w:color="auto"/>
              <w:right w:val="single" w:sz="4" w:space="0" w:color="000000"/>
            </w:tcBorders>
            <w:shd w:val="clear" w:color="000000" w:fill="FFFFFF"/>
            <w:noWrap/>
            <w:vAlign w:val="center"/>
            <w:hideMark/>
          </w:tcPr>
          <w:p w:rsidR="007E156E" w:rsidRPr="00796759" w:rsidRDefault="007E156E"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En lista de reserva</w:t>
            </w:r>
          </w:p>
        </w:tc>
      </w:tr>
      <w:tr w:rsidR="007E156E" w:rsidRPr="00796759" w:rsidTr="00D17024">
        <w:trPr>
          <w:trHeight w:val="342"/>
          <w:jc w:val="center"/>
        </w:trPr>
        <w:tc>
          <w:tcPr>
            <w:tcW w:w="880" w:type="dxa"/>
            <w:tcBorders>
              <w:top w:val="nil"/>
              <w:left w:val="single" w:sz="4" w:space="0" w:color="auto"/>
              <w:bottom w:val="single" w:sz="4" w:space="0" w:color="auto"/>
              <w:right w:val="single" w:sz="4" w:space="0" w:color="auto"/>
            </w:tcBorders>
            <w:shd w:val="clear" w:color="000000" w:fill="D9D9D9"/>
            <w:vAlign w:val="center"/>
          </w:tcPr>
          <w:p w:rsidR="007E156E" w:rsidRPr="00D17024" w:rsidRDefault="007E156E" w:rsidP="00D17024">
            <w:pPr>
              <w:jc w:val="center"/>
              <w:rPr>
                <w:rFonts w:ascii="Arial" w:hAnsi="Arial" w:cs="Arial"/>
                <w:sz w:val="20"/>
                <w:szCs w:val="20"/>
                <w:lang w:eastAsia="es-MX"/>
              </w:rPr>
            </w:pPr>
            <w:r w:rsidRPr="00D17024">
              <w:rPr>
                <w:rFonts w:ascii="Arial" w:hAnsi="Arial" w:cs="Arial"/>
                <w:sz w:val="20"/>
                <w:szCs w:val="20"/>
                <w:lang w:eastAsia="es-MX"/>
              </w:rPr>
              <w:t>12</w:t>
            </w:r>
          </w:p>
        </w:tc>
        <w:tc>
          <w:tcPr>
            <w:tcW w:w="880" w:type="dxa"/>
            <w:tcBorders>
              <w:top w:val="nil"/>
              <w:left w:val="single" w:sz="4" w:space="0" w:color="auto"/>
              <w:bottom w:val="single" w:sz="4" w:space="0" w:color="auto"/>
              <w:right w:val="single" w:sz="4" w:space="0" w:color="auto"/>
            </w:tcBorders>
            <w:shd w:val="clear" w:color="000000" w:fill="D9D9D9"/>
            <w:noWrap/>
            <w:vAlign w:val="center"/>
            <w:hideMark/>
          </w:tcPr>
          <w:p w:rsidR="007E156E" w:rsidRPr="00796759" w:rsidRDefault="007E156E"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67</w:t>
            </w:r>
          </w:p>
        </w:tc>
        <w:tc>
          <w:tcPr>
            <w:tcW w:w="1780" w:type="dxa"/>
            <w:tcBorders>
              <w:top w:val="nil"/>
              <w:left w:val="nil"/>
              <w:bottom w:val="single" w:sz="4" w:space="0" w:color="auto"/>
              <w:right w:val="single" w:sz="4" w:space="0" w:color="auto"/>
            </w:tcBorders>
            <w:shd w:val="clear" w:color="000000" w:fill="D9D9D9"/>
            <w:noWrap/>
            <w:vAlign w:val="center"/>
            <w:hideMark/>
          </w:tcPr>
          <w:p w:rsidR="007E156E" w:rsidRPr="00796759" w:rsidRDefault="007E156E"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CME07-01</w:t>
            </w:r>
          </w:p>
        </w:tc>
        <w:tc>
          <w:tcPr>
            <w:tcW w:w="2458" w:type="dxa"/>
            <w:tcBorders>
              <w:top w:val="nil"/>
              <w:left w:val="nil"/>
              <w:bottom w:val="single" w:sz="4" w:space="0" w:color="auto"/>
              <w:right w:val="single" w:sz="4" w:space="0" w:color="auto"/>
            </w:tcBorders>
            <w:shd w:val="clear" w:color="000000" w:fill="D9D9D9"/>
            <w:noWrap/>
            <w:vAlign w:val="center"/>
            <w:hideMark/>
          </w:tcPr>
          <w:p w:rsidR="007E156E" w:rsidRPr="00796759" w:rsidRDefault="007E156E" w:rsidP="007202C2">
            <w:pPr>
              <w:rPr>
                <w:rFonts w:ascii="Arial" w:hAnsi="Arial" w:cs="Arial"/>
                <w:color w:val="000000"/>
                <w:sz w:val="20"/>
                <w:szCs w:val="20"/>
                <w:lang w:eastAsia="es-MX"/>
              </w:rPr>
            </w:pPr>
            <w:r w:rsidRPr="00796759">
              <w:rPr>
                <w:rFonts w:ascii="Arial" w:hAnsi="Arial" w:cs="Arial"/>
                <w:color w:val="000000"/>
                <w:sz w:val="20"/>
                <w:szCs w:val="20"/>
                <w:lang w:eastAsia="es-MX"/>
              </w:rPr>
              <w:t xml:space="preserve">Marusdaleth del Rosario  </w:t>
            </w:r>
          </w:p>
        </w:tc>
        <w:tc>
          <w:tcPr>
            <w:tcW w:w="2127" w:type="dxa"/>
            <w:tcBorders>
              <w:top w:val="nil"/>
              <w:left w:val="nil"/>
              <w:bottom w:val="single" w:sz="4" w:space="0" w:color="auto"/>
              <w:right w:val="single" w:sz="4" w:space="0" w:color="auto"/>
            </w:tcBorders>
            <w:shd w:val="clear" w:color="000000" w:fill="D9D9D9"/>
            <w:noWrap/>
            <w:vAlign w:val="center"/>
            <w:hideMark/>
          </w:tcPr>
          <w:p w:rsidR="007E156E" w:rsidRPr="00796759" w:rsidRDefault="007E156E" w:rsidP="007202C2">
            <w:pPr>
              <w:rPr>
                <w:rFonts w:ascii="Arial" w:hAnsi="Arial" w:cs="Arial"/>
                <w:color w:val="000000"/>
                <w:sz w:val="20"/>
                <w:szCs w:val="20"/>
                <w:lang w:eastAsia="es-MX"/>
              </w:rPr>
            </w:pPr>
            <w:r w:rsidRPr="00796759">
              <w:rPr>
                <w:rFonts w:ascii="Arial" w:hAnsi="Arial" w:cs="Arial"/>
                <w:color w:val="000000"/>
                <w:sz w:val="20"/>
                <w:szCs w:val="20"/>
                <w:lang w:eastAsia="es-MX"/>
              </w:rPr>
              <w:t>Murguía Palomera</w:t>
            </w:r>
          </w:p>
        </w:tc>
        <w:tc>
          <w:tcPr>
            <w:tcW w:w="1984" w:type="dxa"/>
            <w:tcBorders>
              <w:top w:val="single" w:sz="4" w:space="0" w:color="auto"/>
              <w:left w:val="nil"/>
              <w:bottom w:val="single" w:sz="4" w:space="0" w:color="auto"/>
              <w:right w:val="single" w:sz="4" w:space="0" w:color="000000"/>
            </w:tcBorders>
            <w:shd w:val="clear" w:color="000000" w:fill="D9D9D9"/>
            <w:noWrap/>
            <w:vAlign w:val="center"/>
            <w:hideMark/>
          </w:tcPr>
          <w:p w:rsidR="007E156E" w:rsidRPr="00796759" w:rsidRDefault="007E156E"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En lista de reserva</w:t>
            </w:r>
          </w:p>
        </w:tc>
      </w:tr>
      <w:tr w:rsidR="007E156E" w:rsidRPr="00796759" w:rsidTr="00D17024">
        <w:trPr>
          <w:trHeight w:val="342"/>
          <w:jc w:val="center"/>
        </w:trPr>
        <w:tc>
          <w:tcPr>
            <w:tcW w:w="880" w:type="dxa"/>
            <w:tcBorders>
              <w:top w:val="nil"/>
              <w:left w:val="single" w:sz="4" w:space="0" w:color="auto"/>
              <w:bottom w:val="single" w:sz="4" w:space="0" w:color="auto"/>
              <w:right w:val="single" w:sz="4" w:space="0" w:color="auto"/>
            </w:tcBorders>
            <w:vAlign w:val="center"/>
          </w:tcPr>
          <w:p w:rsidR="007E156E" w:rsidRPr="00D17024" w:rsidRDefault="007E156E" w:rsidP="00D17024">
            <w:pPr>
              <w:jc w:val="center"/>
              <w:rPr>
                <w:rFonts w:ascii="Arial" w:hAnsi="Arial" w:cs="Arial"/>
                <w:sz w:val="20"/>
                <w:szCs w:val="20"/>
                <w:lang w:eastAsia="es-MX"/>
              </w:rPr>
            </w:pPr>
            <w:r w:rsidRPr="00D17024">
              <w:rPr>
                <w:rFonts w:ascii="Arial" w:hAnsi="Arial" w:cs="Arial"/>
                <w:sz w:val="20"/>
                <w:szCs w:val="20"/>
                <w:lang w:eastAsia="es-MX"/>
              </w:rPr>
              <w:t>13</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7E156E" w:rsidRPr="00796759" w:rsidRDefault="007E156E"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68</w:t>
            </w:r>
          </w:p>
        </w:tc>
        <w:tc>
          <w:tcPr>
            <w:tcW w:w="1780" w:type="dxa"/>
            <w:tcBorders>
              <w:top w:val="nil"/>
              <w:left w:val="nil"/>
              <w:bottom w:val="single" w:sz="4" w:space="0" w:color="auto"/>
              <w:right w:val="single" w:sz="4" w:space="0" w:color="auto"/>
            </w:tcBorders>
            <w:shd w:val="clear" w:color="000000" w:fill="FFFFFF"/>
            <w:noWrap/>
            <w:vAlign w:val="center"/>
            <w:hideMark/>
          </w:tcPr>
          <w:p w:rsidR="007E156E" w:rsidRPr="00796759" w:rsidRDefault="007E156E"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CME10-02</w:t>
            </w:r>
          </w:p>
        </w:tc>
        <w:tc>
          <w:tcPr>
            <w:tcW w:w="2458" w:type="dxa"/>
            <w:tcBorders>
              <w:top w:val="nil"/>
              <w:left w:val="nil"/>
              <w:bottom w:val="single" w:sz="4" w:space="0" w:color="auto"/>
              <w:right w:val="single" w:sz="4" w:space="0" w:color="auto"/>
            </w:tcBorders>
            <w:shd w:val="clear" w:color="000000" w:fill="FFFFFF"/>
            <w:noWrap/>
            <w:vAlign w:val="center"/>
            <w:hideMark/>
          </w:tcPr>
          <w:p w:rsidR="007E156E" w:rsidRPr="00796759" w:rsidRDefault="007E156E" w:rsidP="007202C2">
            <w:pPr>
              <w:rPr>
                <w:rFonts w:ascii="Arial" w:hAnsi="Arial" w:cs="Arial"/>
                <w:color w:val="000000"/>
                <w:sz w:val="20"/>
                <w:szCs w:val="20"/>
                <w:lang w:eastAsia="es-MX"/>
              </w:rPr>
            </w:pPr>
            <w:r w:rsidRPr="00796759">
              <w:rPr>
                <w:rFonts w:ascii="Arial" w:hAnsi="Arial" w:cs="Arial"/>
                <w:color w:val="000000"/>
                <w:sz w:val="20"/>
                <w:szCs w:val="20"/>
                <w:lang w:eastAsia="es-MX"/>
              </w:rPr>
              <w:t>Rodolfo</w:t>
            </w:r>
          </w:p>
        </w:tc>
        <w:tc>
          <w:tcPr>
            <w:tcW w:w="2127" w:type="dxa"/>
            <w:tcBorders>
              <w:top w:val="nil"/>
              <w:left w:val="nil"/>
              <w:bottom w:val="single" w:sz="4" w:space="0" w:color="auto"/>
              <w:right w:val="single" w:sz="4" w:space="0" w:color="auto"/>
            </w:tcBorders>
            <w:shd w:val="clear" w:color="000000" w:fill="FFFFFF"/>
            <w:noWrap/>
            <w:vAlign w:val="center"/>
            <w:hideMark/>
          </w:tcPr>
          <w:p w:rsidR="007E156E" w:rsidRPr="00796759" w:rsidRDefault="007E156E" w:rsidP="007202C2">
            <w:pPr>
              <w:rPr>
                <w:rFonts w:ascii="Arial" w:hAnsi="Arial" w:cs="Arial"/>
                <w:color w:val="000000"/>
                <w:sz w:val="20"/>
                <w:szCs w:val="20"/>
                <w:lang w:eastAsia="es-MX"/>
              </w:rPr>
            </w:pPr>
            <w:r w:rsidRPr="00796759">
              <w:rPr>
                <w:rFonts w:ascii="Arial" w:hAnsi="Arial" w:cs="Arial"/>
                <w:color w:val="000000"/>
                <w:sz w:val="20"/>
                <w:szCs w:val="20"/>
                <w:lang w:eastAsia="es-MX"/>
              </w:rPr>
              <w:t>Rodríguez Rodríguez</w:t>
            </w:r>
          </w:p>
        </w:tc>
        <w:tc>
          <w:tcPr>
            <w:tcW w:w="1984" w:type="dxa"/>
            <w:tcBorders>
              <w:top w:val="single" w:sz="4" w:space="0" w:color="auto"/>
              <w:left w:val="nil"/>
              <w:bottom w:val="single" w:sz="4" w:space="0" w:color="auto"/>
              <w:right w:val="single" w:sz="4" w:space="0" w:color="000000"/>
            </w:tcBorders>
            <w:shd w:val="clear" w:color="000000" w:fill="FFFFFF"/>
            <w:noWrap/>
            <w:vAlign w:val="center"/>
            <w:hideMark/>
          </w:tcPr>
          <w:p w:rsidR="007E156E" w:rsidRPr="00796759" w:rsidRDefault="007E156E"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En lista de reserva</w:t>
            </w:r>
          </w:p>
        </w:tc>
      </w:tr>
      <w:tr w:rsidR="007E156E" w:rsidRPr="00796759" w:rsidTr="00D17024">
        <w:trPr>
          <w:trHeight w:val="342"/>
          <w:jc w:val="center"/>
        </w:trPr>
        <w:tc>
          <w:tcPr>
            <w:tcW w:w="880" w:type="dxa"/>
            <w:tcBorders>
              <w:top w:val="nil"/>
              <w:left w:val="single" w:sz="4" w:space="0" w:color="auto"/>
              <w:bottom w:val="single" w:sz="4" w:space="0" w:color="auto"/>
              <w:right w:val="single" w:sz="4" w:space="0" w:color="auto"/>
            </w:tcBorders>
            <w:shd w:val="clear" w:color="000000" w:fill="D9D9D9"/>
            <w:vAlign w:val="center"/>
          </w:tcPr>
          <w:p w:rsidR="007E156E" w:rsidRPr="00D17024" w:rsidRDefault="007E156E" w:rsidP="00D17024">
            <w:pPr>
              <w:jc w:val="center"/>
              <w:rPr>
                <w:rFonts w:ascii="Arial" w:hAnsi="Arial" w:cs="Arial"/>
                <w:sz w:val="20"/>
                <w:szCs w:val="20"/>
                <w:lang w:eastAsia="es-MX"/>
              </w:rPr>
            </w:pPr>
            <w:r w:rsidRPr="00D17024">
              <w:rPr>
                <w:rFonts w:ascii="Arial" w:hAnsi="Arial" w:cs="Arial"/>
                <w:sz w:val="20"/>
                <w:szCs w:val="20"/>
                <w:lang w:eastAsia="es-MX"/>
              </w:rPr>
              <w:t>14</w:t>
            </w:r>
          </w:p>
        </w:tc>
        <w:tc>
          <w:tcPr>
            <w:tcW w:w="880" w:type="dxa"/>
            <w:tcBorders>
              <w:top w:val="nil"/>
              <w:left w:val="single" w:sz="4" w:space="0" w:color="auto"/>
              <w:bottom w:val="single" w:sz="4" w:space="0" w:color="auto"/>
              <w:right w:val="single" w:sz="4" w:space="0" w:color="auto"/>
            </w:tcBorders>
            <w:shd w:val="clear" w:color="000000" w:fill="D9D9D9"/>
            <w:noWrap/>
            <w:vAlign w:val="center"/>
            <w:hideMark/>
          </w:tcPr>
          <w:p w:rsidR="007E156E" w:rsidRPr="00796759" w:rsidRDefault="007E156E"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69</w:t>
            </w:r>
          </w:p>
        </w:tc>
        <w:tc>
          <w:tcPr>
            <w:tcW w:w="1780" w:type="dxa"/>
            <w:tcBorders>
              <w:top w:val="nil"/>
              <w:left w:val="nil"/>
              <w:bottom w:val="single" w:sz="4" w:space="0" w:color="auto"/>
              <w:right w:val="single" w:sz="4" w:space="0" w:color="auto"/>
            </w:tcBorders>
            <w:shd w:val="clear" w:color="000000" w:fill="D9D9D9"/>
            <w:noWrap/>
            <w:vAlign w:val="center"/>
            <w:hideMark/>
          </w:tcPr>
          <w:p w:rsidR="007E156E" w:rsidRPr="00796759" w:rsidRDefault="007E156E"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CME01-01</w:t>
            </w:r>
          </w:p>
        </w:tc>
        <w:tc>
          <w:tcPr>
            <w:tcW w:w="2458" w:type="dxa"/>
            <w:tcBorders>
              <w:top w:val="nil"/>
              <w:left w:val="nil"/>
              <w:bottom w:val="single" w:sz="4" w:space="0" w:color="auto"/>
              <w:right w:val="single" w:sz="4" w:space="0" w:color="auto"/>
            </w:tcBorders>
            <w:shd w:val="clear" w:color="000000" w:fill="D9D9D9"/>
            <w:noWrap/>
            <w:vAlign w:val="center"/>
            <w:hideMark/>
          </w:tcPr>
          <w:p w:rsidR="007E156E" w:rsidRPr="00796759" w:rsidRDefault="007E156E" w:rsidP="007202C2">
            <w:pPr>
              <w:rPr>
                <w:rFonts w:ascii="Arial" w:hAnsi="Arial" w:cs="Arial"/>
                <w:color w:val="000000"/>
                <w:sz w:val="20"/>
                <w:szCs w:val="20"/>
                <w:lang w:eastAsia="es-MX"/>
              </w:rPr>
            </w:pPr>
            <w:r w:rsidRPr="00796759">
              <w:rPr>
                <w:rFonts w:ascii="Arial" w:hAnsi="Arial" w:cs="Arial"/>
                <w:color w:val="000000"/>
                <w:sz w:val="20"/>
                <w:szCs w:val="20"/>
                <w:lang w:eastAsia="es-MX"/>
              </w:rPr>
              <w:t>Ana Gabriel</w:t>
            </w:r>
          </w:p>
        </w:tc>
        <w:tc>
          <w:tcPr>
            <w:tcW w:w="2127" w:type="dxa"/>
            <w:tcBorders>
              <w:top w:val="nil"/>
              <w:left w:val="nil"/>
              <w:bottom w:val="single" w:sz="4" w:space="0" w:color="auto"/>
              <w:right w:val="single" w:sz="4" w:space="0" w:color="auto"/>
            </w:tcBorders>
            <w:shd w:val="clear" w:color="000000" w:fill="D9D9D9"/>
            <w:noWrap/>
            <w:vAlign w:val="center"/>
            <w:hideMark/>
          </w:tcPr>
          <w:p w:rsidR="007E156E" w:rsidRPr="00796759" w:rsidRDefault="007E156E" w:rsidP="007202C2">
            <w:pPr>
              <w:rPr>
                <w:rFonts w:ascii="Arial" w:hAnsi="Arial" w:cs="Arial"/>
                <w:color w:val="000000"/>
                <w:sz w:val="20"/>
                <w:szCs w:val="20"/>
                <w:lang w:eastAsia="es-MX"/>
              </w:rPr>
            </w:pPr>
            <w:r w:rsidRPr="00796759">
              <w:rPr>
                <w:rFonts w:ascii="Arial" w:hAnsi="Arial" w:cs="Arial"/>
                <w:color w:val="000000"/>
                <w:sz w:val="20"/>
                <w:szCs w:val="20"/>
                <w:lang w:eastAsia="es-MX"/>
              </w:rPr>
              <w:t>Melchor Saucedo</w:t>
            </w:r>
          </w:p>
        </w:tc>
        <w:tc>
          <w:tcPr>
            <w:tcW w:w="1984" w:type="dxa"/>
            <w:tcBorders>
              <w:top w:val="single" w:sz="4" w:space="0" w:color="auto"/>
              <w:left w:val="nil"/>
              <w:bottom w:val="single" w:sz="4" w:space="0" w:color="auto"/>
              <w:right w:val="single" w:sz="4" w:space="0" w:color="000000"/>
            </w:tcBorders>
            <w:shd w:val="clear" w:color="000000" w:fill="D9D9D9"/>
            <w:noWrap/>
            <w:vAlign w:val="center"/>
            <w:hideMark/>
          </w:tcPr>
          <w:p w:rsidR="007E156E" w:rsidRPr="00796759" w:rsidRDefault="007E156E"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En lista de reserva</w:t>
            </w:r>
          </w:p>
        </w:tc>
      </w:tr>
      <w:tr w:rsidR="007E156E" w:rsidRPr="00796759" w:rsidTr="00D17024">
        <w:trPr>
          <w:trHeight w:val="342"/>
          <w:jc w:val="center"/>
        </w:trPr>
        <w:tc>
          <w:tcPr>
            <w:tcW w:w="880" w:type="dxa"/>
            <w:tcBorders>
              <w:top w:val="nil"/>
              <w:left w:val="single" w:sz="4" w:space="0" w:color="auto"/>
              <w:bottom w:val="single" w:sz="4" w:space="0" w:color="auto"/>
              <w:right w:val="single" w:sz="4" w:space="0" w:color="auto"/>
            </w:tcBorders>
            <w:vAlign w:val="center"/>
          </w:tcPr>
          <w:p w:rsidR="007E156E" w:rsidRPr="00D17024" w:rsidRDefault="007E156E" w:rsidP="00D17024">
            <w:pPr>
              <w:jc w:val="center"/>
              <w:rPr>
                <w:rFonts w:ascii="Arial" w:hAnsi="Arial" w:cs="Arial"/>
                <w:sz w:val="20"/>
                <w:szCs w:val="20"/>
                <w:lang w:eastAsia="es-MX"/>
              </w:rPr>
            </w:pPr>
            <w:r w:rsidRPr="00D17024">
              <w:rPr>
                <w:rFonts w:ascii="Arial" w:hAnsi="Arial" w:cs="Arial"/>
                <w:sz w:val="20"/>
                <w:szCs w:val="20"/>
                <w:lang w:eastAsia="es-MX"/>
              </w:rPr>
              <w:t>15</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7E156E" w:rsidRPr="00796759" w:rsidRDefault="007E156E"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70</w:t>
            </w:r>
          </w:p>
        </w:tc>
        <w:tc>
          <w:tcPr>
            <w:tcW w:w="1780" w:type="dxa"/>
            <w:tcBorders>
              <w:top w:val="nil"/>
              <w:left w:val="nil"/>
              <w:bottom w:val="single" w:sz="4" w:space="0" w:color="auto"/>
              <w:right w:val="single" w:sz="4" w:space="0" w:color="auto"/>
            </w:tcBorders>
            <w:shd w:val="clear" w:color="000000" w:fill="FFFFFF"/>
            <w:noWrap/>
            <w:vAlign w:val="center"/>
            <w:hideMark/>
          </w:tcPr>
          <w:p w:rsidR="007E156E" w:rsidRPr="00796759" w:rsidRDefault="007E156E"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CME05-04</w:t>
            </w:r>
          </w:p>
        </w:tc>
        <w:tc>
          <w:tcPr>
            <w:tcW w:w="2458" w:type="dxa"/>
            <w:tcBorders>
              <w:top w:val="nil"/>
              <w:left w:val="nil"/>
              <w:bottom w:val="single" w:sz="4" w:space="0" w:color="auto"/>
              <w:right w:val="single" w:sz="4" w:space="0" w:color="auto"/>
            </w:tcBorders>
            <w:shd w:val="clear" w:color="000000" w:fill="FFFFFF"/>
            <w:noWrap/>
            <w:vAlign w:val="center"/>
            <w:hideMark/>
          </w:tcPr>
          <w:p w:rsidR="007E156E" w:rsidRPr="00796759" w:rsidRDefault="007E156E" w:rsidP="007202C2">
            <w:pPr>
              <w:rPr>
                <w:rFonts w:ascii="Arial" w:hAnsi="Arial" w:cs="Arial"/>
                <w:color w:val="000000"/>
                <w:sz w:val="20"/>
                <w:szCs w:val="20"/>
                <w:lang w:eastAsia="es-MX"/>
              </w:rPr>
            </w:pPr>
            <w:r w:rsidRPr="00796759">
              <w:rPr>
                <w:rFonts w:ascii="Arial" w:hAnsi="Arial" w:cs="Arial"/>
                <w:color w:val="000000"/>
                <w:sz w:val="20"/>
                <w:szCs w:val="20"/>
                <w:lang w:eastAsia="es-MX"/>
              </w:rPr>
              <w:t>Monserrat</w:t>
            </w:r>
          </w:p>
        </w:tc>
        <w:tc>
          <w:tcPr>
            <w:tcW w:w="2127" w:type="dxa"/>
            <w:tcBorders>
              <w:top w:val="nil"/>
              <w:left w:val="nil"/>
              <w:bottom w:val="single" w:sz="4" w:space="0" w:color="auto"/>
              <w:right w:val="single" w:sz="4" w:space="0" w:color="auto"/>
            </w:tcBorders>
            <w:shd w:val="clear" w:color="000000" w:fill="FFFFFF"/>
            <w:noWrap/>
            <w:vAlign w:val="center"/>
            <w:hideMark/>
          </w:tcPr>
          <w:p w:rsidR="007E156E" w:rsidRPr="00796759" w:rsidRDefault="007E156E" w:rsidP="007202C2">
            <w:pPr>
              <w:rPr>
                <w:rFonts w:ascii="Arial" w:hAnsi="Arial" w:cs="Arial"/>
                <w:color w:val="000000"/>
                <w:sz w:val="20"/>
                <w:szCs w:val="20"/>
                <w:lang w:eastAsia="es-MX"/>
              </w:rPr>
            </w:pPr>
            <w:r w:rsidRPr="00796759">
              <w:rPr>
                <w:rFonts w:ascii="Arial" w:hAnsi="Arial" w:cs="Arial"/>
                <w:color w:val="000000"/>
                <w:sz w:val="20"/>
                <w:szCs w:val="20"/>
                <w:lang w:eastAsia="es-MX"/>
              </w:rPr>
              <w:t>Macías Salazar</w:t>
            </w:r>
          </w:p>
        </w:tc>
        <w:tc>
          <w:tcPr>
            <w:tcW w:w="1984" w:type="dxa"/>
            <w:tcBorders>
              <w:top w:val="single" w:sz="4" w:space="0" w:color="auto"/>
              <w:left w:val="nil"/>
              <w:bottom w:val="single" w:sz="4" w:space="0" w:color="auto"/>
              <w:right w:val="single" w:sz="4" w:space="0" w:color="000000"/>
            </w:tcBorders>
            <w:shd w:val="clear" w:color="000000" w:fill="FFFFFF"/>
            <w:noWrap/>
            <w:vAlign w:val="center"/>
            <w:hideMark/>
          </w:tcPr>
          <w:p w:rsidR="007E156E" w:rsidRPr="00796759" w:rsidRDefault="007E156E"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En lista de reserva</w:t>
            </w:r>
          </w:p>
        </w:tc>
      </w:tr>
      <w:tr w:rsidR="007E156E" w:rsidRPr="00796759" w:rsidTr="00D17024">
        <w:trPr>
          <w:trHeight w:val="342"/>
          <w:jc w:val="center"/>
        </w:trPr>
        <w:tc>
          <w:tcPr>
            <w:tcW w:w="880" w:type="dxa"/>
            <w:tcBorders>
              <w:top w:val="nil"/>
              <w:left w:val="single" w:sz="4" w:space="0" w:color="auto"/>
              <w:bottom w:val="single" w:sz="4" w:space="0" w:color="auto"/>
              <w:right w:val="single" w:sz="4" w:space="0" w:color="auto"/>
            </w:tcBorders>
            <w:shd w:val="clear" w:color="000000" w:fill="D9D9D9"/>
            <w:vAlign w:val="center"/>
          </w:tcPr>
          <w:p w:rsidR="007E156E" w:rsidRPr="00D17024" w:rsidRDefault="007E156E" w:rsidP="00D17024">
            <w:pPr>
              <w:jc w:val="center"/>
              <w:rPr>
                <w:rFonts w:ascii="Arial" w:hAnsi="Arial" w:cs="Arial"/>
                <w:sz w:val="20"/>
                <w:szCs w:val="20"/>
                <w:lang w:eastAsia="es-MX"/>
              </w:rPr>
            </w:pPr>
            <w:r w:rsidRPr="00D17024">
              <w:rPr>
                <w:rFonts w:ascii="Arial" w:hAnsi="Arial" w:cs="Arial"/>
                <w:sz w:val="20"/>
                <w:szCs w:val="20"/>
                <w:lang w:eastAsia="es-MX"/>
              </w:rPr>
              <w:t>16</w:t>
            </w:r>
          </w:p>
        </w:tc>
        <w:tc>
          <w:tcPr>
            <w:tcW w:w="880" w:type="dxa"/>
            <w:tcBorders>
              <w:top w:val="nil"/>
              <w:left w:val="single" w:sz="4" w:space="0" w:color="auto"/>
              <w:bottom w:val="single" w:sz="4" w:space="0" w:color="auto"/>
              <w:right w:val="single" w:sz="4" w:space="0" w:color="auto"/>
            </w:tcBorders>
            <w:shd w:val="clear" w:color="000000" w:fill="D9D9D9"/>
            <w:noWrap/>
            <w:vAlign w:val="center"/>
            <w:hideMark/>
          </w:tcPr>
          <w:p w:rsidR="007E156E" w:rsidRPr="00796759" w:rsidRDefault="007E156E"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71</w:t>
            </w:r>
          </w:p>
        </w:tc>
        <w:tc>
          <w:tcPr>
            <w:tcW w:w="1780" w:type="dxa"/>
            <w:tcBorders>
              <w:top w:val="nil"/>
              <w:left w:val="nil"/>
              <w:bottom w:val="single" w:sz="4" w:space="0" w:color="auto"/>
              <w:right w:val="single" w:sz="4" w:space="0" w:color="auto"/>
            </w:tcBorders>
            <w:shd w:val="clear" w:color="000000" w:fill="D9D9D9"/>
            <w:noWrap/>
            <w:vAlign w:val="center"/>
            <w:hideMark/>
          </w:tcPr>
          <w:p w:rsidR="007E156E" w:rsidRPr="00796759" w:rsidRDefault="007E156E"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CGR00-42</w:t>
            </w:r>
          </w:p>
        </w:tc>
        <w:tc>
          <w:tcPr>
            <w:tcW w:w="2458" w:type="dxa"/>
            <w:tcBorders>
              <w:top w:val="nil"/>
              <w:left w:val="nil"/>
              <w:bottom w:val="single" w:sz="4" w:space="0" w:color="auto"/>
              <w:right w:val="single" w:sz="4" w:space="0" w:color="auto"/>
            </w:tcBorders>
            <w:shd w:val="clear" w:color="000000" w:fill="D9D9D9"/>
            <w:noWrap/>
            <w:vAlign w:val="center"/>
            <w:hideMark/>
          </w:tcPr>
          <w:p w:rsidR="007E156E" w:rsidRPr="00796759" w:rsidRDefault="007E156E" w:rsidP="007202C2">
            <w:pPr>
              <w:rPr>
                <w:rFonts w:ascii="Arial" w:hAnsi="Arial" w:cs="Arial"/>
                <w:color w:val="000000"/>
                <w:sz w:val="20"/>
                <w:szCs w:val="20"/>
                <w:lang w:eastAsia="es-MX"/>
              </w:rPr>
            </w:pPr>
            <w:r w:rsidRPr="00796759">
              <w:rPr>
                <w:rFonts w:ascii="Arial" w:hAnsi="Arial" w:cs="Arial"/>
                <w:color w:val="000000"/>
                <w:sz w:val="20"/>
                <w:szCs w:val="20"/>
                <w:lang w:eastAsia="es-MX"/>
              </w:rPr>
              <w:t>Gloria Trinidad</w:t>
            </w:r>
          </w:p>
        </w:tc>
        <w:tc>
          <w:tcPr>
            <w:tcW w:w="2127" w:type="dxa"/>
            <w:tcBorders>
              <w:top w:val="nil"/>
              <w:left w:val="nil"/>
              <w:bottom w:val="single" w:sz="4" w:space="0" w:color="auto"/>
              <w:right w:val="single" w:sz="4" w:space="0" w:color="auto"/>
            </w:tcBorders>
            <w:shd w:val="clear" w:color="000000" w:fill="D9D9D9"/>
            <w:noWrap/>
            <w:vAlign w:val="center"/>
            <w:hideMark/>
          </w:tcPr>
          <w:p w:rsidR="007E156E" w:rsidRPr="00796759" w:rsidRDefault="007E156E" w:rsidP="007202C2">
            <w:pPr>
              <w:rPr>
                <w:rFonts w:ascii="Arial" w:hAnsi="Arial" w:cs="Arial"/>
                <w:color w:val="000000"/>
                <w:sz w:val="20"/>
                <w:szCs w:val="20"/>
                <w:lang w:eastAsia="es-MX"/>
              </w:rPr>
            </w:pPr>
            <w:r w:rsidRPr="00796759">
              <w:rPr>
                <w:rFonts w:ascii="Arial" w:hAnsi="Arial" w:cs="Arial"/>
                <w:color w:val="000000"/>
                <w:sz w:val="20"/>
                <w:szCs w:val="20"/>
                <w:lang w:eastAsia="es-MX"/>
              </w:rPr>
              <w:t>Ramírez Trillo</w:t>
            </w:r>
          </w:p>
        </w:tc>
        <w:tc>
          <w:tcPr>
            <w:tcW w:w="1984" w:type="dxa"/>
            <w:tcBorders>
              <w:top w:val="single" w:sz="4" w:space="0" w:color="auto"/>
              <w:left w:val="nil"/>
              <w:bottom w:val="single" w:sz="4" w:space="0" w:color="auto"/>
              <w:right w:val="single" w:sz="4" w:space="0" w:color="000000"/>
            </w:tcBorders>
            <w:shd w:val="clear" w:color="000000" w:fill="D9D9D9"/>
            <w:noWrap/>
            <w:vAlign w:val="center"/>
            <w:hideMark/>
          </w:tcPr>
          <w:p w:rsidR="007E156E" w:rsidRPr="00796759" w:rsidRDefault="007E156E"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En lista de reserva</w:t>
            </w:r>
          </w:p>
        </w:tc>
      </w:tr>
      <w:tr w:rsidR="007E156E" w:rsidRPr="00796759" w:rsidTr="00D17024">
        <w:trPr>
          <w:trHeight w:val="342"/>
          <w:jc w:val="center"/>
        </w:trPr>
        <w:tc>
          <w:tcPr>
            <w:tcW w:w="880" w:type="dxa"/>
            <w:tcBorders>
              <w:top w:val="nil"/>
              <w:left w:val="single" w:sz="4" w:space="0" w:color="auto"/>
              <w:bottom w:val="single" w:sz="4" w:space="0" w:color="auto"/>
              <w:right w:val="single" w:sz="4" w:space="0" w:color="auto"/>
            </w:tcBorders>
            <w:vAlign w:val="center"/>
          </w:tcPr>
          <w:p w:rsidR="007E156E" w:rsidRPr="00D17024" w:rsidRDefault="007E156E" w:rsidP="00D17024">
            <w:pPr>
              <w:jc w:val="center"/>
              <w:rPr>
                <w:rFonts w:ascii="Arial" w:hAnsi="Arial" w:cs="Arial"/>
                <w:sz w:val="20"/>
                <w:szCs w:val="20"/>
                <w:lang w:eastAsia="es-MX"/>
              </w:rPr>
            </w:pPr>
            <w:r w:rsidRPr="00D17024">
              <w:rPr>
                <w:rFonts w:ascii="Arial" w:hAnsi="Arial" w:cs="Arial"/>
                <w:sz w:val="20"/>
                <w:szCs w:val="20"/>
                <w:lang w:eastAsia="es-MX"/>
              </w:rPr>
              <w:t>17</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7E156E" w:rsidRPr="00796759" w:rsidRDefault="007E156E"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72</w:t>
            </w:r>
          </w:p>
        </w:tc>
        <w:tc>
          <w:tcPr>
            <w:tcW w:w="1780" w:type="dxa"/>
            <w:tcBorders>
              <w:top w:val="nil"/>
              <w:left w:val="nil"/>
              <w:bottom w:val="single" w:sz="4" w:space="0" w:color="auto"/>
              <w:right w:val="single" w:sz="4" w:space="0" w:color="auto"/>
            </w:tcBorders>
            <w:shd w:val="clear" w:color="000000" w:fill="FFFFFF"/>
            <w:noWrap/>
            <w:vAlign w:val="center"/>
            <w:hideMark/>
          </w:tcPr>
          <w:p w:rsidR="007E156E" w:rsidRPr="00796759" w:rsidRDefault="007E156E"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CGR00-53</w:t>
            </w:r>
          </w:p>
        </w:tc>
        <w:tc>
          <w:tcPr>
            <w:tcW w:w="2458" w:type="dxa"/>
            <w:tcBorders>
              <w:top w:val="nil"/>
              <w:left w:val="nil"/>
              <w:bottom w:val="single" w:sz="4" w:space="0" w:color="auto"/>
              <w:right w:val="single" w:sz="4" w:space="0" w:color="auto"/>
            </w:tcBorders>
            <w:shd w:val="clear" w:color="000000" w:fill="FFFFFF"/>
            <w:noWrap/>
            <w:vAlign w:val="center"/>
            <w:hideMark/>
          </w:tcPr>
          <w:p w:rsidR="007E156E" w:rsidRPr="00796759" w:rsidRDefault="007E156E" w:rsidP="007202C2">
            <w:pPr>
              <w:rPr>
                <w:rFonts w:ascii="Arial" w:hAnsi="Arial" w:cs="Arial"/>
                <w:color w:val="000000"/>
                <w:sz w:val="20"/>
                <w:szCs w:val="20"/>
                <w:lang w:eastAsia="es-MX"/>
              </w:rPr>
            </w:pPr>
            <w:r w:rsidRPr="00796759">
              <w:rPr>
                <w:rFonts w:ascii="Arial" w:hAnsi="Arial" w:cs="Arial"/>
                <w:color w:val="000000"/>
                <w:sz w:val="20"/>
                <w:szCs w:val="20"/>
                <w:lang w:eastAsia="es-MX"/>
              </w:rPr>
              <w:t xml:space="preserve">María Guadalupe </w:t>
            </w:r>
          </w:p>
        </w:tc>
        <w:tc>
          <w:tcPr>
            <w:tcW w:w="2127" w:type="dxa"/>
            <w:tcBorders>
              <w:top w:val="nil"/>
              <w:left w:val="nil"/>
              <w:bottom w:val="single" w:sz="4" w:space="0" w:color="auto"/>
              <w:right w:val="single" w:sz="4" w:space="0" w:color="auto"/>
            </w:tcBorders>
            <w:shd w:val="clear" w:color="000000" w:fill="FFFFFF"/>
            <w:noWrap/>
            <w:vAlign w:val="center"/>
            <w:hideMark/>
          </w:tcPr>
          <w:p w:rsidR="007E156E" w:rsidRPr="00796759" w:rsidRDefault="007E156E" w:rsidP="007202C2">
            <w:pPr>
              <w:rPr>
                <w:rFonts w:ascii="Arial" w:hAnsi="Arial" w:cs="Arial"/>
                <w:color w:val="000000"/>
                <w:sz w:val="20"/>
                <w:szCs w:val="20"/>
                <w:lang w:eastAsia="es-MX"/>
              </w:rPr>
            </w:pPr>
            <w:r w:rsidRPr="00796759">
              <w:rPr>
                <w:rFonts w:ascii="Arial" w:hAnsi="Arial" w:cs="Arial"/>
                <w:color w:val="000000"/>
                <w:sz w:val="20"/>
                <w:szCs w:val="20"/>
                <w:lang w:eastAsia="es-MX"/>
              </w:rPr>
              <w:t>García Vázquez</w:t>
            </w:r>
          </w:p>
        </w:tc>
        <w:tc>
          <w:tcPr>
            <w:tcW w:w="1984" w:type="dxa"/>
            <w:tcBorders>
              <w:top w:val="single" w:sz="4" w:space="0" w:color="auto"/>
              <w:left w:val="nil"/>
              <w:bottom w:val="single" w:sz="4" w:space="0" w:color="auto"/>
              <w:right w:val="single" w:sz="4" w:space="0" w:color="000000"/>
            </w:tcBorders>
            <w:shd w:val="clear" w:color="000000" w:fill="FFFFFF"/>
            <w:noWrap/>
            <w:vAlign w:val="center"/>
            <w:hideMark/>
          </w:tcPr>
          <w:p w:rsidR="007E156E" w:rsidRPr="00796759" w:rsidRDefault="007E156E"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En lista de reserva</w:t>
            </w:r>
          </w:p>
        </w:tc>
      </w:tr>
      <w:tr w:rsidR="007E156E" w:rsidRPr="00796759" w:rsidTr="00D17024">
        <w:trPr>
          <w:trHeight w:val="342"/>
          <w:jc w:val="center"/>
        </w:trPr>
        <w:tc>
          <w:tcPr>
            <w:tcW w:w="880" w:type="dxa"/>
            <w:tcBorders>
              <w:top w:val="nil"/>
              <w:left w:val="single" w:sz="4" w:space="0" w:color="auto"/>
              <w:bottom w:val="single" w:sz="4" w:space="0" w:color="auto"/>
              <w:right w:val="single" w:sz="4" w:space="0" w:color="auto"/>
            </w:tcBorders>
            <w:shd w:val="clear" w:color="000000" w:fill="D9D9D9"/>
            <w:vAlign w:val="center"/>
          </w:tcPr>
          <w:p w:rsidR="007E156E" w:rsidRPr="00D17024" w:rsidRDefault="007E156E" w:rsidP="00D17024">
            <w:pPr>
              <w:jc w:val="center"/>
              <w:rPr>
                <w:rFonts w:ascii="Arial" w:hAnsi="Arial" w:cs="Arial"/>
                <w:sz w:val="20"/>
                <w:szCs w:val="20"/>
                <w:lang w:eastAsia="es-MX"/>
              </w:rPr>
            </w:pPr>
            <w:r w:rsidRPr="00D17024">
              <w:rPr>
                <w:rFonts w:ascii="Arial" w:hAnsi="Arial" w:cs="Arial"/>
                <w:sz w:val="20"/>
                <w:szCs w:val="20"/>
                <w:lang w:eastAsia="es-MX"/>
              </w:rPr>
              <w:t>18</w:t>
            </w:r>
          </w:p>
        </w:tc>
        <w:tc>
          <w:tcPr>
            <w:tcW w:w="880" w:type="dxa"/>
            <w:tcBorders>
              <w:top w:val="nil"/>
              <w:left w:val="single" w:sz="4" w:space="0" w:color="auto"/>
              <w:bottom w:val="single" w:sz="4" w:space="0" w:color="auto"/>
              <w:right w:val="single" w:sz="4" w:space="0" w:color="auto"/>
            </w:tcBorders>
            <w:shd w:val="clear" w:color="000000" w:fill="D9D9D9"/>
            <w:noWrap/>
            <w:vAlign w:val="center"/>
            <w:hideMark/>
          </w:tcPr>
          <w:p w:rsidR="007E156E" w:rsidRPr="00796759" w:rsidRDefault="007E156E"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73</w:t>
            </w:r>
          </w:p>
        </w:tc>
        <w:tc>
          <w:tcPr>
            <w:tcW w:w="1780" w:type="dxa"/>
            <w:tcBorders>
              <w:top w:val="nil"/>
              <w:left w:val="nil"/>
              <w:bottom w:val="single" w:sz="4" w:space="0" w:color="auto"/>
              <w:right w:val="single" w:sz="4" w:space="0" w:color="auto"/>
            </w:tcBorders>
            <w:shd w:val="clear" w:color="000000" w:fill="D9D9D9"/>
            <w:noWrap/>
            <w:vAlign w:val="center"/>
            <w:hideMark/>
          </w:tcPr>
          <w:p w:rsidR="007E156E" w:rsidRPr="00796759" w:rsidRDefault="007E156E"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CGR00-59</w:t>
            </w:r>
          </w:p>
        </w:tc>
        <w:tc>
          <w:tcPr>
            <w:tcW w:w="2458" w:type="dxa"/>
            <w:tcBorders>
              <w:top w:val="nil"/>
              <w:left w:val="nil"/>
              <w:bottom w:val="single" w:sz="4" w:space="0" w:color="auto"/>
              <w:right w:val="single" w:sz="4" w:space="0" w:color="auto"/>
            </w:tcBorders>
            <w:shd w:val="clear" w:color="000000" w:fill="D9D9D9"/>
            <w:noWrap/>
            <w:vAlign w:val="center"/>
            <w:hideMark/>
          </w:tcPr>
          <w:p w:rsidR="007E156E" w:rsidRPr="00796759" w:rsidRDefault="007E156E" w:rsidP="007202C2">
            <w:pPr>
              <w:rPr>
                <w:rFonts w:ascii="Arial" w:hAnsi="Arial" w:cs="Arial"/>
                <w:color w:val="000000"/>
                <w:sz w:val="20"/>
                <w:szCs w:val="20"/>
                <w:lang w:eastAsia="es-MX"/>
              </w:rPr>
            </w:pPr>
            <w:r w:rsidRPr="00796759">
              <w:rPr>
                <w:rFonts w:ascii="Arial" w:hAnsi="Arial" w:cs="Arial"/>
                <w:color w:val="000000"/>
                <w:sz w:val="20"/>
                <w:szCs w:val="20"/>
                <w:lang w:eastAsia="es-MX"/>
              </w:rPr>
              <w:t>Maricela</w:t>
            </w:r>
          </w:p>
        </w:tc>
        <w:tc>
          <w:tcPr>
            <w:tcW w:w="2127" w:type="dxa"/>
            <w:tcBorders>
              <w:top w:val="nil"/>
              <w:left w:val="nil"/>
              <w:bottom w:val="single" w:sz="4" w:space="0" w:color="auto"/>
              <w:right w:val="single" w:sz="4" w:space="0" w:color="auto"/>
            </w:tcBorders>
            <w:shd w:val="clear" w:color="000000" w:fill="D9D9D9"/>
            <w:noWrap/>
            <w:vAlign w:val="center"/>
            <w:hideMark/>
          </w:tcPr>
          <w:p w:rsidR="007E156E" w:rsidRPr="00796759" w:rsidRDefault="007E156E" w:rsidP="007202C2">
            <w:pPr>
              <w:rPr>
                <w:rFonts w:ascii="Arial" w:hAnsi="Arial" w:cs="Arial"/>
                <w:color w:val="000000"/>
                <w:sz w:val="20"/>
                <w:szCs w:val="20"/>
                <w:lang w:eastAsia="es-MX"/>
              </w:rPr>
            </w:pPr>
            <w:r w:rsidRPr="00796759">
              <w:rPr>
                <w:rFonts w:ascii="Arial" w:hAnsi="Arial" w:cs="Arial"/>
                <w:color w:val="000000"/>
                <w:sz w:val="20"/>
                <w:szCs w:val="20"/>
                <w:lang w:eastAsia="es-MX"/>
              </w:rPr>
              <w:t>Martínez Huerta</w:t>
            </w:r>
          </w:p>
        </w:tc>
        <w:tc>
          <w:tcPr>
            <w:tcW w:w="1984" w:type="dxa"/>
            <w:tcBorders>
              <w:top w:val="single" w:sz="4" w:space="0" w:color="auto"/>
              <w:left w:val="nil"/>
              <w:bottom w:val="single" w:sz="4" w:space="0" w:color="auto"/>
              <w:right w:val="single" w:sz="4" w:space="0" w:color="000000"/>
            </w:tcBorders>
            <w:shd w:val="clear" w:color="000000" w:fill="D9D9D9"/>
            <w:noWrap/>
            <w:vAlign w:val="center"/>
            <w:hideMark/>
          </w:tcPr>
          <w:p w:rsidR="007E156E" w:rsidRPr="00796759" w:rsidRDefault="007E156E"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En lista de reserva</w:t>
            </w:r>
          </w:p>
        </w:tc>
      </w:tr>
      <w:tr w:rsidR="007E156E" w:rsidRPr="00796759" w:rsidTr="00D17024">
        <w:trPr>
          <w:trHeight w:val="342"/>
          <w:jc w:val="center"/>
        </w:trPr>
        <w:tc>
          <w:tcPr>
            <w:tcW w:w="880" w:type="dxa"/>
            <w:tcBorders>
              <w:top w:val="nil"/>
              <w:left w:val="single" w:sz="4" w:space="0" w:color="auto"/>
              <w:bottom w:val="single" w:sz="4" w:space="0" w:color="auto"/>
              <w:right w:val="single" w:sz="4" w:space="0" w:color="auto"/>
            </w:tcBorders>
            <w:vAlign w:val="center"/>
          </w:tcPr>
          <w:p w:rsidR="007E156E" w:rsidRPr="00D17024" w:rsidRDefault="007E156E" w:rsidP="00D17024">
            <w:pPr>
              <w:jc w:val="center"/>
              <w:rPr>
                <w:rFonts w:ascii="Arial" w:hAnsi="Arial" w:cs="Arial"/>
                <w:sz w:val="20"/>
                <w:szCs w:val="20"/>
                <w:lang w:eastAsia="es-MX"/>
              </w:rPr>
            </w:pPr>
            <w:r w:rsidRPr="00D17024">
              <w:rPr>
                <w:rFonts w:ascii="Arial" w:hAnsi="Arial" w:cs="Arial"/>
                <w:sz w:val="20"/>
                <w:szCs w:val="20"/>
                <w:lang w:eastAsia="es-MX"/>
              </w:rPr>
              <w:t>19</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7E156E" w:rsidRPr="00796759" w:rsidRDefault="007E156E"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74</w:t>
            </w:r>
          </w:p>
        </w:tc>
        <w:tc>
          <w:tcPr>
            <w:tcW w:w="1780" w:type="dxa"/>
            <w:tcBorders>
              <w:top w:val="nil"/>
              <w:left w:val="nil"/>
              <w:bottom w:val="single" w:sz="4" w:space="0" w:color="auto"/>
              <w:right w:val="single" w:sz="4" w:space="0" w:color="auto"/>
            </w:tcBorders>
            <w:shd w:val="clear" w:color="000000" w:fill="FFFFFF"/>
            <w:noWrap/>
            <w:vAlign w:val="center"/>
            <w:hideMark/>
          </w:tcPr>
          <w:p w:rsidR="007E156E" w:rsidRPr="00796759" w:rsidRDefault="007E156E"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CGR00-36</w:t>
            </w:r>
          </w:p>
        </w:tc>
        <w:tc>
          <w:tcPr>
            <w:tcW w:w="2458" w:type="dxa"/>
            <w:tcBorders>
              <w:top w:val="nil"/>
              <w:left w:val="nil"/>
              <w:bottom w:val="single" w:sz="4" w:space="0" w:color="auto"/>
              <w:right w:val="single" w:sz="4" w:space="0" w:color="auto"/>
            </w:tcBorders>
            <w:shd w:val="clear" w:color="000000" w:fill="FFFFFF"/>
            <w:noWrap/>
            <w:vAlign w:val="center"/>
            <w:hideMark/>
          </w:tcPr>
          <w:p w:rsidR="007E156E" w:rsidRPr="00796759" w:rsidRDefault="007E156E" w:rsidP="007202C2">
            <w:pPr>
              <w:rPr>
                <w:rFonts w:ascii="Arial" w:hAnsi="Arial" w:cs="Arial"/>
                <w:color w:val="000000"/>
                <w:sz w:val="20"/>
                <w:szCs w:val="20"/>
                <w:lang w:eastAsia="es-MX"/>
              </w:rPr>
            </w:pPr>
            <w:r w:rsidRPr="00796759">
              <w:rPr>
                <w:rFonts w:ascii="Arial" w:hAnsi="Arial" w:cs="Arial"/>
                <w:color w:val="000000"/>
                <w:sz w:val="20"/>
                <w:szCs w:val="20"/>
                <w:lang w:eastAsia="es-MX"/>
              </w:rPr>
              <w:t>Luis Antonio</w:t>
            </w:r>
          </w:p>
        </w:tc>
        <w:tc>
          <w:tcPr>
            <w:tcW w:w="2127" w:type="dxa"/>
            <w:tcBorders>
              <w:top w:val="nil"/>
              <w:left w:val="nil"/>
              <w:bottom w:val="single" w:sz="4" w:space="0" w:color="auto"/>
              <w:right w:val="single" w:sz="4" w:space="0" w:color="auto"/>
            </w:tcBorders>
            <w:shd w:val="clear" w:color="000000" w:fill="FFFFFF"/>
            <w:noWrap/>
            <w:vAlign w:val="center"/>
            <w:hideMark/>
          </w:tcPr>
          <w:p w:rsidR="007E156E" w:rsidRPr="00796759" w:rsidRDefault="007E156E" w:rsidP="007202C2">
            <w:pPr>
              <w:rPr>
                <w:rFonts w:ascii="Arial" w:hAnsi="Arial" w:cs="Arial"/>
                <w:color w:val="000000"/>
                <w:sz w:val="20"/>
                <w:szCs w:val="20"/>
                <w:lang w:eastAsia="es-MX"/>
              </w:rPr>
            </w:pPr>
            <w:r w:rsidRPr="00796759">
              <w:rPr>
                <w:rFonts w:ascii="Arial" w:hAnsi="Arial" w:cs="Arial"/>
                <w:color w:val="000000"/>
                <w:sz w:val="20"/>
                <w:szCs w:val="20"/>
                <w:lang w:eastAsia="es-MX"/>
              </w:rPr>
              <w:t>Puga Vázquez</w:t>
            </w:r>
          </w:p>
        </w:tc>
        <w:tc>
          <w:tcPr>
            <w:tcW w:w="1984" w:type="dxa"/>
            <w:tcBorders>
              <w:top w:val="single" w:sz="4" w:space="0" w:color="auto"/>
              <w:left w:val="nil"/>
              <w:bottom w:val="single" w:sz="4" w:space="0" w:color="auto"/>
              <w:right w:val="single" w:sz="4" w:space="0" w:color="000000"/>
            </w:tcBorders>
            <w:shd w:val="clear" w:color="000000" w:fill="FFFFFF"/>
            <w:noWrap/>
            <w:vAlign w:val="center"/>
            <w:hideMark/>
          </w:tcPr>
          <w:p w:rsidR="007E156E" w:rsidRPr="00796759" w:rsidRDefault="007E156E"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En lista de reserva</w:t>
            </w:r>
          </w:p>
        </w:tc>
      </w:tr>
      <w:tr w:rsidR="007E156E" w:rsidRPr="00796759" w:rsidTr="00D17024">
        <w:trPr>
          <w:trHeight w:val="342"/>
          <w:jc w:val="center"/>
        </w:trPr>
        <w:tc>
          <w:tcPr>
            <w:tcW w:w="880" w:type="dxa"/>
            <w:tcBorders>
              <w:top w:val="nil"/>
              <w:left w:val="single" w:sz="4" w:space="0" w:color="auto"/>
              <w:bottom w:val="single" w:sz="4" w:space="0" w:color="auto"/>
              <w:right w:val="single" w:sz="4" w:space="0" w:color="auto"/>
            </w:tcBorders>
            <w:shd w:val="clear" w:color="000000" w:fill="D9D9D9"/>
            <w:vAlign w:val="center"/>
          </w:tcPr>
          <w:p w:rsidR="007E156E" w:rsidRPr="00D17024" w:rsidRDefault="007E156E" w:rsidP="00D17024">
            <w:pPr>
              <w:jc w:val="center"/>
              <w:rPr>
                <w:rFonts w:ascii="Arial" w:hAnsi="Arial" w:cs="Arial"/>
                <w:sz w:val="20"/>
                <w:szCs w:val="20"/>
                <w:lang w:eastAsia="es-MX"/>
              </w:rPr>
            </w:pPr>
            <w:r w:rsidRPr="00D17024">
              <w:rPr>
                <w:rFonts w:ascii="Arial" w:hAnsi="Arial" w:cs="Arial"/>
                <w:sz w:val="20"/>
                <w:szCs w:val="20"/>
                <w:lang w:eastAsia="es-MX"/>
              </w:rPr>
              <w:t>20</w:t>
            </w:r>
          </w:p>
        </w:tc>
        <w:tc>
          <w:tcPr>
            <w:tcW w:w="880" w:type="dxa"/>
            <w:tcBorders>
              <w:top w:val="nil"/>
              <w:left w:val="single" w:sz="4" w:space="0" w:color="auto"/>
              <w:bottom w:val="single" w:sz="4" w:space="0" w:color="auto"/>
              <w:right w:val="single" w:sz="4" w:space="0" w:color="auto"/>
            </w:tcBorders>
            <w:shd w:val="clear" w:color="000000" w:fill="D9D9D9"/>
            <w:noWrap/>
            <w:vAlign w:val="center"/>
            <w:hideMark/>
          </w:tcPr>
          <w:p w:rsidR="007E156E" w:rsidRPr="00796759" w:rsidRDefault="007E156E"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75</w:t>
            </w:r>
          </w:p>
        </w:tc>
        <w:tc>
          <w:tcPr>
            <w:tcW w:w="1780" w:type="dxa"/>
            <w:tcBorders>
              <w:top w:val="nil"/>
              <w:left w:val="nil"/>
              <w:bottom w:val="single" w:sz="4" w:space="0" w:color="auto"/>
              <w:right w:val="single" w:sz="4" w:space="0" w:color="auto"/>
            </w:tcBorders>
            <w:shd w:val="clear" w:color="000000" w:fill="D9D9D9"/>
            <w:noWrap/>
            <w:vAlign w:val="center"/>
            <w:hideMark/>
          </w:tcPr>
          <w:p w:rsidR="007E156E" w:rsidRPr="00796759" w:rsidRDefault="007E156E"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CGR00-40</w:t>
            </w:r>
          </w:p>
        </w:tc>
        <w:tc>
          <w:tcPr>
            <w:tcW w:w="2458" w:type="dxa"/>
            <w:tcBorders>
              <w:top w:val="nil"/>
              <w:left w:val="nil"/>
              <w:bottom w:val="single" w:sz="4" w:space="0" w:color="auto"/>
              <w:right w:val="single" w:sz="4" w:space="0" w:color="auto"/>
            </w:tcBorders>
            <w:shd w:val="clear" w:color="000000" w:fill="D9D9D9"/>
            <w:noWrap/>
            <w:vAlign w:val="center"/>
            <w:hideMark/>
          </w:tcPr>
          <w:p w:rsidR="007E156E" w:rsidRPr="00796759" w:rsidRDefault="007E156E" w:rsidP="007202C2">
            <w:pPr>
              <w:rPr>
                <w:rFonts w:ascii="Arial" w:hAnsi="Arial" w:cs="Arial"/>
                <w:color w:val="000000"/>
                <w:sz w:val="20"/>
                <w:szCs w:val="20"/>
                <w:lang w:eastAsia="es-MX"/>
              </w:rPr>
            </w:pPr>
            <w:r w:rsidRPr="00796759">
              <w:rPr>
                <w:rFonts w:ascii="Arial" w:hAnsi="Arial" w:cs="Arial"/>
                <w:color w:val="000000"/>
                <w:sz w:val="20"/>
                <w:szCs w:val="20"/>
                <w:lang w:eastAsia="es-MX"/>
              </w:rPr>
              <w:t>Fernando</w:t>
            </w:r>
          </w:p>
        </w:tc>
        <w:tc>
          <w:tcPr>
            <w:tcW w:w="2127" w:type="dxa"/>
            <w:tcBorders>
              <w:top w:val="nil"/>
              <w:left w:val="nil"/>
              <w:bottom w:val="single" w:sz="4" w:space="0" w:color="auto"/>
              <w:right w:val="single" w:sz="4" w:space="0" w:color="auto"/>
            </w:tcBorders>
            <w:shd w:val="clear" w:color="000000" w:fill="D9D9D9"/>
            <w:noWrap/>
            <w:vAlign w:val="center"/>
            <w:hideMark/>
          </w:tcPr>
          <w:p w:rsidR="007E156E" w:rsidRPr="00796759" w:rsidRDefault="007E156E" w:rsidP="007202C2">
            <w:pPr>
              <w:rPr>
                <w:rFonts w:ascii="Arial" w:hAnsi="Arial" w:cs="Arial"/>
                <w:color w:val="000000"/>
                <w:sz w:val="20"/>
                <w:szCs w:val="20"/>
                <w:lang w:eastAsia="es-MX"/>
              </w:rPr>
            </w:pPr>
            <w:r w:rsidRPr="00796759">
              <w:rPr>
                <w:rFonts w:ascii="Arial" w:hAnsi="Arial" w:cs="Arial"/>
                <w:color w:val="000000"/>
                <w:sz w:val="20"/>
                <w:szCs w:val="20"/>
                <w:lang w:eastAsia="es-MX"/>
              </w:rPr>
              <w:t>Cerna Alvarado</w:t>
            </w:r>
          </w:p>
        </w:tc>
        <w:tc>
          <w:tcPr>
            <w:tcW w:w="1984" w:type="dxa"/>
            <w:tcBorders>
              <w:top w:val="single" w:sz="4" w:space="0" w:color="auto"/>
              <w:left w:val="nil"/>
              <w:bottom w:val="single" w:sz="4" w:space="0" w:color="auto"/>
              <w:right w:val="single" w:sz="4" w:space="0" w:color="000000"/>
            </w:tcBorders>
            <w:shd w:val="clear" w:color="000000" w:fill="D9D9D9"/>
            <w:noWrap/>
            <w:vAlign w:val="center"/>
            <w:hideMark/>
          </w:tcPr>
          <w:p w:rsidR="007E156E" w:rsidRPr="00796759" w:rsidRDefault="007E156E"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En lista de reserva</w:t>
            </w:r>
          </w:p>
        </w:tc>
      </w:tr>
      <w:tr w:rsidR="007E156E" w:rsidRPr="00796759" w:rsidTr="00D17024">
        <w:trPr>
          <w:trHeight w:val="342"/>
          <w:jc w:val="center"/>
        </w:trPr>
        <w:tc>
          <w:tcPr>
            <w:tcW w:w="880" w:type="dxa"/>
            <w:tcBorders>
              <w:top w:val="nil"/>
              <w:left w:val="single" w:sz="4" w:space="0" w:color="auto"/>
              <w:bottom w:val="single" w:sz="4" w:space="0" w:color="auto"/>
              <w:right w:val="single" w:sz="4" w:space="0" w:color="auto"/>
            </w:tcBorders>
            <w:vAlign w:val="center"/>
          </w:tcPr>
          <w:p w:rsidR="007E156E" w:rsidRPr="00D17024" w:rsidRDefault="007E156E" w:rsidP="00D17024">
            <w:pPr>
              <w:jc w:val="center"/>
              <w:rPr>
                <w:rFonts w:ascii="Arial" w:hAnsi="Arial" w:cs="Arial"/>
                <w:sz w:val="20"/>
                <w:szCs w:val="20"/>
                <w:lang w:eastAsia="es-MX"/>
              </w:rPr>
            </w:pPr>
            <w:r w:rsidRPr="00D17024">
              <w:rPr>
                <w:rFonts w:ascii="Arial" w:hAnsi="Arial" w:cs="Arial"/>
                <w:sz w:val="20"/>
                <w:szCs w:val="20"/>
                <w:lang w:eastAsia="es-MX"/>
              </w:rPr>
              <w:t>21</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7E156E" w:rsidRPr="00796759" w:rsidRDefault="007E156E"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76</w:t>
            </w:r>
          </w:p>
        </w:tc>
        <w:tc>
          <w:tcPr>
            <w:tcW w:w="1780" w:type="dxa"/>
            <w:tcBorders>
              <w:top w:val="nil"/>
              <w:left w:val="nil"/>
              <w:bottom w:val="single" w:sz="4" w:space="0" w:color="auto"/>
              <w:right w:val="single" w:sz="4" w:space="0" w:color="auto"/>
            </w:tcBorders>
            <w:shd w:val="clear" w:color="000000" w:fill="FFFFFF"/>
            <w:noWrap/>
            <w:vAlign w:val="center"/>
            <w:hideMark/>
          </w:tcPr>
          <w:p w:rsidR="007E156E" w:rsidRPr="00796759" w:rsidRDefault="007E156E"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CME09-12</w:t>
            </w:r>
          </w:p>
        </w:tc>
        <w:tc>
          <w:tcPr>
            <w:tcW w:w="2458" w:type="dxa"/>
            <w:tcBorders>
              <w:top w:val="nil"/>
              <w:left w:val="nil"/>
              <w:bottom w:val="single" w:sz="4" w:space="0" w:color="auto"/>
              <w:right w:val="single" w:sz="4" w:space="0" w:color="auto"/>
            </w:tcBorders>
            <w:shd w:val="clear" w:color="000000" w:fill="FFFFFF"/>
            <w:noWrap/>
            <w:vAlign w:val="center"/>
            <w:hideMark/>
          </w:tcPr>
          <w:p w:rsidR="007E156E" w:rsidRPr="00796759" w:rsidRDefault="007E156E" w:rsidP="007202C2">
            <w:pPr>
              <w:rPr>
                <w:rFonts w:ascii="Arial" w:hAnsi="Arial" w:cs="Arial"/>
                <w:color w:val="000000"/>
                <w:sz w:val="20"/>
                <w:szCs w:val="20"/>
                <w:lang w:eastAsia="es-MX"/>
              </w:rPr>
            </w:pPr>
            <w:r w:rsidRPr="00796759">
              <w:rPr>
                <w:rFonts w:ascii="Arial" w:hAnsi="Arial" w:cs="Arial"/>
                <w:color w:val="000000"/>
                <w:sz w:val="20"/>
                <w:szCs w:val="20"/>
                <w:lang w:eastAsia="es-MX"/>
              </w:rPr>
              <w:t>Gecziban Ahide</w:t>
            </w:r>
          </w:p>
        </w:tc>
        <w:tc>
          <w:tcPr>
            <w:tcW w:w="2127" w:type="dxa"/>
            <w:tcBorders>
              <w:top w:val="nil"/>
              <w:left w:val="nil"/>
              <w:bottom w:val="single" w:sz="4" w:space="0" w:color="auto"/>
              <w:right w:val="single" w:sz="4" w:space="0" w:color="auto"/>
            </w:tcBorders>
            <w:shd w:val="clear" w:color="000000" w:fill="FFFFFF"/>
            <w:noWrap/>
            <w:vAlign w:val="center"/>
            <w:hideMark/>
          </w:tcPr>
          <w:p w:rsidR="007E156E" w:rsidRPr="00796759" w:rsidRDefault="007E156E" w:rsidP="007202C2">
            <w:pPr>
              <w:rPr>
                <w:rFonts w:ascii="Arial" w:hAnsi="Arial" w:cs="Arial"/>
                <w:color w:val="000000"/>
                <w:sz w:val="20"/>
                <w:szCs w:val="20"/>
                <w:lang w:eastAsia="es-MX"/>
              </w:rPr>
            </w:pPr>
            <w:r w:rsidRPr="00796759">
              <w:rPr>
                <w:rFonts w:ascii="Arial" w:hAnsi="Arial" w:cs="Arial"/>
                <w:color w:val="000000"/>
                <w:sz w:val="20"/>
                <w:szCs w:val="20"/>
                <w:lang w:eastAsia="es-MX"/>
              </w:rPr>
              <w:t xml:space="preserve">Cuevas </w:t>
            </w:r>
          </w:p>
        </w:tc>
        <w:tc>
          <w:tcPr>
            <w:tcW w:w="1984" w:type="dxa"/>
            <w:tcBorders>
              <w:top w:val="single" w:sz="4" w:space="0" w:color="auto"/>
              <w:left w:val="nil"/>
              <w:bottom w:val="single" w:sz="4" w:space="0" w:color="auto"/>
              <w:right w:val="single" w:sz="4" w:space="0" w:color="000000"/>
            </w:tcBorders>
            <w:shd w:val="clear" w:color="000000" w:fill="FFFFFF"/>
            <w:noWrap/>
            <w:vAlign w:val="center"/>
            <w:hideMark/>
          </w:tcPr>
          <w:p w:rsidR="007E156E" w:rsidRPr="00796759" w:rsidRDefault="007E156E" w:rsidP="007202C2">
            <w:pPr>
              <w:jc w:val="center"/>
              <w:rPr>
                <w:rFonts w:ascii="Arial" w:hAnsi="Arial" w:cs="Arial"/>
                <w:color w:val="000000"/>
                <w:sz w:val="20"/>
                <w:szCs w:val="20"/>
                <w:lang w:eastAsia="es-MX"/>
              </w:rPr>
            </w:pPr>
            <w:r w:rsidRPr="00796759">
              <w:rPr>
                <w:rFonts w:ascii="Arial" w:hAnsi="Arial" w:cs="Arial"/>
                <w:color w:val="000000"/>
                <w:sz w:val="20"/>
                <w:szCs w:val="20"/>
                <w:lang w:eastAsia="es-MX"/>
              </w:rPr>
              <w:t>En lista de reserva</w:t>
            </w:r>
          </w:p>
        </w:tc>
      </w:tr>
    </w:tbl>
    <w:p w:rsidR="00796759" w:rsidRPr="00684D80" w:rsidRDefault="00796759" w:rsidP="00796759">
      <w:pPr>
        <w:shd w:val="clear" w:color="auto" w:fill="FFFFFF"/>
        <w:jc w:val="both"/>
        <w:rPr>
          <w:rFonts w:ascii="Arial" w:hAnsi="Arial" w:cs="Arial"/>
          <w:sz w:val="12"/>
        </w:rPr>
      </w:pPr>
    </w:p>
    <w:p w:rsidR="004E221C" w:rsidRDefault="004E221C" w:rsidP="00D00ED4">
      <w:pPr>
        <w:shd w:val="clear" w:color="auto" w:fill="FFFFFF"/>
        <w:spacing w:line="360" w:lineRule="auto"/>
        <w:jc w:val="both"/>
        <w:rPr>
          <w:rFonts w:ascii="Arial" w:hAnsi="Arial" w:cs="Arial"/>
          <w:sz w:val="22"/>
        </w:rPr>
      </w:pPr>
    </w:p>
    <w:p w:rsidR="00796759" w:rsidRDefault="00684D80" w:rsidP="00D00ED4">
      <w:pPr>
        <w:shd w:val="clear" w:color="auto" w:fill="FFFFFF"/>
        <w:spacing w:line="360" w:lineRule="auto"/>
        <w:jc w:val="both"/>
        <w:rPr>
          <w:rFonts w:ascii="Arial" w:hAnsi="Arial" w:cs="Arial"/>
          <w:sz w:val="22"/>
        </w:rPr>
      </w:pPr>
      <w:r>
        <w:rPr>
          <w:rFonts w:ascii="Arial" w:hAnsi="Arial" w:cs="Arial"/>
          <w:sz w:val="22"/>
        </w:rPr>
        <w:t>No es óbice mencionar que d</w:t>
      </w:r>
      <w:r w:rsidR="00796759" w:rsidRPr="00D00ED4">
        <w:rPr>
          <w:rFonts w:ascii="Arial" w:hAnsi="Arial" w:cs="Arial"/>
          <w:sz w:val="22"/>
        </w:rPr>
        <w:t xml:space="preserve">urante la etapa de propuestas de adscripciones a Personal Operativo del </w:t>
      </w:r>
      <w:r w:rsidR="00D00ED4">
        <w:rPr>
          <w:rFonts w:ascii="Arial" w:hAnsi="Arial" w:cs="Arial"/>
          <w:sz w:val="22"/>
        </w:rPr>
        <w:t>PREP</w:t>
      </w:r>
      <w:r w:rsidR="00796759" w:rsidRPr="00D00ED4">
        <w:rPr>
          <w:rFonts w:ascii="Arial" w:hAnsi="Arial" w:cs="Arial"/>
          <w:sz w:val="22"/>
        </w:rPr>
        <w:t>, las y los siguientes ciudadanos declinaron la propuesta de ad</w:t>
      </w:r>
      <w:r>
        <w:rPr>
          <w:rFonts w:ascii="Arial" w:hAnsi="Arial" w:cs="Arial"/>
          <w:sz w:val="22"/>
        </w:rPr>
        <w:t>scripción que les fue formulada:</w:t>
      </w:r>
    </w:p>
    <w:p w:rsidR="00356A01" w:rsidRDefault="00356A01" w:rsidP="00D00ED4">
      <w:pPr>
        <w:shd w:val="clear" w:color="auto" w:fill="FFFFFF"/>
        <w:spacing w:line="360" w:lineRule="auto"/>
        <w:jc w:val="both"/>
        <w:rPr>
          <w:rFonts w:ascii="Arial" w:hAnsi="Arial" w:cs="Arial"/>
          <w:sz w:val="22"/>
        </w:rPr>
      </w:pPr>
    </w:p>
    <w:p w:rsidR="00796759" w:rsidRPr="004E221C" w:rsidRDefault="00140BF0" w:rsidP="00796759">
      <w:pPr>
        <w:shd w:val="clear" w:color="auto" w:fill="FFFFFF"/>
        <w:jc w:val="center"/>
        <w:rPr>
          <w:rFonts w:ascii="Arial" w:hAnsi="Arial" w:cs="Arial"/>
          <w:b/>
          <w:sz w:val="20"/>
          <w:szCs w:val="20"/>
        </w:rPr>
      </w:pPr>
      <w:r>
        <w:rPr>
          <w:rFonts w:ascii="Arial" w:hAnsi="Arial" w:cs="Arial"/>
          <w:b/>
          <w:sz w:val="20"/>
          <w:szCs w:val="20"/>
        </w:rPr>
        <w:t>D</w:t>
      </w:r>
      <w:r w:rsidR="00244417" w:rsidRPr="004E221C">
        <w:rPr>
          <w:rFonts w:ascii="Arial" w:hAnsi="Arial" w:cs="Arial"/>
          <w:b/>
          <w:sz w:val="20"/>
          <w:szCs w:val="20"/>
        </w:rPr>
        <w:t>ECLINACIONES PRESENTADAS POR ASPIRANTES A PERSONAL OPERATIVO DEL</w:t>
      </w:r>
    </w:p>
    <w:p w:rsidR="00796759" w:rsidRDefault="00244417" w:rsidP="00796759">
      <w:pPr>
        <w:shd w:val="clear" w:color="auto" w:fill="FFFFFF"/>
        <w:jc w:val="center"/>
        <w:rPr>
          <w:rFonts w:ascii="Arial" w:hAnsi="Arial" w:cs="Arial"/>
          <w:b/>
          <w:sz w:val="20"/>
          <w:szCs w:val="20"/>
        </w:rPr>
      </w:pPr>
      <w:r w:rsidRPr="004E221C">
        <w:rPr>
          <w:rFonts w:ascii="Arial" w:hAnsi="Arial" w:cs="Arial"/>
          <w:b/>
          <w:sz w:val="20"/>
          <w:szCs w:val="20"/>
        </w:rPr>
        <w:t xml:space="preserve">DEL PROGRAMA DE RESULTADOS ELECTORALES PRELIMINARES </w:t>
      </w:r>
    </w:p>
    <w:p w:rsidR="004E221C" w:rsidRPr="004E221C" w:rsidRDefault="0081760B" w:rsidP="00796759">
      <w:pPr>
        <w:shd w:val="clear" w:color="auto" w:fill="FFFFFF"/>
        <w:jc w:val="center"/>
        <w:rPr>
          <w:rFonts w:ascii="Arial" w:hAnsi="Arial" w:cs="Arial"/>
          <w:b/>
          <w:sz w:val="20"/>
          <w:szCs w:val="20"/>
        </w:rPr>
      </w:pPr>
      <w:r w:rsidRPr="00796759">
        <w:rPr>
          <w:rFonts w:ascii="Arial" w:hAnsi="Arial" w:cs="Arial"/>
          <w:color w:val="000000"/>
          <w:sz w:val="20"/>
          <w:szCs w:val="20"/>
          <w:lang w:eastAsia="es-MX"/>
        </w:rPr>
        <w:t>  </w:t>
      </w:r>
      <w:r w:rsidRPr="00163E73">
        <w:rPr>
          <w:rFonts w:ascii="Arial" w:hAnsi="Arial" w:cs="Arial"/>
          <w:i/>
          <w:sz w:val="20"/>
        </w:rPr>
        <w:t xml:space="preserve">(Tabla </w:t>
      </w:r>
      <w:r>
        <w:rPr>
          <w:rFonts w:ascii="Arial" w:hAnsi="Arial" w:cs="Arial"/>
          <w:i/>
          <w:sz w:val="20"/>
        </w:rPr>
        <w:t>4</w:t>
      </w:r>
      <w:r w:rsidRPr="00163E73">
        <w:rPr>
          <w:rFonts w:ascii="Arial" w:hAnsi="Arial" w:cs="Arial"/>
          <w:i/>
          <w:sz w:val="20"/>
        </w:rPr>
        <w:t>)</w:t>
      </w:r>
    </w:p>
    <w:p w:rsidR="00244417" w:rsidRPr="00684D80" w:rsidRDefault="00244417" w:rsidP="00796759">
      <w:pPr>
        <w:shd w:val="clear" w:color="auto" w:fill="FFFFFF"/>
        <w:jc w:val="center"/>
        <w:rPr>
          <w:rFonts w:ascii="Arial" w:hAnsi="Arial" w:cs="Arial"/>
          <w:b/>
          <w:color w:val="222222"/>
          <w:sz w:val="2"/>
          <w:szCs w:val="20"/>
        </w:rPr>
      </w:pPr>
    </w:p>
    <w:tbl>
      <w:tblPr>
        <w:tblW w:w="9371" w:type="dxa"/>
        <w:tblInd w:w="55" w:type="dxa"/>
        <w:tblCellMar>
          <w:left w:w="70" w:type="dxa"/>
          <w:right w:w="70" w:type="dxa"/>
        </w:tblCellMar>
        <w:tblLook w:val="04A0" w:firstRow="1" w:lastRow="0" w:firstColumn="1" w:lastColumn="0" w:noHBand="0" w:noVBand="1"/>
      </w:tblPr>
      <w:tblGrid>
        <w:gridCol w:w="652"/>
        <w:gridCol w:w="1504"/>
        <w:gridCol w:w="1701"/>
        <w:gridCol w:w="2268"/>
        <w:gridCol w:w="3402"/>
      </w:tblGrid>
      <w:tr w:rsidR="00796759" w:rsidRPr="00796759" w:rsidTr="00161B39">
        <w:trPr>
          <w:trHeight w:val="342"/>
        </w:trPr>
        <w:tc>
          <w:tcPr>
            <w:tcW w:w="49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96759" w:rsidRPr="00796759" w:rsidRDefault="00244417" w:rsidP="00EA7E61">
            <w:pPr>
              <w:jc w:val="center"/>
              <w:rPr>
                <w:rFonts w:ascii="Arial" w:hAnsi="Arial" w:cs="Arial"/>
                <w:b/>
                <w:bCs/>
                <w:color w:val="000000"/>
                <w:sz w:val="20"/>
                <w:szCs w:val="20"/>
                <w:lang w:eastAsia="es-MX"/>
              </w:rPr>
            </w:pPr>
            <w:r w:rsidRPr="00796759">
              <w:rPr>
                <w:rFonts w:ascii="Arial" w:hAnsi="Arial" w:cs="Arial"/>
                <w:b/>
                <w:bCs/>
                <w:color w:val="000000"/>
                <w:sz w:val="20"/>
                <w:szCs w:val="20"/>
                <w:lang w:eastAsia="es-MX"/>
              </w:rPr>
              <w:t>N</w:t>
            </w:r>
            <w:r w:rsidR="00EA7E61">
              <w:rPr>
                <w:rFonts w:ascii="Arial" w:hAnsi="Arial" w:cs="Arial"/>
                <w:b/>
                <w:bCs/>
                <w:color w:val="000000"/>
                <w:sz w:val="20"/>
                <w:szCs w:val="20"/>
                <w:lang w:eastAsia="es-MX"/>
              </w:rPr>
              <w:t>UM</w:t>
            </w:r>
            <w:r w:rsidRPr="00796759">
              <w:rPr>
                <w:rFonts w:ascii="Arial" w:hAnsi="Arial" w:cs="Arial"/>
                <w:b/>
                <w:bCs/>
                <w:color w:val="000000"/>
                <w:sz w:val="20"/>
                <w:szCs w:val="20"/>
                <w:lang w:eastAsia="es-MX"/>
              </w:rPr>
              <w:t xml:space="preserve">. </w:t>
            </w:r>
          </w:p>
        </w:tc>
        <w:tc>
          <w:tcPr>
            <w:tcW w:w="1504" w:type="dxa"/>
            <w:tcBorders>
              <w:top w:val="single" w:sz="4" w:space="0" w:color="auto"/>
              <w:left w:val="nil"/>
              <w:bottom w:val="single" w:sz="4" w:space="0" w:color="auto"/>
              <w:right w:val="single" w:sz="4" w:space="0" w:color="auto"/>
            </w:tcBorders>
            <w:shd w:val="clear" w:color="000000" w:fill="D9D9D9"/>
            <w:noWrap/>
            <w:vAlign w:val="center"/>
            <w:hideMark/>
          </w:tcPr>
          <w:p w:rsidR="00796759" w:rsidRPr="00796759" w:rsidRDefault="00244417" w:rsidP="00EA7E61">
            <w:pPr>
              <w:jc w:val="center"/>
              <w:rPr>
                <w:rFonts w:ascii="Arial" w:hAnsi="Arial" w:cs="Arial"/>
                <w:b/>
                <w:bCs/>
                <w:color w:val="000000"/>
                <w:sz w:val="20"/>
                <w:szCs w:val="20"/>
                <w:lang w:eastAsia="es-MX"/>
              </w:rPr>
            </w:pPr>
            <w:r>
              <w:rPr>
                <w:rFonts w:ascii="Arial" w:hAnsi="Arial" w:cs="Arial"/>
                <w:b/>
                <w:bCs/>
                <w:color w:val="000000"/>
                <w:sz w:val="20"/>
                <w:szCs w:val="20"/>
                <w:lang w:eastAsia="es-MX"/>
              </w:rPr>
              <w:t>N</w:t>
            </w:r>
            <w:r w:rsidR="00EA7E61">
              <w:rPr>
                <w:rFonts w:ascii="Arial" w:hAnsi="Arial" w:cs="Arial"/>
                <w:b/>
                <w:bCs/>
                <w:color w:val="000000"/>
                <w:sz w:val="20"/>
                <w:szCs w:val="20"/>
                <w:lang w:eastAsia="es-MX"/>
              </w:rPr>
              <w:t>UM</w:t>
            </w:r>
            <w:r>
              <w:rPr>
                <w:rFonts w:ascii="Arial" w:hAnsi="Arial" w:cs="Arial"/>
                <w:b/>
                <w:bCs/>
                <w:color w:val="000000"/>
                <w:sz w:val="20"/>
                <w:szCs w:val="20"/>
                <w:lang w:eastAsia="es-MX"/>
              </w:rPr>
              <w:t>. DE FOLIO</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796759" w:rsidRPr="00796759" w:rsidRDefault="00244417" w:rsidP="007202C2">
            <w:pPr>
              <w:jc w:val="center"/>
              <w:rPr>
                <w:rFonts w:ascii="Arial" w:hAnsi="Arial" w:cs="Arial"/>
                <w:b/>
                <w:bCs/>
                <w:color w:val="000000"/>
                <w:sz w:val="20"/>
                <w:szCs w:val="20"/>
                <w:lang w:eastAsia="es-MX"/>
              </w:rPr>
            </w:pPr>
            <w:r w:rsidRPr="00796759">
              <w:rPr>
                <w:rFonts w:ascii="Arial" w:hAnsi="Arial" w:cs="Arial"/>
                <w:b/>
                <w:bCs/>
                <w:color w:val="000000"/>
                <w:sz w:val="20"/>
                <w:szCs w:val="20"/>
                <w:lang w:eastAsia="es-MX"/>
              </w:rPr>
              <w:t>NOMBRE</w:t>
            </w:r>
            <w:r>
              <w:rPr>
                <w:rFonts w:ascii="Arial" w:hAnsi="Arial" w:cs="Arial"/>
                <w:b/>
                <w:bCs/>
                <w:color w:val="000000"/>
                <w:sz w:val="20"/>
                <w:szCs w:val="20"/>
                <w:lang w:eastAsia="es-MX"/>
              </w:rPr>
              <w:t xml:space="preserve"> </w:t>
            </w:r>
            <w:r w:rsidRPr="00796759">
              <w:rPr>
                <w:rFonts w:ascii="Arial" w:hAnsi="Arial" w:cs="Arial"/>
                <w:b/>
                <w:bCs/>
                <w:color w:val="000000"/>
                <w:sz w:val="20"/>
                <w:szCs w:val="20"/>
                <w:lang w:eastAsia="es-MX"/>
              </w:rPr>
              <w:t>(S)</w:t>
            </w:r>
          </w:p>
        </w:tc>
        <w:tc>
          <w:tcPr>
            <w:tcW w:w="2268" w:type="dxa"/>
            <w:tcBorders>
              <w:top w:val="single" w:sz="4" w:space="0" w:color="auto"/>
              <w:left w:val="nil"/>
              <w:bottom w:val="single" w:sz="4" w:space="0" w:color="auto"/>
              <w:right w:val="single" w:sz="4" w:space="0" w:color="auto"/>
            </w:tcBorders>
            <w:shd w:val="clear" w:color="000000" w:fill="D9D9D9"/>
            <w:noWrap/>
            <w:vAlign w:val="center"/>
            <w:hideMark/>
          </w:tcPr>
          <w:p w:rsidR="00796759" w:rsidRPr="00796759" w:rsidRDefault="00244417" w:rsidP="007202C2">
            <w:pPr>
              <w:jc w:val="center"/>
              <w:rPr>
                <w:rFonts w:ascii="Arial" w:hAnsi="Arial" w:cs="Arial"/>
                <w:b/>
                <w:bCs/>
                <w:color w:val="000000"/>
                <w:sz w:val="20"/>
                <w:szCs w:val="20"/>
                <w:lang w:eastAsia="es-MX"/>
              </w:rPr>
            </w:pPr>
            <w:r w:rsidRPr="00796759">
              <w:rPr>
                <w:rFonts w:ascii="Arial" w:hAnsi="Arial" w:cs="Arial"/>
                <w:b/>
                <w:bCs/>
                <w:color w:val="000000"/>
                <w:sz w:val="20"/>
                <w:szCs w:val="20"/>
                <w:lang w:eastAsia="es-MX"/>
              </w:rPr>
              <w:t>APELLIDOS</w:t>
            </w:r>
          </w:p>
        </w:tc>
        <w:tc>
          <w:tcPr>
            <w:tcW w:w="3402" w:type="dxa"/>
            <w:tcBorders>
              <w:top w:val="single" w:sz="4" w:space="0" w:color="auto"/>
              <w:left w:val="nil"/>
              <w:bottom w:val="single" w:sz="4" w:space="0" w:color="auto"/>
              <w:right w:val="single" w:sz="4" w:space="0" w:color="000000"/>
            </w:tcBorders>
            <w:shd w:val="clear" w:color="000000" w:fill="D9D9D9"/>
            <w:vAlign w:val="center"/>
            <w:hideMark/>
          </w:tcPr>
          <w:p w:rsidR="00796759" w:rsidRPr="00796759" w:rsidRDefault="00244417" w:rsidP="007202C2">
            <w:pPr>
              <w:jc w:val="center"/>
              <w:rPr>
                <w:rFonts w:ascii="Arial" w:hAnsi="Arial" w:cs="Arial"/>
                <w:b/>
                <w:bCs/>
                <w:color w:val="000000"/>
                <w:sz w:val="20"/>
                <w:szCs w:val="20"/>
                <w:lang w:eastAsia="es-MX"/>
              </w:rPr>
            </w:pPr>
            <w:r w:rsidRPr="00796759">
              <w:rPr>
                <w:rFonts w:ascii="Arial" w:hAnsi="Arial" w:cs="Arial"/>
                <w:b/>
                <w:bCs/>
                <w:color w:val="000000"/>
                <w:sz w:val="20"/>
                <w:szCs w:val="20"/>
                <w:lang w:eastAsia="es-MX"/>
              </w:rPr>
              <w:t>OBSERVACIONES</w:t>
            </w:r>
          </w:p>
        </w:tc>
      </w:tr>
      <w:tr w:rsidR="00796759" w:rsidRPr="00796759" w:rsidTr="00161B39">
        <w:trPr>
          <w:trHeight w:val="300"/>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796759" w:rsidRPr="00796759" w:rsidRDefault="00796759" w:rsidP="007202C2">
            <w:pPr>
              <w:jc w:val="center"/>
              <w:rPr>
                <w:rFonts w:ascii="Arial" w:hAnsi="Arial" w:cs="Arial"/>
                <w:sz w:val="20"/>
                <w:szCs w:val="20"/>
                <w:lang w:eastAsia="es-MX"/>
              </w:rPr>
            </w:pPr>
            <w:r w:rsidRPr="00796759">
              <w:rPr>
                <w:rFonts w:ascii="Arial" w:hAnsi="Arial" w:cs="Arial"/>
                <w:sz w:val="20"/>
                <w:szCs w:val="20"/>
                <w:lang w:eastAsia="es-MX"/>
              </w:rPr>
              <w:t>38</w:t>
            </w:r>
          </w:p>
        </w:tc>
        <w:tc>
          <w:tcPr>
            <w:tcW w:w="1504" w:type="dxa"/>
            <w:tcBorders>
              <w:top w:val="nil"/>
              <w:left w:val="nil"/>
              <w:bottom w:val="single" w:sz="4" w:space="0" w:color="auto"/>
              <w:right w:val="single" w:sz="4" w:space="0" w:color="auto"/>
            </w:tcBorders>
            <w:shd w:val="clear" w:color="000000" w:fill="FFFFFF"/>
            <w:noWrap/>
            <w:vAlign w:val="center"/>
            <w:hideMark/>
          </w:tcPr>
          <w:p w:rsidR="00796759" w:rsidRPr="00796759" w:rsidRDefault="00796759" w:rsidP="007202C2">
            <w:pPr>
              <w:jc w:val="center"/>
              <w:rPr>
                <w:rFonts w:ascii="Arial" w:hAnsi="Arial" w:cs="Arial"/>
                <w:sz w:val="20"/>
                <w:szCs w:val="20"/>
                <w:lang w:eastAsia="es-MX"/>
              </w:rPr>
            </w:pPr>
            <w:r w:rsidRPr="00796759">
              <w:rPr>
                <w:rFonts w:ascii="Arial" w:hAnsi="Arial" w:cs="Arial"/>
                <w:sz w:val="20"/>
                <w:szCs w:val="20"/>
                <w:lang w:eastAsia="es-MX"/>
              </w:rPr>
              <w:t>CME09-11</w:t>
            </w:r>
          </w:p>
        </w:tc>
        <w:tc>
          <w:tcPr>
            <w:tcW w:w="1701" w:type="dxa"/>
            <w:tcBorders>
              <w:top w:val="nil"/>
              <w:left w:val="nil"/>
              <w:bottom w:val="single" w:sz="4" w:space="0" w:color="auto"/>
              <w:right w:val="single" w:sz="4" w:space="0" w:color="auto"/>
            </w:tcBorders>
            <w:shd w:val="clear" w:color="000000" w:fill="FFFFFF"/>
            <w:noWrap/>
            <w:vAlign w:val="center"/>
            <w:hideMark/>
          </w:tcPr>
          <w:p w:rsidR="00796759" w:rsidRPr="00796759" w:rsidRDefault="00796759" w:rsidP="007202C2">
            <w:pPr>
              <w:rPr>
                <w:rFonts w:ascii="Arial" w:hAnsi="Arial" w:cs="Arial"/>
                <w:sz w:val="20"/>
                <w:szCs w:val="20"/>
                <w:lang w:eastAsia="es-MX"/>
              </w:rPr>
            </w:pPr>
            <w:r w:rsidRPr="00796759">
              <w:rPr>
                <w:rFonts w:ascii="Arial" w:hAnsi="Arial" w:cs="Arial"/>
                <w:sz w:val="20"/>
                <w:szCs w:val="20"/>
                <w:lang w:eastAsia="es-MX"/>
              </w:rPr>
              <w:t>Fabiola</w:t>
            </w:r>
          </w:p>
        </w:tc>
        <w:tc>
          <w:tcPr>
            <w:tcW w:w="2268" w:type="dxa"/>
            <w:tcBorders>
              <w:top w:val="nil"/>
              <w:left w:val="nil"/>
              <w:bottom w:val="single" w:sz="4" w:space="0" w:color="auto"/>
              <w:right w:val="single" w:sz="4" w:space="0" w:color="auto"/>
            </w:tcBorders>
            <w:shd w:val="clear" w:color="000000" w:fill="FFFFFF"/>
            <w:noWrap/>
            <w:vAlign w:val="center"/>
            <w:hideMark/>
          </w:tcPr>
          <w:p w:rsidR="00796759" w:rsidRPr="00796759" w:rsidRDefault="00796759" w:rsidP="007202C2">
            <w:pPr>
              <w:rPr>
                <w:rFonts w:ascii="Arial" w:hAnsi="Arial" w:cs="Arial"/>
                <w:sz w:val="20"/>
                <w:szCs w:val="20"/>
                <w:lang w:eastAsia="es-MX"/>
              </w:rPr>
            </w:pPr>
            <w:r w:rsidRPr="00796759">
              <w:rPr>
                <w:rFonts w:ascii="Arial" w:hAnsi="Arial" w:cs="Arial"/>
                <w:sz w:val="20"/>
                <w:szCs w:val="20"/>
                <w:lang w:eastAsia="es-MX"/>
              </w:rPr>
              <w:t>Ochoa Denis</w:t>
            </w:r>
          </w:p>
        </w:tc>
        <w:tc>
          <w:tcPr>
            <w:tcW w:w="3402" w:type="dxa"/>
            <w:tcBorders>
              <w:top w:val="single" w:sz="4" w:space="0" w:color="auto"/>
              <w:left w:val="nil"/>
              <w:bottom w:val="single" w:sz="4" w:space="0" w:color="auto"/>
              <w:right w:val="single" w:sz="4" w:space="0" w:color="000000"/>
            </w:tcBorders>
            <w:shd w:val="clear" w:color="000000" w:fill="FFFFFF"/>
            <w:noWrap/>
            <w:vAlign w:val="center"/>
            <w:hideMark/>
          </w:tcPr>
          <w:p w:rsidR="00796759" w:rsidRPr="00796759" w:rsidRDefault="00796759" w:rsidP="007202C2">
            <w:pPr>
              <w:jc w:val="center"/>
              <w:rPr>
                <w:rFonts w:ascii="Arial" w:hAnsi="Arial" w:cs="Arial"/>
                <w:sz w:val="20"/>
                <w:szCs w:val="20"/>
                <w:lang w:eastAsia="es-MX"/>
              </w:rPr>
            </w:pPr>
            <w:r w:rsidRPr="00796759">
              <w:rPr>
                <w:rFonts w:ascii="Arial" w:hAnsi="Arial" w:cs="Arial"/>
                <w:sz w:val="20"/>
                <w:szCs w:val="20"/>
                <w:lang w:eastAsia="es-MX"/>
              </w:rPr>
              <w:t>Declinó como capturista a CME Manzanillo</w:t>
            </w:r>
          </w:p>
        </w:tc>
      </w:tr>
      <w:tr w:rsidR="00796759" w:rsidRPr="00796759" w:rsidTr="0081760B">
        <w:trPr>
          <w:trHeight w:val="300"/>
        </w:trPr>
        <w:tc>
          <w:tcPr>
            <w:tcW w:w="49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96759" w:rsidRPr="00796759" w:rsidRDefault="00796759" w:rsidP="007202C2">
            <w:pPr>
              <w:jc w:val="center"/>
              <w:rPr>
                <w:rFonts w:ascii="Arial" w:hAnsi="Arial" w:cs="Arial"/>
                <w:sz w:val="20"/>
                <w:szCs w:val="20"/>
                <w:lang w:eastAsia="es-MX"/>
              </w:rPr>
            </w:pPr>
            <w:r w:rsidRPr="00796759">
              <w:rPr>
                <w:rFonts w:ascii="Arial" w:hAnsi="Arial" w:cs="Arial"/>
                <w:sz w:val="20"/>
                <w:szCs w:val="20"/>
                <w:lang w:eastAsia="es-MX"/>
              </w:rPr>
              <w:t>51</w:t>
            </w:r>
          </w:p>
        </w:tc>
        <w:tc>
          <w:tcPr>
            <w:tcW w:w="1504" w:type="dxa"/>
            <w:tcBorders>
              <w:top w:val="single" w:sz="4" w:space="0" w:color="auto"/>
              <w:left w:val="nil"/>
              <w:bottom w:val="single" w:sz="4" w:space="0" w:color="auto"/>
              <w:right w:val="single" w:sz="4" w:space="0" w:color="auto"/>
            </w:tcBorders>
            <w:shd w:val="clear" w:color="000000" w:fill="D9D9D9"/>
            <w:noWrap/>
            <w:vAlign w:val="center"/>
            <w:hideMark/>
          </w:tcPr>
          <w:p w:rsidR="00796759" w:rsidRPr="00796759" w:rsidRDefault="00796759" w:rsidP="007202C2">
            <w:pPr>
              <w:jc w:val="center"/>
              <w:rPr>
                <w:rFonts w:ascii="Arial" w:hAnsi="Arial" w:cs="Arial"/>
                <w:sz w:val="20"/>
                <w:szCs w:val="20"/>
                <w:lang w:eastAsia="es-MX"/>
              </w:rPr>
            </w:pPr>
            <w:r w:rsidRPr="00796759">
              <w:rPr>
                <w:rFonts w:ascii="Arial" w:hAnsi="Arial" w:cs="Arial"/>
                <w:sz w:val="20"/>
                <w:szCs w:val="20"/>
                <w:lang w:eastAsia="es-MX"/>
              </w:rPr>
              <w:t>CGR00-43</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796759" w:rsidRPr="00796759" w:rsidRDefault="00796759" w:rsidP="007202C2">
            <w:pPr>
              <w:rPr>
                <w:rFonts w:ascii="Arial" w:hAnsi="Arial" w:cs="Arial"/>
                <w:sz w:val="20"/>
                <w:szCs w:val="20"/>
                <w:lang w:eastAsia="es-MX"/>
              </w:rPr>
            </w:pPr>
            <w:r w:rsidRPr="00796759">
              <w:rPr>
                <w:rFonts w:ascii="Arial" w:hAnsi="Arial" w:cs="Arial"/>
                <w:sz w:val="20"/>
                <w:szCs w:val="20"/>
                <w:lang w:eastAsia="es-MX"/>
              </w:rPr>
              <w:t>Mario Armando</w:t>
            </w:r>
          </w:p>
        </w:tc>
        <w:tc>
          <w:tcPr>
            <w:tcW w:w="2268" w:type="dxa"/>
            <w:tcBorders>
              <w:top w:val="single" w:sz="4" w:space="0" w:color="auto"/>
              <w:left w:val="nil"/>
              <w:bottom w:val="single" w:sz="4" w:space="0" w:color="auto"/>
              <w:right w:val="single" w:sz="4" w:space="0" w:color="auto"/>
            </w:tcBorders>
            <w:shd w:val="clear" w:color="000000" w:fill="D9D9D9"/>
            <w:noWrap/>
            <w:vAlign w:val="center"/>
            <w:hideMark/>
          </w:tcPr>
          <w:p w:rsidR="00796759" w:rsidRPr="00796759" w:rsidRDefault="00D01E10" w:rsidP="007202C2">
            <w:pPr>
              <w:rPr>
                <w:rFonts w:ascii="Arial" w:hAnsi="Arial" w:cs="Arial"/>
                <w:sz w:val="20"/>
                <w:szCs w:val="20"/>
                <w:lang w:eastAsia="es-MX"/>
              </w:rPr>
            </w:pPr>
            <w:r w:rsidRPr="00796759">
              <w:rPr>
                <w:rFonts w:ascii="Arial" w:hAnsi="Arial" w:cs="Arial"/>
                <w:sz w:val="20"/>
                <w:szCs w:val="20"/>
                <w:lang w:eastAsia="es-MX"/>
              </w:rPr>
              <w:t>Martínez</w:t>
            </w:r>
            <w:r w:rsidR="00796759" w:rsidRPr="00796759">
              <w:rPr>
                <w:rFonts w:ascii="Arial" w:hAnsi="Arial" w:cs="Arial"/>
                <w:sz w:val="20"/>
                <w:szCs w:val="20"/>
                <w:lang w:eastAsia="es-MX"/>
              </w:rPr>
              <w:t xml:space="preserve"> Barajas</w:t>
            </w:r>
          </w:p>
        </w:tc>
        <w:tc>
          <w:tcPr>
            <w:tcW w:w="3402" w:type="dxa"/>
            <w:tcBorders>
              <w:top w:val="single" w:sz="4" w:space="0" w:color="auto"/>
              <w:left w:val="nil"/>
              <w:bottom w:val="single" w:sz="4" w:space="0" w:color="auto"/>
              <w:right w:val="single" w:sz="4" w:space="0" w:color="000000"/>
            </w:tcBorders>
            <w:shd w:val="clear" w:color="000000" w:fill="D9D9D9"/>
            <w:noWrap/>
            <w:vAlign w:val="center"/>
            <w:hideMark/>
          </w:tcPr>
          <w:p w:rsidR="00796759" w:rsidRPr="00796759" w:rsidRDefault="00796759" w:rsidP="007202C2">
            <w:pPr>
              <w:jc w:val="center"/>
              <w:rPr>
                <w:rFonts w:ascii="Arial" w:hAnsi="Arial" w:cs="Arial"/>
                <w:sz w:val="20"/>
                <w:szCs w:val="20"/>
                <w:lang w:eastAsia="es-MX"/>
              </w:rPr>
            </w:pPr>
            <w:r w:rsidRPr="00796759">
              <w:rPr>
                <w:rFonts w:ascii="Arial" w:hAnsi="Arial" w:cs="Arial"/>
                <w:sz w:val="20"/>
                <w:szCs w:val="20"/>
                <w:lang w:eastAsia="es-MX"/>
              </w:rPr>
              <w:t>Declinó como capturista a CME Manzanillo</w:t>
            </w:r>
          </w:p>
        </w:tc>
      </w:tr>
      <w:tr w:rsidR="00796759" w:rsidRPr="00796759" w:rsidTr="00161B39">
        <w:trPr>
          <w:trHeight w:val="300"/>
        </w:trPr>
        <w:tc>
          <w:tcPr>
            <w:tcW w:w="4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6759" w:rsidRPr="00796759" w:rsidRDefault="00796759" w:rsidP="007202C2">
            <w:pPr>
              <w:jc w:val="center"/>
              <w:rPr>
                <w:rFonts w:ascii="Arial" w:hAnsi="Arial" w:cs="Arial"/>
                <w:sz w:val="20"/>
                <w:szCs w:val="20"/>
                <w:lang w:eastAsia="es-MX"/>
              </w:rPr>
            </w:pPr>
            <w:r w:rsidRPr="00796759">
              <w:rPr>
                <w:rFonts w:ascii="Arial" w:hAnsi="Arial" w:cs="Arial"/>
                <w:sz w:val="20"/>
                <w:szCs w:val="20"/>
                <w:lang w:eastAsia="es-MX"/>
              </w:rPr>
              <w:t>52</w:t>
            </w:r>
          </w:p>
        </w:tc>
        <w:tc>
          <w:tcPr>
            <w:tcW w:w="1504" w:type="dxa"/>
            <w:tcBorders>
              <w:top w:val="single" w:sz="4" w:space="0" w:color="auto"/>
              <w:left w:val="nil"/>
              <w:bottom w:val="single" w:sz="4" w:space="0" w:color="auto"/>
              <w:right w:val="single" w:sz="4" w:space="0" w:color="auto"/>
            </w:tcBorders>
            <w:shd w:val="clear" w:color="000000" w:fill="FFFFFF"/>
            <w:noWrap/>
            <w:vAlign w:val="center"/>
            <w:hideMark/>
          </w:tcPr>
          <w:p w:rsidR="00796759" w:rsidRPr="00796759" w:rsidRDefault="00796759" w:rsidP="007202C2">
            <w:pPr>
              <w:jc w:val="center"/>
              <w:rPr>
                <w:rFonts w:ascii="Arial" w:hAnsi="Arial" w:cs="Arial"/>
                <w:sz w:val="20"/>
                <w:szCs w:val="20"/>
                <w:lang w:eastAsia="es-MX"/>
              </w:rPr>
            </w:pPr>
            <w:r w:rsidRPr="00796759">
              <w:rPr>
                <w:rFonts w:ascii="Arial" w:hAnsi="Arial" w:cs="Arial"/>
                <w:sz w:val="20"/>
                <w:szCs w:val="20"/>
                <w:lang w:eastAsia="es-MX"/>
              </w:rPr>
              <w:t>CME02-01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796759" w:rsidRPr="00796759" w:rsidRDefault="00796759" w:rsidP="007202C2">
            <w:pPr>
              <w:rPr>
                <w:rFonts w:ascii="Arial" w:hAnsi="Arial" w:cs="Arial"/>
                <w:sz w:val="20"/>
                <w:szCs w:val="20"/>
                <w:lang w:eastAsia="es-MX"/>
              </w:rPr>
            </w:pPr>
            <w:r w:rsidRPr="00796759">
              <w:rPr>
                <w:rFonts w:ascii="Arial" w:hAnsi="Arial" w:cs="Arial"/>
                <w:sz w:val="20"/>
                <w:szCs w:val="20"/>
                <w:lang w:eastAsia="es-MX"/>
              </w:rPr>
              <w:t>Sergio</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796759" w:rsidRPr="00796759" w:rsidRDefault="00796759" w:rsidP="007202C2">
            <w:pPr>
              <w:rPr>
                <w:rFonts w:ascii="Arial" w:hAnsi="Arial" w:cs="Arial"/>
                <w:sz w:val="20"/>
                <w:szCs w:val="20"/>
                <w:lang w:eastAsia="es-MX"/>
              </w:rPr>
            </w:pPr>
            <w:r w:rsidRPr="00796759">
              <w:rPr>
                <w:rFonts w:ascii="Arial" w:hAnsi="Arial" w:cs="Arial"/>
                <w:sz w:val="20"/>
                <w:szCs w:val="20"/>
                <w:lang w:eastAsia="es-MX"/>
              </w:rPr>
              <w:t>Jaimes Estrada</w:t>
            </w:r>
          </w:p>
        </w:tc>
        <w:tc>
          <w:tcPr>
            <w:tcW w:w="3402" w:type="dxa"/>
            <w:tcBorders>
              <w:top w:val="single" w:sz="4" w:space="0" w:color="auto"/>
              <w:left w:val="nil"/>
              <w:bottom w:val="single" w:sz="4" w:space="0" w:color="auto"/>
              <w:right w:val="single" w:sz="4" w:space="0" w:color="000000"/>
            </w:tcBorders>
            <w:shd w:val="clear" w:color="000000" w:fill="FFFFFF"/>
            <w:noWrap/>
            <w:vAlign w:val="center"/>
            <w:hideMark/>
          </w:tcPr>
          <w:p w:rsidR="00796759" w:rsidRPr="00796759" w:rsidRDefault="00796759" w:rsidP="007202C2">
            <w:pPr>
              <w:jc w:val="center"/>
              <w:rPr>
                <w:rFonts w:ascii="Arial" w:hAnsi="Arial" w:cs="Arial"/>
                <w:sz w:val="20"/>
                <w:szCs w:val="20"/>
                <w:lang w:eastAsia="es-MX"/>
              </w:rPr>
            </w:pPr>
            <w:r w:rsidRPr="00796759">
              <w:rPr>
                <w:rFonts w:ascii="Arial" w:hAnsi="Arial" w:cs="Arial"/>
                <w:sz w:val="20"/>
                <w:szCs w:val="20"/>
                <w:lang w:eastAsia="es-MX"/>
              </w:rPr>
              <w:t>Declinó como capturista a CME Manzanillo</w:t>
            </w:r>
          </w:p>
        </w:tc>
      </w:tr>
      <w:tr w:rsidR="00796759" w:rsidRPr="00796759" w:rsidTr="00161B39">
        <w:trPr>
          <w:trHeight w:val="300"/>
        </w:trPr>
        <w:tc>
          <w:tcPr>
            <w:tcW w:w="49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96759" w:rsidRPr="00796759" w:rsidRDefault="00796759" w:rsidP="007202C2">
            <w:pPr>
              <w:jc w:val="center"/>
              <w:rPr>
                <w:rFonts w:ascii="Arial" w:hAnsi="Arial" w:cs="Arial"/>
                <w:sz w:val="20"/>
                <w:szCs w:val="20"/>
                <w:lang w:eastAsia="es-MX"/>
              </w:rPr>
            </w:pPr>
            <w:r w:rsidRPr="00796759">
              <w:rPr>
                <w:rFonts w:ascii="Arial" w:hAnsi="Arial" w:cs="Arial"/>
                <w:sz w:val="20"/>
                <w:szCs w:val="20"/>
                <w:lang w:eastAsia="es-MX"/>
              </w:rPr>
              <w:t>53</w:t>
            </w:r>
          </w:p>
        </w:tc>
        <w:tc>
          <w:tcPr>
            <w:tcW w:w="1504" w:type="dxa"/>
            <w:tcBorders>
              <w:top w:val="single" w:sz="4" w:space="0" w:color="auto"/>
              <w:left w:val="nil"/>
              <w:bottom w:val="single" w:sz="4" w:space="0" w:color="auto"/>
              <w:right w:val="single" w:sz="4" w:space="0" w:color="auto"/>
            </w:tcBorders>
            <w:shd w:val="clear" w:color="000000" w:fill="D9D9D9"/>
            <w:noWrap/>
            <w:vAlign w:val="center"/>
            <w:hideMark/>
          </w:tcPr>
          <w:p w:rsidR="00796759" w:rsidRPr="00796759" w:rsidRDefault="00796759" w:rsidP="007202C2">
            <w:pPr>
              <w:jc w:val="center"/>
              <w:rPr>
                <w:rFonts w:ascii="Arial" w:hAnsi="Arial" w:cs="Arial"/>
                <w:sz w:val="20"/>
                <w:szCs w:val="20"/>
                <w:lang w:eastAsia="es-MX"/>
              </w:rPr>
            </w:pPr>
            <w:r w:rsidRPr="00796759">
              <w:rPr>
                <w:rFonts w:ascii="Arial" w:hAnsi="Arial" w:cs="Arial"/>
                <w:sz w:val="20"/>
                <w:szCs w:val="20"/>
                <w:lang w:eastAsia="es-MX"/>
              </w:rPr>
              <w:t>CGR00-50</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796759" w:rsidRPr="00796759" w:rsidRDefault="00796759" w:rsidP="007202C2">
            <w:pPr>
              <w:rPr>
                <w:rFonts w:ascii="Arial" w:hAnsi="Arial" w:cs="Arial"/>
                <w:sz w:val="20"/>
                <w:szCs w:val="20"/>
                <w:lang w:eastAsia="es-MX"/>
              </w:rPr>
            </w:pPr>
            <w:r w:rsidRPr="00796759">
              <w:rPr>
                <w:rFonts w:ascii="Arial" w:hAnsi="Arial" w:cs="Arial"/>
                <w:sz w:val="20"/>
                <w:szCs w:val="20"/>
                <w:lang w:eastAsia="es-MX"/>
              </w:rPr>
              <w:t>Febe</w:t>
            </w:r>
          </w:p>
        </w:tc>
        <w:tc>
          <w:tcPr>
            <w:tcW w:w="2268" w:type="dxa"/>
            <w:tcBorders>
              <w:top w:val="single" w:sz="4" w:space="0" w:color="auto"/>
              <w:left w:val="nil"/>
              <w:bottom w:val="single" w:sz="4" w:space="0" w:color="auto"/>
              <w:right w:val="single" w:sz="4" w:space="0" w:color="auto"/>
            </w:tcBorders>
            <w:shd w:val="clear" w:color="000000" w:fill="D9D9D9"/>
            <w:noWrap/>
            <w:vAlign w:val="center"/>
            <w:hideMark/>
          </w:tcPr>
          <w:p w:rsidR="00796759" w:rsidRPr="00796759" w:rsidRDefault="00796759" w:rsidP="007202C2">
            <w:pPr>
              <w:rPr>
                <w:rFonts w:ascii="Arial" w:hAnsi="Arial" w:cs="Arial"/>
                <w:sz w:val="20"/>
                <w:szCs w:val="20"/>
                <w:lang w:eastAsia="es-MX"/>
              </w:rPr>
            </w:pPr>
            <w:r w:rsidRPr="00796759">
              <w:rPr>
                <w:rFonts w:ascii="Arial" w:hAnsi="Arial" w:cs="Arial"/>
                <w:sz w:val="20"/>
                <w:szCs w:val="20"/>
                <w:lang w:eastAsia="es-MX"/>
              </w:rPr>
              <w:t>Arroyo Mérida</w:t>
            </w:r>
          </w:p>
        </w:tc>
        <w:tc>
          <w:tcPr>
            <w:tcW w:w="3402" w:type="dxa"/>
            <w:tcBorders>
              <w:top w:val="single" w:sz="4" w:space="0" w:color="auto"/>
              <w:left w:val="nil"/>
              <w:bottom w:val="single" w:sz="4" w:space="0" w:color="auto"/>
              <w:right w:val="single" w:sz="4" w:space="0" w:color="000000"/>
            </w:tcBorders>
            <w:shd w:val="clear" w:color="000000" w:fill="D9D9D9"/>
            <w:noWrap/>
            <w:vAlign w:val="center"/>
            <w:hideMark/>
          </w:tcPr>
          <w:p w:rsidR="00796759" w:rsidRPr="00796759" w:rsidRDefault="00796759" w:rsidP="007202C2">
            <w:pPr>
              <w:jc w:val="center"/>
              <w:rPr>
                <w:rFonts w:ascii="Arial" w:hAnsi="Arial" w:cs="Arial"/>
                <w:sz w:val="20"/>
                <w:szCs w:val="20"/>
                <w:lang w:eastAsia="es-MX"/>
              </w:rPr>
            </w:pPr>
            <w:r w:rsidRPr="00796759">
              <w:rPr>
                <w:rFonts w:ascii="Arial" w:hAnsi="Arial" w:cs="Arial"/>
                <w:sz w:val="20"/>
                <w:szCs w:val="20"/>
                <w:lang w:eastAsia="es-MX"/>
              </w:rPr>
              <w:t>Declinó como capturista a CME Manzanillo</w:t>
            </w:r>
          </w:p>
        </w:tc>
      </w:tr>
      <w:tr w:rsidR="00796759" w:rsidRPr="00796759" w:rsidTr="00161B39">
        <w:trPr>
          <w:trHeight w:val="300"/>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796759" w:rsidRPr="00796759" w:rsidRDefault="00796759" w:rsidP="007202C2">
            <w:pPr>
              <w:jc w:val="center"/>
              <w:rPr>
                <w:rFonts w:ascii="Arial" w:hAnsi="Arial" w:cs="Arial"/>
                <w:sz w:val="20"/>
                <w:szCs w:val="20"/>
                <w:lang w:eastAsia="es-MX"/>
              </w:rPr>
            </w:pPr>
            <w:r w:rsidRPr="00796759">
              <w:rPr>
                <w:rFonts w:ascii="Arial" w:hAnsi="Arial" w:cs="Arial"/>
                <w:sz w:val="20"/>
                <w:szCs w:val="20"/>
                <w:lang w:eastAsia="es-MX"/>
              </w:rPr>
              <w:t>54</w:t>
            </w:r>
          </w:p>
        </w:tc>
        <w:tc>
          <w:tcPr>
            <w:tcW w:w="1504" w:type="dxa"/>
            <w:tcBorders>
              <w:top w:val="nil"/>
              <w:left w:val="nil"/>
              <w:bottom w:val="single" w:sz="4" w:space="0" w:color="auto"/>
              <w:right w:val="single" w:sz="4" w:space="0" w:color="auto"/>
            </w:tcBorders>
            <w:shd w:val="clear" w:color="000000" w:fill="FFFFFF"/>
            <w:noWrap/>
            <w:vAlign w:val="center"/>
            <w:hideMark/>
          </w:tcPr>
          <w:p w:rsidR="00796759" w:rsidRPr="00796759" w:rsidRDefault="00796759" w:rsidP="007202C2">
            <w:pPr>
              <w:jc w:val="center"/>
              <w:rPr>
                <w:rFonts w:ascii="Arial" w:hAnsi="Arial" w:cs="Arial"/>
                <w:sz w:val="20"/>
                <w:szCs w:val="20"/>
                <w:lang w:eastAsia="es-MX"/>
              </w:rPr>
            </w:pPr>
            <w:r w:rsidRPr="00796759">
              <w:rPr>
                <w:rFonts w:ascii="Arial" w:hAnsi="Arial" w:cs="Arial"/>
                <w:sz w:val="20"/>
                <w:szCs w:val="20"/>
                <w:lang w:eastAsia="es-MX"/>
              </w:rPr>
              <w:t>CME09-18</w:t>
            </w:r>
          </w:p>
        </w:tc>
        <w:tc>
          <w:tcPr>
            <w:tcW w:w="1701" w:type="dxa"/>
            <w:tcBorders>
              <w:top w:val="nil"/>
              <w:left w:val="nil"/>
              <w:bottom w:val="single" w:sz="4" w:space="0" w:color="auto"/>
              <w:right w:val="single" w:sz="4" w:space="0" w:color="auto"/>
            </w:tcBorders>
            <w:shd w:val="clear" w:color="000000" w:fill="FFFFFF"/>
            <w:noWrap/>
            <w:vAlign w:val="center"/>
            <w:hideMark/>
          </w:tcPr>
          <w:p w:rsidR="00796759" w:rsidRPr="00796759" w:rsidRDefault="00796759" w:rsidP="007202C2">
            <w:pPr>
              <w:rPr>
                <w:rFonts w:ascii="Arial" w:hAnsi="Arial" w:cs="Arial"/>
                <w:sz w:val="20"/>
                <w:szCs w:val="20"/>
                <w:lang w:eastAsia="es-MX"/>
              </w:rPr>
            </w:pPr>
            <w:r w:rsidRPr="00796759">
              <w:rPr>
                <w:rFonts w:ascii="Arial" w:hAnsi="Arial" w:cs="Arial"/>
                <w:sz w:val="20"/>
                <w:szCs w:val="20"/>
                <w:lang w:eastAsia="es-MX"/>
              </w:rPr>
              <w:t>Griselda</w:t>
            </w:r>
          </w:p>
        </w:tc>
        <w:tc>
          <w:tcPr>
            <w:tcW w:w="2268" w:type="dxa"/>
            <w:tcBorders>
              <w:top w:val="nil"/>
              <w:left w:val="nil"/>
              <w:bottom w:val="single" w:sz="4" w:space="0" w:color="auto"/>
              <w:right w:val="single" w:sz="4" w:space="0" w:color="auto"/>
            </w:tcBorders>
            <w:shd w:val="clear" w:color="000000" w:fill="FFFFFF"/>
            <w:noWrap/>
            <w:vAlign w:val="center"/>
            <w:hideMark/>
          </w:tcPr>
          <w:p w:rsidR="00796759" w:rsidRPr="00796759" w:rsidRDefault="00796759" w:rsidP="007202C2">
            <w:pPr>
              <w:rPr>
                <w:rFonts w:ascii="Arial" w:hAnsi="Arial" w:cs="Arial"/>
                <w:sz w:val="20"/>
                <w:szCs w:val="20"/>
                <w:lang w:eastAsia="es-MX"/>
              </w:rPr>
            </w:pPr>
            <w:r w:rsidRPr="00796759">
              <w:rPr>
                <w:rFonts w:ascii="Arial" w:hAnsi="Arial" w:cs="Arial"/>
                <w:sz w:val="20"/>
                <w:szCs w:val="20"/>
                <w:lang w:eastAsia="es-MX"/>
              </w:rPr>
              <w:t>Guerrero Hernández</w:t>
            </w:r>
          </w:p>
        </w:tc>
        <w:tc>
          <w:tcPr>
            <w:tcW w:w="3402" w:type="dxa"/>
            <w:tcBorders>
              <w:top w:val="single" w:sz="4" w:space="0" w:color="auto"/>
              <w:left w:val="nil"/>
              <w:bottom w:val="single" w:sz="4" w:space="0" w:color="auto"/>
              <w:right w:val="single" w:sz="4" w:space="0" w:color="000000"/>
            </w:tcBorders>
            <w:shd w:val="clear" w:color="000000" w:fill="FFFFFF"/>
            <w:noWrap/>
            <w:vAlign w:val="center"/>
            <w:hideMark/>
          </w:tcPr>
          <w:p w:rsidR="00796759" w:rsidRPr="00796759" w:rsidRDefault="00796759" w:rsidP="007202C2">
            <w:pPr>
              <w:jc w:val="center"/>
              <w:rPr>
                <w:rFonts w:ascii="Arial" w:hAnsi="Arial" w:cs="Arial"/>
                <w:sz w:val="20"/>
                <w:szCs w:val="20"/>
                <w:lang w:eastAsia="es-MX"/>
              </w:rPr>
            </w:pPr>
            <w:r w:rsidRPr="00796759">
              <w:rPr>
                <w:rFonts w:ascii="Arial" w:hAnsi="Arial" w:cs="Arial"/>
                <w:sz w:val="20"/>
                <w:szCs w:val="20"/>
                <w:lang w:eastAsia="es-MX"/>
              </w:rPr>
              <w:t>Declinó como capturista a CME Manzanillo</w:t>
            </w:r>
          </w:p>
        </w:tc>
      </w:tr>
    </w:tbl>
    <w:p w:rsidR="00AD67B8" w:rsidRPr="00640A2F" w:rsidRDefault="00AD67B8" w:rsidP="00C70CD3">
      <w:pPr>
        <w:pStyle w:val="Textoindependiente"/>
        <w:spacing w:after="0" w:line="360" w:lineRule="auto"/>
        <w:jc w:val="both"/>
        <w:rPr>
          <w:rFonts w:ascii="Arial" w:hAnsi="Arial" w:cs="Arial"/>
          <w:sz w:val="22"/>
          <w:szCs w:val="22"/>
        </w:rPr>
      </w:pPr>
    </w:p>
    <w:p w:rsidR="00AF5E88" w:rsidRDefault="00AF5E88" w:rsidP="00852068">
      <w:pPr>
        <w:pStyle w:val="Textoindependiente"/>
        <w:spacing w:after="0" w:line="360" w:lineRule="auto"/>
        <w:jc w:val="both"/>
        <w:rPr>
          <w:rFonts w:ascii="Arial" w:eastAsia="Calibri" w:hAnsi="Arial" w:cs="Arial"/>
          <w:sz w:val="22"/>
          <w:szCs w:val="22"/>
          <w:lang w:val="es-MX" w:eastAsia="en-US"/>
        </w:rPr>
      </w:pPr>
      <w:r w:rsidRPr="00AF5E88">
        <w:rPr>
          <w:rFonts w:ascii="Arial" w:hAnsi="Arial" w:cs="Arial"/>
          <w:b/>
          <w:sz w:val="22"/>
          <w:szCs w:val="22"/>
        </w:rPr>
        <w:t>1</w:t>
      </w:r>
      <w:r w:rsidR="00003221">
        <w:rPr>
          <w:rFonts w:ascii="Arial" w:hAnsi="Arial" w:cs="Arial"/>
          <w:b/>
          <w:sz w:val="22"/>
          <w:szCs w:val="22"/>
        </w:rPr>
        <w:t>6</w:t>
      </w:r>
      <w:r w:rsidRPr="00AF5E88">
        <w:rPr>
          <w:rFonts w:ascii="Arial" w:hAnsi="Arial" w:cs="Arial"/>
          <w:b/>
          <w:sz w:val="22"/>
          <w:szCs w:val="22"/>
        </w:rPr>
        <w:t>ª.-</w:t>
      </w:r>
      <w:r>
        <w:rPr>
          <w:rFonts w:ascii="Arial" w:hAnsi="Arial" w:cs="Arial"/>
          <w:sz w:val="22"/>
          <w:szCs w:val="22"/>
        </w:rPr>
        <w:t xml:space="preserve"> </w:t>
      </w:r>
      <w:r w:rsidR="00684D80" w:rsidRPr="0081760B">
        <w:rPr>
          <w:rFonts w:ascii="Arial" w:hAnsi="Arial" w:cs="Arial"/>
          <w:sz w:val="22"/>
          <w:szCs w:val="22"/>
        </w:rPr>
        <w:t>En virtud de</w:t>
      </w:r>
      <w:r w:rsidR="00356A01">
        <w:rPr>
          <w:rFonts w:ascii="Arial" w:hAnsi="Arial" w:cs="Arial"/>
          <w:sz w:val="22"/>
          <w:szCs w:val="22"/>
        </w:rPr>
        <w:t xml:space="preserve"> la propuesta emitida por la Comisión de Seguimiento al Servicio Profesional Electoral a este Órgano Superior de Dirección, toda vez que en ella se ha constatado </w:t>
      </w:r>
      <w:r w:rsidR="00684D80" w:rsidRPr="0081760B">
        <w:rPr>
          <w:rFonts w:ascii="Arial" w:hAnsi="Arial" w:cs="Arial"/>
          <w:sz w:val="22"/>
          <w:szCs w:val="22"/>
        </w:rPr>
        <w:t>los perfiles profesionales e idoneidad de las y los aspirantes a los cargos en comento</w:t>
      </w:r>
      <w:r w:rsidR="00096657" w:rsidRPr="0081760B">
        <w:rPr>
          <w:rFonts w:ascii="Arial" w:hAnsi="Arial" w:cs="Arial"/>
          <w:sz w:val="22"/>
          <w:szCs w:val="22"/>
        </w:rPr>
        <w:t>;</w:t>
      </w:r>
      <w:r w:rsidR="0030751A" w:rsidRPr="0081760B">
        <w:rPr>
          <w:rFonts w:ascii="Arial" w:hAnsi="Arial" w:cs="Arial"/>
          <w:sz w:val="22"/>
          <w:szCs w:val="22"/>
        </w:rPr>
        <w:t xml:space="preserve"> </w:t>
      </w:r>
      <w:r>
        <w:rPr>
          <w:rFonts w:ascii="Arial" w:hAnsi="Arial" w:cs="Arial"/>
          <w:sz w:val="22"/>
          <w:szCs w:val="22"/>
        </w:rPr>
        <w:t xml:space="preserve">resulta procedente la elegibilidad y eventual contratación </w:t>
      </w:r>
      <w:r w:rsidRPr="0081760B">
        <w:rPr>
          <w:rFonts w:ascii="Arial" w:eastAsia="Calibri" w:hAnsi="Arial" w:cs="Arial"/>
          <w:sz w:val="22"/>
          <w:szCs w:val="22"/>
          <w:lang w:val="es-MX" w:eastAsia="en-US"/>
        </w:rPr>
        <w:t xml:space="preserve">del Personal Operativo </w:t>
      </w:r>
      <w:r w:rsidRPr="0081760B">
        <w:rPr>
          <w:rFonts w:ascii="Arial" w:eastAsia="Calibri" w:hAnsi="Arial" w:cs="Arial"/>
          <w:sz w:val="22"/>
          <w:szCs w:val="22"/>
          <w:lang w:val="es-MX" w:eastAsia="en-US"/>
        </w:rPr>
        <w:lastRenderedPageBreak/>
        <w:t>para la implementación y operación del Programa de Resultados Electorales Preliminares, para el Proceso Electoral Local 2017-2018</w:t>
      </w:r>
      <w:r>
        <w:rPr>
          <w:rFonts w:ascii="Arial" w:eastAsia="Calibri" w:hAnsi="Arial" w:cs="Arial"/>
          <w:sz w:val="22"/>
          <w:szCs w:val="22"/>
          <w:lang w:val="es-MX" w:eastAsia="en-US"/>
        </w:rPr>
        <w:t>; así como la Lista de Reserva para los efectos antes señalados.</w:t>
      </w:r>
    </w:p>
    <w:p w:rsidR="00AF5E88" w:rsidRDefault="00AF5E88" w:rsidP="00852068">
      <w:pPr>
        <w:pStyle w:val="Textoindependiente"/>
        <w:spacing w:after="0" w:line="360" w:lineRule="auto"/>
        <w:jc w:val="both"/>
        <w:rPr>
          <w:rFonts w:ascii="Arial" w:eastAsia="Calibri" w:hAnsi="Arial" w:cs="Arial"/>
          <w:sz w:val="22"/>
          <w:szCs w:val="22"/>
          <w:lang w:val="es-MX" w:eastAsia="en-US"/>
        </w:rPr>
      </w:pPr>
    </w:p>
    <w:p w:rsidR="00241B9F" w:rsidRDefault="00241B9F" w:rsidP="00852068">
      <w:pPr>
        <w:pStyle w:val="Textoindependiente"/>
        <w:spacing w:after="0"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Cabe señalar que, en términos de la Convocatoria emitida para tal efecto, las y los seleccionados como Coordinador o Coordinadora podrán ser contratados del 10 de mayo al 15 de julio con un sueldo mensual de $12,100.00 pesos (menos impuestos); asimismo, las y los seleccionados como Capturistas podrán ser contratados del 16 de mayo al 15 de junio de 2018 con un sueldo mensual de $9,460.00 pesos (menos impuestos).</w:t>
      </w:r>
    </w:p>
    <w:p w:rsidR="001A55AE" w:rsidRDefault="001A55AE" w:rsidP="00852068">
      <w:pPr>
        <w:pStyle w:val="Textoindependiente"/>
        <w:spacing w:after="0" w:line="360" w:lineRule="auto"/>
        <w:jc w:val="both"/>
        <w:rPr>
          <w:rFonts w:ascii="Arial" w:eastAsia="Calibri" w:hAnsi="Arial" w:cs="Arial"/>
          <w:sz w:val="22"/>
          <w:szCs w:val="22"/>
          <w:lang w:val="es-MX" w:eastAsia="en-US"/>
        </w:rPr>
      </w:pPr>
    </w:p>
    <w:p w:rsidR="001A55AE" w:rsidRDefault="001A55AE" w:rsidP="00852068">
      <w:pPr>
        <w:pStyle w:val="Textoindependiente"/>
        <w:spacing w:after="0"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En virtud de los fundamentos y consideraciones expuestas hasta el momento, se emiten los siguientes puntos de </w:t>
      </w:r>
    </w:p>
    <w:p w:rsidR="001A55AE" w:rsidRDefault="001A55AE" w:rsidP="00852068">
      <w:pPr>
        <w:pStyle w:val="Textoindependiente"/>
        <w:spacing w:after="0" w:line="360" w:lineRule="auto"/>
        <w:jc w:val="both"/>
        <w:rPr>
          <w:rFonts w:ascii="Arial" w:eastAsia="Calibri" w:hAnsi="Arial" w:cs="Arial"/>
          <w:sz w:val="22"/>
          <w:szCs w:val="22"/>
          <w:lang w:val="es-MX" w:eastAsia="en-US"/>
        </w:rPr>
      </w:pPr>
    </w:p>
    <w:p w:rsidR="001A55AE" w:rsidRPr="00640A2F" w:rsidRDefault="001A55AE" w:rsidP="001A55AE">
      <w:pPr>
        <w:widowControl w:val="0"/>
        <w:autoSpaceDE w:val="0"/>
        <w:autoSpaceDN w:val="0"/>
        <w:adjustRightInd w:val="0"/>
        <w:spacing w:line="360" w:lineRule="auto"/>
        <w:ind w:right="62"/>
        <w:jc w:val="center"/>
        <w:rPr>
          <w:rFonts w:ascii="Arial" w:hAnsi="Arial" w:cs="Arial"/>
          <w:b/>
          <w:sz w:val="22"/>
          <w:szCs w:val="22"/>
        </w:rPr>
      </w:pPr>
      <w:r w:rsidRPr="00640A2F">
        <w:rPr>
          <w:rFonts w:ascii="Arial" w:hAnsi="Arial" w:cs="Arial"/>
          <w:b/>
          <w:sz w:val="22"/>
          <w:szCs w:val="22"/>
        </w:rPr>
        <w:t>A C U E R D O:</w:t>
      </w:r>
    </w:p>
    <w:p w:rsidR="001A55AE" w:rsidRPr="00640A2F" w:rsidRDefault="001A55AE" w:rsidP="001A55AE">
      <w:pPr>
        <w:spacing w:line="360" w:lineRule="auto"/>
        <w:jc w:val="center"/>
        <w:rPr>
          <w:rFonts w:ascii="Arial" w:hAnsi="Arial" w:cs="Arial"/>
          <w:b/>
          <w:sz w:val="22"/>
          <w:szCs w:val="22"/>
        </w:rPr>
      </w:pPr>
    </w:p>
    <w:p w:rsidR="001A55AE" w:rsidRDefault="001A55AE" w:rsidP="001A55AE">
      <w:pPr>
        <w:spacing w:after="200"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P</w:t>
      </w:r>
      <w:r w:rsidRPr="00640A2F">
        <w:rPr>
          <w:rFonts w:ascii="Arial" w:eastAsia="Calibri" w:hAnsi="Arial" w:cs="Arial"/>
          <w:b/>
          <w:sz w:val="22"/>
          <w:szCs w:val="22"/>
          <w:lang w:val="es-MX" w:eastAsia="en-US"/>
        </w:rPr>
        <w:t>RIMERO:</w:t>
      </w:r>
      <w:r w:rsidRPr="00640A2F">
        <w:rPr>
          <w:rFonts w:ascii="Arial" w:eastAsia="Calibri" w:hAnsi="Arial" w:cs="Arial"/>
          <w:sz w:val="22"/>
          <w:szCs w:val="22"/>
          <w:lang w:val="es-MX" w:eastAsia="en-US"/>
        </w:rPr>
        <w:t xml:space="preserve"> </w:t>
      </w:r>
      <w:r w:rsidR="00356A01">
        <w:rPr>
          <w:rFonts w:ascii="Arial" w:eastAsia="Calibri" w:hAnsi="Arial" w:cs="Arial"/>
          <w:sz w:val="22"/>
          <w:szCs w:val="22"/>
          <w:lang w:val="es-MX" w:eastAsia="en-US"/>
        </w:rPr>
        <w:t xml:space="preserve">Este Consejo General </w:t>
      </w:r>
      <w:r w:rsidR="0077504A">
        <w:rPr>
          <w:rFonts w:ascii="Arial" w:eastAsia="Calibri" w:hAnsi="Arial" w:cs="Arial"/>
          <w:sz w:val="22"/>
          <w:szCs w:val="22"/>
          <w:lang w:val="es-MX" w:eastAsia="en-US"/>
        </w:rPr>
        <w:t xml:space="preserve">aprueba la </w:t>
      </w:r>
      <w:r>
        <w:rPr>
          <w:rFonts w:ascii="Arial" w:eastAsia="Calibri" w:hAnsi="Arial" w:cs="Arial"/>
          <w:sz w:val="22"/>
          <w:szCs w:val="22"/>
          <w:lang w:val="es-MX" w:eastAsia="en-US"/>
        </w:rPr>
        <w:t xml:space="preserve">elegibilidad y contratación de las y los aspirantes descritos en la Consideración </w:t>
      </w:r>
      <w:r w:rsidRPr="00E233A7">
        <w:rPr>
          <w:rFonts w:ascii="Arial" w:eastAsia="Calibri" w:hAnsi="Arial" w:cs="Arial"/>
          <w:sz w:val="22"/>
          <w:szCs w:val="22"/>
          <w:lang w:val="es-MX" w:eastAsia="en-US"/>
        </w:rPr>
        <w:t>1</w:t>
      </w:r>
      <w:r w:rsidR="00003221">
        <w:rPr>
          <w:rFonts w:ascii="Arial" w:eastAsia="Calibri" w:hAnsi="Arial" w:cs="Arial"/>
          <w:sz w:val="22"/>
          <w:szCs w:val="22"/>
          <w:lang w:val="es-MX" w:eastAsia="en-US"/>
        </w:rPr>
        <w:t>4</w:t>
      </w:r>
      <w:r w:rsidRPr="00E233A7">
        <w:rPr>
          <w:rFonts w:ascii="Arial" w:eastAsia="Calibri" w:hAnsi="Arial" w:cs="Arial"/>
          <w:sz w:val="22"/>
          <w:szCs w:val="22"/>
          <w:lang w:val="es-MX" w:eastAsia="en-US"/>
        </w:rPr>
        <w:t>ª</w:t>
      </w:r>
      <w:r>
        <w:rPr>
          <w:rFonts w:ascii="Arial" w:eastAsia="Calibri" w:hAnsi="Arial" w:cs="Arial"/>
          <w:sz w:val="22"/>
          <w:szCs w:val="22"/>
          <w:lang w:val="es-MX" w:eastAsia="en-US"/>
        </w:rPr>
        <w:t xml:space="preserve">, como </w:t>
      </w:r>
      <w:r w:rsidR="0077504A" w:rsidRPr="0077504A">
        <w:rPr>
          <w:rFonts w:ascii="Arial" w:eastAsia="Calibri" w:hAnsi="Arial" w:cs="Arial"/>
          <w:sz w:val="22"/>
          <w:szCs w:val="22"/>
          <w:lang w:val="es-MX" w:eastAsia="en-US"/>
        </w:rPr>
        <w:t xml:space="preserve">Coordinadora </w:t>
      </w:r>
      <w:r w:rsidR="0077504A">
        <w:rPr>
          <w:rFonts w:ascii="Arial" w:eastAsia="Calibri" w:hAnsi="Arial" w:cs="Arial"/>
          <w:sz w:val="22"/>
          <w:szCs w:val="22"/>
          <w:lang w:val="es-MX" w:eastAsia="en-US"/>
        </w:rPr>
        <w:t>y</w:t>
      </w:r>
      <w:r w:rsidR="0077504A" w:rsidRPr="0077504A">
        <w:rPr>
          <w:rFonts w:ascii="Arial" w:eastAsia="Calibri" w:hAnsi="Arial" w:cs="Arial"/>
          <w:sz w:val="22"/>
          <w:szCs w:val="22"/>
          <w:lang w:val="es-MX" w:eastAsia="en-US"/>
        </w:rPr>
        <w:t xml:space="preserve"> Coordinador </w:t>
      </w:r>
      <w:r w:rsidR="0077504A">
        <w:rPr>
          <w:rFonts w:ascii="Arial" w:eastAsia="Calibri" w:hAnsi="Arial" w:cs="Arial"/>
          <w:sz w:val="22"/>
          <w:szCs w:val="22"/>
          <w:lang w:val="es-MX" w:eastAsia="en-US"/>
        </w:rPr>
        <w:t>d</w:t>
      </w:r>
      <w:r w:rsidR="0077504A" w:rsidRPr="0077504A">
        <w:rPr>
          <w:rFonts w:ascii="Arial" w:eastAsia="Calibri" w:hAnsi="Arial" w:cs="Arial"/>
          <w:sz w:val="22"/>
          <w:szCs w:val="22"/>
          <w:lang w:val="es-MX" w:eastAsia="en-US"/>
        </w:rPr>
        <w:t xml:space="preserve">el Programa </w:t>
      </w:r>
      <w:r w:rsidR="0077504A">
        <w:rPr>
          <w:rFonts w:ascii="Arial" w:eastAsia="Calibri" w:hAnsi="Arial" w:cs="Arial"/>
          <w:sz w:val="22"/>
          <w:szCs w:val="22"/>
          <w:lang w:val="es-MX" w:eastAsia="en-US"/>
        </w:rPr>
        <w:t>d</w:t>
      </w:r>
      <w:r w:rsidR="0077504A" w:rsidRPr="0077504A">
        <w:rPr>
          <w:rFonts w:ascii="Arial" w:eastAsia="Calibri" w:hAnsi="Arial" w:cs="Arial"/>
          <w:sz w:val="22"/>
          <w:szCs w:val="22"/>
          <w:lang w:val="es-MX" w:eastAsia="en-US"/>
        </w:rPr>
        <w:t>e Resultados Electorales Preliminares en los Consejos Municipales Electorales</w:t>
      </w:r>
      <w:r w:rsidR="0077504A">
        <w:rPr>
          <w:rFonts w:ascii="Arial" w:eastAsia="Calibri" w:hAnsi="Arial" w:cs="Arial"/>
          <w:sz w:val="22"/>
          <w:szCs w:val="22"/>
          <w:lang w:val="es-MX" w:eastAsia="en-US"/>
        </w:rPr>
        <w:t>,</w:t>
      </w:r>
      <w:r>
        <w:rPr>
          <w:rFonts w:ascii="Arial" w:eastAsia="Calibri" w:hAnsi="Arial" w:cs="Arial"/>
          <w:sz w:val="22"/>
          <w:szCs w:val="22"/>
          <w:lang w:val="es-MX" w:eastAsia="en-US"/>
        </w:rPr>
        <w:t xml:space="preserve"> para el Proceso Electoral Local 2017-2018.</w:t>
      </w:r>
    </w:p>
    <w:p w:rsidR="0077504A" w:rsidRPr="00480BA0" w:rsidRDefault="001A55AE" w:rsidP="00D7040C">
      <w:pPr>
        <w:spacing w:after="200"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 xml:space="preserve">SEGUNDO: </w:t>
      </w:r>
      <w:r w:rsidR="0077504A" w:rsidRPr="0077504A">
        <w:rPr>
          <w:rFonts w:ascii="Arial" w:eastAsia="Calibri" w:hAnsi="Arial" w:cs="Arial"/>
          <w:sz w:val="22"/>
          <w:szCs w:val="22"/>
          <w:lang w:val="es-MX" w:eastAsia="en-US"/>
        </w:rPr>
        <w:t>Est</w:t>
      </w:r>
      <w:r w:rsidR="00356A01">
        <w:rPr>
          <w:rFonts w:ascii="Arial" w:eastAsia="Calibri" w:hAnsi="Arial" w:cs="Arial"/>
          <w:sz w:val="22"/>
          <w:szCs w:val="22"/>
          <w:lang w:val="es-MX" w:eastAsia="en-US"/>
        </w:rPr>
        <w:t>e Consejo General</w:t>
      </w:r>
      <w:r w:rsidR="0077504A" w:rsidRPr="0077504A">
        <w:rPr>
          <w:rFonts w:ascii="Arial" w:eastAsia="Calibri" w:hAnsi="Arial" w:cs="Arial"/>
          <w:sz w:val="22"/>
          <w:szCs w:val="22"/>
          <w:lang w:val="es-MX" w:eastAsia="en-US"/>
        </w:rPr>
        <w:t xml:space="preserve"> aprueba la elegibilidad y contratación de las y los aspirantes descritos en la Consideración 1</w:t>
      </w:r>
      <w:r w:rsidR="00003221">
        <w:rPr>
          <w:rFonts w:ascii="Arial" w:eastAsia="Calibri" w:hAnsi="Arial" w:cs="Arial"/>
          <w:sz w:val="22"/>
          <w:szCs w:val="22"/>
          <w:lang w:val="es-MX" w:eastAsia="en-US"/>
        </w:rPr>
        <w:t>4</w:t>
      </w:r>
      <w:r w:rsidR="0077504A" w:rsidRPr="0077504A">
        <w:rPr>
          <w:rFonts w:ascii="Arial" w:eastAsia="Calibri" w:hAnsi="Arial" w:cs="Arial"/>
          <w:sz w:val="22"/>
          <w:szCs w:val="22"/>
          <w:lang w:val="es-MX" w:eastAsia="en-US"/>
        </w:rPr>
        <w:t xml:space="preserve">ª, como Capturista </w:t>
      </w:r>
      <w:r w:rsidR="0077504A">
        <w:rPr>
          <w:rFonts w:ascii="Arial" w:eastAsia="Calibri" w:hAnsi="Arial" w:cs="Arial"/>
          <w:sz w:val="22"/>
          <w:szCs w:val="22"/>
          <w:lang w:val="es-MX" w:eastAsia="en-US"/>
        </w:rPr>
        <w:t>d</w:t>
      </w:r>
      <w:r w:rsidR="0077504A" w:rsidRPr="0077504A">
        <w:rPr>
          <w:rFonts w:ascii="Arial" w:eastAsia="Calibri" w:hAnsi="Arial" w:cs="Arial"/>
          <w:sz w:val="22"/>
          <w:szCs w:val="22"/>
          <w:lang w:val="es-MX" w:eastAsia="en-US"/>
        </w:rPr>
        <w:t xml:space="preserve">el Programa </w:t>
      </w:r>
      <w:r w:rsidR="0077504A">
        <w:rPr>
          <w:rFonts w:ascii="Arial" w:eastAsia="Calibri" w:hAnsi="Arial" w:cs="Arial"/>
          <w:sz w:val="22"/>
          <w:szCs w:val="22"/>
          <w:lang w:val="es-MX" w:eastAsia="en-US"/>
        </w:rPr>
        <w:t>d</w:t>
      </w:r>
      <w:r w:rsidR="0077504A" w:rsidRPr="0077504A">
        <w:rPr>
          <w:rFonts w:ascii="Arial" w:eastAsia="Calibri" w:hAnsi="Arial" w:cs="Arial"/>
          <w:sz w:val="22"/>
          <w:szCs w:val="22"/>
          <w:lang w:val="es-MX" w:eastAsia="en-US"/>
        </w:rPr>
        <w:t xml:space="preserve">e Resultados Electorales Preliminares en los Consejos Municipales Electorales </w:t>
      </w:r>
      <w:r w:rsidR="0077504A">
        <w:rPr>
          <w:rFonts w:ascii="Arial" w:eastAsia="Calibri" w:hAnsi="Arial" w:cs="Arial"/>
          <w:sz w:val="22"/>
          <w:szCs w:val="22"/>
          <w:lang w:val="es-MX" w:eastAsia="en-US"/>
        </w:rPr>
        <w:t>y</w:t>
      </w:r>
      <w:r w:rsidR="0077504A" w:rsidRPr="0077504A">
        <w:rPr>
          <w:rFonts w:ascii="Arial" w:eastAsia="Calibri" w:hAnsi="Arial" w:cs="Arial"/>
          <w:sz w:val="22"/>
          <w:szCs w:val="22"/>
          <w:lang w:val="es-MX" w:eastAsia="en-US"/>
        </w:rPr>
        <w:t xml:space="preserve"> Consejo General, para el Proceso Electoral Local 2017-2018.</w:t>
      </w:r>
    </w:p>
    <w:p w:rsidR="001A55AE" w:rsidRDefault="001A55AE" w:rsidP="00D7040C">
      <w:pPr>
        <w:spacing w:after="200" w:line="360" w:lineRule="auto"/>
        <w:jc w:val="both"/>
        <w:rPr>
          <w:rFonts w:ascii="Arial" w:hAnsi="Arial" w:cs="Arial"/>
          <w:sz w:val="22"/>
          <w:szCs w:val="22"/>
        </w:rPr>
      </w:pPr>
      <w:r w:rsidRPr="001A55AE">
        <w:rPr>
          <w:rFonts w:ascii="Arial" w:hAnsi="Arial" w:cs="Arial"/>
          <w:b/>
          <w:sz w:val="22"/>
          <w:szCs w:val="22"/>
        </w:rPr>
        <w:t>TERCERO:</w:t>
      </w:r>
      <w:r>
        <w:rPr>
          <w:rFonts w:ascii="Arial" w:hAnsi="Arial" w:cs="Arial"/>
          <w:sz w:val="22"/>
          <w:szCs w:val="22"/>
        </w:rPr>
        <w:t xml:space="preserve"> </w:t>
      </w:r>
      <w:r w:rsidR="00356A01" w:rsidRPr="00356A01">
        <w:rPr>
          <w:rFonts w:ascii="Arial" w:eastAsia="Calibri" w:hAnsi="Arial" w:cs="Arial"/>
          <w:sz w:val="22"/>
          <w:szCs w:val="22"/>
          <w:lang w:val="es-MX" w:eastAsia="en-US"/>
        </w:rPr>
        <w:t xml:space="preserve">Este Consejo General </w:t>
      </w:r>
      <w:r w:rsidR="0077504A" w:rsidRPr="0077504A">
        <w:rPr>
          <w:rFonts w:ascii="Arial" w:eastAsia="Calibri" w:hAnsi="Arial" w:cs="Arial"/>
          <w:sz w:val="22"/>
          <w:szCs w:val="22"/>
          <w:lang w:val="es-MX" w:eastAsia="en-US"/>
        </w:rPr>
        <w:t xml:space="preserve">aprueba la </w:t>
      </w:r>
      <w:r w:rsidR="0077504A">
        <w:rPr>
          <w:rFonts w:ascii="Arial" w:eastAsia="Calibri" w:hAnsi="Arial" w:cs="Arial"/>
          <w:sz w:val="22"/>
          <w:szCs w:val="22"/>
          <w:lang w:val="es-MX" w:eastAsia="en-US"/>
        </w:rPr>
        <w:t xml:space="preserve">Lista de Reserva descrita en la Consideración </w:t>
      </w:r>
      <w:r w:rsidR="0077504A" w:rsidRPr="00E233A7">
        <w:rPr>
          <w:rFonts w:ascii="Arial" w:eastAsia="Calibri" w:hAnsi="Arial" w:cs="Arial"/>
          <w:sz w:val="22"/>
          <w:szCs w:val="22"/>
          <w:lang w:val="es-MX" w:eastAsia="en-US"/>
        </w:rPr>
        <w:t>1</w:t>
      </w:r>
      <w:r w:rsidR="00003221">
        <w:rPr>
          <w:rFonts w:ascii="Arial" w:eastAsia="Calibri" w:hAnsi="Arial" w:cs="Arial"/>
          <w:sz w:val="22"/>
          <w:szCs w:val="22"/>
          <w:lang w:val="es-MX" w:eastAsia="en-US"/>
        </w:rPr>
        <w:t>5</w:t>
      </w:r>
      <w:r w:rsidR="0077504A" w:rsidRPr="00E233A7">
        <w:rPr>
          <w:rFonts w:ascii="Arial" w:eastAsia="Calibri" w:hAnsi="Arial" w:cs="Arial"/>
          <w:sz w:val="22"/>
          <w:szCs w:val="22"/>
          <w:lang w:val="es-MX" w:eastAsia="en-US"/>
        </w:rPr>
        <w:t>ª</w:t>
      </w:r>
      <w:r w:rsidR="0077504A">
        <w:rPr>
          <w:rFonts w:ascii="Arial" w:eastAsia="Calibri" w:hAnsi="Arial" w:cs="Arial"/>
          <w:sz w:val="22"/>
          <w:szCs w:val="22"/>
          <w:lang w:val="es-MX" w:eastAsia="en-US"/>
        </w:rPr>
        <w:t>, a efecto de atender cualquier eventualidad respecto a la completa integración del</w:t>
      </w:r>
      <w:r w:rsidR="0077504A" w:rsidRPr="001A55AE">
        <w:rPr>
          <w:rFonts w:ascii="Arial" w:eastAsia="Calibri" w:hAnsi="Arial" w:cs="Arial"/>
          <w:sz w:val="22"/>
          <w:szCs w:val="22"/>
          <w:lang w:val="es-MX" w:eastAsia="en-US"/>
        </w:rPr>
        <w:t xml:space="preserve"> </w:t>
      </w:r>
      <w:r w:rsidR="0077504A">
        <w:rPr>
          <w:rFonts w:ascii="Arial" w:eastAsia="Calibri" w:hAnsi="Arial" w:cs="Arial"/>
          <w:sz w:val="22"/>
          <w:szCs w:val="22"/>
          <w:lang w:val="es-MX" w:eastAsia="en-US"/>
        </w:rPr>
        <w:t>Personal Operativo para la implementación y operación del Programa de Resultados Electorales Preliminares, para el Proceso Electoral Local 2017-2018</w:t>
      </w:r>
      <w:r w:rsidR="0077504A">
        <w:rPr>
          <w:rFonts w:ascii="Arial" w:hAnsi="Arial" w:cs="Arial"/>
          <w:sz w:val="22"/>
          <w:szCs w:val="22"/>
        </w:rPr>
        <w:t>.</w:t>
      </w:r>
      <w:r w:rsidR="00356A01">
        <w:rPr>
          <w:rFonts w:ascii="Arial" w:hAnsi="Arial" w:cs="Arial"/>
          <w:sz w:val="22"/>
          <w:szCs w:val="22"/>
        </w:rPr>
        <w:t xml:space="preserve"> </w:t>
      </w:r>
    </w:p>
    <w:p w:rsidR="00356A01" w:rsidRPr="00356A01" w:rsidRDefault="0077504A" w:rsidP="00356A01">
      <w:pPr>
        <w:spacing w:after="200" w:line="360" w:lineRule="auto"/>
        <w:jc w:val="both"/>
        <w:rPr>
          <w:rFonts w:ascii="Arial" w:eastAsia="Calibri" w:hAnsi="Arial" w:cs="Arial"/>
          <w:sz w:val="22"/>
          <w:szCs w:val="22"/>
          <w:lang w:val="es-MX" w:eastAsia="en-US"/>
        </w:rPr>
      </w:pPr>
      <w:r w:rsidRPr="0077504A">
        <w:rPr>
          <w:rFonts w:ascii="Arial" w:eastAsia="Calibri" w:hAnsi="Arial" w:cs="Arial"/>
          <w:b/>
          <w:sz w:val="22"/>
          <w:szCs w:val="22"/>
          <w:lang w:val="es-MX" w:eastAsia="en-US"/>
        </w:rPr>
        <w:t>CUARTO:</w:t>
      </w:r>
      <w:r>
        <w:rPr>
          <w:rFonts w:ascii="Arial" w:eastAsia="Calibri" w:hAnsi="Arial" w:cs="Arial"/>
          <w:sz w:val="22"/>
          <w:szCs w:val="22"/>
          <w:lang w:val="es-MX" w:eastAsia="en-US"/>
        </w:rPr>
        <w:t xml:space="preserve"> </w:t>
      </w:r>
      <w:r w:rsidR="00356A01" w:rsidRPr="00356A01">
        <w:rPr>
          <w:rFonts w:ascii="Arial" w:eastAsia="Calibri" w:hAnsi="Arial" w:cs="Arial"/>
          <w:sz w:val="22"/>
          <w:szCs w:val="22"/>
          <w:lang w:val="es-MX" w:eastAsia="en-US"/>
        </w:rPr>
        <w:t>Notifíquese el presente Acuerdo, por conducto de la Secretaría Ejecutiva del</w:t>
      </w:r>
      <w:r w:rsidR="00356A01">
        <w:rPr>
          <w:rFonts w:ascii="Arial" w:eastAsia="Calibri" w:hAnsi="Arial" w:cs="Arial"/>
          <w:sz w:val="22"/>
          <w:szCs w:val="22"/>
          <w:lang w:val="es-MX" w:eastAsia="en-US"/>
        </w:rPr>
        <w:t xml:space="preserve"> Consejo General</w:t>
      </w:r>
      <w:r w:rsidR="00356A01" w:rsidRPr="00356A01">
        <w:rPr>
          <w:rFonts w:ascii="Arial" w:eastAsia="Calibri" w:hAnsi="Arial" w:cs="Arial"/>
          <w:sz w:val="22"/>
          <w:szCs w:val="22"/>
          <w:lang w:val="es-MX" w:eastAsia="en-US"/>
        </w:rPr>
        <w:t xml:space="preserve"> al Instituto Nacional Electoral, por medio de la Unidad Técnica de Vinculación con los Organismos Públicos Locales; </w:t>
      </w:r>
      <w:r w:rsidR="00356A01" w:rsidRPr="00356A01">
        <w:rPr>
          <w:rFonts w:ascii="Arial" w:eastAsia="Calibri" w:hAnsi="Arial" w:cs="Arial"/>
          <w:sz w:val="22"/>
          <w:szCs w:val="22"/>
          <w:lang w:eastAsia="en-US"/>
        </w:rPr>
        <w:t>al Comité Técnico Asesor del Programa de Resultados Electorales Preliminares (COTAPREP), por conducto del Secretario Técnico de dicho Comité; al Ente Auditor; </w:t>
      </w:r>
      <w:r w:rsidR="00356A01" w:rsidRPr="00356A01">
        <w:rPr>
          <w:rFonts w:ascii="Arial" w:eastAsia="Calibri" w:hAnsi="Arial" w:cs="Arial"/>
          <w:sz w:val="22"/>
          <w:szCs w:val="22"/>
          <w:lang w:val="es-MX" w:eastAsia="en-US"/>
        </w:rPr>
        <w:t>a todos los Partidos Políticos acredi</w:t>
      </w:r>
      <w:r w:rsidR="00356A01">
        <w:rPr>
          <w:rFonts w:ascii="Arial" w:eastAsia="Calibri" w:hAnsi="Arial" w:cs="Arial"/>
          <w:sz w:val="22"/>
          <w:szCs w:val="22"/>
          <w:lang w:val="es-MX" w:eastAsia="en-US"/>
        </w:rPr>
        <w:t xml:space="preserve">tados ante este </w:t>
      </w:r>
      <w:r w:rsidR="00356A01">
        <w:rPr>
          <w:rFonts w:ascii="Arial" w:eastAsia="Calibri" w:hAnsi="Arial" w:cs="Arial"/>
          <w:sz w:val="22"/>
          <w:szCs w:val="22"/>
          <w:lang w:val="es-MX" w:eastAsia="en-US"/>
        </w:rPr>
        <w:lastRenderedPageBreak/>
        <w:t>Consejo General;</w:t>
      </w:r>
      <w:r w:rsidR="00356A01" w:rsidRPr="00356A01">
        <w:rPr>
          <w:rFonts w:ascii="Arial" w:eastAsia="Calibri" w:hAnsi="Arial" w:cs="Arial"/>
          <w:sz w:val="22"/>
          <w:szCs w:val="22"/>
          <w:lang w:val="es-MX" w:eastAsia="en-US"/>
        </w:rPr>
        <w:t xml:space="preserve"> </w:t>
      </w:r>
      <w:r w:rsidR="004567A0" w:rsidRPr="004567A0">
        <w:rPr>
          <w:rFonts w:ascii="Arial" w:eastAsia="Calibri" w:hAnsi="Arial" w:cs="Arial"/>
          <w:sz w:val="22"/>
          <w:szCs w:val="22"/>
          <w:lang w:val="es-MX" w:eastAsia="en-US"/>
        </w:rPr>
        <w:t>a los candidatos independientes registrados,</w:t>
      </w:r>
      <w:r w:rsidR="004567A0">
        <w:rPr>
          <w:rFonts w:ascii="Arial" w:eastAsia="Calibri" w:hAnsi="Arial" w:cs="Arial"/>
          <w:sz w:val="22"/>
          <w:szCs w:val="22"/>
          <w:lang w:val="es-MX" w:eastAsia="en-US"/>
        </w:rPr>
        <w:t xml:space="preserve"> </w:t>
      </w:r>
      <w:r w:rsidR="00356A01" w:rsidRPr="00356A01">
        <w:rPr>
          <w:rFonts w:ascii="Arial" w:eastAsia="Calibri" w:hAnsi="Arial" w:cs="Arial"/>
          <w:sz w:val="22"/>
          <w:szCs w:val="22"/>
          <w:lang w:val="es-MX" w:eastAsia="en-US"/>
        </w:rPr>
        <w:t>a los C</w:t>
      </w:r>
      <w:r w:rsidR="00356A01">
        <w:rPr>
          <w:rFonts w:ascii="Arial" w:eastAsia="Calibri" w:hAnsi="Arial" w:cs="Arial"/>
          <w:sz w:val="22"/>
          <w:szCs w:val="22"/>
          <w:lang w:val="es-MX" w:eastAsia="en-US"/>
        </w:rPr>
        <w:t>onsejos Municipales Electorales;</w:t>
      </w:r>
      <w:r w:rsidR="00356A01" w:rsidRPr="00356A01">
        <w:rPr>
          <w:rFonts w:ascii="Arial" w:eastAsia="Calibri" w:hAnsi="Arial" w:cs="Arial"/>
          <w:sz w:val="22"/>
          <w:szCs w:val="22"/>
          <w:lang w:val="es-MX" w:eastAsia="en-US"/>
        </w:rPr>
        <w:t xml:space="preserve"> así como</w:t>
      </w:r>
      <w:r w:rsidR="00356A01">
        <w:rPr>
          <w:rFonts w:ascii="Arial" w:eastAsia="Calibri" w:hAnsi="Arial" w:cs="Arial"/>
          <w:sz w:val="22"/>
          <w:szCs w:val="22"/>
          <w:lang w:val="es-MX" w:eastAsia="en-US"/>
        </w:rPr>
        <w:t xml:space="preserve"> al Contador General de este Instituto</w:t>
      </w:r>
      <w:r w:rsidR="00356A01" w:rsidRPr="00356A01">
        <w:rPr>
          <w:rFonts w:ascii="Arial" w:eastAsia="Calibri" w:hAnsi="Arial" w:cs="Arial"/>
          <w:sz w:val="22"/>
          <w:szCs w:val="22"/>
          <w:lang w:val="es-MX" w:eastAsia="en-US"/>
        </w:rPr>
        <w:t xml:space="preserve"> para que surtan los efectos legales y administrativos correspondientes.</w:t>
      </w:r>
    </w:p>
    <w:p w:rsidR="00965F61" w:rsidRDefault="00356A01" w:rsidP="00356A01">
      <w:pPr>
        <w:spacing w:after="200" w:line="360" w:lineRule="auto"/>
        <w:jc w:val="both"/>
        <w:rPr>
          <w:rFonts w:ascii="Arial" w:eastAsia="Calibri" w:hAnsi="Arial" w:cs="Arial"/>
          <w:sz w:val="22"/>
          <w:szCs w:val="22"/>
          <w:lang w:val="es-MX" w:eastAsia="en-US"/>
        </w:rPr>
      </w:pPr>
      <w:r>
        <w:rPr>
          <w:rFonts w:ascii="Arial" w:eastAsia="Calibri" w:hAnsi="Arial" w:cs="Arial"/>
          <w:b/>
          <w:bCs/>
          <w:sz w:val="22"/>
          <w:szCs w:val="22"/>
          <w:lang w:val="es-MX" w:eastAsia="en-US"/>
        </w:rPr>
        <w:t>QUINTO</w:t>
      </w:r>
      <w:r w:rsidRPr="00356A01">
        <w:rPr>
          <w:rFonts w:ascii="Arial" w:eastAsia="Calibri" w:hAnsi="Arial" w:cs="Arial"/>
          <w:b/>
          <w:bCs/>
          <w:sz w:val="22"/>
          <w:szCs w:val="22"/>
          <w:lang w:val="es-MX" w:eastAsia="en-US"/>
        </w:rPr>
        <w:t>:</w:t>
      </w:r>
      <w:r w:rsidRPr="00356A01">
        <w:rPr>
          <w:rFonts w:ascii="Arial" w:eastAsia="Calibri" w:hAnsi="Arial" w:cs="Arial"/>
          <w:sz w:val="22"/>
          <w:szCs w:val="22"/>
          <w:lang w:val="es-MX" w:eastAsia="en-US"/>
        </w:rPr>
        <w:t> </w:t>
      </w:r>
      <w:r w:rsidR="00965F61" w:rsidRPr="00965F61">
        <w:rPr>
          <w:rFonts w:ascii="Arial" w:eastAsia="Calibri" w:hAnsi="Arial" w:cs="Arial"/>
          <w:sz w:val="22"/>
          <w:szCs w:val="22"/>
          <w:lang w:eastAsia="en-US"/>
        </w:rPr>
        <w:t>Se instruye al Director de Sistemas y al Director de Comunicación Social de este Instituto publicar en la página de este Instituto y redes sociales oficiales los Resultados de la selección del Personal Operativo del Programa de Resultados Electorales Preliminares de este Instituto para el Proceso Electoral Local 2017-2018.</w:t>
      </w:r>
    </w:p>
    <w:p w:rsidR="00965F61" w:rsidRDefault="00965F61" w:rsidP="00965F61">
      <w:pPr>
        <w:spacing w:line="360" w:lineRule="auto"/>
        <w:jc w:val="both"/>
        <w:rPr>
          <w:rFonts w:ascii="Arial" w:eastAsia="Calibri" w:hAnsi="Arial" w:cs="Arial"/>
          <w:sz w:val="22"/>
          <w:szCs w:val="22"/>
          <w:lang w:val="es-MX" w:eastAsia="en-US"/>
        </w:rPr>
      </w:pPr>
    </w:p>
    <w:p w:rsidR="00356A01" w:rsidRPr="00356A01" w:rsidRDefault="00965F61" w:rsidP="00356A01">
      <w:pPr>
        <w:spacing w:after="200" w:line="360" w:lineRule="auto"/>
        <w:jc w:val="both"/>
        <w:rPr>
          <w:rFonts w:ascii="Arial" w:eastAsia="Calibri" w:hAnsi="Arial" w:cs="Arial"/>
          <w:sz w:val="22"/>
          <w:szCs w:val="22"/>
          <w:lang w:val="es-MX" w:eastAsia="en-US"/>
        </w:rPr>
      </w:pPr>
      <w:r w:rsidRPr="00965F61">
        <w:rPr>
          <w:rFonts w:ascii="Arial" w:eastAsia="Calibri" w:hAnsi="Arial" w:cs="Arial"/>
          <w:b/>
          <w:sz w:val="22"/>
          <w:szCs w:val="22"/>
          <w:lang w:val="es-MX" w:eastAsia="en-US"/>
        </w:rPr>
        <w:t>SEXTO:</w:t>
      </w:r>
      <w:r>
        <w:rPr>
          <w:rFonts w:ascii="Arial" w:eastAsia="Calibri" w:hAnsi="Arial" w:cs="Arial"/>
          <w:sz w:val="22"/>
          <w:szCs w:val="22"/>
          <w:lang w:val="es-MX" w:eastAsia="en-US"/>
        </w:rPr>
        <w:t xml:space="preserve"> </w:t>
      </w:r>
      <w:r w:rsidR="00356A01" w:rsidRPr="00356A01">
        <w:rPr>
          <w:rFonts w:ascii="Arial" w:eastAsia="Calibri" w:hAnsi="Arial" w:cs="Arial"/>
          <w:sz w:val="22"/>
          <w:szCs w:val="22"/>
          <w:lang w:val="es-MX" w:eastAsia="en-US"/>
        </w:rPr>
        <w:t>Con fundamento en los artículos 113 del Código Electoral del Estado de Colima, 76 y 77 del Reglamento de Ses</w:t>
      </w:r>
      <w:r w:rsidR="004567A0">
        <w:rPr>
          <w:rFonts w:ascii="Arial" w:eastAsia="Calibri" w:hAnsi="Arial" w:cs="Arial"/>
          <w:sz w:val="22"/>
          <w:szCs w:val="22"/>
          <w:lang w:val="es-MX" w:eastAsia="en-US"/>
        </w:rPr>
        <w:t>iones de este Consejo General, p</w:t>
      </w:r>
      <w:r w:rsidR="00356A01" w:rsidRPr="00356A01">
        <w:rPr>
          <w:rFonts w:ascii="Arial" w:eastAsia="Calibri" w:hAnsi="Arial" w:cs="Arial"/>
          <w:sz w:val="22"/>
          <w:szCs w:val="22"/>
          <w:lang w:val="es-MX" w:eastAsia="en-US"/>
        </w:rPr>
        <w:t>ublíquese el presente Acuerdo en el Periódico Oficial</w:t>
      </w:r>
      <w:r>
        <w:rPr>
          <w:rFonts w:ascii="Arial" w:eastAsia="Calibri" w:hAnsi="Arial" w:cs="Arial"/>
          <w:sz w:val="22"/>
          <w:szCs w:val="22"/>
          <w:lang w:val="es-MX" w:eastAsia="en-US"/>
        </w:rPr>
        <w:t xml:space="preserve"> " El Estado de Colima" </w:t>
      </w:r>
      <w:r w:rsidRPr="00965F61">
        <w:rPr>
          <w:rFonts w:ascii="Arial" w:eastAsia="Calibri" w:hAnsi="Arial" w:cs="Arial"/>
          <w:sz w:val="22"/>
          <w:szCs w:val="22"/>
          <w:lang w:val="es-MX" w:eastAsia="en-US"/>
        </w:rPr>
        <w:t>y en la página de internet del Instituto Electoral del Estado.</w:t>
      </w:r>
    </w:p>
    <w:p w:rsidR="0096224B" w:rsidRPr="0096224B" w:rsidRDefault="0096224B" w:rsidP="0096224B">
      <w:pPr>
        <w:spacing w:line="360" w:lineRule="auto"/>
        <w:jc w:val="both"/>
        <w:rPr>
          <w:rFonts w:ascii="Arial" w:eastAsia="Calibri" w:hAnsi="Arial" w:cs="Arial"/>
          <w:sz w:val="22"/>
          <w:szCs w:val="22"/>
          <w:lang w:val="es-MX" w:eastAsia="en-US"/>
        </w:rPr>
      </w:pPr>
      <w:r w:rsidRPr="0096224B">
        <w:rPr>
          <w:rFonts w:ascii="Arial" w:eastAsia="Calibri" w:hAnsi="Arial" w:cs="Arial"/>
          <w:sz w:val="22"/>
          <w:szCs w:val="22"/>
          <w:lang w:val="es-MX" w:eastAsia="en-US"/>
        </w:rPr>
        <w:t xml:space="preserve">El presente Acuerdo fue aprobado en la Décima </w:t>
      </w:r>
      <w:r>
        <w:rPr>
          <w:rFonts w:ascii="Arial" w:eastAsia="Calibri" w:hAnsi="Arial" w:cs="Arial"/>
          <w:sz w:val="22"/>
          <w:szCs w:val="22"/>
          <w:lang w:val="es-MX" w:eastAsia="en-US"/>
        </w:rPr>
        <w:t>Cuarta</w:t>
      </w:r>
      <w:r w:rsidRPr="0096224B">
        <w:rPr>
          <w:rFonts w:ascii="Arial" w:eastAsia="Calibri" w:hAnsi="Arial" w:cs="Arial"/>
          <w:sz w:val="22"/>
          <w:szCs w:val="22"/>
          <w:lang w:val="es-MX" w:eastAsia="en-US"/>
        </w:rPr>
        <w:t xml:space="preserve"> Sesión </w:t>
      </w:r>
      <w:r>
        <w:rPr>
          <w:rFonts w:ascii="Arial" w:eastAsia="Calibri" w:hAnsi="Arial" w:cs="Arial"/>
          <w:sz w:val="22"/>
          <w:szCs w:val="22"/>
          <w:lang w:val="es-MX" w:eastAsia="en-US"/>
        </w:rPr>
        <w:t>O</w:t>
      </w:r>
      <w:r w:rsidRPr="0096224B">
        <w:rPr>
          <w:rFonts w:ascii="Arial" w:eastAsia="Calibri" w:hAnsi="Arial" w:cs="Arial"/>
          <w:sz w:val="22"/>
          <w:szCs w:val="22"/>
          <w:lang w:val="es-MX" w:eastAsia="en-US"/>
        </w:rPr>
        <w:t>rdinaria del Proceso Electoral Local 2017-2018 del Consejo General, celebrada el 2</w:t>
      </w:r>
      <w:r>
        <w:rPr>
          <w:rFonts w:ascii="Arial" w:eastAsia="Calibri" w:hAnsi="Arial" w:cs="Arial"/>
          <w:sz w:val="22"/>
          <w:szCs w:val="22"/>
          <w:lang w:val="es-MX" w:eastAsia="en-US"/>
        </w:rPr>
        <w:t>6</w:t>
      </w:r>
      <w:r w:rsidRPr="0096224B">
        <w:rPr>
          <w:rFonts w:ascii="Arial" w:eastAsia="Calibri" w:hAnsi="Arial" w:cs="Arial"/>
          <w:sz w:val="22"/>
          <w:szCs w:val="22"/>
          <w:lang w:val="es-MX" w:eastAsia="en-US"/>
        </w:rPr>
        <w:t xml:space="preserve"> (</w:t>
      </w:r>
      <w:r>
        <w:rPr>
          <w:rFonts w:ascii="Arial" w:eastAsia="Calibri" w:hAnsi="Arial" w:cs="Arial"/>
          <w:sz w:val="22"/>
          <w:szCs w:val="22"/>
          <w:lang w:val="es-MX" w:eastAsia="en-US"/>
        </w:rPr>
        <w:t>veintiséis</w:t>
      </w:r>
      <w:r w:rsidRPr="0096224B">
        <w:rPr>
          <w:rFonts w:ascii="Arial" w:eastAsia="Calibri" w:hAnsi="Arial" w:cs="Arial"/>
          <w:sz w:val="22"/>
          <w:szCs w:val="22"/>
          <w:lang w:val="es-MX" w:eastAsia="en-US"/>
        </w:rPr>
        <w:t>) de abril de 2018 (dos mil dieciocho),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96224B" w:rsidRPr="0096224B" w:rsidRDefault="0096224B" w:rsidP="0096224B">
      <w:pPr>
        <w:spacing w:line="360" w:lineRule="auto"/>
        <w:jc w:val="both"/>
        <w:rPr>
          <w:rFonts w:ascii="Arial" w:eastAsia="Calibri" w:hAnsi="Arial" w:cs="Arial"/>
          <w:sz w:val="10"/>
          <w:szCs w:val="22"/>
          <w:lang w:val="es-MX" w:eastAsia="en-US"/>
        </w:rPr>
      </w:pPr>
    </w:p>
    <w:tbl>
      <w:tblPr>
        <w:tblW w:w="0" w:type="auto"/>
        <w:tblInd w:w="104" w:type="dxa"/>
        <w:tblLook w:val="04A0" w:firstRow="1" w:lastRow="0" w:firstColumn="1" w:lastColumn="0" w:noHBand="0" w:noVBand="1"/>
      </w:tblPr>
      <w:tblGrid>
        <w:gridCol w:w="4702"/>
        <w:gridCol w:w="4336"/>
        <w:gridCol w:w="141"/>
      </w:tblGrid>
      <w:tr w:rsidR="0096224B" w:rsidRPr="0096224B" w:rsidTr="0096224B">
        <w:tc>
          <w:tcPr>
            <w:tcW w:w="4702" w:type="dxa"/>
            <w:hideMark/>
          </w:tcPr>
          <w:p w:rsidR="0096224B" w:rsidRPr="0096224B" w:rsidRDefault="0096224B" w:rsidP="0096224B">
            <w:pPr>
              <w:spacing w:line="276" w:lineRule="auto"/>
              <w:ind w:right="-11"/>
              <w:jc w:val="center"/>
              <w:rPr>
                <w:rFonts w:ascii="Arial" w:eastAsia="Arial" w:hAnsi="Arial" w:cs="Arial"/>
                <w:b/>
                <w:sz w:val="20"/>
                <w:szCs w:val="20"/>
                <w:lang w:val="es-MX" w:eastAsia="en-US"/>
              </w:rPr>
            </w:pPr>
            <w:r w:rsidRPr="0096224B">
              <w:rPr>
                <w:rFonts w:ascii="Arial" w:eastAsia="Arial" w:hAnsi="Arial" w:cs="Arial"/>
                <w:b/>
                <w:sz w:val="20"/>
                <w:szCs w:val="20"/>
                <w:lang w:val="es-MX" w:eastAsia="en-US"/>
              </w:rPr>
              <w:t>CONSEJERA PRESIDENTA</w:t>
            </w:r>
          </w:p>
        </w:tc>
        <w:tc>
          <w:tcPr>
            <w:tcW w:w="4477" w:type="dxa"/>
            <w:gridSpan w:val="2"/>
            <w:hideMark/>
          </w:tcPr>
          <w:p w:rsidR="0096224B" w:rsidRPr="0096224B" w:rsidRDefault="0096224B" w:rsidP="0096224B">
            <w:pPr>
              <w:spacing w:line="276" w:lineRule="auto"/>
              <w:ind w:right="-11"/>
              <w:jc w:val="center"/>
              <w:rPr>
                <w:rFonts w:ascii="Arial" w:eastAsia="Arial" w:hAnsi="Arial" w:cs="Arial"/>
                <w:b/>
                <w:sz w:val="20"/>
                <w:szCs w:val="20"/>
                <w:lang w:val="es-MX" w:eastAsia="en-US"/>
              </w:rPr>
            </w:pPr>
            <w:r w:rsidRPr="0096224B">
              <w:rPr>
                <w:rFonts w:ascii="Arial" w:eastAsia="Arial" w:hAnsi="Arial" w:cs="Arial"/>
                <w:b/>
                <w:sz w:val="20"/>
                <w:szCs w:val="20"/>
                <w:lang w:val="es-MX" w:eastAsia="en-US"/>
              </w:rPr>
              <w:t>SECRETARIO EJECUTIVO</w:t>
            </w:r>
          </w:p>
        </w:tc>
      </w:tr>
      <w:tr w:rsidR="0096224B" w:rsidRPr="0096224B" w:rsidTr="0096224B">
        <w:tc>
          <w:tcPr>
            <w:tcW w:w="4702" w:type="dxa"/>
          </w:tcPr>
          <w:p w:rsidR="0096224B" w:rsidRPr="0096224B" w:rsidRDefault="0096224B" w:rsidP="0096224B">
            <w:pPr>
              <w:spacing w:line="276" w:lineRule="auto"/>
              <w:ind w:right="-11"/>
              <w:rPr>
                <w:rFonts w:ascii="Arial" w:eastAsia="Arial" w:hAnsi="Arial" w:cs="Arial"/>
                <w:sz w:val="20"/>
                <w:szCs w:val="20"/>
                <w:lang w:val="es-MX" w:eastAsia="en-US"/>
              </w:rPr>
            </w:pPr>
          </w:p>
          <w:p w:rsidR="0096224B" w:rsidRPr="0096224B" w:rsidRDefault="0096224B" w:rsidP="0096224B">
            <w:pPr>
              <w:spacing w:line="276" w:lineRule="auto"/>
              <w:ind w:right="-11"/>
              <w:rPr>
                <w:rFonts w:ascii="Arial" w:eastAsia="Arial" w:hAnsi="Arial" w:cs="Arial"/>
                <w:sz w:val="20"/>
                <w:szCs w:val="20"/>
                <w:lang w:val="es-MX" w:eastAsia="en-US"/>
              </w:rPr>
            </w:pPr>
          </w:p>
          <w:p w:rsidR="0096224B" w:rsidRDefault="0096224B" w:rsidP="0096224B">
            <w:pPr>
              <w:spacing w:line="276" w:lineRule="auto"/>
              <w:ind w:right="-11"/>
              <w:rPr>
                <w:rFonts w:ascii="Arial" w:eastAsia="Arial" w:hAnsi="Arial" w:cs="Arial"/>
                <w:sz w:val="20"/>
                <w:szCs w:val="20"/>
                <w:lang w:val="es-MX" w:eastAsia="en-US"/>
              </w:rPr>
            </w:pPr>
          </w:p>
          <w:p w:rsidR="0096224B" w:rsidRPr="0096224B" w:rsidRDefault="0096224B" w:rsidP="0096224B">
            <w:pPr>
              <w:spacing w:line="276" w:lineRule="auto"/>
              <w:ind w:right="-11"/>
              <w:rPr>
                <w:rFonts w:ascii="Arial" w:eastAsia="Arial" w:hAnsi="Arial" w:cs="Arial"/>
                <w:sz w:val="20"/>
                <w:szCs w:val="20"/>
                <w:lang w:val="es-MX" w:eastAsia="en-US"/>
              </w:rPr>
            </w:pPr>
          </w:p>
          <w:p w:rsidR="0096224B" w:rsidRPr="0096224B" w:rsidRDefault="0096224B" w:rsidP="0096224B">
            <w:pPr>
              <w:spacing w:line="276" w:lineRule="auto"/>
              <w:ind w:right="-11"/>
              <w:rPr>
                <w:rFonts w:ascii="Arial" w:eastAsia="Arial" w:hAnsi="Arial" w:cs="Arial"/>
                <w:sz w:val="20"/>
                <w:szCs w:val="20"/>
                <w:lang w:val="es-MX" w:eastAsia="en-US"/>
              </w:rPr>
            </w:pPr>
          </w:p>
          <w:p w:rsidR="0096224B" w:rsidRPr="0096224B" w:rsidRDefault="0096224B" w:rsidP="0096224B">
            <w:pPr>
              <w:spacing w:line="276" w:lineRule="auto"/>
              <w:ind w:right="-11"/>
              <w:rPr>
                <w:rFonts w:ascii="Arial" w:eastAsia="Arial" w:hAnsi="Arial" w:cs="Arial"/>
                <w:sz w:val="20"/>
                <w:szCs w:val="20"/>
                <w:lang w:val="es-MX" w:eastAsia="en-US"/>
              </w:rPr>
            </w:pPr>
          </w:p>
        </w:tc>
        <w:tc>
          <w:tcPr>
            <w:tcW w:w="4477" w:type="dxa"/>
            <w:gridSpan w:val="2"/>
          </w:tcPr>
          <w:p w:rsidR="0096224B" w:rsidRPr="0096224B" w:rsidRDefault="0096224B" w:rsidP="0096224B">
            <w:pPr>
              <w:spacing w:line="276" w:lineRule="auto"/>
              <w:ind w:right="-11"/>
              <w:jc w:val="center"/>
              <w:rPr>
                <w:rFonts w:ascii="Arial" w:eastAsia="Arial" w:hAnsi="Arial" w:cs="Arial"/>
                <w:sz w:val="20"/>
                <w:szCs w:val="20"/>
                <w:lang w:val="en-US" w:eastAsia="en-US"/>
              </w:rPr>
            </w:pPr>
          </w:p>
          <w:p w:rsidR="0096224B" w:rsidRPr="0096224B" w:rsidRDefault="0096224B" w:rsidP="0096224B">
            <w:pPr>
              <w:spacing w:line="276" w:lineRule="auto"/>
              <w:ind w:right="-11"/>
              <w:rPr>
                <w:rFonts w:ascii="Arial" w:eastAsia="Arial" w:hAnsi="Arial" w:cs="Arial"/>
                <w:sz w:val="20"/>
                <w:szCs w:val="20"/>
                <w:lang w:val="en-US" w:eastAsia="en-US"/>
              </w:rPr>
            </w:pPr>
          </w:p>
          <w:p w:rsidR="0096224B" w:rsidRPr="0096224B" w:rsidRDefault="0096224B" w:rsidP="0096224B">
            <w:pPr>
              <w:spacing w:line="276" w:lineRule="auto"/>
              <w:ind w:right="-11"/>
              <w:jc w:val="center"/>
              <w:rPr>
                <w:rFonts w:ascii="Arial" w:eastAsia="Arial" w:hAnsi="Arial" w:cs="Arial"/>
                <w:sz w:val="20"/>
                <w:szCs w:val="20"/>
                <w:lang w:val="en-US" w:eastAsia="en-US"/>
              </w:rPr>
            </w:pPr>
          </w:p>
        </w:tc>
      </w:tr>
      <w:tr w:rsidR="0096224B" w:rsidRPr="0096224B" w:rsidTr="0096224B">
        <w:tc>
          <w:tcPr>
            <w:tcW w:w="4702" w:type="dxa"/>
            <w:hideMark/>
          </w:tcPr>
          <w:p w:rsidR="0096224B" w:rsidRPr="0096224B" w:rsidRDefault="0096224B" w:rsidP="0096224B">
            <w:pPr>
              <w:spacing w:line="276" w:lineRule="auto"/>
              <w:ind w:right="-11"/>
              <w:jc w:val="center"/>
              <w:rPr>
                <w:rFonts w:ascii="Arial" w:eastAsia="Arial" w:hAnsi="Arial" w:cs="Arial"/>
                <w:sz w:val="20"/>
                <w:szCs w:val="20"/>
                <w:lang w:val="es-MX" w:eastAsia="en-US"/>
              </w:rPr>
            </w:pPr>
            <w:r w:rsidRPr="0096224B">
              <w:rPr>
                <w:rFonts w:ascii="Arial" w:eastAsia="Arial" w:hAnsi="Arial" w:cs="Arial"/>
                <w:sz w:val="20"/>
                <w:szCs w:val="20"/>
                <w:lang w:val="es-MX" w:eastAsia="en-US"/>
              </w:rPr>
              <w:t>_______________________________________</w:t>
            </w:r>
          </w:p>
        </w:tc>
        <w:tc>
          <w:tcPr>
            <w:tcW w:w="4477" w:type="dxa"/>
            <w:gridSpan w:val="2"/>
            <w:hideMark/>
          </w:tcPr>
          <w:p w:rsidR="0096224B" w:rsidRPr="0096224B" w:rsidRDefault="0096224B" w:rsidP="0096224B">
            <w:pPr>
              <w:spacing w:line="276" w:lineRule="auto"/>
              <w:ind w:right="-11"/>
              <w:jc w:val="center"/>
              <w:rPr>
                <w:rFonts w:ascii="Arial" w:eastAsia="Arial" w:hAnsi="Arial" w:cs="Arial"/>
                <w:sz w:val="20"/>
                <w:szCs w:val="20"/>
                <w:lang w:val="en-US" w:eastAsia="en-US"/>
              </w:rPr>
            </w:pPr>
            <w:r w:rsidRPr="0096224B">
              <w:rPr>
                <w:rFonts w:ascii="Arial" w:eastAsia="Arial" w:hAnsi="Arial" w:cs="Arial"/>
                <w:sz w:val="20"/>
                <w:szCs w:val="20"/>
                <w:lang w:val="en-US" w:eastAsia="en-US"/>
              </w:rPr>
              <w:t>_____________________________________</w:t>
            </w:r>
          </w:p>
        </w:tc>
      </w:tr>
      <w:tr w:rsidR="0096224B" w:rsidRPr="0096224B" w:rsidTr="0096224B">
        <w:tc>
          <w:tcPr>
            <w:tcW w:w="4702" w:type="dxa"/>
          </w:tcPr>
          <w:p w:rsidR="0096224B" w:rsidRPr="0096224B" w:rsidRDefault="0096224B" w:rsidP="0096224B">
            <w:pPr>
              <w:spacing w:line="276" w:lineRule="auto"/>
              <w:ind w:right="-11"/>
              <w:jc w:val="center"/>
              <w:rPr>
                <w:rFonts w:ascii="Arial" w:eastAsia="Arial" w:hAnsi="Arial" w:cs="Arial"/>
                <w:sz w:val="20"/>
                <w:szCs w:val="20"/>
                <w:lang w:val="es-MX" w:eastAsia="en-US"/>
              </w:rPr>
            </w:pPr>
            <w:r w:rsidRPr="0096224B">
              <w:rPr>
                <w:rFonts w:ascii="Arial" w:eastAsia="Arial" w:hAnsi="Arial" w:cs="Arial"/>
                <w:sz w:val="20"/>
                <w:szCs w:val="20"/>
                <w:lang w:val="es-MX" w:eastAsia="en-US"/>
              </w:rPr>
              <w:t>MTRA. NIRVANA FABIOLA ROSALES OCHOA</w:t>
            </w:r>
          </w:p>
          <w:p w:rsidR="0096224B" w:rsidRPr="0096224B" w:rsidRDefault="0096224B" w:rsidP="0096224B">
            <w:pPr>
              <w:spacing w:line="276" w:lineRule="auto"/>
              <w:ind w:right="-11"/>
              <w:jc w:val="center"/>
              <w:rPr>
                <w:rFonts w:ascii="Arial" w:eastAsia="Arial" w:hAnsi="Arial" w:cs="Arial"/>
                <w:sz w:val="10"/>
                <w:szCs w:val="10"/>
                <w:lang w:val="es-MX" w:eastAsia="en-US"/>
              </w:rPr>
            </w:pPr>
          </w:p>
        </w:tc>
        <w:tc>
          <w:tcPr>
            <w:tcW w:w="4477" w:type="dxa"/>
            <w:gridSpan w:val="2"/>
            <w:hideMark/>
          </w:tcPr>
          <w:p w:rsidR="0096224B" w:rsidRPr="0096224B" w:rsidRDefault="0096224B" w:rsidP="0096224B">
            <w:pPr>
              <w:spacing w:line="276" w:lineRule="auto"/>
              <w:ind w:right="-11"/>
              <w:jc w:val="center"/>
              <w:rPr>
                <w:rFonts w:ascii="Arial" w:eastAsia="Arial" w:hAnsi="Arial" w:cs="Arial"/>
                <w:sz w:val="20"/>
                <w:szCs w:val="20"/>
                <w:lang w:val="es-MX" w:eastAsia="en-US"/>
              </w:rPr>
            </w:pPr>
            <w:r w:rsidRPr="0096224B">
              <w:rPr>
                <w:rFonts w:ascii="Arial" w:eastAsia="Arial" w:hAnsi="Arial" w:cs="Arial"/>
                <w:sz w:val="20"/>
                <w:szCs w:val="20"/>
                <w:lang w:val="es-MX" w:eastAsia="en-US"/>
              </w:rPr>
              <w:t>LIC. ÓSCAR OMAR ESPINOZA</w:t>
            </w:r>
          </w:p>
        </w:tc>
      </w:tr>
      <w:tr w:rsidR="0096224B" w:rsidRPr="0096224B" w:rsidTr="0096224B">
        <w:tc>
          <w:tcPr>
            <w:tcW w:w="9179" w:type="dxa"/>
            <w:gridSpan w:val="3"/>
          </w:tcPr>
          <w:p w:rsidR="0096224B" w:rsidRPr="0096224B" w:rsidRDefault="0096224B" w:rsidP="0096224B">
            <w:pPr>
              <w:spacing w:line="276" w:lineRule="auto"/>
              <w:ind w:right="-11"/>
              <w:jc w:val="center"/>
              <w:rPr>
                <w:rFonts w:ascii="Arial" w:eastAsia="Arial" w:hAnsi="Arial" w:cs="Arial"/>
                <w:b/>
                <w:sz w:val="6"/>
                <w:szCs w:val="20"/>
                <w:lang w:val="es-MX" w:eastAsia="en-US"/>
              </w:rPr>
            </w:pPr>
          </w:p>
          <w:p w:rsidR="0096224B" w:rsidRPr="0096224B" w:rsidRDefault="0096224B" w:rsidP="0096224B">
            <w:pPr>
              <w:spacing w:line="276" w:lineRule="auto"/>
              <w:ind w:right="-11"/>
              <w:jc w:val="center"/>
              <w:rPr>
                <w:rFonts w:ascii="Arial" w:eastAsia="Arial" w:hAnsi="Arial" w:cs="Arial"/>
                <w:b/>
                <w:sz w:val="20"/>
                <w:szCs w:val="20"/>
                <w:lang w:val="es-MX" w:eastAsia="en-US"/>
              </w:rPr>
            </w:pPr>
            <w:r w:rsidRPr="0096224B">
              <w:rPr>
                <w:rFonts w:ascii="Arial" w:eastAsia="Arial" w:hAnsi="Arial" w:cs="Arial"/>
                <w:b/>
                <w:sz w:val="20"/>
                <w:szCs w:val="20"/>
                <w:lang w:val="es-MX" w:eastAsia="en-US"/>
              </w:rPr>
              <w:t>CONSEJERAS Y CONSEJEROS ELECTORALES</w:t>
            </w:r>
          </w:p>
        </w:tc>
      </w:tr>
      <w:tr w:rsidR="0096224B" w:rsidRPr="0096224B" w:rsidTr="0096224B">
        <w:tc>
          <w:tcPr>
            <w:tcW w:w="4702" w:type="dxa"/>
          </w:tcPr>
          <w:p w:rsidR="0096224B" w:rsidRPr="0096224B" w:rsidRDefault="0096224B" w:rsidP="0096224B">
            <w:pPr>
              <w:spacing w:line="276" w:lineRule="auto"/>
              <w:ind w:right="-11"/>
              <w:jc w:val="center"/>
              <w:rPr>
                <w:rFonts w:ascii="Arial" w:eastAsia="Arial" w:hAnsi="Arial" w:cs="Arial"/>
                <w:sz w:val="20"/>
                <w:szCs w:val="20"/>
                <w:lang w:val="en-US" w:eastAsia="en-US"/>
              </w:rPr>
            </w:pPr>
          </w:p>
          <w:p w:rsidR="0096224B" w:rsidRDefault="0096224B" w:rsidP="0096224B">
            <w:pPr>
              <w:spacing w:line="276" w:lineRule="auto"/>
              <w:ind w:right="-11"/>
              <w:jc w:val="center"/>
              <w:rPr>
                <w:rFonts w:ascii="Arial" w:eastAsia="Arial" w:hAnsi="Arial" w:cs="Arial"/>
                <w:sz w:val="20"/>
                <w:szCs w:val="20"/>
                <w:lang w:val="en-US" w:eastAsia="en-US"/>
              </w:rPr>
            </w:pPr>
          </w:p>
          <w:p w:rsidR="0096224B" w:rsidRPr="0096224B" w:rsidRDefault="0096224B" w:rsidP="0096224B">
            <w:pPr>
              <w:spacing w:line="276" w:lineRule="auto"/>
              <w:ind w:right="-11"/>
              <w:jc w:val="center"/>
              <w:rPr>
                <w:rFonts w:ascii="Arial" w:eastAsia="Arial" w:hAnsi="Arial" w:cs="Arial"/>
                <w:sz w:val="20"/>
                <w:szCs w:val="20"/>
                <w:lang w:val="en-US" w:eastAsia="en-US"/>
              </w:rPr>
            </w:pPr>
          </w:p>
          <w:p w:rsidR="0096224B" w:rsidRPr="0096224B" w:rsidRDefault="0096224B" w:rsidP="0096224B">
            <w:pPr>
              <w:spacing w:line="276" w:lineRule="auto"/>
              <w:ind w:right="-11"/>
              <w:rPr>
                <w:rFonts w:ascii="Arial" w:eastAsia="Arial" w:hAnsi="Arial" w:cs="Arial"/>
                <w:sz w:val="10"/>
                <w:szCs w:val="10"/>
                <w:lang w:val="en-US" w:eastAsia="en-US"/>
              </w:rPr>
            </w:pPr>
          </w:p>
          <w:p w:rsidR="0096224B" w:rsidRPr="0096224B" w:rsidRDefault="0096224B" w:rsidP="0096224B">
            <w:pPr>
              <w:spacing w:line="276" w:lineRule="auto"/>
              <w:ind w:right="-11"/>
              <w:rPr>
                <w:rFonts w:ascii="Arial" w:eastAsia="Arial" w:hAnsi="Arial" w:cs="Arial"/>
                <w:sz w:val="10"/>
                <w:szCs w:val="10"/>
                <w:lang w:val="en-US" w:eastAsia="en-US"/>
              </w:rPr>
            </w:pPr>
          </w:p>
          <w:p w:rsidR="0096224B" w:rsidRPr="0096224B" w:rsidRDefault="0096224B" w:rsidP="0096224B">
            <w:pPr>
              <w:spacing w:line="276" w:lineRule="auto"/>
              <w:ind w:right="-11"/>
              <w:rPr>
                <w:rFonts w:ascii="Arial" w:eastAsia="Arial" w:hAnsi="Arial" w:cs="Arial"/>
                <w:sz w:val="10"/>
                <w:szCs w:val="10"/>
                <w:lang w:val="en-US" w:eastAsia="en-US"/>
              </w:rPr>
            </w:pPr>
          </w:p>
          <w:p w:rsidR="0096224B" w:rsidRPr="0096224B" w:rsidRDefault="0096224B" w:rsidP="0096224B">
            <w:pPr>
              <w:spacing w:line="276" w:lineRule="auto"/>
              <w:ind w:right="-11"/>
              <w:rPr>
                <w:rFonts w:ascii="Arial" w:eastAsia="Arial" w:hAnsi="Arial" w:cs="Arial"/>
                <w:sz w:val="10"/>
                <w:szCs w:val="10"/>
                <w:lang w:val="en-US" w:eastAsia="en-US"/>
              </w:rPr>
            </w:pPr>
          </w:p>
          <w:p w:rsidR="0096224B" w:rsidRPr="0096224B" w:rsidRDefault="0096224B" w:rsidP="0096224B">
            <w:pPr>
              <w:spacing w:line="276" w:lineRule="auto"/>
              <w:ind w:right="-11"/>
              <w:rPr>
                <w:rFonts w:ascii="Arial" w:eastAsia="Arial" w:hAnsi="Arial" w:cs="Arial"/>
                <w:sz w:val="10"/>
                <w:szCs w:val="10"/>
                <w:lang w:val="en-US" w:eastAsia="en-US"/>
              </w:rPr>
            </w:pPr>
          </w:p>
          <w:p w:rsidR="0096224B" w:rsidRPr="0096224B" w:rsidRDefault="0096224B" w:rsidP="0096224B">
            <w:pPr>
              <w:spacing w:line="276" w:lineRule="auto"/>
              <w:ind w:right="-11"/>
              <w:jc w:val="center"/>
              <w:rPr>
                <w:rFonts w:ascii="Arial" w:eastAsia="Arial" w:hAnsi="Arial" w:cs="Arial"/>
                <w:sz w:val="20"/>
                <w:szCs w:val="20"/>
                <w:lang w:val="en-US" w:eastAsia="en-US"/>
              </w:rPr>
            </w:pPr>
            <w:r w:rsidRPr="0096224B">
              <w:rPr>
                <w:rFonts w:ascii="Arial" w:eastAsia="Arial" w:hAnsi="Arial" w:cs="Arial"/>
                <w:sz w:val="20"/>
                <w:szCs w:val="20"/>
                <w:lang w:val="en-US" w:eastAsia="en-US"/>
              </w:rPr>
              <w:t>_____________________________________</w:t>
            </w:r>
          </w:p>
        </w:tc>
        <w:tc>
          <w:tcPr>
            <w:tcW w:w="4477" w:type="dxa"/>
            <w:gridSpan w:val="2"/>
          </w:tcPr>
          <w:p w:rsidR="0096224B" w:rsidRPr="0096224B" w:rsidRDefault="0096224B" w:rsidP="0096224B">
            <w:pPr>
              <w:spacing w:line="276" w:lineRule="auto"/>
              <w:ind w:right="-11"/>
              <w:jc w:val="center"/>
              <w:rPr>
                <w:rFonts w:ascii="Arial" w:eastAsia="Arial" w:hAnsi="Arial" w:cs="Arial"/>
                <w:sz w:val="10"/>
                <w:szCs w:val="10"/>
                <w:lang w:val="en-US" w:eastAsia="en-US"/>
              </w:rPr>
            </w:pPr>
          </w:p>
          <w:p w:rsidR="0096224B" w:rsidRPr="0096224B" w:rsidRDefault="0096224B" w:rsidP="0096224B">
            <w:pPr>
              <w:spacing w:line="276" w:lineRule="auto"/>
              <w:ind w:right="-11"/>
              <w:rPr>
                <w:rFonts w:ascii="Arial" w:eastAsia="Arial" w:hAnsi="Arial" w:cs="Arial"/>
                <w:sz w:val="20"/>
                <w:szCs w:val="20"/>
                <w:lang w:val="en-US" w:eastAsia="en-US"/>
              </w:rPr>
            </w:pPr>
          </w:p>
          <w:p w:rsidR="0096224B" w:rsidRPr="0096224B" w:rsidRDefault="0096224B" w:rsidP="0096224B">
            <w:pPr>
              <w:spacing w:line="276" w:lineRule="auto"/>
              <w:ind w:right="-11"/>
              <w:jc w:val="center"/>
              <w:rPr>
                <w:rFonts w:ascii="Arial" w:eastAsia="Arial" w:hAnsi="Arial" w:cs="Arial"/>
                <w:sz w:val="20"/>
                <w:szCs w:val="20"/>
                <w:lang w:val="en-US" w:eastAsia="en-US"/>
              </w:rPr>
            </w:pPr>
          </w:p>
          <w:p w:rsidR="0096224B" w:rsidRDefault="0096224B" w:rsidP="0096224B">
            <w:pPr>
              <w:spacing w:line="276" w:lineRule="auto"/>
              <w:ind w:right="-11"/>
              <w:jc w:val="center"/>
              <w:rPr>
                <w:rFonts w:ascii="Arial" w:eastAsia="Arial" w:hAnsi="Arial" w:cs="Arial"/>
                <w:sz w:val="20"/>
                <w:szCs w:val="20"/>
                <w:lang w:val="en-US" w:eastAsia="en-US"/>
              </w:rPr>
            </w:pPr>
          </w:p>
          <w:p w:rsidR="0096224B" w:rsidRPr="0096224B" w:rsidRDefault="0096224B" w:rsidP="0096224B">
            <w:pPr>
              <w:spacing w:line="276" w:lineRule="auto"/>
              <w:ind w:right="-11"/>
              <w:jc w:val="center"/>
              <w:rPr>
                <w:rFonts w:ascii="Arial" w:eastAsia="Arial" w:hAnsi="Arial" w:cs="Arial"/>
                <w:sz w:val="20"/>
                <w:szCs w:val="20"/>
                <w:lang w:val="en-US" w:eastAsia="en-US"/>
              </w:rPr>
            </w:pPr>
          </w:p>
          <w:p w:rsidR="0096224B" w:rsidRPr="0096224B" w:rsidRDefault="0096224B" w:rsidP="0096224B">
            <w:pPr>
              <w:spacing w:line="276" w:lineRule="auto"/>
              <w:ind w:right="-11"/>
              <w:jc w:val="center"/>
              <w:rPr>
                <w:rFonts w:ascii="Arial" w:eastAsia="Arial" w:hAnsi="Arial" w:cs="Arial"/>
                <w:sz w:val="20"/>
                <w:szCs w:val="20"/>
                <w:lang w:val="en-US" w:eastAsia="en-US"/>
              </w:rPr>
            </w:pPr>
          </w:p>
          <w:p w:rsidR="0096224B" w:rsidRPr="0096224B" w:rsidRDefault="0096224B" w:rsidP="0096224B">
            <w:pPr>
              <w:spacing w:line="276" w:lineRule="auto"/>
              <w:ind w:right="-11"/>
              <w:jc w:val="center"/>
              <w:rPr>
                <w:rFonts w:ascii="Arial" w:eastAsia="Arial" w:hAnsi="Arial" w:cs="Arial"/>
                <w:sz w:val="20"/>
                <w:szCs w:val="20"/>
                <w:lang w:val="en-US" w:eastAsia="en-US"/>
              </w:rPr>
            </w:pPr>
            <w:r w:rsidRPr="0096224B">
              <w:rPr>
                <w:rFonts w:ascii="Arial" w:eastAsia="Arial" w:hAnsi="Arial" w:cs="Arial"/>
                <w:sz w:val="20"/>
                <w:szCs w:val="20"/>
                <w:lang w:val="en-US" w:eastAsia="en-US"/>
              </w:rPr>
              <w:t>___________________________________</w:t>
            </w:r>
          </w:p>
        </w:tc>
      </w:tr>
      <w:tr w:rsidR="0096224B" w:rsidRPr="0096224B" w:rsidTr="0096224B">
        <w:tc>
          <w:tcPr>
            <w:tcW w:w="4702" w:type="dxa"/>
            <w:hideMark/>
          </w:tcPr>
          <w:p w:rsidR="0096224B" w:rsidRPr="0096224B" w:rsidRDefault="0096224B" w:rsidP="0096224B">
            <w:pPr>
              <w:spacing w:line="276" w:lineRule="auto"/>
              <w:ind w:right="-11"/>
              <w:jc w:val="center"/>
              <w:rPr>
                <w:rFonts w:ascii="Arial" w:eastAsia="Arial" w:hAnsi="Arial" w:cs="Arial"/>
                <w:sz w:val="20"/>
                <w:szCs w:val="20"/>
                <w:lang w:val="es-MX" w:eastAsia="en-US"/>
              </w:rPr>
            </w:pPr>
            <w:r w:rsidRPr="0096224B">
              <w:rPr>
                <w:rFonts w:ascii="Arial" w:eastAsia="Arial" w:hAnsi="Arial" w:cs="Arial"/>
                <w:sz w:val="20"/>
                <w:szCs w:val="20"/>
                <w:lang w:val="es-MX" w:eastAsia="en-US"/>
              </w:rPr>
              <w:t xml:space="preserve">MTRA. NOEMÍ SOFÍA HERRERA NÚÑEZ </w:t>
            </w:r>
          </w:p>
        </w:tc>
        <w:tc>
          <w:tcPr>
            <w:tcW w:w="4477" w:type="dxa"/>
            <w:gridSpan w:val="2"/>
            <w:hideMark/>
          </w:tcPr>
          <w:p w:rsidR="0096224B" w:rsidRPr="0096224B" w:rsidRDefault="0096224B" w:rsidP="0096224B">
            <w:pPr>
              <w:spacing w:line="276" w:lineRule="auto"/>
              <w:ind w:right="-11"/>
              <w:jc w:val="center"/>
              <w:rPr>
                <w:rFonts w:ascii="Arial" w:eastAsia="Arial" w:hAnsi="Arial" w:cs="Arial"/>
                <w:sz w:val="20"/>
                <w:szCs w:val="20"/>
                <w:lang w:val="es-MX" w:eastAsia="en-US"/>
              </w:rPr>
            </w:pPr>
            <w:r w:rsidRPr="0096224B">
              <w:rPr>
                <w:rFonts w:ascii="Arial" w:eastAsia="Arial" w:hAnsi="Arial" w:cs="Arial"/>
                <w:sz w:val="20"/>
                <w:szCs w:val="20"/>
                <w:lang w:val="es-MX" w:eastAsia="en-US"/>
              </w:rPr>
              <w:t>LICDA. AYIZDE ANGUIANO POLANCO</w:t>
            </w:r>
          </w:p>
        </w:tc>
      </w:tr>
      <w:tr w:rsidR="0096224B" w:rsidRPr="0096224B" w:rsidTr="0096224B">
        <w:tc>
          <w:tcPr>
            <w:tcW w:w="4702" w:type="dxa"/>
          </w:tcPr>
          <w:p w:rsidR="0096224B" w:rsidRPr="0096224B" w:rsidRDefault="0096224B" w:rsidP="0096224B">
            <w:pPr>
              <w:spacing w:line="276" w:lineRule="auto"/>
              <w:jc w:val="center"/>
              <w:rPr>
                <w:rFonts w:ascii="Arial" w:eastAsia="Arial" w:hAnsi="Arial" w:cs="Arial"/>
                <w:sz w:val="10"/>
                <w:szCs w:val="20"/>
                <w:lang w:val="en-US" w:eastAsia="en-US"/>
              </w:rPr>
            </w:pPr>
          </w:p>
          <w:p w:rsidR="0096224B" w:rsidRPr="0096224B" w:rsidRDefault="0096224B" w:rsidP="0096224B">
            <w:pPr>
              <w:spacing w:line="276" w:lineRule="auto"/>
              <w:rPr>
                <w:rFonts w:ascii="Arial" w:eastAsia="Arial" w:hAnsi="Arial" w:cs="Arial"/>
                <w:sz w:val="20"/>
                <w:szCs w:val="20"/>
                <w:lang w:val="en-US" w:eastAsia="en-US"/>
              </w:rPr>
            </w:pPr>
          </w:p>
          <w:p w:rsidR="0096224B" w:rsidRPr="0096224B" w:rsidRDefault="0096224B" w:rsidP="0096224B">
            <w:pPr>
              <w:spacing w:line="276" w:lineRule="auto"/>
              <w:rPr>
                <w:rFonts w:ascii="Arial" w:eastAsia="Arial" w:hAnsi="Arial" w:cs="Arial"/>
                <w:sz w:val="20"/>
                <w:szCs w:val="20"/>
                <w:lang w:val="en-US" w:eastAsia="en-US"/>
              </w:rPr>
            </w:pPr>
          </w:p>
          <w:p w:rsidR="0096224B" w:rsidRDefault="0096224B" w:rsidP="0096224B">
            <w:pPr>
              <w:spacing w:line="276" w:lineRule="auto"/>
              <w:rPr>
                <w:rFonts w:ascii="Arial" w:eastAsia="Arial" w:hAnsi="Arial" w:cs="Arial"/>
                <w:sz w:val="20"/>
                <w:szCs w:val="20"/>
                <w:lang w:val="en-US" w:eastAsia="en-US"/>
              </w:rPr>
            </w:pPr>
          </w:p>
          <w:p w:rsidR="0096224B" w:rsidRDefault="0096224B" w:rsidP="0096224B">
            <w:pPr>
              <w:spacing w:line="276" w:lineRule="auto"/>
              <w:rPr>
                <w:rFonts w:ascii="Arial" w:eastAsia="Arial" w:hAnsi="Arial" w:cs="Arial"/>
                <w:sz w:val="20"/>
                <w:szCs w:val="20"/>
                <w:lang w:val="en-US" w:eastAsia="en-US"/>
              </w:rPr>
            </w:pPr>
          </w:p>
          <w:p w:rsidR="0096224B" w:rsidRDefault="0096224B" w:rsidP="0096224B">
            <w:pPr>
              <w:spacing w:line="276" w:lineRule="auto"/>
              <w:rPr>
                <w:rFonts w:ascii="Arial" w:eastAsia="Arial" w:hAnsi="Arial" w:cs="Arial"/>
                <w:sz w:val="20"/>
                <w:szCs w:val="20"/>
                <w:lang w:val="en-US" w:eastAsia="en-US"/>
              </w:rPr>
            </w:pPr>
          </w:p>
          <w:p w:rsidR="0096224B" w:rsidRPr="0096224B" w:rsidRDefault="0096224B" w:rsidP="0096224B">
            <w:pPr>
              <w:spacing w:line="276" w:lineRule="auto"/>
              <w:rPr>
                <w:rFonts w:ascii="Arial" w:eastAsia="Arial" w:hAnsi="Arial" w:cs="Arial"/>
                <w:sz w:val="20"/>
                <w:szCs w:val="20"/>
                <w:lang w:val="en-US" w:eastAsia="en-US"/>
              </w:rPr>
            </w:pPr>
          </w:p>
          <w:p w:rsidR="0096224B" w:rsidRPr="0096224B" w:rsidRDefault="0096224B" w:rsidP="0096224B">
            <w:pPr>
              <w:spacing w:line="276" w:lineRule="auto"/>
              <w:rPr>
                <w:rFonts w:ascii="Arial" w:eastAsia="Arial" w:hAnsi="Arial" w:cs="Arial"/>
                <w:sz w:val="20"/>
                <w:szCs w:val="20"/>
                <w:lang w:val="en-US" w:eastAsia="en-US"/>
              </w:rPr>
            </w:pPr>
          </w:p>
          <w:p w:rsidR="0096224B" w:rsidRPr="0096224B" w:rsidRDefault="0096224B" w:rsidP="0096224B">
            <w:pPr>
              <w:spacing w:line="276" w:lineRule="auto"/>
              <w:rPr>
                <w:rFonts w:ascii="Arial" w:eastAsia="Arial" w:hAnsi="Arial" w:cs="Arial"/>
                <w:sz w:val="20"/>
                <w:szCs w:val="20"/>
                <w:lang w:val="en-US" w:eastAsia="en-US"/>
              </w:rPr>
            </w:pPr>
          </w:p>
        </w:tc>
        <w:tc>
          <w:tcPr>
            <w:tcW w:w="4477" w:type="dxa"/>
            <w:gridSpan w:val="2"/>
          </w:tcPr>
          <w:p w:rsidR="0096224B" w:rsidRPr="0096224B" w:rsidRDefault="0096224B" w:rsidP="0096224B">
            <w:pPr>
              <w:spacing w:line="276" w:lineRule="auto"/>
              <w:ind w:right="-11"/>
              <w:jc w:val="center"/>
              <w:rPr>
                <w:rFonts w:ascii="Arial" w:eastAsia="Arial" w:hAnsi="Arial" w:cs="Arial"/>
                <w:sz w:val="20"/>
                <w:szCs w:val="20"/>
                <w:lang w:val="es-MX" w:eastAsia="en-US"/>
              </w:rPr>
            </w:pPr>
          </w:p>
          <w:p w:rsidR="0096224B" w:rsidRPr="0096224B" w:rsidRDefault="0096224B" w:rsidP="0096224B">
            <w:pPr>
              <w:spacing w:line="276" w:lineRule="auto"/>
              <w:ind w:right="-11"/>
              <w:jc w:val="center"/>
              <w:rPr>
                <w:rFonts w:ascii="Arial" w:eastAsia="Arial" w:hAnsi="Arial" w:cs="Arial"/>
                <w:sz w:val="20"/>
                <w:szCs w:val="20"/>
                <w:lang w:val="es-MX" w:eastAsia="en-US"/>
              </w:rPr>
            </w:pPr>
          </w:p>
          <w:p w:rsidR="0096224B" w:rsidRPr="0096224B" w:rsidRDefault="0096224B" w:rsidP="0096224B">
            <w:pPr>
              <w:spacing w:line="276" w:lineRule="auto"/>
              <w:ind w:right="-11"/>
              <w:jc w:val="center"/>
              <w:rPr>
                <w:rFonts w:ascii="Arial" w:eastAsia="Arial" w:hAnsi="Arial" w:cs="Arial"/>
                <w:sz w:val="20"/>
                <w:szCs w:val="20"/>
                <w:lang w:val="es-MX" w:eastAsia="en-US"/>
              </w:rPr>
            </w:pPr>
          </w:p>
        </w:tc>
      </w:tr>
      <w:tr w:rsidR="0096224B" w:rsidRPr="0096224B" w:rsidTr="0096224B">
        <w:tc>
          <w:tcPr>
            <w:tcW w:w="4702" w:type="dxa"/>
            <w:hideMark/>
          </w:tcPr>
          <w:p w:rsidR="0096224B" w:rsidRPr="0096224B" w:rsidRDefault="0096224B" w:rsidP="0096224B">
            <w:pPr>
              <w:spacing w:line="276" w:lineRule="auto"/>
              <w:ind w:right="-11"/>
              <w:jc w:val="center"/>
              <w:rPr>
                <w:rFonts w:ascii="Arial" w:eastAsia="Arial" w:hAnsi="Arial" w:cs="Arial"/>
                <w:sz w:val="20"/>
                <w:szCs w:val="20"/>
                <w:lang w:val="en-US" w:eastAsia="en-US"/>
              </w:rPr>
            </w:pPr>
            <w:r w:rsidRPr="0096224B">
              <w:rPr>
                <w:rFonts w:ascii="Arial" w:eastAsia="Arial" w:hAnsi="Arial" w:cs="Arial"/>
                <w:sz w:val="20"/>
                <w:szCs w:val="20"/>
                <w:lang w:val="en-US" w:eastAsia="en-US"/>
              </w:rPr>
              <w:t>____________________________________</w:t>
            </w:r>
          </w:p>
        </w:tc>
        <w:tc>
          <w:tcPr>
            <w:tcW w:w="4477" w:type="dxa"/>
            <w:gridSpan w:val="2"/>
            <w:hideMark/>
          </w:tcPr>
          <w:p w:rsidR="0096224B" w:rsidRPr="0096224B" w:rsidRDefault="0096224B" w:rsidP="0096224B">
            <w:pPr>
              <w:spacing w:line="276" w:lineRule="auto"/>
              <w:ind w:right="-11"/>
              <w:jc w:val="center"/>
              <w:rPr>
                <w:rFonts w:ascii="Arial" w:eastAsia="Arial" w:hAnsi="Arial" w:cs="Arial"/>
                <w:sz w:val="20"/>
                <w:szCs w:val="20"/>
                <w:lang w:val="en-US" w:eastAsia="en-US"/>
              </w:rPr>
            </w:pPr>
            <w:r w:rsidRPr="0096224B">
              <w:rPr>
                <w:rFonts w:ascii="Arial" w:eastAsia="Arial" w:hAnsi="Arial" w:cs="Arial"/>
                <w:sz w:val="20"/>
                <w:szCs w:val="20"/>
                <w:lang w:val="en-US" w:eastAsia="en-US"/>
              </w:rPr>
              <w:t>____________________________________</w:t>
            </w:r>
          </w:p>
        </w:tc>
      </w:tr>
      <w:tr w:rsidR="0096224B" w:rsidRPr="0096224B" w:rsidTr="0096224B">
        <w:trPr>
          <w:trHeight w:val="435"/>
        </w:trPr>
        <w:tc>
          <w:tcPr>
            <w:tcW w:w="4702" w:type="dxa"/>
            <w:hideMark/>
          </w:tcPr>
          <w:p w:rsidR="0096224B" w:rsidRPr="0096224B" w:rsidRDefault="0096224B" w:rsidP="0096224B">
            <w:pPr>
              <w:spacing w:line="276" w:lineRule="auto"/>
              <w:ind w:right="-11"/>
              <w:jc w:val="center"/>
              <w:rPr>
                <w:rFonts w:ascii="Arial" w:eastAsia="Arial" w:hAnsi="Arial" w:cs="Arial"/>
                <w:sz w:val="20"/>
                <w:szCs w:val="20"/>
                <w:lang w:val="en-US" w:eastAsia="en-US"/>
              </w:rPr>
            </w:pPr>
            <w:r w:rsidRPr="0096224B">
              <w:rPr>
                <w:rFonts w:ascii="Arial" w:eastAsia="Arial" w:hAnsi="Arial" w:cs="Arial"/>
                <w:sz w:val="20"/>
                <w:szCs w:val="20"/>
                <w:lang w:val="en-US" w:eastAsia="en-US"/>
              </w:rPr>
              <w:t>LIC. RAÚL MALDONADO RAMÍREZ</w:t>
            </w:r>
          </w:p>
        </w:tc>
        <w:tc>
          <w:tcPr>
            <w:tcW w:w="4477" w:type="dxa"/>
            <w:gridSpan w:val="2"/>
            <w:hideMark/>
          </w:tcPr>
          <w:p w:rsidR="0096224B" w:rsidRPr="0096224B" w:rsidRDefault="0096224B" w:rsidP="0096224B">
            <w:pPr>
              <w:spacing w:line="276" w:lineRule="auto"/>
              <w:ind w:right="-11"/>
              <w:jc w:val="center"/>
              <w:rPr>
                <w:rFonts w:ascii="Arial" w:eastAsia="Arial" w:hAnsi="Arial" w:cs="Arial"/>
                <w:sz w:val="20"/>
                <w:szCs w:val="20"/>
                <w:lang w:val="es-MX" w:eastAsia="en-US"/>
              </w:rPr>
            </w:pPr>
            <w:r w:rsidRPr="0096224B">
              <w:rPr>
                <w:rFonts w:ascii="Arial" w:eastAsia="Arial" w:hAnsi="Arial" w:cs="Arial"/>
                <w:sz w:val="20"/>
                <w:szCs w:val="20"/>
                <w:lang w:val="es-MX" w:eastAsia="en-US"/>
              </w:rPr>
              <w:t xml:space="preserve">MTRA. </w:t>
            </w:r>
            <w:r w:rsidRPr="0096224B">
              <w:rPr>
                <w:rFonts w:ascii="Arial" w:eastAsia="Calibri" w:hAnsi="Arial" w:cs="Arial"/>
                <w:sz w:val="22"/>
                <w:szCs w:val="22"/>
                <w:lang w:val="es-MX" w:eastAsia="en-US"/>
              </w:rPr>
              <w:t>MARTHA ELBA IZA HUERTA</w:t>
            </w:r>
            <w:r w:rsidRPr="0096224B">
              <w:rPr>
                <w:rFonts w:ascii="Arial" w:eastAsia="Arial" w:hAnsi="Arial" w:cs="Arial"/>
                <w:sz w:val="20"/>
                <w:szCs w:val="20"/>
                <w:lang w:val="es-MX" w:eastAsia="en-US"/>
              </w:rPr>
              <w:t xml:space="preserve"> </w:t>
            </w:r>
          </w:p>
        </w:tc>
      </w:tr>
      <w:tr w:rsidR="0096224B" w:rsidRPr="0096224B" w:rsidTr="0096224B">
        <w:trPr>
          <w:gridAfter w:val="1"/>
          <w:wAfter w:w="141" w:type="dxa"/>
          <w:trHeight w:val="80"/>
        </w:trPr>
        <w:tc>
          <w:tcPr>
            <w:tcW w:w="9038" w:type="dxa"/>
            <w:gridSpan w:val="2"/>
          </w:tcPr>
          <w:p w:rsidR="0096224B" w:rsidRPr="0096224B" w:rsidRDefault="0096224B" w:rsidP="0096224B">
            <w:pPr>
              <w:rPr>
                <w:sz w:val="14"/>
              </w:rPr>
            </w:pPr>
          </w:p>
          <w:tbl>
            <w:tblPr>
              <w:tblW w:w="8718" w:type="dxa"/>
              <w:tblInd w:w="104" w:type="dxa"/>
              <w:tblLook w:val="04A0" w:firstRow="1" w:lastRow="0" w:firstColumn="1" w:lastColumn="0" w:noHBand="0" w:noVBand="1"/>
            </w:tblPr>
            <w:tblGrid>
              <w:gridCol w:w="4395"/>
              <w:gridCol w:w="4323"/>
            </w:tblGrid>
            <w:tr w:rsidR="0096224B" w:rsidRPr="0096224B" w:rsidTr="0096224B">
              <w:tc>
                <w:tcPr>
                  <w:tcW w:w="4395" w:type="dxa"/>
                </w:tcPr>
                <w:p w:rsidR="0096224B" w:rsidRPr="0096224B" w:rsidRDefault="0096224B" w:rsidP="0096224B">
                  <w:pPr>
                    <w:spacing w:line="276" w:lineRule="auto"/>
                    <w:jc w:val="center"/>
                    <w:rPr>
                      <w:rFonts w:ascii="Arial" w:eastAsia="Arial" w:hAnsi="Arial" w:cs="Arial"/>
                      <w:sz w:val="20"/>
                      <w:szCs w:val="20"/>
                      <w:lang w:val="en-US" w:eastAsia="en-US"/>
                    </w:rPr>
                  </w:pPr>
                </w:p>
                <w:p w:rsidR="0096224B" w:rsidRPr="0096224B" w:rsidRDefault="0096224B" w:rsidP="0096224B">
                  <w:pPr>
                    <w:spacing w:line="276" w:lineRule="auto"/>
                    <w:jc w:val="center"/>
                    <w:rPr>
                      <w:rFonts w:ascii="Arial" w:eastAsia="Arial" w:hAnsi="Arial" w:cs="Arial"/>
                      <w:sz w:val="20"/>
                      <w:szCs w:val="20"/>
                      <w:lang w:val="en-US" w:eastAsia="en-US"/>
                    </w:rPr>
                  </w:pPr>
                </w:p>
                <w:p w:rsidR="0096224B" w:rsidRDefault="0096224B" w:rsidP="0096224B">
                  <w:pPr>
                    <w:spacing w:line="276" w:lineRule="auto"/>
                    <w:jc w:val="center"/>
                    <w:rPr>
                      <w:rFonts w:ascii="Arial" w:eastAsia="Arial" w:hAnsi="Arial" w:cs="Arial"/>
                      <w:sz w:val="20"/>
                      <w:szCs w:val="20"/>
                      <w:lang w:val="en-US" w:eastAsia="en-US"/>
                    </w:rPr>
                  </w:pPr>
                </w:p>
                <w:p w:rsidR="0096224B" w:rsidRDefault="0096224B" w:rsidP="0096224B">
                  <w:pPr>
                    <w:spacing w:line="276" w:lineRule="auto"/>
                    <w:jc w:val="center"/>
                    <w:rPr>
                      <w:rFonts w:ascii="Arial" w:eastAsia="Arial" w:hAnsi="Arial" w:cs="Arial"/>
                      <w:sz w:val="20"/>
                      <w:szCs w:val="20"/>
                      <w:lang w:val="en-US" w:eastAsia="en-US"/>
                    </w:rPr>
                  </w:pPr>
                </w:p>
                <w:p w:rsidR="0096224B" w:rsidRPr="0096224B" w:rsidRDefault="0096224B" w:rsidP="0096224B">
                  <w:pPr>
                    <w:spacing w:line="276" w:lineRule="auto"/>
                    <w:jc w:val="center"/>
                    <w:rPr>
                      <w:rFonts w:ascii="Arial" w:eastAsia="Arial" w:hAnsi="Arial" w:cs="Arial"/>
                      <w:sz w:val="20"/>
                      <w:szCs w:val="20"/>
                      <w:lang w:val="en-US" w:eastAsia="en-US"/>
                    </w:rPr>
                  </w:pPr>
                </w:p>
                <w:p w:rsidR="0096224B" w:rsidRPr="0096224B" w:rsidRDefault="0096224B" w:rsidP="0096224B">
                  <w:pPr>
                    <w:spacing w:line="276" w:lineRule="auto"/>
                    <w:jc w:val="center"/>
                    <w:rPr>
                      <w:rFonts w:ascii="Arial" w:eastAsia="Arial" w:hAnsi="Arial" w:cs="Arial"/>
                      <w:sz w:val="20"/>
                      <w:szCs w:val="20"/>
                      <w:lang w:val="en-US" w:eastAsia="en-US"/>
                    </w:rPr>
                  </w:pPr>
                </w:p>
                <w:p w:rsidR="0096224B" w:rsidRPr="0096224B" w:rsidRDefault="0096224B" w:rsidP="0096224B">
                  <w:pPr>
                    <w:spacing w:line="276" w:lineRule="auto"/>
                    <w:jc w:val="center"/>
                    <w:rPr>
                      <w:rFonts w:ascii="Arial" w:eastAsia="Arial" w:hAnsi="Arial" w:cs="Arial"/>
                      <w:sz w:val="20"/>
                      <w:szCs w:val="20"/>
                      <w:lang w:val="en-US" w:eastAsia="en-US"/>
                    </w:rPr>
                  </w:pPr>
                </w:p>
              </w:tc>
              <w:tc>
                <w:tcPr>
                  <w:tcW w:w="4323" w:type="dxa"/>
                </w:tcPr>
                <w:p w:rsidR="0096224B" w:rsidRPr="0096224B" w:rsidRDefault="0096224B" w:rsidP="0096224B">
                  <w:pPr>
                    <w:spacing w:line="276" w:lineRule="auto"/>
                    <w:ind w:right="-11"/>
                    <w:jc w:val="center"/>
                    <w:rPr>
                      <w:rFonts w:ascii="Arial" w:eastAsia="Arial" w:hAnsi="Arial" w:cs="Arial"/>
                      <w:sz w:val="20"/>
                      <w:szCs w:val="20"/>
                      <w:lang w:val="es-MX" w:eastAsia="en-US"/>
                    </w:rPr>
                  </w:pPr>
                </w:p>
                <w:p w:rsidR="0096224B" w:rsidRPr="0096224B" w:rsidRDefault="0096224B" w:rsidP="0096224B">
                  <w:pPr>
                    <w:spacing w:line="276" w:lineRule="auto"/>
                    <w:ind w:right="-11"/>
                    <w:jc w:val="center"/>
                    <w:rPr>
                      <w:rFonts w:ascii="Arial" w:eastAsia="Arial" w:hAnsi="Arial" w:cs="Arial"/>
                      <w:sz w:val="20"/>
                      <w:szCs w:val="20"/>
                      <w:lang w:val="es-MX" w:eastAsia="en-US"/>
                    </w:rPr>
                  </w:pPr>
                </w:p>
              </w:tc>
            </w:tr>
            <w:tr w:rsidR="0096224B" w:rsidRPr="0096224B" w:rsidTr="0096224B">
              <w:tc>
                <w:tcPr>
                  <w:tcW w:w="4395" w:type="dxa"/>
                  <w:hideMark/>
                </w:tcPr>
                <w:p w:rsidR="0096224B" w:rsidRPr="0096224B" w:rsidRDefault="0096224B" w:rsidP="0096224B">
                  <w:pPr>
                    <w:spacing w:line="276" w:lineRule="auto"/>
                    <w:ind w:right="-11"/>
                    <w:jc w:val="center"/>
                    <w:rPr>
                      <w:rFonts w:ascii="Arial" w:eastAsia="Arial" w:hAnsi="Arial" w:cs="Arial"/>
                      <w:sz w:val="20"/>
                      <w:szCs w:val="20"/>
                      <w:lang w:val="en-US" w:eastAsia="en-US"/>
                    </w:rPr>
                  </w:pPr>
                  <w:r w:rsidRPr="0096224B">
                    <w:rPr>
                      <w:rFonts w:ascii="Arial" w:eastAsia="Arial" w:hAnsi="Arial" w:cs="Arial"/>
                      <w:sz w:val="20"/>
                      <w:szCs w:val="20"/>
                      <w:lang w:val="en-US" w:eastAsia="en-US"/>
                    </w:rPr>
                    <w:t>____________________________________</w:t>
                  </w:r>
                </w:p>
              </w:tc>
              <w:tc>
                <w:tcPr>
                  <w:tcW w:w="4323" w:type="dxa"/>
                  <w:hideMark/>
                </w:tcPr>
                <w:p w:rsidR="0096224B" w:rsidRPr="0096224B" w:rsidRDefault="0096224B" w:rsidP="0096224B">
                  <w:pPr>
                    <w:spacing w:line="276" w:lineRule="auto"/>
                    <w:ind w:right="-11"/>
                    <w:jc w:val="center"/>
                    <w:rPr>
                      <w:rFonts w:ascii="Arial" w:eastAsia="Arial" w:hAnsi="Arial" w:cs="Arial"/>
                      <w:sz w:val="20"/>
                      <w:szCs w:val="20"/>
                      <w:lang w:val="en-US" w:eastAsia="en-US"/>
                    </w:rPr>
                  </w:pPr>
                  <w:r w:rsidRPr="0096224B">
                    <w:rPr>
                      <w:rFonts w:ascii="Arial" w:eastAsia="Arial" w:hAnsi="Arial" w:cs="Arial"/>
                      <w:sz w:val="20"/>
                      <w:szCs w:val="20"/>
                      <w:lang w:val="en-US" w:eastAsia="en-US"/>
                    </w:rPr>
                    <w:t xml:space="preserve">  ____________________________________</w:t>
                  </w:r>
                </w:p>
              </w:tc>
            </w:tr>
            <w:tr w:rsidR="0096224B" w:rsidRPr="0096224B" w:rsidTr="0096224B">
              <w:trPr>
                <w:trHeight w:val="435"/>
              </w:trPr>
              <w:tc>
                <w:tcPr>
                  <w:tcW w:w="4395" w:type="dxa"/>
                  <w:hideMark/>
                </w:tcPr>
                <w:p w:rsidR="0096224B" w:rsidRPr="0096224B" w:rsidRDefault="0096224B" w:rsidP="0096224B">
                  <w:pPr>
                    <w:spacing w:line="276" w:lineRule="auto"/>
                    <w:ind w:right="-11"/>
                    <w:jc w:val="center"/>
                    <w:rPr>
                      <w:rFonts w:ascii="Arial" w:eastAsia="Calibri" w:hAnsi="Arial" w:cs="Arial"/>
                      <w:sz w:val="22"/>
                      <w:szCs w:val="22"/>
                      <w:lang w:val="es-MX" w:eastAsia="en-US"/>
                    </w:rPr>
                  </w:pPr>
                  <w:r w:rsidRPr="0096224B">
                    <w:rPr>
                      <w:rFonts w:ascii="Arial" w:eastAsia="Arial" w:hAnsi="Arial" w:cs="Arial"/>
                      <w:sz w:val="20"/>
                      <w:szCs w:val="20"/>
                      <w:lang w:val="en-US" w:eastAsia="en-US"/>
                    </w:rPr>
                    <w:t xml:space="preserve">MTRA. </w:t>
                  </w:r>
                  <w:r w:rsidRPr="0096224B">
                    <w:rPr>
                      <w:rFonts w:ascii="Arial" w:eastAsia="Calibri" w:hAnsi="Arial" w:cs="Arial"/>
                      <w:sz w:val="22"/>
                      <w:szCs w:val="22"/>
                      <w:lang w:val="es-MX" w:eastAsia="en-US"/>
                    </w:rPr>
                    <w:t xml:space="preserve">ARLEN ALEJANDRA </w:t>
                  </w:r>
                </w:p>
                <w:p w:rsidR="0096224B" w:rsidRPr="0096224B" w:rsidRDefault="0096224B" w:rsidP="0096224B">
                  <w:pPr>
                    <w:spacing w:line="276" w:lineRule="auto"/>
                    <w:ind w:right="-11"/>
                    <w:jc w:val="center"/>
                    <w:rPr>
                      <w:rFonts w:ascii="Arial" w:eastAsia="Arial" w:hAnsi="Arial" w:cs="Arial"/>
                      <w:sz w:val="20"/>
                      <w:szCs w:val="20"/>
                      <w:lang w:val="en-US" w:eastAsia="en-US"/>
                    </w:rPr>
                  </w:pPr>
                  <w:r w:rsidRPr="0096224B">
                    <w:rPr>
                      <w:rFonts w:ascii="Arial" w:eastAsia="Calibri" w:hAnsi="Arial" w:cs="Arial"/>
                      <w:sz w:val="22"/>
                      <w:szCs w:val="22"/>
                      <w:lang w:val="es-MX" w:eastAsia="en-US"/>
                    </w:rPr>
                    <w:t>MARTÍNEZ FUENTES</w:t>
                  </w:r>
                </w:p>
              </w:tc>
              <w:tc>
                <w:tcPr>
                  <w:tcW w:w="4323" w:type="dxa"/>
                  <w:hideMark/>
                </w:tcPr>
                <w:p w:rsidR="0096224B" w:rsidRPr="0096224B" w:rsidRDefault="0096224B" w:rsidP="0096224B">
                  <w:pPr>
                    <w:spacing w:line="276" w:lineRule="auto"/>
                    <w:ind w:right="-11"/>
                    <w:jc w:val="center"/>
                    <w:rPr>
                      <w:rFonts w:ascii="Arial" w:eastAsia="Arial" w:hAnsi="Arial" w:cs="Arial"/>
                      <w:sz w:val="20"/>
                      <w:szCs w:val="20"/>
                      <w:lang w:val="es-MX" w:eastAsia="en-US"/>
                    </w:rPr>
                  </w:pPr>
                  <w:r w:rsidRPr="0096224B">
                    <w:rPr>
                      <w:rFonts w:ascii="Arial" w:eastAsia="Arial" w:hAnsi="Arial" w:cs="Arial"/>
                      <w:sz w:val="20"/>
                      <w:szCs w:val="20"/>
                      <w:lang w:val="es-MX" w:eastAsia="en-US"/>
                    </w:rPr>
                    <w:t xml:space="preserve">LIC. </w:t>
                  </w:r>
                  <w:r w:rsidRPr="0096224B">
                    <w:rPr>
                      <w:rFonts w:ascii="Arial" w:eastAsia="Calibri" w:hAnsi="Arial" w:cs="Arial"/>
                      <w:sz w:val="22"/>
                      <w:szCs w:val="22"/>
                      <w:lang w:val="es-MX" w:eastAsia="en-US"/>
                    </w:rPr>
                    <w:t>JAVIER ÁVILA CARRILLO</w:t>
                  </w:r>
                </w:p>
              </w:tc>
            </w:tr>
          </w:tbl>
          <w:p w:rsidR="0096224B" w:rsidRPr="0096224B" w:rsidRDefault="0096224B" w:rsidP="0096224B">
            <w:pPr>
              <w:rPr>
                <w:rFonts w:ascii="Calibri" w:eastAsia="Calibri" w:hAnsi="Calibri"/>
                <w:sz w:val="20"/>
                <w:szCs w:val="20"/>
                <w:lang w:val="es-MX" w:eastAsia="es-MX"/>
              </w:rPr>
            </w:pPr>
          </w:p>
        </w:tc>
      </w:tr>
    </w:tbl>
    <w:p w:rsidR="0096224B" w:rsidRPr="0096224B" w:rsidRDefault="0096224B" w:rsidP="0096224B">
      <w:pPr>
        <w:jc w:val="both"/>
        <w:rPr>
          <w:rFonts w:ascii="Arial" w:eastAsia="Arial" w:hAnsi="Arial" w:cs="Arial"/>
          <w:sz w:val="16"/>
          <w:szCs w:val="16"/>
          <w:lang w:val="es-MX" w:eastAsia="en-US"/>
        </w:rPr>
      </w:pPr>
    </w:p>
    <w:p w:rsidR="0096224B" w:rsidRPr="0096224B" w:rsidRDefault="0096224B" w:rsidP="0096224B">
      <w:pPr>
        <w:jc w:val="both"/>
        <w:rPr>
          <w:rFonts w:ascii="Arial" w:eastAsia="Arial" w:hAnsi="Arial" w:cs="Arial"/>
          <w:sz w:val="16"/>
          <w:szCs w:val="16"/>
          <w:lang w:val="es-MX" w:eastAsia="en-US"/>
        </w:rPr>
      </w:pPr>
    </w:p>
    <w:p w:rsidR="0096224B" w:rsidRDefault="0096224B" w:rsidP="0096224B">
      <w:pPr>
        <w:jc w:val="both"/>
        <w:rPr>
          <w:rFonts w:ascii="Arial" w:eastAsia="Arial" w:hAnsi="Arial" w:cs="Arial"/>
          <w:sz w:val="16"/>
          <w:szCs w:val="16"/>
          <w:lang w:val="es-MX" w:eastAsia="en-US"/>
        </w:rPr>
      </w:pPr>
    </w:p>
    <w:p w:rsidR="0096224B" w:rsidRDefault="0096224B" w:rsidP="0096224B">
      <w:pPr>
        <w:jc w:val="both"/>
        <w:rPr>
          <w:rFonts w:ascii="Arial" w:eastAsia="Arial" w:hAnsi="Arial" w:cs="Arial"/>
          <w:sz w:val="16"/>
          <w:szCs w:val="16"/>
          <w:lang w:val="es-MX" w:eastAsia="en-US"/>
        </w:rPr>
      </w:pPr>
    </w:p>
    <w:p w:rsidR="0096224B" w:rsidRDefault="0096224B" w:rsidP="0096224B">
      <w:pPr>
        <w:jc w:val="both"/>
        <w:rPr>
          <w:rFonts w:ascii="Arial" w:eastAsia="Arial" w:hAnsi="Arial" w:cs="Arial"/>
          <w:sz w:val="16"/>
          <w:szCs w:val="16"/>
          <w:lang w:val="es-MX" w:eastAsia="en-US"/>
        </w:rPr>
      </w:pPr>
    </w:p>
    <w:p w:rsidR="0096224B" w:rsidRDefault="0096224B" w:rsidP="0096224B">
      <w:pPr>
        <w:jc w:val="both"/>
        <w:rPr>
          <w:rFonts w:ascii="Arial" w:eastAsia="Arial" w:hAnsi="Arial" w:cs="Arial"/>
          <w:sz w:val="16"/>
          <w:szCs w:val="16"/>
          <w:lang w:val="es-MX" w:eastAsia="en-US"/>
        </w:rPr>
      </w:pPr>
    </w:p>
    <w:p w:rsidR="0096224B" w:rsidRDefault="0096224B" w:rsidP="0096224B">
      <w:pPr>
        <w:jc w:val="both"/>
        <w:rPr>
          <w:rFonts w:ascii="Arial" w:eastAsia="Arial" w:hAnsi="Arial" w:cs="Arial"/>
          <w:sz w:val="16"/>
          <w:szCs w:val="16"/>
          <w:lang w:val="es-MX" w:eastAsia="en-US"/>
        </w:rPr>
      </w:pPr>
    </w:p>
    <w:p w:rsidR="0096224B" w:rsidRDefault="0096224B" w:rsidP="0096224B">
      <w:pPr>
        <w:jc w:val="both"/>
        <w:rPr>
          <w:rFonts w:ascii="Arial" w:eastAsia="Arial" w:hAnsi="Arial" w:cs="Arial"/>
          <w:sz w:val="16"/>
          <w:szCs w:val="16"/>
          <w:lang w:val="es-MX" w:eastAsia="en-US"/>
        </w:rPr>
      </w:pPr>
    </w:p>
    <w:p w:rsidR="0096224B" w:rsidRDefault="0096224B" w:rsidP="0096224B">
      <w:pPr>
        <w:jc w:val="both"/>
        <w:rPr>
          <w:rFonts w:ascii="Arial" w:eastAsia="Arial" w:hAnsi="Arial" w:cs="Arial"/>
          <w:sz w:val="16"/>
          <w:szCs w:val="16"/>
          <w:lang w:val="es-MX" w:eastAsia="en-US"/>
        </w:rPr>
      </w:pPr>
    </w:p>
    <w:p w:rsidR="0096224B" w:rsidRDefault="0096224B" w:rsidP="0096224B">
      <w:pPr>
        <w:jc w:val="both"/>
        <w:rPr>
          <w:rFonts w:ascii="Arial" w:eastAsia="Arial" w:hAnsi="Arial" w:cs="Arial"/>
          <w:sz w:val="16"/>
          <w:szCs w:val="16"/>
          <w:lang w:val="es-MX" w:eastAsia="en-US"/>
        </w:rPr>
      </w:pPr>
    </w:p>
    <w:p w:rsidR="0096224B" w:rsidRDefault="0096224B" w:rsidP="0096224B">
      <w:pPr>
        <w:jc w:val="both"/>
        <w:rPr>
          <w:rFonts w:ascii="Arial" w:eastAsia="Arial" w:hAnsi="Arial" w:cs="Arial"/>
          <w:sz w:val="16"/>
          <w:szCs w:val="16"/>
          <w:lang w:val="es-MX" w:eastAsia="en-US"/>
        </w:rPr>
      </w:pPr>
    </w:p>
    <w:p w:rsidR="0096224B" w:rsidRDefault="0096224B" w:rsidP="0096224B">
      <w:pPr>
        <w:jc w:val="both"/>
        <w:rPr>
          <w:rFonts w:ascii="Arial" w:eastAsia="Arial" w:hAnsi="Arial" w:cs="Arial"/>
          <w:sz w:val="16"/>
          <w:szCs w:val="16"/>
          <w:lang w:val="es-MX" w:eastAsia="en-US"/>
        </w:rPr>
      </w:pPr>
    </w:p>
    <w:p w:rsidR="0096224B" w:rsidRDefault="0096224B" w:rsidP="0096224B">
      <w:pPr>
        <w:jc w:val="both"/>
        <w:rPr>
          <w:rFonts w:ascii="Arial" w:eastAsia="Arial" w:hAnsi="Arial" w:cs="Arial"/>
          <w:sz w:val="16"/>
          <w:szCs w:val="16"/>
          <w:lang w:val="es-MX" w:eastAsia="en-US"/>
        </w:rPr>
      </w:pPr>
    </w:p>
    <w:p w:rsidR="0096224B" w:rsidRDefault="0096224B" w:rsidP="0096224B">
      <w:pPr>
        <w:jc w:val="both"/>
        <w:rPr>
          <w:rFonts w:ascii="Arial" w:eastAsia="Arial" w:hAnsi="Arial" w:cs="Arial"/>
          <w:sz w:val="16"/>
          <w:szCs w:val="16"/>
          <w:lang w:val="es-MX" w:eastAsia="en-US"/>
        </w:rPr>
      </w:pPr>
    </w:p>
    <w:p w:rsidR="0096224B" w:rsidRDefault="0096224B" w:rsidP="0096224B">
      <w:pPr>
        <w:jc w:val="both"/>
        <w:rPr>
          <w:rFonts w:ascii="Arial" w:eastAsia="Arial" w:hAnsi="Arial" w:cs="Arial"/>
          <w:sz w:val="16"/>
          <w:szCs w:val="16"/>
          <w:lang w:val="es-MX" w:eastAsia="en-US"/>
        </w:rPr>
      </w:pPr>
    </w:p>
    <w:p w:rsidR="0096224B" w:rsidRDefault="0096224B" w:rsidP="0096224B">
      <w:pPr>
        <w:jc w:val="both"/>
        <w:rPr>
          <w:rFonts w:ascii="Arial" w:eastAsia="Arial" w:hAnsi="Arial" w:cs="Arial"/>
          <w:sz w:val="16"/>
          <w:szCs w:val="16"/>
          <w:lang w:val="es-MX" w:eastAsia="en-US"/>
        </w:rPr>
      </w:pPr>
    </w:p>
    <w:p w:rsidR="0096224B" w:rsidRDefault="0096224B" w:rsidP="0096224B">
      <w:pPr>
        <w:jc w:val="both"/>
        <w:rPr>
          <w:rFonts w:ascii="Arial" w:eastAsia="Arial" w:hAnsi="Arial" w:cs="Arial"/>
          <w:sz w:val="16"/>
          <w:szCs w:val="16"/>
          <w:lang w:val="es-MX" w:eastAsia="en-US"/>
        </w:rPr>
      </w:pPr>
    </w:p>
    <w:p w:rsidR="0096224B" w:rsidRDefault="0096224B" w:rsidP="0096224B">
      <w:pPr>
        <w:jc w:val="both"/>
        <w:rPr>
          <w:rFonts w:ascii="Arial" w:eastAsia="Arial" w:hAnsi="Arial" w:cs="Arial"/>
          <w:sz w:val="16"/>
          <w:szCs w:val="16"/>
          <w:lang w:val="es-MX" w:eastAsia="en-US"/>
        </w:rPr>
      </w:pPr>
    </w:p>
    <w:p w:rsidR="0096224B" w:rsidRDefault="0096224B" w:rsidP="0096224B">
      <w:pPr>
        <w:jc w:val="both"/>
        <w:rPr>
          <w:rFonts w:ascii="Arial" w:eastAsia="Arial" w:hAnsi="Arial" w:cs="Arial"/>
          <w:sz w:val="16"/>
          <w:szCs w:val="16"/>
          <w:lang w:val="es-MX" w:eastAsia="en-US"/>
        </w:rPr>
      </w:pPr>
    </w:p>
    <w:p w:rsidR="0096224B" w:rsidRDefault="0096224B" w:rsidP="0096224B">
      <w:pPr>
        <w:jc w:val="both"/>
        <w:rPr>
          <w:rFonts w:ascii="Arial" w:eastAsia="Arial" w:hAnsi="Arial" w:cs="Arial"/>
          <w:sz w:val="16"/>
          <w:szCs w:val="16"/>
          <w:lang w:val="es-MX" w:eastAsia="en-US"/>
        </w:rPr>
      </w:pPr>
    </w:p>
    <w:p w:rsidR="0096224B" w:rsidRDefault="0096224B" w:rsidP="0096224B">
      <w:pPr>
        <w:jc w:val="both"/>
        <w:rPr>
          <w:rFonts w:ascii="Arial" w:eastAsia="Arial" w:hAnsi="Arial" w:cs="Arial"/>
          <w:sz w:val="16"/>
          <w:szCs w:val="16"/>
          <w:lang w:val="es-MX" w:eastAsia="en-US"/>
        </w:rPr>
      </w:pPr>
    </w:p>
    <w:p w:rsidR="0096224B" w:rsidRDefault="0096224B" w:rsidP="0096224B">
      <w:pPr>
        <w:jc w:val="both"/>
        <w:rPr>
          <w:rFonts w:ascii="Arial" w:eastAsia="Arial" w:hAnsi="Arial" w:cs="Arial"/>
          <w:sz w:val="16"/>
          <w:szCs w:val="16"/>
          <w:lang w:val="es-MX" w:eastAsia="en-US"/>
        </w:rPr>
      </w:pPr>
    </w:p>
    <w:p w:rsidR="0096224B" w:rsidRDefault="0096224B" w:rsidP="0096224B">
      <w:pPr>
        <w:jc w:val="both"/>
        <w:rPr>
          <w:rFonts w:ascii="Arial" w:eastAsia="Arial" w:hAnsi="Arial" w:cs="Arial"/>
          <w:sz w:val="16"/>
          <w:szCs w:val="16"/>
          <w:lang w:val="es-MX" w:eastAsia="en-US"/>
        </w:rPr>
      </w:pPr>
    </w:p>
    <w:p w:rsidR="0096224B" w:rsidRDefault="0096224B" w:rsidP="0096224B">
      <w:pPr>
        <w:jc w:val="both"/>
        <w:rPr>
          <w:rFonts w:ascii="Arial" w:eastAsia="Arial" w:hAnsi="Arial" w:cs="Arial"/>
          <w:sz w:val="16"/>
          <w:szCs w:val="16"/>
          <w:lang w:val="es-MX" w:eastAsia="en-US"/>
        </w:rPr>
      </w:pPr>
    </w:p>
    <w:p w:rsidR="0096224B" w:rsidRDefault="0096224B" w:rsidP="0096224B">
      <w:pPr>
        <w:jc w:val="both"/>
        <w:rPr>
          <w:rFonts w:ascii="Arial" w:eastAsia="Arial" w:hAnsi="Arial" w:cs="Arial"/>
          <w:sz w:val="16"/>
          <w:szCs w:val="16"/>
          <w:lang w:val="es-MX" w:eastAsia="en-US"/>
        </w:rPr>
      </w:pPr>
    </w:p>
    <w:p w:rsidR="0096224B" w:rsidRDefault="0096224B" w:rsidP="0096224B">
      <w:pPr>
        <w:jc w:val="both"/>
        <w:rPr>
          <w:rFonts w:ascii="Arial" w:eastAsia="Arial" w:hAnsi="Arial" w:cs="Arial"/>
          <w:sz w:val="16"/>
          <w:szCs w:val="16"/>
          <w:lang w:val="es-MX" w:eastAsia="en-US"/>
        </w:rPr>
      </w:pPr>
    </w:p>
    <w:p w:rsidR="0096224B" w:rsidRDefault="0096224B" w:rsidP="0096224B">
      <w:pPr>
        <w:jc w:val="both"/>
        <w:rPr>
          <w:rFonts w:ascii="Arial" w:eastAsia="Arial" w:hAnsi="Arial" w:cs="Arial"/>
          <w:sz w:val="16"/>
          <w:szCs w:val="16"/>
          <w:lang w:val="es-MX" w:eastAsia="en-US"/>
        </w:rPr>
      </w:pPr>
    </w:p>
    <w:p w:rsidR="0096224B" w:rsidRDefault="0096224B" w:rsidP="0096224B">
      <w:pPr>
        <w:jc w:val="both"/>
        <w:rPr>
          <w:rFonts w:ascii="Arial" w:eastAsia="Arial" w:hAnsi="Arial" w:cs="Arial"/>
          <w:sz w:val="16"/>
          <w:szCs w:val="16"/>
          <w:lang w:val="es-MX" w:eastAsia="en-US"/>
        </w:rPr>
      </w:pPr>
    </w:p>
    <w:p w:rsidR="0096224B" w:rsidRDefault="0096224B" w:rsidP="0096224B">
      <w:pPr>
        <w:jc w:val="both"/>
        <w:rPr>
          <w:rFonts w:ascii="Arial" w:eastAsia="Arial" w:hAnsi="Arial" w:cs="Arial"/>
          <w:sz w:val="16"/>
          <w:szCs w:val="16"/>
          <w:lang w:val="es-MX" w:eastAsia="en-US"/>
        </w:rPr>
      </w:pPr>
    </w:p>
    <w:p w:rsidR="0096224B" w:rsidRDefault="0096224B" w:rsidP="0096224B">
      <w:pPr>
        <w:jc w:val="both"/>
        <w:rPr>
          <w:rFonts w:ascii="Arial" w:eastAsia="Arial" w:hAnsi="Arial" w:cs="Arial"/>
          <w:sz w:val="16"/>
          <w:szCs w:val="16"/>
          <w:lang w:val="es-MX" w:eastAsia="en-US"/>
        </w:rPr>
      </w:pPr>
    </w:p>
    <w:p w:rsidR="0096224B" w:rsidRDefault="0096224B" w:rsidP="0096224B">
      <w:pPr>
        <w:jc w:val="both"/>
        <w:rPr>
          <w:rFonts w:ascii="Arial" w:eastAsia="Arial" w:hAnsi="Arial" w:cs="Arial"/>
          <w:sz w:val="16"/>
          <w:szCs w:val="16"/>
          <w:lang w:val="es-MX" w:eastAsia="en-US"/>
        </w:rPr>
      </w:pPr>
    </w:p>
    <w:p w:rsidR="0096224B" w:rsidRDefault="0096224B" w:rsidP="0096224B">
      <w:pPr>
        <w:jc w:val="both"/>
        <w:rPr>
          <w:rFonts w:ascii="Arial" w:eastAsia="Arial" w:hAnsi="Arial" w:cs="Arial"/>
          <w:sz w:val="16"/>
          <w:szCs w:val="16"/>
          <w:lang w:val="es-MX" w:eastAsia="en-US"/>
        </w:rPr>
      </w:pPr>
    </w:p>
    <w:p w:rsidR="0096224B" w:rsidRDefault="0096224B" w:rsidP="0096224B">
      <w:pPr>
        <w:jc w:val="both"/>
        <w:rPr>
          <w:rFonts w:ascii="Arial" w:eastAsia="Arial" w:hAnsi="Arial" w:cs="Arial"/>
          <w:sz w:val="16"/>
          <w:szCs w:val="16"/>
          <w:lang w:val="es-MX" w:eastAsia="en-US"/>
        </w:rPr>
      </w:pPr>
    </w:p>
    <w:p w:rsidR="0096224B" w:rsidRDefault="0096224B" w:rsidP="0096224B">
      <w:pPr>
        <w:jc w:val="both"/>
        <w:rPr>
          <w:rFonts w:ascii="Arial" w:eastAsia="Arial" w:hAnsi="Arial" w:cs="Arial"/>
          <w:sz w:val="16"/>
          <w:szCs w:val="16"/>
          <w:lang w:val="es-MX" w:eastAsia="en-US"/>
        </w:rPr>
      </w:pPr>
    </w:p>
    <w:p w:rsidR="0053337D" w:rsidRPr="009E0B4A" w:rsidRDefault="0096224B" w:rsidP="009E0B4A">
      <w:pPr>
        <w:jc w:val="both"/>
        <w:rPr>
          <w:rFonts w:ascii="Arial" w:hAnsi="Arial" w:cs="Arial"/>
          <w:sz w:val="22"/>
          <w:szCs w:val="22"/>
        </w:rPr>
      </w:pPr>
      <w:r w:rsidRPr="0096224B">
        <w:rPr>
          <w:rFonts w:ascii="Arial" w:eastAsia="Arial" w:hAnsi="Arial" w:cs="Arial"/>
          <w:sz w:val="16"/>
          <w:szCs w:val="16"/>
          <w:lang w:val="es-MX" w:eastAsia="en-US"/>
        </w:rPr>
        <w:t xml:space="preserve">La presente foja forma parte del Acuerdo número </w:t>
      </w:r>
      <w:r w:rsidRPr="0096224B">
        <w:rPr>
          <w:rFonts w:ascii="Arial" w:eastAsia="Arial" w:hAnsi="Arial" w:cs="Arial"/>
          <w:b/>
          <w:sz w:val="16"/>
          <w:szCs w:val="16"/>
          <w:lang w:val="es-MX" w:eastAsia="en-US"/>
        </w:rPr>
        <w:t>IEE/CG/A0</w:t>
      </w:r>
      <w:r>
        <w:rPr>
          <w:rFonts w:ascii="Arial" w:eastAsia="Arial" w:hAnsi="Arial" w:cs="Arial"/>
          <w:b/>
          <w:sz w:val="16"/>
          <w:szCs w:val="16"/>
          <w:lang w:val="es-MX" w:eastAsia="en-US"/>
        </w:rPr>
        <w:t>60</w:t>
      </w:r>
      <w:r w:rsidRPr="0096224B">
        <w:rPr>
          <w:rFonts w:ascii="Arial" w:eastAsia="Arial" w:hAnsi="Arial" w:cs="Arial"/>
          <w:b/>
          <w:sz w:val="16"/>
          <w:szCs w:val="16"/>
          <w:lang w:val="es-MX" w:eastAsia="en-US"/>
        </w:rPr>
        <w:t>/2018</w:t>
      </w:r>
      <w:r w:rsidRPr="0096224B">
        <w:rPr>
          <w:rFonts w:ascii="Arial" w:eastAsia="Arial" w:hAnsi="Arial" w:cs="Arial"/>
          <w:sz w:val="16"/>
          <w:szCs w:val="16"/>
          <w:lang w:val="es-MX" w:eastAsia="en-US"/>
        </w:rPr>
        <w:t xml:space="preserve"> del Proceso Electoral Local 2017-2018, aprobado en la Décima Cuarta Sesión Ordinaria del Consejo General del Instituto Electoral del Estado de Colima, celebrada el día 26 (veintiseis) de abril del año 2018 (dos mil dieciocho). -------------------------------------------------------------------------------------------------</w:t>
      </w:r>
    </w:p>
    <w:sectPr w:rsidR="0053337D" w:rsidRPr="009E0B4A" w:rsidSect="007E7ACC">
      <w:headerReference w:type="default" r:id="rId9"/>
      <w:footerReference w:type="default" r:id="rId10"/>
      <w:pgSz w:w="12240" w:h="15840"/>
      <w:pgMar w:top="1802" w:right="1467" w:bottom="1418" w:left="1701" w:header="56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248" w:rsidRDefault="00C44248" w:rsidP="00886899">
      <w:r>
        <w:separator/>
      </w:r>
    </w:p>
  </w:endnote>
  <w:endnote w:type="continuationSeparator" w:id="0">
    <w:p w:rsidR="00C44248" w:rsidRDefault="00C44248"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371313"/>
      <w:docPartObj>
        <w:docPartGallery w:val="Page Numbers (Bottom of Page)"/>
        <w:docPartUnique/>
      </w:docPartObj>
    </w:sdtPr>
    <w:sdtEndPr/>
    <w:sdtContent>
      <w:sdt>
        <w:sdtPr>
          <w:id w:val="-1669238322"/>
          <w:docPartObj>
            <w:docPartGallery w:val="Page Numbers (Top of Page)"/>
            <w:docPartUnique/>
          </w:docPartObj>
        </w:sdtPr>
        <w:sdtEndPr/>
        <w:sdtContent>
          <w:p w:rsidR="0096224B" w:rsidRPr="00743D13" w:rsidRDefault="0096224B" w:rsidP="00743D13">
            <w:pPr>
              <w:jc w:val="center"/>
              <w:rPr>
                <w:rFonts w:ascii="Calibri" w:hAnsi="Calibri" w:cs="Arial"/>
                <w:b/>
                <w:sz w:val="20"/>
                <w:szCs w:val="20"/>
              </w:rPr>
            </w:pPr>
            <w:r w:rsidRPr="00743D13">
              <w:rPr>
                <w:rFonts w:ascii="Calibri" w:hAnsi="Calibri"/>
                <w:b/>
                <w:noProof/>
                <w:sz w:val="20"/>
                <w:szCs w:val="20"/>
                <w:lang w:val="es-MX" w:eastAsia="es-MX"/>
              </w:rPr>
              <mc:AlternateContent>
                <mc:Choice Requires="wps">
                  <w:drawing>
                    <wp:anchor distT="4294967294" distB="4294967294" distL="114300" distR="114300" simplePos="0" relativeHeight="251662336" behindDoc="0" locked="0" layoutInCell="1" allowOverlap="1" wp14:anchorId="5CBF868D" wp14:editId="3A99AC49">
                      <wp:simplePos x="0" y="0"/>
                      <wp:positionH relativeFrom="column">
                        <wp:posOffset>1624965</wp:posOffset>
                      </wp:positionH>
                      <wp:positionV relativeFrom="paragraph">
                        <wp:posOffset>-71756</wp:posOffset>
                      </wp:positionV>
                      <wp:extent cx="2621915" cy="0"/>
                      <wp:effectExtent l="0" t="0" r="698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Cn/5p6pAgAAmAUAAA4AAAAAAAAAAAAA&#10;AAAALgIAAGRycy9lMm9Eb2MueG1sUEsBAi0AFAAGAAgAAAAhABrCQc7dAAAACwEAAA8AAAAAAAAA&#10;AAAAAAAAAwUAAGRycy9kb3ducmV2LnhtbFBLBQYAAAAABAAEAPMAAAANBgAAAAA=&#10;">
                      <v:stroke dashstyle="1 1" endcap="round"/>
                      <v:shadow color="#868686"/>
                    </v:shape>
                  </w:pict>
                </mc:Fallback>
              </mc:AlternateContent>
            </w:r>
            <w:r w:rsidRPr="00743D13">
              <w:rPr>
                <w:rFonts w:ascii="Calibri" w:hAnsi="Calibri"/>
                <w:b/>
                <w:sz w:val="20"/>
                <w:szCs w:val="20"/>
              </w:rPr>
              <w:t xml:space="preserve">ACUERDO NO. </w:t>
            </w:r>
            <w:r w:rsidRPr="00743D13">
              <w:rPr>
                <w:rFonts w:ascii="Calibri" w:hAnsi="Calibri" w:cs="Arial"/>
                <w:b/>
                <w:sz w:val="20"/>
                <w:szCs w:val="20"/>
              </w:rPr>
              <w:t>IEE/CG/A0</w:t>
            </w:r>
            <w:r w:rsidR="009E0B4A">
              <w:rPr>
                <w:rFonts w:ascii="Calibri" w:hAnsi="Calibri" w:cs="Arial"/>
                <w:b/>
                <w:sz w:val="20"/>
                <w:szCs w:val="20"/>
              </w:rPr>
              <w:t>60</w:t>
            </w:r>
            <w:r w:rsidRPr="00743D13">
              <w:rPr>
                <w:rFonts w:ascii="Calibri" w:hAnsi="Calibri" w:cs="Arial"/>
                <w:b/>
                <w:sz w:val="20"/>
                <w:szCs w:val="20"/>
              </w:rPr>
              <w:t>/2018</w:t>
            </w:r>
          </w:p>
          <w:p w:rsidR="0096224B" w:rsidRPr="00743D13" w:rsidRDefault="0096224B" w:rsidP="00743D13">
            <w:pPr>
              <w:tabs>
                <w:tab w:val="center" w:pos="4419"/>
                <w:tab w:val="right" w:pos="8838"/>
              </w:tabs>
              <w:jc w:val="center"/>
              <w:rPr>
                <w:rFonts w:ascii="Calibri" w:hAnsi="Calibri"/>
                <w:sz w:val="18"/>
                <w:szCs w:val="20"/>
              </w:rPr>
            </w:pPr>
            <w:r>
              <w:rPr>
                <w:rFonts w:ascii="Calibri" w:hAnsi="Calibri"/>
                <w:sz w:val="18"/>
                <w:szCs w:val="20"/>
              </w:rPr>
              <w:t>Contratación de Personal PREP</w:t>
            </w:r>
          </w:p>
          <w:p w:rsidR="0096224B" w:rsidRPr="00743D13" w:rsidRDefault="0096224B" w:rsidP="00743D13">
            <w:pPr>
              <w:tabs>
                <w:tab w:val="center" w:pos="4419"/>
                <w:tab w:val="right" w:pos="8838"/>
              </w:tabs>
              <w:jc w:val="center"/>
              <w:rPr>
                <w:sz w:val="22"/>
              </w:rPr>
            </w:pPr>
            <w:r w:rsidRPr="00743D13">
              <w:rPr>
                <w:rFonts w:ascii="Calibri" w:hAnsi="Calibri"/>
                <w:sz w:val="18"/>
                <w:szCs w:val="20"/>
              </w:rPr>
              <w:t xml:space="preserve">Página </w:t>
            </w:r>
            <w:r w:rsidRPr="00743D13">
              <w:rPr>
                <w:rFonts w:ascii="Calibri" w:hAnsi="Calibri"/>
                <w:sz w:val="18"/>
                <w:szCs w:val="20"/>
              </w:rPr>
              <w:fldChar w:fldCharType="begin"/>
            </w:r>
            <w:r w:rsidRPr="00743D13">
              <w:rPr>
                <w:rFonts w:ascii="Calibri" w:hAnsi="Calibri"/>
                <w:sz w:val="18"/>
                <w:szCs w:val="20"/>
              </w:rPr>
              <w:instrText xml:space="preserve"> PAGE   \* MERGEFORMAT </w:instrText>
            </w:r>
            <w:r w:rsidRPr="00743D13">
              <w:rPr>
                <w:rFonts w:ascii="Calibri" w:hAnsi="Calibri"/>
                <w:sz w:val="18"/>
                <w:szCs w:val="20"/>
              </w:rPr>
              <w:fldChar w:fldCharType="separate"/>
            </w:r>
            <w:r w:rsidR="00C23554">
              <w:rPr>
                <w:rFonts w:ascii="Calibri" w:hAnsi="Calibri"/>
                <w:noProof/>
                <w:sz w:val="18"/>
                <w:szCs w:val="20"/>
              </w:rPr>
              <w:t>1</w:t>
            </w:r>
            <w:r w:rsidRPr="00743D13">
              <w:rPr>
                <w:rFonts w:ascii="Calibri" w:hAnsi="Calibri"/>
                <w:sz w:val="18"/>
                <w:szCs w:val="20"/>
              </w:rPr>
              <w:fldChar w:fldCharType="end"/>
            </w:r>
            <w:r w:rsidRPr="00743D13">
              <w:rPr>
                <w:rFonts w:ascii="Calibri" w:hAnsi="Calibri"/>
                <w:sz w:val="18"/>
                <w:szCs w:val="20"/>
              </w:rPr>
              <w:t xml:space="preserve"> de </w:t>
            </w:r>
            <w:r>
              <w:rPr>
                <w:rFonts w:ascii="Calibri" w:hAnsi="Calibri"/>
                <w:sz w:val="18"/>
                <w:szCs w:val="20"/>
              </w:rPr>
              <w:t>2</w:t>
            </w:r>
            <w:r w:rsidR="009E0B4A">
              <w:rPr>
                <w:rFonts w:ascii="Calibri" w:hAnsi="Calibri"/>
                <w:sz w:val="18"/>
                <w:szCs w:val="20"/>
              </w:rPr>
              <w:t>7</w:t>
            </w:r>
          </w:p>
        </w:sdtContent>
      </w:sdt>
    </w:sdtContent>
  </w:sdt>
  <w:p w:rsidR="0096224B" w:rsidRPr="00142316" w:rsidRDefault="0096224B" w:rsidP="00142316">
    <w:pPr>
      <w:pStyle w:val="Piedepgina"/>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248" w:rsidRDefault="00C44248" w:rsidP="00886899">
      <w:r>
        <w:separator/>
      </w:r>
    </w:p>
  </w:footnote>
  <w:footnote w:type="continuationSeparator" w:id="0">
    <w:p w:rsidR="00C44248" w:rsidRDefault="00C44248" w:rsidP="00886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24B" w:rsidRDefault="0096224B" w:rsidP="0077504A">
    <w:pPr>
      <w:jc w:val="right"/>
      <w:rPr>
        <w:rFonts w:ascii="Arial Black" w:hAnsi="Arial Black" w:cs="Arial"/>
        <w:sz w:val="22"/>
        <w:szCs w:val="22"/>
      </w:rPr>
    </w:pPr>
    <w:r>
      <w:rPr>
        <w:rFonts w:ascii="Calibri" w:hAnsi="Calibri"/>
        <w:b/>
        <w:noProof/>
        <w:sz w:val="22"/>
        <w:szCs w:val="20"/>
        <w:lang w:val="es-MX" w:eastAsia="es-MX"/>
      </w:rPr>
      <w:drawing>
        <wp:anchor distT="0" distB="0" distL="114300" distR="114300" simplePos="0" relativeHeight="251660288" behindDoc="1" locked="0" layoutInCell="1" allowOverlap="1" wp14:anchorId="0F1017A0" wp14:editId="77670A19">
          <wp:simplePos x="0" y="0"/>
          <wp:positionH relativeFrom="column">
            <wp:posOffset>-12065</wp:posOffset>
          </wp:positionH>
          <wp:positionV relativeFrom="paragraph">
            <wp:posOffset>-198120</wp:posOffset>
          </wp:positionV>
          <wp:extent cx="1086485" cy="984250"/>
          <wp:effectExtent l="0" t="0" r="0" b="6350"/>
          <wp:wrapTight wrapText="bothSides">
            <wp:wrapPolygon edited="0">
              <wp:start x="0" y="0"/>
              <wp:lineTo x="0" y="21321"/>
              <wp:lineTo x="21209" y="21321"/>
              <wp:lineTo x="21209" y="0"/>
              <wp:lineTo x="0" y="0"/>
            </wp:wrapPolygon>
          </wp:wrapTight>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96224B" w:rsidRDefault="0096224B" w:rsidP="00142316">
    <w:pPr>
      <w:jc w:val="right"/>
      <w:rPr>
        <w:rFonts w:ascii="Calibri" w:hAnsi="Calibri" w:cs="Arial"/>
        <w:b/>
        <w:szCs w:val="22"/>
      </w:rPr>
    </w:pPr>
    <w:r w:rsidRPr="003D60F5">
      <w:rPr>
        <w:rFonts w:ascii="Calibri" w:hAnsi="Calibri" w:cs="Arial"/>
        <w:b/>
        <w:szCs w:val="22"/>
      </w:rPr>
      <w:t>PROCESO ELECTORAL</w:t>
    </w:r>
    <w:r>
      <w:rPr>
        <w:rFonts w:ascii="Calibri" w:hAnsi="Calibri" w:cs="Arial"/>
        <w:b/>
        <w:szCs w:val="22"/>
      </w:rPr>
      <w:t xml:space="preserve"> LOCAL </w:t>
    </w:r>
    <w:r w:rsidRPr="003D60F5">
      <w:rPr>
        <w:rFonts w:ascii="Calibri" w:hAnsi="Calibri" w:cs="Arial"/>
        <w:b/>
        <w:szCs w:val="22"/>
      </w:rPr>
      <w:t>201</w:t>
    </w:r>
    <w:r>
      <w:rPr>
        <w:rFonts w:ascii="Calibri" w:hAnsi="Calibri" w:cs="Arial"/>
        <w:b/>
        <w:szCs w:val="22"/>
      </w:rPr>
      <w:t>7-2018</w:t>
    </w:r>
  </w:p>
  <w:p w:rsidR="0096224B" w:rsidRPr="0077504A" w:rsidRDefault="0096224B" w:rsidP="00142316">
    <w:pPr>
      <w:jc w:val="right"/>
      <w:rPr>
        <w:rFonts w:ascii="Calibri" w:hAnsi="Calibri" w:cs="Arial"/>
        <w:b/>
        <w:i/>
        <w:sz w:val="22"/>
        <w:szCs w:val="22"/>
      </w:rPr>
    </w:pPr>
    <w:r>
      <w:rPr>
        <w:rFonts w:ascii="Calibri" w:hAnsi="Calibri" w:cs="Arial"/>
        <w:b/>
        <w:i/>
        <w:color w:val="808080" w:themeColor="background1" w:themeShade="80"/>
        <w:sz w:val="18"/>
        <w:szCs w:val="22"/>
      </w:rPr>
      <w:t>Consejo General</w:t>
    </w:r>
    <w:r w:rsidRPr="0077504A">
      <w:rPr>
        <w:rFonts w:ascii="Calibri" w:hAnsi="Calibri" w:cs="Arial"/>
        <w:b/>
        <w:i/>
        <w:sz w:val="22"/>
        <w:szCs w:val="22"/>
      </w:rPr>
      <w:t xml:space="preserve"> </w:t>
    </w:r>
    <w:r w:rsidRPr="0077504A">
      <w:rPr>
        <w:rFonts w:ascii="Calibri" w:hAnsi="Calibri"/>
        <w:b/>
        <w:i/>
        <w:noProof/>
        <w:sz w:val="22"/>
        <w:szCs w:val="20"/>
        <w:lang w:val="es-MX" w:eastAsia="es-MX"/>
      </w:rPr>
      <mc:AlternateContent>
        <mc:Choice Requires="wps">
          <w:drawing>
            <wp:anchor distT="0" distB="0" distL="114300" distR="114300" simplePos="0" relativeHeight="251658240" behindDoc="0" locked="0" layoutInCell="1" allowOverlap="1" wp14:anchorId="317A459A" wp14:editId="3ACCFAAA">
              <wp:simplePos x="0" y="0"/>
              <wp:positionH relativeFrom="column">
                <wp:posOffset>3506470</wp:posOffset>
              </wp:positionH>
              <wp:positionV relativeFrom="paragraph">
                <wp:posOffset>205740</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76.1pt;margin-top:16.2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">
              <v:stroke dashstyle="1 1" endcap="round"/>
              <v:shadow color="#868686"/>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5D2"/>
    <w:multiLevelType w:val="hybridMultilevel"/>
    <w:tmpl w:val="9CCCE4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4E559A4"/>
    <w:multiLevelType w:val="hybridMultilevel"/>
    <w:tmpl w:val="6144C95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65853D8"/>
    <w:multiLevelType w:val="hybridMultilevel"/>
    <w:tmpl w:val="81F034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019074F"/>
    <w:multiLevelType w:val="hybridMultilevel"/>
    <w:tmpl w:val="40ECF1C0"/>
    <w:lvl w:ilvl="0" w:tplc="E4B0DA1A">
      <w:start w:val="1"/>
      <w:numFmt w:val="upperRoman"/>
      <w:lvlText w:val="%1."/>
      <w:lvlJc w:val="left"/>
      <w:pPr>
        <w:ind w:left="1080" w:hanging="720"/>
      </w:pPr>
      <w:rPr>
        <w:rFonts w:hint="default"/>
        <w:b/>
        <w:color w:val="00000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nsid w:val="26251EB6"/>
    <w:multiLevelType w:val="hybridMultilevel"/>
    <w:tmpl w:val="B0C02B9A"/>
    <w:lvl w:ilvl="0" w:tplc="080A0013">
      <w:start w:val="1"/>
      <w:numFmt w:val="upperRoman"/>
      <w:lvlText w:val="%1."/>
      <w:lvlJc w:val="righ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5">
    <w:nsid w:val="5B7F5B26"/>
    <w:multiLevelType w:val="hybridMultilevel"/>
    <w:tmpl w:val="7F12574A"/>
    <w:lvl w:ilvl="0" w:tplc="598E2178">
      <w:start w:val="1"/>
      <w:numFmt w:val="upperRoman"/>
      <w:lvlText w:val="%1."/>
      <w:lvlJc w:val="center"/>
      <w:pPr>
        <w:ind w:left="360" w:hanging="360"/>
      </w:pPr>
      <w:rPr>
        <w:rFonts w:hint="default"/>
        <w:b/>
        <w:lang w:val="pt-BR"/>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2A62381"/>
    <w:multiLevelType w:val="hybridMultilevel"/>
    <w:tmpl w:val="ADB6C7EE"/>
    <w:lvl w:ilvl="0" w:tplc="080A0013">
      <w:start w:val="1"/>
      <w:numFmt w:val="upperRoman"/>
      <w:lvlText w:val="%1."/>
      <w:lvlJc w:val="righ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num w:numId="1">
    <w:abstractNumId w:val="5"/>
  </w:num>
  <w:num w:numId="2">
    <w:abstractNumId w:val="1"/>
  </w:num>
  <w:num w:numId="3">
    <w:abstractNumId w:val="0"/>
  </w:num>
  <w:num w:numId="4">
    <w:abstractNumId w:val="3"/>
  </w:num>
  <w:num w:numId="5">
    <w:abstractNumId w:val="4"/>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HN" w:vendorID="64" w:dllVersion="6" w:nlCheck="1" w:checkStyle="1"/>
  <w:activeWritingStyle w:appName="MSWord" w:lang="es-CO" w:vendorID="64" w:dllVersion="6" w:nlCheck="1" w:checkStyle="1"/>
  <w:activeWritingStyle w:appName="MSWord" w:lang="es-MX" w:vendorID="64" w:dllVersion="0" w:nlCheck="1" w:checkStyle="0"/>
  <w:activeWritingStyle w:appName="MSWord" w:lang="es-ES" w:vendorID="64" w:dllVersion="0"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3"/>
    <w:rsid w:val="00002CB1"/>
    <w:rsid w:val="00003221"/>
    <w:rsid w:val="00005DC6"/>
    <w:rsid w:val="000101BB"/>
    <w:rsid w:val="00010C81"/>
    <w:rsid w:val="00012E07"/>
    <w:rsid w:val="0002370B"/>
    <w:rsid w:val="00023BDB"/>
    <w:rsid w:val="00040226"/>
    <w:rsid w:val="00041260"/>
    <w:rsid w:val="000417ED"/>
    <w:rsid w:val="00044E5C"/>
    <w:rsid w:val="00047EE7"/>
    <w:rsid w:val="000544DB"/>
    <w:rsid w:val="00063304"/>
    <w:rsid w:val="00064F99"/>
    <w:rsid w:val="00065766"/>
    <w:rsid w:val="00066FA8"/>
    <w:rsid w:val="0007377D"/>
    <w:rsid w:val="000745D3"/>
    <w:rsid w:val="00074706"/>
    <w:rsid w:val="000834F4"/>
    <w:rsid w:val="00084EBA"/>
    <w:rsid w:val="000874FD"/>
    <w:rsid w:val="000921B3"/>
    <w:rsid w:val="0009362F"/>
    <w:rsid w:val="00093E66"/>
    <w:rsid w:val="00096657"/>
    <w:rsid w:val="00097E2D"/>
    <w:rsid w:val="000A1560"/>
    <w:rsid w:val="000A15A8"/>
    <w:rsid w:val="000A380F"/>
    <w:rsid w:val="000A5931"/>
    <w:rsid w:val="000B1CB5"/>
    <w:rsid w:val="000C1F40"/>
    <w:rsid w:val="000C357B"/>
    <w:rsid w:val="000D097E"/>
    <w:rsid w:val="000D2522"/>
    <w:rsid w:val="000D2DD0"/>
    <w:rsid w:val="000D7918"/>
    <w:rsid w:val="000D7C2A"/>
    <w:rsid w:val="000E1A42"/>
    <w:rsid w:val="000E3A6D"/>
    <w:rsid w:val="000E44BC"/>
    <w:rsid w:val="000F2C8A"/>
    <w:rsid w:val="000F39D4"/>
    <w:rsid w:val="000F3EA2"/>
    <w:rsid w:val="000F43B4"/>
    <w:rsid w:val="000F5338"/>
    <w:rsid w:val="000F7927"/>
    <w:rsid w:val="00103D65"/>
    <w:rsid w:val="00106C64"/>
    <w:rsid w:val="00112573"/>
    <w:rsid w:val="0011398D"/>
    <w:rsid w:val="00121DBC"/>
    <w:rsid w:val="00123C18"/>
    <w:rsid w:val="0012402D"/>
    <w:rsid w:val="0012755B"/>
    <w:rsid w:val="00127735"/>
    <w:rsid w:val="00127DC5"/>
    <w:rsid w:val="001321CD"/>
    <w:rsid w:val="00132538"/>
    <w:rsid w:val="00133F7B"/>
    <w:rsid w:val="00140BF0"/>
    <w:rsid w:val="00141119"/>
    <w:rsid w:val="00142316"/>
    <w:rsid w:val="00145293"/>
    <w:rsid w:val="00145365"/>
    <w:rsid w:val="00145BE7"/>
    <w:rsid w:val="00150CEF"/>
    <w:rsid w:val="001525EF"/>
    <w:rsid w:val="00155FB3"/>
    <w:rsid w:val="00156626"/>
    <w:rsid w:val="00161B39"/>
    <w:rsid w:val="001633E4"/>
    <w:rsid w:val="00163D56"/>
    <w:rsid w:val="00163E73"/>
    <w:rsid w:val="001644E2"/>
    <w:rsid w:val="00165C64"/>
    <w:rsid w:val="00170F01"/>
    <w:rsid w:val="00174E10"/>
    <w:rsid w:val="0017704E"/>
    <w:rsid w:val="001774E6"/>
    <w:rsid w:val="001777E1"/>
    <w:rsid w:val="001809BC"/>
    <w:rsid w:val="00180C06"/>
    <w:rsid w:val="00183C67"/>
    <w:rsid w:val="0018501E"/>
    <w:rsid w:val="0018682A"/>
    <w:rsid w:val="001909C7"/>
    <w:rsid w:val="001977E5"/>
    <w:rsid w:val="00197D02"/>
    <w:rsid w:val="001A1256"/>
    <w:rsid w:val="001A55AE"/>
    <w:rsid w:val="001B0E76"/>
    <w:rsid w:val="001B7D73"/>
    <w:rsid w:val="001C0BB3"/>
    <w:rsid w:val="001C0C84"/>
    <w:rsid w:val="001C0D7C"/>
    <w:rsid w:val="001C2802"/>
    <w:rsid w:val="001C43F1"/>
    <w:rsid w:val="001C50AA"/>
    <w:rsid w:val="001C6348"/>
    <w:rsid w:val="001C64B9"/>
    <w:rsid w:val="001C705E"/>
    <w:rsid w:val="001C7A1A"/>
    <w:rsid w:val="001D3212"/>
    <w:rsid w:val="001E146F"/>
    <w:rsid w:val="001E3C01"/>
    <w:rsid w:val="001F0B3D"/>
    <w:rsid w:val="001F1691"/>
    <w:rsid w:val="001F2E23"/>
    <w:rsid w:val="001F3F61"/>
    <w:rsid w:val="001F51D9"/>
    <w:rsid w:val="00201D24"/>
    <w:rsid w:val="002029B1"/>
    <w:rsid w:val="002045AE"/>
    <w:rsid w:val="00214A03"/>
    <w:rsid w:val="002229F9"/>
    <w:rsid w:val="00222D3F"/>
    <w:rsid w:val="0022755B"/>
    <w:rsid w:val="00227CBF"/>
    <w:rsid w:val="00230184"/>
    <w:rsid w:val="00241B9F"/>
    <w:rsid w:val="00244417"/>
    <w:rsid w:val="00247D62"/>
    <w:rsid w:val="0025003E"/>
    <w:rsid w:val="002505BD"/>
    <w:rsid w:val="00250766"/>
    <w:rsid w:val="00254B69"/>
    <w:rsid w:val="002617C2"/>
    <w:rsid w:val="00267F00"/>
    <w:rsid w:val="00274F42"/>
    <w:rsid w:val="00275835"/>
    <w:rsid w:val="00277346"/>
    <w:rsid w:val="0027773E"/>
    <w:rsid w:val="00280DFE"/>
    <w:rsid w:val="0028342B"/>
    <w:rsid w:val="002834B1"/>
    <w:rsid w:val="00283C20"/>
    <w:rsid w:val="00286B73"/>
    <w:rsid w:val="002870E9"/>
    <w:rsid w:val="00290753"/>
    <w:rsid w:val="002907DE"/>
    <w:rsid w:val="00291112"/>
    <w:rsid w:val="0029255B"/>
    <w:rsid w:val="00294B64"/>
    <w:rsid w:val="0029577D"/>
    <w:rsid w:val="00295E89"/>
    <w:rsid w:val="00296697"/>
    <w:rsid w:val="00296951"/>
    <w:rsid w:val="00297B45"/>
    <w:rsid w:val="002A077B"/>
    <w:rsid w:val="002A3186"/>
    <w:rsid w:val="002B45DD"/>
    <w:rsid w:val="002B5705"/>
    <w:rsid w:val="002C49A4"/>
    <w:rsid w:val="002C50EB"/>
    <w:rsid w:val="002C62C4"/>
    <w:rsid w:val="002C7EC8"/>
    <w:rsid w:val="002D246E"/>
    <w:rsid w:val="002D38A6"/>
    <w:rsid w:val="002D4080"/>
    <w:rsid w:val="002D4BC8"/>
    <w:rsid w:val="002D6090"/>
    <w:rsid w:val="002D6DBA"/>
    <w:rsid w:val="002D76D3"/>
    <w:rsid w:val="002E4DBD"/>
    <w:rsid w:val="002E5909"/>
    <w:rsid w:val="002E7669"/>
    <w:rsid w:val="002F37EA"/>
    <w:rsid w:val="002F746A"/>
    <w:rsid w:val="00301A4C"/>
    <w:rsid w:val="00302821"/>
    <w:rsid w:val="00303E77"/>
    <w:rsid w:val="00304270"/>
    <w:rsid w:val="00306B52"/>
    <w:rsid w:val="0030751A"/>
    <w:rsid w:val="0031277D"/>
    <w:rsid w:val="00312899"/>
    <w:rsid w:val="00313E2A"/>
    <w:rsid w:val="0031412A"/>
    <w:rsid w:val="0031452D"/>
    <w:rsid w:val="00314A4D"/>
    <w:rsid w:val="003161CB"/>
    <w:rsid w:val="00321A79"/>
    <w:rsid w:val="0032344C"/>
    <w:rsid w:val="00324206"/>
    <w:rsid w:val="00324B89"/>
    <w:rsid w:val="00324FDD"/>
    <w:rsid w:val="0032516D"/>
    <w:rsid w:val="003366E1"/>
    <w:rsid w:val="0033784E"/>
    <w:rsid w:val="003406C8"/>
    <w:rsid w:val="00340F6A"/>
    <w:rsid w:val="00341380"/>
    <w:rsid w:val="00345522"/>
    <w:rsid w:val="003461CB"/>
    <w:rsid w:val="00353C64"/>
    <w:rsid w:val="00356A01"/>
    <w:rsid w:val="00357431"/>
    <w:rsid w:val="00361B85"/>
    <w:rsid w:val="00363EBB"/>
    <w:rsid w:val="00364E58"/>
    <w:rsid w:val="003658A3"/>
    <w:rsid w:val="00372231"/>
    <w:rsid w:val="0037426A"/>
    <w:rsid w:val="00377654"/>
    <w:rsid w:val="00377CC8"/>
    <w:rsid w:val="003801DF"/>
    <w:rsid w:val="00381E6E"/>
    <w:rsid w:val="00385ADF"/>
    <w:rsid w:val="00385FCE"/>
    <w:rsid w:val="003905DF"/>
    <w:rsid w:val="00392CF4"/>
    <w:rsid w:val="003963DB"/>
    <w:rsid w:val="003A2134"/>
    <w:rsid w:val="003A56CF"/>
    <w:rsid w:val="003A59EC"/>
    <w:rsid w:val="003A5F6B"/>
    <w:rsid w:val="003A6F4E"/>
    <w:rsid w:val="003A754D"/>
    <w:rsid w:val="003B0FC9"/>
    <w:rsid w:val="003B7D72"/>
    <w:rsid w:val="003C4D43"/>
    <w:rsid w:val="003C4FFF"/>
    <w:rsid w:val="003C643E"/>
    <w:rsid w:val="003C6CE5"/>
    <w:rsid w:val="003D069E"/>
    <w:rsid w:val="003D0D53"/>
    <w:rsid w:val="003D3804"/>
    <w:rsid w:val="003D60F5"/>
    <w:rsid w:val="003E24B7"/>
    <w:rsid w:val="003E3423"/>
    <w:rsid w:val="003E5166"/>
    <w:rsid w:val="003E73AD"/>
    <w:rsid w:val="003E7CE8"/>
    <w:rsid w:val="003F0458"/>
    <w:rsid w:val="003F0F07"/>
    <w:rsid w:val="003F228A"/>
    <w:rsid w:val="00402CA6"/>
    <w:rsid w:val="00402E6C"/>
    <w:rsid w:val="00402F95"/>
    <w:rsid w:val="00403276"/>
    <w:rsid w:val="0040336C"/>
    <w:rsid w:val="00403474"/>
    <w:rsid w:val="0041361E"/>
    <w:rsid w:val="00413EC1"/>
    <w:rsid w:val="00413F41"/>
    <w:rsid w:val="00421C23"/>
    <w:rsid w:val="00424C96"/>
    <w:rsid w:val="00431312"/>
    <w:rsid w:val="004338CD"/>
    <w:rsid w:val="00435FC8"/>
    <w:rsid w:val="00437AD2"/>
    <w:rsid w:val="00440081"/>
    <w:rsid w:val="00445539"/>
    <w:rsid w:val="00450B04"/>
    <w:rsid w:val="004526E7"/>
    <w:rsid w:val="00453154"/>
    <w:rsid w:val="004567A0"/>
    <w:rsid w:val="004600F6"/>
    <w:rsid w:val="0046096E"/>
    <w:rsid w:val="004628D6"/>
    <w:rsid w:val="0046461F"/>
    <w:rsid w:val="004657E4"/>
    <w:rsid w:val="00473084"/>
    <w:rsid w:val="00474617"/>
    <w:rsid w:val="0047521B"/>
    <w:rsid w:val="00476A62"/>
    <w:rsid w:val="004773A9"/>
    <w:rsid w:val="00480898"/>
    <w:rsid w:val="00480BA0"/>
    <w:rsid w:val="004846BC"/>
    <w:rsid w:val="004847FD"/>
    <w:rsid w:val="00484E40"/>
    <w:rsid w:val="004857D6"/>
    <w:rsid w:val="00485BC6"/>
    <w:rsid w:val="00485C24"/>
    <w:rsid w:val="00487328"/>
    <w:rsid w:val="0049234C"/>
    <w:rsid w:val="00494731"/>
    <w:rsid w:val="004A31B8"/>
    <w:rsid w:val="004B3280"/>
    <w:rsid w:val="004B35C5"/>
    <w:rsid w:val="004B3A23"/>
    <w:rsid w:val="004B4C4D"/>
    <w:rsid w:val="004B5100"/>
    <w:rsid w:val="004B6100"/>
    <w:rsid w:val="004B61E9"/>
    <w:rsid w:val="004B70B5"/>
    <w:rsid w:val="004C026C"/>
    <w:rsid w:val="004C23BA"/>
    <w:rsid w:val="004C25E6"/>
    <w:rsid w:val="004C2D39"/>
    <w:rsid w:val="004D0EF7"/>
    <w:rsid w:val="004D1154"/>
    <w:rsid w:val="004D2210"/>
    <w:rsid w:val="004E221C"/>
    <w:rsid w:val="004E44D3"/>
    <w:rsid w:val="004E57EA"/>
    <w:rsid w:val="004E5BD2"/>
    <w:rsid w:val="004E60C9"/>
    <w:rsid w:val="004E7FDA"/>
    <w:rsid w:val="004F1FC8"/>
    <w:rsid w:val="004F6D93"/>
    <w:rsid w:val="00501715"/>
    <w:rsid w:val="0050514D"/>
    <w:rsid w:val="00506E8C"/>
    <w:rsid w:val="0050758D"/>
    <w:rsid w:val="00511792"/>
    <w:rsid w:val="00511E23"/>
    <w:rsid w:val="00513EEA"/>
    <w:rsid w:val="00514AEA"/>
    <w:rsid w:val="005179C4"/>
    <w:rsid w:val="0052034D"/>
    <w:rsid w:val="00520683"/>
    <w:rsid w:val="005227AA"/>
    <w:rsid w:val="00523319"/>
    <w:rsid w:val="00524FFE"/>
    <w:rsid w:val="0053337D"/>
    <w:rsid w:val="005370C7"/>
    <w:rsid w:val="005373D9"/>
    <w:rsid w:val="00540327"/>
    <w:rsid w:val="005479A0"/>
    <w:rsid w:val="00550C12"/>
    <w:rsid w:val="00551A1A"/>
    <w:rsid w:val="00557931"/>
    <w:rsid w:val="00577CF3"/>
    <w:rsid w:val="0058462D"/>
    <w:rsid w:val="00587D6F"/>
    <w:rsid w:val="00587E76"/>
    <w:rsid w:val="00591D25"/>
    <w:rsid w:val="00596DE0"/>
    <w:rsid w:val="005A2A14"/>
    <w:rsid w:val="005A6016"/>
    <w:rsid w:val="005B0925"/>
    <w:rsid w:val="005B313B"/>
    <w:rsid w:val="005B322C"/>
    <w:rsid w:val="005B3775"/>
    <w:rsid w:val="005B4784"/>
    <w:rsid w:val="005B4F62"/>
    <w:rsid w:val="005B55EF"/>
    <w:rsid w:val="005C429E"/>
    <w:rsid w:val="005C4A6B"/>
    <w:rsid w:val="005C4C46"/>
    <w:rsid w:val="005D2F31"/>
    <w:rsid w:val="005F4B49"/>
    <w:rsid w:val="005F5FA9"/>
    <w:rsid w:val="0060255C"/>
    <w:rsid w:val="00603C77"/>
    <w:rsid w:val="006042E7"/>
    <w:rsid w:val="00606BD0"/>
    <w:rsid w:val="00606CCA"/>
    <w:rsid w:val="006109A5"/>
    <w:rsid w:val="006151E0"/>
    <w:rsid w:val="00623938"/>
    <w:rsid w:val="00623D70"/>
    <w:rsid w:val="0063009C"/>
    <w:rsid w:val="00630129"/>
    <w:rsid w:val="006332A9"/>
    <w:rsid w:val="00640A2F"/>
    <w:rsid w:val="00640C8A"/>
    <w:rsid w:val="0064368C"/>
    <w:rsid w:val="006444C7"/>
    <w:rsid w:val="00646DE8"/>
    <w:rsid w:val="00662D67"/>
    <w:rsid w:val="00663A0D"/>
    <w:rsid w:val="00666A97"/>
    <w:rsid w:val="00667433"/>
    <w:rsid w:val="006713CA"/>
    <w:rsid w:val="006764EC"/>
    <w:rsid w:val="00677837"/>
    <w:rsid w:val="0068021F"/>
    <w:rsid w:val="00684D68"/>
    <w:rsid w:val="00684D80"/>
    <w:rsid w:val="00685B3A"/>
    <w:rsid w:val="00686D3E"/>
    <w:rsid w:val="00697A18"/>
    <w:rsid w:val="006A57E3"/>
    <w:rsid w:val="006A6108"/>
    <w:rsid w:val="006C26CD"/>
    <w:rsid w:val="006C4C14"/>
    <w:rsid w:val="006C6100"/>
    <w:rsid w:val="006C6B46"/>
    <w:rsid w:val="006D72E8"/>
    <w:rsid w:val="006D7D91"/>
    <w:rsid w:val="006E1336"/>
    <w:rsid w:val="006E3C4F"/>
    <w:rsid w:val="006E79BD"/>
    <w:rsid w:val="006F0A75"/>
    <w:rsid w:val="006F2D10"/>
    <w:rsid w:val="006F3D6D"/>
    <w:rsid w:val="006F669F"/>
    <w:rsid w:val="006F7F51"/>
    <w:rsid w:val="00701C83"/>
    <w:rsid w:val="00710B17"/>
    <w:rsid w:val="00711BC2"/>
    <w:rsid w:val="0071229C"/>
    <w:rsid w:val="00712E9E"/>
    <w:rsid w:val="00712F13"/>
    <w:rsid w:val="007149E7"/>
    <w:rsid w:val="007202C2"/>
    <w:rsid w:val="007235A6"/>
    <w:rsid w:val="00724F54"/>
    <w:rsid w:val="007261D4"/>
    <w:rsid w:val="00726404"/>
    <w:rsid w:val="00730234"/>
    <w:rsid w:val="00730986"/>
    <w:rsid w:val="00736FB7"/>
    <w:rsid w:val="007402D0"/>
    <w:rsid w:val="007407F6"/>
    <w:rsid w:val="00740E5D"/>
    <w:rsid w:val="00743D13"/>
    <w:rsid w:val="00750349"/>
    <w:rsid w:val="00751107"/>
    <w:rsid w:val="007569C8"/>
    <w:rsid w:val="007700FC"/>
    <w:rsid w:val="00773BB1"/>
    <w:rsid w:val="0077504A"/>
    <w:rsid w:val="007760CD"/>
    <w:rsid w:val="00796759"/>
    <w:rsid w:val="0079769E"/>
    <w:rsid w:val="007B1E31"/>
    <w:rsid w:val="007B2E92"/>
    <w:rsid w:val="007C004E"/>
    <w:rsid w:val="007C2A02"/>
    <w:rsid w:val="007C5039"/>
    <w:rsid w:val="007C77DF"/>
    <w:rsid w:val="007D2967"/>
    <w:rsid w:val="007D50D3"/>
    <w:rsid w:val="007D733B"/>
    <w:rsid w:val="007E156E"/>
    <w:rsid w:val="007E3185"/>
    <w:rsid w:val="007E6EA7"/>
    <w:rsid w:val="007E7549"/>
    <w:rsid w:val="007E7ACC"/>
    <w:rsid w:val="007F1E66"/>
    <w:rsid w:val="007F377F"/>
    <w:rsid w:val="007F3B31"/>
    <w:rsid w:val="007F61FA"/>
    <w:rsid w:val="00802F0F"/>
    <w:rsid w:val="00805B10"/>
    <w:rsid w:val="00805B37"/>
    <w:rsid w:val="00810497"/>
    <w:rsid w:val="00810E4A"/>
    <w:rsid w:val="00811D59"/>
    <w:rsid w:val="00814197"/>
    <w:rsid w:val="0081760B"/>
    <w:rsid w:val="0082086A"/>
    <w:rsid w:val="00821E7B"/>
    <w:rsid w:val="00823D59"/>
    <w:rsid w:val="00826818"/>
    <w:rsid w:val="008312F3"/>
    <w:rsid w:val="00832B00"/>
    <w:rsid w:val="00836448"/>
    <w:rsid w:val="0084430C"/>
    <w:rsid w:val="008443BB"/>
    <w:rsid w:val="00846BA1"/>
    <w:rsid w:val="008503A0"/>
    <w:rsid w:val="00852068"/>
    <w:rsid w:val="008523AF"/>
    <w:rsid w:val="0085264A"/>
    <w:rsid w:val="00852EC7"/>
    <w:rsid w:val="008543E2"/>
    <w:rsid w:val="00854734"/>
    <w:rsid w:val="008625BD"/>
    <w:rsid w:val="008672AE"/>
    <w:rsid w:val="008674F4"/>
    <w:rsid w:val="00870532"/>
    <w:rsid w:val="0088116A"/>
    <w:rsid w:val="008817BC"/>
    <w:rsid w:val="00886899"/>
    <w:rsid w:val="008868B9"/>
    <w:rsid w:val="00886D13"/>
    <w:rsid w:val="00890402"/>
    <w:rsid w:val="0089296C"/>
    <w:rsid w:val="008A2128"/>
    <w:rsid w:val="008A24D6"/>
    <w:rsid w:val="008A2AAA"/>
    <w:rsid w:val="008A3236"/>
    <w:rsid w:val="008A4E4E"/>
    <w:rsid w:val="008A5A81"/>
    <w:rsid w:val="008B579F"/>
    <w:rsid w:val="008C38B7"/>
    <w:rsid w:val="008C404D"/>
    <w:rsid w:val="008C782B"/>
    <w:rsid w:val="008D0570"/>
    <w:rsid w:val="008D5EF5"/>
    <w:rsid w:val="008D5EFA"/>
    <w:rsid w:val="008E3880"/>
    <w:rsid w:val="008E4D59"/>
    <w:rsid w:val="008E57BE"/>
    <w:rsid w:val="008F031D"/>
    <w:rsid w:val="008F2430"/>
    <w:rsid w:val="00900C03"/>
    <w:rsid w:val="00902717"/>
    <w:rsid w:val="009118DD"/>
    <w:rsid w:val="009125AC"/>
    <w:rsid w:val="009136F9"/>
    <w:rsid w:val="00933A82"/>
    <w:rsid w:val="00934100"/>
    <w:rsid w:val="00934EF0"/>
    <w:rsid w:val="009354A4"/>
    <w:rsid w:val="009365F7"/>
    <w:rsid w:val="00937B0C"/>
    <w:rsid w:val="00940AD4"/>
    <w:rsid w:val="00942E91"/>
    <w:rsid w:val="00944DA5"/>
    <w:rsid w:val="00947CB1"/>
    <w:rsid w:val="00952BFD"/>
    <w:rsid w:val="00954DC2"/>
    <w:rsid w:val="00955D52"/>
    <w:rsid w:val="0096224B"/>
    <w:rsid w:val="00962DBE"/>
    <w:rsid w:val="009649F7"/>
    <w:rsid w:val="00965F61"/>
    <w:rsid w:val="00967A78"/>
    <w:rsid w:val="00972403"/>
    <w:rsid w:val="00975212"/>
    <w:rsid w:val="00975D83"/>
    <w:rsid w:val="009774A1"/>
    <w:rsid w:val="00983725"/>
    <w:rsid w:val="009838EB"/>
    <w:rsid w:val="009839C6"/>
    <w:rsid w:val="009868E5"/>
    <w:rsid w:val="00986B66"/>
    <w:rsid w:val="00990837"/>
    <w:rsid w:val="009936AC"/>
    <w:rsid w:val="00994609"/>
    <w:rsid w:val="0099575A"/>
    <w:rsid w:val="009A3BD1"/>
    <w:rsid w:val="009A508A"/>
    <w:rsid w:val="009B5F44"/>
    <w:rsid w:val="009B6FB7"/>
    <w:rsid w:val="009C0F58"/>
    <w:rsid w:val="009C260A"/>
    <w:rsid w:val="009C2674"/>
    <w:rsid w:val="009C2CD9"/>
    <w:rsid w:val="009C3807"/>
    <w:rsid w:val="009C499F"/>
    <w:rsid w:val="009C4CA6"/>
    <w:rsid w:val="009C728A"/>
    <w:rsid w:val="009D014F"/>
    <w:rsid w:val="009D0B9D"/>
    <w:rsid w:val="009D1281"/>
    <w:rsid w:val="009D396F"/>
    <w:rsid w:val="009D4AAD"/>
    <w:rsid w:val="009E0B4A"/>
    <w:rsid w:val="009E2B8F"/>
    <w:rsid w:val="009F06DD"/>
    <w:rsid w:val="009F10D2"/>
    <w:rsid w:val="009F2C5A"/>
    <w:rsid w:val="009F458B"/>
    <w:rsid w:val="00A0437F"/>
    <w:rsid w:val="00A11E90"/>
    <w:rsid w:val="00A124BE"/>
    <w:rsid w:val="00A16B19"/>
    <w:rsid w:val="00A22F7B"/>
    <w:rsid w:val="00A259AC"/>
    <w:rsid w:val="00A259D0"/>
    <w:rsid w:val="00A25B4E"/>
    <w:rsid w:val="00A26F4C"/>
    <w:rsid w:val="00A32495"/>
    <w:rsid w:val="00A36A83"/>
    <w:rsid w:val="00A37F8B"/>
    <w:rsid w:val="00A411EA"/>
    <w:rsid w:val="00A411FA"/>
    <w:rsid w:val="00A42ADD"/>
    <w:rsid w:val="00A436FE"/>
    <w:rsid w:val="00A66880"/>
    <w:rsid w:val="00A66E8F"/>
    <w:rsid w:val="00A76317"/>
    <w:rsid w:val="00A768F2"/>
    <w:rsid w:val="00A76C55"/>
    <w:rsid w:val="00A76F4D"/>
    <w:rsid w:val="00A83BD8"/>
    <w:rsid w:val="00A83EAF"/>
    <w:rsid w:val="00A90877"/>
    <w:rsid w:val="00A95602"/>
    <w:rsid w:val="00AA28AE"/>
    <w:rsid w:val="00AA5637"/>
    <w:rsid w:val="00AB2A68"/>
    <w:rsid w:val="00AB62F7"/>
    <w:rsid w:val="00AC2902"/>
    <w:rsid w:val="00AC7A88"/>
    <w:rsid w:val="00AD1CD5"/>
    <w:rsid w:val="00AD67B8"/>
    <w:rsid w:val="00AE2D98"/>
    <w:rsid w:val="00AE32E7"/>
    <w:rsid w:val="00AE45AF"/>
    <w:rsid w:val="00AE5040"/>
    <w:rsid w:val="00AF0BEF"/>
    <w:rsid w:val="00AF1290"/>
    <w:rsid w:val="00AF1C37"/>
    <w:rsid w:val="00AF526B"/>
    <w:rsid w:val="00AF5E88"/>
    <w:rsid w:val="00B047A0"/>
    <w:rsid w:val="00B05CD6"/>
    <w:rsid w:val="00B06FF5"/>
    <w:rsid w:val="00B26140"/>
    <w:rsid w:val="00B30059"/>
    <w:rsid w:val="00B32CDE"/>
    <w:rsid w:val="00B3335E"/>
    <w:rsid w:val="00B344FD"/>
    <w:rsid w:val="00B34D3A"/>
    <w:rsid w:val="00B36F53"/>
    <w:rsid w:val="00B40C58"/>
    <w:rsid w:val="00B44337"/>
    <w:rsid w:val="00B452AB"/>
    <w:rsid w:val="00B4574C"/>
    <w:rsid w:val="00B47061"/>
    <w:rsid w:val="00B5048F"/>
    <w:rsid w:val="00B55FE4"/>
    <w:rsid w:val="00B56380"/>
    <w:rsid w:val="00B564AC"/>
    <w:rsid w:val="00B56B82"/>
    <w:rsid w:val="00B56FDD"/>
    <w:rsid w:val="00B60224"/>
    <w:rsid w:val="00B61059"/>
    <w:rsid w:val="00B71A4B"/>
    <w:rsid w:val="00B7621B"/>
    <w:rsid w:val="00B80F2C"/>
    <w:rsid w:val="00B828F6"/>
    <w:rsid w:val="00B84482"/>
    <w:rsid w:val="00B876A7"/>
    <w:rsid w:val="00B90F19"/>
    <w:rsid w:val="00B93394"/>
    <w:rsid w:val="00B95924"/>
    <w:rsid w:val="00B969E8"/>
    <w:rsid w:val="00B96A9B"/>
    <w:rsid w:val="00B97A41"/>
    <w:rsid w:val="00BA1CD8"/>
    <w:rsid w:val="00BA5F81"/>
    <w:rsid w:val="00BA62AE"/>
    <w:rsid w:val="00BA6F3F"/>
    <w:rsid w:val="00BB04F4"/>
    <w:rsid w:val="00BB3AB6"/>
    <w:rsid w:val="00BB3F8C"/>
    <w:rsid w:val="00BC11A2"/>
    <w:rsid w:val="00BC2D91"/>
    <w:rsid w:val="00BC78B1"/>
    <w:rsid w:val="00BD2733"/>
    <w:rsid w:val="00BD33FF"/>
    <w:rsid w:val="00BD3610"/>
    <w:rsid w:val="00BD4A9D"/>
    <w:rsid w:val="00BD6AB8"/>
    <w:rsid w:val="00BE340B"/>
    <w:rsid w:val="00BE3806"/>
    <w:rsid w:val="00BE396C"/>
    <w:rsid w:val="00BE3BA6"/>
    <w:rsid w:val="00BE7D85"/>
    <w:rsid w:val="00BF1993"/>
    <w:rsid w:val="00BF293C"/>
    <w:rsid w:val="00BF5990"/>
    <w:rsid w:val="00C00A13"/>
    <w:rsid w:val="00C00BF4"/>
    <w:rsid w:val="00C00F66"/>
    <w:rsid w:val="00C01A07"/>
    <w:rsid w:val="00C020E0"/>
    <w:rsid w:val="00C03734"/>
    <w:rsid w:val="00C03E20"/>
    <w:rsid w:val="00C04F0E"/>
    <w:rsid w:val="00C054AA"/>
    <w:rsid w:val="00C10257"/>
    <w:rsid w:val="00C11497"/>
    <w:rsid w:val="00C12860"/>
    <w:rsid w:val="00C1349C"/>
    <w:rsid w:val="00C13713"/>
    <w:rsid w:val="00C14AE2"/>
    <w:rsid w:val="00C1586A"/>
    <w:rsid w:val="00C1735A"/>
    <w:rsid w:val="00C1747B"/>
    <w:rsid w:val="00C21983"/>
    <w:rsid w:val="00C23554"/>
    <w:rsid w:val="00C23C71"/>
    <w:rsid w:val="00C244AD"/>
    <w:rsid w:val="00C273CD"/>
    <w:rsid w:val="00C31981"/>
    <w:rsid w:val="00C320BF"/>
    <w:rsid w:val="00C37137"/>
    <w:rsid w:val="00C379C9"/>
    <w:rsid w:val="00C40480"/>
    <w:rsid w:val="00C41F7C"/>
    <w:rsid w:val="00C44248"/>
    <w:rsid w:val="00C471F2"/>
    <w:rsid w:val="00C50E53"/>
    <w:rsid w:val="00C54B5C"/>
    <w:rsid w:val="00C615AA"/>
    <w:rsid w:val="00C63760"/>
    <w:rsid w:val="00C704F7"/>
    <w:rsid w:val="00C70CD3"/>
    <w:rsid w:val="00C71A21"/>
    <w:rsid w:val="00C74D83"/>
    <w:rsid w:val="00C807FD"/>
    <w:rsid w:val="00C81095"/>
    <w:rsid w:val="00C83591"/>
    <w:rsid w:val="00C84BEB"/>
    <w:rsid w:val="00C85CA6"/>
    <w:rsid w:val="00C86598"/>
    <w:rsid w:val="00C86F88"/>
    <w:rsid w:val="00C94445"/>
    <w:rsid w:val="00CA3DF8"/>
    <w:rsid w:val="00CA418C"/>
    <w:rsid w:val="00CA477B"/>
    <w:rsid w:val="00CA4795"/>
    <w:rsid w:val="00CA5F82"/>
    <w:rsid w:val="00CA61CC"/>
    <w:rsid w:val="00CB1172"/>
    <w:rsid w:val="00CB1A33"/>
    <w:rsid w:val="00CB338E"/>
    <w:rsid w:val="00CB7E4F"/>
    <w:rsid w:val="00CC0F09"/>
    <w:rsid w:val="00CC1CD1"/>
    <w:rsid w:val="00CC2C6F"/>
    <w:rsid w:val="00CC4C7F"/>
    <w:rsid w:val="00CD4AAB"/>
    <w:rsid w:val="00CD704F"/>
    <w:rsid w:val="00CD71F5"/>
    <w:rsid w:val="00CE6731"/>
    <w:rsid w:val="00CE686B"/>
    <w:rsid w:val="00CF1B17"/>
    <w:rsid w:val="00CF45B5"/>
    <w:rsid w:val="00D00ED4"/>
    <w:rsid w:val="00D0197F"/>
    <w:rsid w:val="00D01DA2"/>
    <w:rsid w:val="00D01E10"/>
    <w:rsid w:val="00D022B8"/>
    <w:rsid w:val="00D02453"/>
    <w:rsid w:val="00D049EA"/>
    <w:rsid w:val="00D05535"/>
    <w:rsid w:val="00D057AE"/>
    <w:rsid w:val="00D070F2"/>
    <w:rsid w:val="00D17024"/>
    <w:rsid w:val="00D23A17"/>
    <w:rsid w:val="00D23BEE"/>
    <w:rsid w:val="00D27F9E"/>
    <w:rsid w:val="00D34060"/>
    <w:rsid w:val="00D37128"/>
    <w:rsid w:val="00D37C40"/>
    <w:rsid w:val="00D4132C"/>
    <w:rsid w:val="00D42603"/>
    <w:rsid w:val="00D46921"/>
    <w:rsid w:val="00D5329C"/>
    <w:rsid w:val="00D5572E"/>
    <w:rsid w:val="00D55EF1"/>
    <w:rsid w:val="00D578FD"/>
    <w:rsid w:val="00D57AC5"/>
    <w:rsid w:val="00D60345"/>
    <w:rsid w:val="00D61443"/>
    <w:rsid w:val="00D64865"/>
    <w:rsid w:val="00D7040C"/>
    <w:rsid w:val="00D73F9D"/>
    <w:rsid w:val="00D774FF"/>
    <w:rsid w:val="00D77DDA"/>
    <w:rsid w:val="00D9301F"/>
    <w:rsid w:val="00D93A2D"/>
    <w:rsid w:val="00D93BEC"/>
    <w:rsid w:val="00DA208F"/>
    <w:rsid w:val="00DA2845"/>
    <w:rsid w:val="00DB5439"/>
    <w:rsid w:val="00DB54DB"/>
    <w:rsid w:val="00DD2E5B"/>
    <w:rsid w:val="00DD39F8"/>
    <w:rsid w:val="00DE04A2"/>
    <w:rsid w:val="00DE2B9F"/>
    <w:rsid w:val="00DE2CF0"/>
    <w:rsid w:val="00DE2E90"/>
    <w:rsid w:val="00DE742C"/>
    <w:rsid w:val="00DE7C1E"/>
    <w:rsid w:val="00DF21AF"/>
    <w:rsid w:val="00DF6271"/>
    <w:rsid w:val="00E03678"/>
    <w:rsid w:val="00E04F86"/>
    <w:rsid w:val="00E052D7"/>
    <w:rsid w:val="00E06554"/>
    <w:rsid w:val="00E07467"/>
    <w:rsid w:val="00E07F95"/>
    <w:rsid w:val="00E10A2E"/>
    <w:rsid w:val="00E1330A"/>
    <w:rsid w:val="00E17B33"/>
    <w:rsid w:val="00E21C3D"/>
    <w:rsid w:val="00E233A7"/>
    <w:rsid w:val="00E24EE0"/>
    <w:rsid w:val="00E26C30"/>
    <w:rsid w:val="00E3045B"/>
    <w:rsid w:val="00E321E1"/>
    <w:rsid w:val="00E345D9"/>
    <w:rsid w:val="00E3565E"/>
    <w:rsid w:val="00E35C12"/>
    <w:rsid w:val="00E444D4"/>
    <w:rsid w:val="00E44947"/>
    <w:rsid w:val="00E47CB0"/>
    <w:rsid w:val="00E50B5A"/>
    <w:rsid w:val="00E51793"/>
    <w:rsid w:val="00E55281"/>
    <w:rsid w:val="00E6129D"/>
    <w:rsid w:val="00E63122"/>
    <w:rsid w:val="00E64E58"/>
    <w:rsid w:val="00E658A3"/>
    <w:rsid w:val="00E76A18"/>
    <w:rsid w:val="00E82E25"/>
    <w:rsid w:val="00E8356F"/>
    <w:rsid w:val="00E83A9B"/>
    <w:rsid w:val="00E83F99"/>
    <w:rsid w:val="00E8640B"/>
    <w:rsid w:val="00E87DB3"/>
    <w:rsid w:val="00E92DB1"/>
    <w:rsid w:val="00E96E2E"/>
    <w:rsid w:val="00EA0993"/>
    <w:rsid w:val="00EA0C69"/>
    <w:rsid w:val="00EA3970"/>
    <w:rsid w:val="00EA442A"/>
    <w:rsid w:val="00EA6B5C"/>
    <w:rsid w:val="00EA6C90"/>
    <w:rsid w:val="00EA7E61"/>
    <w:rsid w:val="00EB20E1"/>
    <w:rsid w:val="00EB2689"/>
    <w:rsid w:val="00EB28BE"/>
    <w:rsid w:val="00EB2A35"/>
    <w:rsid w:val="00EB462F"/>
    <w:rsid w:val="00EB6FCD"/>
    <w:rsid w:val="00EB767F"/>
    <w:rsid w:val="00EC07DC"/>
    <w:rsid w:val="00EC6D94"/>
    <w:rsid w:val="00EC6DB0"/>
    <w:rsid w:val="00EC6DFC"/>
    <w:rsid w:val="00ED037A"/>
    <w:rsid w:val="00ED2981"/>
    <w:rsid w:val="00ED2B31"/>
    <w:rsid w:val="00ED4F7F"/>
    <w:rsid w:val="00ED5631"/>
    <w:rsid w:val="00EE0759"/>
    <w:rsid w:val="00EE620A"/>
    <w:rsid w:val="00EE6AF5"/>
    <w:rsid w:val="00EF1A90"/>
    <w:rsid w:val="00EF36BD"/>
    <w:rsid w:val="00EF7F75"/>
    <w:rsid w:val="00F004A7"/>
    <w:rsid w:val="00F02175"/>
    <w:rsid w:val="00F03531"/>
    <w:rsid w:val="00F07108"/>
    <w:rsid w:val="00F109D0"/>
    <w:rsid w:val="00F167A6"/>
    <w:rsid w:val="00F17C75"/>
    <w:rsid w:val="00F20442"/>
    <w:rsid w:val="00F210A2"/>
    <w:rsid w:val="00F210B7"/>
    <w:rsid w:val="00F22F56"/>
    <w:rsid w:val="00F27E62"/>
    <w:rsid w:val="00F3194E"/>
    <w:rsid w:val="00F341D0"/>
    <w:rsid w:val="00F34E22"/>
    <w:rsid w:val="00F35692"/>
    <w:rsid w:val="00F36D74"/>
    <w:rsid w:val="00F3721F"/>
    <w:rsid w:val="00F37F84"/>
    <w:rsid w:val="00F4152D"/>
    <w:rsid w:val="00F42EB6"/>
    <w:rsid w:val="00F43C9D"/>
    <w:rsid w:val="00F43F34"/>
    <w:rsid w:val="00F46CAE"/>
    <w:rsid w:val="00F46DAF"/>
    <w:rsid w:val="00F4782E"/>
    <w:rsid w:val="00F53965"/>
    <w:rsid w:val="00F54720"/>
    <w:rsid w:val="00F54FDE"/>
    <w:rsid w:val="00F57A08"/>
    <w:rsid w:val="00F60D38"/>
    <w:rsid w:val="00F70D5C"/>
    <w:rsid w:val="00F71AD9"/>
    <w:rsid w:val="00F72337"/>
    <w:rsid w:val="00F7763A"/>
    <w:rsid w:val="00F8530E"/>
    <w:rsid w:val="00F920D2"/>
    <w:rsid w:val="00F93460"/>
    <w:rsid w:val="00F9397A"/>
    <w:rsid w:val="00F962DF"/>
    <w:rsid w:val="00F97C92"/>
    <w:rsid w:val="00FA0EBF"/>
    <w:rsid w:val="00FA1847"/>
    <w:rsid w:val="00FA3B5D"/>
    <w:rsid w:val="00FA7443"/>
    <w:rsid w:val="00FB1988"/>
    <w:rsid w:val="00FB4BAD"/>
    <w:rsid w:val="00FB6692"/>
    <w:rsid w:val="00FB6DBB"/>
    <w:rsid w:val="00FB6FEF"/>
    <w:rsid w:val="00FC00FE"/>
    <w:rsid w:val="00FC2762"/>
    <w:rsid w:val="00FC2BE1"/>
    <w:rsid w:val="00FC4B7A"/>
    <w:rsid w:val="00FC4D19"/>
    <w:rsid w:val="00FD3430"/>
    <w:rsid w:val="00FD55C3"/>
    <w:rsid w:val="00FD5BA2"/>
    <w:rsid w:val="00FE0149"/>
    <w:rsid w:val="00FE017E"/>
    <w:rsid w:val="00FE4B59"/>
    <w:rsid w:val="00FF020D"/>
    <w:rsid w:val="00FF3504"/>
    <w:rsid w:val="00FF43DE"/>
    <w:rsid w:val="00FF51DE"/>
    <w:rsid w:val="00FF63D9"/>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E89"/>
    <w:rPr>
      <w:rFonts w:ascii="Times New Roman" w:eastAsia="Times New Roman" w:hAnsi="Times New Roman"/>
      <w:sz w:val="24"/>
      <w:szCs w:val="24"/>
      <w:lang w:val="es-ES" w:eastAsia="es-ES"/>
    </w:rPr>
  </w:style>
  <w:style w:type="paragraph" w:styleId="Ttulo1">
    <w:name w:val="heading 1"/>
    <w:basedOn w:val="Normal"/>
    <w:link w:val="Ttulo1Car"/>
    <w:uiPriority w:val="9"/>
    <w:qFormat/>
    <w:rsid w:val="00003221"/>
    <w:pPr>
      <w:spacing w:before="100" w:beforeAutospacing="1" w:after="100" w:afterAutospacing="1"/>
      <w:outlineLvl w:val="0"/>
    </w:pPr>
    <w:rPr>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nhideWhenUsed/>
    <w:rsid w:val="00385FCE"/>
    <w:pPr>
      <w:spacing w:after="120"/>
    </w:pPr>
    <w:rPr>
      <w:sz w:val="16"/>
      <w:szCs w:val="16"/>
    </w:rPr>
  </w:style>
  <w:style w:type="character" w:customStyle="1" w:styleId="Textoindependiente3Car">
    <w:name w:val="Texto independiente 3 Car"/>
    <w:link w:val="Textoindependiente3"/>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
    <w:basedOn w:val="Normal"/>
    <w:link w:val="PrrafodelistaCar"/>
    <w:uiPriority w:val="34"/>
    <w:qFormat/>
    <w:rsid w:val="00155FB3"/>
    <w:pPr>
      <w:spacing w:after="200" w:line="276" w:lineRule="auto"/>
      <w:ind w:left="708"/>
    </w:pPr>
    <w:rPr>
      <w:rFonts w:ascii="Calibri" w:hAnsi="Calibri"/>
      <w:sz w:val="22"/>
      <w:szCs w:val="22"/>
      <w:lang w:val="x-none" w:eastAsia="x-none"/>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uiPriority w:val="99"/>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2C7EC8"/>
    <w:rPr>
      <w:rFonts w:ascii="Arial" w:eastAsia="Times New Roman" w:hAnsi="Arial"/>
      <w:sz w:val="18"/>
      <w:szCs w:val="18"/>
      <w:lang w:val="x-none" w:eastAsia="es-ES"/>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03D65"/>
  </w:style>
  <w:style w:type="character" w:styleId="Hipervnculo">
    <w:name w:val="Hyperlink"/>
    <w:uiPriority w:val="99"/>
    <w:semiHidden/>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character" w:customStyle="1" w:styleId="SinespaciadoCar">
    <w:name w:val="Sin espaciado Car"/>
    <w:link w:val="Sinespaciado"/>
    <w:uiPriority w:val="1"/>
    <w:locked/>
    <w:rsid w:val="005F4B49"/>
    <w:rPr>
      <w:rFonts w:ascii="Times New Roman" w:eastAsia="Times New Roman" w:hAnsi="Times New Roman"/>
      <w:sz w:val="24"/>
      <w:szCs w:val="24"/>
      <w:lang w:val="es-ES" w:eastAsia="es-ES"/>
    </w:rPr>
  </w:style>
  <w:style w:type="paragraph" w:customStyle="1" w:styleId="paragraph">
    <w:name w:val="paragraph"/>
    <w:basedOn w:val="Normal"/>
    <w:rsid w:val="00F57A08"/>
    <w:pPr>
      <w:spacing w:before="100" w:beforeAutospacing="1" w:after="100" w:afterAutospacing="1"/>
    </w:pPr>
    <w:rPr>
      <w:lang w:val="es-MX" w:eastAsia="es-MX"/>
    </w:rPr>
  </w:style>
  <w:style w:type="table" w:customStyle="1" w:styleId="Tablaconcuadrcula2">
    <w:name w:val="Tabla con cuadrícula2"/>
    <w:basedOn w:val="Tablanormal"/>
    <w:next w:val="Tablaconcuadrcula"/>
    <w:uiPriority w:val="59"/>
    <w:rsid w:val="004B70B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E2D9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2E4DB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2B45D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48089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7402D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OTACION">
    <w:name w:val="ANOTACION"/>
    <w:basedOn w:val="Normal"/>
    <w:link w:val="ANOTACIONCar"/>
    <w:rsid w:val="00D049EA"/>
    <w:pPr>
      <w:spacing w:before="101" w:after="101" w:line="216" w:lineRule="atLeast"/>
      <w:jc w:val="center"/>
    </w:pPr>
    <w:rPr>
      <w:b/>
      <w:sz w:val="18"/>
      <w:szCs w:val="20"/>
      <w:lang w:val="es-ES_tradnl"/>
    </w:rPr>
  </w:style>
  <w:style w:type="character" w:customStyle="1" w:styleId="ANOTACIONCar">
    <w:name w:val="ANOTACION Car"/>
    <w:link w:val="ANOTACION"/>
    <w:locked/>
    <w:rsid w:val="00D049EA"/>
    <w:rPr>
      <w:rFonts w:ascii="Times New Roman" w:eastAsia="Times New Roman" w:hAnsi="Times New Roman"/>
      <w:b/>
      <w:sz w:val="18"/>
      <w:lang w:val="es-ES_tradnl" w:eastAsia="es-ES"/>
    </w:rPr>
  </w:style>
  <w:style w:type="character" w:customStyle="1" w:styleId="Ttulo1Car">
    <w:name w:val="Título 1 Car"/>
    <w:basedOn w:val="Fuentedeprrafopredeter"/>
    <w:link w:val="Ttulo1"/>
    <w:uiPriority w:val="9"/>
    <w:rsid w:val="00003221"/>
    <w:rPr>
      <w:rFonts w:ascii="Times New Roman" w:eastAsia="Times New Roman" w:hAnsi="Times New Roman"/>
      <w:b/>
      <w:bCs/>
      <w:kern w:val="36"/>
      <w:sz w:val="48"/>
      <w:szCs w:val="48"/>
    </w:rPr>
  </w:style>
  <w:style w:type="numbering" w:customStyle="1" w:styleId="Sinlista1">
    <w:name w:val="Sin lista1"/>
    <w:next w:val="Sinlista"/>
    <w:uiPriority w:val="99"/>
    <w:semiHidden/>
    <w:unhideWhenUsed/>
    <w:rsid w:val="00003221"/>
  </w:style>
  <w:style w:type="table" w:customStyle="1" w:styleId="Tablaconcuadrcula8">
    <w:name w:val="Tabla con cuadrícula8"/>
    <w:basedOn w:val="Tablanormal"/>
    <w:next w:val="Tablaconcuadrcula"/>
    <w:uiPriority w:val="59"/>
    <w:rsid w:val="0000322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
    <w:name w:val="Grid Table 3"/>
    <w:basedOn w:val="Tablanormal"/>
    <w:uiPriority w:val="48"/>
    <w:rsid w:val="00003221"/>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character" w:customStyle="1" w:styleId="ams">
    <w:name w:val="ams"/>
    <w:basedOn w:val="Fuentedeprrafopredeter"/>
    <w:rsid w:val="00003221"/>
  </w:style>
  <w:style w:type="character" w:customStyle="1" w:styleId="l8">
    <w:name w:val="l8"/>
    <w:basedOn w:val="Fuentedeprrafopredeter"/>
    <w:rsid w:val="00003221"/>
  </w:style>
  <w:style w:type="paragraph" w:customStyle="1" w:styleId="m7548455506652451578msolistparagraph">
    <w:name w:val="m_7548455506652451578msolistparagraph"/>
    <w:basedOn w:val="Normal"/>
    <w:rsid w:val="00003221"/>
    <w:pPr>
      <w:spacing w:before="100" w:beforeAutospacing="1" w:after="100" w:afterAutospacing="1"/>
    </w:pPr>
    <w:rPr>
      <w:lang w:val="es-MX" w:eastAsia="es-MX"/>
    </w:rPr>
  </w:style>
  <w:style w:type="character" w:customStyle="1" w:styleId="il">
    <w:name w:val="il"/>
    <w:basedOn w:val="Fuentedeprrafopredeter"/>
    <w:rsid w:val="00003221"/>
  </w:style>
  <w:style w:type="paragraph" w:customStyle="1" w:styleId="m6614040125813049062m8397079052174761277msoplaintext">
    <w:name w:val="m_6614040125813049062m_8397079052174761277msoplaintext"/>
    <w:basedOn w:val="Normal"/>
    <w:rsid w:val="00003221"/>
    <w:pPr>
      <w:spacing w:before="100" w:beforeAutospacing="1" w:after="100" w:afterAutospacing="1"/>
    </w:pPr>
    <w:rPr>
      <w:lang w:val="es-MX" w:eastAsia="es-MX"/>
    </w:rPr>
  </w:style>
  <w:style w:type="character" w:styleId="Hipervnculovisitado">
    <w:name w:val="FollowedHyperlink"/>
    <w:basedOn w:val="Fuentedeprrafopredeter"/>
    <w:uiPriority w:val="99"/>
    <w:semiHidden/>
    <w:unhideWhenUsed/>
    <w:rsid w:val="00003221"/>
    <w:rPr>
      <w:color w:val="954F72"/>
      <w:u w:val="single"/>
    </w:rPr>
  </w:style>
  <w:style w:type="paragraph" w:customStyle="1" w:styleId="xl63">
    <w:name w:val="xl63"/>
    <w:basedOn w:val="Normal"/>
    <w:rsid w:val="00003221"/>
    <w:pPr>
      <w:spacing w:before="100" w:beforeAutospacing="1" w:after="100" w:afterAutospacing="1"/>
      <w:jc w:val="center"/>
    </w:pPr>
    <w:rPr>
      <w:b/>
      <w:bCs/>
      <w:lang w:val="es-MX" w:eastAsia="es-MX"/>
    </w:rPr>
  </w:style>
  <w:style w:type="paragraph" w:customStyle="1" w:styleId="xl64">
    <w:name w:val="xl64"/>
    <w:basedOn w:val="Normal"/>
    <w:rsid w:val="000032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MX" w:eastAsia="es-MX"/>
    </w:rPr>
  </w:style>
  <w:style w:type="paragraph" w:customStyle="1" w:styleId="xl65">
    <w:name w:val="xl65"/>
    <w:basedOn w:val="Normal"/>
    <w:rsid w:val="000032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es-MX" w:eastAsia="es-MX"/>
    </w:rPr>
  </w:style>
  <w:style w:type="paragraph" w:customStyle="1" w:styleId="xl66">
    <w:name w:val="xl66"/>
    <w:basedOn w:val="Normal"/>
    <w:rsid w:val="00003221"/>
    <w:pPr>
      <w:spacing w:before="100" w:beforeAutospacing="1" w:after="100" w:afterAutospacing="1"/>
      <w:jc w:val="center"/>
      <w:textAlignment w:val="center"/>
    </w:pPr>
    <w:rPr>
      <w:b/>
      <w:bCs/>
      <w:sz w:val="20"/>
      <w:szCs w:val="20"/>
      <w:lang w:val="es-MX" w:eastAsia="es-MX"/>
    </w:rPr>
  </w:style>
  <w:style w:type="paragraph" w:customStyle="1" w:styleId="xl67">
    <w:name w:val="xl67"/>
    <w:basedOn w:val="Normal"/>
    <w:rsid w:val="00003221"/>
    <w:pPr>
      <w:spacing w:before="100" w:beforeAutospacing="1" w:after="100" w:afterAutospacing="1"/>
      <w:jc w:val="center"/>
      <w:textAlignment w:val="center"/>
    </w:pPr>
    <w:rPr>
      <w:lang w:val="es-MX" w:eastAsia="es-MX"/>
    </w:rPr>
  </w:style>
  <w:style w:type="paragraph" w:customStyle="1" w:styleId="xl68">
    <w:name w:val="xl68"/>
    <w:basedOn w:val="Normal"/>
    <w:rsid w:val="00003221"/>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s-MX" w:eastAsia="es-MX"/>
    </w:rPr>
  </w:style>
  <w:style w:type="paragraph" w:customStyle="1" w:styleId="xl69">
    <w:name w:val="xl69"/>
    <w:basedOn w:val="Normal"/>
    <w:rsid w:val="00003221"/>
    <w:pPr>
      <w:spacing w:before="100" w:beforeAutospacing="1" w:after="100" w:afterAutospacing="1"/>
    </w:pPr>
    <w:rPr>
      <w:sz w:val="20"/>
      <w:szCs w:val="20"/>
      <w:lang w:val="es-MX" w:eastAsia="es-MX"/>
    </w:rPr>
  </w:style>
  <w:style w:type="paragraph" w:customStyle="1" w:styleId="xl70">
    <w:name w:val="xl70"/>
    <w:basedOn w:val="Normal"/>
    <w:rsid w:val="000032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val="es-MX" w:eastAsia="es-MX"/>
    </w:rPr>
  </w:style>
  <w:style w:type="paragraph" w:customStyle="1" w:styleId="xl71">
    <w:name w:val="xl71"/>
    <w:basedOn w:val="Normal"/>
    <w:rsid w:val="000032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0"/>
      <w:szCs w:val="20"/>
      <w:lang w:val="es-MX" w:eastAsia="es-MX"/>
    </w:rPr>
  </w:style>
  <w:style w:type="paragraph" w:customStyle="1" w:styleId="xl72">
    <w:name w:val="xl72"/>
    <w:basedOn w:val="Normal"/>
    <w:rsid w:val="00003221"/>
    <w:pPr>
      <w:spacing w:before="100" w:beforeAutospacing="1" w:after="100" w:afterAutospacing="1"/>
      <w:jc w:val="center"/>
    </w:pPr>
    <w:rPr>
      <w:lang w:val="es-MX" w:eastAsia="es-MX"/>
    </w:rPr>
  </w:style>
  <w:style w:type="paragraph" w:customStyle="1" w:styleId="xl73">
    <w:name w:val="xl73"/>
    <w:basedOn w:val="Normal"/>
    <w:rsid w:val="00003221"/>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s-MX" w:eastAsia="es-MX"/>
    </w:rPr>
  </w:style>
  <w:style w:type="paragraph" w:customStyle="1" w:styleId="xl74">
    <w:name w:val="xl74"/>
    <w:basedOn w:val="Normal"/>
    <w:rsid w:val="0000322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val="es-MX" w:eastAsia="es-MX"/>
    </w:rPr>
  </w:style>
  <w:style w:type="paragraph" w:customStyle="1" w:styleId="xl75">
    <w:name w:val="xl75"/>
    <w:basedOn w:val="Normal"/>
    <w:rsid w:val="0000322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szCs w:val="20"/>
      <w:lang w:val="es-MX" w:eastAsia="es-MX"/>
    </w:rPr>
  </w:style>
  <w:style w:type="paragraph" w:customStyle="1" w:styleId="xl76">
    <w:name w:val="xl76"/>
    <w:basedOn w:val="Normal"/>
    <w:rsid w:val="0000322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20"/>
      <w:szCs w:val="20"/>
      <w:lang w:val="es-MX" w:eastAsia="es-MX"/>
    </w:rPr>
  </w:style>
  <w:style w:type="paragraph" w:customStyle="1" w:styleId="xl77">
    <w:name w:val="xl77"/>
    <w:basedOn w:val="Normal"/>
    <w:rsid w:val="0000322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20"/>
      <w:szCs w:val="20"/>
      <w:lang w:val="es-MX" w:eastAsia="es-MX"/>
    </w:rPr>
  </w:style>
  <w:style w:type="paragraph" w:customStyle="1" w:styleId="xl78">
    <w:name w:val="xl78"/>
    <w:basedOn w:val="Normal"/>
    <w:rsid w:val="0000322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20"/>
      <w:szCs w:val="20"/>
      <w:lang w:val="es-MX" w:eastAsia="es-MX"/>
    </w:rPr>
  </w:style>
  <w:style w:type="paragraph" w:customStyle="1" w:styleId="xl79">
    <w:name w:val="xl79"/>
    <w:basedOn w:val="Normal"/>
    <w:rsid w:val="0000322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lang w:val="es-MX" w:eastAsia="es-MX"/>
    </w:rPr>
  </w:style>
  <w:style w:type="paragraph" w:customStyle="1" w:styleId="xl80">
    <w:name w:val="xl80"/>
    <w:basedOn w:val="Normal"/>
    <w:rsid w:val="0000322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lang w:val="es-MX" w:eastAsia="es-MX"/>
    </w:rPr>
  </w:style>
  <w:style w:type="paragraph" w:customStyle="1" w:styleId="xl81">
    <w:name w:val="xl81"/>
    <w:basedOn w:val="Normal"/>
    <w:rsid w:val="0000322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lang w:val="es-MX" w:eastAsia="es-MX"/>
    </w:rPr>
  </w:style>
  <w:style w:type="paragraph" w:customStyle="1" w:styleId="xl82">
    <w:name w:val="xl82"/>
    <w:basedOn w:val="Normal"/>
    <w:rsid w:val="00003221"/>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sz w:val="20"/>
      <w:szCs w:val="20"/>
      <w:lang w:val="es-MX" w:eastAsia="es-MX"/>
    </w:rPr>
  </w:style>
  <w:style w:type="paragraph" w:customStyle="1" w:styleId="xl83">
    <w:name w:val="xl83"/>
    <w:basedOn w:val="Normal"/>
    <w:rsid w:val="00003221"/>
    <w:pPr>
      <w:pBdr>
        <w:top w:val="single" w:sz="4" w:space="0" w:color="auto"/>
        <w:left w:val="single" w:sz="4" w:space="0" w:color="auto"/>
        <w:right w:val="single" w:sz="4" w:space="0" w:color="auto"/>
      </w:pBdr>
      <w:shd w:val="clear" w:color="000000" w:fill="D9D9D9"/>
      <w:spacing w:before="100" w:beforeAutospacing="1" w:after="100" w:afterAutospacing="1"/>
    </w:pPr>
    <w:rPr>
      <w:sz w:val="20"/>
      <w:szCs w:val="20"/>
      <w:lang w:val="es-MX" w:eastAsia="es-MX"/>
    </w:rPr>
  </w:style>
  <w:style w:type="paragraph" w:customStyle="1" w:styleId="xl84">
    <w:name w:val="xl84"/>
    <w:basedOn w:val="Normal"/>
    <w:rsid w:val="000032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val="es-MX" w:eastAsia="es-MX"/>
    </w:rPr>
  </w:style>
  <w:style w:type="paragraph" w:customStyle="1" w:styleId="xl85">
    <w:name w:val="xl85"/>
    <w:basedOn w:val="Normal"/>
    <w:rsid w:val="0000322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sz w:val="20"/>
      <w:szCs w:val="20"/>
      <w:lang w:val="es-MX" w:eastAsia="es-MX"/>
    </w:rPr>
  </w:style>
  <w:style w:type="paragraph" w:customStyle="1" w:styleId="xl86">
    <w:name w:val="xl86"/>
    <w:basedOn w:val="Normal"/>
    <w:rsid w:val="00003221"/>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szCs w:val="20"/>
      <w:lang w:val="es-MX" w:eastAsia="es-MX"/>
    </w:rPr>
  </w:style>
  <w:style w:type="paragraph" w:customStyle="1" w:styleId="xl87">
    <w:name w:val="xl87"/>
    <w:basedOn w:val="Normal"/>
    <w:rsid w:val="00003221"/>
    <w:pPr>
      <w:spacing w:before="100" w:beforeAutospacing="1" w:after="100" w:afterAutospacing="1"/>
      <w:jc w:val="center"/>
      <w:textAlignment w:val="center"/>
    </w:pPr>
    <w:rPr>
      <w:b/>
      <w:bCs/>
      <w:lang w:val="es-MX" w:eastAsia="es-MX"/>
    </w:rPr>
  </w:style>
  <w:style w:type="table" w:customStyle="1" w:styleId="Tabladecuadrcula31">
    <w:name w:val="Tabla de cuadrícula 31"/>
    <w:basedOn w:val="Tablanormal"/>
    <w:uiPriority w:val="48"/>
    <w:rsid w:val="00003221"/>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E89"/>
    <w:rPr>
      <w:rFonts w:ascii="Times New Roman" w:eastAsia="Times New Roman" w:hAnsi="Times New Roman"/>
      <w:sz w:val="24"/>
      <w:szCs w:val="24"/>
      <w:lang w:val="es-ES" w:eastAsia="es-ES"/>
    </w:rPr>
  </w:style>
  <w:style w:type="paragraph" w:styleId="Ttulo1">
    <w:name w:val="heading 1"/>
    <w:basedOn w:val="Normal"/>
    <w:link w:val="Ttulo1Car"/>
    <w:uiPriority w:val="9"/>
    <w:qFormat/>
    <w:rsid w:val="00003221"/>
    <w:pPr>
      <w:spacing w:before="100" w:beforeAutospacing="1" w:after="100" w:afterAutospacing="1"/>
      <w:outlineLvl w:val="0"/>
    </w:pPr>
    <w:rPr>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nhideWhenUsed/>
    <w:rsid w:val="00385FCE"/>
    <w:pPr>
      <w:spacing w:after="120"/>
    </w:pPr>
    <w:rPr>
      <w:sz w:val="16"/>
      <w:szCs w:val="16"/>
    </w:rPr>
  </w:style>
  <w:style w:type="character" w:customStyle="1" w:styleId="Textoindependiente3Car">
    <w:name w:val="Texto independiente 3 Car"/>
    <w:link w:val="Textoindependiente3"/>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
    <w:basedOn w:val="Normal"/>
    <w:link w:val="PrrafodelistaCar"/>
    <w:uiPriority w:val="34"/>
    <w:qFormat/>
    <w:rsid w:val="00155FB3"/>
    <w:pPr>
      <w:spacing w:after="200" w:line="276" w:lineRule="auto"/>
      <w:ind w:left="708"/>
    </w:pPr>
    <w:rPr>
      <w:rFonts w:ascii="Calibri" w:hAnsi="Calibri"/>
      <w:sz w:val="22"/>
      <w:szCs w:val="22"/>
      <w:lang w:val="x-none" w:eastAsia="x-none"/>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uiPriority w:val="99"/>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2C7EC8"/>
    <w:rPr>
      <w:rFonts w:ascii="Arial" w:eastAsia="Times New Roman" w:hAnsi="Arial"/>
      <w:sz w:val="18"/>
      <w:szCs w:val="18"/>
      <w:lang w:val="x-none" w:eastAsia="es-ES"/>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03D65"/>
  </w:style>
  <w:style w:type="character" w:styleId="Hipervnculo">
    <w:name w:val="Hyperlink"/>
    <w:uiPriority w:val="99"/>
    <w:semiHidden/>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character" w:customStyle="1" w:styleId="SinespaciadoCar">
    <w:name w:val="Sin espaciado Car"/>
    <w:link w:val="Sinespaciado"/>
    <w:uiPriority w:val="1"/>
    <w:locked/>
    <w:rsid w:val="005F4B49"/>
    <w:rPr>
      <w:rFonts w:ascii="Times New Roman" w:eastAsia="Times New Roman" w:hAnsi="Times New Roman"/>
      <w:sz w:val="24"/>
      <w:szCs w:val="24"/>
      <w:lang w:val="es-ES" w:eastAsia="es-ES"/>
    </w:rPr>
  </w:style>
  <w:style w:type="paragraph" w:customStyle="1" w:styleId="paragraph">
    <w:name w:val="paragraph"/>
    <w:basedOn w:val="Normal"/>
    <w:rsid w:val="00F57A08"/>
    <w:pPr>
      <w:spacing w:before="100" w:beforeAutospacing="1" w:after="100" w:afterAutospacing="1"/>
    </w:pPr>
    <w:rPr>
      <w:lang w:val="es-MX" w:eastAsia="es-MX"/>
    </w:rPr>
  </w:style>
  <w:style w:type="table" w:customStyle="1" w:styleId="Tablaconcuadrcula2">
    <w:name w:val="Tabla con cuadrícula2"/>
    <w:basedOn w:val="Tablanormal"/>
    <w:next w:val="Tablaconcuadrcula"/>
    <w:uiPriority w:val="59"/>
    <w:rsid w:val="004B70B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E2D9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2E4DB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2B45D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48089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7402D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OTACION">
    <w:name w:val="ANOTACION"/>
    <w:basedOn w:val="Normal"/>
    <w:link w:val="ANOTACIONCar"/>
    <w:rsid w:val="00D049EA"/>
    <w:pPr>
      <w:spacing w:before="101" w:after="101" w:line="216" w:lineRule="atLeast"/>
      <w:jc w:val="center"/>
    </w:pPr>
    <w:rPr>
      <w:b/>
      <w:sz w:val="18"/>
      <w:szCs w:val="20"/>
      <w:lang w:val="es-ES_tradnl"/>
    </w:rPr>
  </w:style>
  <w:style w:type="character" w:customStyle="1" w:styleId="ANOTACIONCar">
    <w:name w:val="ANOTACION Car"/>
    <w:link w:val="ANOTACION"/>
    <w:locked/>
    <w:rsid w:val="00D049EA"/>
    <w:rPr>
      <w:rFonts w:ascii="Times New Roman" w:eastAsia="Times New Roman" w:hAnsi="Times New Roman"/>
      <w:b/>
      <w:sz w:val="18"/>
      <w:lang w:val="es-ES_tradnl" w:eastAsia="es-ES"/>
    </w:rPr>
  </w:style>
  <w:style w:type="character" w:customStyle="1" w:styleId="Ttulo1Car">
    <w:name w:val="Título 1 Car"/>
    <w:basedOn w:val="Fuentedeprrafopredeter"/>
    <w:link w:val="Ttulo1"/>
    <w:uiPriority w:val="9"/>
    <w:rsid w:val="00003221"/>
    <w:rPr>
      <w:rFonts w:ascii="Times New Roman" w:eastAsia="Times New Roman" w:hAnsi="Times New Roman"/>
      <w:b/>
      <w:bCs/>
      <w:kern w:val="36"/>
      <w:sz w:val="48"/>
      <w:szCs w:val="48"/>
    </w:rPr>
  </w:style>
  <w:style w:type="numbering" w:customStyle="1" w:styleId="Sinlista1">
    <w:name w:val="Sin lista1"/>
    <w:next w:val="Sinlista"/>
    <w:uiPriority w:val="99"/>
    <w:semiHidden/>
    <w:unhideWhenUsed/>
    <w:rsid w:val="00003221"/>
  </w:style>
  <w:style w:type="table" w:customStyle="1" w:styleId="Tablaconcuadrcula8">
    <w:name w:val="Tabla con cuadrícula8"/>
    <w:basedOn w:val="Tablanormal"/>
    <w:next w:val="Tablaconcuadrcula"/>
    <w:uiPriority w:val="59"/>
    <w:rsid w:val="0000322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
    <w:name w:val="Grid Table 3"/>
    <w:basedOn w:val="Tablanormal"/>
    <w:uiPriority w:val="48"/>
    <w:rsid w:val="00003221"/>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character" w:customStyle="1" w:styleId="ams">
    <w:name w:val="ams"/>
    <w:basedOn w:val="Fuentedeprrafopredeter"/>
    <w:rsid w:val="00003221"/>
  </w:style>
  <w:style w:type="character" w:customStyle="1" w:styleId="l8">
    <w:name w:val="l8"/>
    <w:basedOn w:val="Fuentedeprrafopredeter"/>
    <w:rsid w:val="00003221"/>
  </w:style>
  <w:style w:type="paragraph" w:customStyle="1" w:styleId="m7548455506652451578msolistparagraph">
    <w:name w:val="m_7548455506652451578msolistparagraph"/>
    <w:basedOn w:val="Normal"/>
    <w:rsid w:val="00003221"/>
    <w:pPr>
      <w:spacing w:before="100" w:beforeAutospacing="1" w:after="100" w:afterAutospacing="1"/>
    </w:pPr>
    <w:rPr>
      <w:lang w:val="es-MX" w:eastAsia="es-MX"/>
    </w:rPr>
  </w:style>
  <w:style w:type="character" w:customStyle="1" w:styleId="il">
    <w:name w:val="il"/>
    <w:basedOn w:val="Fuentedeprrafopredeter"/>
    <w:rsid w:val="00003221"/>
  </w:style>
  <w:style w:type="paragraph" w:customStyle="1" w:styleId="m6614040125813049062m8397079052174761277msoplaintext">
    <w:name w:val="m_6614040125813049062m_8397079052174761277msoplaintext"/>
    <w:basedOn w:val="Normal"/>
    <w:rsid w:val="00003221"/>
    <w:pPr>
      <w:spacing w:before="100" w:beforeAutospacing="1" w:after="100" w:afterAutospacing="1"/>
    </w:pPr>
    <w:rPr>
      <w:lang w:val="es-MX" w:eastAsia="es-MX"/>
    </w:rPr>
  </w:style>
  <w:style w:type="character" w:styleId="Hipervnculovisitado">
    <w:name w:val="FollowedHyperlink"/>
    <w:basedOn w:val="Fuentedeprrafopredeter"/>
    <w:uiPriority w:val="99"/>
    <w:semiHidden/>
    <w:unhideWhenUsed/>
    <w:rsid w:val="00003221"/>
    <w:rPr>
      <w:color w:val="954F72"/>
      <w:u w:val="single"/>
    </w:rPr>
  </w:style>
  <w:style w:type="paragraph" w:customStyle="1" w:styleId="xl63">
    <w:name w:val="xl63"/>
    <w:basedOn w:val="Normal"/>
    <w:rsid w:val="00003221"/>
    <w:pPr>
      <w:spacing w:before="100" w:beforeAutospacing="1" w:after="100" w:afterAutospacing="1"/>
      <w:jc w:val="center"/>
    </w:pPr>
    <w:rPr>
      <w:b/>
      <w:bCs/>
      <w:lang w:val="es-MX" w:eastAsia="es-MX"/>
    </w:rPr>
  </w:style>
  <w:style w:type="paragraph" w:customStyle="1" w:styleId="xl64">
    <w:name w:val="xl64"/>
    <w:basedOn w:val="Normal"/>
    <w:rsid w:val="000032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MX" w:eastAsia="es-MX"/>
    </w:rPr>
  </w:style>
  <w:style w:type="paragraph" w:customStyle="1" w:styleId="xl65">
    <w:name w:val="xl65"/>
    <w:basedOn w:val="Normal"/>
    <w:rsid w:val="000032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es-MX" w:eastAsia="es-MX"/>
    </w:rPr>
  </w:style>
  <w:style w:type="paragraph" w:customStyle="1" w:styleId="xl66">
    <w:name w:val="xl66"/>
    <w:basedOn w:val="Normal"/>
    <w:rsid w:val="00003221"/>
    <w:pPr>
      <w:spacing w:before="100" w:beforeAutospacing="1" w:after="100" w:afterAutospacing="1"/>
      <w:jc w:val="center"/>
      <w:textAlignment w:val="center"/>
    </w:pPr>
    <w:rPr>
      <w:b/>
      <w:bCs/>
      <w:sz w:val="20"/>
      <w:szCs w:val="20"/>
      <w:lang w:val="es-MX" w:eastAsia="es-MX"/>
    </w:rPr>
  </w:style>
  <w:style w:type="paragraph" w:customStyle="1" w:styleId="xl67">
    <w:name w:val="xl67"/>
    <w:basedOn w:val="Normal"/>
    <w:rsid w:val="00003221"/>
    <w:pPr>
      <w:spacing w:before="100" w:beforeAutospacing="1" w:after="100" w:afterAutospacing="1"/>
      <w:jc w:val="center"/>
      <w:textAlignment w:val="center"/>
    </w:pPr>
    <w:rPr>
      <w:lang w:val="es-MX" w:eastAsia="es-MX"/>
    </w:rPr>
  </w:style>
  <w:style w:type="paragraph" w:customStyle="1" w:styleId="xl68">
    <w:name w:val="xl68"/>
    <w:basedOn w:val="Normal"/>
    <w:rsid w:val="00003221"/>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s-MX" w:eastAsia="es-MX"/>
    </w:rPr>
  </w:style>
  <w:style w:type="paragraph" w:customStyle="1" w:styleId="xl69">
    <w:name w:val="xl69"/>
    <w:basedOn w:val="Normal"/>
    <w:rsid w:val="00003221"/>
    <w:pPr>
      <w:spacing w:before="100" w:beforeAutospacing="1" w:after="100" w:afterAutospacing="1"/>
    </w:pPr>
    <w:rPr>
      <w:sz w:val="20"/>
      <w:szCs w:val="20"/>
      <w:lang w:val="es-MX" w:eastAsia="es-MX"/>
    </w:rPr>
  </w:style>
  <w:style w:type="paragraph" w:customStyle="1" w:styleId="xl70">
    <w:name w:val="xl70"/>
    <w:basedOn w:val="Normal"/>
    <w:rsid w:val="000032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val="es-MX" w:eastAsia="es-MX"/>
    </w:rPr>
  </w:style>
  <w:style w:type="paragraph" w:customStyle="1" w:styleId="xl71">
    <w:name w:val="xl71"/>
    <w:basedOn w:val="Normal"/>
    <w:rsid w:val="000032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0"/>
      <w:szCs w:val="20"/>
      <w:lang w:val="es-MX" w:eastAsia="es-MX"/>
    </w:rPr>
  </w:style>
  <w:style w:type="paragraph" w:customStyle="1" w:styleId="xl72">
    <w:name w:val="xl72"/>
    <w:basedOn w:val="Normal"/>
    <w:rsid w:val="00003221"/>
    <w:pPr>
      <w:spacing w:before="100" w:beforeAutospacing="1" w:after="100" w:afterAutospacing="1"/>
      <w:jc w:val="center"/>
    </w:pPr>
    <w:rPr>
      <w:lang w:val="es-MX" w:eastAsia="es-MX"/>
    </w:rPr>
  </w:style>
  <w:style w:type="paragraph" w:customStyle="1" w:styleId="xl73">
    <w:name w:val="xl73"/>
    <w:basedOn w:val="Normal"/>
    <w:rsid w:val="00003221"/>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s-MX" w:eastAsia="es-MX"/>
    </w:rPr>
  </w:style>
  <w:style w:type="paragraph" w:customStyle="1" w:styleId="xl74">
    <w:name w:val="xl74"/>
    <w:basedOn w:val="Normal"/>
    <w:rsid w:val="0000322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val="es-MX" w:eastAsia="es-MX"/>
    </w:rPr>
  </w:style>
  <w:style w:type="paragraph" w:customStyle="1" w:styleId="xl75">
    <w:name w:val="xl75"/>
    <w:basedOn w:val="Normal"/>
    <w:rsid w:val="0000322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szCs w:val="20"/>
      <w:lang w:val="es-MX" w:eastAsia="es-MX"/>
    </w:rPr>
  </w:style>
  <w:style w:type="paragraph" w:customStyle="1" w:styleId="xl76">
    <w:name w:val="xl76"/>
    <w:basedOn w:val="Normal"/>
    <w:rsid w:val="0000322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20"/>
      <w:szCs w:val="20"/>
      <w:lang w:val="es-MX" w:eastAsia="es-MX"/>
    </w:rPr>
  </w:style>
  <w:style w:type="paragraph" w:customStyle="1" w:styleId="xl77">
    <w:name w:val="xl77"/>
    <w:basedOn w:val="Normal"/>
    <w:rsid w:val="0000322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20"/>
      <w:szCs w:val="20"/>
      <w:lang w:val="es-MX" w:eastAsia="es-MX"/>
    </w:rPr>
  </w:style>
  <w:style w:type="paragraph" w:customStyle="1" w:styleId="xl78">
    <w:name w:val="xl78"/>
    <w:basedOn w:val="Normal"/>
    <w:rsid w:val="0000322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20"/>
      <w:szCs w:val="20"/>
      <w:lang w:val="es-MX" w:eastAsia="es-MX"/>
    </w:rPr>
  </w:style>
  <w:style w:type="paragraph" w:customStyle="1" w:styleId="xl79">
    <w:name w:val="xl79"/>
    <w:basedOn w:val="Normal"/>
    <w:rsid w:val="0000322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lang w:val="es-MX" w:eastAsia="es-MX"/>
    </w:rPr>
  </w:style>
  <w:style w:type="paragraph" w:customStyle="1" w:styleId="xl80">
    <w:name w:val="xl80"/>
    <w:basedOn w:val="Normal"/>
    <w:rsid w:val="0000322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lang w:val="es-MX" w:eastAsia="es-MX"/>
    </w:rPr>
  </w:style>
  <w:style w:type="paragraph" w:customStyle="1" w:styleId="xl81">
    <w:name w:val="xl81"/>
    <w:basedOn w:val="Normal"/>
    <w:rsid w:val="0000322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lang w:val="es-MX" w:eastAsia="es-MX"/>
    </w:rPr>
  </w:style>
  <w:style w:type="paragraph" w:customStyle="1" w:styleId="xl82">
    <w:name w:val="xl82"/>
    <w:basedOn w:val="Normal"/>
    <w:rsid w:val="00003221"/>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sz w:val="20"/>
      <w:szCs w:val="20"/>
      <w:lang w:val="es-MX" w:eastAsia="es-MX"/>
    </w:rPr>
  </w:style>
  <w:style w:type="paragraph" w:customStyle="1" w:styleId="xl83">
    <w:name w:val="xl83"/>
    <w:basedOn w:val="Normal"/>
    <w:rsid w:val="00003221"/>
    <w:pPr>
      <w:pBdr>
        <w:top w:val="single" w:sz="4" w:space="0" w:color="auto"/>
        <w:left w:val="single" w:sz="4" w:space="0" w:color="auto"/>
        <w:right w:val="single" w:sz="4" w:space="0" w:color="auto"/>
      </w:pBdr>
      <w:shd w:val="clear" w:color="000000" w:fill="D9D9D9"/>
      <w:spacing w:before="100" w:beforeAutospacing="1" w:after="100" w:afterAutospacing="1"/>
    </w:pPr>
    <w:rPr>
      <w:sz w:val="20"/>
      <w:szCs w:val="20"/>
      <w:lang w:val="es-MX" w:eastAsia="es-MX"/>
    </w:rPr>
  </w:style>
  <w:style w:type="paragraph" w:customStyle="1" w:styleId="xl84">
    <w:name w:val="xl84"/>
    <w:basedOn w:val="Normal"/>
    <w:rsid w:val="000032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val="es-MX" w:eastAsia="es-MX"/>
    </w:rPr>
  </w:style>
  <w:style w:type="paragraph" w:customStyle="1" w:styleId="xl85">
    <w:name w:val="xl85"/>
    <w:basedOn w:val="Normal"/>
    <w:rsid w:val="0000322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sz w:val="20"/>
      <w:szCs w:val="20"/>
      <w:lang w:val="es-MX" w:eastAsia="es-MX"/>
    </w:rPr>
  </w:style>
  <w:style w:type="paragraph" w:customStyle="1" w:styleId="xl86">
    <w:name w:val="xl86"/>
    <w:basedOn w:val="Normal"/>
    <w:rsid w:val="00003221"/>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szCs w:val="20"/>
      <w:lang w:val="es-MX" w:eastAsia="es-MX"/>
    </w:rPr>
  </w:style>
  <w:style w:type="paragraph" w:customStyle="1" w:styleId="xl87">
    <w:name w:val="xl87"/>
    <w:basedOn w:val="Normal"/>
    <w:rsid w:val="00003221"/>
    <w:pPr>
      <w:spacing w:before="100" w:beforeAutospacing="1" w:after="100" w:afterAutospacing="1"/>
      <w:jc w:val="center"/>
      <w:textAlignment w:val="center"/>
    </w:pPr>
    <w:rPr>
      <w:b/>
      <w:bCs/>
      <w:lang w:val="es-MX" w:eastAsia="es-MX"/>
    </w:rPr>
  </w:style>
  <w:style w:type="table" w:customStyle="1" w:styleId="Tabladecuadrcula31">
    <w:name w:val="Tabla de cuadrícula 31"/>
    <w:basedOn w:val="Tablanormal"/>
    <w:uiPriority w:val="48"/>
    <w:rsid w:val="00003221"/>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6554">
      <w:bodyDiv w:val="1"/>
      <w:marLeft w:val="0"/>
      <w:marRight w:val="0"/>
      <w:marTop w:val="0"/>
      <w:marBottom w:val="0"/>
      <w:divBdr>
        <w:top w:val="none" w:sz="0" w:space="0" w:color="auto"/>
        <w:left w:val="none" w:sz="0" w:space="0" w:color="auto"/>
        <w:bottom w:val="none" w:sz="0" w:space="0" w:color="auto"/>
        <w:right w:val="none" w:sz="0" w:space="0" w:color="auto"/>
      </w:divBdr>
    </w:div>
    <w:div w:id="151875756">
      <w:bodyDiv w:val="1"/>
      <w:marLeft w:val="0"/>
      <w:marRight w:val="0"/>
      <w:marTop w:val="0"/>
      <w:marBottom w:val="0"/>
      <w:divBdr>
        <w:top w:val="none" w:sz="0" w:space="0" w:color="auto"/>
        <w:left w:val="none" w:sz="0" w:space="0" w:color="auto"/>
        <w:bottom w:val="none" w:sz="0" w:space="0" w:color="auto"/>
        <w:right w:val="none" w:sz="0" w:space="0" w:color="auto"/>
      </w:divBdr>
    </w:div>
    <w:div w:id="239024468">
      <w:bodyDiv w:val="1"/>
      <w:marLeft w:val="0"/>
      <w:marRight w:val="0"/>
      <w:marTop w:val="0"/>
      <w:marBottom w:val="0"/>
      <w:divBdr>
        <w:top w:val="none" w:sz="0" w:space="0" w:color="auto"/>
        <w:left w:val="none" w:sz="0" w:space="0" w:color="auto"/>
        <w:bottom w:val="none" w:sz="0" w:space="0" w:color="auto"/>
        <w:right w:val="none" w:sz="0" w:space="0" w:color="auto"/>
      </w:divBdr>
    </w:div>
    <w:div w:id="611010600">
      <w:bodyDiv w:val="1"/>
      <w:marLeft w:val="0"/>
      <w:marRight w:val="0"/>
      <w:marTop w:val="0"/>
      <w:marBottom w:val="0"/>
      <w:divBdr>
        <w:top w:val="none" w:sz="0" w:space="0" w:color="auto"/>
        <w:left w:val="none" w:sz="0" w:space="0" w:color="auto"/>
        <w:bottom w:val="none" w:sz="0" w:space="0" w:color="auto"/>
        <w:right w:val="none" w:sz="0" w:space="0" w:color="auto"/>
      </w:divBdr>
    </w:div>
    <w:div w:id="730270093">
      <w:bodyDiv w:val="1"/>
      <w:marLeft w:val="0"/>
      <w:marRight w:val="0"/>
      <w:marTop w:val="0"/>
      <w:marBottom w:val="0"/>
      <w:divBdr>
        <w:top w:val="none" w:sz="0" w:space="0" w:color="auto"/>
        <w:left w:val="none" w:sz="0" w:space="0" w:color="auto"/>
        <w:bottom w:val="none" w:sz="0" w:space="0" w:color="auto"/>
        <w:right w:val="none" w:sz="0" w:space="0" w:color="auto"/>
      </w:divBdr>
    </w:div>
    <w:div w:id="805901157">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1199929318">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436821983">
      <w:bodyDiv w:val="1"/>
      <w:marLeft w:val="0"/>
      <w:marRight w:val="0"/>
      <w:marTop w:val="0"/>
      <w:marBottom w:val="0"/>
      <w:divBdr>
        <w:top w:val="none" w:sz="0" w:space="0" w:color="auto"/>
        <w:left w:val="none" w:sz="0" w:space="0" w:color="auto"/>
        <w:bottom w:val="none" w:sz="0" w:space="0" w:color="auto"/>
        <w:right w:val="none" w:sz="0" w:space="0" w:color="auto"/>
      </w:divBdr>
    </w:div>
    <w:div w:id="1624072634">
      <w:bodyDiv w:val="1"/>
      <w:marLeft w:val="0"/>
      <w:marRight w:val="0"/>
      <w:marTop w:val="0"/>
      <w:marBottom w:val="0"/>
      <w:divBdr>
        <w:top w:val="none" w:sz="0" w:space="0" w:color="auto"/>
        <w:left w:val="none" w:sz="0" w:space="0" w:color="auto"/>
        <w:bottom w:val="none" w:sz="0" w:space="0" w:color="auto"/>
        <w:right w:val="none" w:sz="0" w:space="0" w:color="auto"/>
      </w:divBdr>
    </w:div>
    <w:div w:id="1642417711">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EF4FA-9EA3-4193-B75F-2523AC25F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7721</Words>
  <Characters>42469</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2018-04-23T20:37:00Z</cp:lastPrinted>
  <dcterms:created xsi:type="dcterms:W3CDTF">2018-05-01T14:15:00Z</dcterms:created>
  <dcterms:modified xsi:type="dcterms:W3CDTF">2018-05-01T14:15:00Z</dcterms:modified>
</cp:coreProperties>
</file>