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3A71" w14:textId="3861BE91" w:rsidR="00633F84" w:rsidRDefault="00633F84" w:rsidP="00633F84">
      <w:pPr>
        <w:spacing w:after="0" w:line="240" w:lineRule="auto"/>
        <w:ind w:left="709"/>
        <w:jc w:val="right"/>
        <w:rPr>
          <w:rFonts w:ascii="Arial" w:hAnsi="Arial" w:cs="Arial"/>
          <w:b/>
          <w:sz w:val="24"/>
          <w:szCs w:val="32"/>
          <w:u w:val="single"/>
        </w:rPr>
      </w:pPr>
      <w:bookmarkStart w:id="0" w:name="_GoBack"/>
      <w:bookmarkEnd w:id="0"/>
      <w:r w:rsidRPr="0024081B">
        <w:rPr>
          <w:rFonts w:ascii="Arial" w:hAnsi="Arial" w:cs="Arial"/>
          <w:b/>
          <w:sz w:val="24"/>
          <w:szCs w:val="32"/>
          <w:u w:val="single"/>
        </w:rPr>
        <w:t>ANEXO 1</w:t>
      </w:r>
    </w:p>
    <w:p w14:paraId="1A8E86DA" w14:textId="6E26ABB0" w:rsidR="00AD24DB" w:rsidRPr="0024081B" w:rsidRDefault="00AD24DB" w:rsidP="00633F84">
      <w:pPr>
        <w:spacing w:after="0" w:line="240" w:lineRule="auto"/>
        <w:ind w:left="709"/>
        <w:jc w:val="right"/>
        <w:rPr>
          <w:rFonts w:ascii="Arial" w:hAnsi="Arial" w:cs="Arial"/>
          <w:b/>
          <w:sz w:val="24"/>
          <w:szCs w:val="32"/>
          <w:u w:val="single"/>
        </w:rPr>
      </w:pPr>
      <w:r>
        <w:rPr>
          <w:rFonts w:ascii="Arial" w:hAnsi="Arial" w:cs="Arial"/>
          <w:b/>
          <w:sz w:val="24"/>
          <w:szCs w:val="32"/>
          <w:u w:val="single"/>
        </w:rPr>
        <w:t>al Acuerdo IEE/CG/A023/2019</w:t>
      </w:r>
    </w:p>
    <w:p w14:paraId="18D89F63" w14:textId="77777777" w:rsidR="00633F84" w:rsidRPr="0024081B" w:rsidRDefault="00633F84" w:rsidP="00633F84">
      <w:pPr>
        <w:spacing w:after="0" w:line="240" w:lineRule="auto"/>
        <w:ind w:left="709"/>
        <w:jc w:val="right"/>
        <w:rPr>
          <w:rFonts w:ascii="Arial" w:hAnsi="Arial" w:cs="Arial"/>
          <w:b/>
          <w:sz w:val="32"/>
          <w:szCs w:val="32"/>
          <w:u w:val="single"/>
        </w:rPr>
      </w:pPr>
    </w:p>
    <w:p w14:paraId="24E4B04C" w14:textId="77777777" w:rsidR="008B506C" w:rsidRPr="0024081B" w:rsidRDefault="008B506C" w:rsidP="00633F84">
      <w:pPr>
        <w:spacing w:after="0" w:line="240" w:lineRule="auto"/>
        <w:ind w:left="709"/>
        <w:jc w:val="center"/>
        <w:rPr>
          <w:rFonts w:ascii="Arial" w:hAnsi="Arial" w:cs="Arial"/>
          <w:b/>
          <w:sz w:val="32"/>
          <w:szCs w:val="32"/>
        </w:rPr>
      </w:pPr>
      <w:r w:rsidRPr="0024081B">
        <w:rPr>
          <w:rFonts w:ascii="Arial" w:hAnsi="Arial" w:cs="Arial"/>
          <w:b/>
          <w:sz w:val="32"/>
          <w:szCs w:val="32"/>
        </w:rPr>
        <w:t>REGLAMENTO DE COMISIONES DEL CONSEJO GENERAL DEL INSTITUTO ELECTORAL DEL ESTADO DE COLIMA</w:t>
      </w:r>
    </w:p>
    <w:p w14:paraId="6C41833D" w14:textId="77777777" w:rsidR="00845B11" w:rsidRPr="0024081B" w:rsidRDefault="00845B11" w:rsidP="00EE19A7">
      <w:pPr>
        <w:spacing w:after="0" w:line="240" w:lineRule="auto"/>
        <w:ind w:left="709"/>
        <w:jc w:val="both"/>
        <w:rPr>
          <w:rFonts w:ascii="Arial" w:hAnsi="Arial" w:cs="Arial"/>
          <w:b/>
          <w:sz w:val="32"/>
          <w:szCs w:val="32"/>
        </w:rPr>
      </w:pPr>
    </w:p>
    <w:p w14:paraId="7B5FFE54" w14:textId="3BEEC05D" w:rsidR="00EE19A7" w:rsidRPr="0024081B" w:rsidRDefault="006C7CA5" w:rsidP="00EE19A7">
      <w:pPr>
        <w:spacing w:after="0" w:line="360" w:lineRule="auto"/>
        <w:ind w:left="709"/>
        <w:jc w:val="both"/>
        <w:rPr>
          <w:rFonts w:ascii="Arial" w:hAnsi="Arial" w:cs="Arial"/>
          <w:b/>
          <w:sz w:val="32"/>
          <w:szCs w:val="32"/>
        </w:rPr>
      </w:pPr>
      <w:r w:rsidRPr="0024081B">
        <w:rPr>
          <w:rFonts w:ascii="Arial" w:hAnsi="Arial" w:cs="Arial"/>
          <w:i/>
        </w:rPr>
        <w:t xml:space="preserve">Se reforman el </w:t>
      </w:r>
      <w:r w:rsidR="00F9267C" w:rsidRPr="0024081B">
        <w:rPr>
          <w:rFonts w:ascii="Arial" w:hAnsi="Arial" w:cs="Arial"/>
          <w:i/>
        </w:rPr>
        <w:t>segundo y tercer pár</w:t>
      </w:r>
      <w:r w:rsidRPr="0024081B">
        <w:rPr>
          <w:rFonts w:ascii="Arial" w:hAnsi="Arial" w:cs="Arial"/>
          <w:i/>
        </w:rPr>
        <w:t xml:space="preserve">rafo del </w:t>
      </w:r>
      <w:r w:rsidR="00F9267C" w:rsidRPr="0024081B">
        <w:rPr>
          <w:rFonts w:ascii="Arial" w:hAnsi="Arial" w:cs="Arial"/>
          <w:i/>
        </w:rPr>
        <w:t>artículo</w:t>
      </w:r>
      <w:r w:rsidRPr="0024081B">
        <w:rPr>
          <w:rFonts w:ascii="Arial" w:hAnsi="Arial" w:cs="Arial"/>
          <w:i/>
        </w:rPr>
        <w:t xml:space="preserve"> 1, el segundo p</w:t>
      </w:r>
      <w:r w:rsidR="00F9267C" w:rsidRPr="0024081B">
        <w:rPr>
          <w:rFonts w:ascii="Arial" w:hAnsi="Arial" w:cs="Arial"/>
          <w:i/>
        </w:rPr>
        <w:t>á</w:t>
      </w:r>
      <w:r w:rsidRPr="0024081B">
        <w:rPr>
          <w:rFonts w:ascii="Arial" w:hAnsi="Arial" w:cs="Arial"/>
          <w:i/>
        </w:rPr>
        <w:t xml:space="preserve">rrafo del </w:t>
      </w:r>
      <w:r w:rsidR="00F9267C" w:rsidRPr="0024081B">
        <w:rPr>
          <w:rFonts w:ascii="Arial" w:hAnsi="Arial" w:cs="Arial"/>
          <w:i/>
        </w:rPr>
        <w:t>artículo</w:t>
      </w:r>
      <w:r w:rsidRPr="0024081B">
        <w:rPr>
          <w:rFonts w:ascii="Arial" w:hAnsi="Arial" w:cs="Arial"/>
          <w:i/>
        </w:rPr>
        <w:t xml:space="preserve"> 2, las fracciones II, I</w:t>
      </w:r>
      <w:r w:rsidR="00163B1A" w:rsidRPr="0024081B">
        <w:rPr>
          <w:rFonts w:ascii="Arial" w:hAnsi="Arial" w:cs="Arial"/>
          <w:i/>
        </w:rPr>
        <w:t>V, V, X, XIII, XIV y XV del artí</w:t>
      </w:r>
      <w:r w:rsidRPr="0024081B">
        <w:rPr>
          <w:rFonts w:ascii="Arial" w:hAnsi="Arial" w:cs="Arial"/>
          <w:i/>
        </w:rPr>
        <w:t>culo 3, el inciso f) de</w:t>
      </w:r>
      <w:r w:rsidR="00163B1A" w:rsidRPr="0024081B">
        <w:rPr>
          <w:rFonts w:ascii="Arial" w:hAnsi="Arial" w:cs="Arial"/>
          <w:i/>
        </w:rPr>
        <w:t xml:space="preserve"> la fracción I</w:t>
      </w:r>
      <w:r w:rsidRPr="0024081B">
        <w:rPr>
          <w:rFonts w:ascii="Arial" w:hAnsi="Arial" w:cs="Arial"/>
          <w:i/>
        </w:rPr>
        <w:t xml:space="preserve"> y la fracción II del ar</w:t>
      </w:r>
      <w:r w:rsidR="00163B1A" w:rsidRPr="0024081B">
        <w:rPr>
          <w:rFonts w:ascii="Arial" w:hAnsi="Arial" w:cs="Arial"/>
          <w:i/>
        </w:rPr>
        <w:t>tículo 4, el artículo 5, el artículo 6, el artículo 7, la denominación del capítulo III, el primer pá</w:t>
      </w:r>
      <w:r w:rsidRPr="0024081B">
        <w:rPr>
          <w:rFonts w:ascii="Arial" w:hAnsi="Arial" w:cs="Arial"/>
          <w:i/>
        </w:rPr>
        <w:t>rrafo, las fracciones IV, VIII, XII, XIV, XVI, XIX, el inci</w:t>
      </w:r>
      <w:r w:rsidR="00163B1A" w:rsidRPr="0024081B">
        <w:rPr>
          <w:rFonts w:ascii="Arial" w:hAnsi="Arial" w:cs="Arial"/>
          <w:i/>
        </w:rPr>
        <w:t>so e) de la fracción XX del artículo 8, el primer pá</w:t>
      </w:r>
      <w:r w:rsidRPr="0024081B">
        <w:rPr>
          <w:rFonts w:ascii="Arial" w:hAnsi="Arial" w:cs="Arial"/>
          <w:i/>
        </w:rPr>
        <w:t>rrafo y sus fra</w:t>
      </w:r>
      <w:r w:rsidR="00163B1A" w:rsidRPr="0024081B">
        <w:rPr>
          <w:rFonts w:ascii="Arial" w:hAnsi="Arial" w:cs="Arial"/>
          <w:i/>
        </w:rPr>
        <w:t>cciones I, IV, VII y IX del artículo 9, el primer pá</w:t>
      </w:r>
      <w:r w:rsidRPr="0024081B">
        <w:rPr>
          <w:rFonts w:ascii="Arial" w:hAnsi="Arial" w:cs="Arial"/>
          <w:i/>
        </w:rPr>
        <w:t>rrafo y sus fraccio</w:t>
      </w:r>
      <w:r w:rsidR="00163B1A" w:rsidRPr="0024081B">
        <w:rPr>
          <w:rFonts w:ascii="Arial" w:hAnsi="Arial" w:cs="Arial"/>
          <w:i/>
        </w:rPr>
        <w:t>nes I, II, III, X y XII del artí</w:t>
      </w:r>
      <w:r w:rsidRPr="0024081B">
        <w:rPr>
          <w:rFonts w:ascii="Arial" w:hAnsi="Arial" w:cs="Arial"/>
          <w:i/>
        </w:rPr>
        <w:t>culo 10, el primer y segundo p</w:t>
      </w:r>
      <w:r w:rsidR="00163B1A" w:rsidRPr="0024081B">
        <w:rPr>
          <w:rFonts w:ascii="Arial" w:hAnsi="Arial" w:cs="Arial"/>
          <w:i/>
        </w:rPr>
        <w:t>á</w:t>
      </w:r>
      <w:r w:rsidRPr="0024081B">
        <w:rPr>
          <w:rFonts w:ascii="Arial" w:hAnsi="Arial" w:cs="Arial"/>
          <w:i/>
        </w:rPr>
        <w:t xml:space="preserve">rrafo del </w:t>
      </w:r>
      <w:r w:rsidR="00163B1A" w:rsidRPr="0024081B">
        <w:rPr>
          <w:rFonts w:ascii="Arial" w:hAnsi="Arial" w:cs="Arial"/>
          <w:i/>
        </w:rPr>
        <w:t>artículo</w:t>
      </w:r>
      <w:r w:rsidRPr="0024081B">
        <w:rPr>
          <w:rFonts w:ascii="Arial" w:hAnsi="Arial" w:cs="Arial"/>
          <w:i/>
        </w:rPr>
        <w:t xml:space="preserve"> 11, las fracc</w:t>
      </w:r>
      <w:r w:rsidR="00163B1A" w:rsidRPr="0024081B">
        <w:rPr>
          <w:rFonts w:ascii="Arial" w:hAnsi="Arial" w:cs="Arial"/>
          <w:i/>
        </w:rPr>
        <w:t>iones I, II, IV, V y VI del artí</w:t>
      </w:r>
      <w:r w:rsidRPr="0024081B">
        <w:rPr>
          <w:rFonts w:ascii="Arial" w:hAnsi="Arial" w:cs="Arial"/>
          <w:i/>
        </w:rPr>
        <w:t>culo12, la</w:t>
      </w:r>
      <w:r w:rsidR="00163B1A" w:rsidRPr="0024081B">
        <w:rPr>
          <w:rFonts w:ascii="Arial" w:hAnsi="Arial" w:cs="Arial"/>
          <w:i/>
        </w:rPr>
        <w:t>s fracciones I,II y III del artí</w:t>
      </w:r>
      <w:r w:rsidRPr="0024081B">
        <w:rPr>
          <w:rFonts w:ascii="Arial" w:hAnsi="Arial" w:cs="Arial"/>
          <w:i/>
        </w:rPr>
        <w:t xml:space="preserve">culo13, las fracciones </w:t>
      </w:r>
      <w:r w:rsidR="00163B1A" w:rsidRPr="0024081B">
        <w:rPr>
          <w:rFonts w:ascii="Arial" w:hAnsi="Arial" w:cs="Arial"/>
          <w:i/>
        </w:rPr>
        <w:t>V, VII, IX, XI, XVI del primer párrafo, los pá</w:t>
      </w:r>
      <w:r w:rsidRPr="0024081B">
        <w:rPr>
          <w:rFonts w:ascii="Arial" w:hAnsi="Arial" w:cs="Arial"/>
          <w:i/>
        </w:rPr>
        <w:t>r</w:t>
      </w:r>
      <w:r w:rsidR="00163B1A" w:rsidRPr="0024081B">
        <w:rPr>
          <w:rFonts w:ascii="Arial" w:hAnsi="Arial" w:cs="Arial"/>
          <w:i/>
        </w:rPr>
        <w:t>rafos segundo y tercero del artículo14, la fracción IX del artículo 16, las fracciones VI, VIII y XV del artí</w:t>
      </w:r>
      <w:r w:rsidRPr="0024081B">
        <w:rPr>
          <w:rFonts w:ascii="Arial" w:hAnsi="Arial" w:cs="Arial"/>
          <w:i/>
        </w:rPr>
        <w:t xml:space="preserve">culo 17, la fracción </w:t>
      </w:r>
      <w:r w:rsidR="00163B1A" w:rsidRPr="0024081B">
        <w:rPr>
          <w:rFonts w:ascii="Arial" w:hAnsi="Arial" w:cs="Arial"/>
          <w:i/>
        </w:rPr>
        <w:t>III del artí</w:t>
      </w:r>
      <w:r w:rsidRPr="0024081B">
        <w:rPr>
          <w:rFonts w:ascii="Arial" w:hAnsi="Arial" w:cs="Arial"/>
          <w:i/>
        </w:rPr>
        <w:t>c</w:t>
      </w:r>
      <w:r w:rsidR="00163B1A" w:rsidRPr="0024081B">
        <w:rPr>
          <w:rFonts w:ascii="Arial" w:hAnsi="Arial" w:cs="Arial"/>
          <w:i/>
        </w:rPr>
        <w:t>ulo 18, la fracción VII del artículo 19, la fracción IV del artículo 20, el primer pá</w:t>
      </w:r>
      <w:r w:rsidRPr="0024081B">
        <w:rPr>
          <w:rFonts w:ascii="Arial" w:hAnsi="Arial" w:cs="Arial"/>
          <w:i/>
        </w:rPr>
        <w:t xml:space="preserve">rrafo </w:t>
      </w:r>
      <w:r w:rsidR="00163B1A" w:rsidRPr="0024081B">
        <w:rPr>
          <w:rFonts w:ascii="Arial" w:hAnsi="Arial" w:cs="Arial"/>
          <w:i/>
        </w:rPr>
        <w:t>y sus fracciones I y II del artí</w:t>
      </w:r>
      <w:r w:rsidRPr="0024081B">
        <w:rPr>
          <w:rFonts w:ascii="Arial" w:hAnsi="Arial" w:cs="Arial"/>
          <w:i/>
        </w:rPr>
        <w:t xml:space="preserve">culo 21, </w:t>
      </w:r>
      <w:r w:rsidR="00163B1A" w:rsidRPr="0024081B">
        <w:rPr>
          <w:rFonts w:ascii="Arial" w:hAnsi="Arial" w:cs="Arial"/>
          <w:i/>
        </w:rPr>
        <w:t>primer párrafo y sus fracción I, y el segundo párrafo del artíc</w:t>
      </w:r>
      <w:r w:rsidR="00EE19A7" w:rsidRPr="0024081B">
        <w:rPr>
          <w:rFonts w:ascii="Arial" w:hAnsi="Arial" w:cs="Arial"/>
          <w:i/>
        </w:rPr>
        <w:t xml:space="preserve">ulo 23, el </w:t>
      </w:r>
      <w:r w:rsidR="00163B1A" w:rsidRPr="0024081B">
        <w:rPr>
          <w:rFonts w:ascii="Arial" w:hAnsi="Arial" w:cs="Arial"/>
          <w:i/>
        </w:rPr>
        <w:t>artículo</w:t>
      </w:r>
      <w:r w:rsidR="00EE19A7" w:rsidRPr="0024081B">
        <w:rPr>
          <w:rFonts w:ascii="Arial" w:hAnsi="Arial" w:cs="Arial"/>
          <w:i/>
        </w:rPr>
        <w:t xml:space="preserve"> 24, el </w:t>
      </w:r>
      <w:r w:rsidR="001D0F9D" w:rsidRPr="0024081B">
        <w:rPr>
          <w:rFonts w:ascii="Arial" w:hAnsi="Arial" w:cs="Arial"/>
          <w:i/>
        </w:rPr>
        <w:t>artículo</w:t>
      </w:r>
      <w:r w:rsidR="00EE19A7" w:rsidRPr="0024081B">
        <w:rPr>
          <w:rFonts w:ascii="Arial" w:hAnsi="Arial" w:cs="Arial"/>
          <w:i/>
        </w:rPr>
        <w:t xml:space="preserve"> 25, el </w:t>
      </w:r>
      <w:r w:rsidR="001D0F9D" w:rsidRPr="0024081B">
        <w:rPr>
          <w:rFonts w:ascii="Arial" w:hAnsi="Arial" w:cs="Arial"/>
          <w:i/>
        </w:rPr>
        <w:t>artículo 26, el segundo y tercer párrafo de artí</w:t>
      </w:r>
      <w:r w:rsidR="00EE19A7" w:rsidRPr="0024081B">
        <w:rPr>
          <w:rFonts w:ascii="Arial" w:hAnsi="Arial" w:cs="Arial"/>
          <w:i/>
        </w:rPr>
        <w:t>culo 27, el seg</w:t>
      </w:r>
      <w:r w:rsidR="001D0F9D" w:rsidRPr="0024081B">
        <w:rPr>
          <w:rFonts w:ascii="Arial" w:hAnsi="Arial" w:cs="Arial"/>
          <w:i/>
        </w:rPr>
        <w:t>undo, tercer, cuarto y quinto pá</w:t>
      </w:r>
      <w:r w:rsidR="00EE19A7" w:rsidRPr="0024081B">
        <w:rPr>
          <w:rFonts w:ascii="Arial" w:hAnsi="Arial" w:cs="Arial"/>
          <w:i/>
        </w:rPr>
        <w:t xml:space="preserve">rrafo del </w:t>
      </w:r>
      <w:r w:rsidR="00FA077A" w:rsidRPr="0024081B">
        <w:rPr>
          <w:rFonts w:ascii="Arial" w:hAnsi="Arial" w:cs="Arial"/>
          <w:i/>
        </w:rPr>
        <w:t>artículo</w:t>
      </w:r>
      <w:r w:rsidR="00EE19A7" w:rsidRPr="0024081B">
        <w:rPr>
          <w:rFonts w:ascii="Arial" w:hAnsi="Arial" w:cs="Arial"/>
          <w:i/>
        </w:rPr>
        <w:t xml:space="preserve"> 28, el </w:t>
      </w:r>
      <w:r w:rsidR="00FA077A" w:rsidRPr="0024081B">
        <w:rPr>
          <w:rFonts w:ascii="Arial" w:hAnsi="Arial" w:cs="Arial"/>
          <w:i/>
        </w:rPr>
        <w:t>artículo</w:t>
      </w:r>
      <w:r w:rsidR="00EE19A7" w:rsidRPr="0024081B">
        <w:rPr>
          <w:rFonts w:ascii="Arial" w:hAnsi="Arial" w:cs="Arial"/>
          <w:i/>
        </w:rPr>
        <w:t xml:space="preserve"> 29, el </w:t>
      </w:r>
      <w:r w:rsidR="00FA077A" w:rsidRPr="0024081B">
        <w:rPr>
          <w:rFonts w:ascii="Arial" w:hAnsi="Arial" w:cs="Arial"/>
          <w:i/>
        </w:rPr>
        <w:t>artículo</w:t>
      </w:r>
      <w:r w:rsidR="00EE19A7" w:rsidRPr="0024081B">
        <w:rPr>
          <w:rFonts w:ascii="Arial" w:hAnsi="Arial" w:cs="Arial"/>
          <w:i/>
        </w:rPr>
        <w:t xml:space="preserve"> 30, el </w:t>
      </w:r>
      <w:r w:rsidR="00FA077A" w:rsidRPr="0024081B">
        <w:rPr>
          <w:rFonts w:ascii="Arial" w:hAnsi="Arial" w:cs="Arial"/>
          <w:i/>
        </w:rPr>
        <w:t>artículo</w:t>
      </w:r>
      <w:r w:rsidR="00EE19A7" w:rsidRPr="0024081B">
        <w:rPr>
          <w:rFonts w:ascii="Arial" w:hAnsi="Arial" w:cs="Arial"/>
          <w:i/>
        </w:rPr>
        <w:t xml:space="preserve"> 31, el </w:t>
      </w:r>
      <w:r w:rsidR="00FA077A" w:rsidRPr="0024081B">
        <w:rPr>
          <w:rFonts w:ascii="Arial" w:hAnsi="Arial" w:cs="Arial"/>
          <w:i/>
        </w:rPr>
        <w:t>artículo</w:t>
      </w:r>
      <w:r w:rsidR="001D0F9D" w:rsidRPr="0024081B">
        <w:rPr>
          <w:rFonts w:ascii="Arial" w:hAnsi="Arial" w:cs="Arial"/>
          <w:i/>
        </w:rPr>
        <w:t xml:space="preserve"> 32, el </w:t>
      </w:r>
      <w:r w:rsidR="00FA077A" w:rsidRPr="0024081B">
        <w:rPr>
          <w:rFonts w:ascii="Arial" w:hAnsi="Arial" w:cs="Arial"/>
          <w:i/>
        </w:rPr>
        <w:t>artículo</w:t>
      </w:r>
      <w:r w:rsidR="001D0F9D" w:rsidRPr="0024081B">
        <w:rPr>
          <w:rFonts w:ascii="Arial" w:hAnsi="Arial" w:cs="Arial"/>
          <w:i/>
        </w:rPr>
        <w:t xml:space="preserve"> 33, el artí</w:t>
      </w:r>
      <w:r w:rsidR="00537A51" w:rsidRPr="0024081B">
        <w:rPr>
          <w:rFonts w:ascii="Arial" w:hAnsi="Arial" w:cs="Arial"/>
          <w:i/>
        </w:rPr>
        <w:t>culo 34, el artículo 35, el artí</w:t>
      </w:r>
      <w:r w:rsidR="00EE19A7" w:rsidRPr="0024081B">
        <w:rPr>
          <w:rFonts w:ascii="Arial" w:hAnsi="Arial" w:cs="Arial"/>
          <w:i/>
        </w:rPr>
        <w:t>culo 36, el tercer y cuar</w:t>
      </w:r>
      <w:r w:rsidR="00537A51" w:rsidRPr="0024081B">
        <w:rPr>
          <w:rFonts w:ascii="Arial" w:hAnsi="Arial" w:cs="Arial"/>
          <w:i/>
        </w:rPr>
        <w:t>to párrafo del artículo 37, el artículo 38, el artículo 39, el artículo 40, el artículo 42, el artí</w:t>
      </w:r>
      <w:r w:rsidR="00EE19A7" w:rsidRPr="0024081B">
        <w:rPr>
          <w:rFonts w:ascii="Arial" w:hAnsi="Arial" w:cs="Arial"/>
          <w:i/>
        </w:rPr>
        <w:t xml:space="preserve">culo 43, el </w:t>
      </w:r>
      <w:r w:rsidR="00537A51" w:rsidRPr="0024081B">
        <w:rPr>
          <w:rFonts w:ascii="Arial" w:hAnsi="Arial" w:cs="Arial"/>
          <w:i/>
        </w:rPr>
        <w:t>artículo</w:t>
      </w:r>
      <w:r w:rsidR="00EE19A7" w:rsidRPr="0024081B">
        <w:rPr>
          <w:rFonts w:ascii="Arial" w:hAnsi="Arial" w:cs="Arial"/>
          <w:i/>
        </w:rPr>
        <w:t xml:space="preserve"> 44, el </w:t>
      </w:r>
      <w:r w:rsidR="00537A51" w:rsidRPr="0024081B">
        <w:rPr>
          <w:rFonts w:ascii="Arial" w:hAnsi="Arial" w:cs="Arial"/>
          <w:i/>
        </w:rPr>
        <w:t>artículo 45, el primer pá</w:t>
      </w:r>
      <w:r w:rsidR="00EE19A7" w:rsidRPr="0024081B">
        <w:rPr>
          <w:rFonts w:ascii="Arial" w:hAnsi="Arial" w:cs="Arial"/>
          <w:i/>
        </w:rPr>
        <w:t xml:space="preserve">rrafo del </w:t>
      </w:r>
      <w:r w:rsidR="00537A51" w:rsidRPr="0024081B">
        <w:rPr>
          <w:rFonts w:ascii="Arial" w:hAnsi="Arial" w:cs="Arial"/>
          <w:i/>
        </w:rPr>
        <w:t>artículo</w:t>
      </w:r>
      <w:r w:rsidR="00EE19A7" w:rsidRPr="0024081B">
        <w:rPr>
          <w:rFonts w:ascii="Arial" w:hAnsi="Arial" w:cs="Arial"/>
          <w:i/>
        </w:rPr>
        <w:t xml:space="preserve"> 46,</w:t>
      </w:r>
      <w:r w:rsidR="00537A51" w:rsidRPr="0024081B">
        <w:rPr>
          <w:rFonts w:ascii="Arial" w:hAnsi="Arial" w:cs="Arial"/>
          <w:i/>
        </w:rPr>
        <w:t xml:space="preserve"> el segundo, tercer, y cuarto pá</w:t>
      </w:r>
      <w:r w:rsidR="00EE19A7" w:rsidRPr="0024081B">
        <w:rPr>
          <w:rFonts w:ascii="Arial" w:hAnsi="Arial" w:cs="Arial"/>
          <w:i/>
        </w:rPr>
        <w:t xml:space="preserve">rrafo del </w:t>
      </w:r>
      <w:r w:rsidR="00537A51" w:rsidRPr="0024081B">
        <w:rPr>
          <w:rFonts w:ascii="Arial" w:hAnsi="Arial" w:cs="Arial"/>
          <w:i/>
        </w:rPr>
        <w:t>artículo</w:t>
      </w:r>
      <w:r w:rsidR="00EE19A7" w:rsidRPr="0024081B">
        <w:rPr>
          <w:rFonts w:ascii="Arial" w:hAnsi="Arial" w:cs="Arial"/>
          <w:i/>
        </w:rPr>
        <w:t xml:space="preserve"> 47, el segundo, tercer y cuarto</w:t>
      </w:r>
      <w:r w:rsidR="00537A51" w:rsidRPr="0024081B">
        <w:rPr>
          <w:rFonts w:ascii="Arial" w:hAnsi="Arial" w:cs="Arial"/>
          <w:i/>
        </w:rPr>
        <w:t xml:space="preserve"> pá</w:t>
      </w:r>
      <w:r w:rsidR="00EE19A7" w:rsidRPr="0024081B">
        <w:rPr>
          <w:rFonts w:ascii="Arial" w:hAnsi="Arial" w:cs="Arial"/>
          <w:i/>
        </w:rPr>
        <w:t xml:space="preserve">rrafo del </w:t>
      </w:r>
      <w:r w:rsidR="00537A51" w:rsidRPr="0024081B">
        <w:rPr>
          <w:rFonts w:ascii="Arial" w:hAnsi="Arial" w:cs="Arial"/>
          <w:i/>
        </w:rPr>
        <w:t>artículo 48, la fracción V del párrafo primero, y el segundo pá</w:t>
      </w:r>
      <w:r w:rsidR="00EE19A7" w:rsidRPr="0024081B">
        <w:rPr>
          <w:rFonts w:ascii="Arial" w:hAnsi="Arial" w:cs="Arial"/>
          <w:i/>
        </w:rPr>
        <w:t xml:space="preserve">rrafo del </w:t>
      </w:r>
      <w:r w:rsidR="00537A51" w:rsidRPr="0024081B">
        <w:rPr>
          <w:rFonts w:ascii="Arial" w:hAnsi="Arial" w:cs="Arial"/>
          <w:i/>
        </w:rPr>
        <w:t xml:space="preserve">artículo </w:t>
      </w:r>
      <w:r w:rsidR="00EE19A7" w:rsidRPr="0024081B">
        <w:rPr>
          <w:rFonts w:ascii="Arial" w:hAnsi="Arial" w:cs="Arial"/>
          <w:i/>
        </w:rPr>
        <w:t xml:space="preserve">50, el </w:t>
      </w:r>
      <w:r w:rsidR="00537A51" w:rsidRPr="0024081B">
        <w:rPr>
          <w:rFonts w:ascii="Arial" w:hAnsi="Arial" w:cs="Arial"/>
          <w:i/>
        </w:rPr>
        <w:t>artículo</w:t>
      </w:r>
      <w:r w:rsidR="00EE19A7" w:rsidRPr="0024081B">
        <w:rPr>
          <w:rFonts w:ascii="Arial" w:hAnsi="Arial" w:cs="Arial"/>
          <w:i/>
        </w:rPr>
        <w:t xml:space="preserve"> 51, el </w:t>
      </w:r>
      <w:r w:rsidR="00537A51" w:rsidRPr="0024081B">
        <w:rPr>
          <w:rFonts w:ascii="Arial" w:hAnsi="Arial" w:cs="Arial"/>
          <w:i/>
        </w:rPr>
        <w:t>artículo</w:t>
      </w:r>
      <w:r w:rsidR="00EE19A7" w:rsidRPr="0024081B">
        <w:rPr>
          <w:rFonts w:ascii="Arial" w:hAnsi="Arial" w:cs="Arial"/>
          <w:i/>
        </w:rPr>
        <w:t xml:space="preserve"> 52, el </w:t>
      </w:r>
      <w:r w:rsidR="00537A51" w:rsidRPr="0024081B">
        <w:rPr>
          <w:rFonts w:ascii="Arial" w:hAnsi="Arial" w:cs="Arial"/>
          <w:i/>
        </w:rPr>
        <w:t>artículo</w:t>
      </w:r>
      <w:r w:rsidR="00EE19A7" w:rsidRPr="0024081B">
        <w:rPr>
          <w:rFonts w:ascii="Arial" w:hAnsi="Arial" w:cs="Arial"/>
          <w:i/>
        </w:rPr>
        <w:t xml:space="preserve"> 53, tercer </w:t>
      </w:r>
      <w:r w:rsidR="00537A51" w:rsidRPr="0024081B">
        <w:rPr>
          <w:rFonts w:ascii="Arial" w:hAnsi="Arial" w:cs="Arial"/>
          <w:i/>
        </w:rPr>
        <w:t>párrafo</w:t>
      </w:r>
      <w:r w:rsidR="00EE19A7" w:rsidRPr="0024081B">
        <w:rPr>
          <w:rFonts w:ascii="Arial" w:hAnsi="Arial" w:cs="Arial"/>
          <w:i/>
        </w:rPr>
        <w:t xml:space="preserve"> del </w:t>
      </w:r>
      <w:r w:rsidR="00537A51" w:rsidRPr="0024081B">
        <w:rPr>
          <w:rFonts w:ascii="Arial" w:hAnsi="Arial" w:cs="Arial"/>
          <w:i/>
        </w:rPr>
        <w:t>artículo</w:t>
      </w:r>
      <w:r w:rsidR="00EE19A7" w:rsidRPr="0024081B">
        <w:rPr>
          <w:rFonts w:ascii="Arial" w:hAnsi="Arial" w:cs="Arial"/>
          <w:i/>
        </w:rPr>
        <w:t xml:space="preserve"> 54, la fracción IV del primer p</w:t>
      </w:r>
      <w:r w:rsidR="00537A51" w:rsidRPr="0024081B">
        <w:rPr>
          <w:rFonts w:ascii="Arial" w:hAnsi="Arial" w:cs="Arial"/>
          <w:i/>
        </w:rPr>
        <w:t>á</w:t>
      </w:r>
      <w:r w:rsidR="00EE19A7" w:rsidRPr="0024081B">
        <w:rPr>
          <w:rFonts w:ascii="Arial" w:hAnsi="Arial" w:cs="Arial"/>
          <w:i/>
        </w:rPr>
        <w:t xml:space="preserve">rrafo, el </w:t>
      </w:r>
      <w:r w:rsidR="00537A51" w:rsidRPr="0024081B">
        <w:rPr>
          <w:rFonts w:ascii="Arial" w:hAnsi="Arial" w:cs="Arial"/>
          <w:i/>
        </w:rPr>
        <w:t xml:space="preserve">párrafo segundo, tercero y cuarto del artículo </w:t>
      </w:r>
      <w:r w:rsidR="00EE19A7" w:rsidRPr="0024081B">
        <w:rPr>
          <w:rFonts w:ascii="Arial" w:hAnsi="Arial" w:cs="Arial"/>
          <w:i/>
        </w:rPr>
        <w:t xml:space="preserve">o 55; Se deroga el inciso b de la fracción I del </w:t>
      </w:r>
      <w:r w:rsidR="00537A51" w:rsidRPr="0024081B">
        <w:rPr>
          <w:rFonts w:ascii="Arial" w:hAnsi="Arial" w:cs="Arial"/>
          <w:i/>
        </w:rPr>
        <w:t xml:space="preserve">artículo </w:t>
      </w:r>
      <w:r w:rsidR="00EE19A7" w:rsidRPr="0024081B">
        <w:rPr>
          <w:rFonts w:ascii="Arial" w:hAnsi="Arial" w:cs="Arial"/>
          <w:i/>
        </w:rPr>
        <w:t xml:space="preserve">4, el </w:t>
      </w:r>
      <w:r w:rsidR="00537A51" w:rsidRPr="0024081B">
        <w:rPr>
          <w:rFonts w:ascii="Arial" w:hAnsi="Arial" w:cs="Arial"/>
          <w:i/>
        </w:rPr>
        <w:t>artículo</w:t>
      </w:r>
      <w:r w:rsidR="00EE19A7" w:rsidRPr="0024081B">
        <w:rPr>
          <w:rFonts w:ascii="Arial" w:hAnsi="Arial" w:cs="Arial"/>
          <w:i/>
        </w:rPr>
        <w:t xml:space="preserve"> 15, la fracción VII del </w:t>
      </w:r>
      <w:r w:rsidR="00537A51" w:rsidRPr="0024081B">
        <w:rPr>
          <w:rFonts w:ascii="Arial" w:hAnsi="Arial" w:cs="Arial"/>
          <w:i/>
        </w:rPr>
        <w:t>artículo</w:t>
      </w:r>
      <w:r w:rsidR="00EE19A7" w:rsidRPr="0024081B">
        <w:rPr>
          <w:rFonts w:ascii="Arial" w:hAnsi="Arial" w:cs="Arial"/>
          <w:i/>
        </w:rPr>
        <w:t xml:space="preserve"> 16 y el </w:t>
      </w:r>
      <w:r w:rsidR="00537A51" w:rsidRPr="0024081B">
        <w:rPr>
          <w:rFonts w:ascii="Arial" w:hAnsi="Arial" w:cs="Arial"/>
          <w:i/>
        </w:rPr>
        <w:t>artículo</w:t>
      </w:r>
      <w:r w:rsidR="00EE19A7" w:rsidRPr="0024081B">
        <w:rPr>
          <w:rFonts w:ascii="Arial" w:hAnsi="Arial" w:cs="Arial"/>
          <w:i/>
        </w:rPr>
        <w:t xml:space="preserve"> segundo transitorio del </w:t>
      </w:r>
      <w:r w:rsidR="00EE19A7" w:rsidRPr="0024081B">
        <w:rPr>
          <w:rFonts w:ascii="Arial" w:hAnsi="Arial" w:cs="Arial"/>
        </w:rPr>
        <w:t>Reglamento De Comisiones Del Consejo General Del Instituto Electoral Del Estado De Colima, para quedar como sigue:</w:t>
      </w:r>
    </w:p>
    <w:p w14:paraId="744C26DA" w14:textId="2114D77D" w:rsidR="008B506C" w:rsidRPr="0024081B" w:rsidRDefault="008B506C" w:rsidP="00EF08BE">
      <w:pPr>
        <w:spacing w:after="0" w:line="360" w:lineRule="auto"/>
        <w:jc w:val="center"/>
        <w:rPr>
          <w:rFonts w:ascii="Arial" w:hAnsi="Arial" w:cs="Arial"/>
        </w:rPr>
      </w:pPr>
    </w:p>
    <w:p w14:paraId="56BF24BE" w14:textId="77777777" w:rsidR="008B506C" w:rsidRPr="0024081B" w:rsidRDefault="008B506C" w:rsidP="00EF08BE">
      <w:pPr>
        <w:spacing w:after="0" w:line="360" w:lineRule="auto"/>
        <w:rPr>
          <w:rFonts w:ascii="Arial" w:hAnsi="Arial" w:cs="Arial"/>
          <w:b/>
        </w:rPr>
      </w:pPr>
    </w:p>
    <w:p w14:paraId="06F79497" w14:textId="77777777" w:rsidR="00443D6F" w:rsidRPr="0024081B" w:rsidRDefault="00443D6F" w:rsidP="00443D6F">
      <w:pPr>
        <w:spacing w:after="0" w:line="360" w:lineRule="auto"/>
        <w:jc w:val="center"/>
        <w:rPr>
          <w:rFonts w:ascii="Arial" w:hAnsi="Arial" w:cs="Arial"/>
          <w:b/>
        </w:rPr>
      </w:pPr>
      <w:r w:rsidRPr="0024081B">
        <w:rPr>
          <w:rFonts w:ascii="Arial" w:hAnsi="Arial" w:cs="Arial"/>
          <w:b/>
        </w:rPr>
        <w:t>Título Primero</w:t>
      </w:r>
    </w:p>
    <w:p w14:paraId="630C1422" w14:textId="77777777" w:rsidR="00443D6F" w:rsidRPr="0024081B" w:rsidRDefault="00443D6F" w:rsidP="00443D6F">
      <w:pPr>
        <w:spacing w:after="0" w:line="360" w:lineRule="auto"/>
        <w:jc w:val="center"/>
        <w:rPr>
          <w:rFonts w:ascii="Arial" w:hAnsi="Arial" w:cs="Arial"/>
          <w:b/>
        </w:rPr>
      </w:pPr>
      <w:r w:rsidRPr="0024081B">
        <w:rPr>
          <w:rFonts w:ascii="Arial" w:hAnsi="Arial" w:cs="Arial"/>
          <w:b/>
        </w:rPr>
        <w:t>Disposiciones Generales</w:t>
      </w:r>
    </w:p>
    <w:p w14:paraId="7B159B66" w14:textId="77777777" w:rsidR="00443D6F" w:rsidRPr="0024081B" w:rsidRDefault="00443D6F" w:rsidP="00EF08BE">
      <w:pPr>
        <w:spacing w:after="0" w:line="360" w:lineRule="auto"/>
        <w:jc w:val="both"/>
        <w:rPr>
          <w:rFonts w:ascii="Arial" w:hAnsi="Arial" w:cs="Arial"/>
          <w:b/>
        </w:rPr>
      </w:pPr>
    </w:p>
    <w:p w14:paraId="7DF179E4" w14:textId="5624EA87" w:rsidR="008B506C" w:rsidRPr="0024081B" w:rsidRDefault="008B506C" w:rsidP="00EF08BE">
      <w:pPr>
        <w:spacing w:after="0" w:line="360" w:lineRule="auto"/>
        <w:jc w:val="both"/>
        <w:rPr>
          <w:rFonts w:ascii="Arial" w:hAnsi="Arial" w:cs="Arial"/>
          <w:b/>
          <w:strike/>
        </w:rPr>
      </w:pPr>
      <w:r w:rsidRPr="0024081B">
        <w:rPr>
          <w:rFonts w:ascii="Arial" w:hAnsi="Arial" w:cs="Arial"/>
          <w:b/>
        </w:rPr>
        <w:t xml:space="preserve">Artículo 1. </w:t>
      </w:r>
      <w:r w:rsidR="00402B2C" w:rsidRPr="0024081B">
        <w:rPr>
          <w:rFonts w:ascii="Arial" w:hAnsi="Arial" w:cs="Arial"/>
        </w:rPr>
        <w:t>( . . . .)</w:t>
      </w:r>
    </w:p>
    <w:p w14:paraId="33DE1D1C" w14:textId="77777777" w:rsidR="008B506C" w:rsidRPr="0024081B" w:rsidRDefault="008B506C" w:rsidP="00EF08BE">
      <w:pPr>
        <w:spacing w:after="0" w:line="360" w:lineRule="auto"/>
        <w:jc w:val="both"/>
        <w:rPr>
          <w:rFonts w:ascii="Arial" w:hAnsi="Arial" w:cs="Arial"/>
        </w:rPr>
      </w:pPr>
    </w:p>
    <w:p w14:paraId="6B0F899F" w14:textId="77777777" w:rsidR="008B506C" w:rsidRPr="0024081B" w:rsidRDefault="008B506C" w:rsidP="00EF08BE">
      <w:pPr>
        <w:spacing w:after="0" w:line="360" w:lineRule="auto"/>
        <w:jc w:val="both"/>
        <w:rPr>
          <w:rFonts w:ascii="Arial" w:hAnsi="Arial" w:cs="Arial"/>
        </w:rPr>
      </w:pPr>
      <w:r w:rsidRPr="0024081B">
        <w:rPr>
          <w:rFonts w:ascii="Arial" w:hAnsi="Arial" w:cs="Arial"/>
        </w:rPr>
        <w:t xml:space="preserve">A las Comisiones de Denuncias y Quejas y de Seguimiento al Servicio Profesional </w:t>
      </w:r>
      <w:r w:rsidR="00CA3CEC" w:rsidRPr="0024081B">
        <w:rPr>
          <w:rFonts w:ascii="Arial" w:hAnsi="Arial" w:cs="Arial"/>
        </w:rPr>
        <w:t xml:space="preserve">Electoral </w:t>
      </w:r>
      <w:r w:rsidRPr="0024081B">
        <w:rPr>
          <w:rFonts w:ascii="Arial" w:hAnsi="Arial" w:cs="Arial"/>
        </w:rPr>
        <w:t xml:space="preserve">Nacional le serán aplicables las reglas establecidas en el presente Reglamento en tanto no se opongan a las disposiciones y acuerdos que rijan la materia. </w:t>
      </w:r>
    </w:p>
    <w:p w14:paraId="4E1F796B" w14:textId="77777777" w:rsidR="008B506C" w:rsidRPr="0024081B" w:rsidRDefault="008B506C" w:rsidP="00EF08BE">
      <w:pPr>
        <w:spacing w:after="0" w:line="360" w:lineRule="auto"/>
        <w:jc w:val="both"/>
        <w:rPr>
          <w:rFonts w:ascii="Arial" w:hAnsi="Arial" w:cs="Arial"/>
        </w:rPr>
      </w:pPr>
    </w:p>
    <w:p w14:paraId="2881E400" w14:textId="49676338" w:rsidR="008B506C" w:rsidRPr="0024081B" w:rsidRDefault="008B506C" w:rsidP="00EF08BE">
      <w:pPr>
        <w:spacing w:after="0" w:line="360" w:lineRule="auto"/>
        <w:jc w:val="both"/>
        <w:rPr>
          <w:rFonts w:ascii="Arial" w:hAnsi="Arial" w:cs="Arial"/>
        </w:rPr>
      </w:pPr>
      <w:r w:rsidRPr="0024081B">
        <w:rPr>
          <w:rFonts w:ascii="Arial" w:hAnsi="Arial" w:cs="Arial"/>
        </w:rPr>
        <w:t xml:space="preserve">El presente Reglamento será, en lo aplicable, supletorio a las reglas de funcionamiento de los Comités de Transparencia y de Adquisiciones, </w:t>
      </w:r>
      <w:r w:rsidR="00CA3CEC" w:rsidRPr="0024081B">
        <w:rPr>
          <w:rFonts w:ascii="Arial" w:hAnsi="Arial" w:cs="Arial"/>
        </w:rPr>
        <w:t xml:space="preserve">Arrendamientos y </w:t>
      </w:r>
      <w:r w:rsidR="002B65AD" w:rsidRPr="0024081B">
        <w:rPr>
          <w:rFonts w:ascii="Arial" w:hAnsi="Arial" w:cs="Arial"/>
        </w:rPr>
        <w:t xml:space="preserve">Servicios. </w:t>
      </w:r>
    </w:p>
    <w:p w14:paraId="1A149D95" w14:textId="77777777" w:rsidR="008B506C" w:rsidRPr="0024081B" w:rsidRDefault="008B506C" w:rsidP="00EF08BE">
      <w:pPr>
        <w:spacing w:after="0" w:line="360" w:lineRule="auto"/>
        <w:jc w:val="both"/>
        <w:rPr>
          <w:rFonts w:ascii="Arial" w:hAnsi="Arial" w:cs="Arial"/>
        </w:rPr>
      </w:pPr>
    </w:p>
    <w:p w14:paraId="23EE1ED8" w14:textId="3271ED76" w:rsidR="008B506C" w:rsidRPr="0024081B" w:rsidRDefault="008B506C" w:rsidP="00EF08BE">
      <w:pPr>
        <w:spacing w:after="0" w:line="360" w:lineRule="auto"/>
        <w:jc w:val="both"/>
        <w:rPr>
          <w:rFonts w:ascii="Arial" w:hAnsi="Arial" w:cs="Arial"/>
        </w:rPr>
      </w:pPr>
      <w:r w:rsidRPr="0024081B">
        <w:rPr>
          <w:rFonts w:ascii="Arial" w:hAnsi="Arial" w:cs="Arial"/>
          <w:b/>
        </w:rPr>
        <w:t xml:space="preserve">Artículo 2. </w:t>
      </w:r>
      <w:r w:rsidR="00402B2C" w:rsidRPr="0024081B">
        <w:rPr>
          <w:rFonts w:ascii="Arial" w:hAnsi="Arial" w:cs="Arial"/>
        </w:rPr>
        <w:t>( . . . .)</w:t>
      </w:r>
    </w:p>
    <w:p w14:paraId="0122036A" w14:textId="77777777" w:rsidR="008B506C" w:rsidRPr="0024081B" w:rsidRDefault="008B506C" w:rsidP="00EF08BE">
      <w:pPr>
        <w:spacing w:after="0" w:line="360" w:lineRule="auto"/>
        <w:jc w:val="both"/>
        <w:rPr>
          <w:rFonts w:ascii="Arial" w:hAnsi="Arial" w:cs="Arial"/>
        </w:rPr>
      </w:pPr>
    </w:p>
    <w:p w14:paraId="10E99CCD" w14:textId="76DAAF35" w:rsidR="008B506C" w:rsidRPr="0024081B" w:rsidRDefault="008B506C" w:rsidP="00EF08BE">
      <w:pPr>
        <w:spacing w:after="0" w:line="360" w:lineRule="auto"/>
        <w:jc w:val="both"/>
        <w:rPr>
          <w:rFonts w:ascii="Arial" w:hAnsi="Arial" w:cs="Arial"/>
        </w:rPr>
      </w:pPr>
      <w:r w:rsidRPr="0024081B">
        <w:rPr>
          <w:rFonts w:ascii="Arial" w:hAnsi="Arial" w:cs="Arial"/>
        </w:rPr>
        <w:t>Las Comisiones ejercerán las facultades que les confiera el Código Electoral del Estado de Colima, el Reglamento Interior del Instituto Electoral del Estado de Colima, este Reglamento, los Reglamentos y Lineamientos específicos de su materia, así como los acuerdos y resoluciones del propio Consejo General del Instituto</w:t>
      </w:r>
      <w:r w:rsidR="00CA5BCE" w:rsidRPr="0024081B">
        <w:rPr>
          <w:rFonts w:ascii="Arial" w:hAnsi="Arial" w:cs="Arial"/>
        </w:rPr>
        <w:t>, y demás disposiciones aplicables</w:t>
      </w:r>
      <w:r w:rsidRPr="0024081B">
        <w:rPr>
          <w:rFonts w:ascii="Arial" w:hAnsi="Arial" w:cs="Arial"/>
        </w:rPr>
        <w:t>.</w:t>
      </w:r>
    </w:p>
    <w:p w14:paraId="6D312D27" w14:textId="77777777" w:rsidR="008B506C" w:rsidRPr="0024081B" w:rsidRDefault="008B506C" w:rsidP="00EF08BE">
      <w:pPr>
        <w:spacing w:after="0" w:line="360" w:lineRule="auto"/>
        <w:jc w:val="both"/>
        <w:rPr>
          <w:rFonts w:ascii="Arial" w:hAnsi="Arial" w:cs="Arial"/>
          <w:b/>
        </w:rPr>
      </w:pPr>
    </w:p>
    <w:p w14:paraId="56EC0CFC" w14:textId="17F1A810" w:rsidR="008B506C" w:rsidRPr="0024081B" w:rsidRDefault="008B506C" w:rsidP="00EF08BE">
      <w:pPr>
        <w:spacing w:after="0" w:line="360" w:lineRule="auto"/>
        <w:jc w:val="both"/>
        <w:rPr>
          <w:rFonts w:ascii="Arial" w:hAnsi="Arial" w:cs="Arial"/>
        </w:rPr>
      </w:pPr>
      <w:r w:rsidRPr="0024081B">
        <w:rPr>
          <w:rFonts w:ascii="Arial" w:hAnsi="Arial" w:cs="Arial"/>
          <w:b/>
        </w:rPr>
        <w:t xml:space="preserve">Artículo 3. </w:t>
      </w:r>
      <w:r w:rsidR="00402B2C" w:rsidRPr="0024081B">
        <w:rPr>
          <w:rFonts w:ascii="Arial" w:hAnsi="Arial" w:cs="Arial"/>
        </w:rPr>
        <w:t>( . . . .)</w:t>
      </w:r>
    </w:p>
    <w:p w14:paraId="6D85DF2E" w14:textId="77777777" w:rsidR="00443D6F" w:rsidRPr="0024081B" w:rsidRDefault="00443D6F" w:rsidP="00EF08BE">
      <w:pPr>
        <w:spacing w:after="0" w:line="360" w:lineRule="auto"/>
        <w:jc w:val="both"/>
        <w:rPr>
          <w:rFonts w:ascii="Arial" w:hAnsi="Arial" w:cs="Arial"/>
        </w:rPr>
      </w:pPr>
    </w:p>
    <w:p w14:paraId="316C6360" w14:textId="77777777" w:rsidR="00402B2C" w:rsidRPr="0024081B" w:rsidRDefault="00402B2C" w:rsidP="00EF08BE">
      <w:pPr>
        <w:numPr>
          <w:ilvl w:val="0"/>
          <w:numId w:val="2"/>
        </w:numPr>
        <w:spacing w:after="0" w:line="360" w:lineRule="auto"/>
        <w:jc w:val="both"/>
        <w:rPr>
          <w:rFonts w:ascii="Arial" w:hAnsi="Arial" w:cs="Arial"/>
        </w:rPr>
      </w:pPr>
      <w:r w:rsidRPr="0024081B">
        <w:rPr>
          <w:rFonts w:ascii="Arial" w:hAnsi="Arial" w:cs="Arial"/>
        </w:rPr>
        <w:t>( . . . .)</w:t>
      </w:r>
    </w:p>
    <w:p w14:paraId="79656C78" w14:textId="1E563569" w:rsidR="008B506C" w:rsidRPr="0024081B" w:rsidRDefault="00FD3320" w:rsidP="00EF08BE">
      <w:pPr>
        <w:numPr>
          <w:ilvl w:val="0"/>
          <w:numId w:val="2"/>
        </w:numPr>
        <w:spacing w:after="0" w:line="360" w:lineRule="auto"/>
        <w:jc w:val="both"/>
        <w:rPr>
          <w:rFonts w:ascii="Arial" w:hAnsi="Arial" w:cs="Arial"/>
        </w:rPr>
      </w:pPr>
      <w:r w:rsidRPr="0024081B">
        <w:rPr>
          <w:rFonts w:ascii="Arial" w:hAnsi="Arial" w:cs="Arial"/>
        </w:rPr>
        <w:t>Comisionadas o Comisionados</w:t>
      </w:r>
      <w:r w:rsidR="008B506C" w:rsidRPr="0024081B">
        <w:rPr>
          <w:rFonts w:ascii="Arial" w:hAnsi="Arial" w:cs="Arial"/>
        </w:rPr>
        <w:t xml:space="preserve">: Representantes de los Partidos Políticos o </w:t>
      </w:r>
      <w:r w:rsidR="00EF08BE" w:rsidRPr="0024081B">
        <w:rPr>
          <w:rFonts w:ascii="Arial" w:hAnsi="Arial" w:cs="Arial"/>
        </w:rPr>
        <w:t xml:space="preserve">candidaturas </w:t>
      </w:r>
      <w:r w:rsidR="008B506C" w:rsidRPr="0024081B">
        <w:rPr>
          <w:rFonts w:ascii="Arial" w:hAnsi="Arial" w:cs="Arial"/>
        </w:rPr>
        <w:t>independientes, estos últimos exclusivamente en el proceso electoral en el cual compitan, acreditados ante el Consejo General del Instituto Electoral del Estado de Colima;</w:t>
      </w:r>
    </w:p>
    <w:p w14:paraId="142EEC77" w14:textId="77777777" w:rsidR="00402B2C" w:rsidRPr="0024081B" w:rsidRDefault="00402B2C" w:rsidP="00EF08BE">
      <w:pPr>
        <w:numPr>
          <w:ilvl w:val="0"/>
          <w:numId w:val="2"/>
        </w:numPr>
        <w:spacing w:after="0" w:line="360" w:lineRule="auto"/>
        <w:jc w:val="both"/>
        <w:rPr>
          <w:rFonts w:ascii="Arial" w:hAnsi="Arial" w:cs="Arial"/>
        </w:rPr>
      </w:pPr>
      <w:r w:rsidRPr="0024081B">
        <w:rPr>
          <w:rFonts w:ascii="Arial" w:hAnsi="Arial" w:cs="Arial"/>
        </w:rPr>
        <w:t>( . . . .)</w:t>
      </w:r>
    </w:p>
    <w:p w14:paraId="51859C07" w14:textId="2E8A8C23" w:rsidR="008B506C" w:rsidRPr="0024081B" w:rsidRDefault="00EF08BE" w:rsidP="00EF08BE">
      <w:pPr>
        <w:numPr>
          <w:ilvl w:val="0"/>
          <w:numId w:val="2"/>
        </w:numPr>
        <w:spacing w:after="0" w:line="360" w:lineRule="auto"/>
        <w:jc w:val="both"/>
        <w:rPr>
          <w:rFonts w:ascii="Arial" w:hAnsi="Arial" w:cs="Arial"/>
        </w:rPr>
      </w:pPr>
      <w:r w:rsidRPr="0024081B">
        <w:rPr>
          <w:rFonts w:ascii="Arial" w:hAnsi="Arial" w:cs="Arial"/>
        </w:rPr>
        <w:lastRenderedPageBreak/>
        <w:t>Consejera o Consejero</w:t>
      </w:r>
      <w:r w:rsidR="008B506C" w:rsidRPr="0024081B">
        <w:rPr>
          <w:rFonts w:ascii="Arial" w:hAnsi="Arial" w:cs="Arial"/>
        </w:rPr>
        <w:t xml:space="preserve"> Presidente: </w:t>
      </w:r>
      <w:r w:rsidRPr="0024081B">
        <w:rPr>
          <w:rFonts w:ascii="Arial" w:hAnsi="Arial" w:cs="Arial"/>
        </w:rPr>
        <w:t>La o e</w:t>
      </w:r>
      <w:r w:rsidR="008B506C" w:rsidRPr="0024081B">
        <w:rPr>
          <w:rFonts w:ascii="Arial" w:hAnsi="Arial" w:cs="Arial"/>
        </w:rPr>
        <w:t>l Consejero Presidente del Consejo General del Instituto Electoral del Estado de Colima;</w:t>
      </w:r>
    </w:p>
    <w:p w14:paraId="0DBFA664" w14:textId="2B594FAE" w:rsidR="008B506C" w:rsidRPr="0024081B" w:rsidRDefault="008B506C" w:rsidP="00EF08BE">
      <w:pPr>
        <w:pStyle w:val="Prrafodelista"/>
        <w:numPr>
          <w:ilvl w:val="0"/>
          <w:numId w:val="2"/>
        </w:numPr>
        <w:spacing w:after="0" w:line="360" w:lineRule="auto"/>
        <w:jc w:val="both"/>
        <w:rPr>
          <w:rFonts w:ascii="Arial" w:hAnsi="Arial" w:cs="Arial"/>
        </w:rPr>
      </w:pPr>
      <w:r w:rsidRPr="0024081B">
        <w:rPr>
          <w:rFonts w:ascii="Arial" w:hAnsi="Arial" w:cs="Arial"/>
        </w:rPr>
        <w:t>Consejer</w:t>
      </w:r>
      <w:r w:rsidR="00EF08BE" w:rsidRPr="0024081B">
        <w:rPr>
          <w:rFonts w:ascii="Arial" w:hAnsi="Arial" w:cs="Arial"/>
        </w:rPr>
        <w:t>as y Consejer</w:t>
      </w:r>
      <w:r w:rsidRPr="0024081B">
        <w:rPr>
          <w:rFonts w:ascii="Arial" w:hAnsi="Arial" w:cs="Arial"/>
        </w:rPr>
        <w:t xml:space="preserve">os: </w:t>
      </w:r>
      <w:r w:rsidR="00EF08BE" w:rsidRPr="0024081B">
        <w:rPr>
          <w:rFonts w:ascii="Arial" w:hAnsi="Arial" w:cs="Arial"/>
        </w:rPr>
        <w:t>Consejeras y Consejeros</w:t>
      </w:r>
      <w:r w:rsidRPr="0024081B">
        <w:rPr>
          <w:rFonts w:ascii="Arial" w:hAnsi="Arial" w:cs="Arial"/>
        </w:rPr>
        <w:t xml:space="preserve"> Electorales del Consejo General del Instituto Electoral del Estado de Colima.</w:t>
      </w:r>
    </w:p>
    <w:p w14:paraId="0C5F08BF" w14:textId="5C0E9AB4" w:rsidR="008B506C" w:rsidRPr="0024081B" w:rsidRDefault="00402B2C" w:rsidP="00EF08BE">
      <w:pPr>
        <w:numPr>
          <w:ilvl w:val="0"/>
          <w:numId w:val="2"/>
        </w:numPr>
        <w:spacing w:after="0" w:line="360" w:lineRule="auto"/>
        <w:jc w:val="both"/>
        <w:rPr>
          <w:rFonts w:ascii="Arial" w:hAnsi="Arial" w:cs="Arial"/>
        </w:rPr>
      </w:pPr>
      <w:r w:rsidRPr="0024081B">
        <w:rPr>
          <w:rFonts w:ascii="Arial" w:hAnsi="Arial" w:cs="Arial"/>
        </w:rPr>
        <w:t xml:space="preserve"> a IX. ( . . . .)</w:t>
      </w:r>
    </w:p>
    <w:p w14:paraId="2A7A39E7" w14:textId="156F366E" w:rsidR="008B506C" w:rsidRPr="0024081B" w:rsidRDefault="00EF08BE" w:rsidP="00402B2C">
      <w:pPr>
        <w:pStyle w:val="Prrafodelista"/>
        <w:numPr>
          <w:ilvl w:val="0"/>
          <w:numId w:val="25"/>
        </w:numPr>
        <w:spacing w:after="0" w:line="360" w:lineRule="auto"/>
        <w:jc w:val="both"/>
        <w:rPr>
          <w:rFonts w:ascii="Arial" w:hAnsi="Arial" w:cs="Arial"/>
        </w:rPr>
      </w:pPr>
      <w:r w:rsidRPr="0024081B">
        <w:rPr>
          <w:rFonts w:ascii="Arial" w:hAnsi="Arial" w:cs="Arial"/>
        </w:rPr>
        <w:t>Presidenta o Presidente de la Comisión: La o el</w:t>
      </w:r>
      <w:r w:rsidR="008B506C" w:rsidRPr="0024081B">
        <w:rPr>
          <w:rFonts w:ascii="Arial" w:hAnsi="Arial" w:cs="Arial"/>
        </w:rPr>
        <w:t xml:space="preserve"> Consejero Electoral Presidente de Comisión del Consejo General del Instituto Electoral del Estado de Colima;</w:t>
      </w:r>
    </w:p>
    <w:p w14:paraId="2E0C1CCC" w14:textId="298CDD50" w:rsidR="008B506C" w:rsidRPr="0024081B" w:rsidRDefault="00402B2C" w:rsidP="00402B2C">
      <w:pPr>
        <w:numPr>
          <w:ilvl w:val="0"/>
          <w:numId w:val="25"/>
        </w:numPr>
        <w:spacing w:after="0" w:line="360" w:lineRule="auto"/>
        <w:jc w:val="both"/>
        <w:rPr>
          <w:rFonts w:ascii="Arial" w:hAnsi="Arial" w:cs="Arial"/>
        </w:rPr>
      </w:pPr>
      <w:r w:rsidRPr="0024081B">
        <w:rPr>
          <w:rFonts w:ascii="Arial" w:hAnsi="Arial" w:cs="Arial"/>
        </w:rPr>
        <w:t xml:space="preserve"> y XII. ( . . . .)</w:t>
      </w:r>
    </w:p>
    <w:p w14:paraId="6896D07B" w14:textId="1DD2D566" w:rsidR="008B506C" w:rsidRPr="0024081B" w:rsidRDefault="00EF08BE" w:rsidP="00402B2C">
      <w:pPr>
        <w:pStyle w:val="Prrafodelista"/>
        <w:numPr>
          <w:ilvl w:val="0"/>
          <w:numId w:val="26"/>
        </w:numPr>
        <w:spacing w:after="0" w:line="360" w:lineRule="auto"/>
        <w:jc w:val="both"/>
        <w:rPr>
          <w:rFonts w:ascii="Arial" w:hAnsi="Arial" w:cs="Arial"/>
        </w:rPr>
      </w:pPr>
      <w:r w:rsidRPr="0024081B">
        <w:rPr>
          <w:rFonts w:ascii="Arial" w:hAnsi="Arial" w:cs="Arial"/>
        </w:rPr>
        <w:t>Secretaria o Secretario</w:t>
      </w:r>
      <w:r w:rsidR="008B506C" w:rsidRPr="0024081B">
        <w:rPr>
          <w:rFonts w:ascii="Arial" w:hAnsi="Arial" w:cs="Arial"/>
        </w:rPr>
        <w:t xml:space="preserve"> Ejecutivo: </w:t>
      </w:r>
      <w:r w:rsidRPr="0024081B">
        <w:rPr>
          <w:rFonts w:ascii="Arial" w:hAnsi="Arial" w:cs="Arial"/>
        </w:rPr>
        <w:t>La o e</w:t>
      </w:r>
      <w:r w:rsidR="008B506C" w:rsidRPr="0024081B">
        <w:rPr>
          <w:rFonts w:ascii="Arial" w:hAnsi="Arial" w:cs="Arial"/>
        </w:rPr>
        <w:t xml:space="preserve">l Secretario Ejecutivo del Consejo General del Instituto Electoral del Estado de Colima; </w:t>
      </w:r>
    </w:p>
    <w:p w14:paraId="7CC8F032" w14:textId="0875BDC2" w:rsidR="008B506C" w:rsidRPr="0024081B" w:rsidRDefault="00EF08BE" w:rsidP="00402B2C">
      <w:pPr>
        <w:numPr>
          <w:ilvl w:val="0"/>
          <w:numId w:val="26"/>
        </w:numPr>
        <w:spacing w:after="0" w:line="360" w:lineRule="auto"/>
        <w:jc w:val="both"/>
        <w:rPr>
          <w:rFonts w:ascii="Arial" w:hAnsi="Arial" w:cs="Arial"/>
        </w:rPr>
      </w:pPr>
      <w:r w:rsidRPr="0024081B">
        <w:rPr>
          <w:rFonts w:ascii="Arial" w:hAnsi="Arial" w:cs="Arial"/>
        </w:rPr>
        <w:t>Secretaria o Secretario Técnico: La o el S</w:t>
      </w:r>
      <w:r w:rsidR="008B506C" w:rsidRPr="0024081B">
        <w:rPr>
          <w:rFonts w:ascii="Arial" w:hAnsi="Arial" w:cs="Arial"/>
        </w:rPr>
        <w:t>ecretario Técnico de cada Comisión del Consejo General de Instituto Electoral del Estado de Colima.</w:t>
      </w:r>
    </w:p>
    <w:p w14:paraId="2C99C4ED" w14:textId="5850C4D8" w:rsidR="008C16F1" w:rsidRPr="0024081B" w:rsidRDefault="008C16F1" w:rsidP="00402B2C">
      <w:pPr>
        <w:numPr>
          <w:ilvl w:val="0"/>
          <w:numId w:val="26"/>
        </w:numPr>
        <w:spacing w:after="0" w:line="360" w:lineRule="auto"/>
        <w:jc w:val="both"/>
        <w:rPr>
          <w:rFonts w:ascii="Arial" w:hAnsi="Arial" w:cs="Arial"/>
        </w:rPr>
      </w:pPr>
      <w:r w:rsidRPr="0024081B">
        <w:rPr>
          <w:rFonts w:ascii="Arial" w:hAnsi="Arial" w:cs="Arial"/>
        </w:rPr>
        <w:t>Secretaría Ejecutiva: Secretaría Ejecutiva del Consejo General del Instituto Electoral del Estado de Colima.</w:t>
      </w:r>
    </w:p>
    <w:p w14:paraId="1E8508E2" w14:textId="77777777" w:rsidR="00443D6F" w:rsidRPr="0024081B" w:rsidRDefault="00443D6F" w:rsidP="00443D6F">
      <w:pPr>
        <w:spacing w:after="0" w:line="360" w:lineRule="auto"/>
        <w:ind w:left="1080"/>
        <w:jc w:val="both"/>
        <w:rPr>
          <w:rFonts w:ascii="Arial" w:hAnsi="Arial" w:cs="Arial"/>
        </w:rPr>
      </w:pPr>
    </w:p>
    <w:p w14:paraId="1F656FE6" w14:textId="77777777" w:rsidR="00443D6F" w:rsidRPr="0024081B" w:rsidRDefault="00443D6F" w:rsidP="00443D6F">
      <w:pPr>
        <w:pStyle w:val="Prrafodelista"/>
        <w:spacing w:after="0" w:line="360" w:lineRule="auto"/>
        <w:ind w:left="0"/>
        <w:jc w:val="center"/>
        <w:rPr>
          <w:rFonts w:ascii="Arial" w:hAnsi="Arial" w:cs="Arial"/>
          <w:b/>
        </w:rPr>
      </w:pPr>
      <w:r w:rsidRPr="0024081B">
        <w:rPr>
          <w:rFonts w:ascii="Arial" w:hAnsi="Arial" w:cs="Arial"/>
          <w:b/>
        </w:rPr>
        <w:t>Título Segundo</w:t>
      </w:r>
    </w:p>
    <w:p w14:paraId="118293B0" w14:textId="77777777" w:rsidR="00443D6F" w:rsidRPr="0024081B" w:rsidRDefault="00443D6F" w:rsidP="00443D6F">
      <w:pPr>
        <w:pStyle w:val="Prrafodelista"/>
        <w:tabs>
          <w:tab w:val="center" w:pos="4419"/>
          <w:tab w:val="left" w:pos="5829"/>
        </w:tabs>
        <w:spacing w:after="0" w:line="360" w:lineRule="auto"/>
        <w:ind w:left="0"/>
        <w:jc w:val="center"/>
        <w:rPr>
          <w:rFonts w:ascii="Arial" w:hAnsi="Arial" w:cs="Arial"/>
          <w:b/>
        </w:rPr>
      </w:pPr>
      <w:r w:rsidRPr="0024081B">
        <w:rPr>
          <w:rFonts w:ascii="Arial" w:hAnsi="Arial" w:cs="Arial"/>
          <w:b/>
        </w:rPr>
        <w:t>De las Comisiones</w:t>
      </w:r>
    </w:p>
    <w:p w14:paraId="59688534" w14:textId="77777777" w:rsidR="00443D6F" w:rsidRPr="0024081B" w:rsidRDefault="00443D6F" w:rsidP="00443D6F">
      <w:pPr>
        <w:spacing w:after="0" w:line="360" w:lineRule="auto"/>
        <w:jc w:val="center"/>
        <w:rPr>
          <w:rFonts w:ascii="Arial" w:hAnsi="Arial" w:cs="Arial"/>
          <w:b/>
        </w:rPr>
      </w:pPr>
    </w:p>
    <w:p w14:paraId="19CAF38F" w14:textId="77777777" w:rsidR="00443D6F" w:rsidRPr="0024081B" w:rsidRDefault="00443D6F" w:rsidP="00443D6F">
      <w:pPr>
        <w:pStyle w:val="Prrafodelista"/>
        <w:spacing w:after="0" w:line="360" w:lineRule="auto"/>
        <w:ind w:left="0"/>
        <w:jc w:val="center"/>
        <w:rPr>
          <w:rFonts w:ascii="Arial" w:hAnsi="Arial" w:cs="Arial"/>
          <w:b/>
        </w:rPr>
      </w:pPr>
      <w:r w:rsidRPr="0024081B">
        <w:rPr>
          <w:rFonts w:ascii="Arial" w:hAnsi="Arial" w:cs="Arial"/>
          <w:b/>
        </w:rPr>
        <w:t>Capítulo I</w:t>
      </w:r>
    </w:p>
    <w:p w14:paraId="19EE7C5C" w14:textId="77777777" w:rsidR="00443D6F" w:rsidRPr="0024081B" w:rsidRDefault="00443D6F" w:rsidP="00443D6F">
      <w:pPr>
        <w:pStyle w:val="Prrafodelista"/>
        <w:spacing w:after="0" w:line="360" w:lineRule="auto"/>
        <w:ind w:left="0"/>
        <w:jc w:val="center"/>
        <w:rPr>
          <w:rFonts w:ascii="Arial" w:hAnsi="Arial" w:cs="Arial"/>
          <w:b/>
        </w:rPr>
      </w:pPr>
      <w:r w:rsidRPr="0024081B">
        <w:rPr>
          <w:rFonts w:ascii="Arial" w:hAnsi="Arial" w:cs="Arial"/>
          <w:b/>
        </w:rPr>
        <w:t>Tipos de Comisiones</w:t>
      </w:r>
    </w:p>
    <w:p w14:paraId="50F569DE" w14:textId="77777777" w:rsidR="00C2630A" w:rsidRPr="0024081B" w:rsidRDefault="00C2630A" w:rsidP="00443D6F">
      <w:pPr>
        <w:spacing w:after="0" w:line="360" w:lineRule="auto"/>
        <w:jc w:val="both"/>
        <w:rPr>
          <w:rFonts w:ascii="Arial" w:hAnsi="Arial" w:cs="Arial"/>
        </w:rPr>
      </w:pPr>
    </w:p>
    <w:p w14:paraId="6BC37952" w14:textId="60589425" w:rsidR="008B506C" w:rsidRPr="0024081B" w:rsidRDefault="008B506C" w:rsidP="00EF08BE">
      <w:pPr>
        <w:spacing w:after="0" w:line="360" w:lineRule="auto"/>
        <w:jc w:val="both"/>
        <w:rPr>
          <w:rFonts w:ascii="Arial" w:hAnsi="Arial" w:cs="Arial"/>
        </w:rPr>
      </w:pPr>
      <w:r w:rsidRPr="0024081B">
        <w:rPr>
          <w:rFonts w:ascii="Arial" w:hAnsi="Arial" w:cs="Arial"/>
          <w:b/>
        </w:rPr>
        <w:t xml:space="preserve">Artículo 4. </w:t>
      </w:r>
      <w:r w:rsidR="00402B2C" w:rsidRPr="0024081B">
        <w:rPr>
          <w:rFonts w:ascii="Arial" w:hAnsi="Arial" w:cs="Arial"/>
        </w:rPr>
        <w:t>( . . . .)</w:t>
      </w:r>
    </w:p>
    <w:p w14:paraId="27FD7E9D" w14:textId="77777777" w:rsidR="00EF08BE" w:rsidRPr="0024081B" w:rsidRDefault="00EF08BE" w:rsidP="00EF08BE">
      <w:pPr>
        <w:spacing w:after="0" w:line="360" w:lineRule="auto"/>
        <w:jc w:val="both"/>
        <w:rPr>
          <w:rFonts w:ascii="Arial" w:hAnsi="Arial" w:cs="Arial"/>
        </w:rPr>
      </w:pPr>
    </w:p>
    <w:p w14:paraId="451235B3" w14:textId="1E01F8E3" w:rsidR="008B506C" w:rsidRPr="0024081B" w:rsidRDefault="008B506C" w:rsidP="00EF08BE">
      <w:pPr>
        <w:spacing w:after="0" w:line="360" w:lineRule="auto"/>
        <w:rPr>
          <w:rFonts w:ascii="Arial" w:hAnsi="Arial" w:cs="Arial"/>
        </w:rPr>
      </w:pPr>
      <w:r w:rsidRPr="0024081B">
        <w:rPr>
          <w:rFonts w:ascii="Arial" w:hAnsi="Arial" w:cs="Arial"/>
        </w:rPr>
        <w:t xml:space="preserve">I. </w:t>
      </w:r>
      <w:proofErr w:type="gramStart"/>
      <w:r w:rsidR="00402B2C" w:rsidRPr="0024081B">
        <w:rPr>
          <w:rFonts w:ascii="Arial" w:hAnsi="Arial" w:cs="Arial"/>
        </w:rPr>
        <w:t>( . . .</w:t>
      </w:r>
      <w:proofErr w:type="gramEnd"/>
      <w:r w:rsidR="00402B2C" w:rsidRPr="0024081B">
        <w:rPr>
          <w:rFonts w:ascii="Arial" w:hAnsi="Arial" w:cs="Arial"/>
        </w:rPr>
        <w:t xml:space="preserve"> .)</w:t>
      </w:r>
    </w:p>
    <w:p w14:paraId="66A2F80E" w14:textId="632BAE1A" w:rsidR="008B506C" w:rsidRPr="0024081B" w:rsidRDefault="00402B2C" w:rsidP="00EF08BE">
      <w:pPr>
        <w:pStyle w:val="Prrafodelista"/>
        <w:numPr>
          <w:ilvl w:val="0"/>
          <w:numId w:val="20"/>
        </w:numPr>
        <w:spacing w:after="0" w:line="360" w:lineRule="auto"/>
        <w:jc w:val="both"/>
        <w:rPr>
          <w:rFonts w:ascii="Arial" w:hAnsi="Arial" w:cs="Arial"/>
        </w:rPr>
      </w:pPr>
      <w:r w:rsidRPr="0024081B">
        <w:rPr>
          <w:rFonts w:ascii="Arial" w:hAnsi="Arial" w:cs="Arial"/>
        </w:rPr>
        <w:t>( . . . .)</w:t>
      </w:r>
    </w:p>
    <w:p w14:paraId="781E7A53" w14:textId="362B3888" w:rsidR="00736FD6" w:rsidRPr="0024081B" w:rsidRDefault="002A1296" w:rsidP="00EF08BE">
      <w:pPr>
        <w:pStyle w:val="Prrafodelista"/>
        <w:spacing w:after="0" w:line="360" w:lineRule="auto"/>
        <w:ind w:left="1134"/>
        <w:jc w:val="both"/>
        <w:rPr>
          <w:rFonts w:ascii="Arial" w:hAnsi="Arial" w:cs="Arial"/>
          <w:strike/>
        </w:rPr>
      </w:pPr>
      <w:r w:rsidRPr="0024081B">
        <w:rPr>
          <w:rFonts w:ascii="Arial" w:hAnsi="Arial" w:cs="Arial"/>
          <w:strike/>
        </w:rPr>
        <w:t xml:space="preserve">.b) </w:t>
      </w:r>
      <w:r w:rsidR="00D04CF6" w:rsidRPr="0024081B">
        <w:rPr>
          <w:rFonts w:ascii="Arial" w:hAnsi="Arial" w:cs="Arial"/>
          <w:strike/>
        </w:rPr>
        <w:t xml:space="preserve">Se </w:t>
      </w:r>
      <w:r w:rsidR="0024081B">
        <w:rPr>
          <w:rFonts w:ascii="Arial" w:hAnsi="Arial" w:cs="Arial"/>
          <w:strike/>
        </w:rPr>
        <w:t>deroga</w:t>
      </w:r>
    </w:p>
    <w:p w14:paraId="3DC68799" w14:textId="7D3C005B" w:rsidR="00402B2C" w:rsidRPr="0024081B" w:rsidRDefault="00402B2C" w:rsidP="00402B2C">
      <w:pPr>
        <w:pStyle w:val="Prrafodelista"/>
        <w:numPr>
          <w:ilvl w:val="0"/>
          <w:numId w:val="20"/>
        </w:numPr>
        <w:spacing w:after="0" w:line="360" w:lineRule="auto"/>
        <w:jc w:val="both"/>
        <w:rPr>
          <w:rFonts w:ascii="Arial" w:hAnsi="Arial" w:cs="Arial"/>
        </w:rPr>
      </w:pPr>
      <w:r w:rsidRPr="0024081B">
        <w:rPr>
          <w:rFonts w:ascii="Arial" w:hAnsi="Arial" w:cs="Arial"/>
        </w:rPr>
        <w:t>a  e). ( . . . .)</w:t>
      </w:r>
    </w:p>
    <w:p w14:paraId="725CB814" w14:textId="068A2863" w:rsidR="008B506C" w:rsidRPr="0024081B" w:rsidRDefault="00402B2C" w:rsidP="00402B2C">
      <w:pPr>
        <w:spacing w:after="0" w:line="360" w:lineRule="auto"/>
        <w:ind w:left="1069"/>
        <w:jc w:val="both"/>
        <w:rPr>
          <w:rFonts w:ascii="Arial" w:hAnsi="Arial" w:cs="Arial"/>
        </w:rPr>
      </w:pPr>
      <w:r w:rsidRPr="0024081B">
        <w:rPr>
          <w:rFonts w:ascii="Arial" w:hAnsi="Arial" w:cs="Arial"/>
        </w:rPr>
        <w:t xml:space="preserve">f) </w:t>
      </w:r>
      <w:r w:rsidR="008B506C" w:rsidRPr="0024081B">
        <w:rPr>
          <w:rFonts w:ascii="Arial" w:hAnsi="Arial" w:cs="Arial"/>
        </w:rPr>
        <w:t>Comisión de Seguimiento al Servicio Profesional Electoral</w:t>
      </w:r>
      <w:r w:rsidR="00CA3CEC" w:rsidRPr="0024081B">
        <w:rPr>
          <w:rFonts w:ascii="Arial" w:hAnsi="Arial" w:cs="Arial"/>
        </w:rPr>
        <w:t xml:space="preserve"> Nacional</w:t>
      </w:r>
      <w:r w:rsidR="008B506C" w:rsidRPr="0024081B">
        <w:rPr>
          <w:rFonts w:ascii="Arial" w:hAnsi="Arial" w:cs="Arial"/>
        </w:rPr>
        <w:t>;</w:t>
      </w:r>
    </w:p>
    <w:p w14:paraId="29554AE1" w14:textId="41A0E98B" w:rsidR="008B506C" w:rsidRPr="0024081B" w:rsidRDefault="00402B2C" w:rsidP="00402B2C">
      <w:pPr>
        <w:pStyle w:val="Prrafodelista"/>
        <w:numPr>
          <w:ilvl w:val="0"/>
          <w:numId w:val="27"/>
        </w:numPr>
        <w:spacing w:after="0" w:line="360" w:lineRule="auto"/>
        <w:jc w:val="both"/>
        <w:rPr>
          <w:rFonts w:ascii="Arial" w:hAnsi="Arial" w:cs="Arial"/>
        </w:rPr>
      </w:pPr>
      <w:r w:rsidRPr="0024081B">
        <w:rPr>
          <w:rFonts w:ascii="Arial" w:hAnsi="Arial" w:cs="Arial"/>
        </w:rPr>
        <w:t>y h). ( . . . .)</w:t>
      </w:r>
    </w:p>
    <w:p w14:paraId="06D1959D" w14:textId="77777777" w:rsidR="00443D6F" w:rsidRPr="0024081B" w:rsidRDefault="00443D6F" w:rsidP="00443D6F">
      <w:pPr>
        <w:pStyle w:val="Prrafodelista"/>
        <w:spacing w:after="0" w:line="360" w:lineRule="auto"/>
        <w:ind w:left="1429"/>
        <w:jc w:val="both"/>
        <w:rPr>
          <w:rFonts w:ascii="Arial" w:hAnsi="Arial" w:cs="Arial"/>
        </w:rPr>
      </w:pPr>
    </w:p>
    <w:p w14:paraId="4826603F" w14:textId="79CB7C57" w:rsidR="008B506C" w:rsidRPr="0024081B" w:rsidRDefault="008B506C" w:rsidP="00EF08BE">
      <w:pPr>
        <w:spacing w:after="0" w:line="360" w:lineRule="auto"/>
        <w:jc w:val="both"/>
        <w:rPr>
          <w:rFonts w:ascii="Arial" w:eastAsia="Times New Roman" w:hAnsi="Arial" w:cs="Arial"/>
        </w:rPr>
      </w:pPr>
      <w:r w:rsidRPr="0024081B">
        <w:rPr>
          <w:rFonts w:ascii="Arial" w:hAnsi="Arial" w:cs="Arial"/>
        </w:rPr>
        <w:lastRenderedPageBreak/>
        <w:t xml:space="preserve">II. Temporales: Aquellas creadas por el Consejo </w:t>
      </w:r>
      <w:r w:rsidRPr="0024081B">
        <w:rPr>
          <w:rFonts w:ascii="Arial" w:eastAsia="Times New Roman" w:hAnsi="Arial" w:cs="Arial"/>
        </w:rPr>
        <w:t>para un período y objeto específico, cuando sean necesarias para el desempeño de sus atribuciones, mismas que serán presididas por un</w:t>
      </w:r>
      <w:r w:rsidR="00EF08BE" w:rsidRPr="0024081B">
        <w:rPr>
          <w:rFonts w:ascii="Arial" w:eastAsia="Times New Roman" w:hAnsi="Arial" w:cs="Arial"/>
        </w:rPr>
        <w:t>a Consejera o</w:t>
      </w:r>
      <w:r w:rsidRPr="0024081B">
        <w:rPr>
          <w:rFonts w:ascii="Arial" w:eastAsia="Times New Roman" w:hAnsi="Arial" w:cs="Arial"/>
        </w:rPr>
        <w:t xml:space="preserve"> Consejero.</w:t>
      </w:r>
    </w:p>
    <w:p w14:paraId="034727CF" w14:textId="77777777" w:rsidR="008B506C" w:rsidRPr="0024081B" w:rsidRDefault="008B506C" w:rsidP="00EF08BE">
      <w:pPr>
        <w:spacing w:after="0" w:line="360" w:lineRule="auto"/>
        <w:jc w:val="both"/>
        <w:rPr>
          <w:rFonts w:ascii="Arial" w:hAnsi="Arial" w:cs="Arial"/>
          <w:b/>
        </w:rPr>
      </w:pPr>
    </w:p>
    <w:p w14:paraId="294C492E" w14:textId="31655811" w:rsidR="008B506C" w:rsidRPr="0024081B" w:rsidRDefault="008B506C" w:rsidP="00EF08BE">
      <w:pPr>
        <w:spacing w:after="0" w:line="360" w:lineRule="auto"/>
        <w:jc w:val="both"/>
        <w:rPr>
          <w:rFonts w:ascii="Arial" w:hAnsi="Arial" w:cs="Arial"/>
          <w:b/>
        </w:rPr>
      </w:pPr>
      <w:r w:rsidRPr="0024081B">
        <w:rPr>
          <w:rFonts w:ascii="Arial" w:hAnsi="Arial" w:cs="Arial"/>
          <w:b/>
        </w:rPr>
        <w:t>Artículo 5.</w:t>
      </w:r>
      <w:r w:rsidRPr="0024081B">
        <w:rPr>
          <w:rFonts w:ascii="Arial" w:hAnsi="Arial" w:cs="Arial"/>
        </w:rPr>
        <w:t xml:space="preserve"> Las Comisiones contribuirán al desempeño de las atribuciones del Consejo y ejercerán las facultades que les confieran</w:t>
      </w:r>
      <w:r w:rsidR="00CA5BCE" w:rsidRPr="0024081B">
        <w:rPr>
          <w:rFonts w:ascii="Arial" w:hAnsi="Arial" w:cs="Arial"/>
        </w:rPr>
        <w:t xml:space="preserve"> el Código, el Reglamento Interior, este Reglamento,</w:t>
      </w:r>
      <w:r w:rsidRPr="0024081B">
        <w:rPr>
          <w:rFonts w:ascii="Arial" w:hAnsi="Arial" w:cs="Arial"/>
        </w:rPr>
        <w:t xml:space="preserve"> así como los acuerdos y resoluciones del propio Consejo</w:t>
      </w:r>
      <w:r w:rsidR="00CA5BCE" w:rsidRPr="0024081B">
        <w:rPr>
          <w:rFonts w:ascii="Arial" w:hAnsi="Arial" w:cs="Arial"/>
        </w:rPr>
        <w:t xml:space="preserve"> y las demás disposiciones legales aplicables</w:t>
      </w:r>
      <w:r w:rsidRPr="0024081B">
        <w:rPr>
          <w:rFonts w:ascii="Arial" w:hAnsi="Arial" w:cs="Arial"/>
        </w:rPr>
        <w:t>.</w:t>
      </w:r>
    </w:p>
    <w:p w14:paraId="24E7E65C" w14:textId="77777777" w:rsidR="008B506C" w:rsidRPr="0024081B" w:rsidRDefault="008B506C" w:rsidP="00EF08BE">
      <w:pPr>
        <w:spacing w:after="0" w:line="360" w:lineRule="auto"/>
        <w:jc w:val="both"/>
        <w:rPr>
          <w:rFonts w:ascii="Arial" w:hAnsi="Arial" w:cs="Arial"/>
        </w:rPr>
      </w:pPr>
    </w:p>
    <w:p w14:paraId="1D5089E8" w14:textId="77777777" w:rsidR="00443D6F" w:rsidRPr="0024081B" w:rsidRDefault="00443D6F" w:rsidP="00443D6F">
      <w:pPr>
        <w:spacing w:after="0" w:line="360" w:lineRule="auto"/>
        <w:jc w:val="center"/>
        <w:rPr>
          <w:rFonts w:ascii="Arial" w:hAnsi="Arial" w:cs="Arial"/>
          <w:b/>
        </w:rPr>
      </w:pPr>
      <w:r w:rsidRPr="0024081B">
        <w:rPr>
          <w:rFonts w:ascii="Arial" w:hAnsi="Arial" w:cs="Arial"/>
          <w:b/>
        </w:rPr>
        <w:t>Capítulo II</w:t>
      </w:r>
    </w:p>
    <w:p w14:paraId="35C75B7B" w14:textId="77777777" w:rsidR="00443D6F" w:rsidRPr="0024081B" w:rsidRDefault="00443D6F" w:rsidP="00443D6F">
      <w:pPr>
        <w:spacing w:after="0" w:line="360" w:lineRule="auto"/>
        <w:jc w:val="center"/>
        <w:rPr>
          <w:rFonts w:ascii="Arial" w:hAnsi="Arial" w:cs="Arial"/>
        </w:rPr>
      </w:pPr>
      <w:r w:rsidRPr="0024081B">
        <w:rPr>
          <w:rFonts w:ascii="Arial" w:eastAsia="Arial" w:hAnsi="Arial" w:cs="Arial"/>
          <w:b/>
        </w:rPr>
        <w:t>Integración de las Comisiones</w:t>
      </w:r>
    </w:p>
    <w:p w14:paraId="51DCC3CE" w14:textId="77777777" w:rsidR="00443D6F" w:rsidRPr="0024081B" w:rsidRDefault="00443D6F" w:rsidP="00EF08BE">
      <w:pPr>
        <w:spacing w:after="0" w:line="360" w:lineRule="auto"/>
        <w:jc w:val="both"/>
        <w:rPr>
          <w:rFonts w:ascii="Arial" w:hAnsi="Arial" w:cs="Arial"/>
        </w:rPr>
      </w:pPr>
    </w:p>
    <w:p w14:paraId="6F7D1C81" w14:textId="0AB69021" w:rsidR="008B506C" w:rsidRPr="0024081B" w:rsidRDefault="008B506C" w:rsidP="00EF08BE">
      <w:pPr>
        <w:spacing w:after="0" w:line="360" w:lineRule="auto"/>
        <w:jc w:val="both"/>
        <w:rPr>
          <w:rFonts w:ascii="Arial" w:hAnsi="Arial" w:cs="Arial"/>
        </w:rPr>
      </w:pPr>
      <w:r w:rsidRPr="0024081B">
        <w:rPr>
          <w:rFonts w:ascii="Arial" w:hAnsi="Arial" w:cs="Arial"/>
          <w:b/>
        </w:rPr>
        <w:t>Artículo</w:t>
      </w:r>
      <w:r w:rsidRPr="0024081B">
        <w:rPr>
          <w:rFonts w:ascii="Arial" w:hAnsi="Arial" w:cs="Arial"/>
        </w:rPr>
        <w:t xml:space="preserve"> </w:t>
      </w:r>
      <w:r w:rsidRPr="0024081B">
        <w:rPr>
          <w:rFonts w:ascii="Arial" w:hAnsi="Arial" w:cs="Arial"/>
          <w:b/>
        </w:rPr>
        <w:t>6.</w:t>
      </w:r>
      <w:r w:rsidRPr="0024081B">
        <w:rPr>
          <w:rFonts w:ascii="Arial" w:hAnsi="Arial" w:cs="Arial"/>
        </w:rPr>
        <w:t xml:space="preserve"> Las Comisiones se conformarán por tres </w:t>
      </w:r>
      <w:r w:rsidR="00EF08BE" w:rsidRPr="0024081B">
        <w:rPr>
          <w:rFonts w:ascii="Arial" w:hAnsi="Arial" w:cs="Arial"/>
        </w:rPr>
        <w:t xml:space="preserve">Consejeras y </w:t>
      </w:r>
      <w:r w:rsidRPr="0024081B">
        <w:rPr>
          <w:rFonts w:ascii="Arial" w:hAnsi="Arial" w:cs="Arial"/>
        </w:rPr>
        <w:t xml:space="preserve">Consejeros del Consejo, en las que </w:t>
      </w:r>
      <w:r w:rsidR="00EF08BE" w:rsidRPr="0024081B">
        <w:rPr>
          <w:rFonts w:ascii="Arial" w:hAnsi="Arial" w:cs="Arial"/>
        </w:rPr>
        <w:t xml:space="preserve">una o </w:t>
      </w:r>
      <w:r w:rsidRPr="0024081B">
        <w:rPr>
          <w:rFonts w:ascii="Arial" w:hAnsi="Arial" w:cs="Arial"/>
        </w:rPr>
        <w:t xml:space="preserve">uno de los integrantes será su </w:t>
      </w:r>
      <w:r w:rsidR="00EF08BE" w:rsidRPr="0024081B">
        <w:rPr>
          <w:rFonts w:ascii="Arial" w:hAnsi="Arial" w:cs="Arial"/>
        </w:rPr>
        <w:t xml:space="preserve">Presidenta o </w:t>
      </w:r>
      <w:r w:rsidRPr="0024081B">
        <w:rPr>
          <w:rFonts w:ascii="Arial" w:hAnsi="Arial" w:cs="Arial"/>
        </w:rPr>
        <w:t xml:space="preserve">Presidente y </w:t>
      </w:r>
      <w:r w:rsidR="00EF08BE" w:rsidRPr="0024081B">
        <w:rPr>
          <w:rFonts w:ascii="Arial" w:hAnsi="Arial" w:cs="Arial"/>
        </w:rPr>
        <w:t xml:space="preserve">las y </w:t>
      </w:r>
      <w:r w:rsidRPr="0024081B">
        <w:rPr>
          <w:rFonts w:ascii="Arial" w:hAnsi="Arial" w:cs="Arial"/>
        </w:rPr>
        <w:t>los demás Consejeros que formen parte de ella fungirán como integrantes de la misma.</w:t>
      </w:r>
      <w:r w:rsidR="00EF08BE" w:rsidRPr="0024081B">
        <w:rPr>
          <w:rFonts w:ascii="Arial" w:hAnsi="Arial" w:cs="Arial"/>
        </w:rPr>
        <w:t xml:space="preserve"> Las Consejeras y</w:t>
      </w:r>
      <w:r w:rsidRPr="0024081B">
        <w:rPr>
          <w:rFonts w:ascii="Arial" w:hAnsi="Arial" w:cs="Arial"/>
        </w:rPr>
        <w:t xml:space="preserve"> Consejeros podrán participar hasta en cuatro de las Comisiones Permanentes por un periodo de tres años. Además, se integrarán con un</w:t>
      </w:r>
      <w:r w:rsidR="00EF08BE" w:rsidRPr="0024081B">
        <w:rPr>
          <w:rFonts w:ascii="Arial" w:hAnsi="Arial" w:cs="Arial"/>
        </w:rPr>
        <w:t>a Secretaria o</w:t>
      </w:r>
      <w:r w:rsidRPr="0024081B">
        <w:rPr>
          <w:rFonts w:ascii="Arial" w:hAnsi="Arial" w:cs="Arial"/>
        </w:rPr>
        <w:t xml:space="preserve"> Secretario Técnico, excepto en la Comisión de Denuncias y Quejas. </w:t>
      </w:r>
    </w:p>
    <w:p w14:paraId="2DBB6CD6" w14:textId="77777777" w:rsidR="008B506C" w:rsidRPr="0024081B" w:rsidRDefault="008B506C" w:rsidP="00EF08BE">
      <w:pPr>
        <w:spacing w:after="0" w:line="360" w:lineRule="auto"/>
        <w:jc w:val="both"/>
        <w:rPr>
          <w:rFonts w:ascii="Arial" w:hAnsi="Arial" w:cs="Arial"/>
        </w:rPr>
      </w:pPr>
    </w:p>
    <w:p w14:paraId="04DABD77" w14:textId="2FD6C419" w:rsidR="00736FD6" w:rsidRPr="0024081B" w:rsidRDefault="008B506C" w:rsidP="00EF08BE">
      <w:pPr>
        <w:spacing w:after="0" w:line="360" w:lineRule="auto"/>
        <w:jc w:val="both"/>
        <w:rPr>
          <w:rFonts w:ascii="Arial" w:hAnsi="Arial" w:cs="Arial"/>
        </w:rPr>
      </w:pPr>
      <w:r w:rsidRPr="0024081B">
        <w:rPr>
          <w:rFonts w:ascii="Arial" w:hAnsi="Arial" w:cs="Arial"/>
        </w:rPr>
        <w:t>Podrán participar en ellas, con derecho a</w:t>
      </w:r>
      <w:r w:rsidR="00EF08BE" w:rsidRPr="0024081B">
        <w:rPr>
          <w:rFonts w:ascii="Arial" w:hAnsi="Arial" w:cs="Arial"/>
        </w:rPr>
        <w:t xml:space="preserve"> voz pero sin voto, las Comisionadas y</w:t>
      </w:r>
      <w:r w:rsidRPr="0024081B">
        <w:rPr>
          <w:rFonts w:ascii="Arial" w:hAnsi="Arial" w:cs="Arial"/>
        </w:rPr>
        <w:t xml:space="preserve"> Comisionados; salvo en las Comisiones de Administración, Prerrogativas y Partidos Políticos; </w:t>
      </w:r>
      <w:r w:rsidR="00736FD6" w:rsidRPr="0024081B">
        <w:rPr>
          <w:rFonts w:ascii="Arial" w:hAnsi="Arial" w:cs="Arial"/>
        </w:rPr>
        <w:t>de Seguimiento al Servicio Profesional Electoral Nacional; y de Denuncias y Quejas.</w:t>
      </w:r>
    </w:p>
    <w:p w14:paraId="7EC4A19C" w14:textId="77777777" w:rsidR="008B506C" w:rsidRPr="0024081B" w:rsidRDefault="008B506C" w:rsidP="00EF08BE">
      <w:pPr>
        <w:spacing w:after="0" w:line="360" w:lineRule="auto"/>
        <w:jc w:val="both"/>
        <w:rPr>
          <w:rFonts w:ascii="Arial" w:hAnsi="Arial" w:cs="Arial"/>
        </w:rPr>
      </w:pPr>
    </w:p>
    <w:p w14:paraId="5878DC13" w14:textId="43714796" w:rsidR="008B506C" w:rsidRPr="0024081B" w:rsidRDefault="008B506C" w:rsidP="00EF08BE">
      <w:pPr>
        <w:spacing w:after="0" w:line="360" w:lineRule="auto"/>
        <w:jc w:val="both"/>
        <w:rPr>
          <w:rFonts w:ascii="Arial" w:hAnsi="Arial" w:cs="Arial"/>
        </w:rPr>
      </w:pPr>
      <w:r w:rsidRPr="0024081B">
        <w:rPr>
          <w:rFonts w:ascii="Arial" w:hAnsi="Arial" w:cs="Arial"/>
        </w:rPr>
        <w:t xml:space="preserve">Los demás </w:t>
      </w:r>
      <w:r w:rsidR="00EF08BE" w:rsidRPr="0024081B">
        <w:rPr>
          <w:rFonts w:ascii="Arial" w:hAnsi="Arial" w:cs="Arial"/>
        </w:rPr>
        <w:t xml:space="preserve">Consejeras y </w:t>
      </w:r>
      <w:r w:rsidRPr="0024081B">
        <w:rPr>
          <w:rFonts w:ascii="Arial" w:hAnsi="Arial" w:cs="Arial"/>
        </w:rPr>
        <w:t>Consejeros podrán asistir a las sesiones de todas las Comisiones de las que no formen parte y participar en ellas, exclusivamente con derecho a voz.</w:t>
      </w:r>
    </w:p>
    <w:p w14:paraId="2F9FAF3A" w14:textId="77777777" w:rsidR="008B506C" w:rsidRPr="0024081B" w:rsidRDefault="008B506C" w:rsidP="00EF08BE">
      <w:pPr>
        <w:spacing w:after="0" w:line="360" w:lineRule="auto"/>
        <w:jc w:val="both"/>
        <w:rPr>
          <w:rFonts w:ascii="Arial" w:hAnsi="Arial" w:cs="Arial"/>
        </w:rPr>
      </w:pPr>
    </w:p>
    <w:p w14:paraId="1C12143F" w14:textId="5AA25922" w:rsidR="008B506C" w:rsidRPr="0024081B" w:rsidRDefault="008B506C" w:rsidP="00EF08BE">
      <w:pPr>
        <w:spacing w:after="0" w:line="360" w:lineRule="auto"/>
        <w:jc w:val="both"/>
        <w:rPr>
          <w:rFonts w:ascii="Arial" w:hAnsi="Arial" w:cs="Arial"/>
        </w:rPr>
      </w:pPr>
      <w:r w:rsidRPr="0024081B">
        <w:rPr>
          <w:rFonts w:ascii="Arial" w:hAnsi="Arial" w:cs="Arial"/>
        </w:rPr>
        <w:t>En caso de ausencia definitiva de un</w:t>
      </w:r>
      <w:r w:rsidR="00EF08BE" w:rsidRPr="0024081B">
        <w:rPr>
          <w:rFonts w:ascii="Arial" w:hAnsi="Arial" w:cs="Arial"/>
        </w:rPr>
        <w:t>a o un</w:t>
      </w:r>
      <w:r w:rsidRPr="0024081B">
        <w:rPr>
          <w:rFonts w:ascii="Arial" w:hAnsi="Arial" w:cs="Arial"/>
        </w:rPr>
        <w:t xml:space="preserve"> Consejero, el Consejo determinará de entre los demás </w:t>
      </w:r>
      <w:r w:rsidR="00EF08BE" w:rsidRPr="0024081B">
        <w:rPr>
          <w:rFonts w:ascii="Arial" w:hAnsi="Arial" w:cs="Arial"/>
        </w:rPr>
        <w:t xml:space="preserve">Consejeras y </w:t>
      </w:r>
      <w:r w:rsidRPr="0024081B">
        <w:rPr>
          <w:rFonts w:ascii="Arial" w:hAnsi="Arial" w:cs="Arial"/>
        </w:rPr>
        <w:t xml:space="preserve">Consejeros a quien o quienes se incorporarán en las Comisiones </w:t>
      </w:r>
      <w:r w:rsidRPr="0024081B">
        <w:rPr>
          <w:rFonts w:ascii="Arial" w:hAnsi="Arial" w:cs="Arial"/>
        </w:rPr>
        <w:lastRenderedPageBreak/>
        <w:t>que hubiesen quedado sin el número de integrantes originalmente establecido en el acuerdo respectivo.</w:t>
      </w:r>
    </w:p>
    <w:p w14:paraId="7C9F75FF" w14:textId="77777777" w:rsidR="008B506C" w:rsidRPr="0024081B" w:rsidRDefault="008B506C" w:rsidP="00EF08BE">
      <w:pPr>
        <w:spacing w:after="0" w:line="360" w:lineRule="auto"/>
        <w:jc w:val="both"/>
        <w:rPr>
          <w:rFonts w:ascii="Arial" w:hAnsi="Arial" w:cs="Arial"/>
        </w:rPr>
      </w:pPr>
    </w:p>
    <w:p w14:paraId="0C7EB1EC" w14:textId="5E37F4A1" w:rsidR="008B506C" w:rsidRPr="0024081B" w:rsidRDefault="008B506C" w:rsidP="00EF08BE">
      <w:pPr>
        <w:spacing w:after="0" w:line="360" w:lineRule="auto"/>
        <w:jc w:val="both"/>
        <w:rPr>
          <w:rFonts w:ascii="Arial" w:hAnsi="Arial" w:cs="Arial"/>
        </w:rPr>
      </w:pPr>
      <w:r w:rsidRPr="0024081B">
        <w:rPr>
          <w:rFonts w:ascii="Arial" w:hAnsi="Arial" w:cs="Arial"/>
          <w:b/>
        </w:rPr>
        <w:t>Artículo 7.</w:t>
      </w:r>
      <w:r w:rsidRPr="0024081B">
        <w:rPr>
          <w:rFonts w:ascii="Arial" w:hAnsi="Arial" w:cs="Arial"/>
        </w:rPr>
        <w:t xml:space="preserve"> Las Comisiones Permanentes</w:t>
      </w:r>
      <w:r w:rsidR="007E6753" w:rsidRPr="0024081B">
        <w:rPr>
          <w:rFonts w:ascii="Arial" w:hAnsi="Arial" w:cs="Arial"/>
        </w:rPr>
        <w:t>, excepto la Comisión de Denuncias y Quejas,</w:t>
      </w:r>
      <w:r w:rsidRPr="0024081B">
        <w:rPr>
          <w:rFonts w:ascii="Arial" w:hAnsi="Arial" w:cs="Arial"/>
        </w:rPr>
        <w:t xml:space="preserve"> contarán con un</w:t>
      </w:r>
      <w:r w:rsidR="00EF08BE" w:rsidRPr="0024081B">
        <w:rPr>
          <w:rFonts w:ascii="Arial" w:hAnsi="Arial" w:cs="Arial"/>
        </w:rPr>
        <w:t>a Secretaria o</w:t>
      </w:r>
      <w:r w:rsidRPr="0024081B">
        <w:rPr>
          <w:rFonts w:ascii="Arial" w:hAnsi="Arial" w:cs="Arial"/>
        </w:rPr>
        <w:t xml:space="preserve"> Secretario Técnico que será </w:t>
      </w:r>
      <w:r w:rsidR="00EF08BE" w:rsidRPr="0024081B">
        <w:rPr>
          <w:rFonts w:ascii="Arial" w:hAnsi="Arial" w:cs="Arial"/>
        </w:rPr>
        <w:t xml:space="preserve">la o </w:t>
      </w:r>
      <w:r w:rsidRPr="0024081B">
        <w:rPr>
          <w:rFonts w:ascii="Arial" w:hAnsi="Arial" w:cs="Arial"/>
        </w:rPr>
        <w:t>el titular de la Dirección del Instituto que corresponda, o de la Contaduría General, según el área técnica acorde a las actividades y asuntos de la Com</w:t>
      </w:r>
      <w:r w:rsidR="00EF08BE" w:rsidRPr="0024081B">
        <w:rPr>
          <w:rFonts w:ascii="Arial" w:hAnsi="Arial" w:cs="Arial"/>
        </w:rPr>
        <w:t xml:space="preserve">isión. La </w:t>
      </w:r>
      <w:proofErr w:type="gramStart"/>
      <w:r w:rsidR="00EF08BE" w:rsidRPr="0024081B">
        <w:rPr>
          <w:rFonts w:ascii="Arial" w:hAnsi="Arial" w:cs="Arial"/>
        </w:rPr>
        <w:t>Secretaria</w:t>
      </w:r>
      <w:proofErr w:type="gramEnd"/>
      <w:r w:rsidR="00EF08BE" w:rsidRPr="0024081B">
        <w:rPr>
          <w:rFonts w:ascii="Arial" w:hAnsi="Arial" w:cs="Arial"/>
        </w:rPr>
        <w:t xml:space="preserve"> o</w:t>
      </w:r>
      <w:r w:rsidRPr="0024081B">
        <w:rPr>
          <w:rFonts w:ascii="Arial" w:hAnsi="Arial" w:cs="Arial"/>
        </w:rPr>
        <w:t xml:space="preserve"> Secretario Técnico asistirá a las sesiones sólo con derecho a voz.</w:t>
      </w:r>
    </w:p>
    <w:p w14:paraId="737C6EFE" w14:textId="77777777" w:rsidR="008B506C" w:rsidRPr="0024081B" w:rsidRDefault="008B506C" w:rsidP="00EF08BE">
      <w:pPr>
        <w:spacing w:after="0" w:line="360" w:lineRule="auto"/>
        <w:jc w:val="both"/>
        <w:rPr>
          <w:rFonts w:ascii="Arial" w:hAnsi="Arial" w:cs="Arial"/>
        </w:rPr>
      </w:pPr>
    </w:p>
    <w:p w14:paraId="07BAF253" w14:textId="43E393FD" w:rsidR="008B506C" w:rsidRPr="0024081B" w:rsidRDefault="008B506C" w:rsidP="00EF08BE">
      <w:pPr>
        <w:spacing w:after="0" w:line="360" w:lineRule="auto"/>
        <w:jc w:val="both"/>
        <w:rPr>
          <w:rFonts w:ascii="Arial" w:hAnsi="Arial" w:cs="Arial"/>
        </w:rPr>
      </w:pPr>
      <w:r w:rsidRPr="0024081B">
        <w:rPr>
          <w:rFonts w:ascii="Arial" w:hAnsi="Arial" w:cs="Arial"/>
        </w:rPr>
        <w:t xml:space="preserve">En las Comisiones Temporales deberá designarse como </w:t>
      </w:r>
      <w:r w:rsidR="00EF08BE" w:rsidRPr="0024081B">
        <w:rPr>
          <w:rFonts w:ascii="Arial" w:hAnsi="Arial" w:cs="Arial"/>
        </w:rPr>
        <w:t xml:space="preserve">Secretaria o Secretario Técnico a la o el </w:t>
      </w:r>
      <w:r w:rsidRPr="0024081B">
        <w:rPr>
          <w:rFonts w:ascii="Arial" w:hAnsi="Arial" w:cs="Arial"/>
        </w:rPr>
        <w:t xml:space="preserve">Director </w:t>
      </w:r>
      <w:r w:rsidR="00EF08BE" w:rsidRPr="0024081B">
        <w:rPr>
          <w:rFonts w:ascii="Arial" w:hAnsi="Arial" w:cs="Arial"/>
        </w:rPr>
        <w:t>o la o e</w:t>
      </w:r>
      <w:r w:rsidRPr="0024081B">
        <w:rPr>
          <w:rFonts w:ascii="Arial" w:hAnsi="Arial" w:cs="Arial"/>
        </w:rPr>
        <w:t>l Contador General, que decida el Consejo en el acuerdo de creación e integración respectivo.</w:t>
      </w:r>
    </w:p>
    <w:p w14:paraId="29EF0AEF" w14:textId="77777777" w:rsidR="008B506C" w:rsidRPr="0024081B" w:rsidRDefault="008B506C" w:rsidP="00EF08BE">
      <w:pPr>
        <w:spacing w:after="0" w:line="360" w:lineRule="auto"/>
        <w:jc w:val="both"/>
        <w:rPr>
          <w:rFonts w:ascii="Arial" w:hAnsi="Arial" w:cs="Arial"/>
        </w:rPr>
      </w:pPr>
    </w:p>
    <w:p w14:paraId="52AB4C02" w14:textId="6008F6C0" w:rsidR="007E6753" w:rsidRPr="0024081B" w:rsidRDefault="008B506C" w:rsidP="00EF08BE">
      <w:pPr>
        <w:spacing w:after="0" w:line="360" w:lineRule="auto"/>
        <w:jc w:val="both"/>
        <w:rPr>
          <w:rFonts w:ascii="Arial" w:hAnsi="Arial" w:cs="Arial"/>
        </w:rPr>
      </w:pPr>
      <w:r w:rsidRPr="0024081B">
        <w:rPr>
          <w:rFonts w:ascii="Arial" w:hAnsi="Arial" w:cs="Arial"/>
        </w:rPr>
        <w:t>En caso de ausencia de</w:t>
      </w:r>
      <w:r w:rsidR="00EF08BE" w:rsidRPr="0024081B">
        <w:rPr>
          <w:rFonts w:ascii="Arial" w:hAnsi="Arial" w:cs="Arial"/>
        </w:rPr>
        <w:t xml:space="preserve"> </w:t>
      </w:r>
      <w:r w:rsidRPr="0024081B">
        <w:rPr>
          <w:rFonts w:ascii="Arial" w:hAnsi="Arial" w:cs="Arial"/>
        </w:rPr>
        <w:t>l</w:t>
      </w:r>
      <w:r w:rsidR="00EF08BE" w:rsidRPr="0024081B">
        <w:rPr>
          <w:rFonts w:ascii="Arial" w:hAnsi="Arial" w:cs="Arial"/>
        </w:rPr>
        <w:t>a</w:t>
      </w:r>
      <w:r w:rsidRPr="0024081B">
        <w:rPr>
          <w:rFonts w:ascii="Arial" w:hAnsi="Arial" w:cs="Arial"/>
        </w:rPr>
        <w:t xml:space="preserve"> </w:t>
      </w:r>
      <w:r w:rsidR="00EF08BE" w:rsidRPr="0024081B">
        <w:rPr>
          <w:rFonts w:ascii="Arial" w:hAnsi="Arial" w:cs="Arial"/>
        </w:rPr>
        <w:t xml:space="preserve">Secretaria o </w:t>
      </w:r>
      <w:r w:rsidRPr="0024081B">
        <w:rPr>
          <w:rFonts w:ascii="Arial" w:hAnsi="Arial" w:cs="Arial"/>
        </w:rPr>
        <w:t xml:space="preserve">Secretario Técnico podrá ser suplido en sus funciones por </w:t>
      </w:r>
      <w:r w:rsidR="00EF08BE" w:rsidRPr="0024081B">
        <w:rPr>
          <w:rFonts w:ascii="Arial" w:hAnsi="Arial" w:cs="Arial"/>
        </w:rPr>
        <w:t xml:space="preserve">la o </w:t>
      </w:r>
      <w:r w:rsidRPr="0024081B">
        <w:rPr>
          <w:rFonts w:ascii="Arial" w:hAnsi="Arial" w:cs="Arial"/>
        </w:rPr>
        <w:t>el servidor público del Instituto que determine la Comisión, por mayoría de votos de sus integrantes.</w:t>
      </w:r>
    </w:p>
    <w:p w14:paraId="52EF08AD" w14:textId="77777777" w:rsidR="00EF08BE" w:rsidRPr="0024081B" w:rsidRDefault="00EF08BE" w:rsidP="00EF08BE">
      <w:pPr>
        <w:spacing w:after="0" w:line="360" w:lineRule="auto"/>
        <w:jc w:val="both"/>
        <w:rPr>
          <w:rFonts w:ascii="Arial" w:hAnsi="Arial" w:cs="Arial"/>
          <w:b/>
        </w:rPr>
      </w:pPr>
    </w:p>
    <w:p w14:paraId="7910D452" w14:textId="77777777" w:rsidR="00443D6F" w:rsidRPr="0024081B" w:rsidRDefault="00443D6F" w:rsidP="00443D6F">
      <w:pPr>
        <w:tabs>
          <w:tab w:val="left" w:pos="709"/>
          <w:tab w:val="left" w:pos="3828"/>
          <w:tab w:val="left" w:pos="3969"/>
        </w:tabs>
        <w:spacing w:after="0" w:line="360" w:lineRule="auto"/>
        <w:jc w:val="center"/>
        <w:rPr>
          <w:rFonts w:ascii="Arial" w:hAnsi="Arial" w:cs="Arial"/>
          <w:b/>
        </w:rPr>
      </w:pPr>
      <w:r w:rsidRPr="0024081B">
        <w:rPr>
          <w:rFonts w:ascii="Arial" w:hAnsi="Arial" w:cs="Arial"/>
          <w:b/>
        </w:rPr>
        <w:t>Capítulo III</w:t>
      </w:r>
    </w:p>
    <w:p w14:paraId="15AE3678" w14:textId="77777777" w:rsidR="00443D6F" w:rsidRPr="0024081B" w:rsidRDefault="00443D6F" w:rsidP="00443D6F">
      <w:pPr>
        <w:tabs>
          <w:tab w:val="left" w:pos="709"/>
          <w:tab w:val="left" w:pos="3828"/>
          <w:tab w:val="left" w:pos="3969"/>
        </w:tabs>
        <w:spacing w:after="0" w:line="360" w:lineRule="auto"/>
        <w:jc w:val="center"/>
        <w:rPr>
          <w:rFonts w:ascii="Arial" w:hAnsi="Arial" w:cs="Arial"/>
          <w:b/>
        </w:rPr>
      </w:pPr>
      <w:r w:rsidRPr="0024081B">
        <w:rPr>
          <w:rFonts w:ascii="Arial" w:hAnsi="Arial" w:cs="Arial"/>
          <w:b/>
        </w:rPr>
        <w:t>Atribuciones y funciones de las y los integrantes y participantes de las Comisiones</w:t>
      </w:r>
    </w:p>
    <w:p w14:paraId="33BA666D" w14:textId="77777777" w:rsidR="008B506C" w:rsidRPr="0024081B" w:rsidRDefault="008B506C" w:rsidP="00EF08BE">
      <w:pPr>
        <w:tabs>
          <w:tab w:val="left" w:pos="709"/>
          <w:tab w:val="left" w:pos="3828"/>
          <w:tab w:val="left" w:pos="3969"/>
        </w:tabs>
        <w:spacing w:after="0" w:line="360" w:lineRule="auto"/>
        <w:jc w:val="center"/>
        <w:rPr>
          <w:rFonts w:ascii="Arial" w:hAnsi="Arial" w:cs="Arial"/>
          <w:b/>
        </w:rPr>
      </w:pPr>
    </w:p>
    <w:p w14:paraId="10F82769" w14:textId="06E0C7F3"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 xml:space="preserve">Artículo 8. </w:t>
      </w:r>
      <w:r w:rsidR="00EF08BE" w:rsidRPr="0024081B">
        <w:rPr>
          <w:rFonts w:ascii="Arial" w:hAnsi="Arial" w:cs="Arial"/>
        </w:rPr>
        <w:t>La o el</w:t>
      </w:r>
      <w:r w:rsidRPr="0024081B">
        <w:rPr>
          <w:rFonts w:ascii="Arial" w:hAnsi="Arial" w:cs="Arial"/>
        </w:rPr>
        <w:t xml:space="preserve"> Presidente de la Comisión tendrá las siguientes atribuciones: </w:t>
      </w:r>
    </w:p>
    <w:p w14:paraId="1B0CA962" w14:textId="4F747CB7" w:rsidR="008B506C" w:rsidRPr="0024081B" w:rsidRDefault="00402B2C" w:rsidP="00EF08BE">
      <w:pPr>
        <w:numPr>
          <w:ilvl w:val="1"/>
          <w:numId w:val="10"/>
        </w:numPr>
        <w:tabs>
          <w:tab w:val="left" w:pos="567"/>
        </w:tabs>
        <w:spacing w:after="0" w:line="360" w:lineRule="auto"/>
        <w:ind w:left="567" w:hanging="141"/>
        <w:jc w:val="both"/>
        <w:rPr>
          <w:rFonts w:ascii="Arial" w:hAnsi="Arial" w:cs="Arial"/>
        </w:rPr>
      </w:pPr>
      <w:r w:rsidRPr="0024081B">
        <w:rPr>
          <w:rFonts w:ascii="Arial" w:hAnsi="Arial" w:cs="Arial"/>
        </w:rPr>
        <w:t>a III. ( . . . .)</w:t>
      </w:r>
    </w:p>
    <w:p w14:paraId="24FF30A7" w14:textId="1C7BA28C" w:rsidR="008B506C" w:rsidRPr="0024081B" w:rsidRDefault="008B506C" w:rsidP="00402B2C">
      <w:pPr>
        <w:pStyle w:val="Prrafodelista"/>
        <w:numPr>
          <w:ilvl w:val="0"/>
          <w:numId w:val="28"/>
        </w:numPr>
        <w:tabs>
          <w:tab w:val="left" w:pos="567"/>
        </w:tabs>
        <w:spacing w:after="0" w:line="360" w:lineRule="auto"/>
        <w:jc w:val="both"/>
        <w:rPr>
          <w:rFonts w:ascii="Arial" w:hAnsi="Arial" w:cs="Arial"/>
        </w:rPr>
      </w:pPr>
      <w:r w:rsidRPr="0024081B">
        <w:rPr>
          <w:rFonts w:ascii="Arial" w:hAnsi="Arial" w:cs="Arial"/>
        </w:rPr>
        <w:t>Garantizar que</w:t>
      </w:r>
      <w:r w:rsidR="00EF08BE" w:rsidRPr="0024081B">
        <w:rPr>
          <w:rFonts w:ascii="Arial" w:hAnsi="Arial" w:cs="Arial"/>
        </w:rPr>
        <w:t xml:space="preserve"> las y</w:t>
      </w:r>
      <w:r w:rsidRPr="0024081B">
        <w:rPr>
          <w:rFonts w:ascii="Arial" w:hAnsi="Arial" w:cs="Arial"/>
        </w:rPr>
        <w:t xml:space="preserve"> los integrantes de las Comisiones cuenten oportunamente con toda la información necesaria para el desarrollo de las sesiones, así como la vinculada con los asuntos que contengan los acuerdos que se hayan alcanzado; </w:t>
      </w:r>
    </w:p>
    <w:p w14:paraId="5CFC457C" w14:textId="77777777" w:rsidR="00402B2C" w:rsidRPr="0024081B" w:rsidRDefault="00402B2C" w:rsidP="00402B2C">
      <w:pPr>
        <w:pStyle w:val="Prrafodelista"/>
        <w:numPr>
          <w:ilvl w:val="0"/>
          <w:numId w:val="28"/>
        </w:numPr>
        <w:tabs>
          <w:tab w:val="left" w:pos="567"/>
        </w:tabs>
        <w:spacing w:after="0" w:line="360" w:lineRule="auto"/>
        <w:jc w:val="both"/>
        <w:rPr>
          <w:rFonts w:ascii="Arial" w:hAnsi="Arial" w:cs="Arial"/>
        </w:rPr>
      </w:pPr>
      <w:r w:rsidRPr="0024081B">
        <w:rPr>
          <w:rFonts w:ascii="Arial" w:hAnsi="Arial" w:cs="Arial"/>
        </w:rPr>
        <w:t>a  VII. ( . . . .)</w:t>
      </w:r>
    </w:p>
    <w:p w14:paraId="7F42DF2B" w14:textId="45033DD0" w:rsidR="008B506C" w:rsidRPr="0024081B" w:rsidRDefault="008B506C" w:rsidP="00402B2C">
      <w:pPr>
        <w:pStyle w:val="Prrafodelista"/>
        <w:numPr>
          <w:ilvl w:val="0"/>
          <w:numId w:val="29"/>
        </w:numPr>
        <w:tabs>
          <w:tab w:val="left" w:pos="567"/>
        </w:tabs>
        <w:spacing w:after="0" w:line="360" w:lineRule="auto"/>
        <w:jc w:val="both"/>
        <w:rPr>
          <w:rFonts w:ascii="Arial" w:hAnsi="Arial" w:cs="Arial"/>
        </w:rPr>
      </w:pPr>
      <w:r w:rsidRPr="0024081B">
        <w:rPr>
          <w:rFonts w:ascii="Arial" w:hAnsi="Arial" w:cs="Arial"/>
        </w:rPr>
        <w:t xml:space="preserve">Conceder el uso de la palabra a </w:t>
      </w:r>
      <w:r w:rsidR="00EF08BE" w:rsidRPr="0024081B">
        <w:rPr>
          <w:rFonts w:ascii="Arial" w:hAnsi="Arial" w:cs="Arial"/>
        </w:rPr>
        <w:t xml:space="preserve">las y </w:t>
      </w:r>
      <w:r w:rsidRPr="0024081B">
        <w:rPr>
          <w:rFonts w:ascii="Arial" w:hAnsi="Arial" w:cs="Arial"/>
        </w:rPr>
        <w:t xml:space="preserve">los Consejeros, Comisionados e invitados a las sesiones, en su caso; </w:t>
      </w:r>
    </w:p>
    <w:p w14:paraId="2867244A" w14:textId="0F4A60A4" w:rsidR="00402B2C" w:rsidRPr="0024081B" w:rsidRDefault="00402B2C" w:rsidP="00402B2C">
      <w:pPr>
        <w:pStyle w:val="Prrafodelista"/>
        <w:numPr>
          <w:ilvl w:val="0"/>
          <w:numId w:val="29"/>
        </w:numPr>
        <w:tabs>
          <w:tab w:val="left" w:pos="567"/>
        </w:tabs>
        <w:spacing w:after="0" w:line="360" w:lineRule="auto"/>
        <w:jc w:val="both"/>
        <w:rPr>
          <w:rFonts w:ascii="Arial" w:hAnsi="Arial" w:cs="Arial"/>
        </w:rPr>
      </w:pPr>
      <w:r w:rsidRPr="0024081B">
        <w:rPr>
          <w:rFonts w:ascii="Arial" w:hAnsi="Arial" w:cs="Arial"/>
        </w:rPr>
        <w:t>a XI. ( . . . .)</w:t>
      </w:r>
    </w:p>
    <w:p w14:paraId="17D889A2" w14:textId="16633141" w:rsidR="008B506C" w:rsidRPr="0024081B" w:rsidRDefault="00402B2C" w:rsidP="00402B2C">
      <w:pPr>
        <w:tabs>
          <w:tab w:val="left" w:pos="567"/>
        </w:tabs>
        <w:spacing w:after="0" w:line="360" w:lineRule="auto"/>
        <w:ind w:left="426"/>
        <w:jc w:val="both"/>
        <w:rPr>
          <w:rFonts w:ascii="Arial" w:hAnsi="Arial" w:cs="Arial"/>
        </w:rPr>
      </w:pPr>
      <w:r w:rsidRPr="0024081B">
        <w:rPr>
          <w:rFonts w:ascii="Arial" w:hAnsi="Arial" w:cs="Arial"/>
        </w:rPr>
        <w:lastRenderedPageBreak/>
        <w:t xml:space="preserve">XII. </w:t>
      </w:r>
      <w:r w:rsidR="00EF08BE" w:rsidRPr="0024081B">
        <w:rPr>
          <w:rFonts w:ascii="Arial" w:hAnsi="Arial" w:cs="Arial"/>
        </w:rPr>
        <w:t xml:space="preserve">Ordenar a la Secretaria o </w:t>
      </w:r>
      <w:r w:rsidR="008B506C" w:rsidRPr="0024081B">
        <w:rPr>
          <w:rFonts w:ascii="Arial" w:hAnsi="Arial" w:cs="Arial"/>
        </w:rPr>
        <w:t xml:space="preserve">Secretario Técnico que someta a votación los proyectos de acuerdo o de resolución, los programas, informes o dictámenes; </w:t>
      </w:r>
    </w:p>
    <w:p w14:paraId="65FDCA8B" w14:textId="77777777" w:rsidR="004F5142" w:rsidRPr="0024081B" w:rsidRDefault="004F5142" w:rsidP="00225E36">
      <w:pPr>
        <w:pStyle w:val="Prrafodelista"/>
        <w:numPr>
          <w:ilvl w:val="0"/>
          <w:numId w:val="30"/>
        </w:numPr>
        <w:tabs>
          <w:tab w:val="left" w:pos="567"/>
        </w:tabs>
        <w:spacing w:after="0" w:line="360" w:lineRule="auto"/>
        <w:jc w:val="both"/>
        <w:rPr>
          <w:rFonts w:ascii="Arial" w:hAnsi="Arial" w:cs="Arial"/>
        </w:rPr>
      </w:pPr>
      <w:r w:rsidRPr="0024081B">
        <w:rPr>
          <w:rFonts w:ascii="Arial" w:hAnsi="Arial" w:cs="Arial"/>
        </w:rPr>
        <w:t>( . . . .)</w:t>
      </w:r>
    </w:p>
    <w:p w14:paraId="4395D6A0" w14:textId="5C13284C" w:rsidR="008B506C" w:rsidRPr="0024081B" w:rsidRDefault="008B506C" w:rsidP="00225E36">
      <w:pPr>
        <w:pStyle w:val="Prrafodelista"/>
        <w:numPr>
          <w:ilvl w:val="0"/>
          <w:numId w:val="30"/>
        </w:numPr>
        <w:tabs>
          <w:tab w:val="left" w:pos="567"/>
        </w:tabs>
        <w:spacing w:after="0" w:line="360" w:lineRule="auto"/>
        <w:jc w:val="both"/>
        <w:rPr>
          <w:rFonts w:ascii="Arial" w:hAnsi="Arial" w:cs="Arial"/>
        </w:rPr>
      </w:pPr>
      <w:r w:rsidRPr="0024081B">
        <w:rPr>
          <w:rFonts w:ascii="Arial" w:hAnsi="Arial" w:cs="Arial"/>
        </w:rPr>
        <w:t xml:space="preserve">Revisar los anteproyectos del </w:t>
      </w:r>
      <w:r w:rsidR="00FC6FF8" w:rsidRPr="0024081B">
        <w:rPr>
          <w:rFonts w:ascii="Arial" w:hAnsi="Arial" w:cs="Arial"/>
        </w:rPr>
        <w:t xml:space="preserve">Programa Anual de Trabajo </w:t>
      </w:r>
      <w:r w:rsidRPr="0024081B">
        <w:rPr>
          <w:rFonts w:ascii="Arial" w:hAnsi="Arial" w:cs="Arial"/>
        </w:rPr>
        <w:t xml:space="preserve">e Informe Anual o Final, según sea el caso, de actividades de la Comisión y someterlos a la aprobación de ésta y posteriormente del Consejo; </w:t>
      </w:r>
    </w:p>
    <w:p w14:paraId="575D3B46" w14:textId="2EB7E2AB" w:rsidR="00225E36" w:rsidRPr="0024081B" w:rsidRDefault="00225E36" w:rsidP="00225E36">
      <w:pPr>
        <w:pStyle w:val="Prrafodelista"/>
        <w:numPr>
          <w:ilvl w:val="0"/>
          <w:numId w:val="30"/>
        </w:numPr>
        <w:tabs>
          <w:tab w:val="left" w:pos="567"/>
        </w:tabs>
        <w:spacing w:after="0" w:line="360" w:lineRule="auto"/>
        <w:jc w:val="both"/>
        <w:rPr>
          <w:rFonts w:ascii="Arial" w:hAnsi="Arial" w:cs="Arial"/>
        </w:rPr>
      </w:pPr>
      <w:r w:rsidRPr="0024081B">
        <w:rPr>
          <w:rFonts w:ascii="Arial" w:hAnsi="Arial" w:cs="Arial"/>
        </w:rPr>
        <w:t>( . . . .)</w:t>
      </w:r>
    </w:p>
    <w:p w14:paraId="4800687B" w14:textId="5B049A9D" w:rsidR="008B506C" w:rsidRPr="0024081B" w:rsidRDefault="008B506C" w:rsidP="00225E36">
      <w:pPr>
        <w:pStyle w:val="Prrafodelista"/>
        <w:numPr>
          <w:ilvl w:val="0"/>
          <w:numId w:val="30"/>
        </w:numPr>
        <w:tabs>
          <w:tab w:val="left" w:pos="567"/>
        </w:tabs>
        <w:spacing w:after="0" w:line="360" w:lineRule="auto"/>
        <w:jc w:val="both"/>
        <w:rPr>
          <w:rFonts w:ascii="Arial" w:hAnsi="Arial" w:cs="Arial"/>
        </w:rPr>
      </w:pPr>
      <w:r w:rsidRPr="0024081B">
        <w:rPr>
          <w:rFonts w:ascii="Arial" w:hAnsi="Arial" w:cs="Arial"/>
        </w:rPr>
        <w:t xml:space="preserve">En caso de ausencia temporal, designar a alguno de </w:t>
      </w:r>
      <w:r w:rsidR="00EF08BE" w:rsidRPr="0024081B">
        <w:rPr>
          <w:rFonts w:ascii="Arial" w:hAnsi="Arial" w:cs="Arial"/>
        </w:rPr>
        <w:t xml:space="preserve">las o </w:t>
      </w:r>
      <w:r w:rsidRPr="0024081B">
        <w:rPr>
          <w:rFonts w:ascii="Arial" w:hAnsi="Arial" w:cs="Arial"/>
        </w:rPr>
        <w:t xml:space="preserve">los Consejeros que integren la Comisión para que lo supla en las sesiones; </w:t>
      </w:r>
    </w:p>
    <w:p w14:paraId="5AAC70B2" w14:textId="6872F08B" w:rsidR="00225E36" w:rsidRPr="0024081B" w:rsidRDefault="00225E36" w:rsidP="00225E36">
      <w:pPr>
        <w:pStyle w:val="Prrafodelista"/>
        <w:numPr>
          <w:ilvl w:val="0"/>
          <w:numId w:val="30"/>
        </w:numPr>
        <w:tabs>
          <w:tab w:val="left" w:pos="567"/>
        </w:tabs>
        <w:spacing w:after="0" w:line="360" w:lineRule="auto"/>
        <w:jc w:val="both"/>
        <w:rPr>
          <w:rFonts w:ascii="Arial" w:hAnsi="Arial" w:cs="Arial"/>
        </w:rPr>
      </w:pPr>
      <w:r w:rsidRPr="0024081B">
        <w:rPr>
          <w:rFonts w:ascii="Arial" w:hAnsi="Arial" w:cs="Arial"/>
        </w:rPr>
        <w:t>Y XVIII. ( . . . .)</w:t>
      </w:r>
    </w:p>
    <w:p w14:paraId="74BDAA9A" w14:textId="77777777" w:rsidR="00225E36" w:rsidRPr="0024081B" w:rsidRDefault="008B506C" w:rsidP="00225E36">
      <w:pPr>
        <w:pStyle w:val="Prrafodelista"/>
        <w:numPr>
          <w:ilvl w:val="0"/>
          <w:numId w:val="31"/>
        </w:numPr>
        <w:tabs>
          <w:tab w:val="left" w:pos="567"/>
        </w:tabs>
        <w:spacing w:after="0" w:line="360" w:lineRule="auto"/>
        <w:jc w:val="both"/>
        <w:rPr>
          <w:rFonts w:ascii="Arial" w:hAnsi="Arial" w:cs="Arial"/>
        </w:rPr>
      </w:pPr>
      <w:r w:rsidRPr="0024081B">
        <w:rPr>
          <w:rFonts w:ascii="Arial" w:hAnsi="Arial" w:cs="Arial"/>
        </w:rPr>
        <w:t>Previo al inicio de la discusión del punto correspondiente, excusarse de intervenir de cualquier forma en la atención, tramitación o resolución de asuntos en los que tenga interés personal, familiar o de negocios, incluyendo aquéllos de los que pueda resultar algún beneficio para él</w:t>
      </w:r>
      <w:r w:rsidR="008C16F1" w:rsidRPr="0024081B">
        <w:rPr>
          <w:rFonts w:ascii="Arial" w:hAnsi="Arial" w:cs="Arial"/>
        </w:rPr>
        <w:t xml:space="preserve"> o ella</w:t>
      </w:r>
      <w:r w:rsidRPr="0024081B">
        <w:rPr>
          <w:rFonts w:ascii="Arial" w:hAnsi="Arial" w:cs="Arial"/>
        </w:rPr>
        <w:t xml:space="preserve">, su cónyuge o parientes consanguíneos o por afinidad hasta el cuarto grado, parientes civiles, o para terceros con los que tenga relaciones profesionales, laborales o de negocios, o para socios o sociedades de las que </w:t>
      </w:r>
      <w:r w:rsidR="008C16F1" w:rsidRPr="0024081B">
        <w:rPr>
          <w:rFonts w:ascii="Arial" w:hAnsi="Arial" w:cs="Arial"/>
        </w:rPr>
        <w:t xml:space="preserve">la o </w:t>
      </w:r>
      <w:r w:rsidRPr="0024081B">
        <w:rPr>
          <w:rFonts w:ascii="Arial" w:hAnsi="Arial" w:cs="Arial"/>
        </w:rPr>
        <w:t>el servidor público o las personas antes referidas formen o hayan formado parte;</w:t>
      </w:r>
    </w:p>
    <w:p w14:paraId="4B8F65E4" w14:textId="12702EBC" w:rsidR="00225E36" w:rsidRPr="0024081B" w:rsidRDefault="00225E36" w:rsidP="00225E36">
      <w:pPr>
        <w:pStyle w:val="Prrafodelista"/>
        <w:numPr>
          <w:ilvl w:val="0"/>
          <w:numId w:val="31"/>
        </w:numPr>
        <w:tabs>
          <w:tab w:val="left" w:pos="567"/>
        </w:tabs>
        <w:spacing w:after="0" w:line="360" w:lineRule="auto"/>
        <w:jc w:val="both"/>
        <w:rPr>
          <w:rFonts w:ascii="Arial" w:hAnsi="Arial" w:cs="Arial"/>
        </w:rPr>
      </w:pPr>
      <w:r w:rsidRPr="0024081B">
        <w:rPr>
          <w:rFonts w:ascii="Arial" w:hAnsi="Arial" w:cs="Arial"/>
        </w:rPr>
        <w:t>( . . . .)</w:t>
      </w:r>
    </w:p>
    <w:p w14:paraId="0AEB0A08" w14:textId="701C2010" w:rsidR="00225E36" w:rsidRPr="0024081B" w:rsidRDefault="00225E36" w:rsidP="00EF08BE">
      <w:pPr>
        <w:numPr>
          <w:ilvl w:val="0"/>
          <w:numId w:val="18"/>
        </w:numPr>
        <w:tabs>
          <w:tab w:val="left" w:pos="567"/>
        </w:tabs>
        <w:spacing w:after="0" w:line="360" w:lineRule="auto"/>
        <w:jc w:val="both"/>
        <w:rPr>
          <w:rFonts w:ascii="Arial" w:hAnsi="Arial" w:cs="Arial"/>
        </w:rPr>
      </w:pPr>
      <w:r w:rsidRPr="0024081B">
        <w:rPr>
          <w:rFonts w:ascii="Arial" w:hAnsi="Arial" w:cs="Arial"/>
        </w:rPr>
        <w:t xml:space="preserve"> a d)</w:t>
      </w:r>
    </w:p>
    <w:p w14:paraId="7F5646DA" w14:textId="7CF2CE1A" w:rsidR="008B506C" w:rsidRPr="0024081B" w:rsidRDefault="008B506C" w:rsidP="00225E36">
      <w:pPr>
        <w:pStyle w:val="Prrafodelista"/>
        <w:numPr>
          <w:ilvl w:val="2"/>
          <w:numId w:val="2"/>
        </w:numPr>
        <w:tabs>
          <w:tab w:val="left" w:pos="567"/>
        </w:tabs>
        <w:spacing w:after="0" w:line="360" w:lineRule="auto"/>
        <w:jc w:val="both"/>
        <w:rPr>
          <w:rFonts w:ascii="Arial" w:hAnsi="Arial" w:cs="Arial"/>
        </w:rPr>
      </w:pPr>
      <w:r w:rsidRPr="0024081B">
        <w:rPr>
          <w:rFonts w:ascii="Arial" w:hAnsi="Arial" w:cs="Arial"/>
        </w:rPr>
        <w:t>En su caso, e</w:t>
      </w:r>
      <w:r w:rsidR="008C16F1" w:rsidRPr="0024081B">
        <w:rPr>
          <w:rFonts w:ascii="Arial" w:hAnsi="Arial" w:cs="Arial"/>
        </w:rPr>
        <w:t xml:space="preserve">l voto razonado de la Consejera o </w:t>
      </w:r>
      <w:r w:rsidRPr="0024081B">
        <w:rPr>
          <w:rFonts w:ascii="Arial" w:hAnsi="Arial" w:cs="Arial"/>
        </w:rPr>
        <w:t xml:space="preserve">Consejero Electoral que así lo quiera manifestar. </w:t>
      </w:r>
    </w:p>
    <w:p w14:paraId="1FAB8ED8" w14:textId="6A8AB06E" w:rsidR="008B506C" w:rsidRPr="0024081B" w:rsidRDefault="00225E36" w:rsidP="00225E36">
      <w:pPr>
        <w:pStyle w:val="Prrafodelista"/>
        <w:numPr>
          <w:ilvl w:val="0"/>
          <w:numId w:val="31"/>
        </w:numPr>
        <w:tabs>
          <w:tab w:val="left" w:pos="567"/>
        </w:tabs>
        <w:spacing w:after="0" w:line="360" w:lineRule="auto"/>
        <w:jc w:val="both"/>
        <w:rPr>
          <w:rFonts w:ascii="Arial" w:hAnsi="Arial" w:cs="Arial"/>
        </w:rPr>
      </w:pPr>
      <w:r w:rsidRPr="0024081B">
        <w:rPr>
          <w:rFonts w:ascii="Arial" w:hAnsi="Arial" w:cs="Arial"/>
        </w:rPr>
        <w:t xml:space="preserve">a XXV. </w:t>
      </w:r>
      <w:r w:rsidR="008B506C" w:rsidRPr="0024081B">
        <w:rPr>
          <w:rFonts w:ascii="Arial" w:hAnsi="Arial" w:cs="Arial"/>
        </w:rPr>
        <w:t xml:space="preserve"> </w:t>
      </w:r>
      <w:r w:rsidRPr="0024081B">
        <w:rPr>
          <w:rFonts w:ascii="Arial" w:hAnsi="Arial" w:cs="Arial"/>
        </w:rPr>
        <w:t>( . . . .)</w:t>
      </w:r>
      <w:r w:rsidR="008B506C" w:rsidRPr="0024081B">
        <w:rPr>
          <w:rFonts w:ascii="Arial" w:hAnsi="Arial" w:cs="Arial"/>
        </w:rPr>
        <w:t xml:space="preserve"> </w:t>
      </w:r>
    </w:p>
    <w:p w14:paraId="1393C326" w14:textId="77777777" w:rsidR="008B506C" w:rsidRPr="0024081B" w:rsidRDefault="008B506C" w:rsidP="00EF08BE">
      <w:pPr>
        <w:tabs>
          <w:tab w:val="left" w:pos="709"/>
          <w:tab w:val="left" w:pos="3828"/>
          <w:tab w:val="left" w:pos="3969"/>
        </w:tabs>
        <w:spacing w:after="0" w:line="360" w:lineRule="auto"/>
        <w:jc w:val="both"/>
        <w:rPr>
          <w:rFonts w:ascii="Arial" w:hAnsi="Arial" w:cs="Arial"/>
          <w:b/>
        </w:rPr>
      </w:pPr>
    </w:p>
    <w:p w14:paraId="26B231A4" w14:textId="2D9C796C"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Artículo 9.</w:t>
      </w:r>
      <w:r w:rsidRPr="0024081B">
        <w:rPr>
          <w:rFonts w:ascii="Arial" w:hAnsi="Arial" w:cs="Arial"/>
        </w:rPr>
        <w:t xml:space="preserve"> L</w:t>
      </w:r>
      <w:r w:rsidR="008C16F1" w:rsidRPr="0024081B">
        <w:rPr>
          <w:rFonts w:ascii="Arial" w:hAnsi="Arial" w:cs="Arial"/>
        </w:rPr>
        <w:t>as y l</w:t>
      </w:r>
      <w:r w:rsidRPr="0024081B">
        <w:rPr>
          <w:rFonts w:ascii="Arial" w:hAnsi="Arial" w:cs="Arial"/>
        </w:rPr>
        <w:t xml:space="preserve">os Consejeros integrantes de las Comisiones, tendrán las siguientes atribuciones: </w:t>
      </w:r>
    </w:p>
    <w:p w14:paraId="1D273A32"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04F04CEF" w14:textId="5D2DB744" w:rsidR="008B506C" w:rsidRPr="0024081B" w:rsidRDefault="008B506C" w:rsidP="00EF08BE">
      <w:pPr>
        <w:numPr>
          <w:ilvl w:val="1"/>
          <w:numId w:val="11"/>
        </w:numPr>
        <w:tabs>
          <w:tab w:val="left" w:pos="567"/>
          <w:tab w:val="left" w:pos="3969"/>
        </w:tabs>
        <w:spacing w:after="0" w:line="360" w:lineRule="auto"/>
        <w:ind w:left="567" w:hanging="141"/>
        <w:jc w:val="both"/>
        <w:rPr>
          <w:rFonts w:ascii="Arial" w:hAnsi="Arial" w:cs="Arial"/>
        </w:rPr>
      </w:pPr>
      <w:r w:rsidRPr="0024081B">
        <w:rPr>
          <w:rFonts w:ascii="Arial" w:hAnsi="Arial" w:cs="Arial"/>
        </w:rPr>
        <w:t xml:space="preserve">Concurrir a las sesiones; </w:t>
      </w:r>
    </w:p>
    <w:p w14:paraId="6AFC1757" w14:textId="77777777" w:rsidR="00225E36" w:rsidRPr="0024081B" w:rsidRDefault="00225E36" w:rsidP="00225E36">
      <w:pPr>
        <w:numPr>
          <w:ilvl w:val="1"/>
          <w:numId w:val="11"/>
        </w:numPr>
        <w:tabs>
          <w:tab w:val="left" w:pos="567"/>
          <w:tab w:val="left" w:pos="3969"/>
        </w:tabs>
        <w:spacing w:after="0" w:line="360" w:lineRule="auto"/>
        <w:ind w:left="567" w:hanging="141"/>
        <w:jc w:val="both"/>
        <w:rPr>
          <w:rFonts w:ascii="Arial" w:hAnsi="Arial" w:cs="Arial"/>
        </w:rPr>
      </w:pPr>
      <w:r w:rsidRPr="0024081B">
        <w:rPr>
          <w:rFonts w:ascii="Arial" w:hAnsi="Arial" w:cs="Arial"/>
        </w:rPr>
        <w:t xml:space="preserve"> y III. ( . . . .)</w:t>
      </w:r>
    </w:p>
    <w:p w14:paraId="3E46E60B" w14:textId="38BBD14D" w:rsidR="00225E36" w:rsidRPr="0024081B" w:rsidRDefault="008B506C" w:rsidP="00225E36">
      <w:pPr>
        <w:pStyle w:val="Prrafodelista"/>
        <w:numPr>
          <w:ilvl w:val="0"/>
          <w:numId w:val="32"/>
        </w:numPr>
        <w:tabs>
          <w:tab w:val="left" w:pos="567"/>
          <w:tab w:val="left" w:pos="3969"/>
        </w:tabs>
        <w:spacing w:after="0" w:line="360" w:lineRule="auto"/>
        <w:jc w:val="both"/>
        <w:rPr>
          <w:rFonts w:ascii="Arial" w:hAnsi="Arial" w:cs="Arial"/>
        </w:rPr>
      </w:pPr>
      <w:r w:rsidRPr="0024081B">
        <w:rPr>
          <w:rFonts w:ascii="Arial" w:hAnsi="Arial" w:cs="Arial"/>
        </w:rPr>
        <w:t>Solicitar a</w:t>
      </w:r>
      <w:r w:rsidR="008C16F1" w:rsidRPr="0024081B">
        <w:rPr>
          <w:rFonts w:ascii="Arial" w:hAnsi="Arial" w:cs="Arial"/>
        </w:rPr>
        <w:t xml:space="preserve"> la o el</w:t>
      </w:r>
      <w:r w:rsidRPr="0024081B">
        <w:rPr>
          <w:rFonts w:ascii="Arial" w:hAnsi="Arial" w:cs="Arial"/>
        </w:rPr>
        <w:t xml:space="preserve"> Presidente de la Comisión la inclusión de asuntos en el orden del día; </w:t>
      </w:r>
    </w:p>
    <w:p w14:paraId="185940AB" w14:textId="64075740" w:rsidR="00225E36" w:rsidRPr="0024081B" w:rsidRDefault="00225E36" w:rsidP="00225E36">
      <w:pPr>
        <w:pStyle w:val="Prrafodelista"/>
        <w:numPr>
          <w:ilvl w:val="0"/>
          <w:numId w:val="32"/>
        </w:numPr>
        <w:tabs>
          <w:tab w:val="left" w:pos="567"/>
          <w:tab w:val="left" w:pos="3969"/>
        </w:tabs>
        <w:spacing w:after="0" w:line="360" w:lineRule="auto"/>
        <w:jc w:val="both"/>
        <w:rPr>
          <w:rFonts w:ascii="Arial" w:hAnsi="Arial" w:cs="Arial"/>
        </w:rPr>
      </w:pPr>
      <w:r w:rsidRPr="0024081B">
        <w:rPr>
          <w:rFonts w:ascii="Arial" w:hAnsi="Arial" w:cs="Arial"/>
        </w:rPr>
        <w:lastRenderedPageBreak/>
        <w:t>y VI. ( . . . .)</w:t>
      </w:r>
    </w:p>
    <w:p w14:paraId="507FF66A" w14:textId="0A2DC316" w:rsidR="008B506C" w:rsidRPr="0024081B" w:rsidRDefault="008B506C" w:rsidP="00225E36">
      <w:pPr>
        <w:pStyle w:val="Prrafodelista"/>
        <w:numPr>
          <w:ilvl w:val="0"/>
          <w:numId w:val="2"/>
        </w:numPr>
        <w:tabs>
          <w:tab w:val="left" w:pos="567"/>
          <w:tab w:val="left" w:pos="3969"/>
        </w:tabs>
        <w:spacing w:after="0" w:line="360" w:lineRule="auto"/>
        <w:jc w:val="both"/>
        <w:rPr>
          <w:rFonts w:ascii="Arial" w:hAnsi="Arial" w:cs="Arial"/>
        </w:rPr>
      </w:pPr>
      <w:r w:rsidRPr="0024081B">
        <w:rPr>
          <w:rFonts w:ascii="Arial" w:hAnsi="Arial" w:cs="Arial"/>
        </w:rPr>
        <w:t>Previo al inicio de la discusión del punto correspondiente, excusarse de intervenir en cualquier forma en la atención, tramitación o resolución de asuntos en los que tenga interés personal, familiar o de negocios, incluyendo aquéllos de los que pueda resultar algún beneficio para él</w:t>
      </w:r>
      <w:r w:rsidR="008C16F1" w:rsidRPr="0024081B">
        <w:rPr>
          <w:rFonts w:ascii="Arial" w:hAnsi="Arial" w:cs="Arial"/>
        </w:rPr>
        <w:t xml:space="preserve"> o ella</w:t>
      </w:r>
      <w:r w:rsidRPr="0024081B">
        <w:rPr>
          <w:rFonts w:ascii="Arial" w:hAnsi="Arial" w:cs="Arial"/>
        </w:rPr>
        <w:t xml:space="preserve">, su cónyuge o parientes consanguíneos o por afinidad hasta el cuarto grado, o parientes civiles, o para terceros con los que tenga relaciones profesionales, laborales o de negocios, o para socios o sociedades de las que </w:t>
      </w:r>
      <w:r w:rsidR="008C16F1" w:rsidRPr="0024081B">
        <w:rPr>
          <w:rFonts w:ascii="Arial" w:hAnsi="Arial" w:cs="Arial"/>
        </w:rPr>
        <w:t>la o e</w:t>
      </w:r>
      <w:r w:rsidRPr="0024081B">
        <w:rPr>
          <w:rFonts w:ascii="Arial" w:hAnsi="Arial" w:cs="Arial"/>
        </w:rPr>
        <w:t>l servidor público o las personas antes referidas formen o hayan formado parte.</w:t>
      </w:r>
    </w:p>
    <w:p w14:paraId="18A1CBC2" w14:textId="5120427A" w:rsidR="00225E36" w:rsidRPr="0024081B" w:rsidRDefault="00225E36" w:rsidP="00225E36">
      <w:pPr>
        <w:pStyle w:val="Prrafodelista"/>
        <w:numPr>
          <w:ilvl w:val="0"/>
          <w:numId w:val="2"/>
        </w:numPr>
        <w:tabs>
          <w:tab w:val="left" w:pos="567"/>
          <w:tab w:val="left" w:pos="3969"/>
        </w:tabs>
        <w:spacing w:after="0" w:line="360" w:lineRule="auto"/>
        <w:jc w:val="both"/>
        <w:rPr>
          <w:rFonts w:ascii="Arial" w:hAnsi="Arial" w:cs="Arial"/>
        </w:rPr>
      </w:pPr>
      <w:r w:rsidRPr="0024081B">
        <w:rPr>
          <w:rFonts w:ascii="Arial" w:hAnsi="Arial" w:cs="Arial"/>
        </w:rPr>
        <w:t>( . . . .)</w:t>
      </w:r>
    </w:p>
    <w:p w14:paraId="581D1853" w14:textId="51AB23C5" w:rsidR="008B506C" w:rsidRPr="0024081B" w:rsidRDefault="00CA5BCE" w:rsidP="00633F84">
      <w:pPr>
        <w:pStyle w:val="Prrafodelista"/>
        <w:numPr>
          <w:ilvl w:val="0"/>
          <w:numId w:val="2"/>
        </w:numPr>
        <w:tabs>
          <w:tab w:val="left" w:pos="567"/>
          <w:tab w:val="left" w:pos="3969"/>
        </w:tabs>
        <w:spacing w:after="0" w:line="360" w:lineRule="auto"/>
        <w:jc w:val="both"/>
        <w:rPr>
          <w:rFonts w:ascii="Arial" w:hAnsi="Arial" w:cs="Arial"/>
        </w:rPr>
      </w:pPr>
      <w:r w:rsidRPr="0024081B">
        <w:rPr>
          <w:rFonts w:ascii="Arial" w:hAnsi="Arial" w:cs="Arial"/>
        </w:rPr>
        <w:t>Presentar voto particular, en términos del último párrafo del artículo 54 de este Reglamento.</w:t>
      </w:r>
      <w:r w:rsidR="008B506C" w:rsidRPr="0024081B">
        <w:rPr>
          <w:rFonts w:ascii="Arial" w:hAnsi="Arial" w:cs="Arial"/>
        </w:rPr>
        <w:t xml:space="preserve"> </w:t>
      </w:r>
    </w:p>
    <w:p w14:paraId="6F3AFD7E" w14:textId="77777777" w:rsidR="008B506C" w:rsidRPr="0024081B" w:rsidRDefault="008B506C" w:rsidP="00EF08BE">
      <w:pPr>
        <w:tabs>
          <w:tab w:val="left" w:pos="709"/>
          <w:tab w:val="left" w:pos="3828"/>
          <w:tab w:val="left" w:pos="3969"/>
        </w:tabs>
        <w:spacing w:after="0" w:line="360" w:lineRule="auto"/>
        <w:jc w:val="both"/>
        <w:rPr>
          <w:rFonts w:ascii="Arial" w:hAnsi="Arial" w:cs="Arial"/>
          <w:b/>
        </w:rPr>
      </w:pPr>
    </w:p>
    <w:p w14:paraId="451BC6B4" w14:textId="1F8533B7" w:rsidR="008B506C" w:rsidRPr="0024081B" w:rsidRDefault="008B506C" w:rsidP="00EF08BE">
      <w:pPr>
        <w:tabs>
          <w:tab w:val="left" w:pos="709"/>
          <w:tab w:val="left" w:pos="3828"/>
          <w:tab w:val="left" w:pos="3969"/>
        </w:tabs>
        <w:spacing w:after="0" w:line="360" w:lineRule="auto"/>
        <w:jc w:val="both"/>
        <w:rPr>
          <w:rFonts w:ascii="Arial" w:hAnsi="Arial" w:cs="Arial"/>
          <w:b/>
        </w:rPr>
      </w:pPr>
      <w:r w:rsidRPr="0024081B">
        <w:rPr>
          <w:rFonts w:ascii="Arial" w:hAnsi="Arial" w:cs="Arial"/>
          <w:b/>
        </w:rPr>
        <w:t>Artículo 10.</w:t>
      </w:r>
      <w:r w:rsidR="008C16F1" w:rsidRPr="0024081B">
        <w:rPr>
          <w:rFonts w:ascii="Arial" w:hAnsi="Arial" w:cs="Arial"/>
        </w:rPr>
        <w:t xml:space="preserve"> La </w:t>
      </w:r>
      <w:proofErr w:type="gramStart"/>
      <w:r w:rsidR="008C16F1" w:rsidRPr="0024081B">
        <w:rPr>
          <w:rFonts w:ascii="Arial" w:hAnsi="Arial" w:cs="Arial"/>
        </w:rPr>
        <w:t>Secretaria</w:t>
      </w:r>
      <w:proofErr w:type="gramEnd"/>
      <w:r w:rsidR="008C16F1" w:rsidRPr="0024081B">
        <w:rPr>
          <w:rFonts w:ascii="Arial" w:hAnsi="Arial" w:cs="Arial"/>
        </w:rPr>
        <w:t xml:space="preserve"> o</w:t>
      </w:r>
      <w:r w:rsidRPr="0024081B">
        <w:rPr>
          <w:rFonts w:ascii="Arial" w:hAnsi="Arial" w:cs="Arial"/>
        </w:rPr>
        <w:t xml:space="preserve"> Secretario Técnico</w:t>
      </w:r>
      <w:r w:rsidRPr="0024081B">
        <w:rPr>
          <w:rFonts w:ascii="Arial" w:hAnsi="Arial" w:cs="Arial"/>
          <w:b/>
        </w:rPr>
        <w:t xml:space="preserve"> </w:t>
      </w:r>
      <w:r w:rsidRPr="0024081B">
        <w:rPr>
          <w:rFonts w:ascii="Arial" w:hAnsi="Arial" w:cs="Arial"/>
        </w:rPr>
        <w:t xml:space="preserve">tendrá las siguientes </w:t>
      </w:r>
      <w:r w:rsidR="00CA5BCE" w:rsidRPr="0024081B">
        <w:rPr>
          <w:rFonts w:ascii="Arial" w:hAnsi="Arial" w:cs="Arial"/>
        </w:rPr>
        <w:t>funciones</w:t>
      </w:r>
      <w:r w:rsidRPr="0024081B">
        <w:rPr>
          <w:rFonts w:ascii="Arial" w:hAnsi="Arial" w:cs="Arial"/>
        </w:rPr>
        <w:t>:</w:t>
      </w:r>
      <w:r w:rsidRPr="0024081B">
        <w:rPr>
          <w:rFonts w:ascii="Arial" w:hAnsi="Arial" w:cs="Arial"/>
          <w:b/>
        </w:rPr>
        <w:t xml:space="preserve"> </w:t>
      </w:r>
    </w:p>
    <w:p w14:paraId="55A2D203" w14:textId="77777777" w:rsidR="008B506C" w:rsidRPr="0024081B" w:rsidRDefault="008B506C" w:rsidP="00EF08BE">
      <w:pPr>
        <w:tabs>
          <w:tab w:val="left" w:pos="709"/>
          <w:tab w:val="left" w:pos="3828"/>
          <w:tab w:val="left" w:pos="3969"/>
        </w:tabs>
        <w:spacing w:after="0" w:line="360" w:lineRule="auto"/>
        <w:jc w:val="both"/>
        <w:rPr>
          <w:rFonts w:ascii="Arial" w:hAnsi="Arial" w:cs="Arial"/>
          <w:b/>
        </w:rPr>
      </w:pPr>
    </w:p>
    <w:p w14:paraId="625FA922" w14:textId="6C0CA8D8" w:rsidR="008B506C" w:rsidRPr="0024081B" w:rsidRDefault="008B506C" w:rsidP="00EF08BE">
      <w:pPr>
        <w:numPr>
          <w:ilvl w:val="1"/>
          <w:numId w:val="12"/>
        </w:numPr>
        <w:spacing w:after="0" w:line="360" w:lineRule="auto"/>
        <w:ind w:left="567" w:hanging="425"/>
        <w:jc w:val="both"/>
        <w:rPr>
          <w:rFonts w:ascii="Arial" w:hAnsi="Arial" w:cs="Arial"/>
        </w:rPr>
      </w:pPr>
      <w:r w:rsidRPr="0024081B">
        <w:rPr>
          <w:rFonts w:ascii="Arial" w:hAnsi="Arial" w:cs="Arial"/>
        </w:rPr>
        <w:t xml:space="preserve">Preparar el orden del día de las sesiones previamente definido </w:t>
      </w:r>
      <w:r w:rsidR="008C16F1" w:rsidRPr="0024081B">
        <w:rPr>
          <w:rFonts w:ascii="Arial" w:hAnsi="Arial" w:cs="Arial"/>
        </w:rPr>
        <w:t>por la o el</w:t>
      </w:r>
      <w:r w:rsidRPr="0024081B">
        <w:rPr>
          <w:rFonts w:ascii="Arial" w:hAnsi="Arial" w:cs="Arial"/>
        </w:rPr>
        <w:t xml:space="preserve"> Presidente de la Comisión; </w:t>
      </w:r>
    </w:p>
    <w:p w14:paraId="0AE87AB6" w14:textId="3CB65690" w:rsidR="008B506C" w:rsidRPr="0024081B" w:rsidRDefault="008B506C" w:rsidP="00EF08BE">
      <w:pPr>
        <w:numPr>
          <w:ilvl w:val="1"/>
          <w:numId w:val="12"/>
        </w:numPr>
        <w:spacing w:after="0" w:line="360" w:lineRule="auto"/>
        <w:ind w:left="567" w:hanging="425"/>
        <w:jc w:val="both"/>
        <w:rPr>
          <w:rFonts w:ascii="Arial" w:hAnsi="Arial" w:cs="Arial"/>
        </w:rPr>
      </w:pPr>
      <w:r w:rsidRPr="0024081B">
        <w:rPr>
          <w:rFonts w:ascii="Arial" w:hAnsi="Arial" w:cs="Arial"/>
        </w:rPr>
        <w:t>Reproducir y circular con toda oportunidad entre</w:t>
      </w:r>
      <w:r w:rsidR="008C16F1" w:rsidRPr="0024081B">
        <w:rPr>
          <w:rFonts w:ascii="Arial" w:hAnsi="Arial" w:cs="Arial"/>
        </w:rPr>
        <w:t xml:space="preserve"> las y</w:t>
      </w:r>
      <w:r w:rsidRPr="0024081B">
        <w:rPr>
          <w:rFonts w:ascii="Arial" w:hAnsi="Arial" w:cs="Arial"/>
        </w:rPr>
        <w:t xml:space="preserve"> los integrantes de las Comisiones, los documentos y anexos necesarios para el estudio y discusión de los asuntos contenidos en el orden del día. Los documentos y anexos se distribuirán preferentemente en archivo electrónico o en medios magnéticos, excepto cuando ello sea materialmente imposible o bien cuando alguno de quienes hayan de recibirlos, señale expresamente que prefiere que le sean entregados impresos; </w:t>
      </w:r>
    </w:p>
    <w:p w14:paraId="13B8472D" w14:textId="3A23A1F6" w:rsidR="008B506C" w:rsidRPr="0024081B" w:rsidRDefault="008B506C" w:rsidP="00EF08BE">
      <w:pPr>
        <w:numPr>
          <w:ilvl w:val="1"/>
          <w:numId w:val="12"/>
        </w:numPr>
        <w:spacing w:after="0" w:line="360" w:lineRule="auto"/>
        <w:ind w:left="567" w:hanging="425"/>
        <w:jc w:val="both"/>
        <w:rPr>
          <w:rFonts w:ascii="Arial" w:hAnsi="Arial" w:cs="Arial"/>
        </w:rPr>
      </w:pPr>
      <w:r w:rsidRPr="0024081B">
        <w:rPr>
          <w:rFonts w:ascii="Arial" w:hAnsi="Arial" w:cs="Arial"/>
        </w:rPr>
        <w:t xml:space="preserve">Verificar la asistencia de </w:t>
      </w:r>
      <w:r w:rsidR="008C16F1" w:rsidRPr="0024081B">
        <w:rPr>
          <w:rFonts w:ascii="Arial" w:hAnsi="Arial" w:cs="Arial"/>
        </w:rPr>
        <w:t xml:space="preserve">las y </w:t>
      </w:r>
      <w:r w:rsidRPr="0024081B">
        <w:rPr>
          <w:rFonts w:ascii="Arial" w:hAnsi="Arial" w:cs="Arial"/>
        </w:rPr>
        <w:t xml:space="preserve">los integrantes de la Comisión y llevar registro de ella; </w:t>
      </w:r>
    </w:p>
    <w:p w14:paraId="282F6E37" w14:textId="27630C42" w:rsidR="00225E36" w:rsidRPr="0024081B" w:rsidRDefault="00225E36" w:rsidP="00EF08BE">
      <w:pPr>
        <w:numPr>
          <w:ilvl w:val="1"/>
          <w:numId w:val="12"/>
        </w:numPr>
        <w:spacing w:after="0" w:line="360" w:lineRule="auto"/>
        <w:ind w:left="567" w:hanging="425"/>
        <w:jc w:val="both"/>
        <w:rPr>
          <w:rFonts w:ascii="Arial" w:hAnsi="Arial" w:cs="Arial"/>
        </w:rPr>
      </w:pPr>
      <w:r w:rsidRPr="0024081B">
        <w:rPr>
          <w:rFonts w:ascii="Arial" w:hAnsi="Arial" w:cs="Arial"/>
        </w:rPr>
        <w:t xml:space="preserve">a IX. ( . . . .) </w:t>
      </w:r>
    </w:p>
    <w:p w14:paraId="2EC56E6A" w14:textId="1959E192" w:rsidR="008B506C" w:rsidRPr="0024081B" w:rsidRDefault="00225E36" w:rsidP="00225E36">
      <w:pPr>
        <w:spacing w:after="0" w:line="360" w:lineRule="auto"/>
        <w:ind w:left="142"/>
        <w:jc w:val="both"/>
        <w:rPr>
          <w:rFonts w:ascii="Arial" w:hAnsi="Arial" w:cs="Arial"/>
        </w:rPr>
      </w:pPr>
      <w:r w:rsidRPr="0024081B">
        <w:rPr>
          <w:rFonts w:ascii="Arial" w:hAnsi="Arial" w:cs="Arial"/>
        </w:rPr>
        <w:t xml:space="preserve">X. </w:t>
      </w:r>
      <w:r w:rsidR="008B506C" w:rsidRPr="0024081B">
        <w:rPr>
          <w:rFonts w:ascii="Arial" w:hAnsi="Arial" w:cs="Arial"/>
        </w:rPr>
        <w:t>Recabar de</w:t>
      </w:r>
      <w:r w:rsidR="008C16F1" w:rsidRPr="0024081B">
        <w:rPr>
          <w:rFonts w:ascii="Arial" w:hAnsi="Arial" w:cs="Arial"/>
        </w:rPr>
        <w:t xml:space="preserve"> las y</w:t>
      </w:r>
      <w:r w:rsidR="008B506C" w:rsidRPr="0024081B">
        <w:rPr>
          <w:rFonts w:ascii="Arial" w:hAnsi="Arial" w:cs="Arial"/>
        </w:rPr>
        <w:t xml:space="preserve"> los integrantes, las firmas de los documentos que así lo requieran; </w:t>
      </w:r>
    </w:p>
    <w:p w14:paraId="672998F2" w14:textId="0D034242" w:rsidR="008B506C" w:rsidRPr="0024081B" w:rsidRDefault="00225E36" w:rsidP="00225E36">
      <w:pPr>
        <w:spacing w:after="0" w:line="360" w:lineRule="auto"/>
        <w:jc w:val="both"/>
        <w:rPr>
          <w:rFonts w:ascii="Arial" w:hAnsi="Arial" w:cs="Arial"/>
        </w:rPr>
      </w:pPr>
      <w:r w:rsidRPr="0024081B">
        <w:rPr>
          <w:rFonts w:ascii="Arial" w:hAnsi="Arial" w:cs="Arial"/>
        </w:rPr>
        <w:t>XI.</w:t>
      </w:r>
      <w:r w:rsidR="00970420" w:rsidRPr="0024081B">
        <w:rPr>
          <w:rFonts w:ascii="Arial" w:hAnsi="Arial" w:cs="Arial"/>
        </w:rPr>
        <w:t xml:space="preserve"> </w:t>
      </w:r>
      <w:proofErr w:type="gramStart"/>
      <w:r w:rsidR="00970420" w:rsidRPr="0024081B">
        <w:rPr>
          <w:rFonts w:ascii="Arial" w:hAnsi="Arial" w:cs="Arial"/>
        </w:rPr>
        <w:t>( . . .</w:t>
      </w:r>
      <w:proofErr w:type="gramEnd"/>
      <w:r w:rsidR="00970420" w:rsidRPr="0024081B">
        <w:rPr>
          <w:rFonts w:ascii="Arial" w:hAnsi="Arial" w:cs="Arial"/>
        </w:rPr>
        <w:t xml:space="preserve"> .)</w:t>
      </w:r>
      <w:r w:rsidR="008B506C" w:rsidRPr="0024081B">
        <w:rPr>
          <w:rFonts w:ascii="Arial" w:hAnsi="Arial" w:cs="Arial"/>
        </w:rPr>
        <w:t>;</w:t>
      </w:r>
    </w:p>
    <w:p w14:paraId="28C38645" w14:textId="6F29AE84" w:rsidR="008B506C" w:rsidRPr="0024081B" w:rsidRDefault="008B506C" w:rsidP="00633F84">
      <w:pPr>
        <w:pStyle w:val="Prrafodelista"/>
        <w:numPr>
          <w:ilvl w:val="0"/>
          <w:numId w:val="25"/>
        </w:numPr>
        <w:spacing w:after="0" w:line="360" w:lineRule="auto"/>
        <w:jc w:val="both"/>
        <w:rPr>
          <w:rFonts w:ascii="Arial" w:hAnsi="Arial" w:cs="Arial"/>
        </w:rPr>
      </w:pPr>
      <w:r w:rsidRPr="0024081B">
        <w:rPr>
          <w:rFonts w:ascii="Arial" w:hAnsi="Arial" w:cs="Arial"/>
        </w:rPr>
        <w:t xml:space="preserve">Elaborar los anteproyectos de </w:t>
      </w:r>
      <w:r w:rsidR="008C16F1" w:rsidRPr="0024081B">
        <w:rPr>
          <w:rFonts w:ascii="Arial" w:hAnsi="Arial" w:cs="Arial"/>
        </w:rPr>
        <w:t xml:space="preserve">Programa Anual de Trabajo </w:t>
      </w:r>
      <w:r w:rsidRPr="0024081B">
        <w:rPr>
          <w:rFonts w:ascii="Arial" w:hAnsi="Arial" w:cs="Arial"/>
        </w:rPr>
        <w:t xml:space="preserve">e </w:t>
      </w:r>
      <w:r w:rsidR="008C16F1" w:rsidRPr="0024081B">
        <w:rPr>
          <w:rFonts w:ascii="Arial" w:hAnsi="Arial" w:cs="Arial"/>
        </w:rPr>
        <w:t xml:space="preserve">Informe Anual </w:t>
      </w:r>
      <w:r w:rsidRPr="0024081B">
        <w:rPr>
          <w:rFonts w:ascii="Arial" w:hAnsi="Arial" w:cs="Arial"/>
        </w:rPr>
        <w:t xml:space="preserve">o final, según sea el caso, de actividades de la Comisión; </w:t>
      </w:r>
    </w:p>
    <w:p w14:paraId="2ABB606E" w14:textId="708B7EC3" w:rsidR="00225E36" w:rsidRPr="0024081B" w:rsidRDefault="00225E36" w:rsidP="00225E36">
      <w:pPr>
        <w:spacing w:after="0" w:line="360" w:lineRule="auto"/>
        <w:jc w:val="both"/>
        <w:rPr>
          <w:rFonts w:ascii="Arial" w:hAnsi="Arial" w:cs="Arial"/>
        </w:rPr>
      </w:pPr>
      <w:r w:rsidRPr="0024081B">
        <w:rPr>
          <w:rFonts w:ascii="Arial" w:hAnsi="Arial" w:cs="Arial"/>
        </w:rPr>
        <w:t>XIII y XIV. ( . . . .)</w:t>
      </w:r>
    </w:p>
    <w:p w14:paraId="4EBB35D2" w14:textId="77777777" w:rsidR="00225E36" w:rsidRPr="0024081B" w:rsidRDefault="00225E36" w:rsidP="00225E36">
      <w:pPr>
        <w:spacing w:after="0" w:line="360" w:lineRule="auto"/>
        <w:jc w:val="both"/>
        <w:rPr>
          <w:rFonts w:ascii="Arial" w:hAnsi="Arial" w:cs="Arial"/>
        </w:rPr>
      </w:pPr>
    </w:p>
    <w:p w14:paraId="7002D41D" w14:textId="7CA2F3E5"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lastRenderedPageBreak/>
        <w:t>Artículo 11.</w:t>
      </w:r>
      <w:r w:rsidRPr="0024081B">
        <w:rPr>
          <w:rFonts w:ascii="Arial" w:hAnsi="Arial" w:cs="Arial"/>
        </w:rPr>
        <w:t xml:space="preserve"> L</w:t>
      </w:r>
      <w:r w:rsidR="008C16F1" w:rsidRPr="0024081B">
        <w:rPr>
          <w:rFonts w:ascii="Arial" w:hAnsi="Arial" w:cs="Arial"/>
        </w:rPr>
        <w:t>as y l</w:t>
      </w:r>
      <w:r w:rsidRPr="0024081B">
        <w:rPr>
          <w:rFonts w:ascii="Arial" w:hAnsi="Arial" w:cs="Arial"/>
        </w:rPr>
        <w:t xml:space="preserve">os Directores y demás personal del Instituto, cuando no funjan como </w:t>
      </w:r>
      <w:r w:rsidR="008C16F1" w:rsidRPr="0024081B">
        <w:rPr>
          <w:rFonts w:ascii="Arial" w:hAnsi="Arial" w:cs="Arial"/>
        </w:rPr>
        <w:t xml:space="preserve">Secretaria o </w:t>
      </w:r>
      <w:r w:rsidRPr="0024081B">
        <w:rPr>
          <w:rFonts w:ascii="Arial" w:hAnsi="Arial" w:cs="Arial"/>
        </w:rPr>
        <w:t xml:space="preserve">Secretario Técnico tienen las siguientes </w:t>
      </w:r>
      <w:r w:rsidR="00CA5BCE" w:rsidRPr="0024081B">
        <w:rPr>
          <w:rFonts w:ascii="Arial" w:hAnsi="Arial" w:cs="Arial"/>
        </w:rPr>
        <w:t>funciones</w:t>
      </w:r>
      <w:r w:rsidRPr="0024081B">
        <w:rPr>
          <w:rFonts w:ascii="Arial" w:hAnsi="Arial" w:cs="Arial"/>
        </w:rPr>
        <w:t xml:space="preserve">: </w:t>
      </w:r>
    </w:p>
    <w:p w14:paraId="37904E94"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3EB1C4F2" w14:textId="77777777" w:rsidR="00225E36" w:rsidRPr="0024081B" w:rsidRDefault="00225E36" w:rsidP="00225E36">
      <w:pPr>
        <w:numPr>
          <w:ilvl w:val="0"/>
          <w:numId w:val="13"/>
        </w:numPr>
        <w:tabs>
          <w:tab w:val="left" w:pos="567"/>
          <w:tab w:val="left" w:pos="3828"/>
          <w:tab w:val="left" w:pos="3969"/>
        </w:tabs>
        <w:spacing w:after="0" w:line="360" w:lineRule="auto"/>
        <w:ind w:left="567" w:hanging="283"/>
        <w:jc w:val="both"/>
        <w:rPr>
          <w:rFonts w:ascii="Arial" w:hAnsi="Arial" w:cs="Arial"/>
        </w:rPr>
      </w:pPr>
      <w:r w:rsidRPr="0024081B">
        <w:rPr>
          <w:rFonts w:ascii="Arial" w:hAnsi="Arial" w:cs="Arial"/>
        </w:rPr>
        <w:t xml:space="preserve"> a IV. ( . . . .)</w:t>
      </w:r>
    </w:p>
    <w:p w14:paraId="7154FC79" w14:textId="5565D539" w:rsidR="008B506C" w:rsidRPr="0024081B" w:rsidRDefault="00225E36" w:rsidP="00225E36">
      <w:pPr>
        <w:tabs>
          <w:tab w:val="left" w:pos="567"/>
          <w:tab w:val="left" w:pos="3828"/>
          <w:tab w:val="left" w:pos="3969"/>
        </w:tabs>
        <w:spacing w:after="0" w:line="360" w:lineRule="auto"/>
        <w:ind w:left="567"/>
        <w:jc w:val="both"/>
        <w:rPr>
          <w:rFonts w:ascii="Arial" w:hAnsi="Arial" w:cs="Arial"/>
        </w:rPr>
      </w:pPr>
      <w:r w:rsidRPr="0024081B">
        <w:rPr>
          <w:rFonts w:ascii="Arial" w:hAnsi="Arial" w:cs="Arial"/>
        </w:rPr>
        <w:t xml:space="preserve"> </w:t>
      </w:r>
    </w:p>
    <w:p w14:paraId="6466A77D" w14:textId="725FA05C" w:rsidR="008B506C" w:rsidRPr="0024081B" w:rsidRDefault="00C330B6" w:rsidP="00EF08BE">
      <w:pPr>
        <w:tabs>
          <w:tab w:val="left" w:pos="709"/>
          <w:tab w:val="left" w:pos="3828"/>
          <w:tab w:val="left" w:pos="3969"/>
        </w:tabs>
        <w:spacing w:after="0" w:line="360" w:lineRule="auto"/>
        <w:jc w:val="both"/>
        <w:rPr>
          <w:rFonts w:ascii="Arial" w:hAnsi="Arial" w:cs="Arial"/>
        </w:rPr>
      </w:pPr>
      <w:r w:rsidRPr="0024081B">
        <w:rPr>
          <w:rFonts w:ascii="Arial" w:hAnsi="Arial" w:cs="Arial"/>
        </w:rPr>
        <w:t>A petición de la Consejera o Consejero</w:t>
      </w:r>
      <w:r w:rsidR="008B506C" w:rsidRPr="0024081B">
        <w:rPr>
          <w:rFonts w:ascii="Arial" w:hAnsi="Arial" w:cs="Arial"/>
        </w:rPr>
        <w:t xml:space="preserve"> Presidente de la Comisión, podrán participar </w:t>
      </w:r>
      <w:r w:rsidRPr="0024081B">
        <w:rPr>
          <w:rFonts w:ascii="Arial" w:hAnsi="Arial" w:cs="Arial"/>
        </w:rPr>
        <w:t xml:space="preserve">otras u </w:t>
      </w:r>
      <w:r w:rsidR="008B506C" w:rsidRPr="0024081B">
        <w:rPr>
          <w:rFonts w:ascii="Arial" w:hAnsi="Arial" w:cs="Arial"/>
        </w:rPr>
        <w:t xml:space="preserve">otros funcionarios del Instituto para exponer cuestiones técnicas o dar respuesta a preguntas sobre un tema en específico que sea objeto de análisis o discusión. </w:t>
      </w:r>
    </w:p>
    <w:p w14:paraId="002DC010" w14:textId="77777777" w:rsidR="00443D6F" w:rsidRPr="0024081B" w:rsidRDefault="00443D6F" w:rsidP="00443D6F">
      <w:pPr>
        <w:spacing w:after="0" w:line="360" w:lineRule="auto"/>
        <w:jc w:val="center"/>
        <w:rPr>
          <w:rFonts w:ascii="Arial" w:hAnsi="Arial" w:cs="Arial"/>
          <w:b/>
        </w:rPr>
      </w:pPr>
    </w:p>
    <w:p w14:paraId="2272D1F2" w14:textId="77777777" w:rsidR="00443D6F" w:rsidRPr="0024081B" w:rsidRDefault="00443D6F" w:rsidP="00443D6F">
      <w:pPr>
        <w:spacing w:after="0" w:line="360" w:lineRule="auto"/>
        <w:jc w:val="center"/>
        <w:rPr>
          <w:rFonts w:ascii="Arial" w:hAnsi="Arial" w:cs="Arial"/>
          <w:b/>
        </w:rPr>
      </w:pPr>
      <w:r w:rsidRPr="0024081B">
        <w:rPr>
          <w:rFonts w:ascii="Arial" w:hAnsi="Arial" w:cs="Arial"/>
          <w:b/>
        </w:rPr>
        <w:t>Capítulo IV</w:t>
      </w:r>
    </w:p>
    <w:p w14:paraId="29ECE584" w14:textId="77777777" w:rsidR="00443D6F" w:rsidRPr="0024081B" w:rsidRDefault="00443D6F" w:rsidP="00443D6F">
      <w:pPr>
        <w:spacing w:after="0" w:line="360" w:lineRule="auto"/>
        <w:jc w:val="center"/>
        <w:rPr>
          <w:rFonts w:ascii="Arial" w:hAnsi="Arial" w:cs="Arial"/>
        </w:rPr>
      </w:pPr>
      <w:r w:rsidRPr="0024081B">
        <w:rPr>
          <w:rFonts w:ascii="Arial" w:hAnsi="Arial" w:cs="Arial"/>
          <w:b/>
        </w:rPr>
        <w:t xml:space="preserve">Atribuciones de las </w:t>
      </w:r>
      <w:r w:rsidRPr="0024081B">
        <w:rPr>
          <w:rFonts w:ascii="Arial" w:eastAsia="Arial" w:hAnsi="Arial" w:cs="Arial"/>
          <w:b/>
        </w:rPr>
        <w:t>Comisiones</w:t>
      </w:r>
    </w:p>
    <w:p w14:paraId="5134583A" w14:textId="77777777" w:rsidR="008B506C" w:rsidRPr="0024081B" w:rsidRDefault="008B506C" w:rsidP="00EF08BE">
      <w:pPr>
        <w:spacing w:after="0" w:line="360" w:lineRule="auto"/>
        <w:rPr>
          <w:rFonts w:ascii="Arial" w:hAnsi="Arial" w:cs="Arial"/>
        </w:rPr>
      </w:pPr>
    </w:p>
    <w:p w14:paraId="62E3B906" w14:textId="7B81B4AB" w:rsidR="008B506C" w:rsidRPr="0024081B" w:rsidRDefault="008B506C" w:rsidP="00EF08BE">
      <w:pPr>
        <w:spacing w:after="0" w:line="360" w:lineRule="auto"/>
        <w:jc w:val="both"/>
        <w:rPr>
          <w:rFonts w:ascii="Arial" w:hAnsi="Arial" w:cs="Arial"/>
        </w:rPr>
      </w:pPr>
      <w:r w:rsidRPr="0024081B">
        <w:rPr>
          <w:rFonts w:ascii="Arial" w:hAnsi="Arial" w:cs="Arial"/>
          <w:b/>
        </w:rPr>
        <w:t>Artículo 12.</w:t>
      </w:r>
      <w:r w:rsidRPr="0024081B">
        <w:rPr>
          <w:rFonts w:ascii="Arial" w:hAnsi="Arial" w:cs="Arial"/>
        </w:rPr>
        <w:t xml:space="preserve"> </w:t>
      </w:r>
      <w:r w:rsidR="00225E36" w:rsidRPr="0024081B">
        <w:rPr>
          <w:rFonts w:ascii="Arial" w:hAnsi="Arial" w:cs="Arial"/>
        </w:rPr>
        <w:t>( . . . .)</w:t>
      </w:r>
    </w:p>
    <w:p w14:paraId="553E1251" w14:textId="77777777" w:rsidR="008B506C" w:rsidRPr="0024081B" w:rsidRDefault="008B506C" w:rsidP="00EF08BE">
      <w:pPr>
        <w:spacing w:after="0" w:line="360" w:lineRule="auto"/>
        <w:jc w:val="both"/>
        <w:rPr>
          <w:rFonts w:ascii="Arial" w:hAnsi="Arial" w:cs="Arial"/>
        </w:rPr>
      </w:pPr>
    </w:p>
    <w:p w14:paraId="49517FEC" w14:textId="2A496FAC" w:rsidR="008B506C" w:rsidRPr="0024081B" w:rsidRDefault="008B506C" w:rsidP="00EF08BE">
      <w:pPr>
        <w:pStyle w:val="Prrafodelista"/>
        <w:numPr>
          <w:ilvl w:val="0"/>
          <w:numId w:val="22"/>
        </w:numPr>
        <w:spacing w:after="0" w:line="360" w:lineRule="auto"/>
        <w:ind w:left="709" w:hanging="425"/>
        <w:jc w:val="both"/>
        <w:rPr>
          <w:rFonts w:ascii="Arial" w:hAnsi="Arial" w:cs="Arial"/>
        </w:rPr>
      </w:pPr>
      <w:r w:rsidRPr="0024081B">
        <w:rPr>
          <w:rFonts w:ascii="Arial" w:hAnsi="Arial" w:cs="Arial"/>
        </w:rPr>
        <w:t xml:space="preserve">Discutir y aprobar los dictámenes, proyectos de acuerdo o de resolución y, en su caso, los informes que deban ser presentados al Consejo, así como conocer los informes que sean remitidos por </w:t>
      </w:r>
      <w:r w:rsidR="00C330B6" w:rsidRPr="0024081B">
        <w:rPr>
          <w:rFonts w:ascii="Arial" w:hAnsi="Arial" w:cs="Arial"/>
        </w:rPr>
        <w:t>la Secretaria o</w:t>
      </w:r>
      <w:r w:rsidRPr="0024081B">
        <w:rPr>
          <w:rFonts w:ascii="Arial" w:hAnsi="Arial" w:cs="Arial"/>
        </w:rPr>
        <w:t xml:space="preserve"> Secretario Técnico en los asuntos de su competencia;</w:t>
      </w:r>
    </w:p>
    <w:p w14:paraId="56A55A0C" w14:textId="720B2B0F" w:rsidR="008B506C" w:rsidRPr="0024081B" w:rsidRDefault="008B506C" w:rsidP="00EF08BE">
      <w:pPr>
        <w:pStyle w:val="Prrafodelista"/>
        <w:numPr>
          <w:ilvl w:val="0"/>
          <w:numId w:val="22"/>
        </w:numPr>
        <w:spacing w:after="0" w:line="360" w:lineRule="auto"/>
        <w:ind w:left="709" w:hanging="425"/>
        <w:jc w:val="both"/>
        <w:rPr>
          <w:rFonts w:ascii="Arial" w:hAnsi="Arial" w:cs="Arial"/>
        </w:rPr>
      </w:pPr>
      <w:r w:rsidRPr="0024081B">
        <w:rPr>
          <w:rFonts w:ascii="Arial" w:hAnsi="Arial" w:cs="Arial"/>
        </w:rPr>
        <w:t xml:space="preserve">Fungir como instancias permanentes de recepción de información sobre las actividades realizadas por </w:t>
      </w:r>
      <w:r w:rsidR="00C330B6" w:rsidRPr="0024081B">
        <w:rPr>
          <w:rFonts w:ascii="Arial" w:hAnsi="Arial" w:cs="Arial"/>
        </w:rPr>
        <w:t>la Secretaria o</w:t>
      </w:r>
      <w:r w:rsidRPr="0024081B">
        <w:rPr>
          <w:rFonts w:ascii="Arial" w:hAnsi="Arial" w:cs="Arial"/>
        </w:rPr>
        <w:t xml:space="preserve"> Secretario Técnico, las Direcciones vinculadas con las materias atendidas por las Comisiones y los Consejos Municipales; </w:t>
      </w:r>
    </w:p>
    <w:p w14:paraId="207C6BFB" w14:textId="02F8905E" w:rsidR="008B506C" w:rsidRPr="0024081B" w:rsidRDefault="00225E36" w:rsidP="00EF08BE">
      <w:pPr>
        <w:pStyle w:val="Prrafodelista"/>
        <w:numPr>
          <w:ilvl w:val="0"/>
          <w:numId w:val="22"/>
        </w:numPr>
        <w:spacing w:after="0" w:line="360" w:lineRule="auto"/>
        <w:ind w:left="709" w:hanging="425"/>
        <w:jc w:val="both"/>
        <w:rPr>
          <w:rFonts w:ascii="Arial" w:hAnsi="Arial" w:cs="Arial"/>
        </w:rPr>
      </w:pPr>
      <w:r w:rsidRPr="0024081B">
        <w:rPr>
          <w:rFonts w:ascii="Arial" w:hAnsi="Arial" w:cs="Arial"/>
        </w:rPr>
        <w:t>( . . . .)</w:t>
      </w:r>
    </w:p>
    <w:p w14:paraId="2A3DA70E" w14:textId="2FBF8D33" w:rsidR="008B506C" w:rsidRPr="0024081B" w:rsidRDefault="008B506C" w:rsidP="00EF08BE">
      <w:pPr>
        <w:pStyle w:val="Prrafodelista"/>
        <w:numPr>
          <w:ilvl w:val="0"/>
          <w:numId w:val="22"/>
        </w:numPr>
        <w:spacing w:after="0" w:line="360" w:lineRule="auto"/>
        <w:ind w:left="709" w:hanging="425"/>
        <w:jc w:val="both"/>
        <w:rPr>
          <w:rFonts w:ascii="Arial" w:hAnsi="Arial" w:cs="Arial"/>
        </w:rPr>
      </w:pPr>
      <w:r w:rsidRPr="0024081B">
        <w:rPr>
          <w:rFonts w:ascii="Arial" w:hAnsi="Arial" w:cs="Arial"/>
        </w:rPr>
        <w:t>Solicitar información a otras Comisiones, Direcciones o a cualquier órgano del Instituto que pudiera considerarse necesaria, debiendo, asimismo, proporcionar la información que les sea solicitada a la brevedad posible. Tratándose de información en el ámbito de competencia de los Consejos Municipales, deberá requerirse por conducto de</w:t>
      </w:r>
      <w:r w:rsidR="00C330B6" w:rsidRPr="0024081B">
        <w:rPr>
          <w:rFonts w:ascii="Arial" w:hAnsi="Arial" w:cs="Arial"/>
        </w:rPr>
        <w:t xml:space="preserve"> la Secretaria o </w:t>
      </w:r>
      <w:r w:rsidRPr="0024081B">
        <w:rPr>
          <w:rFonts w:ascii="Arial" w:hAnsi="Arial" w:cs="Arial"/>
        </w:rPr>
        <w:t>Secretario Técnico;</w:t>
      </w:r>
    </w:p>
    <w:p w14:paraId="1A3E8221" w14:textId="0C55CABD" w:rsidR="008B506C" w:rsidRPr="0024081B" w:rsidRDefault="008B506C" w:rsidP="00EF08BE">
      <w:pPr>
        <w:pStyle w:val="Prrafodelista"/>
        <w:numPr>
          <w:ilvl w:val="0"/>
          <w:numId w:val="22"/>
        </w:numPr>
        <w:spacing w:after="0" w:line="360" w:lineRule="auto"/>
        <w:ind w:left="709" w:hanging="425"/>
        <w:jc w:val="both"/>
        <w:rPr>
          <w:rFonts w:ascii="Arial" w:hAnsi="Arial" w:cs="Arial"/>
        </w:rPr>
      </w:pPr>
      <w:r w:rsidRPr="0024081B">
        <w:rPr>
          <w:rFonts w:ascii="Arial" w:hAnsi="Arial" w:cs="Arial"/>
        </w:rPr>
        <w:t>Solicitar información a autoridades diversas al Instituto y a particulares, por conducto de</w:t>
      </w:r>
      <w:r w:rsidR="00C330B6" w:rsidRPr="0024081B">
        <w:rPr>
          <w:rFonts w:ascii="Arial" w:hAnsi="Arial" w:cs="Arial"/>
        </w:rPr>
        <w:t xml:space="preserve"> la Consejera o Consejero</w:t>
      </w:r>
      <w:r w:rsidRPr="0024081B">
        <w:rPr>
          <w:rFonts w:ascii="Arial" w:hAnsi="Arial" w:cs="Arial"/>
        </w:rPr>
        <w:t xml:space="preserve"> Presidente de la Comisión;</w:t>
      </w:r>
    </w:p>
    <w:p w14:paraId="27368CCD" w14:textId="77777777" w:rsidR="00225E36" w:rsidRPr="0024081B" w:rsidRDefault="008B506C" w:rsidP="00EF08BE">
      <w:pPr>
        <w:pStyle w:val="Prrafodelista"/>
        <w:numPr>
          <w:ilvl w:val="0"/>
          <w:numId w:val="22"/>
        </w:numPr>
        <w:spacing w:after="0" w:line="360" w:lineRule="auto"/>
        <w:ind w:left="709" w:hanging="425"/>
        <w:jc w:val="both"/>
        <w:rPr>
          <w:rFonts w:ascii="Arial" w:hAnsi="Arial" w:cs="Arial"/>
        </w:rPr>
      </w:pPr>
      <w:r w:rsidRPr="0024081B">
        <w:rPr>
          <w:rFonts w:ascii="Arial" w:hAnsi="Arial" w:cs="Arial"/>
        </w:rPr>
        <w:lastRenderedPageBreak/>
        <w:t>Hacer lle</w:t>
      </w:r>
      <w:r w:rsidR="00C330B6" w:rsidRPr="0024081B">
        <w:rPr>
          <w:rFonts w:ascii="Arial" w:hAnsi="Arial" w:cs="Arial"/>
        </w:rPr>
        <w:t>gar al Consejo, por conducto de</w:t>
      </w:r>
      <w:r w:rsidRPr="0024081B">
        <w:rPr>
          <w:rFonts w:ascii="Arial" w:hAnsi="Arial" w:cs="Arial"/>
        </w:rPr>
        <w:t xml:space="preserve"> </w:t>
      </w:r>
      <w:r w:rsidR="00C330B6" w:rsidRPr="0024081B">
        <w:rPr>
          <w:rFonts w:ascii="Arial" w:hAnsi="Arial" w:cs="Arial"/>
        </w:rPr>
        <w:t xml:space="preserve">la Secretaria o </w:t>
      </w:r>
      <w:r w:rsidRPr="0024081B">
        <w:rPr>
          <w:rFonts w:ascii="Arial" w:hAnsi="Arial" w:cs="Arial"/>
        </w:rPr>
        <w:t xml:space="preserve">Secretario Ejecutivo, propuestas para la elaboración de políticas y programas generales del Instituto, </w:t>
      </w:r>
    </w:p>
    <w:p w14:paraId="43863E27" w14:textId="48EC2AE6" w:rsidR="008B506C" w:rsidRPr="0024081B" w:rsidRDefault="00225E36" w:rsidP="00EF08BE">
      <w:pPr>
        <w:pStyle w:val="Prrafodelista"/>
        <w:numPr>
          <w:ilvl w:val="0"/>
          <w:numId w:val="22"/>
        </w:numPr>
        <w:spacing w:after="0" w:line="360" w:lineRule="auto"/>
        <w:ind w:left="709" w:hanging="425"/>
        <w:jc w:val="both"/>
        <w:rPr>
          <w:rFonts w:ascii="Arial" w:hAnsi="Arial" w:cs="Arial"/>
        </w:rPr>
      </w:pPr>
      <w:r w:rsidRPr="0024081B">
        <w:rPr>
          <w:rFonts w:ascii="Arial" w:hAnsi="Arial" w:cs="Arial"/>
        </w:rPr>
        <w:t>( . . . .)</w:t>
      </w:r>
    </w:p>
    <w:p w14:paraId="100B3A09" w14:textId="73A671CB" w:rsidR="008B506C" w:rsidRPr="0024081B" w:rsidRDefault="008B506C" w:rsidP="00EF08BE">
      <w:pPr>
        <w:spacing w:after="0" w:line="360" w:lineRule="auto"/>
        <w:jc w:val="both"/>
        <w:rPr>
          <w:rFonts w:ascii="Arial" w:hAnsi="Arial" w:cs="Arial"/>
        </w:rPr>
      </w:pPr>
      <w:r w:rsidRPr="0024081B">
        <w:rPr>
          <w:rFonts w:ascii="Arial" w:hAnsi="Arial" w:cs="Arial"/>
          <w:b/>
        </w:rPr>
        <w:t>Artículo 13.</w:t>
      </w:r>
      <w:r w:rsidRPr="0024081B">
        <w:rPr>
          <w:rFonts w:ascii="Arial" w:hAnsi="Arial" w:cs="Arial"/>
        </w:rPr>
        <w:t xml:space="preserve"> </w:t>
      </w:r>
      <w:r w:rsidR="00225E36" w:rsidRPr="0024081B">
        <w:rPr>
          <w:rFonts w:ascii="Arial" w:hAnsi="Arial" w:cs="Arial"/>
        </w:rPr>
        <w:t>( . . . .)</w:t>
      </w:r>
    </w:p>
    <w:p w14:paraId="19BE12E9" w14:textId="77777777" w:rsidR="008B506C" w:rsidRPr="0024081B" w:rsidRDefault="008B506C" w:rsidP="00EF08BE">
      <w:pPr>
        <w:spacing w:after="0" w:line="360" w:lineRule="auto"/>
        <w:jc w:val="both"/>
        <w:rPr>
          <w:rFonts w:ascii="Arial" w:hAnsi="Arial" w:cs="Arial"/>
        </w:rPr>
      </w:pPr>
    </w:p>
    <w:p w14:paraId="2BE82B7E" w14:textId="346EE0BC" w:rsidR="008B506C" w:rsidRPr="0024081B" w:rsidRDefault="008B506C" w:rsidP="00EF08BE">
      <w:pPr>
        <w:pStyle w:val="Prrafodelista"/>
        <w:numPr>
          <w:ilvl w:val="0"/>
          <w:numId w:val="23"/>
        </w:numPr>
        <w:spacing w:after="0" w:line="360" w:lineRule="auto"/>
        <w:ind w:left="709" w:hanging="425"/>
        <w:jc w:val="both"/>
        <w:rPr>
          <w:rFonts w:ascii="Arial" w:hAnsi="Arial" w:cs="Arial"/>
        </w:rPr>
      </w:pPr>
      <w:r w:rsidRPr="0024081B">
        <w:rPr>
          <w:rFonts w:ascii="Arial" w:hAnsi="Arial" w:cs="Arial"/>
        </w:rPr>
        <w:t xml:space="preserve">Discutir y aprobar los dictámenes, proyectos de acuerdo, de resolución y, en su caso, los informes que deban ser presentados al consejo, así como conocer los informes que sean remitidos por </w:t>
      </w:r>
      <w:r w:rsidR="00C330B6" w:rsidRPr="0024081B">
        <w:rPr>
          <w:rFonts w:ascii="Arial" w:hAnsi="Arial" w:cs="Arial"/>
        </w:rPr>
        <w:t xml:space="preserve">la Secretaria o </w:t>
      </w:r>
      <w:r w:rsidRPr="0024081B">
        <w:rPr>
          <w:rFonts w:ascii="Arial" w:hAnsi="Arial" w:cs="Arial"/>
        </w:rPr>
        <w:t xml:space="preserve">Secretario Técnico en los asuntos de su competencia; </w:t>
      </w:r>
    </w:p>
    <w:p w14:paraId="04D9591E" w14:textId="170E88A4" w:rsidR="008B506C" w:rsidRPr="0024081B" w:rsidRDefault="008B506C" w:rsidP="00EF08BE">
      <w:pPr>
        <w:pStyle w:val="Prrafodelista"/>
        <w:numPr>
          <w:ilvl w:val="0"/>
          <w:numId w:val="23"/>
        </w:numPr>
        <w:spacing w:after="0" w:line="360" w:lineRule="auto"/>
        <w:ind w:left="709" w:hanging="425"/>
        <w:jc w:val="both"/>
        <w:rPr>
          <w:rFonts w:ascii="Arial" w:hAnsi="Arial" w:cs="Arial"/>
        </w:rPr>
      </w:pPr>
      <w:r w:rsidRPr="0024081B">
        <w:rPr>
          <w:rFonts w:ascii="Arial" w:hAnsi="Arial" w:cs="Arial"/>
        </w:rPr>
        <w:t>Solicitar información a otras Comisiones, áreas o a cualquier órgano del Instituto que pudiera considerarse necesaria. Tratándose de información en el ámbito de la competencia de los Consejos Municipales, deberá requerirse por conducto de</w:t>
      </w:r>
      <w:r w:rsidR="00C330B6" w:rsidRPr="0024081B">
        <w:rPr>
          <w:rFonts w:ascii="Arial" w:hAnsi="Arial" w:cs="Arial"/>
        </w:rPr>
        <w:t xml:space="preserve"> la Secretaria o</w:t>
      </w:r>
      <w:r w:rsidRPr="0024081B">
        <w:rPr>
          <w:rFonts w:ascii="Arial" w:hAnsi="Arial" w:cs="Arial"/>
        </w:rPr>
        <w:t xml:space="preserve"> Técnico;</w:t>
      </w:r>
    </w:p>
    <w:p w14:paraId="213C8D4C" w14:textId="1A956F61" w:rsidR="008B506C" w:rsidRPr="0024081B" w:rsidRDefault="008B506C" w:rsidP="00EF08BE">
      <w:pPr>
        <w:pStyle w:val="Prrafodelista"/>
        <w:numPr>
          <w:ilvl w:val="0"/>
          <w:numId w:val="23"/>
        </w:numPr>
        <w:spacing w:after="0" w:line="360" w:lineRule="auto"/>
        <w:ind w:left="709" w:hanging="425"/>
        <w:jc w:val="both"/>
        <w:rPr>
          <w:rFonts w:ascii="Arial" w:hAnsi="Arial" w:cs="Arial"/>
        </w:rPr>
      </w:pPr>
      <w:r w:rsidRPr="0024081B">
        <w:rPr>
          <w:rFonts w:ascii="Arial" w:hAnsi="Arial" w:cs="Arial"/>
        </w:rPr>
        <w:t xml:space="preserve">Solicitar información a autoridades diversas al Instituto y </w:t>
      </w:r>
      <w:r w:rsidR="00C330B6" w:rsidRPr="0024081B">
        <w:rPr>
          <w:rFonts w:ascii="Arial" w:hAnsi="Arial" w:cs="Arial"/>
        </w:rPr>
        <w:t>a particulares, por conducto de la Consejera o Consejero</w:t>
      </w:r>
      <w:r w:rsidRPr="0024081B">
        <w:rPr>
          <w:rFonts w:ascii="Arial" w:hAnsi="Arial" w:cs="Arial"/>
        </w:rPr>
        <w:t xml:space="preserve"> Presidente de la Comisión;</w:t>
      </w:r>
    </w:p>
    <w:p w14:paraId="2B055555" w14:textId="43C522B0" w:rsidR="008B506C" w:rsidRPr="0024081B" w:rsidRDefault="00F304E5" w:rsidP="00EF08BE">
      <w:pPr>
        <w:pStyle w:val="Prrafodelista"/>
        <w:numPr>
          <w:ilvl w:val="0"/>
          <w:numId w:val="23"/>
        </w:numPr>
        <w:spacing w:after="0" w:line="360" w:lineRule="auto"/>
        <w:ind w:left="709" w:hanging="425"/>
        <w:jc w:val="both"/>
        <w:rPr>
          <w:rFonts w:ascii="Arial" w:hAnsi="Arial" w:cs="Arial"/>
        </w:rPr>
      </w:pPr>
      <w:r w:rsidRPr="0024081B">
        <w:rPr>
          <w:rFonts w:ascii="Arial" w:hAnsi="Arial" w:cs="Arial"/>
        </w:rPr>
        <w:t>( . . . .)</w:t>
      </w:r>
    </w:p>
    <w:p w14:paraId="06A7649D" w14:textId="77777777" w:rsidR="008B506C" w:rsidRPr="0024081B" w:rsidRDefault="008B506C" w:rsidP="00EF08BE">
      <w:pPr>
        <w:spacing w:after="0" w:line="360" w:lineRule="auto"/>
        <w:jc w:val="center"/>
        <w:rPr>
          <w:rFonts w:ascii="Arial" w:hAnsi="Arial" w:cs="Arial"/>
          <w:b/>
        </w:rPr>
      </w:pPr>
    </w:p>
    <w:p w14:paraId="5ECBA07E" w14:textId="6812B2DA" w:rsidR="008B506C" w:rsidRPr="0024081B" w:rsidRDefault="008B506C" w:rsidP="00EF08BE">
      <w:pPr>
        <w:spacing w:after="0" w:line="360" w:lineRule="auto"/>
        <w:jc w:val="both"/>
        <w:rPr>
          <w:rFonts w:ascii="Arial" w:hAnsi="Arial" w:cs="Arial"/>
        </w:rPr>
      </w:pPr>
      <w:r w:rsidRPr="0024081B">
        <w:rPr>
          <w:rFonts w:ascii="Arial" w:hAnsi="Arial" w:cs="Arial"/>
          <w:b/>
        </w:rPr>
        <w:t>Artículo</w:t>
      </w:r>
      <w:r w:rsidRPr="0024081B">
        <w:rPr>
          <w:rFonts w:ascii="Arial" w:hAnsi="Arial" w:cs="Arial"/>
        </w:rPr>
        <w:t xml:space="preserve"> </w:t>
      </w:r>
      <w:r w:rsidRPr="0024081B">
        <w:rPr>
          <w:rFonts w:ascii="Arial" w:hAnsi="Arial" w:cs="Arial"/>
          <w:b/>
        </w:rPr>
        <w:t>14.</w:t>
      </w:r>
      <w:r w:rsidRPr="0024081B">
        <w:rPr>
          <w:rFonts w:ascii="Arial" w:hAnsi="Arial" w:cs="Arial"/>
        </w:rPr>
        <w:t xml:space="preserve"> </w:t>
      </w:r>
      <w:r w:rsidR="00F304E5" w:rsidRPr="0024081B">
        <w:rPr>
          <w:rFonts w:ascii="Arial" w:hAnsi="Arial" w:cs="Arial"/>
        </w:rPr>
        <w:t>( . . . .)</w:t>
      </w:r>
    </w:p>
    <w:p w14:paraId="44D8EA39" w14:textId="77777777" w:rsidR="008B506C" w:rsidRPr="0024081B" w:rsidRDefault="008B506C" w:rsidP="00EF08BE">
      <w:pPr>
        <w:spacing w:after="0" w:line="360" w:lineRule="auto"/>
        <w:jc w:val="both"/>
        <w:rPr>
          <w:rFonts w:ascii="Arial" w:hAnsi="Arial" w:cs="Arial"/>
        </w:rPr>
      </w:pPr>
    </w:p>
    <w:p w14:paraId="23018843" w14:textId="416A1405" w:rsidR="008B506C" w:rsidRPr="0024081B" w:rsidRDefault="00F304E5" w:rsidP="00F304E5">
      <w:pPr>
        <w:numPr>
          <w:ilvl w:val="0"/>
          <w:numId w:val="3"/>
        </w:numPr>
        <w:spacing w:after="0" w:line="360" w:lineRule="auto"/>
        <w:ind w:hanging="153"/>
        <w:jc w:val="both"/>
        <w:rPr>
          <w:rFonts w:ascii="Arial" w:hAnsi="Arial" w:cs="Arial"/>
        </w:rPr>
      </w:pPr>
      <w:r w:rsidRPr="0024081B">
        <w:rPr>
          <w:rFonts w:ascii="Arial" w:hAnsi="Arial" w:cs="Arial"/>
        </w:rPr>
        <w:t xml:space="preserve"> a IV. ( . . . .)</w:t>
      </w:r>
    </w:p>
    <w:p w14:paraId="0CD52871" w14:textId="5B42B237" w:rsidR="008B506C" w:rsidRPr="0024081B" w:rsidRDefault="008B506C" w:rsidP="00F304E5">
      <w:pPr>
        <w:pStyle w:val="Prrafodelista"/>
        <w:numPr>
          <w:ilvl w:val="0"/>
          <w:numId w:val="23"/>
        </w:numPr>
        <w:spacing w:after="0" w:line="360" w:lineRule="auto"/>
        <w:jc w:val="both"/>
        <w:rPr>
          <w:rFonts w:ascii="Arial" w:hAnsi="Arial" w:cs="Arial"/>
        </w:rPr>
      </w:pPr>
      <w:r w:rsidRPr="0024081B">
        <w:rPr>
          <w:rFonts w:ascii="Arial" w:hAnsi="Arial" w:cs="Arial"/>
        </w:rPr>
        <w:t xml:space="preserve">Dirigir y coordinar la elaboración del anteproyecto de presupuesto de egresos del Instituto y </w:t>
      </w:r>
      <w:r w:rsidR="009C1645" w:rsidRPr="0024081B">
        <w:rPr>
          <w:rFonts w:ascii="Arial" w:hAnsi="Arial" w:cs="Arial"/>
        </w:rPr>
        <w:t xml:space="preserve">presentarlo para su revisión a la Consejera o </w:t>
      </w:r>
      <w:r w:rsidRPr="0024081B">
        <w:rPr>
          <w:rFonts w:ascii="Arial" w:hAnsi="Arial" w:cs="Arial"/>
        </w:rPr>
        <w:t>Consejero Presidente, para el cumplimiento de lo dispuesto en el artículo 115, fracción V</w:t>
      </w:r>
      <w:r w:rsidR="00656C0B" w:rsidRPr="0024081B">
        <w:rPr>
          <w:rFonts w:ascii="Arial" w:hAnsi="Arial" w:cs="Arial"/>
        </w:rPr>
        <w:t>I</w:t>
      </w:r>
      <w:r w:rsidRPr="0024081B">
        <w:rPr>
          <w:rFonts w:ascii="Arial" w:hAnsi="Arial" w:cs="Arial"/>
        </w:rPr>
        <w:t>I, del Código;</w:t>
      </w:r>
    </w:p>
    <w:p w14:paraId="687D3012" w14:textId="57F7F30A" w:rsidR="008B506C" w:rsidRPr="0024081B" w:rsidRDefault="00970420" w:rsidP="00F304E5">
      <w:pPr>
        <w:pStyle w:val="Prrafodelista"/>
        <w:numPr>
          <w:ilvl w:val="0"/>
          <w:numId w:val="23"/>
        </w:numPr>
        <w:spacing w:after="0" w:line="360" w:lineRule="auto"/>
        <w:jc w:val="both"/>
        <w:rPr>
          <w:rFonts w:ascii="Arial" w:hAnsi="Arial" w:cs="Arial"/>
        </w:rPr>
      </w:pPr>
      <w:r w:rsidRPr="0024081B">
        <w:rPr>
          <w:rFonts w:ascii="Arial" w:hAnsi="Arial" w:cs="Arial"/>
        </w:rPr>
        <w:t>( . . . .)</w:t>
      </w:r>
      <w:r w:rsidR="008B506C" w:rsidRPr="0024081B">
        <w:rPr>
          <w:rFonts w:ascii="Arial" w:hAnsi="Arial" w:cs="Arial"/>
        </w:rPr>
        <w:t>;</w:t>
      </w:r>
    </w:p>
    <w:p w14:paraId="25AA0526" w14:textId="74EDD474" w:rsidR="008B506C" w:rsidRPr="0024081B" w:rsidRDefault="008B506C" w:rsidP="00F304E5">
      <w:pPr>
        <w:pStyle w:val="Prrafodelista"/>
        <w:numPr>
          <w:ilvl w:val="0"/>
          <w:numId w:val="23"/>
        </w:numPr>
        <w:spacing w:after="0" w:line="360" w:lineRule="auto"/>
        <w:jc w:val="both"/>
        <w:rPr>
          <w:rFonts w:ascii="Arial" w:hAnsi="Arial" w:cs="Arial"/>
        </w:rPr>
      </w:pPr>
      <w:r w:rsidRPr="0024081B">
        <w:rPr>
          <w:rFonts w:ascii="Arial" w:hAnsi="Arial" w:cs="Arial"/>
        </w:rPr>
        <w:t xml:space="preserve">Ejercer el presupuesto del Instituto en forma mancomunada con </w:t>
      </w:r>
      <w:r w:rsidR="00115275" w:rsidRPr="0024081B">
        <w:rPr>
          <w:rFonts w:ascii="Arial" w:hAnsi="Arial" w:cs="Arial"/>
        </w:rPr>
        <w:t>la Consejera o</w:t>
      </w:r>
      <w:r w:rsidRPr="0024081B">
        <w:rPr>
          <w:rFonts w:ascii="Arial" w:hAnsi="Arial" w:cs="Arial"/>
        </w:rPr>
        <w:t xml:space="preserve"> Consejero Presidente;</w:t>
      </w:r>
    </w:p>
    <w:p w14:paraId="395A1486" w14:textId="77777777" w:rsidR="00F304E5" w:rsidRPr="0024081B" w:rsidRDefault="00F304E5" w:rsidP="00F304E5">
      <w:pPr>
        <w:numPr>
          <w:ilvl w:val="0"/>
          <w:numId w:val="23"/>
        </w:numPr>
        <w:spacing w:after="0" w:line="360" w:lineRule="auto"/>
        <w:ind w:hanging="153"/>
        <w:jc w:val="both"/>
        <w:rPr>
          <w:rFonts w:ascii="Arial" w:hAnsi="Arial" w:cs="Arial"/>
        </w:rPr>
      </w:pPr>
      <w:r w:rsidRPr="0024081B">
        <w:rPr>
          <w:rFonts w:ascii="Arial" w:hAnsi="Arial" w:cs="Arial"/>
        </w:rPr>
        <w:t>( . . . .)</w:t>
      </w:r>
    </w:p>
    <w:p w14:paraId="7F2CB73D" w14:textId="1A2B89E6" w:rsidR="008B506C" w:rsidRPr="0024081B" w:rsidRDefault="008B506C" w:rsidP="00F304E5">
      <w:pPr>
        <w:numPr>
          <w:ilvl w:val="0"/>
          <w:numId w:val="23"/>
        </w:numPr>
        <w:spacing w:after="0" w:line="360" w:lineRule="auto"/>
        <w:ind w:hanging="153"/>
        <w:jc w:val="both"/>
        <w:rPr>
          <w:rFonts w:ascii="Arial" w:hAnsi="Arial" w:cs="Arial"/>
        </w:rPr>
      </w:pPr>
      <w:r w:rsidRPr="0024081B">
        <w:rPr>
          <w:rFonts w:ascii="Arial" w:hAnsi="Arial" w:cs="Arial"/>
        </w:rPr>
        <w:t>Proponer al Consejo las transferencias</w:t>
      </w:r>
      <w:r w:rsidR="0007611E" w:rsidRPr="0024081B">
        <w:rPr>
          <w:rFonts w:ascii="Arial" w:hAnsi="Arial" w:cs="Arial"/>
        </w:rPr>
        <w:t xml:space="preserve"> entre capítulos del Presupuesto de egresos que corresponda</w:t>
      </w:r>
      <w:r w:rsidRPr="0024081B">
        <w:rPr>
          <w:rFonts w:ascii="Arial" w:hAnsi="Arial" w:cs="Arial"/>
        </w:rPr>
        <w:t xml:space="preserve"> y</w:t>
      </w:r>
      <w:r w:rsidR="0007611E" w:rsidRPr="0024081B">
        <w:rPr>
          <w:rFonts w:ascii="Arial" w:hAnsi="Arial" w:cs="Arial"/>
        </w:rPr>
        <w:t xml:space="preserve"> en su caso,</w:t>
      </w:r>
      <w:r w:rsidRPr="0024081B">
        <w:rPr>
          <w:rFonts w:ascii="Arial" w:hAnsi="Arial" w:cs="Arial"/>
        </w:rPr>
        <w:t xml:space="preserve"> ampliaciones presupuestales, </w:t>
      </w:r>
      <w:r w:rsidRPr="0024081B">
        <w:rPr>
          <w:rFonts w:ascii="Arial" w:hAnsi="Arial" w:cs="Arial"/>
        </w:rPr>
        <w:lastRenderedPageBreak/>
        <w:t>necesarias para otorgar suficiencia a</w:t>
      </w:r>
      <w:r w:rsidR="0007611E" w:rsidRPr="0024081B">
        <w:rPr>
          <w:rFonts w:ascii="Arial" w:hAnsi="Arial" w:cs="Arial"/>
        </w:rPr>
        <w:t>l</w:t>
      </w:r>
      <w:r w:rsidRPr="0024081B">
        <w:rPr>
          <w:rFonts w:ascii="Arial" w:hAnsi="Arial" w:cs="Arial"/>
        </w:rPr>
        <w:t xml:space="preserve"> presupuesto de egresos del ejercicio fiscal que corresponda;</w:t>
      </w:r>
    </w:p>
    <w:p w14:paraId="05836E28" w14:textId="77777777" w:rsidR="00F304E5" w:rsidRPr="0024081B" w:rsidRDefault="00F304E5" w:rsidP="00F304E5">
      <w:pPr>
        <w:numPr>
          <w:ilvl w:val="0"/>
          <w:numId w:val="23"/>
        </w:numPr>
        <w:spacing w:after="0" w:line="360" w:lineRule="auto"/>
        <w:ind w:hanging="153"/>
        <w:jc w:val="both"/>
        <w:rPr>
          <w:rFonts w:ascii="Arial" w:hAnsi="Arial" w:cs="Arial"/>
        </w:rPr>
      </w:pPr>
      <w:r w:rsidRPr="0024081B">
        <w:rPr>
          <w:rFonts w:ascii="Arial" w:hAnsi="Arial" w:cs="Arial"/>
        </w:rPr>
        <w:t>( . . . .)</w:t>
      </w:r>
    </w:p>
    <w:p w14:paraId="20C8CF24" w14:textId="398880B3" w:rsidR="008B506C" w:rsidRPr="0024081B" w:rsidRDefault="00F304E5" w:rsidP="00F304E5">
      <w:pPr>
        <w:numPr>
          <w:ilvl w:val="0"/>
          <w:numId w:val="23"/>
        </w:numPr>
        <w:spacing w:after="0" w:line="360" w:lineRule="auto"/>
        <w:ind w:hanging="153"/>
        <w:jc w:val="both"/>
        <w:rPr>
          <w:rFonts w:ascii="Arial" w:hAnsi="Arial" w:cs="Arial"/>
        </w:rPr>
      </w:pPr>
      <w:r w:rsidRPr="0024081B">
        <w:rPr>
          <w:rFonts w:ascii="Arial" w:hAnsi="Arial" w:cs="Arial"/>
        </w:rPr>
        <w:t xml:space="preserve"> </w:t>
      </w:r>
      <w:r w:rsidR="008B506C" w:rsidRPr="0024081B">
        <w:rPr>
          <w:rFonts w:ascii="Arial" w:hAnsi="Arial" w:cs="Arial"/>
        </w:rPr>
        <w:t>Emitir el proyecto de acuerdo relativo a la determinación de los montos de financiamiento público por actividades ordinarias permanentes y actividades específicas, para campañas en proceso electoral que corresponderán a cada partido político, así como a candidat</w:t>
      </w:r>
      <w:r w:rsidR="00115275" w:rsidRPr="0024081B">
        <w:rPr>
          <w:rFonts w:ascii="Arial" w:hAnsi="Arial" w:cs="Arial"/>
        </w:rPr>
        <w:t>uras</w:t>
      </w:r>
      <w:r w:rsidR="008B506C" w:rsidRPr="0024081B">
        <w:rPr>
          <w:rFonts w:ascii="Arial" w:hAnsi="Arial" w:cs="Arial"/>
        </w:rPr>
        <w:t xml:space="preserve"> independientes.</w:t>
      </w:r>
    </w:p>
    <w:p w14:paraId="6C5EB5EF" w14:textId="1B3FB4BC" w:rsidR="008B506C" w:rsidRPr="0024081B" w:rsidRDefault="00F304E5" w:rsidP="00F304E5">
      <w:pPr>
        <w:numPr>
          <w:ilvl w:val="0"/>
          <w:numId w:val="23"/>
        </w:numPr>
        <w:spacing w:after="0" w:line="360" w:lineRule="auto"/>
        <w:ind w:hanging="153"/>
        <w:jc w:val="both"/>
        <w:rPr>
          <w:rFonts w:ascii="Arial" w:hAnsi="Arial" w:cs="Arial"/>
        </w:rPr>
      </w:pPr>
      <w:r w:rsidRPr="0024081B">
        <w:rPr>
          <w:rFonts w:ascii="Arial" w:hAnsi="Arial" w:cs="Arial"/>
        </w:rPr>
        <w:t xml:space="preserve"> a XV. ( . . . .)</w:t>
      </w:r>
    </w:p>
    <w:p w14:paraId="0086475E" w14:textId="760552E8" w:rsidR="000C6BFB" w:rsidRPr="0024081B" w:rsidRDefault="00F304E5" w:rsidP="00F304E5">
      <w:pPr>
        <w:spacing w:after="0" w:line="360" w:lineRule="auto"/>
        <w:ind w:left="927"/>
        <w:jc w:val="both"/>
        <w:rPr>
          <w:rFonts w:ascii="Arial" w:hAnsi="Arial" w:cs="Arial"/>
        </w:rPr>
      </w:pPr>
      <w:r w:rsidRPr="0024081B">
        <w:rPr>
          <w:rFonts w:ascii="Arial" w:hAnsi="Arial" w:cs="Arial"/>
        </w:rPr>
        <w:t xml:space="preserve">XVI. </w:t>
      </w:r>
      <w:r w:rsidR="0007611E" w:rsidRPr="0024081B">
        <w:rPr>
          <w:rFonts w:ascii="Arial" w:hAnsi="Arial" w:cs="Arial"/>
        </w:rPr>
        <w:t>Aprobar el pro</w:t>
      </w:r>
      <w:r w:rsidR="000C6BFB" w:rsidRPr="0024081B">
        <w:rPr>
          <w:rFonts w:ascii="Arial" w:hAnsi="Arial" w:cs="Arial"/>
        </w:rPr>
        <w:t>yecto de la Cuenta Pública del Instituto</w:t>
      </w:r>
      <w:r w:rsidR="0007611E" w:rsidRPr="0024081B">
        <w:rPr>
          <w:rFonts w:ascii="Arial" w:hAnsi="Arial" w:cs="Arial"/>
        </w:rPr>
        <w:t xml:space="preserve"> (mensual y anual), así como</w:t>
      </w:r>
      <w:r w:rsidR="000C6BFB" w:rsidRPr="0024081B">
        <w:rPr>
          <w:rFonts w:ascii="Arial" w:hAnsi="Arial" w:cs="Arial"/>
        </w:rPr>
        <w:t xml:space="preserve"> </w:t>
      </w:r>
      <w:r w:rsidR="0007611E" w:rsidRPr="0024081B">
        <w:rPr>
          <w:rFonts w:ascii="Arial" w:hAnsi="Arial" w:cs="Arial"/>
        </w:rPr>
        <w:t xml:space="preserve">el proyecto del Informe de Avance de Gestión Financiera (semestral) </w:t>
      </w:r>
      <w:r w:rsidR="000C6BFB" w:rsidRPr="0024081B">
        <w:rPr>
          <w:rFonts w:ascii="Arial" w:hAnsi="Arial" w:cs="Arial"/>
        </w:rPr>
        <w:t>que deba</w:t>
      </w:r>
      <w:r w:rsidR="0007611E" w:rsidRPr="0024081B">
        <w:rPr>
          <w:rFonts w:ascii="Arial" w:hAnsi="Arial" w:cs="Arial"/>
        </w:rPr>
        <w:t>n</w:t>
      </w:r>
      <w:r w:rsidR="000C6BFB" w:rsidRPr="0024081B">
        <w:rPr>
          <w:rFonts w:ascii="Arial" w:hAnsi="Arial" w:cs="Arial"/>
        </w:rPr>
        <w:t xml:space="preserve"> presentarse al Congreso del Estado en términos de la Constitución Política del Estado Libre y Soberano de Colima, la Ley de Fiscalización Superior y Rendición de Cuentas del Estado de Colima, la Ley General de Contabilidad Gubernamental, la normatividad emitida por el Consejo Nacional de Armonización Contable y demás disposiciones aplicables;</w:t>
      </w:r>
    </w:p>
    <w:p w14:paraId="08769268" w14:textId="7FA3876C" w:rsidR="008B506C" w:rsidRPr="0024081B" w:rsidRDefault="00F304E5" w:rsidP="00F304E5">
      <w:pPr>
        <w:numPr>
          <w:ilvl w:val="0"/>
          <w:numId w:val="23"/>
        </w:numPr>
        <w:spacing w:after="0" w:line="360" w:lineRule="auto"/>
        <w:ind w:hanging="153"/>
        <w:jc w:val="both"/>
        <w:rPr>
          <w:rFonts w:ascii="Arial" w:hAnsi="Arial" w:cs="Arial"/>
        </w:rPr>
      </w:pPr>
      <w:r w:rsidRPr="0024081B">
        <w:rPr>
          <w:rFonts w:ascii="Arial" w:hAnsi="Arial" w:cs="Arial"/>
        </w:rPr>
        <w:t>( . . . .)</w:t>
      </w:r>
      <w:r w:rsidR="008B506C" w:rsidRPr="0024081B">
        <w:rPr>
          <w:rFonts w:ascii="Arial" w:hAnsi="Arial" w:cs="Arial"/>
        </w:rPr>
        <w:t xml:space="preserve"> </w:t>
      </w:r>
    </w:p>
    <w:p w14:paraId="47DB4791" w14:textId="77777777" w:rsidR="008B506C" w:rsidRPr="0024081B" w:rsidRDefault="008B506C" w:rsidP="00EF08BE">
      <w:pPr>
        <w:spacing w:after="0" w:line="360" w:lineRule="auto"/>
        <w:jc w:val="both"/>
        <w:rPr>
          <w:rFonts w:ascii="Arial" w:hAnsi="Arial" w:cs="Arial"/>
        </w:rPr>
      </w:pPr>
    </w:p>
    <w:p w14:paraId="425570D3" w14:textId="32118797" w:rsidR="008B506C" w:rsidRPr="0024081B" w:rsidRDefault="008B506C" w:rsidP="00EF08BE">
      <w:pPr>
        <w:spacing w:after="0" w:line="360" w:lineRule="auto"/>
        <w:jc w:val="both"/>
        <w:rPr>
          <w:rFonts w:ascii="Arial" w:hAnsi="Arial" w:cs="Arial"/>
        </w:rPr>
      </w:pPr>
      <w:r w:rsidRPr="0024081B">
        <w:rPr>
          <w:rFonts w:ascii="Arial" w:hAnsi="Arial" w:cs="Arial"/>
        </w:rPr>
        <w:t xml:space="preserve">Para el caso de lo dispuesto en la fracción VII de este artículo, los cheques por los que se emita el egreso del Instituto, deberán ser firmados por lo menos por </w:t>
      </w:r>
      <w:r w:rsidR="00115275" w:rsidRPr="0024081B">
        <w:rPr>
          <w:rFonts w:ascii="Arial" w:hAnsi="Arial" w:cs="Arial"/>
        </w:rPr>
        <w:t xml:space="preserve">la Consejera o </w:t>
      </w:r>
      <w:r w:rsidRPr="0024081B">
        <w:rPr>
          <w:rFonts w:ascii="Arial" w:hAnsi="Arial" w:cs="Arial"/>
        </w:rPr>
        <w:t xml:space="preserve"> Consejero Presidente y un</w:t>
      </w:r>
      <w:r w:rsidR="00115275" w:rsidRPr="0024081B">
        <w:rPr>
          <w:rFonts w:ascii="Arial" w:hAnsi="Arial" w:cs="Arial"/>
        </w:rPr>
        <w:t>a o un</w:t>
      </w:r>
      <w:r w:rsidRPr="0024081B">
        <w:rPr>
          <w:rFonts w:ascii="Arial" w:hAnsi="Arial" w:cs="Arial"/>
        </w:rPr>
        <w:t xml:space="preserve"> Consejero Electoral integrante de la Comisión de Administración, Prerrogativas y Partidos Políticos. </w:t>
      </w:r>
    </w:p>
    <w:p w14:paraId="62D61EC0" w14:textId="77777777" w:rsidR="008B506C" w:rsidRPr="0024081B" w:rsidRDefault="008B506C" w:rsidP="00EF08BE">
      <w:pPr>
        <w:spacing w:after="0" w:line="360" w:lineRule="auto"/>
        <w:jc w:val="both"/>
        <w:rPr>
          <w:rFonts w:ascii="Arial" w:hAnsi="Arial" w:cs="Arial"/>
        </w:rPr>
      </w:pPr>
    </w:p>
    <w:p w14:paraId="4B668C42" w14:textId="21C8AAB9" w:rsidR="008B506C" w:rsidRPr="0024081B" w:rsidRDefault="008B506C" w:rsidP="00EF08BE">
      <w:pPr>
        <w:spacing w:after="0" w:line="360" w:lineRule="auto"/>
        <w:jc w:val="both"/>
        <w:rPr>
          <w:rFonts w:ascii="Arial" w:hAnsi="Arial" w:cs="Arial"/>
        </w:rPr>
      </w:pPr>
      <w:r w:rsidRPr="0024081B">
        <w:rPr>
          <w:rFonts w:ascii="Arial" w:hAnsi="Arial" w:cs="Arial"/>
        </w:rPr>
        <w:t>Asimismo, las transferencias electrónicas de recursos económicos, deberán ser autorizadas de manera previa en los formatos que al efecto apruebe el Cons</w:t>
      </w:r>
      <w:r w:rsidR="00115275" w:rsidRPr="0024081B">
        <w:rPr>
          <w:rFonts w:ascii="Arial" w:hAnsi="Arial" w:cs="Arial"/>
        </w:rPr>
        <w:t>ejo, para su realización por la Consejera o Consejero Presidente y una o uno</w:t>
      </w:r>
      <w:r w:rsidRPr="0024081B">
        <w:rPr>
          <w:rFonts w:ascii="Arial" w:hAnsi="Arial" w:cs="Arial"/>
        </w:rPr>
        <w:t xml:space="preserve"> de los Consejeros Electorales de la Comisión de Administración, Prerrogativas y Partidos Políticos</w:t>
      </w:r>
    </w:p>
    <w:p w14:paraId="381F9805" w14:textId="77777777" w:rsidR="008B506C" w:rsidRPr="0024081B" w:rsidRDefault="008B506C" w:rsidP="00EF08BE">
      <w:pPr>
        <w:spacing w:after="0" w:line="360" w:lineRule="auto"/>
        <w:jc w:val="both"/>
        <w:rPr>
          <w:rFonts w:ascii="Arial" w:hAnsi="Arial" w:cs="Arial"/>
        </w:rPr>
      </w:pPr>
    </w:p>
    <w:p w14:paraId="186D9A56" w14:textId="126C0108" w:rsidR="00FC6FF8" w:rsidRPr="0024081B" w:rsidRDefault="00FC6FF8" w:rsidP="00F304E5">
      <w:pPr>
        <w:spacing w:after="0" w:line="360" w:lineRule="auto"/>
        <w:jc w:val="both"/>
        <w:rPr>
          <w:rFonts w:ascii="Arial" w:hAnsi="Arial" w:cs="Arial"/>
          <w:strike/>
        </w:rPr>
      </w:pPr>
      <w:r w:rsidRPr="0024081B">
        <w:rPr>
          <w:rFonts w:ascii="Arial" w:hAnsi="Arial" w:cs="Arial"/>
          <w:b/>
        </w:rPr>
        <w:t>Artículo 15.</w:t>
      </w:r>
      <w:r w:rsidR="00F304E5" w:rsidRPr="0024081B">
        <w:rPr>
          <w:rFonts w:ascii="Arial" w:hAnsi="Arial" w:cs="Arial"/>
        </w:rPr>
        <w:t xml:space="preserve"> Derogado</w:t>
      </w:r>
      <w:r w:rsidRPr="0024081B">
        <w:rPr>
          <w:rFonts w:ascii="Arial" w:hAnsi="Arial" w:cs="Arial"/>
          <w:strike/>
        </w:rPr>
        <w:t xml:space="preserve"> </w:t>
      </w:r>
    </w:p>
    <w:p w14:paraId="3FC681AD" w14:textId="77777777" w:rsidR="00FC6FF8" w:rsidRPr="0024081B" w:rsidRDefault="00FC6FF8" w:rsidP="00EF08BE">
      <w:pPr>
        <w:spacing w:after="0" w:line="360" w:lineRule="auto"/>
        <w:jc w:val="both"/>
        <w:rPr>
          <w:rFonts w:ascii="Arial" w:hAnsi="Arial" w:cs="Arial"/>
        </w:rPr>
      </w:pPr>
    </w:p>
    <w:p w14:paraId="66C09D95" w14:textId="75C10B23" w:rsidR="008B506C" w:rsidRPr="0024081B" w:rsidRDefault="008B506C" w:rsidP="00EF08BE">
      <w:pPr>
        <w:spacing w:after="0" w:line="360" w:lineRule="auto"/>
        <w:jc w:val="both"/>
        <w:rPr>
          <w:rFonts w:ascii="Arial" w:hAnsi="Arial" w:cs="Arial"/>
        </w:rPr>
      </w:pPr>
      <w:r w:rsidRPr="0024081B">
        <w:rPr>
          <w:rFonts w:ascii="Arial" w:hAnsi="Arial" w:cs="Arial"/>
          <w:b/>
        </w:rPr>
        <w:t>Artículo</w:t>
      </w:r>
      <w:r w:rsidRPr="0024081B">
        <w:rPr>
          <w:rFonts w:ascii="Arial" w:hAnsi="Arial" w:cs="Arial"/>
        </w:rPr>
        <w:t xml:space="preserve"> </w:t>
      </w:r>
      <w:r w:rsidRPr="0024081B">
        <w:rPr>
          <w:rFonts w:ascii="Arial" w:hAnsi="Arial" w:cs="Arial"/>
          <w:b/>
        </w:rPr>
        <w:t>16.</w:t>
      </w:r>
      <w:r w:rsidRPr="0024081B">
        <w:rPr>
          <w:rFonts w:ascii="Arial" w:hAnsi="Arial" w:cs="Arial"/>
        </w:rPr>
        <w:t xml:space="preserve"> </w:t>
      </w:r>
      <w:r w:rsidR="00F304E5" w:rsidRPr="0024081B">
        <w:rPr>
          <w:rFonts w:ascii="Arial" w:hAnsi="Arial" w:cs="Arial"/>
        </w:rPr>
        <w:t>( . . . .)</w:t>
      </w:r>
    </w:p>
    <w:p w14:paraId="6242045E" w14:textId="021FF15C" w:rsidR="008B506C" w:rsidRPr="0024081B" w:rsidRDefault="0087684A" w:rsidP="0087684A">
      <w:pPr>
        <w:numPr>
          <w:ilvl w:val="0"/>
          <w:numId w:val="5"/>
        </w:numPr>
        <w:tabs>
          <w:tab w:val="left" w:pos="851"/>
        </w:tabs>
        <w:spacing w:after="0" w:line="360" w:lineRule="auto"/>
        <w:ind w:left="850" w:hanging="425"/>
        <w:jc w:val="both"/>
        <w:rPr>
          <w:rFonts w:ascii="Arial" w:hAnsi="Arial" w:cs="Arial"/>
        </w:rPr>
      </w:pPr>
      <w:r w:rsidRPr="0024081B">
        <w:rPr>
          <w:rFonts w:ascii="Arial" w:hAnsi="Arial" w:cs="Arial"/>
        </w:rPr>
        <w:t>a VI. ( . . . .)</w:t>
      </w:r>
    </w:p>
    <w:p w14:paraId="529D8E50" w14:textId="6257D3FA" w:rsidR="008B506C" w:rsidRPr="0024081B" w:rsidRDefault="00BC42C4" w:rsidP="00633F84">
      <w:pPr>
        <w:pStyle w:val="Prrafodelista"/>
        <w:numPr>
          <w:ilvl w:val="0"/>
          <w:numId w:val="22"/>
        </w:numPr>
        <w:tabs>
          <w:tab w:val="left" w:pos="851"/>
        </w:tabs>
        <w:spacing w:after="0" w:line="360" w:lineRule="auto"/>
        <w:jc w:val="both"/>
        <w:rPr>
          <w:rFonts w:ascii="Arial" w:hAnsi="Arial" w:cs="Arial"/>
        </w:rPr>
      </w:pPr>
      <w:r w:rsidRPr="0024081B">
        <w:rPr>
          <w:rFonts w:ascii="Arial" w:hAnsi="Arial" w:cs="Arial"/>
        </w:rPr>
        <w:lastRenderedPageBreak/>
        <w:t xml:space="preserve">Derogada </w:t>
      </w:r>
    </w:p>
    <w:p w14:paraId="01697DEA" w14:textId="21537C0B" w:rsidR="008B506C" w:rsidRPr="0024081B" w:rsidRDefault="0087684A" w:rsidP="0087684A">
      <w:pPr>
        <w:tabs>
          <w:tab w:val="left" w:pos="851"/>
        </w:tabs>
        <w:spacing w:after="0" w:line="360" w:lineRule="auto"/>
        <w:jc w:val="both"/>
        <w:rPr>
          <w:rFonts w:ascii="Arial" w:hAnsi="Arial" w:cs="Arial"/>
        </w:rPr>
      </w:pPr>
      <w:r w:rsidRPr="0024081B">
        <w:rPr>
          <w:rFonts w:ascii="Arial" w:hAnsi="Arial" w:cs="Arial"/>
        </w:rPr>
        <w:t xml:space="preserve">       VIII.</w:t>
      </w:r>
      <w:r w:rsidR="00F304E5" w:rsidRPr="0024081B">
        <w:rPr>
          <w:rFonts w:ascii="Arial" w:hAnsi="Arial" w:cs="Arial"/>
        </w:rPr>
        <w:t xml:space="preserve"> </w:t>
      </w:r>
      <w:proofErr w:type="gramStart"/>
      <w:r w:rsidR="00F304E5" w:rsidRPr="0024081B">
        <w:rPr>
          <w:rFonts w:ascii="Arial" w:hAnsi="Arial" w:cs="Arial"/>
        </w:rPr>
        <w:t>( . . .</w:t>
      </w:r>
      <w:proofErr w:type="gramEnd"/>
      <w:r w:rsidR="00F304E5" w:rsidRPr="0024081B">
        <w:rPr>
          <w:rFonts w:ascii="Arial" w:hAnsi="Arial" w:cs="Arial"/>
        </w:rPr>
        <w:t xml:space="preserve"> .)</w:t>
      </w:r>
    </w:p>
    <w:p w14:paraId="47102E3C" w14:textId="17BAEA25" w:rsidR="008B506C" w:rsidRPr="0024081B" w:rsidRDefault="0087684A" w:rsidP="0087684A">
      <w:pPr>
        <w:tabs>
          <w:tab w:val="left" w:pos="851"/>
        </w:tabs>
        <w:spacing w:after="0" w:line="360" w:lineRule="auto"/>
        <w:ind w:left="425"/>
        <w:jc w:val="both"/>
        <w:rPr>
          <w:rFonts w:ascii="Arial" w:hAnsi="Arial" w:cs="Arial"/>
        </w:rPr>
      </w:pPr>
      <w:r w:rsidRPr="0024081B">
        <w:rPr>
          <w:rFonts w:ascii="Arial" w:hAnsi="Arial" w:cs="Arial"/>
        </w:rPr>
        <w:t xml:space="preserve">IX. </w:t>
      </w:r>
      <w:r w:rsidR="00115275" w:rsidRPr="0024081B">
        <w:rPr>
          <w:rFonts w:ascii="Arial" w:hAnsi="Arial" w:cs="Arial"/>
        </w:rPr>
        <w:t xml:space="preserve">Autorizar a la Secretaria o </w:t>
      </w:r>
      <w:r w:rsidR="008B506C" w:rsidRPr="0024081B">
        <w:rPr>
          <w:rFonts w:ascii="Arial" w:hAnsi="Arial" w:cs="Arial"/>
        </w:rPr>
        <w:t>Secretario Técnico el programa de visitas de supervisión a los Consejos Municipales;</w:t>
      </w:r>
    </w:p>
    <w:p w14:paraId="52CA7E6D" w14:textId="78B54569" w:rsidR="008B506C" w:rsidRPr="0024081B" w:rsidRDefault="0087684A" w:rsidP="0087684A">
      <w:pPr>
        <w:tabs>
          <w:tab w:val="left" w:pos="851"/>
        </w:tabs>
        <w:spacing w:after="0" w:line="360" w:lineRule="auto"/>
        <w:ind w:left="360"/>
        <w:jc w:val="both"/>
        <w:rPr>
          <w:rFonts w:ascii="Arial" w:hAnsi="Arial" w:cs="Arial"/>
        </w:rPr>
      </w:pPr>
      <w:r w:rsidRPr="0024081B">
        <w:rPr>
          <w:rFonts w:ascii="Arial" w:hAnsi="Arial" w:cs="Arial"/>
        </w:rPr>
        <w:t>X</w:t>
      </w:r>
      <w:r w:rsidR="00F304E5" w:rsidRPr="0024081B">
        <w:rPr>
          <w:rFonts w:ascii="Arial" w:hAnsi="Arial" w:cs="Arial"/>
        </w:rPr>
        <w:t xml:space="preserve"> a XVI. ( . . . .)</w:t>
      </w:r>
    </w:p>
    <w:p w14:paraId="1CBBD119" w14:textId="77777777" w:rsidR="008B506C" w:rsidRPr="0024081B" w:rsidRDefault="008B506C" w:rsidP="00EF08BE">
      <w:pPr>
        <w:spacing w:after="0" w:line="360" w:lineRule="auto"/>
        <w:jc w:val="both"/>
        <w:rPr>
          <w:rFonts w:ascii="Arial" w:hAnsi="Arial" w:cs="Arial"/>
        </w:rPr>
      </w:pPr>
    </w:p>
    <w:p w14:paraId="6C516028" w14:textId="0C8C93E5" w:rsidR="008B506C" w:rsidRPr="0024081B" w:rsidRDefault="008B506C" w:rsidP="00EF08BE">
      <w:pPr>
        <w:spacing w:after="0" w:line="360" w:lineRule="auto"/>
        <w:jc w:val="both"/>
        <w:rPr>
          <w:rFonts w:ascii="Arial" w:hAnsi="Arial" w:cs="Arial"/>
        </w:rPr>
      </w:pPr>
      <w:r w:rsidRPr="0024081B">
        <w:rPr>
          <w:rFonts w:ascii="Arial" w:hAnsi="Arial" w:cs="Arial"/>
          <w:b/>
        </w:rPr>
        <w:t>Artículo</w:t>
      </w:r>
      <w:r w:rsidRPr="0024081B">
        <w:rPr>
          <w:rFonts w:ascii="Arial" w:hAnsi="Arial" w:cs="Arial"/>
        </w:rPr>
        <w:t xml:space="preserve"> </w:t>
      </w:r>
      <w:r w:rsidRPr="0024081B">
        <w:rPr>
          <w:rFonts w:ascii="Arial" w:hAnsi="Arial" w:cs="Arial"/>
          <w:b/>
        </w:rPr>
        <w:t>17.</w:t>
      </w:r>
      <w:r w:rsidRPr="0024081B">
        <w:rPr>
          <w:rFonts w:ascii="Arial" w:hAnsi="Arial" w:cs="Arial"/>
        </w:rPr>
        <w:t xml:space="preserve"> </w:t>
      </w:r>
      <w:r w:rsidR="00F304E5" w:rsidRPr="0024081B">
        <w:rPr>
          <w:rFonts w:ascii="Arial" w:hAnsi="Arial" w:cs="Arial"/>
        </w:rPr>
        <w:t>( . . . .)</w:t>
      </w:r>
    </w:p>
    <w:p w14:paraId="08E2C197" w14:textId="77777777" w:rsidR="008B506C" w:rsidRPr="0024081B" w:rsidRDefault="008B506C" w:rsidP="00EF08BE">
      <w:pPr>
        <w:spacing w:after="0" w:line="360" w:lineRule="auto"/>
        <w:jc w:val="both"/>
        <w:rPr>
          <w:rFonts w:ascii="Arial" w:hAnsi="Arial" w:cs="Arial"/>
        </w:rPr>
      </w:pPr>
    </w:p>
    <w:p w14:paraId="761FAC71" w14:textId="77777777" w:rsidR="00F304E5" w:rsidRPr="0024081B" w:rsidRDefault="00F304E5" w:rsidP="00F304E5">
      <w:pPr>
        <w:numPr>
          <w:ilvl w:val="0"/>
          <w:numId w:val="6"/>
        </w:numPr>
        <w:tabs>
          <w:tab w:val="left" w:pos="993"/>
        </w:tabs>
        <w:spacing w:after="0" w:line="360" w:lineRule="auto"/>
        <w:ind w:left="993" w:hanging="567"/>
        <w:jc w:val="both"/>
        <w:rPr>
          <w:rFonts w:ascii="Arial" w:hAnsi="Arial" w:cs="Arial"/>
        </w:rPr>
      </w:pPr>
      <w:r w:rsidRPr="0024081B">
        <w:rPr>
          <w:rFonts w:ascii="Arial" w:hAnsi="Arial" w:cs="Arial"/>
        </w:rPr>
        <w:t xml:space="preserve"> a V. </w:t>
      </w:r>
      <w:proofErr w:type="gramStart"/>
      <w:r w:rsidRPr="0024081B">
        <w:rPr>
          <w:rFonts w:ascii="Arial" w:hAnsi="Arial" w:cs="Arial"/>
        </w:rPr>
        <w:t>( . . .</w:t>
      </w:r>
      <w:proofErr w:type="gramEnd"/>
      <w:r w:rsidRPr="0024081B">
        <w:rPr>
          <w:rFonts w:ascii="Arial" w:hAnsi="Arial" w:cs="Arial"/>
        </w:rPr>
        <w:t xml:space="preserve"> .) </w:t>
      </w:r>
    </w:p>
    <w:p w14:paraId="7782728E" w14:textId="2E5D309A" w:rsidR="008B506C" w:rsidRPr="0024081B" w:rsidRDefault="00F304E5" w:rsidP="00F304E5">
      <w:pPr>
        <w:tabs>
          <w:tab w:val="left" w:pos="993"/>
        </w:tabs>
        <w:spacing w:after="0" w:line="360" w:lineRule="auto"/>
        <w:jc w:val="both"/>
        <w:rPr>
          <w:rFonts w:ascii="Arial" w:hAnsi="Arial" w:cs="Arial"/>
        </w:rPr>
      </w:pPr>
      <w:r w:rsidRPr="0024081B">
        <w:rPr>
          <w:rFonts w:ascii="Arial" w:hAnsi="Arial" w:cs="Arial"/>
        </w:rPr>
        <w:t>VI.</w:t>
      </w:r>
      <w:r w:rsidR="00633F84" w:rsidRPr="0024081B">
        <w:rPr>
          <w:rFonts w:ascii="Arial" w:hAnsi="Arial" w:cs="Arial"/>
        </w:rPr>
        <w:t xml:space="preserve"> </w:t>
      </w:r>
      <w:r w:rsidR="008B506C" w:rsidRPr="0024081B">
        <w:rPr>
          <w:rFonts w:ascii="Arial" w:hAnsi="Arial" w:cs="Arial"/>
        </w:rPr>
        <w:t xml:space="preserve">Supervisar y coordinar a través de la Dirección de Capacitación Electoral y Educación Cívica las actividades inherentes a su </w:t>
      </w:r>
      <w:r w:rsidR="00360B0C" w:rsidRPr="0024081B">
        <w:rPr>
          <w:rFonts w:ascii="Arial" w:hAnsi="Arial" w:cs="Arial"/>
        </w:rPr>
        <w:t>C</w:t>
      </w:r>
      <w:r w:rsidR="008B506C" w:rsidRPr="0024081B">
        <w:rPr>
          <w:rFonts w:ascii="Arial" w:hAnsi="Arial" w:cs="Arial"/>
        </w:rPr>
        <w:t xml:space="preserve">omisión; </w:t>
      </w:r>
    </w:p>
    <w:p w14:paraId="62719670" w14:textId="47F63E03" w:rsidR="008B506C" w:rsidRPr="0024081B" w:rsidRDefault="00F304E5" w:rsidP="00F304E5">
      <w:pPr>
        <w:tabs>
          <w:tab w:val="left" w:pos="993"/>
        </w:tabs>
        <w:spacing w:after="0" w:line="360" w:lineRule="auto"/>
        <w:jc w:val="both"/>
        <w:rPr>
          <w:rFonts w:ascii="Arial" w:hAnsi="Arial" w:cs="Arial"/>
        </w:rPr>
      </w:pPr>
      <w:r w:rsidRPr="0024081B">
        <w:rPr>
          <w:rFonts w:ascii="Arial" w:hAnsi="Arial" w:cs="Arial"/>
        </w:rPr>
        <w:t xml:space="preserve">VII. </w:t>
      </w:r>
      <w:proofErr w:type="gramStart"/>
      <w:r w:rsidRPr="0024081B">
        <w:rPr>
          <w:rFonts w:ascii="Arial" w:hAnsi="Arial" w:cs="Arial"/>
        </w:rPr>
        <w:t>( . . .</w:t>
      </w:r>
      <w:proofErr w:type="gramEnd"/>
      <w:r w:rsidRPr="0024081B">
        <w:rPr>
          <w:rFonts w:ascii="Arial" w:hAnsi="Arial" w:cs="Arial"/>
        </w:rPr>
        <w:t xml:space="preserve"> .)</w:t>
      </w:r>
    </w:p>
    <w:p w14:paraId="3AA53369" w14:textId="422D7827" w:rsidR="008B506C" w:rsidRPr="0024081B" w:rsidRDefault="00D23E61" w:rsidP="00D23E61">
      <w:pPr>
        <w:tabs>
          <w:tab w:val="left" w:pos="993"/>
        </w:tabs>
        <w:spacing w:after="0" w:line="360" w:lineRule="auto"/>
        <w:jc w:val="both"/>
        <w:rPr>
          <w:rFonts w:ascii="Arial" w:hAnsi="Arial" w:cs="Arial"/>
        </w:rPr>
      </w:pPr>
      <w:r w:rsidRPr="0024081B">
        <w:rPr>
          <w:rFonts w:ascii="Arial" w:hAnsi="Arial" w:cs="Arial"/>
        </w:rPr>
        <w:t>VIII.</w:t>
      </w:r>
      <w:r w:rsidR="00633F84" w:rsidRPr="0024081B">
        <w:rPr>
          <w:rFonts w:ascii="Arial" w:hAnsi="Arial" w:cs="Arial"/>
        </w:rPr>
        <w:t xml:space="preserve"> </w:t>
      </w:r>
      <w:r w:rsidR="008B506C" w:rsidRPr="0024081B">
        <w:rPr>
          <w:rFonts w:ascii="Arial" w:hAnsi="Arial" w:cs="Arial"/>
        </w:rPr>
        <w:t xml:space="preserve">Evaluar trimestralmente el cumplimiento de los programas aprobados para la </w:t>
      </w:r>
      <w:r w:rsidR="00360B0C" w:rsidRPr="0024081B">
        <w:rPr>
          <w:rFonts w:ascii="Arial" w:hAnsi="Arial" w:cs="Arial"/>
        </w:rPr>
        <w:t>C</w:t>
      </w:r>
      <w:r w:rsidR="008B506C" w:rsidRPr="0024081B">
        <w:rPr>
          <w:rFonts w:ascii="Arial" w:hAnsi="Arial" w:cs="Arial"/>
        </w:rPr>
        <w:t>omisión;</w:t>
      </w:r>
    </w:p>
    <w:p w14:paraId="56384F73" w14:textId="1ACD120F" w:rsidR="00D23E61" w:rsidRPr="0024081B" w:rsidRDefault="00D23E61" w:rsidP="00D23E61">
      <w:pPr>
        <w:tabs>
          <w:tab w:val="left" w:pos="993"/>
        </w:tabs>
        <w:spacing w:after="0" w:line="360" w:lineRule="auto"/>
        <w:jc w:val="both"/>
        <w:rPr>
          <w:rFonts w:ascii="Arial" w:hAnsi="Arial" w:cs="Arial"/>
        </w:rPr>
      </w:pPr>
      <w:r w:rsidRPr="0024081B">
        <w:rPr>
          <w:rFonts w:ascii="Arial" w:hAnsi="Arial" w:cs="Arial"/>
        </w:rPr>
        <w:t xml:space="preserve">IX a X. </w:t>
      </w:r>
      <w:proofErr w:type="gramStart"/>
      <w:r w:rsidRPr="0024081B">
        <w:rPr>
          <w:rFonts w:ascii="Arial" w:hAnsi="Arial" w:cs="Arial"/>
        </w:rPr>
        <w:t>( . . .</w:t>
      </w:r>
      <w:proofErr w:type="gramEnd"/>
      <w:r w:rsidRPr="0024081B">
        <w:rPr>
          <w:rFonts w:ascii="Arial" w:hAnsi="Arial" w:cs="Arial"/>
        </w:rPr>
        <w:t xml:space="preserve"> .)</w:t>
      </w:r>
    </w:p>
    <w:p w14:paraId="6B177158" w14:textId="6DCA7FF4" w:rsidR="008B506C" w:rsidRPr="0024081B" w:rsidRDefault="00D23E61" w:rsidP="00D23E61">
      <w:pPr>
        <w:tabs>
          <w:tab w:val="left" w:pos="993"/>
        </w:tabs>
        <w:spacing w:after="0" w:line="360" w:lineRule="auto"/>
        <w:jc w:val="both"/>
        <w:rPr>
          <w:rFonts w:ascii="Arial" w:hAnsi="Arial" w:cs="Arial"/>
        </w:rPr>
      </w:pPr>
      <w:r w:rsidRPr="0024081B">
        <w:rPr>
          <w:rFonts w:ascii="Arial" w:hAnsi="Arial" w:cs="Arial"/>
        </w:rPr>
        <w:t>XV.</w:t>
      </w:r>
      <w:r w:rsidR="00633F84" w:rsidRPr="0024081B">
        <w:rPr>
          <w:rFonts w:ascii="Arial" w:hAnsi="Arial" w:cs="Arial"/>
        </w:rPr>
        <w:t xml:space="preserve"> </w:t>
      </w:r>
      <w:r w:rsidR="008B506C" w:rsidRPr="0024081B">
        <w:rPr>
          <w:rFonts w:ascii="Arial" w:hAnsi="Arial" w:cs="Arial"/>
        </w:rPr>
        <w:t xml:space="preserve">Elaborar un catálogo de los acuerdos y demás disposiciones que emita el Consejo cuya observancia corresponda a la </w:t>
      </w:r>
      <w:r w:rsidR="00FC6FF8" w:rsidRPr="0024081B">
        <w:rPr>
          <w:rFonts w:ascii="Arial" w:hAnsi="Arial" w:cs="Arial"/>
        </w:rPr>
        <w:t>Comisión;</w:t>
      </w:r>
    </w:p>
    <w:p w14:paraId="044D2F0E" w14:textId="051C1DF3" w:rsidR="008B506C" w:rsidRPr="0024081B" w:rsidRDefault="00D23E61" w:rsidP="00D23E61">
      <w:pPr>
        <w:pStyle w:val="Prrafodelista"/>
        <w:numPr>
          <w:ilvl w:val="0"/>
          <w:numId w:val="26"/>
        </w:numPr>
        <w:tabs>
          <w:tab w:val="left" w:pos="993"/>
        </w:tabs>
        <w:spacing w:after="0" w:line="360" w:lineRule="auto"/>
        <w:jc w:val="both"/>
        <w:rPr>
          <w:rFonts w:ascii="Arial" w:hAnsi="Arial" w:cs="Arial"/>
        </w:rPr>
      </w:pPr>
      <w:r w:rsidRPr="0024081B">
        <w:rPr>
          <w:rFonts w:ascii="Arial" w:hAnsi="Arial" w:cs="Arial"/>
        </w:rPr>
        <w:t xml:space="preserve"> </w:t>
      </w:r>
      <w:r w:rsidR="00970420" w:rsidRPr="0024081B">
        <w:rPr>
          <w:rFonts w:ascii="Arial" w:hAnsi="Arial" w:cs="Arial"/>
        </w:rPr>
        <w:t>y</w:t>
      </w:r>
      <w:r w:rsidRPr="0024081B">
        <w:rPr>
          <w:rFonts w:ascii="Arial" w:hAnsi="Arial" w:cs="Arial"/>
        </w:rPr>
        <w:t xml:space="preserve"> XVII </w:t>
      </w:r>
      <w:proofErr w:type="gramStart"/>
      <w:r w:rsidRPr="0024081B">
        <w:rPr>
          <w:rFonts w:ascii="Arial" w:hAnsi="Arial" w:cs="Arial"/>
        </w:rPr>
        <w:t>( . . .</w:t>
      </w:r>
      <w:proofErr w:type="gramEnd"/>
      <w:r w:rsidRPr="0024081B">
        <w:rPr>
          <w:rFonts w:ascii="Arial" w:hAnsi="Arial" w:cs="Arial"/>
        </w:rPr>
        <w:t xml:space="preserve"> .)</w:t>
      </w:r>
    </w:p>
    <w:p w14:paraId="2012E58F" w14:textId="77777777" w:rsidR="008B506C" w:rsidRPr="0024081B" w:rsidRDefault="008B506C" w:rsidP="00EF08BE">
      <w:pPr>
        <w:spacing w:after="0" w:line="360" w:lineRule="auto"/>
        <w:jc w:val="both"/>
        <w:rPr>
          <w:rFonts w:ascii="Arial" w:hAnsi="Arial" w:cs="Arial"/>
        </w:rPr>
      </w:pPr>
    </w:p>
    <w:p w14:paraId="0FFD5EA4" w14:textId="0AB71528" w:rsidR="008B506C" w:rsidRPr="0024081B" w:rsidRDefault="008B506C" w:rsidP="00EF08BE">
      <w:pPr>
        <w:spacing w:after="0" w:line="360" w:lineRule="auto"/>
        <w:jc w:val="both"/>
        <w:rPr>
          <w:rFonts w:ascii="Arial" w:hAnsi="Arial" w:cs="Arial"/>
        </w:rPr>
      </w:pPr>
      <w:r w:rsidRPr="0024081B">
        <w:rPr>
          <w:rFonts w:ascii="Arial" w:hAnsi="Arial" w:cs="Arial"/>
          <w:b/>
        </w:rPr>
        <w:t>Artículo</w:t>
      </w:r>
      <w:r w:rsidRPr="0024081B">
        <w:rPr>
          <w:rFonts w:ascii="Arial" w:hAnsi="Arial" w:cs="Arial"/>
        </w:rPr>
        <w:t xml:space="preserve"> </w:t>
      </w:r>
      <w:r w:rsidRPr="0024081B">
        <w:rPr>
          <w:rFonts w:ascii="Arial" w:hAnsi="Arial" w:cs="Arial"/>
          <w:b/>
        </w:rPr>
        <w:t>18.</w:t>
      </w:r>
      <w:r w:rsidRPr="0024081B">
        <w:rPr>
          <w:rFonts w:ascii="Arial" w:hAnsi="Arial" w:cs="Arial"/>
        </w:rPr>
        <w:t xml:space="preserve"> </w:t>
      </w:r>
      <w:r w:rsidR="00D23E61" w:rsidRPr="0024081B">
        <w:rPr>
          <w:rFonts w:ascii="Arial" w:hAnsi="Arial" w:cs="Arial"/>
        </w:rPr>
        <w:t>( . . . .)</w:t>
      </w:r>
    </w:p>
    <w:p w14:paraId="06247C31" w14:textId="77777777" w:rsidR="008B506C" w:rsidRPr="0024081B" w:rsidRDefault="008B506C" w:rsidP="00EF08BE">
      <w:pPr>
        <w:spacing w:after="0" w:line="360" w:lineRule="auto"/>
        <w:jc w:val="both"/>
        <w:rPr>
          <w:rFonts w:ascii="Arial" w:hAnsi="Arial" w:cs="Arial"/>
        </w:rPr>
      </w:pPr>
    </w:p>
    <w:p w14:paraId="39ED0ED1" w14:textId="77777777" w:rsidR="00D23E61" w:rsidRPr="0024081B" w:rsidRDefault="00D23E61" w:rsidP="00D23E61">
      <w:pPr>
        <w:numPr>
          <w:ilvl w:val="0"/>
          <w:numId w:val="7"/>
        </w:numPr>
        <w:tabs>
          <w:tab w:val="left" w:pos="993"/>
          <w:tab w:val="left" w:pos="1134"/>
        </w:tabs>
        <w:spacing w:after="0" w:line="360" w:lineRule="auto"/>
        <w:ind w:left="993" w:hanging="426"/>
        <w:jc w:val="both"/>
        <w:rPr>
          <w:rFonts w:ascii="Arial" w:hAnsi="Arial" w:cs="Arial"/>
        </w:rPr>
      </w:pPr>
      <w:r w:rsidRPr="0024081B">
        <w:rPr>
          <w:rFonts w:ascii="Arial" w:hAnsi="Arial" w:cs="Arial"/>
        </w:rPr>
        <w:t xml:space="preserve"> y II. ( . . . .)</w:t>
      </w:r>
    </w:p>
    <w:p w14:paraId="0ED795D6" w14:textId="450F0D47" w:rsidR="008B506C" w:rsidRPr="0024081B" w:rsidRDefault="00D23E61" w:rsidP="00D23E61">
      <w:pPr>
        <w:tabs>
          <w:tab w:val="left" w:pos="993"/>
          <w:tab w:val="left" w:pos="1134"/>
        </w:tabs>
        <w:spacing w:after="0" w:line="360" w:lineRule="auto"/>
        <w:ind w:left="567"/>
        <w:jc w:val="both"/>
        <w:rPr>
          <w:rFonts w:ascii="Arial" w:hAnsi="Arial" w:cs="Arial"/>
        </w:rPr>
      </w:pPr>
      <w:r w:rsidRPr="0024081B">
        <w:rPr>
          <w:rFonts w:ascii="Arial" w:hAnsi="Arial" w:cs="Arial"/>
        </w:rPr>
        <w:t>III.</w:t>
      </w:r>
      <w:r w:rsidR="00633F84" w:rsidRPr="0024081B">
        <w:rPr>
          <w:rFonts w:ascii="Arial" w:hAnsi="Arial" w:cs="Arial"/>
        </w:rPr>
        <w:t xml:space="preserve"> </w:t>
      </w:r>
      <w:r w:rsidR="008B506C" w:rsidRPr="0024081B">
        <w:rPr>
          <w:rFonts w:ascii="Arial" w:hAnsi="Arial" w:cs="Arial"/>
        </w:rPr>
        <w:t>Atender y proyectar los acuerdos mediante los cuales se desa</w:t>
      </w:r>
      <w:r w:rsidR="008B506C" w:rsidRPr="0024081B">
        <w:rPr>
          <w:rFonts w:ascii="Arial" w:hAnsi="Arial" w:cs="Arial"/>
          <w:snapToGrid w:val="0"/>
        </w:rPr>
        <w:t>hoguen las consultas que formulen los part</w:t>
      </w:r>
      <w:r w:rsidR="005E07E8" w:rsidRPr="0024081B">
        <w:rPr>
          <w:rFonts w:ascii="Arial" w:hAnsi="Arial" w:cs="Arial"/>
          <w:snapToGrid w:val="0"/>
        </w:rPr>
        <w:t xml:space="preserve">idos políticos y candidaturas </w:t>
      </w:r>
      <w:r w:rsidR="008B506C" w:rsidRPr="0024081B">
        <w:rPr>
          <w:rFonts w:ascii="Arial" w:hAnsi="Arial" w:cs="Arial"/>
          <w:snapToGrid w:val="0"/>
        </w:rPr>
        <w:t>independientes, acerca de los asuntos de la competencia del Consejo, y someterlos al análisis, discusión y aprobación en su caso del órgano superior de dirección;</w:t>
      </w:r>
    </w:p>
    <w:p w14:paraId="7E966A75" w14:textId="728FDF9B" w:rsidR="008B506C" w:rsidRPr="0024081B" w:rsidRDefault="00D23E61" w:rsidP="00D23E61">
      <w:pPr>
        <w:tabs>
          <w:tab w:val="left" w:pos="993"/>
          <w:tab w:val="left" w:pos="1134"/>
        </w:tabs>
        <w:spacing w:after="0" w:line="360" w:lineRule="auto"/>
        <w:jc w:val="both"/>
        <w:rPr>
          <w:rFonts w:ascii="Arial" w:hAnsi="Arial" w:cs="Arial"/>
        </w:rPr>
      </w:pPr>
      <w:r w:rsidRPr="0024081B">
        <w:rPr>
          <w:rFonts w:ascii="Arial" w:hAnsi="Arial" w:cs="Arial"/>
        </w:rPr>
        <w:t>IV a IX. ( . . . .)</w:t>
      </w:r>
    </w:p>
    <w:p w14:paraId="6B7F1857" w14:textId="77777777" w:rsidR="008B506C" w:rsidRPr="0024081B" w:rsidRDefault="008B506C" w:rsidP="00EF08BE">
      <w:pPr>
        <w:spacing w:after="0" w:line="360" w:lineRule="auto"/>
        <w:jc w:val="both"/>
        <w:rPr>
          <w:rFonts w:ascii="Arial" w:hAnsi="Arial" w:cs="Arial"/>
        </w:rPr>
      </w:pPr>
    </w:p>
    <w:p w14:paraId="05D5BBF8" w14:textId="62005900" w:rsidR="008B506C" w:rsidRPr="0024081B" w:rsidRDefault="008B506C" w:rsidP="00EF08BE">
      <w:pPr>
        <w:spacing w:after="0" w:line="360" w:lineRule="auto"/>
        <w:jc w:val="both"/>
        <w:rPr>
          <w:rFonts w:ascii="Arial" w:hAnsi="Arial" w:cs="Arial"/>
        </w:rPr>
      </w:pPr>
      <w:r w:rsidRPr="0024081B">
        <w:rPr>
          <w:rFonts w:ascii="Arial" w:hAnsi="Arial" w:cs="Arial"/>
          <w:b/>
        </w:rPr>
        <w:t>Artículo</w:t>
      </w:r>
      <w:r w:rsidRPr="0024081B">
        <w:rPr>
          <w:rFonts w:ascii="Arial" w:hAnsi="Arial" w:cs="Arial"/>
        </w:rPr>
        <w:t xml:space="preserve"> </w:t>
      </w:r>
      <w:r w:rsidRPr="0024081B">
        <w:rPr>
          <w:rFonts w:ascii="Arial" w:hAnsi="Arial" w:cs="Arial"/>
          <w:b/>
        </w:rPr>
        <w:t>19.</w:t>
      </w:r>
      <w:r w:rsidRPr="0024081B">
        <w:rPr>
          <w:rFonts w:ascii="Arial" w:hAnsi="Arial" w:cs="Arial"/>
        </w:rPr>
        <w:t xml:space="preserve"> </w:t>
      </w:r>
      <w:r w:rsidR="00D23E61" w:rsidRPr="0024081B">
        <w:rPr>
          <w:rFonts w:ascii="Arial" w:hAnsi="Arial" w:cs="Arial"/>
        </w:rPr>
        <w:t>( . . . .)</w:t>
      </w:r>
    </w:p>
    <w:p w14:paraId="7398BE08" w14:textId="77777777" w:rsidR="008B506C" w:rsidRPr="0024081B" w:rsidRDefault="008B506C" w:rsidP="00EF08BE">
      <w:pPr>
        <w:spacing w:after="0" w:line="360" w:lineRule="auto"/>
        <w:jc w:val="both"/>
        <w:rPr>
          <w:rFonts w:ascii="Arial" w:hAnsi="Arial" w:cs="Arial"/>
        </w:rPr>
      </w:pPr>
    </w:p>
    <w:p w14:paraId="57C9DC65" w14:textId="5ABE6CD8" w:rsidR="008B506C" w:rsidRPr="0024081B" w:rsidRDefault="00D23E61" w:rsidP="00D23E61">
      <w:pPr>
        <w:numPr>
          <w:ilvl w:val="0"/>
          <w:numId w:val="8"/>
        </w:numPr>
        <w:tabs>
          <w:tab w:val="left" w:pos="1134"/>
        </w:tabs>
        <w:spacing w:after="0" w:line="360" w:lineRule="auto"/>
        <w:ind w:left="1134" w:hanging="567"/>
        <w:jc w:val="both"/>
        <w:rPr>
          <w:rFonts w:ascii="Arial" w:hAnsi="Arial" w:cs="Arial"/>
        </w:rPr>
      </w:pPr>
      <w:r w:rsidRPr="0024081B">
        <w:rPr>
          <w:rFonts w:ascii="Arial" w:hAnsi="Arial" w:cs="Arial"/>
        </w:rPr>
        <w:t xml:space="preserve"> a VI. ( . . . .)</w:t>
      </w:r>
    </w:p>
    <w:p w14:paraId="09A096CD" w14:textId="4F9C2FE5" w:rsidR="00D23E61" w:rsidRPr="0024081B" w:rsidRDefault="0087684A" w:rsidP="0087684A">
      <w:pPr>
        <w:tabs>
          <w:tab w:val="left" w:pos="1134"/>
        </w:tabs>
        <w:spacing w:after="0" w:line="360" w:lineRule="auto"/>
        <w:ind w:left="567"/>
        <w:jc w:val="both"/>
        <w:rPr>
          <w:rFonts w:ascii="Arial" w:hAnsi="Arial" w:cs="Arial"/>
        </w:rPr>
      </w:pPr>
      <w:proofErr w:type="spellStart"/>
      <w:r w:rsidRPr="0024081B">
        <w:rPr>
          <w:rFonts w:ascii="Arial" w:hAnsi="Arial" w:cs="Arial"/>
        </w:rPr>
        <w:lastRenderedPageBreak/>
        <w:t>VII.</w:t>
      </w:r>
      <w:r w:rsidR="008B506C" w:rsidRPr="0024081B">
        <w:rPr>
          <w:rFonts w:ascii="Arial" w:hAnsi="Arial" w:cs="Arial"/>
        </w:rPr>
        <w:t>Supervisar</w:t>
      </w:r>
      <w:proofErr w:type="spellEnd"/>
      <w:r w:rsidR="008B506C" w:rsidRPr="0024081B">
        <w:rPr>
          <w:rFonts w:ascii="Arial" w:hAnsi="Arial" w:cs="Arial"/>
        </w:rPr>
        <w:t xml:space="preserve"> las pautas para el acceso de los partidos políticos y candidat</w:t>
      </w:r>
      <w:r w:rsidR="005E07E8" w:rsidRPr="0024081B">
        <w:rPr>
          <w:rFonts w:ascii="Arial" w:hAnsi="Arial" w:cs="Arial"/>
        </w:rPr>
        <w:t>uras</w:t>
      </w:r>
      <w:r w:rsidR="008B506C" w:rsidRPr="0024081B">
        <w:rPr>
          <w:rFonts w:ascii="Arial" w:hAnsi="Arial" w:cs="Arial"/>
        </w:rPr>
        <w:t xml:space="preserve"> independientes, en su caso, a los tiempos oficiales de radio y televisión, administrados por el INE;</w:t>
      </w:r>
    </w:p>
    <w:p w14:paraId="297A950F" w14:textId="38FA1BD8" w:rsidR="008B506C" w:rsidRPr="0024081B" w:rsidRDefault="00D23E61" w:rsidP="00D23E61">
      <w:pPr>
        <w:tabs>
          <w:tab w:val="left" w:pos="1134"/>
        </w:tabs>
        <w:spacing w:after="0" w:line="360" w:lineRule="auto"/>
        <w:ind w:left="567"/>
        <w:jc w:val="both"/>
        <w:rPr>
          <w:rFonts w:ascii="Arial" w:hAnsi="Arial" w:cs="Arial"/>
        </w:rPr>
      </w:pPr>
      <w:r w:rsidRPr="0024081B">
        <w:rPr>
          <w:rFonts w:ascii="Arial" w:hAnsi="Arial" w:cs="Arial"/>
        </w:rPr>
        <w:t>VIII a XI. ( . . . .)</w:t>
      </w:r>
    </w:p>
    <w:p w14:paraId="66E39913" w14:textId="5B991994" w:rsidR="008B506C" w:rsidRPr="0024081B" w:rsidRDefault="008B506C" w:rsidP="00EF08BE">
      <w:pPr>
        <w:tabs>
          <w:tab w:val="left" w:pos="1134"/>
        </w:tabs>
        <w:spacing w:after="0" w:line="360" w:lineRule="auto"/>
        <w:jc w:val="both"/>
        <w:rPr>
          <w:rFonts w:ascii="Arial" w:hAnsi="Arial" w:cs="Arial"/>
        </w:rPr>
      </w:pPr>
      <w:r w:rsidRPr="0024081B">
        <w:rPr>
          <w:rFonts w:ascii="Arial" w:hAnsi="Arial" w:cs="Arial"/>
          <w:b/>
        </w:rPr>
        <w:t>Artículo 20.</w:t>
      </w:r>
      <w:r w:rsidRPr="0024081B">
        <w:rPr>
          <w:rFonts w:ascii="Arial" w:hAnsi="Arial" w:cs="Arial"/>
        </w:rPr>
        <w:t xml:space="preserve"> </w:t>
      </w:r>
      <w:r w:rsidR="0087684A" w:rsidRPr="0024081B">
        <w:rPr>
          <w:rFonts w:ascii="Arial" w:hAnsi="Arial" w:cs="Arial"/>
        </w:rPr>
        <w:t>( . . . .)</w:t>
      </w:r>
    </w:p>
    <w:p w14:paraId="415615A1" w14:textId="77777777" w:rsidR="0087684A" w:rsidRPr="0024081B" w:rsidRDefault="0087684A" w:rsidP="0087684A">
      <w:pPr>
        <w:pStyle w:val="Prrafodelista"/>
        <w:numPr>
          <w:ilvl w:val="0"/>
          <w:numId w:val="24"/>
        </w:numPr>
        <w:autoSpaceDE w:val="0"/>
        <w:autoSpaceDN w:val="0"/>
        <w:adjustRightInd w:val="0"/>
        <w:spacing w:after="0" w:line="360" w:lineRule="auto"/>
        <w:jc w:val="both"/>
        <w:rPr>
          <w:rFonts w:ascii="Arial" w:eastAsia="Calibri" w:hAnsi="Arial" w:cs="Arial"/>
          <w:bCs/>
        </w:rPr>
      </w:pPr>
      <w:r w:rsidRPr="0024081B">
        <w:rPr>
          <w:rFonts w:ascii="Arial" w:eastAsia="Calibri" w:hAnsi="Arial" w:cs="Arial"/>
          <w:bCs/>
        </w:rPr>
        <w:t xml:space="preserve">a III. </w:t>
      </w:r>
      <w:r w:rsidRPr="0024081B">
        <w:rPr>
          <w:rFonts w:ascii="Arial" w:hAnsi="Arial" w:cs="Arial"/>
        </w:rPr>
        <w:t>( . . . .)</w:t>
      </w:r>
    </w:p>
    <w:p w14:paraId="4BF79598" w14:textId="2146A189" w:rsidR="008B506C" w:rsidRPr="0024081B" w:rsidRDefault="0087684A" w:rsidP="0087684A">
      <w:pPr>
        <w:autoSpaceDE w:val="0"/>
        <w:autoSpaceDN w:val="0"/>
        <w:adjustRightInd w:val="0"/>
        <w:spacing w:after="0" w:line="360" w:lineRule="auto"/>
        <w:ind w:left="824"/>
        <w:jc w:val="both"/>
        <w:rPr>
          <w:rFonts w:ascii="Arial" w:eastAsia="Calibri" w:hAnsi="Arial" w:cs="Arial"/>
          <w:bCs/>
        </w:rPr>
      </w:pPr>
      <w:proofErr w:type="spellStart"/>
      <w:r w:rsidRPr="0024081B">
        <w:rPr>
          <w:rFonts w:ascii="Arial" w:eastAsia="Calibri" w:hAnsi="Arial" w:cs="Arial"/>
          <w:bCs/>
        </w:rPr>
        <w:t>IV.</w:t>
      </w:r>
      <w:r w:rsidR="008B506C" w:rsidRPr="0024081B">
        <w:rPr>
          <w:rFonts w:ascii="Arial" w:eastAsia="Calibri" w:hAnsi="Arial" w:cs="Arial"/>
          <w:bCs/>
        </w:rPr>
        <w:t>Proponer</w:t>
      </w:r>
      <w:proofErr w:type="spellEnd"/>
      <w:r w:rsidR="008B506C" w:rsidRPr="0024081B">
        <w:rPr>
          <w:rFonts w:ascii="Arial" w:eastAsia="Calibri" w:hAnsi="Arial" w:cs="Arial"/>
          <w:bCs/>
        </w:rPr>
        <w:t xml:space="preserve"> al Consejo lineamientos para la verificación del cumplimiento por parte de los p</w:t>
      </w:r>
      <w:r w:rsidR="005E07E8" w:rsidRPr="0024081B">
        <w:rPr>
          <w:rFonts w:ascii="Arial" w:eastAsia="Calibri" w:hAnsi="Arial" w:cs="Arial"/>
          <w:bCs/>
        </w:rPr>
        <w:t>artidos políticos y/o candidaturas</w:t>
      </w:r>
      <w:r w:rsidR="008B506C" w:rsidRPr="0024081B">
        <w:rPr>
          <w:rFonts w:ascii="Arial" w:eastAsia="Calibri" w:hAnsi="Arial" w:cs="Arial"/>
          <w:bCs/>
        </w:rPr>
        <w:t xml:space="preserve"> independientes, de la obligación de la paridad de género en la postulación de sus candidaturas;</w:t>
      </w:r>
    </w:p>
    <w:p w14:paraId="75D53103" w14:textId="26650107" w:rsidR="008B506C" w:rsidRPr="0024081B" w:rsidRDefault="0087684A" w:rsidP="0087684A">
      <w:pPr>
        <w:spacing w:after="0" w:line="360" w:lineRule="auto"/>
        <w:jc w:val="both"/>
        <w:rPr>
          <w:rFonts w:ascii="Arial" w:hAnsi="Arial" w:cs="Arial"/>
        </w:rPr>
      </w:pPr>
      <w:r w:rsidRPr="0024081B">
        <w:rPr>
          <w:rFonts w:ascii="Arial" w:hAnsi="Arial" w:cs="Arial"/>
        </w:rPr>
        <w:t xml:space="preserve">              V a XI. ( . . . .)</w:t>
      </w:r>
    </w:p>
    <w:p w14:paraId="0EC6470A" w14:textId="77777777" w:rsidR="008B506C" w:rsidRPr="0024081B" w:rsidRDefault="008B506C" w:rsidP="00EF08BE">
      <w:pPr>
        <w:spacing w:after="0" w:line="360" w:lineRule="auto"/>
        <w:jc w:val="both"/>
        <w:rPr>
          <w:rFonts w:ascii="Arial" w:hAnsi="Arial" w:cs="Arial"/>
        </w:rPr>
      </w:pPr>
      <w:r w:rsidRPr="0024081B">
        <w:rPr>
          <w:rFonts w:ascii="Arial" w:hAnsi="Arial" w:cs="Arial"/>
          <w:b/>
        </w:rPr>
        <w:t xml:space="preserve">Artículo 21. </w:t>
      </w:r>
      <w:r w:rsidRPr="0024081B">
        <w:rPr>
          <w:rFonts w:ascii="Arial" w:hAnsi="Arial" w:cs="Arial"/>
        </w:rPr>
        <w:t>Corresponde a la Comisión de Seguimiento al Servicio Profesional Electoral</w:t>
      </w:r>
      <w:r w:rsidR="00CA3CEC" w:rsidRPr="0024081B">
        <w:rPr>
          <w:rFonts w:ascii="Arial" w:hAnsi="Arial" w:cs="Arial"/>
        </w:rPr>
        <w:t xml:space="preserve"> Nacional</w:t>
      </w:r>
      <w:r w:rsidRPr="0024081B">
        <w:rPr>
          <w:rFonts w:ascii="Arial" w:hAnsi="Arial" w:cs="Arial"/>
        </w:rPr>
        <w:t>, además de las atribuciones que el Estatuto del Servicio Profesional Electoral Nacional y del Personal de la Rama Administrativa y el INE determinen, las siguientes:</w:t>
      </w:r>
    </w:p>
    <w:p w14:paraId="67A0035A" w14:textId="77777777" w:rsidR="008B506C" w:rsidRPr="0024081B" w:rsidRDefault="008B506C" w:rsidP="00EF08BE">
      <w:pPr>
        <w:spacing w:after="0" w:line="360" w:lineRule="auto"/>
        <w:jc w:val="both"/>
        <w:rPr>
          <w:rFonts w:ascii="Arial" w:hAnsi="Arial" w:cs="Arial"/>
        </w:rPr>
      </w:pPr>
    </w:p>
    <w:p w14:paraId="00AD80CC" w14:textId="7BD22CB6" w:rsidR="008B506C" w:rsidRPr="0024081B"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24081B">
        <w:rPr>
          <w:rFonts w:ascii="Arial" w:hAnsi="Arial" w:cs="Arial"/>
        </w:rPr>
        <w:t xml:space="preserve">Ejecutar, dirigir y supervisar las gestiones oficiales ante el INE y coordinar las acciones que lleve a cabo el Instituto con relación a la incorporación de sus </w:t>
      </w:r>
      <w:r w:rsidR="005E07E8" w:rsidRPr="0024081B">
        <w:rPr>
          <w:rFonts w:ascii="Arial" w:hAnsi="Arial" w:cs="Arial"/>
        </w:rPr>
        <w:t xml:space="preserve">servidoras o </w:t>
      </w:r>
      <w:r w:rsidRPr="0024081B">
        <w:rPr>
          <w:rFonts w:ascii="Arial" w:hAnsi="Arial" w:cs="Arial"/>
        </w:rPr>
        <w:t>servidores públicos al Servicio Profesional Electoral Nacional y su respectivo seguimiento;</w:t>
      </w:r>
    </w:p>
    <w:p w14:paraId="1B32B135" w14:textId="490A498D" w:rsidR="008B506C" w:rsidRPr="0024081B" w:rsidRDefault="008B506C" w:rsidP="00EF08BE">
      <w:pPr>
        <w:pStyle w:val="Prrafodelista"/>
        <w:widowControl w:val="0"/>
        <w:numPr>
          <w:ilvl w:val="0"/>
          <w:numId w:val="21"/>
        </w:numPr>
        <w:autoSpaceDE w:val="0"/>
        <w:autoSpaceDN w:val="0"/>
        <w:adjustRightInd w:val="0"/>
        <w:spacing w:after="0" w:line="360" w:lineRule="auto"/>
        <w:ind w:right="62"/>
        <w:jc w:val="both"/>
        <w:rPr>
          <w:rFonts w:ascii="Arial" w:hAnsi="Arial" w:cs="Arial"/>
        </w:rPr>
      </w:pPr>
      <w:r w:rsidRPr="0024081B">
        <w:rPr>
          <w:rFonts w:ascii="Arial" w:hAnsi="Arial" w:cs="Arial"/>
        </w:rPr>
        <w:t xml:space="preserve">Definir y supervisar la implementación de estrategias de comunicación dirigidas a </w:t>
      </w:r>
      <w:r w:rsidR="005E07E8" w:rsidRPr="0024081B">
        <w:rPr>
          <w:rFonts w:ascii="Arial" w:hAnsi="Arial" w:cs="Arial"/>
        </w:rPr>
        <w:t xml:space="preserve">las y </w:t>
      </w:r>
      <w:r w:rsidRPr="0024081B">
        <w:rPr>
          <w:rFonts w:ascii="Arial" w:hAnsi="Arial" w:cs="Arial"/>
        </w:rPr>
        <w:t xml:space="preserve">los servidores públicos del Instituto, a fin de dar cumplimiento al principio constitucional de máxima publicidad respecto del contenido y alcance que corresponda, sobre las determinaciones del INE en el marco del Servicio Profesional Electoral Nacional; </w:t>
      </w:r>
    </w:p>
    <w:p w14:paraId="5AE17FCD" w14:textId="2EDE2ACF" w:rsidR="008B506C" w:rsidRPr="0024081B" w:rsidRDefault="0087684A" w:rsidP="0087684A">
      <w:pPr>
        <w:pStyle w:val="Prrafodelista"/>
        <w:widowControl w:val="0"/>
        <w:numPr>
          <w:ilvl w:val="0"/>
          <w:numId w:val="21"/>
        </w:numPr>
        <w:autoSpaceDE w:val="0"/>
        <w:autoSpaceDN w:val="0"/>
        <w:adjustRightInd w:val="0"/>
        <w:spacing w:after="0" w:line="360" w:lineRule="auto"/>
        <w:ind w:right="62"/>
        <w:jc w:val="both"/>
        <w:rPr>
          <w:rFonts w:ascii="Arial" w:hAnsi="Arial" w:cs="Arial"/>
          <w:b/>
        </w:rPr>
      </w:pPr>
      <w:r w:rsidRPr="0024081B">
        <w:rPr>
          <w:rFonts w:ascii="Arial" w:hAnsi="Arial" w:cs="Arial"/>
        </w:rPr>
        <w:t>a VIII. ( . . . .)</w:t>
      </w:r>
    </w:p>
    <w:p w14:paraId="1C1D052B" w14:textId="77777777" w:rsidR="0087684A" w:rsidRPr="0024081B" w:rsidRDefault="0087684A" w:rsidP="0087684A">
      <w:pPr>
        <w:pStyle w:val="Prrafodelista"/>
        <w:widowControl w:val="0"/>
        <w:autoSpaceDE w:val="0"/>
        <w:autoSpaceDN w:val="0"/>
        <w:adjustRightInd w:val="0"/>
        <w:spacing w:after="0" w:line="360" w:lineRule="auto"/>
        <w:ind w:right="62"/>
        <w:jc w:val="both"/>
        <w:rPr>
          <w:rFonts w:ascii="Arial" w:hAnsi="Arial" w:cs="Arial"/>
          <w:b/>
        </w:rPr>
      </w:pPr>
    </w:p>
    <w:p w14:paraId="17F0D156" w14:textId="70DDC3CC" w:rsidR="008B506C" w:rsidRPr="0024081B" w:rsidRDefault="008B506C" w:rsidP="00EF08BE">
      <w:pPr>
        <w:spacing w:after="0" w:line="360" w:lineRule="auto"/>
        <w:jc w:val="both"/>
        <w:rPr>
          <w:rFonts w:ascii="Arial" w:hAnsi="Arial" w:cs="Arial"/>
        </w:rPr>
      </w:pPr>
      <w:r w:rsidRPr="0024081B">
        <w:rPr>
          <w:rFonts w:ascii="Arial" w:hAnsi="Arial" w:cs="Arial"/>
          <w:b/>
        </w:rPr>
        <w:t xml:space="preserve">Artículo 22. </w:t>
      </w:r>
      <w:r w:rsidR="00163B1A" w:rsidRPr="0024081B">
        <w:rPr>
          <w:rFonts w:ascii="Arial" w:hAnsi="Arial" w:cs="Arial"/>
        </w:rPr>
        <w:t>( . . . .)</w:t>
      </w:r>
    </w:p>
    <w:p w14:paraId="3FAB93E3" w14:textId="77777777" w:rsidR="00443D6F" w:rsidRPr="0024081B" w:rsidRDefault="00443D6F" w:rsidP="00443D6F">
      <w:pPr>
        <w:spacing w:after="0" w:line="360" w:lineRule="auto"/>
        <w:jc w:val="center"/>
        <w:rPr>
          <w:rFonts w:ascii="Arial" w:eastAsia="Arial" w:hAnsi="Arial" w:cs="Arial"/>
          <w:b/>
        </w:rPr>
      </w:pPr>
    </w:p>
    <w:p w14:paraId="33AE518F" w14:textId="77777777" w:rsidR="00443D6F" w:rsidRPr="0024081B" w:rsidRDefault="00443D6F" w:rsidP="00443D6F">
      <w:pPr>
        <w:spacing w:after="0" w:line="360" w:lineRule="auto"/>
        <w:jc w:val="center"/>
        <w:rPr>
          <w:rFonts w:ascii="Arial" w:eastAsia="Arial" w:hAnsi="Arial" w:cs="Arial"/>
          <w:b/>
        </w:rPr>
      </w:pPr>
      <w:r w:rsidRPr="0024081B">
        <w:rPr>
          <w:rFonts w:ascii="Arial" w:eastAsia="Arial" w:hAnsi="Arial" w:cs="Arial"/>
          <w:b/>
        </w:rPr>
        <w:t>Capítulo VI</w:t>
      </w:r>
    </w:p>
    <w:p w14:paraId="417BA667" w14:textId="77777777" w:rsidR="00443D6F" w:rsidRPr="0024081B" w:rsidRDefault="00443D6F" w:rsidP="00443D6F">
      <w:pPr>
        <w:spacing w:after="0" w:line="360" w:lineRule="auto"/>
        <w:jc w:val="center"/>
        <w:rPr>
          <w:rFonts w:ascii="Arial" w:hAnsi="Arial" w:cs="Arial"/>
          <w:b/>
        </w:rPr>
      </w:pPr>
      <w:r w:rsidRPr="0024081B">
        <w:rPr>
          <w:rFonts w:ascii="Arial" w:hAnsi="Arial" w:cs="Arial"/>
          <w:b/>
        </w:rPr>
        <w:t>Obligaciones de las Comisiones</w:t>
      </w:r>
    </w:p>
    <w:p w14:paraId="1E204F14" w14:textId="2803D352" w:rsidR="008B506C" w:rsidRPr="0024081B" w:rsidRDefault="008B506C" w:rsidP="00EF08BE">
      <w:pPr>
        <w:spacing w:after="0" w:line="360" w:lineRule="auto"/>
        <w:jc w:val="both"/>
        <w:rPr>
          <w:rFonts w:ascii="Arial" w:hAnsi="Arial" w:cs="Arial"/>
        </w:rPr>
      </w:pPr>
      <w:r w:rsidRPr="0024081B">
        <w:rPr>
          <w:rFonts w:ascii="Arial" w:hAnsi="Arial" w:cs="Arial"/>
          <w:b/>
        </w:rPr>
        <w:t xml:space="preserve">Artículo 23. </w:t>
      </w:r>
      <w:r w:rsidRPr="0024081B">
        <w:rPr>
          <w:rFonts w:ascii="Arial" w:hAnsi="Arial" w:cs="Arial"/>
        </w:rPr>
        <w:t xml:space="preserve">Las Comisiones Permanentes deberán </w:t>
      </w:r>
      <w:r w:rsidR="00FC6FF8" w:rsidRPr="0024081B">
        <w:rPr>
          <w:rFonts w:ascii="Arial" w:hAnsi="Arial" w:cs="Arial"/>
        </w:rPr>
        <w:t xml:space="preserve">de </w:t>
      </w:r>
      <w:r w:rsidRPr="0024081B">
        <w:rPr>
          <w:rFonts w:ascii="Arial" w:hAnsi="Arial" w:cs="Arial"/>
        </w:rPr>
        <w:t>presentar al Consejo</w:t>
      </w:r>
      <w:r w:rsidR="00633F84" w:rsidRPr="0024081B">
        <w:rPr>
          <w:rFonts w:ascii="Arial" w:hAnsi="Arial" w:cs="Arial"/>
        </w:rPr>
        <w:t>,</w:t>
      </w:r>
      <w:r w:rsidRPr="0024081B">
        <w:rPr>
          <w:rFonts w:ascii="Arial" w:hAnsi="Arial" w:cs="Arial"/>
        </w:rPr>
        <w:t xml:space="preserve"> durante la primera sesión que celebre en el año del ejercicio correspondiente, lo siguiente:</w:t>
      </w:r>
    </w:p>
    <w:p w14:paraId="588676D3" w14:textId="77777777" w:rsidR="008B506C" w:rsidRPr="0024081B" w:rsidRDefault="008B506C" w:rsidP="00EF08BE">
      <w:pPr>
        <w:spacing w:after="0" w:line="360" w:lineRule="auto"/>
        <w:jc w:val="both"/>
        <w:rPr>
          <w:rFonts w:ascii="Arial" w:hAnsi="Arial" w:cs="Arial"/>
        </w:rPr>
      </w:pPr>
    </w:p>
    <w:p w14:paraId="6C0E0AF5" w14:textId="77777777" w:rsidR="0087684A" w:rsidRPr="0024081B" w:rsidRDefault="008B506C" w:rsidP="0087684A">
      <w:pPr>
        <w:numPr>
          <w:ilvl w:val="0"/>
          <w:numId w:val="9"/>
        </w:numPr>
        <w:spacing w:after="0" w:line="360" w:lineRule="auto"/>
        <w:jc w:val="both"/>
        <w:rPr>
          <w:rFonts w:ascii="Arial" w:hAnsi="Arial" w:cs="Arial"/>
        </w:rPr>
      </w:pPr>
      <w:r w:rsidRPr="0024081B">
        <w:rPr>
          <w:rFonts w:ascii="Arial" w:hAnsi="Arial" w:cs="Arial"/>
        </w:rPr>
        <w:t>Un Programa Anual de Trabajo acorde a</w:t>
      </w:r>
      <w:r w:rsidR="00B463F8" w:rsidRPr="0024081B">
        <w:rPr>
          <w:rFonts w:ascii="Arial" w:hAnsi="Arial" w:cs="Arial"/>
        </w:rPr>
        <w:t xml:space="preserve"> los</w:t>
      </w:r>
      <w:r w:rsidRPr="0024081B">
        <w:rPr>
          <w:rFonts w:ascii="Arial" w:hAnsi="Arial" w:cs="Arial"/>
        </w:rPr>
        <w:t xml:space="preserve"> fines institucionales</w:t>
      </w:r>
      <w:r w:rsidR="00FC6FF8" w:rsidRPr="0024081B">
        <w:rPr>
          <w:rFonts w:ascii="Arial" w:hAnsi="Arial" w:cs="Arial"/>
        </w:rPr>
        <w:t>, el cual deberá de ser aprobado por el Consejo</w:t>
      </w:r>
      <w:r w:rsidRPr="0024081B">
        <w:rPr>
          <w:rFonts w:ascii="Arial" w:hAnsi="Arial" w:cs="Arial"/>
        </w:rPr>
        <w:t>; y</w:t>
      </w:r>
    </w:p>
    <w:p w14:paraId="43DB168B" w14:textId="12FF6D3A" w:rsidR="008B506C" w:rsidRPr="0024081B" w:rsidRDefault="0087684A" w:rsidP="0087684A">
      <w:pPr>
        <w:numPr>
          <w:ilvl w:val="0"/>
          <w:numId w:val="9"/>
        </w:numPr>
        <w:spacing w:after="0" w:line="360" w:lineRule="auto"/>
        <w:jc w:val="both"/>
        <w:rPr>
          <w:rFonts w:ascii="Arial" w:hAnsi="Arial" w:cs="Arial"/>
        </w:rPr>
      </w:pPr>
      <w:r w:rsidRPr="0024081B">
        <w:rPr>
          <w:rFonts w:ascii="Arial" w:hAnsi="Arial" w:cs="Arial"/>
        </w:rPr>
        <w:t>( . . . .)</w:t>
      </w:r>
    </w:p>
    <w:p w14:paraId="03B1064E" w14:textId="77777777" w:rsidR="0087684A" w:rsidRPr="0024081B" w:rsidRDefault="0087684A" w:rsidP="00EF08BE">
      <w:pPr>
        <w:spacing w:after="0" w:line="360" w:lineRule="auto"/>
        <w:jc w:val="both"/>
        <w:rPr>
          <w:rFonts w:ascii="Arial" w:hAnsi="Arial" w:cs="Arial"/>
        </w:rPr>
      </w:pPr>
    </w:p>
    <w:p w14:paraId="46FCA0F2" w14:textId="71C73E61" w:rsidR="008B506C" w:rsidRPr="0024081B" w:rsidRDefault="008B506C" w:rsidP="00EF08BE">
      <w:pPr>
        <w:spacing w:after="0" w:line="360" w:lineRule="auto"/>
        <w:jc w:val="both"/>
        <w:rPr>
          <w:rFonts w:ascii="Arial" w:hAnsi="Arial" w:cs="Arial"/>
        </w:rPr>
      </w:pPr>
      <w:r w:rsidRPr="0024081B">
        <w:rPr>
          <w:rFonts w:ascii="Arial" w:hAnsi="Arial" w:cs="Arial"/>
        </w:rPr>
        <w:t xml:space="preserve">Asimismo, el Informe Anual de Actividades deberá contener un anexo con la lista de todos los dictámenes, proyectos de acuerdo y de resolución e informes sometidos a consideración de la </w:t>
      </w:r>
      <w:r w:rsidR="00360B0C" w:rsidRPr="0024081B">
        <w:rPr>
          <w:rFonts w:ascii="Arial" w:hAnsi="Arial" w:cs="Arial"/>
        </w:rPr>
        <w:t>C</w:t>
      </w:r>
      <w:r w:rsidRPr="0024081B">
        <w:rPr>
          <w:rFonts w:ascii="Arial" w:hAnsi="Arial" w:cs="Arial"/>
        </w:rPr>
        <w:t>omisión, la fecha de la sesión y la votación respectiva.</w:t>
      </w:r>
    </w:p>
    <w:p w14:paraId="64B74492" w14:textId="77777777" w:rsidR="008B506C" w:rsidRPr="0024081B" w:rsidRDefault="008B506C" w:rsidP="00EF08BE">
      <w:pPr>
        <w:spacing w:after="0" w:line="360" w:lineRule="auto"/>
        <w:jc w:val="both"/>
        <w:rPr>
          <w:rFonts w:ascii="Arial" w:hAnsi="Arial" w:cs="Arial"/>
        </w:rPr>
      </w:pPr>
    </w:p>
    <w:p w14:paraId="65CE7B04" w14:textId="3828373A" w:rsidR="008B506C" w:rsidRPr="0024081B" w:rsidRDefault="008B506C" w:rsidP="00EF08BE">
      <w:pPr>
        <w:spacing w:after="0" w:line="360" w:lineRule="auto"/>
        <w:jc w:val="both"/>
        <w:rPr>
          <w:rFonts w:ascii="Arial" w:hAnsi="Arial" w:cs="Arial"/>
        </w:rPr>
      </w:pPr>
      <w:r w:rsidRPr="0024081B">
        <w:rPr>
          <w:rFonts w:ascii="Arial" w:hAnsi="Arial" w:cs="Arial"/>
          <w:b/>
        </w:rPr>
        <w:t>Artículo 24.</w:t>
      </w:r>
      <w:r w:rsidR="005E07E8" w:rsidRPr="0024081B">
        <w:rPr>
          <w:rFonts w:ascii="Arial" w:hAnsi="Arial" w:cs="Arial"/>
        </w:rPr>
        <w:t xml:space="preserve"> Las Comisiones, así como los C</w:t>
      </w:r>
      <w:r w:rsidRPr="0024081B">
        <w:rPr>
          <w:rFonts w:ascii="Arial" w:hAnsi="Arial" w:cs="Arial"/>
        </w:rPr>
        <w:t xml:space="preserve">omités, en todos los asuntos específicos que les sean encomendados, deberán presentar al Consejo un </w:t>
      </w:r>
      <w:r w:rsidR="005E07E8" w:rsidRPr="0024081B">
        <w:rPr>
          <w:rFonts w:ascii="Arial" w:hAnsi="Arial" w:cs="Arial"/>
        </w:rPr>
        <w:t>I</w:t>
      </w:r>
      <w:r w:rsidRPr="0024081B">
        <w:rPr>
          <w:rFonts w:ascii="Arial" w:hAnsi="Arial" w:cs="Arial"/>
        </w:rPr>
        <w:t>nforme, Dictamen o Proyecto de Acuerdo o Resolución, según el caso, dentro del plazo que determine la Ley de la materia, o en el que haya sido fijado por el Consejo.</w:t>
      </w:r>
    </w:p>
    <w:p w14:paraId="3D522A76" w14:textId="77777777" w:rsidR="008B506C" w:rsidRPr="0024081B" w:rsidRDefault="008B506C" w:rsidP="00EF08BE">
      <w:pPr>
        <w:spacing w:after="0" w:line="360" w:lineRule="auto"/>
        <w:jc w:val="both"/>
        <w:rPr>
          <w:rFonts w:ascii="Arial" w:hAnsi="Arial" w:cs="Arial"/>
        </w:rPr>
      </w:pPr>
    </w:p>
    <w:p w14:paraId="1433BAD3" w14:textId="79DB725A" w:rsidR="008B506C" w:rsidRPr="0024081B" w:rsidRDefault="008B506C" w:rsidP="00EF08BE">
      <w:pPr>
        <w:spacing w:after="0" w:line="360" w:lineRule="auto"/>
        <w:jc w:val="both"/>
        <w:rPr>
          <w:rFonts w:ascii="Arial" w:hAnsi="Arial" w:cs="Arial"/>
        </w:rPr>
      </w:pPr>
      <w:r w:rsidRPr="0024081B">
        <w:rPr>
          <w:rFonts w:ascii="Arial" w:hAnsi="Arial" w:cs="Arial"/>
          <w:b/>
        </w:rPr>
        <w:t>Artículo 25.</w:t>
      </w:r>
      <w:r w:rsidRPr="0024081B">
        <w:rPr>
          <w:rFonts w:ascii="Arial" w:hAnsi="Arial" w:cs="Arial"/>
        </w:rPr>
        <w:t xml:space="preserve"> Las Comisiones deberán </w:t>
      </w:r>
      <w:r w:rsidR="005E07E8" w:rsidRPr="0024081B">
        <w:rPr>
          <w:rFonts w:ascii="Arial" w:hAnsi="Arial" w:cs="Arial"/>
        </w:rPr>
        <w:t xml:space="preserve">de </w:t>
      </w:r>
      <w:r w:rsidRPr="0024081B">
        <w:rPr>
          <w:rFonts w:ascii="Arial" w:hAnsi="Arial" w:cs="Arial"/>
        </w:rPr>
        <w:t xml:space="preserve">presentar al Consejo un </w:t>
      </w:r>
      <w:r w:rsidR="00B463F8" w:rsidRPr="0024081B">
        <w:rPr>
          <w:rFonts w:ascii="Arial" w:hAnsi="Arial" w:cs="Arial"/>
        </w:rPr>
        <w:t>I</w:t>
      </w:r>
      <w:r w:rsidRPr="0024081B">
        <w:rPr>
          <w:rFonts w:ascii="Arial" w:hAnsi="Arial" w:cs="Arial"/>
        </w:rPr>
        <w:t xml:space="preserve">nforme </w:t>
      </w:r>
      <w:r w:rsidR="00B463F8" w:rsidRPr="0024081B">
        <w:rPr>
          <w:rFonts w:ascii="Arial" w:hAnsi="Arial" w:cs="Arial"/>
        </w:rPr>
        <w:t>T</w:t>
      </w:r>
      <w:r w:rsidRPr="0024081B">
        <w:rPr>
          <w:rFonts w:ascii="Arial" w:hAnsi="Arial" w:cs="Arial"/>
        </w:rPr>
        <w:t xml:space="preserve">rimestral de las actividades realizadas. </w:t>
      </w:r>
    </w:p>
    <w:p w14:paraId="51AEA6C4" w14:textId="77777777" w:rsidR="00443D6F" w:rsidRPr="0024081B" w:rsidRDefault="00443D6F" w:rsidP="00443D6F">
      <w:pPr>
        <w:spacing w:after="0" w:line="360" w:lineRule="auto"/>
        <w:jc w:val="center"/>
        <w:rPr>
          <w:rFonts w:ascii="Arial" w:hAnsi="Arial" w:cs="Arial"/>
          <w:b/>
        </w:rPr>
      </w:pPr>
      <w:r w:rsidRPr="0024081B">
        <w:rPr>
          <w:rFonts w:ascii="Arial" w:hAnsi="Arial" w:cs="Arial"/>
          <w:b/>
        </w:rPr>
        <w:t>Capítulo VII</w:t>
      </w:r>
    </w:p>
    <w:p w14:paraId="34407DFA" w14:textId="77777777" w:rsidR="00443D6F" w:rsidRPr="0024081B" w:rsidRDefault="00443D6F" w:rsidP="00443D6F">
      <w:pPr>
        <w:tabs>
          <w:tab w:val="left" w:pos="709"/>
        </w:tabs>
        <w:spacing w:after="0" w:line="360" w:lineRule="auto"/>
        <w:ind w:left="709"/>
        <w:jc w:val="center"/>
        <w:rPr>
          <w:rFonts w:ascii="Arial" w:hAnsi="Arial" w:cs="Arial"/>
          <w:b/>
        </w:rPr>
      </w:pPr>
      <w:r w:rsidRPr="0024081B">
        <w:rPr>
          <w:rFonts w:ascii="Arial" w:hAnsi="Arial" w:cs="Arial"/>
          <w:b/>
        </w:rPr>
        <w:t>Procedimiento de rotación de la Presidencia</w:t>
      </w:r>
    </w:p>
    <w:p w14:paraId="2119453E" w14:textId="77777777" w:rsidR="008B506C" w:rsidRPr="0024081B" w:rsidRDefault="008B506C" w:rsidP="00EF08BE">
      <w:pPr>
        <w:tabs>
          <w:tab w:val="left" w:pos="709"/>
        </w:tabs>
        <w:spacing w:after="0" w:line="360" w:lineRule="auto"/>
        <w:jc w:val="both"/>
        <w:rPr>
          <w:rFonts w:ascii="Arial" w:hAnsi="Arial" w:cs="Arial"/>
          <w:b/>
        </w:rPr>
      </w:pPr>
    </w:p>
    <w:p w14:paraId="61822267" w14:textId="72BECF11"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 xml:space="preserve">Artículo 26. </w:t>
      </w:r>
      <w:r w:rsidRPr="0024081B">
        <w:rPr>
          <w:rFonts w:ascii="Arial" w:hAnsi="Arial" w:cs="Arial"/>
        </w:rPr>
        <w:t>En todas las Comisiones Permanentes, el periodo de la Presidencia durará un año, contado a partir del día de la designación</w:t>
      </w:r>
      <w:r w:rsidR="00BC42C4" w:rsidRPr="0024081B">
        <w:rPr>
          <w:rFonts w:ascii="Arial" w:hAnsi="Arial" w:cs="Arial"/>
        </w:rPr>
        <w:t xml:space="preserve">, salvo en aquellos casos que exista una nueva integración de las y los Consejeros Electorales. </w:t>
      </w:r>
      <w:r w:rsidRPr="0024081B">
        <w:rPr>
          <w:rFonts w:ascii="Arial" w:hAnsi="Arial" w:cs="Arial"/>
        </w:rPr>
        <w:t xml:space="preserve">En caso de las Comisiones Temporales, permanecerá </w:t>
      </w:r>
      <w:r w:rsidR="005E07E8" w:rsidRPr="0024081B">
        <w:rPr>
          <w:rFonts w:ascii="Arial" w:hAnsi="Arial" w:cs="Arial"/>
        </w:rPr>
        <w:t xml:space="preserve">la o </w:t>
      </w:r>
      <w:r w:rsidRPr="0024081B">
        <w:rPr>
          <w:rFonts w:ascii="Arial" w:hAnsi="Arial" w:cs="Arial"/>
        </w:rPr>
        <w:t>el Consejero Electoral que se designó mediante acuerdo respectivo.</w:t>
      </w:r>
    </w:p>
    <w:p w14:paraId="586EC32D" w14:textId="77777777" w:rsidR="008B506C" w:rsidRPr="0024081B" w:rsidRDefault="008B506C" w:rsidP="00EF08BE">
      <w:pPr>
        <w:tabs>
          <w:tab w:val="left" w:pos="709"/>
        </w:tabs>
        <w:spacing w:after="0" w:line="360" w:lineRule="auto"/>
        <w:jc w:val="both"/>
        <w:rPr>
          <w:rFonts w:ascii="Arial" w:hAnsi="Arial" w:cs="Arial"/>
        </w:rPr>
      </w:pPr>
    </w:p>
    <w:p w14:paraId="2C42758F" w14:textId="5FCDF112"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A la conclusión de dicho periodo, </w:t>
      </w:r>
      <w:r w:rsidR="005E07E8" w:rsidRPr="0024081B">
        <w:rPr>
          <w:rFonts w:ascii="Arial" w:hAnsi="Arial" w:cs="Arial"/>
        </w:rPr>
        <w:t xml:space="preserve">las y </w:t>
      </w:r>
      <w:r w:rsidRPr="0024081B">
        <w:rPr>
          <w:rFonts w:ascii="Arial" w:hAnsi="Arial" w:cs="Arial"/>
        </w:rPr>
        <w:t>los integrantes de la Comisión correspondiente, en la siguiente sesión que celebren, de</w:t>
      </w:r>
      <w:r w:rsidR="005E07E8" w:rsidRPr="0024081B">
        <w:rPr>
          <w:rFonts w:ascii="Arial" w:hAnsi="Arial" w:cs="Arial"/>
        </w:rPr>
        <w:t>signarán de común acuerdo a la Consejera o C</w:t>
      </w:r>
      <w:r w:rsidRPr="0024081B">
        <w:rPr>
          <w:rFonts w:ascii="Arial" w:hAnsi="Arial" w:cs="Arial"/>
        </w:rPr>
        <w:t xml:space="preserve">onsejero que asumirá las funciones de </w:t>
      </w:r>
      <w:r w:rsidR="005E07E8" w:rsidRPr="0024081B">
        <w:rPr>
          <w:rFonts w:ascii="Arial" w:hAnsi="Arial" w:cs="Arial"/>
        </w:rPr>
        <w:t xml:space="preserve">Consejera o Consejero </w:t>
      </w:r>
      <w:r w:rsidRPr="0024081B">
        <w:rPr>
          <w:rFonts w:ascii="Arial" w:hAnsi="Arial" w:cs="Arial"/>
        </w:rPr>
        <w:t>Presidente de la Comisión, respetando las reglas de rotación entre todos sus integrantes. Dicha designación deberá ser ratificada por el Consejo.</w:t>
      </w:r>
    </w:p>
    <w:p w14:paraId="4D5FD1EC" w14:textId="77777777" w:rsidR="007E0DC3" w:rsidRPr="0024081B" w:rsidRDefault="007E0DC3" w:rsidP="00EF08BE">
      <w:pPr>
        <w:tabs>
          <w:tab w:val="left" w:pos="709"/>
        </w:tabs>
        <w:spacing w:after="0" w:line="360" w:lineRule="auto"/>
        <w:jc w:val="both"/>
        <w:rPr>
          <w:rFonts w:ascii="Arial" w:hAnsi="Arial" w:cs="Arial"/>
        </w:rPr>
      </w:pPr>
    </w:p>
    <w:p w14:paraId="124EAA09" w14:textId="77777777" w:rsidR="007E0DC3" w:rsidRPr="0024081B" w:rsidRDefault="007E0DC3" w:rsidP="007E0DC3">
      <w:pPr>
        <w:tabs>
          <w:tab w:val="left" w:pos="709"/>
        </w:tabs>
        <w:spacing w:after="0" w:line="360" w:lineRule="auto"/>
        <w:jc w:val="center"/>
        <w:rPr>
          <w:rFonts w:ascii="Arial" w:hAnsi="Arial" w:cs="Arial"/>
        </w:rPr>
      </w:pPr>
      <w:r w:rsidRPr="0024081B">
        <w:rPr>
          <w:rFonts w:ascii="Arial" w:hAnsi="Arial" w:cs="Arial"/>
          <w:b/>
        </w:rPr>
        <w:lastRenderedPageBreak/>
        <w:t>Título Tercero</w:t>
      </w:r>
    </w:p>
    <w:p w14:paraId="6EDDC873" w14:textId="77777777" w:rsidR="007E0DC3" w:rsidRPr="0024081B" w:rsidRDefault="007E0DC3" w:rsidP="007E0DC3">
      <w:pPr>
        <w:spacing w:after="0" w:line="360" w:lineRule="auto"/>
        <w:jc w:val="center"/>
        <w:rPr>
          <w:rFonts w:ascii="Arial" w:hAnsi="Arial" w:cs="Arial"/>
          <w:b/>
        </w:rPr>
      </w:pPr>
      <w:r w:rsidRPr="0024081B">
        <w:rPr>
          <w:rFonts w:ascii="Arial" w:hAnsi="Arial" w:cs="Arial"/>
          <w:b/>
        </w:rPr>
        <w:t>Comisiones Unidas</w:t>
      </w:r>
    </w:p>
    <w:p w14:paraId="2EB4E740" w14:textId="77777777" w:rsidR="008B506C" w:rsidRPr="0024081B" w:rsidRDefault="008B506C" w:rsidP="00EF08BE">
      <w:pPr>
        <w:tabs>
          <w:tab w:val="left" w:pos="1134"/>
        </w:tabs>
        <w:spacing w:after="0" w:line="360" w:lineRule="auto"/>
        <w:jc w:val="both"/>
        <w:rPr>
          <w:rFonts w:ascii="Arial" w:hAnsi="Arial" w:cs="Arial"/>
        </w:rPr>
      </w:pPr>
    </w:p>
    <w:p w14:paraId="6D185B7D" w14:textId="210382CF"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Artículo 27.</w:t>
      </w:r>
      <w:r w:rsidRPr="0024081B">
        <w:rPr>
          <w:rFonts w:ascii="Arial" w:hAnsi="Arial" w:cs="Arial"/>
        </w:rPr>
        <w:t xml:space="preserve"> </w:t>
      </w:r>
      <w:r w:rsidR="0087684A" w:rsidRPr="0024081B">
        <w:rPr>
          <w:rFonts w:ascii="Arial" w:hAnsi="Arial" w:cs="Arial"/>
        </w:rPr>
        <w:t>( . . . .)</w:t>
      </w:r>
    </w:p>
    <w:p w14:paraId="5A7AB110"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2FE786F5" w14:textId="5B38B1A2"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rPr>
        <w:t>En las sesiones de las Comisiones Unidas, la Presidencia</w:t>
      </w:r>
      <w:r w:rsidR="005E07E8" w:rsidRPr="0024081B">
        <w:rPr>
          <w:rFonts w:ascii="Arial" w:hAnsi="Arial" w:cs="Arial"/>
        </w:rPr>
        <w:t xml:space="preserve"> de la Comisión</w:t>
      </w:r>
      <w:r w:rsidRPr="0024081B">
        <w:rPr>
          <w:rFonts w:ascii="Arial" w:hAnsi="Arial" w:cs="Arial"/>
        </w:rPr>
        <w:t xml:space="preserve"> y la Secretaría Técnica </w:t>
      </w:r>
      <w:r w:rsidR="005E07E8" w:rsidRPr="0024081B">
        <w:rPr>
          <w:rFonts w:ascii="Arial" w:hAnsi="Arial" w:cs="Arial"/>
        </w:rPr>
        <w:t xml:space="preserve">de la misma, </w:t>
      </w:r>
      <w:r w:rsidRPr="0024081B">
        <w:rPr>
          <w:rFonts w:ascii="Arial" w:hAnsi="Arial" w:cs="Arial"/>
        </w:rPr>
        <w:t xml:space="preserve">se definirán antes de emitir la convocatoria por el común acuerdo de </w:t>
      </w:r>
      <w:r w:rsidR="005E07E8" w:rsidRPr="0024081B">
        <w:rPr>
          <w:rFonts w:ascii="Arial" w:hAnsi="Arial" w:cs="Arial"/>
        </w:rPr>
        <w:t xml:space="preserve">las y </w:t>
      </w:r>
      <w:r w:rsidRPr="0024081B">
        <w:rPr>
          <w:rFonts w:ascii="Arial" w:hAnsi="Arial" w:cs="Arial"/>
        </w:rPr>
        <w:t xml:space="preserve">los Presidentes de </w:t>
      </w:r>
      <w:r w:rsidR="00737739" w:rsidRPr="0024081B">
        <w:rPr>
          <w:rFonts w:ascii="Arial" w:hAnsi="Arial" w:cs="Arial"/>
        </w:rPr>
        <w:t xml:space="preserve">las Comisiones correspondientes; en caso de no existir común acuerdo al respecto, corresponderá a la presidencia del Consejo definir lo antes citado. </w:t>
      </w:r>
    </w:p>
    <w:p w14:paraId="60313E2B"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5C2AD74E" w14:textId="41D850DD"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rPr>
        <w:t>Para la instalación de las sesiones de Comisiones Unidas, será neces</w:t>
      </w:r>
      <w:r w:rsidR="005E07E8" w:rsidRPr="0024081B">
        <w:rPr>
          <w:rFonts w:ascii="Arial" w:hAnsi="Arial" w:cs="Arial"/>
        </w:rPr>
        <w:t>aria la presencia de al menos de la Consejera o Consejero</w:t>
      </w:r>
      <w:r w:rsidRPr="0024081B">
        <w:rPr>
          <w:rFonts w:ascii="Arial" w:hAnsi="Arial" w:cs="Arial"/>
        </w:rPr>
        <w:t xml:space="preserve"> Presidente y uno más de</w:t>
      </w:r>
      <w:r w:rsidR="005E07E8" w:rsidRPr="0024081B">
        <w:rPr>
          <w:rFonts w:ascii="Arial" w:hAnsi="Arial" w:cs="Arial"/>
        </w:rPr>
        <w:t xml:space="preserve"> las y</w:t>
      </w:r>
      <w:r w:rsidRPr="0024081B">
        <w:rPr>
          <w:rFonts w:ascii="Arial" w:hAnsi="Arial" w:cs="Arial"/>
        </w:rPr>
        <w:t xml:space="preserve"> los Consejeros de cada Comisión.</w:t>
      </w:r>
    </w:p>
    <w:p w14:paraId="7292A373"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4429F2CC" w14:textId="0F98A4F9" w:rsidR="008B506C" w:rsidRPr="0024081B" w:rsidRDefault="0087684A" w:rsidP="0087684A">
      <w:pPr>
        <w:tabs>
          <w:tab w:val="left" w:pos="709"/>
        </w:tabs>
        <w:spacing w:after="0" w:line="360" w:lineRule="auto"/>
        <w:jc w:val="both"/>
        <w:rPr>
          <w:rFonts w:ascii="Arial" w:hAnsi="Arial" w:cs="Arial"/>
          <w:b/>
        </w:rPr>
      </w:pPr>
      <w:r w:rsidRPr="0024081B">
        <w:rPr>
          <w:rFonts w:ascii="Arial" w:hAnsi="Arial" w:cs="Arial"/>
        </w:rPr>
        <w:t>( . . . .)</w:t>
      </w:r>
    </w:p>
    <w:p w14:paraId="30BF1A91" w14:textId="77777777" w:rsidR="007E0DC3" w:rsidRPr="0024081B" w:rsidRDefault="007E0DC3" w:rsidP="007E0DC3">
      <w:pPr>
        <w:spacing w:after="0" w:line="360" w:lineRule="auto"/>
        <w:jc w:val="center"/>
        <w:rPr>
          <w:rFonts w:ascii="Arial" w:hAnsi="Arial" w:cs="Arial"/>
          <w:b/>
        </w:rPr>
      </w:pPr>
      <w:r w:rsidRPr="0024081B">
        <w:rPr>
          <w:rFonts w:ascii="Arial" w:hAnsi="Arial" w:cs="Arial"/>
          <w:b/>
        </w:rPr>
        <w:t>Título Cuarto</w:t>
      </w:r>
    </w:p>
    <w:p w14:paraId="2E6B0BD6" w14:textId="77777777" w:rsidR="007E0DC3" w:rsidRPr="0024081B" w:rsidRDefault="007E0DC3" w:rsidP="007E0DC3">
      <w:pPr>
        <w:spacing w:after="0" w:line="360" w:lineRule="auto"/>
        <w:jc w:val="center"/>
        <w:rPr>
          <w:rFonts w:ascii="Arial" w:hAnsi="Arial" w:cs="Arial"/>
          <w:b/>
        </w:rPr>
      </w:pPr>
      <w:r w:rsidRPr="0024081B">
        <w:rPr>
          <w:rFonts w:ascii="Arial" w:hAnsi="Arial" w:cs="Arial"/>
          <w:b/>
        </w:rPr>
        <w:t>Grupos de Trabajo</w:t>
      </w:r>
    </w:p>
    <w:p w14:paraId="4264A2E9" w14:textId="77777777" w:rsidR="008B506C" w:rsidRPr="0024081B" w:rsidRDefault="008B506C" w:rsidP="00EF08BE">
      <w:pPr>
        <w:tabs>
          <w:tab w:val="left" w:pos="709"/>
          <w:tab w:val="left" w:pos="3828"/>
          <w:tab w:val="left" w:pos="3969"/>
        </w:tabs>
        <w:spacing w:after="0" w:line="360" w:lineRule="auto"/>
        <w:ind w:left="709"/>
        <w:jc w:val="center"/>
        <w:rPr>
          <w:rFonts w:ascii="Arial" w:hAnsi="Arial" w:cs="Arial"/>
          <w:b/>
        </w:rPr>
      </w:pPr>
    </w:p>
    <w:p w14:paraId="29CA9DBC" w14:textId="7721F6DD"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Artículo 28.</w:t>
      </w:r>
      <w:r w:rsidR="0087684A" w:rsidRPr="0024081B">
        <w:rPr>
          <w:rFonts w:ascii="Arial" w:hAnsi="Arial" w:cs="Arial"/>
        </w:rPr>
        <w:t xml:space="preserve"> ( . . . .)</w:t>
      </w:r>
    </w:p>
    <w:p w14:paraId="5D120E03"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18B06554" w14:textId="29E000FB"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rPr>
        <w:t>Podrán participar en el grupo de trabajo</w:t>
      </w:r>
      <w:r w:rsidR="005E07E8" w:rsidRPr="0024081B">
        <w:rPr>
          <w:rFonts w:ascii="Arial" w:hAnsi="Arial" w:cs="Arial"/>
        </w:rPr>
        <w:t xml:space="preserve"> las y </w:t>
      </w:r>
      <w:r w:rsidRPr="0024081B">
        <w:rPr>
          <w:rFonts w:ascii="Arial" w:hAnsi="Arial" w:cs="Arial"/>
        </w:rPr>
        <w:t xml:space="preserve">los servidores del Instituto designados por </w:t>
      </w:r>
      <w:r w:rsidR="005E07E8" w:rsidRPr="0024081B">
        <w:rPr>
          <w:rFonts w:ascii="Arial" w:hAnsi="Arial" w:cs="Arial"/>
        </w:rPr>
        <w:t xml:space="preserve">la o </w:t>
      </w:r>
      <w:r w:rsidRPr="0024081B">
        <w:rPr>
          <w:rFonts w:ascii="Arial" w:hAnsi="Arial" w:cs="Arial"/>
        </w:rPr>
        <w:t>el Presidente de la Comisión</w:t>
      </w:r>
      <w:r w:rsidR="005E07E8" w:rsidRPr="0024081B">
        <w:rPr>
          <w:rFonts w:ascii="Arial" w:hAnsi="Arial" w:cs="Arial"/>
        </w:rPr>
        <w:t>, por las y los</w:t>
      </w:r>
      <w:r w:rsidRPr="0024081B">
        <w:rPr>
          <w:rFonts w:ascii="Arial" w:hAnsi="Arial" w:cs="Arial"/>
        </w:rPr>
        <w:t xml:space="preserve"> miembros de la Comisión, por </w:t>
      </w:r>
      <w:r w:rsidR="005E07E8" w:rsidRPr="0024081B">
        <w:rPr>
          <w:rFonts w:ascii="Arial" w:hAnsi="Arial" w:cs="Arial"/>
        </w:rPr>
        <w:t xml:space="preserve">la Secretaria o </w:t>
      </w:r>
      <w:r w:rsidRPr="0024081B">
        <w:rPr>
          <w:rFonts w:ascii="Arial" w:hAnsi="Arial" w:cs="Arial"/>
        </w:rPr>
        <w:t>Secret</w:t>
      </w:r>
      <w:r w:rsidR="005E07E8" w:rsidRPr="0024081B">
        <w:rPr>
          <w:rFonts w:ascii="Arial" w:hAnsi="Arial" w:cs="Arial"/>
        </w:rPr>
        <w:t>ario Técnico; y, en su caso, las Comisionadas y</w:t>
      </w:r>
      <w:r w:rsidRPr="0024081B">
        <w:rPr>
          <w:rFonts w:ascii="Arial" w:hAnsi="Arial" w:cs="Arial"/>
        </w:rPr>
        <w:t xml:space="preserve"> Comisionados, así como</w:t>
      </w:r>
      <w:r w:rsidR="005E07E8" w:rsidRPr="0024081B">
        <w:rPr>
          <w:rFonts w:ascii="Arial" w:hAnsi="Arial" w:cs="Arial"/>
        </w:rPr>
        <w:t xml:space="preserve"> las personas invitada</w:t>
      </w:r>
      <w:r w:rsidRPr="0024081B">
        <w:rPr>
          <w:rFonts w:ascii="Arial" w:hAnsi="Arial" w:cs="Arial"/>
        </w:rPr>
        <w:t xml:space="preserve">s que, por Acuerdo de las Comisiones, se considere que puedan coadyuvar en sus actividades. </w:t>
      </w:r>
    </w:p>
    <w:p w14:paraId="422C11FF"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2FBB2C3E" w14:textId="11925CBA"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rPr>
        <w:t xml:space="preserve">Las Comisiones deberán designar a </w:t>
      </w:r>
      <w:r w:rsidR="005E07E8" w:rsidRPr="0024081B">
        <w:rPr>
          <w:rFonts w:ascii="Arial" w:hAnsi="Arial" w:cs="Arial"/>
        </w:rPr>
        <w:t xml:space="preserve">las y </w:t>
      </w:r>
      <w:r w:rsidRPr="0024081B">
        <w:rPr>
          <w:rFonts w:ascii="Arial" w:hAnsi="Arial" w:cs="Arial"/>
        </w:rPr>
        <w:t>los coordinadores del grupo de trabajo, quienes deberán informar de los avances en la siguiente sesión que aquéllas celebren.</w:t>
      </w:r>
    </w:p>
    <w:p w14:paraId="3A9D20BD"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38FDC0D0" w14:textId="7DC36CFB" w:rsidR="008B506C" w:rsidRPr="0024081B" w:rsidRDefault="005E07E8" w:rsidP="00EF08BE">
      <w:pPr>
        <w:tabs>
          <w:tab w:val="left" w:pos="709"/>
          <w:tab w:val="left" w:pos="3828"/>
          <w:tab w:val="left" w:pos="3969"/>
        </w:tabs>
        <w:spacing w:after="0" w:line="360" w:lineRule="auto"/>
        <w:jc w:val="both"/>
        <w:rPr>
          <w:rFonts w:ascii="Arial" w:hAnsi="Arial" w:cs="Arial"/>
        </w:rPr>
      </w:pPr>
      <w:r w:rsidRPr="0024081B">
        <w:rPr>
          <w:rFonts w:ascii="Arial" w:hAnsi="Arial" w:cs="Arial"/>
        </w:rPr>
        <w:t>La o el</w:t>
      </w:r>
      <w:r w:rsidR="008B506C" w:rsidRPr="0024081B">
        <w:rPr>
          <w:rFonts w:ascii="Arial" w:hAnsi="Arial" w:cs="Arial"/>
        </w:rPr>
        <w:t xml:space="preserve"> Presidente de la Comisión dará seguimiento y apoyo a las actividades desarrolladas por los grupos de trabajo. </w:t>
      </w:r>
    </w:p>
    <w:p w14:paraId="79DAB058"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55AC166E" w14:textId="4D38C3BB"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rPr>
        <w:t>Las Comisiones Unidas podrán acordar la integración de grupos de trabajo y designar de común acuerdo a su coordinador</w:t>
      </w:r>
      <w:r w:rsidR="005E07E8" w:rsidRPr="0024081B">
        <w:rPr>
          <w:rFonts w:ascii="Arial" w:hAnsi="Arial" w:cs="Arial"/>
        </w:rPr>
        <w:t xml:space="preserve"> o coordinadora</w:t>
      </w:r>
      <w:r w:rsidRPr="0024081B">
        <w:rPr>
          <w:rFonts w:ascii="Arial" w:hAnsi="Arial" w:cs="Arial"/>
        </w:rPr>
        <w:t>.</w:t>
      </w:r>
    </w:p>
    <w:p w14:paraId="57447DD3" w14:textId="77777777" w:rsidR="007E0DC3" w:rsidRPr="0024081B" w:rsidRDefault="007E0DC3" w:rsidP="00EF08BE">
      <w:pPr>
        <w:tabs>
          <w:tab w:val="left" w:pos="709"/>
          <w:tab w:val="left" w:pos="3828"/>
          <w:tab w:val="left" w:pos="3969"/>
        </w:tabs>
        <w:spacing w:after="0" w:line="360" w:lineRule="auto"/>
        <w:jc w:val="both"/>
        <w:rPr>
          <w:rFonts w:ascii="Arial" w:hAnsi="Arial" w:cs="Arial"/>
        </w:rPr>
      </w:pPr>
    </w:p>
    <w:p w14:paraId="35CEBF2A" w14:textId="77777777" w:rsidR="00633F84" w:rsidRPr="0024081B" w:rsidRDefault="00633F84" w:rsidP="00EF08BE">
      <w:pPr>
        <w:tabs>
          <w:tab w:val="left" w:pos="709"/>
          <w:tab w:val="left" w:pos="3828"/>
          <w:tab w:val="left" w:pos="3969"/>
        </w:tabs>
        <w:spacing w:after="0" w:line="360" w:lineRule="auto"/>
        <w:jc w:val="both"/>
        <w:rPr>
          <w:rFonts w:ascii="Arial" w:hAnsi="Arial" w:cs="Arial"/>
        </w:rPr>
      </w:pPr>
    </w:p>
    <w:p w14:paraId="5EE7361A" w14:textId="77777777" w:rsidR="007E0DC3" w:rsidRPr="0024081B" w:rsidRDefault="007E0DC3" w:rsidP="007E0DC3">
      <w:pPr>
        <w:tabs>
          <w:tab w:val="left" w:pos="709"/>
          <w:tab w:val="left" w:pos="3828"/>
          <w:tab w:val="left" w:pos="3969"/>
        </w:tabs>
        <w:spacing w:after="0" w:line="360" w:lineRule="auto"/>
        <w:jc w:val="center"/>
        <w:rPr>
          <w:rFonts w:ascii="Arial" w:hAnsi="Arial" w:cs="Arial"/>
        </w:rPr>
      </w:pPr>
      <w:r w:rsidRPr="0024081B">
        <w:rPr>
          <w:rFonts w:ascii="Arial" w:hAnsi="Arial" w:cs="Arial"/>
          <w:b/>
        </w:rPr>
        <w:t>Título Quinto</w:t>
      </w:r>
    </w:p>
    <w:p w14:paraId="671367C6" w14:textId="77777777" w:rsidR="007E0DC3" w:rsidRPr="0024081B" w:rsidRDefault="007E0DC3" w:rsidP="007E0DC3">
      <w:pPr>
        <w:tabs>
          <w:tab w:val="left" w:pos="709"/>
          <w:tab w:val="left" w:pos="3828"/>
          <w:tab w:val="left" w:pos="3969"/>
        </w:tabs>
        <w:spacing w:after="0" w:line="360" w:lineRule="auto"/>
        <w:jc w:val="center"/>
        <w:rPr>
          <w:rFonts w:ascii="Arial" w:hAnsi="Arial" w:cs="Arial"/>
        </w:rPr>
      </w:pPr>
      <w:r w:rsidRPr="0024081B">
        <w:rPr>
          <w:rFonts w:ascii="Arial" w:hAnsi="Arial" w:cs="Arial"/>
          <w:b/>
        </w:rPr>
        <w:t>De las Sesiones</w:t>
      </w:r>
    </w:p>
    <w:p w14:paraId="6E80F915" w14:textId="77777777" w:rsidR="007E0DC3" w:rsidRPr="0024081B" w:rsidRDefault="007E0DC3" w:rsidP="007E0DC3">
      <w:pPr>
        <w:tabs>
          <w:tab w:val="left" w:pos="709"/>
          <w:tab w:val="left" w:pos="3828"/>
          <w:tab w:val="left" w:pos="3969"/>
        </w:tabs>
        <w:spacing w:after="0" w:line="360" w:lineRule="auto"/>
        <w:jc w:val="center"/>
        <w:rPr>
          <w:rFonts w:ascii="Arial" w:hAnsi="Arial" w:cs="Arial"/>
        </w:rPr>
      </w:pPr>
    </w:p>
    <w:p w14:paraId="64E098E2" w14:textId="77777777" w:rsidR="007E0DC3" w:rsidRPr="0024081B" w:rsidRDefault="007E0DC3" w:rsidP="007E0DC3">
      <w:pPr>
        <w:spacing w:after="0" w:line="360" w:lineRule="auto"/>
        <w:jc w:val="center"/>
        <w:rPr>
          <w:rFonts w:ascii="Arial" w:hAnsi="Arial" w:cs="Arial"/>
          <w:b/>
        </w:rPr>
      </w:pPr>
      <w:r w:rsidRPr="0024081B">
        <w:rPr>
          <w:rFonts w:ascii="Arial" w:hAnsi="Arial" w:cs="Arial"/>
          <w:b/>
        </w:rPr>
        <w:t xml:space="preserve">Capítulo I </w:t>
      </w:r>
    </w:p>
    <w:p w14:paraId="1755F27E" w14:textId="77777777" w:rsidR="007E0DC3" w:rsidRPr="0024081B" w:rsidRDefault="007E0DC3" w:rsidP="007E0DC3">
      <w:pPr>
        <w:spacing w:after="0" w:line="360" w:lineRule="auto"/>
        <w:jc w:val="center"/>
        <w:rPr>
          <w:rFonts w:ascii="Arial" w:hAnsi="Arial" w:cs="Arial"/>
          <w:b/>
        </w:rPr>
      </w:pPr>
      <w:r w:rsidRPr="0024081B">
        <w:rPr>
          <w:rFonts w:ascii="Arial" w:hAnsi="Arial" w:cs="Arial"/>
          <w:b/>
        </w:rPr>
        <w:t>Tipos de sesiones</w:t>
      </w:r>
    </w:p>
    <w:p w14:paraId="7E1B552A" w14:textId="77777777" w:rsidR="008B506C" w:rsidRPr="0024081B" w:rsidRDefault="008B506C" w:rsidP="0087684A">
      <w:pPr>
        <w:tabs>
          <w:tab w:val="left" w:pos="709"/>
          <w:tab w:val="left" w:pos="3828"/>
          <w:tab w:val="left" w:pos="3969"/>
        </w:tabs>
        <w:spacing w:after="0" w:line="360" w:lineRule="auto"/>
        <w:rPr>
          <w:rFonts w:ascii="Arial" w:hAnsi="Arial" w:cs="Arial"/>
          <w:b/>
        </w:rPr>
      </w:pPr>
    </w:p>
    <w:p w14:paraId="799F1B60" w14:textId="578887F2"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Artículo 29.</w:t>
      </w:r>
      <w:r w:rsidRPr="0024081B">
        <w:rPr>
          <w:rFonts w:ascii="Arial" w:hAnsi="Arial" w:cs="Arial"/>
        </w:rPr>
        <w:t xml:space="preserve"> Serán sesiones ordinarias aquellas que deban celebrarse periódicamente, cuando menos cada tres meses. En el caso de las Comisiones Temporales, la periodicidad de sus sesiones ordinarias se determinará por sus integrantes, atendiendo al objeto de la </w:t>
      </w:r>
      <w:r w:rsidR="00360B0C" w:rsidRPr="0024081B">
        <w:rPr>
          <w:rFonts w:ascii="Arial" w:hAnsi="Arial" w:cs="Arial"/>
        </w:rPr>
        <w:t>C</w:t>
      </w:r>
      <w:r w:rsidRPr="0024081B">
        <w:rPr>
          <w:rFonts w:ascii="Arial" w:hAnsi="Arial" w:cs="Arial"/>
        </w:rPr>
        <w:t>omisión de que se trate.</w:t>
      </w:r>
    </w:p>
    <w:p w14:paraId="67EA1A19" w14:textId="77777777" w:rsidR="008B506C" w:rsidRPr="0024081B" w:rsidRDefault="008B506C" w:rsidP="00EF08BE">
      <w:pPr>
        <w:tabs>
          <w:tab w:val="left" w:pos="709"/>
          <w:tab w:val="left" w:pos="3828"/>
          <w:tab w:val="left" w:pos="3969"/>
        </w:tabs>
        <w:spacing w:after="0" w:line="360" w:lineRule="auto"/>
        <w:jc w:val="both"/>
        <w:rPr>
          <w:rFonts w:ascii="Arial" w:hAnsi="Arial" w:cs="Arial"/>
          <w:b/>
        </w:rPr>
      </w:pPr>
    </w:p>
    <w:p w14:paraId="1AF82466" w14:textId="4AF1E10A"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Artículo 30.</w:t>
      </w:r>
      <w:r w:rsidRPr="0024081B">
        <w:rPr>
          <w:rFonts w:ascii="Arial" w:hAnsi="Arial" w:cs="Arial"/>
        </w:rPr>
        <w:t xml:space="preserve"> Serán sesiones extraordinarias aquellas convocadas por </w:t>
      </w:r>
      <w:r w:rsidR="005E07E8" w:rsidRPr="0024081B">
        <w:rPr>
          <w:rFonts w:ascii="Arial" w:hAnsi="Arial" w:cs="Arial"/>
        </w:rPr>
        <w:t xml:space="preserve">la o </w:t>
      </w:r>
      <w:r w:rsidRPr="0024081B">
        <w:rPr>
          <w:rFonts w:ascii="Arial" w:hAnsi="Arial" w:cs="Arial"/>
        </w:rPr>
        <w:t xml:space="preserve">el Presidente </w:t>
      </w:r>
      <w:r w:rsidR="005E07E8" w:rsidRPr="0024081B">
        <w:rPr>
          <w:rFonts w:ascii="Arial" w:hAnsi="Arial" w:cs="Arial"/>
        </w:rPr>
        <w:t>de la C</w:t>
      </w:r>
      <w:r w:rsidRPr="0024081B">
        <w:rPr>
          <w:rFonts w:ascii="Arial" w:hAnsi="Arial" w:cs="Arial"/>
        </w:rPr>
        <w:t>omisión cuando lo estime necesario, o a petición q</w:t>
      </w:r>
      <w:r w:rsidR="005E07E8" w:rsidRPr="0024081B">
        <w:rPr>
          <w:rFonts w:ascii="Arial" w:hAnsi="Arial" w:cs="Arial"/>
        </w:rPr>
        <w:t xml:space="preserve">ue le formule la mayoría de las Consejeras y </w:t>
      </w:r>
      <w:r w:rsidRPr="0024081B">
        <w:rPr>
          <w:rFonts w:ascii="Arial" w:hAnsi="Arial" w:cs="Arial"/>
        </w:rPr>
        <w:t>Consejeros</w:t>
      </w:r>
      <w:r w:rsidR="005E07E8" w:rsidRPr="0024081B">
        <w:rPr>
          <w:rFonts w:ascii="Arial" w:hAnsi="Arial" w:cs="Arial"/>
        </w:rPr>
        <w:t>, Comisionadas</w:t>
      </w:r>
      <w:r w:rsidRPr="0024081B">
        <w:rPr>
          <w:rFonts w:ascii="Arial" w:hAnsi="Arial" w:cs="Arial"/>
        </w:rPr>
        <w:t xml:space="preserve"> y Comisionados, conjunta o indistintamente. Se considerará como solicitud conjunta cuando la petición se formule por la mayoría de</w:t>
      </w:r>
      <w:r w:rsidR="005E07E8" w:rsidRPr="0024081B">
        <w:rPr>
          <w:rFonts w:ascii="Arial" w:hAnsi="Arial" w:cs="Arial"/>
        </w:rPr>
        <w:t xml:space="preserve"> las y</w:t>
      </w:r>
      <w:r w:rsidRPr="0024081B">
        <w:rPr>
          <w:rFonts w:ascii="Arial" w:hAnsi="Arial" w:cs="Arial"/>
        </w:rPr>
        <w:t xml:space="preserve"> los Consejeros y Comisionados. Se entenderá solicitud indistinta cuando se efectúe por la mayoría de</w:t>
      </w:r>
      <w:r w:rsidR="005E07E8" w:rsidRPr="0024081B">
        <w:rPr>
          <w:rFonts w:ascii="Arial" w:hAnsi="Arial" w:cs="Arial"/>
        </w:rPr>
        <w:t xml:space="preserve"> las y </w:t>
      </w:r>
      <w:r w:rsidR="00931137" w:rsidRPr="0024081B">
        <w:rPr>
          <w:rFonts w:ascii="Arial" w:hAnsi="Arial" w:cs="Arial"/>
        </w:rPr>
        <w:t xml:space="preserve"> los Consejeros o las y los </w:t>
      </w:r>
      <w:r w:rsidRPr="0024081B">
        <w:rPr>
          <w:rFonts w:ascii="Arial" w:hAnsi="Arial" w:cs="Arial"/>
        </w:rPr>
        <w:t>Comisionados. En ellas podrán tratarse únicamente asuntos incluidos en la convocatoria.</w:t>
      </w:r>
    </w:p>
    <w:p w14:paraId="3C992570" w14:textId="77777777" w:rsidR="008B506C" w:rsidRPr="0024081B" w:rsidRDefault="008B506C" w:rsidP="00EF08BE">
      <w:pPr>
        <w:tabs>
          <w:tab w:val="left" w:pos="709"/>
          <w:tab w:val="left" w:pos="3828"/>
          <w:tab w:val="left" w:pos="3969"/>
        </w:tabs>
        <w:spacing w:after="0" w:line="360" w:lineRule="auto"/>
        <w:jc w:val="both"/>
        <w:rPr>
          <w:rFonts w:ascii="Arial" w:hAnsi="Arial" w:cs="Arial"/>
          <w:b/>
        </w:rPr>
      </w:pPr>
    </w:p>
    <w:p w14:paraId="5A3DFEFF" w14:textId="4469E894"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Artículo 31.</w:t>
      </w:r>
      <w:r w:rsidRPr="0024081B">
        <w:rPr>
          <w:rFonts w:ascii="Arial" w:hAnsi="Arial" w:cs="Arial"/>
        </w:rPr>
        <w:t xml:space="preserve"> </w:t>
      </w:r>
      <w:r w:rsidR="00CE6BBA" w:rsidRPr="0024081B">
        <w:rPr>
          <w:rFonts w:ascii="Arial" w:hAnsi="Arial" w:cs="Arial"/>
        </w:rPr>
        <w:t xml:space="preserve">Todas las </w:t>
      </w:r>
      <w:r w:rsidRPr="0024081B">
        <w:rPr>
          <w:rFonts w:ascii="Arial" w:hAnsi="Arial" w:cs="Arial"/>
        </w:rPr>
        <w:t>sesiones</w:t>
      </w:r>
      <w:r w:rsidR="00CE6BBA" w:rsidRPr="0024081B">
        <w:rPr>
          <w:rFonts w:ascii="Arial" w:hAnsi="Arial" w:cs="Arial"/>
        </w:rPr>
        <w:t xml:space="preserve"> serán públicas, </w:t>
      </w:r>
      <w:r w:rsidRPr="0024081B">
        <w:rPr>
          <w:rFonts w:ascii="Arial" w:hAnsi="Arial" w:cs="Arial"/>
        </w:rPr>
        <w:t>en términos de lo ordenado en el artículo 6 de este Reglamento.</w:t>
      </w:r>
    </w:p>
    <w:p w14:paraId="176C5727"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325836D4" w14:textId="5F428A40"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Artículo 32.</w:t>
      </w:r>
      <w:r w:rsidRPr="0024081B">
        <w:rPr>
          <w:rFonts w:ascii="Arial" w:hAnsi="Arial" w:cs="Arial"/>
        </w:rPr>
        <w:t xml:space="preserve"> Serán sesiones privadas aquellas en las que concurran únicamente </w:t>
      </w:r>
      <w:r w:rsidR="00931137" w:rsidRPr="0024081B">
        <w:rPr>
          <w:rFonts w:ascii="Arial" w:hAnsi="Arial" w:cs="Arial"/>
        </w:rPr>
        <w:t xml:space="preserve">Consejeras y </w:t>
      </w:r>
      <w:r w:rsidRPr="0024081B">
        <w:rPr>
          <w:rFonts w:ascii="Arial" w:hAnsi="Arial" w:cs="Arial"/>
        </w:rPr>
        <w:t>Consejeros, cuan</w:t>
      </w:r>
      <w:r w:rsidR="00931137" w:rsidRPr="0024081B">
        <w:rPr>
          <w:rFonts w:ascii="Arial" w:hAnsi="Arial" w:cs="Arial"/>
        </w:rPr>
        <w:t xml:space="preserve">do así emita la convocatoria la o el </w:t>
      </w:r>
      <w:r w:rsidRPr="0024081B">
        <w:rPr>
          <w:rFonts w:ascii="Arial" w:hAnsi="Arial" w:cs="Arial"/>
        </w:rPr>
        <w:t>Presidente de la Comisión por la naturaleza de los asuntos a tratar, fundando y motivando dicha determinación.</w:t>
      </w:r>
    </w:p>
    <w:p w14:paraId="7D3C3DAD"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0B170DD0" w14:textId="1B73F8D1" w:rsidR="008B506C" w:rsidRPr="0024081B" w:rsidRDefault="00931137" w:rsidP="00EF08BE">
      <w:pPr>
        <w:tabs>
          <w:tab w:val="left" w:pos="709"/>
          <w:tab w:val="left" w:pos="3828"/>
          <w:tab w:val="left" w:pos="3969"/>
        </w:tabs>
        <w:spacing w:after="0" w:line="360" w:lineRule="auto"/>
        <w:jc w:val="both"/>
        <w:rPr>
          <w:rFonts w:ascii="Arial" w:hAnsi="Arial" w:cs="Arial"/>
        </w:rPr>
      </w:pPr>
      <w:r w:rsidRPr="0024081B">
        <w:rPr>
          <w:rFonts w:ascii="Arial" w:hAnsi="Arial" w:cs="Arial"/>
        </w:rPr>
        <w:t>La Consejera o Consejero</w:t>
      </w:r>
      <w:r w:rsidR="008B506C" w:rsidRPr="0024081B">
        <w:rPr>
          <w:rFonts w:ascii="Arial" w:hAnsi="Arial" w:cs="Arial"/>
        </w:rPr>
        <w:t xml:space="preserve"> Presidente de la Comisión deberá señalar de manera fundada y motivada porque el asunto a desahogarse por la Comisión, se considera que debe tratarse con reserva.</w:t>
      </w:r>
    </w:p>
    <w:p w14:paraId="0E7990B3" w14:textId="77777777" w:rsidR="008B506C" w:rsidRPr="0024081B" w:rsidRDefault="008B506C" w:rsidP="00EF08BE">
      <w:pPr>
        <w:tabs>
          <w:tab w:val="left" w:pos="709"/>
          <w:tab w:val="left" w:pos="3828"/>
          <w:tab w:val="left" w:pos="3969"/>
        </w:tabs>
        <w:spacing w:after="0" w:line="360" w:lineRule="auto"/>
        <w:jc w:val="both"/>
        <w:rPr>
          <w:rFonts w:ascii="Arial" w:hAnsi="Arial" w:cs="Arial"/>
        </w:rPr>
      </w:pPr>
    </w:p>
    <w:p w14:paraId="68B0D5FA" w14:textId="45030755" w:rsidR="008B506C" w:rsidRPr="0024081B" w:rsidRDefault="008B506C" w:rsidP="00EF08BE">
      <w:pPr>
        <w:tabs>
          <w:tab w:val="left" w:pos="709"/>
          <w:tab w:val="left" w:pos="3828"/>
          <w:tab w:val="left" w:pos="3969"/>
        </w:tabs>
        <w:spacing w:after="0" w:line="360" w:lineRule="auto"/>
        <w:jc w:val="both"/>
        <w:rPr>
          <w:rFonts w:ascii="Arial" w:hAnsi="Arial" w:cs="Arial"/>
        </w:rPr>
      </w:pPr>
      <w:r w:rsidRPr="0024081B">
        <w:rPr>
          <w:rFonts w:ascii="Arial" w:hAnsi="Arial" w:cs="Arial"/>
          <w:b/>
        </w:rPr>
        <w:t>Artículo 33.</w:t>
      </w:r>
      <w:r w:rsidRPr="0024081B">
        <w:rPr>
          <w:rFonts w:ascii="Arial" w:hAnsi="Arial" w:cs="Arial"/>
        </w:rPr>
        <w:t xml:space="preserve"> En aquellos casos que </w:t>
      </w:r>
      <w:r w:rsidR="0054562E" w:rsidRPr="0024081B">
        <w:rPr>
          <w:rFonts w:ascii="Arial" w:hAnsi="Arial" w:cs="Arial"/>
        </w:rPr>
        <w:t xml:space="preserve">la o </w:t>
      </w:r>
      <w:r w:rsidRPr="0024081B">
        <w:rPr>
          <w:rFonts w:ascii="Arial" w:hAnsi="Arial" w:cs="Arial"/>
        </w:rPr>
        <w:t xml:space="preserve">el Presidente de la Comisión considere de extrema urgencia o gravedad, podrá convocar a sesión extraordinaria fuera del plazo señalado en el artículo 37, primer párrafo, del presente Reglamento. Incluso no será necesaria la convocatoria escrita cuando se encuentren presentes en un mismo local </w:t>
      </w:r>
      <w:r w:rsidR="0054562E" w:rsidRPr="0024081B">
        <w:rPr>
          <w:rFonts w:ascii="Arial" w:hAnsi="Arial" w:cs="Arial"/>
        </w:rPr>
        <w:t xml:space="preserve">todas y </w:t>
      </w:r>
      <w:r w:rsidRPr="0024081B">
        <w:rPr>
          <w:rFonts w:ascii="Arial" w:hAnsi="Arial" w:cs="Arial"/>
        </w:rPr>
        <w:t xml:space="preserve">todos los integrantes de la Comisión. </w:t>
      </w:r>
    </w:p>
    <w:p w14:paraId="043D46CE" w14:textId="77777777" w:rsidR="007E0DC3" w:rsidRPr="0024081B" w:rsidRDefault="007E0DC3" w:rsidP="00EF08BE">
      <w:pPr>
        <w:tabs>
          <w:tab w:val="left" w:pos="709"/>
          <w:tab w:val="left" w:pos="3828"/>
          <w:tab w:val="left" w:pos="3969"/>
        </w:tabs>
        <w:spacing w:after="0" w:line="360" w:lineRule="auto"/>
        <w:jc w:val="both"/>
        <w:rPr>
          <w:rFonts w:ascii="Arial" w:hAnsi="Arial" w:cs="Arial"/>
        </w:rPr>
      </w:pPr>
    </w:p>
    <w:p w14:paraId="2FB17FB0" w14:textId="77777777" w:rsidR="007E0DC3" w:rsidRPr="0024081B" w:rsidRDefault="007E0DC3" w:rsidP="007E0DC3">
      <w:pPr>
        <w:tabs>
          <w:tab w:val="left" w:pos="709"/>
          <w:tab w:val="left" w:pos="3828"/>
          <w:tab w:val="left" w:pos="3969"/>
        </w:tabs>
        <w:spacing w:after="0" w:line="360" w:lineRule="auto"/>
        <w:ind w:left="709"/>
        <w:jc w:val="center"/>
        <w:rPr>
          <w:rFonts w:ascii="Arial" w:hAnsi="Arial" w:cs="Arial"/>
          <w:b/>
        </w:rPr>
      </w:pPr>
      <w:r w:rsidRPr="0024081B">
        <w:rPr>
          <w:rFonts w:ascii="Arial" w:hAnsi="Arial" w:cs="Arial"/>
          <w:b/>
        </w:rPr>
        <w:t>Capítulo II</w:t>
      </w:r>
    </w:p>
    <w:p w14:paraId="477C3D02" w14:textId="77777777" w:rsidR="007E0DC3" w:rsidRPr="0024081B" w:rsidRDefault="007E0DC3" w:rsidP="007E0DC3">
      <w:pPr>
        <w:tabs>
          <w:tab w:val="left" w:pos="709"/>
          <w:tab w:val="left" w:pos="3828"/>
          <w:tab w:val="left" w:pos="3969"/>
        </w:tabs>
        <w:spacing w:after="0" w:line="360" w:lineRule="auto"/>
        <w:ind w:left="709"/>
        <w:jc w:val="center"/>
        <w:rPr>
          <w:rFonts w:ascii="Arial" w:hAnsi="Arial" w:cs="Arial"/>
          <w:b/>
        </w:rPr>
      </w:pPr>
      <w:r w:rsidRPr="0024081B">
        <w:rPr>
          <w:rFonts w:ascii="Arial" w:hAnsi="Arial" w:cs="Arial"/>
          <w:b/>
        </w:rPr>
        <w:t>Asistencia a las Comisiones</w:t>
      </w:r>
    </w:p>
    <w:p w14:paraId="393B716F" w14:textId="77777777" w:rsidR="008B506C" w:rsidRPr="0024081B" w:rsidRDefault="008B506C" w:rsidP="0087684A">
      <w:pPr>
        <w:tabs>
          <w:tab w:val="left" w:pos="709"/>
          <w:tab w:val="left" w:pos="3828"/>
          <w:tab w:val="left" w:pos="3969"/>
        </w:tabs>
        <w:spacing w:after="0" w:line="360" w:lineRule="auto"/>
        <w:rPr>
          <w:rFonts w:ascii="Arial" w:hAnsi="Arial" w:cs="Arial"/>
          <w:b/>
        </w:rPr>
      </w:pPr>
    </w:p>
    <w:p w14:paraId="387B7216" w14:textId="00A4DD45" w:rsidR="008B506C" w:rsidRPr="0024081B" w:rsidRDefault="008B506C" w:rsidP="00EF08BE">
      <w:pPr>
        <w:autoSpaceDE w:val="0"/>
        <w:autoSpaceDN w:val="0"/>
        <w:adjustRightInd w:val="0"/>
        <w:spacing w:after="0" w:line="360" w:lineRule="auto"/>
        <w:jc w:val="both"/>
        <w:rPr>
          <w:rFonts w:ascii="Arial" w:hAnsi="Arial" w:cs="Arial"/>
        </w:rPr>
      </w:pPr>
      <w:r w:rsidRPr="0024081B">
        <w:rPr>
          <w:rFonts w:ascii="Arial" w:hAnsi="Arial" w:cs="Arial"/>
          <w:b/>
        </w:rPr>
        <w:t xml:space="preserve">Artículo 34. </w:t>
      </w:r>
      <w:r w:rsidR="0054562E" w:rsidRPr="0024081B">
        <w:rPr>
          <w:rFonts w:ascii="Arial" w:hAnsi="Arial" w:cs="Arial"/>
        </w:rPr>
        <w:t xml:space="preserve">La Consejera o </w:t>
      </w:r>
      <w:r w:rsidRPr="0024081B">
        <w:rPr>
          <w:rFonts w:ascii="Arial" w:hAnsi="Arial" w:cs="Arial"/>
        </w:rPr>
        <w:t xml:space="preserve">Consejero Presidente y </w:t>
      </w:r>
      <w:r w:rsidR="0054562E" w:rsidRPr="0024081B">
        <w:rPr>
          <w:rFonts w:ascii="Arial" w:hAnsi="Arial" w:cs="Arial"/>
        </w:rPr>
        <w:t xml:space="preserve">las y </w:t>
      </w:r>
      <w:r w:rsidRPr="0024081B">
        <w:rPr>
          <w:rFonts w:ascii="Arial" w:hAnsi="Arial" w:cs="Arial"/>
        </w:rPr>
        <w:t>los Consejeros</w:t>
      </w:r>
      <w:r w:rsidR="0054562E" w:rsidRPr="0024081B">
        <w:rPr>
          <w:rFonts w:ascii="Arial" w:hAnsi="Arial" w:cs="Arial"/>
        </w:rPr>
        <w:t xml:space="preserve"> Electorales</w:t>
      </w:r>
      <w:r w:rsidRPr="0024081B">
        <w:rPr>
          <w:rFonts w:ascii="Arial" w:hAnsi="Arial" w:cs="Arial"/>
        </w:rPr>
        <w:t xml:space="preserve"> tendrán el derecho de asistir y participar con voz en las sesiones de las Comisiones a las que no pertenezcan.</w:t>
      </w:r>
    </w:p>
    <w:p w14:paraId="72D489C2" w14:textId="77777777" w:rsidR="008B506C" w:rsidRPr="0024081B" w:rsidRDefault="008B506C" w:rsidP="00EF08BE">
      <w:pPr>
        <w:autoSpaceDE w:val="0"/>
        <w:autoSpaceDN w:val="0"/>
        <w:adjustRightInd w:val="0"/>
        <w:spacing w:after="0" w:line="360" w:lineRule="auto"/>
        <w:jc w:val="both"/>
        <w:rPr>
          <w:rFonts w:ascii="Arial" w:hAnsi="Arial" w:cs="Arial"/>
          <w:b/>
          <w:bCs/>
        </w:rPr>
      </w:pPr>
    </w:p>
    <w:p w14:paraId="7A93F71A" w14:textId="2BD43904" w:rsidR="00BC42C4" w:rsidRPr="0024081B" w:rsidRDefault="0054562E" w:rsidP="00EF08BE">
      <w:pPr>
        <w:autoSpaceDE w:val="0"/>
        <w:autoSpaceDN w:val="0"/>
        <w:adjustRightInd w:val="0"/>
        <w:spacing w:after="0" w:line="360" w:lineRule="auto"/>
        <w:jc w:val="both"/>
        <w:rPr>
          <w:rFonts w:ascii="Arial" w:hAnsi="Arial" w:cs="Arial"/>
        </w:rPr>
      </w:pPr>
      <w:r w:rsidRPr="0024081B">
        <w:rPr>
          <w:rFonts w:ascii="Arial" w:hAnsi="Arial" w:cs="Arial"/>
        </w:rPr>
        <w:t>Las Comisionadas y</w:t>
      </w:r>
      <w:r w:rsidR="00FC6FF8" w:rsidRPr="0024081B">
        <w:rPr>
          <w:rFonts w:ascii="Arial" w:hAnsi="Arial" w:cs="Arial"/>
        </w:rPr>
        <w:t xml:space="preserve"> Comisionados podrán participar en todas las sesiones de las Comisiones, salvo en las de Administración, Prerrogativas y Partidos Políticos; de Seguimiento al Servicio Profesional Electoral Nacional, y de Denuncias y Quejas</w:t>
      </w:r>
      <w:r w:rsidR="00BC42C4" w:rsidRPr="0024081B">
        <w:rPr>
          <w:rFonts w:ascii="Arial" w:hAnsi="Arial" w:cs="Arial"/>
        </w:rPr>
        <w:t xml:space="preserve">  y aquellas que por la naturaleza de sus trabajos así lo determine el Consejo General .</w:t>
      </w:r>
    </w:p>
    <w:p w14:paraId="283D8ED5" w14:textId="77777777" w:rsidR="00FC6FF8" w:rsidRPr="0024081B" w:rsidRDefault="00FC6FF8" w:rsidP="00EF08BE">
      <w:pPr>
        <w:autoSpaceDE w:val="0"/>
        <w:autoSpaceDN w:val="0"/>
        <w:adjustRightInd w:val="0"/>
        <w:spacing w:after="0" w:line="360" w:lineRule="auto"/>
        <w:jc w:val="both"/>
        <w:rPr>
          <w:rFonts w:ascii="Arial" w:hAnsi="Arial" w:cs="Arial"/>
        </w:rPr>
      </w:pPr>
    </w:p>
    <w:p w14:paraId="221EF236" w14:textId="76C53FD6" w:rsidR="008B506C" w:rsidRPr="0024081B" w:rsidRDefault="008B506C" w:rsidP="00EF08BE">
      <w:pPr>
        <w:autoSpaceDE w:val="0"/>
        <w:autoSpaceDN w:val="0"/>
        <w:adjustRightInd w:val="0"/>
        <w:spacing w:after="0" w:line="360" w:lineRule="auto"/>
        <w:jc w:val="both"/>
        <w:rPr>
          <w:rFonts w:ascii="Arial" w:hAnsi="Arial" w:cs="Arial"/>
        </w:rPr>
      </w:pPr>
      <w:r w:rsidRPr="0024081B">
        <w:rPr>
          <w:rFonts w:ascii="Arial" w:hAnsi="Arial" w:cs="Arial"/>
          <w:b/>
        </w:rPr>
        <w:t xml:space="preserve">Artículo 35. </w:t>
      </w:r>
      <w:r w:rsidRPr="0024081B">
        <w:rPr>
          <w:rFonts w:ascii="Arial" w:hAnsi="Arial" w:cs="Arial"/>
        </w:rPr>
        <w:t>L</w:t>
      </w:r>
      <w:r w:rsidR="0054562E" w:rsidRPr="0024081B">
        <w:rPr>
          <w:rFonts w:ascii="Arial" w:hAnsi="Arial" w:cs="Arial"/>
        </w:rPr>
        <w:t>as y l</w:t>
      </w:r>
      <w:r w:rsidRPr="0024081B">
        <w:rPr>
          <w:rFonts w:ascii="Arial" w:hAnsi="Arial" w:cs="Arial"/>
        </w:rPr>
        <w:t xml:space="preserve">os titulares de la Direcciones que no funjan como </w:t>
      </w:r>
      <w:r w:rsidR="0054562E" w:rsidRPr="0024081B">
        <w:rPr>
          <w:rFonts w:ascii="Arial" w:hAnsi="Arial" w:cs="Arial"/>
        </w:rPr>
        <w:t xml:space="preserve">Secretarias o </w:t>
      </w:r>
      <w:r w:rsidRPr="0024081B">
        <w:rPr>
          <w:rFonts w:ascii="Arial" w:hAnsi="Arial" w:cs="Arial"/>
        </w:rPr>
        <w:t>Secretarios Técnicos, asistirán</w:t>
      </w:r>
      <w:r w:rsidR="00BD38EF" w:rsidRPr="0024081B">
        <w:rPr>
          <w:rFonts w:ascii="Arial" w:hAnsi="Arial" w:cs="Arial"/>
        </w:rPr>
        <w:t>, previa invitación,</w:t>
      </w:r>
      <w:r w:rsidRPr="0024081B">
        <w:rPr>
          <w:rFonts w:ascii="Arial" w:hAnsi="Arial" w:cs="Arial"/>
        </w:rPr>
        <w:t xml:space="preserve"> a las sesiones de las Comisiones que traten asuntos relacionados con el área de su competencia, sólo con derecho a voz.</w:t>
      </w:r>
    </w:p>
    <w:p w14:paraId="183EB399" w14:textId="77777777" w:rsidR="008B506C" w:rsidRPr="0024081B" w:rsidRDefault="008B506C" w:rsidP="00EF08BE">
      <w:pPr>
        <w:autoSpaceDE w:val="0"/>
        <w:autoSpaceDN w:val="0"/>
        <w:adjustRightInd w:val="0"/>
        <w:spacing w:after="0" w:line="360" w:lineRule="auto"/>
        <w:jc w:val="both"/>
        <w:rPr>
          <w:rFonts w:ascii="Arial" w:hAnsi="Arial" w:cs="Arial"/>
          <w:b/>
          <w:bCs/>
        </w:rPr>
      </w:pPr>
    </w:p>
    <w:p w14:paraId="387CB97B" w14:textId="2575A271" w:rsidR="008B506C" w:rsidRPr="0024081B" w:rsidRDefault="008B506C" w:rsidP="00EF08BE">
      <w:pPr>
        <w:autoSpaceDE w:val="0"/>
        <w:autoSpaceDN w:val="0"/>
        <w:adjustRightInd w:val="0"/>
        <w:spacing w:after="0" w:line="360" w:lineRule="auto"/>
        <w:jc w:val="both"/>
        <w:rPr>
          <w:rFonts w:ascii="Arial" w:hAnsi="Arial" w:cs="Arial"/>
        </w:rPr>
      </w:pPr>
      <w:r w:rsidRPr="0024081B">
        <w:rPr>
          <w:rFonts w:ascii="Arial" w:hAnsi="Arial" w:cs="Arial"/>
          <w:b/>
          <w:bCs/>
        </w:rPr>
        <w:t>A</w:t>
      </w:r>
      <w:r w:rsidRPr="0024081B">
        <w:rPr>
          <w:rFonts w:ascii="Arial" w:hAnsi="Arial" w:cs="Arial"/>
          <w:b/>
        </w:rPr>
        <w:t xml:space="preserve">rtículo 36. </w:t>
      </w:r>
      <w:r w:rsidRPr="0024081B">
        <w:rPr>
          <w:rFonts w:ascii="Arial" w:hAnsi="Arial" w:cs="Arial"/>
        </w:rPr>
        <w:t xml:space="preserve">Las Comisiones podrán acordar la invitación a sus sesiones, por conducto de su </w:t>
      </w:r>
      <w:r w:rsidR="00502E36" w:rsidRPr="0024081B">
        <w:rPr>
          <w:rFonts w:ascii="Arial" w:hAnsi="Arial" w:cs="Arial"/>
        </w:rPr>
        <w:t xml:space="preserve">Consejera o Consejero </w:t>
      </w:r>
      <w:r w:rsidRPr="0024081B">
        <w:rPr>
          <w:rFonts w:ascii="Arial" w:hAnsi="Arial" w:cs="Arial"/>
        </w:rPr>
        <w:t>Presidente, a</w:t>
      </w:r>
      <w:r w:rsidR="00502E36" w:rsidRPr="0024081B">
        <w:rPr>
          <w:rFonts w:ascii="Arial" w:hAnsi="Arial" w:cs="Arial"/>
        </w:rPr>
        <w:t xml:space="preserve"> las y </w:t>
      </w:r>
      <w:r w:rsidRPr="0024081B">
        <w:rPr>
          <w:rFonts w:ascii="Arial" w:hAnsi="Arial" w:cs="Arial"/>
        </w:rPr>
        <w:t>los servidores públicos del Instituto o a cualquier persona, para que exponga un asunto o proporcione la información que se estime necesaria conforme al orden del día correspondiente.</w:t>
      </w:r>
    </w:p>
    <w:p w14:paraId="2CE57CAE" w14:textId="77777777" w:rsidR="00502E36" w:rsidRPr="0024081B" w:rsidRDefault="00502E36" w:rsidP="00EF08BE">
      <w:pPr>
        <w:autoSpaceDE w:val="0"/>
        <w:autoSpaceDN w:val="0"/>
        <w:adjustRightInd w:val="0"/>
        <w:spacing w:after="0" w:line="360" w:lineRule="auto"/>
        <w:jc w:val="both"/>
        <w:rPr>
          <w:rFonts w:ascii="Arial" w:hAnsi="Arial" w:cs="Arial"/>
        </w:rPr>
      </w:pPr>
    </w:p>
    <w:p w14:paraId="302B69B6"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Capítulo III</w:t>
      </w:r>
    </w:p>
    <w:p w14:paraId="0C832CE8"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Convocatoria</w:t>
      </w:r>
    </w:p>
    <w:p w14:paraId="134E5A2F" w14:textId="77777777" w:rsidR="008B506C" w:rsidRPr="0024081B" w:rsidRDefault="008B506C" w:rsidP="0087684A">
      <w:pPr>
        <w:tabs>
          <w:tab w:val="left" w:pos="709"/>
        </w:tabs>
        <w:spacing w:after="0" w:line="360" w:lineRule="auto"/>
        <w:ind w:left="709"/>
        <w:rPr>
          <w:rFonts w:ascii="Arial" w:hAnsi="Arial" w:cs="Arial"/>
          <w:b/>
        </w:rPr>
      </w:pPr>
    </w:p>
    <w:p w14:paraId="3FE67ABE" w14:textId="7A463199"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 xml:space="preserve">Artículo 37. </w:t>
      </w:r>
      <w:r w:rsidR="0087684A" w:rsidRPr="0024081B">
        <w:rPr>
          <w:rFonts w:ascii="Arial" w:hAnsi="Arial" w:cs="Arial"/>
        </w:rPr>
        <w:t>( . . . .)</w:t>
      </w:r>
    </w:p>
    <w:p w14:paraId="07FF914F" w14:textId="77777777" w:rsidR="008B506C" w:rsidRPr="0024081B" w:rsidRDefault="008B506C" w:rsidP="00EF08BE">
      <w:pPr>
        <w:tabs>
          <w:tab w:val="left" w:pos="709"/>
        </w:tabs>
        <w:spacing w:after="0" w:line="360" w:lineRule="auto"/>
        <w:jc w:val="both"/>
        <w:rPr>
          <w:rFonts w:ascii="Arial" w:hAnsi="Arial" w:cs="Arial"/>
        </w:rPr>
      </w:pPr>
    </w:p>
    <w:p w14:paraId="3E5D31EE" w14:textId="71E9BB62" w:rsidR="008B506C" w:rsidRPr="0024081B" w:rsidRDefault="0087684A" w:rsidP="00EF08BE">
      <w:pPr>
        <w:tabs>
          <w:tab w:val="left" w:pos="709"/>
        </w:tabs>
        <w:spacing w:after="0" w:line="360" w:lineRule="auto"/>
        <w:jc w:val="both"/>
        <w:rPr>
          <w:rFonts w:ascii="Arial" w:hAnsi="Arial" w:cs="Arial"/>
        </w:rPr>
      </w:pPr>
      <w:r w:rsidRPr="0024081B">
        <w:rPr>
          <w:rFonts w:ascii="Arial" w:hAnsi="Arial" w:cs="Arial"/>
        </w:rPr>
        <w:t>( . . . .)</w:t>
      </w:r>
    </w:p>
    <w:p w14:paraId="185156FF" w14:textId="6A10E547"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Previo a la emisión d</w:t>
      </w:r>
      <w:r w:rsidR="00502E36" w:rsidRPr="0024081B">
        <w:rPr>
          <w:rFonts w:ascii="Arial" w:hAnsi="Arial" w:cs="Arial"/>
        </w:rPr>
        <w:t>e la convocatoria respectiva, la o el</w:t>
      </w:r>
      <w:r w:rsidRPr="0024081B">
        <w:rPr>
          <w:rFonts w:ascii="Arial" w:hAnsi="Arial" w:cs="Arial"/>
        </w:rPr>
        <w:t xml:space="preserve"> Presidente de la Comisión procurará cerciorarse de que</w:t>
      </w:r>
      <w:r w:rsidR="00502E36" w:rsidRPr="0024081B">
        <w:rPr>
          <w:rFonts w:ascii="Arial" w:hAnsi="Arial" w:cs="Arial"/>
        </w:rPr>
        <w:t xml:space="preserve"> las y </w:t>
      </w:r>
      <w:r w:rsidRPr="0024081B">
        <w:rPr>
          <w:rFonts w:ascii="Arial" w:hAnsi="Arial" w:cs="Arial"/>
        </w:rPr>
        <w:t xml:space="preserve">los Consejeros que la integren no se encuentren comprometidos en otros encargos o Comisiones institucionales que les impida su participación, salvo lo dispuesto por el artículo 33 de este Reglamento. </w:t>
      </w:r>
    </w:p>
    <w:p w14:paraId="03833ED2" w14:textId="77777777" w:rsidR="008B506C" w:rsidRPr="0024081B" w:rsidRDefault="008B506C" w:rsidP="00EF08BE">
      <w:pPr>
        <w:tabs>
          <w:tab w:val="left" w:pos="709"/>
        </w:tabs>
        <w:spacing w:after="0" w:line="360" w:lineRule="auto"/>
        <w:jc w:val="both"/>
        <w:rPr>
          <w:rFonts w:ascii="Arial" w:hAnsi="Arial" w:cs="Arial"/>
        </w:rPr>
      </w:pPr>
    </w:p>
    <w:p w14:paraId="5D0DAB05" w14:textId="2538BD3F"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Asimismo, </w:t>
      </w:r>
      <w:r w:rsidR="00502E36" w:rsidRPr="0024081B">
        <w:rPr>
          <w:rFonts w:ascii="Arial" w:hAnsi="Arial" w:cs="Arial"/>
        </w:rPr>
        <w:t xml:space="preserve">la o </w:t>
      </w:r>
      <w:r w:rsidRPr="0024081B">
        <w:rPr>
          <w:rFonts w:ascii="Arial" w:hAnsi="Arial" w:cs="Arial"/>
        </w:rPr>
        <w:t xml:space="preserve">el Presidente de la Comisión procurará asegurarse de que en la fecha y hora en que se celebrará la sesión a la que se convoca, no se encuentre convocada otra Comisión. </w:t>
      </w:r>
    </w:p>
    <w:p w14:paraId="7066C983" w14:textId="77777777" w:rsidR="008B506C" w:rsidRPr="0024081B" w:rsidRDefault="008B506C" w:rsidP="00EF08BE">
      <w:pPr>
        <w:tabs>
          <w:tab w:val="left" w:pos="709"/>
        </w:tabs>
        <w:spacing w:after="0" w:line="360" w:lineRule="auto"/>
        <w:jc w:val="both"/>
        <w:rPr>
          <w:rFonts w:ascii="Arial" w:hAnsi="Arial" w:cs="Arial"/>
          <w:b/>
        </w:rPr>
      </w:pPr>
    </w:p>
    <w:p w14:paraId="324D999B" w14:textId="3739E75F"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Artículo 38.</w:t>
      </w:r>
      <w:r w:rsidRPr="0024081B">
        <w:rPr>
          <w:rFonts w:ascii="Arial" w:hAnsi="Arial" w:cs="Arial"/>
        </w:rPr>
        <w:t xml:space="preserve"> La convocatoria la emitirá </w:t>
      </w:r>
      <w:r w:rsidR="00502E36" w:rsidRPr="0024081B">
        <w:rPr>
          <w:rFonts w:ascii="Arial" w:hAnsi="Arial" w:cs="Arial"/>
        </w:rPr>
        <w:t>la Consejera o Consejero</w:t>
      </w:r>
      <w:r w:rsidRPr="0024081B">
        <w:rPr>
          <w:rFonts w:ascii="Arial" w:hAnsi="Arial" w:cs="Arial"/>
        </w:rPr>
        <w:t xml:space="preserve"> Presidente de la Comisión, pero podrá formularse por </w:t>
      </w:r>
      <w:r w:rsidR="00502E36" w:rsidRPr="0024081B">
        <w:rPr>
          <w:rFonts w:ascii="Arial" w:hAnsi="Arial" w:cs="Arial"/>
        </w:rPr>
        <w:t xml:space="preserve">la Secretaria o </w:t>
      </w:r>
      <w:r w:rsidRPr="0024081B">
        <w:rPr>
          <w:rFonts w:ascii="Arial" w:hAnsi="Arial" w:cs="Arial"/>
        </w:rPr>
        <w:t xml:space="preserve">Secretario Técnico sólo en los casos siguientes: </w:t>
      </w:r>
    </w:p>
    <w:p w14:paraId="660AA241" w14:textId="77777777" w:rsidR="008B506C" w:rsidRPr="0024081B" w:rsidRDefault="008B506C" w:rsidP="00EF08BE">
      <w:pPr>
        <w:tabs>
          <w:tab w:val="left" w:pos="709"/>
        </w:tabs>
        <w:spacing w:after="0" w:line="360" w:lineRule="auto"/>
        <w:jc w:val="both"/>
        <w:rPr>
          <w:rFonts w:ascii="Arial" w:hAnsi="Arial" w:cs="Arial"/>
        </w:rPr>
      </w:pPr>
    </w:p>
    <w:p w14:paraId="40FF7460" w14:textId="4AB3C8C2" w:rsidR="008B506C" w:rsidRPr="0024081B" w:rsidRDefault="008B506C" w:rsidP="00EF08BE">
      <w:pPr>
        <w:numPr>
          <w:ilvl w:val="1"/>
          <w:numId w:val="14"/>
        </w:numPr>
        <w:tabs>
          <w:tab w:val="left" w:pos="567"/>
        </w:tabs>
        <w:spacing w:after="0" w:line="360" w:lineRule="auto"/>
        <w:ind w:left="567" w:hanging="141"/>
        <w:jc w:val="both"/>
        <w:rPr>
          <w:rFonts w:ascii="Arial" w:hAnsi="Arial" w:cs="Arial"/>
        </w:rPr>
      </w:pPr>
      <w:r w:rsidRPr="0024081B">
        <w:rPr>
          <w:rFonts w:ascii="Arial" w:hAnsi="Arial" w:cs="Arial"/>
        </w:rPr>
        <w:t xml:space="preserve">Cuando medie la petición de la mayoría de </w:t>
      </w:r>
      <w:r w:rsidR="00502E36" w:rsidRPr="0024081B">
        <w:rPr>
          <w:rFonts w:ascii="Arial" w:hAnsi="Arial" w:cs="Arial"/>
        </w:rPr>
        <w:t xml:space="preserve">las y </w:t>
      </w:r>
      <w:r w:rsidRPr="0024081B">
        <w:rPr>
          <w:rFonts w:ascii="Arial" w:hAnsi="Arial" w:cs="Arial"/>
        </w:rPr>
        <w:t xml:space="preserve">los integrantes de la Comisión, en forma conjunta o separada, en caso de que </w:t>
      </w:r>
      <w:r w:rsidR="00502E36" w:rsidRPr="0024081B">
        <w:rPr>
          <w:rFonts w:ascii="Arial" w:hAnsi="Arial" w:cs="Arial"/>
        </w:rPr>
        <w:t xml:space="preserve">la o </w:t>
      </w:r>
      <w:r w:rsidRPr="0024081B">
        <w:rPr>
          <w:rFonts w:ascii="Arial" w:hAnsi="Arial" w:cs="Arial"/>
        </w:rPr>
        <w:t>el Presidente de la Comisión se negare a realizarla;</w:t>
      </w:r>
    </w:p>
    <w:p w14:paraId="23205BC5" w14:textId="3DC15056" w:rsidR="008B506C" w:rsidRPr="0024081B" w:rsidRDefault="008B506C" w:rsidP="00EF08BE">
      <w:pPr>
        <w:numPr>
          <w:ilvl w:val="1"/>
          <w:numId w:val="14"/>
        </w:numPr>
        <w:tabs>
          <w:tab w:val="left" w:pos="567"/>
        </w:tabs>
        <w:spacing w:after="0" w:line="360" w:lineRule="auto"/>
        <w:ind w:left="567" w:hanging="141"/>
        <w:jc w:val="both"/>
        <w:rPr>
          <w:rFonts w:ascii="Arial" w:hAnsi="Arial" w:cs="Arial"/>
        </w:rPr>
      </w:pPr>
      <w:r w:rsidRPr="0024081B">
        <w:rPr>
          <w:rFonts w:ascii="Arial" w:hAnsi="Arial" w:cs="Arial"/>
        </w:rPr>
        <w:t>Cuando haya concluido el periodo a que se refiere artículo 26, primer párrafo, del presente Reglamento, a efecto de que la Comisión</w:t>
      </w:r>
      <w:r w:rsidR="00502E36" w:rsidRPr="0024081B">
        <w:rPr>
          <w:rFonts w:ascii="Arial" w:hAnsi="Arial" w:cs="Arial"/>
        </w:rPr>
        <w:t xml:space="preserve"> respectiva designe a la Consejera o</w:t>
      </w:r>
      <w:r w:rsidRPr="0024081B">
        <w:rPr>
          <w:rFonts w:ascii="Arial" w:hAnsi="Arial" w:cs="Arial"/>
        </w:rPr>
        <w:t xml:space="preserve"> Consejero que fungirá como </w:t>
      </w:r>
      <w:r w:rsidR="00502E36" w:rsidRPr="0024081B">
        <w:rPr>
          <w:rFonts w:ascii="Arial" w:hAnsi="Arial" w:cs="Arial"/>
        </w:rPr>
        <w:t xml:space="preserve">Presidenta o </w:t>
      </w:r>
      <w:r w:rsidRPr="0024081B">
        <w:rPr>
          <w:rFonts w:ascii="Arial" w:hAnsi="Arial" w:cs="Arial"/>
        </w:rPr>
        <w:t>Presidente de la Comisión, según sea el caso;</w:t>
      </w:r>
    </w:p>
    <w:p w14:paraId="2B6D66B0" w14:textId="54B57CF9" w:rsidR="008B506C" w:rsidRPr="0024081B" w:rsidRDefault="008B506C" w:rsidP="00EF08BE">
      <w:pPr>
        <w:numPr>
          <w:ilvl w:val="1"/>
          <w:numId w:val="14"/>
        </w:numPr>
        <w:tabs>
          <w:tab w:val="left" w:pos="567"/>
        </w:tabs>
        <w:spacing w:after="0" w:line="360" w:lineRule="auto"/>
        <w:ind w:left="567" w:hanging="141"/>
        <w:jc w:val="both"/>
        <w:rPr>
          <w:rFonts w:ascii="Arial" w:hAnsi="Arial" w:cs="Arial"/>
        </w:rPr>
      </w:pPr>
      <w:r w:rsidRPr="0024081B">
        <w:rPr>
          <w:rFonts w:ascii="Arial" w:hAnsi="Arial" w:cs="Arial"/>
        </w:rPr>
        <w:t>En caso de la ausencia</w:t>
      </w:r>
      <w:r w:rsidR="00502E36" w:rsidRPr="0024081B">
        <w:rPr>
          <w:rFonts w:ascii="Arial" w:hAnsi="Arial" w:cs="Arial"/>
        </w:rPr>
        <w:t xml:space="preserve"> temporal o </w:t>
      </w:r>
      <w:r w:rsidRPr="0024081B">
        <w:rPr>
          <w:rFonts w:ascii="Arial" w:hAnsi="Arial" w:cs="Arial"/>
        </w:rPr>
        <w:t>definitiva de</w:t>
      </w:r>
      <w:r w:rsidR="00502E36" w:rsidRPr="0024081B">
        <w:rPr>
          <w:rFonts w:ascii="Arial" w:hAnsi="Arial" w:cs="Arial"/>
        </w:rPr>
        <w:t xml:space="preserve"> la Consejera o Consejero </w:t>
      </w:r>
      <w:r w:rsidRPr="0024081B">
        <w:rPr>
          <w:rFonts w:ascii="Arial" w:hAnsi="Arial" w:cs="Arial"/>
        </w:rPr>
        <w:t>Presidente de la Comisión, siempre y cuando medie la petición de la mayoría de</w:t>
      </w:r>
      <w:r w:rsidR="00502E36" w:rsidRPr="0024081B">
        <w:rPr>
          <w:rFonts w:ascii="Arial" w:hAnsi="Arial" w:cs="Arial"/>
        </w:rPr>
        <w:t xml:space="preserve"> las y</w:t>
      </w:r>
      <w:r w:rsidRPr="0024081B">
        <w:rPr>
          <w:rFonts w:ascii="Arial" w:hAnsi="Arial" w:cs="Arial"/>
        </w:rPr>
        <w:t xml:space="preserve"> los integrantes de la misma, en forma conjunta o indistinta,</w:t>
      </w:r>
      <w:r w:rsidR="00502E36" w:rsidRPr="0024081B">
        <w:rPr>
          <w:rFonts w:ascii="Arial" w:hAnsi="Arial" w:cs="Arial"/>
        </w:rPr>
        <w:t xml:space="preserve"> con el propósito de designar a la o el</w:t>
      </w:r>
      <w:r w:rsidRPr="0024081B">
        <w:rPr>
          <w:rFonts w:ascii="Arial" w:hAnsi="Arial" w:cs="Arial"/>
        </w:rPr>
        <w:t xml:space="preserve"> Consejero que la presidirá, y;</w:t>
      </w:r>
    </w:p>
    <w:p w14:paraId="1F094AC7" w14:textId="2052461C" w:rsidR="008B506C" w:rsidRPr="0024081B" w:rsidRDefault="008B506C" w:rsidP="00EF08BE">
      <w:pPr>
        <w:numPr>
          <w:ilvl w:val="1"/>
          <w:numId w:val="14"/>
        </w:numPr>
        <w:tabs>
          <w:tab w:val="left" w:pos="567"/>
        </w:tabs>
        <w:spacing w:after="0" w:line="360" w:lineRule="auto"/>
        <w:ind w:left="567" w:hanging="141"/>
        <w:jc w:val="both"/>
        <w:rPr>
          <w:rFonts w:ascii="Arial" w:hAnsi="Arial" w:cs="Arial"/>
        </w:rPr>
      </w:pPr>
      <w:r w:rsidRPr="0024081B">
        <w:rPr>
          <w:rFonts w:ascii="Arial" w:hAnsi="Arial" w:cs="Arial"/>
        </w:rPr>
        <w:lastRenderedPageBreak/>
        <w:t>Por instrucciones d</w:t>
      </w:r>
      <w:r w:rsidR="00502E36" w:rsidRPr="0024081B">
        <w:rPr>
          <w:rFonts w:ascii="Arial" w:hAnsi="Arial" w:cs="Arial"/>
        </w:rPr>
        <w:t>e la Consejera o Consejero</w:t>
      </w:r>
      <w:r w:rsidRPr="0024081B">
        <w:rPr>
          <w:rFonts w:ascii="Arial" w:hAnsi="Arial" w:cs="Arial"/>
        </w:rPr>
        <w:t xml:space="preserve"> Presidente de la Comisión cuando medien causas justificadas. </w:t>
      </w:r>
    </w:p>
    <w:p w14:paraId="428669CB" w14:textId="77777777" w:rsidR="008B506C" w:rsidRPr="0024081B" w:rsidRDefault="008B506C" w:rsidP="00EF08BE">
      <w:pPr>
        <w:tabs>
          <w:tab w:val="left" w:pos="709"/>
        </w:tabs>
        <w:spacing w:after="0" w:line="360" w:lineRule="auto"/>
        <w:jc w:val="both"/>
        <w:rPr>
          <w:rFonts w:ascii="Arial" w:hAnsi="Arial" w:cs="Arial"/>
        </w:rPr>
      </w:pPr>
    </w:p>
    <w:p w14:paraId="39955EBF" w14:textId="284356CF"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Artículo 39.</w:t>
      </w:r>
      <w:r w:rsidRPr="0024081B">
        <w:rPr>
          <w:rFonts w:ascii="Arial" w:hAnsi="Arial" w:cs="Arial"/>
        </w:rPr>
        <w:t xml:space="preserve"> La convocatoria deberá circularse a </w:t>
      </w:r>
      <w:r w:rsidR="00502E36" w:rsidRPr="0024081B">
        <w:rPr>
          <w:rFonts w:ascii="Arial" w:hAnsi="Arial" w:cs="Arial"/>
        </w:rPr>
        <w:t xml:space="preserve">todas y </w:t>
      </w:r>
      <w:r w:rsidRPr="0024081B">
        <w:rPr>
          <w:rFonts w:ascii="Arial" w:hAnsi="Arial" w:cs="Arial"/>
        </w:rPr>
        <w:t>todos los integrantes de la Comisión, incluyendo a</w:t>
      </w:r>
      <w:r w:rsidR="00872F0C" w:rsidRPr="0024081B">
        <w:rPr>
          <w:rFonts w:ascii="Arial" w:hAnsi="Arial" w:cs="Arial"/>
        </w:rPr>
        <w:t xml:space="preserve"> la Consejera o </w:t>
      </w:r>
      <w:r w:rsidRPr="0024081B">
        <w:rPr>
          <w:rFonts w:ascii="Arial" w:hAnsi="Arial" w:cs="Arial"/>
        </w:rPr>
        <w:t>Consejero Presidente, al resto de</w:t>
      </w:r>
      <w:r w:rsidR="00872F0C" w:rsidRPr="0024081B">
        <w:rPr>
          <w:rFonts w:ascii="Arial" w:hAnsi="Arial" w:cs="Arial"/>
        </w:rPr>
        <w:t xml:space="preserve"> las y</w:t>
      </w:r>
      <w:r w:rsidRPr="0024081B">
        <w:rPr>
          <w:rFonts w:ascii="Arial" w:hAnsi="Arial" w:cs="Arial"/>
        </w:rPr>
        <w:t xml:space="preserve"> los Consejeros </w:t>
      </w:r>
      <w:r w:rsidR="00872F0C" w:rsidRPr="0024081B">
        <w:rPr>
          <w:rFonts w:ascii="Arial" w:hAnsi="Arial" w:cs="Arial"/>
        </w:rPr>
        <w:t>y a la Secretaria o</w:t>
      </w:r>
      <w:r w:rsidRPr="0024081B">
        <w:rPr>
          <w:rFonts w:ascii="Arial" w:hAnsi="Arial" w:cs="Arial"/>
        </w:rPr>
        <w:t xml:space="preserve"> Secretario Técnico.</w:t>
      </w:r>
    </w:p>
    <w:p w14:paraId="3260A299" w14:textId="77777777" w:rsidR="008B506C" w:rsidRPr="0024081B" w:rsidRDefault="008B506C" w:rsidP="00EF08BE">
      <w:pPr>
        <w:tabs>
          <w:tab w:val="left" w:pos="709"/>
        </w:tabs>
        <w:spacing w:after="0" w:line="360" w:lineRule="auto"/>
        <w:jc w:val="both"/>
        <w:rPr>
          <w:rFonts w:ascii="Arial" w:hAnsi="Arial" w:cs="Arial"/>
        </w:rPr>
      </w:pPr>
    </w:p>
    <w:p w14:paraId="404A9FEC" w14:textId="286E567C"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Artículo 40.</w:t>
      </w:r>
      <w:r w:rsidRPr="0024081B">
        <w:rPr>
          <w:rFonts w:ascii="Arial" w:hAnsi="Arial" w:cs="Arial"/>
        </w:rPr>
        <w:t xml:space="preserve"> Sin perjuicio de lo previsto por el artículo 135, párrafo segundo, del Código, la convocatoria deberá hacerse en días y horas hábiles, y deberá estar acompañada de los documentos y anexos necesarios para el análisis de los puntos a tratar en las sesiones. Los documentos y anexos que acompañen a la convocatoria se distribuirán preferentemente mediante la cuenta del correo electrónico institucional de cada uno de l</w:t>
      </w:r>
      <w:r w:rsidR="005D41A3" w:rsidRPr="0024081B">
        <w:rPr>
          <w:rFonts w:ascii="Arial" w:hAnsi="Arial" w:cs="Arial"/>
        </w:rPr>
        <w:t>as y l</w:t>
      </w:r>
      <w:r w:rsidRPr="0024081B">
        <w:rPr>
          <w:rFonts w:ascii="Arial" w:hAnsi="Arial" w:cs="Arial"/>
        </w:rPr>
        <w:t>os funcionarios que serán convocados, así como en la cuenta de correo electrónico de l</w:t>
      </w:r>
      <w:r w:rsidR="005D41A3" w:rsidRPr="0024081B">
        <w:rPr>
          <w:rFonts w:ascii="Arial" w:hAnsi="Arial" w:cs="Arial"/>
        </w:rPr>
        <w:t>as Comisionadas y</w:t>
      </w:r>
      <w:r w:rsidRPr="0024081B">
        <w:rPr>
          <w:rFonts w:ascii="Arial" w:hAnsi="Arial" w:cs="Arial"/>
        </w:rPr>
        <w:t xml:space="preserve"> Comisionados, para ser consultados y descargados por éstos, excepto cuando ello sea materialmente imposible o bien cuando alguno de quienes hayan de recibirlos, señale expresamente que prefiere que le sean entregados impresos. </w:t>
      </w:r>
    </w:p>
    <w:p w14:paraId="09E6007F" w14:textId="77777777" w:rsidR="008B506C" w:rsidRPr="0024081B" w:rsidRDefault="008B506C" w:rsidP="00EF08BE">
      <w:pPr>
        <w:tabs>
          <w:tab w:val="left" w:pos="709"/>
        </w:tabs>
        <w:spacing w:after="0" w:line="360" w:lineRule="auto"/>
        <w:jc w:val="both"/>
        <w:rPr>
          <w:rFonts w:ascii="Arial" w:hAnsi="Arial" w:cs="Arial"/>
        </w:rPr>
      </w:pPr>
    </w:p>
    <w:p w14:paraId="57ADC0DB" w14:textId="6CC6D019"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En el caso de la convocatoria a sesiones privadas</w:t>
      </w:r>
      <w:r w:rsidR="005D41A3" w:rsidRPr="0024081B">
        <w:rPr>
          <w:rFonts w:ascii="Arial" w:hAnsi="Arial" w:cs="Arial"/>
        </w:rPr>
        <w:t xml:space="preserve">, en el momento de emitirla, la Consejera o Consejero </w:t>
      </w:r>
      <w:r w:rsidRPr="0024081B">
        <w:rPr>
          <w:rFonts w:ascii="Arial" w:hAnsi="Arial" w:cs="Arial"/>
        </w:rPr>
        <w:t>Presidente de la Comisión deber</w:t>
      </w:r>
      <w:r w:rsidR="005D41A3" w:rsidRPr="0024081B">
        <w:rPr>
          <w:rFonts w:ascii="Arial" w:hAnsi="Arial" w:cs="Arial"/>
        </w:rPr>
        <w:t xml:space="preserve">á comunicar por escrito a todas las y </w:t>
      </w:r>
      <w:r w:rsidRPr="0024081B">
        <w:rPr>
          <w:rFonts w:ascii="Arial" w:hAnsi="Arial" w:cs="Arial"/>
        </w:rPr>
        <w:t>los integrantes del Consejo las razones por las que determinó que alguna sesión debe ser de carácter privado, expresando claramente los motivos y fundamentos que respalden su determinación.</w:t>
      </w:r>
    </w:p>
    <w:p w14:paraId="24D2D2DB" w14:textId="77777777" w:rsidR="007E0DC3" w:rsidRPr="0024081B" w:rsidRDefault="007E0DC3" w:rsidP="007E0DC3">
      <w:pPr>
        <w:tabs>
          <w:tab w:val="left" w:pos="709"/>
        </w:tabs>
        <w:spacing w:after="0" w:line="360" w:lineRule="auto"/>
        <w:ind w:left="709"/>
        <w:jc w:val="center"/>
        <w:rPr>
          <w:rFonts w:ascii="Arial" w:hAnsi="Arial" w:cs="Arial"/>
          <w:b/>
        </w:rPr>
      </w:pPr>
    </w:p>
    <w:p w14:paraId="51DB6B4C"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 xml:space="preserve">Capítulo IV </w:t>
      </w:r>
    </w:p>
    <w:p w14:paraId="69B02044"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 xml:space="preserve">Orden del día </w:t>
      </w:r>
    </w:p>
    <w:p w14:paraId="222A42A0" w14:textId="77777777" w:rsidR="005D41A3" w:rsidRPr="0024081B" w:rsidRDefault="005D41A3" w:rsidP="00EF08BE">
      <w:pPr>
        <w:tabs>
          <w:tab w:val="left" w:pos="709"/>
        </w:tabs>
        <w:spacing w:after="0" w:line="360" w:lineRule="auto"/>
        <w:jc w:val="both"/>
        <w:rPr>
          <w:rFonts w:ascii="Arial" w:hAnsi="Arial" w:cs="Arial"/>
          <w:b/>
        </w:rPr>
      </w:pPr>
    </w:p>
    <w:p w14:paraId="6D119EC5" w14:textId="77777777" w:rsidR="00163B1A" w:rsidRPr="0024081B" w:rsidRDefault="008B506C" w:rsidP="00163B1A">
      <w:pPr>
        <w:tabs>
          <w:tab w:val="left" w:pos="709"/>
        </w:tabs>
        <w:spacing w:after="0" w:line="360" w:lineRule="auto"/>
        <w:jc w:val="both"/>
        <w:rPr>
          <w:rFonts w:ascii="Arial" w:hAnsi="Arial" w:cs="Arial"/>
        </w:rPr>
      </w:pPr>
      <w:r w:rsidRPr="0024081B">
        <w:rPr>
          <w:rFonts w:ascii="Arial" w:hAnsi="Arial" w:cs="Arial"/>
          <w:b/>
        </w:rPr>
        <w:t xml:space="preserve">Artículo 41. </w:t>
      </w:r>
      <w:r w:rsidR="00163B1A" w:rsidRPr="0024081B">
        <w:rPr>
          <w:rFonts w:ascii="Arial" w:hAnsi="Arial" w:cs="Arial"/>
        </w:rPr>
        <w:t>( . . . .)</w:t>
      </w:r>
    </w:p>
    <w:p w14:paraId="20B1A649" w14:textId="7E466159" w:rsidR="008B506C" w:rsidRPr="0024081B" w:rsidRDefault="008B506C" w:rsidP="00163B1A">
      <w:pPr>
        <w:tabs>
          <w:tab w:val="left" w:pos="709"/>
        </w:tabs>
        <w:spacing w:after="0" w:line="360" w:lineRule="auto"/>
        <w:jc w:val="both"/>
        <w:rPr>
          <w:rFonts w:ascii="Arial" w:hAnsi="Arial" w:cs="Arial"/>
          <w:b/>
        </w:rPr>
      </w:pPr>
    </w:p>
    <w:p w14:paraId="5A450E77" w14:textId="7A7F7383"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 xml:space="preserve">Artículo 42. </w:t>
      </w:r>
      <w:r w:rsidR="005D41A3" w:rsidRPr="0024081B">
        <w:rPr>
          <w:rFonts w:ascii="Arial" w:hAnsi="Arial" w:cs="Arial"/>
        </w:rPr>
        <w:t>En las sesiones ordinarias, las y los</w:t>
      </w:r>
      <w:r w:rsidRPr="0024081B">
        <w:rPr>
          <w:rFonts w:ascii="Arial" w:hAnsi="Arial" w:cs="Arial"/>
        </w:rPr>
        <w:t xml:space="preserve"> Consejeros y Comisionados, en su caso, que integren la Comisión podrán solicitar la inclusión en asuntos generales de puntos informativos que no requieran examen prev</w:t>
      </w:r>
      <w:r w:rsidR="00276DC3" w:rsidRPr="0024081B">
        <w:rPr>
          <w:rFonts w:ascii="Arial" w:hAnsi="Arial" w:cs="Arial"/>
        </w:rPr>
        <w:t>io de documentos ni votación. La o el</w:t>
      </w:r>
      <w:r w:rsidRPr="0024081B">
        <w:rPr>
          <w:rFonts w:ascii="Arial" w:hAnsi="Arial" w:cs="Arial"/>
        </w:rPr>
        <w:t xml:space="preserve"> </w:t>
      </w:r>
      <w:r w:rsidRPr="0024081B">
        <w:rPr>
          <w:rFonts w:ascii="Arial" w:hAnsi="Arial" w:cs="Arial"/>
        </w:rPr>
        <w:lastRenderedPageBreak/>
        <w:t>Presidente de la Comisión consultará previamente a la aprobación del proyecto de orden del día y al agotarse la discusión del último punto de dicho orden, si existen asuntos generales, pudiendo solicitar en ambos momentos se indique el tema correspondiente, a fin de que, de ser el caso, se incluya en el orden del día.</w:t>
      </w:r>
    </w:p>
    <w:p w14:paraId="2648E42B" w14:textId="77777777" w:rsidR="008B506C" w:rsidRPr="0024081B" w:rsidRDefault="008B506C" w:rsidP="00EF08BE">
      <w:pPr>
        <w:tabs>
          <w:tab w:val="left" w:pos="709"/>
        </w:tabs>
        <w:spacing w:after="0" w:line="360" w:lineRule="auto"/>
        <w:ind w:left="709"/>
        <w:jc w:val="center"/>
        <w:rPr>
          <w:rFonts w:ascii="Arial" w:hAnsi="Arial" w:cs="Arial"/>
          <w:b/>
        </w:rPr>
      </w:pPr>
    </w:p>
    <w:p w14:paraId="2678B568"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Capítulo V</w:t>
      </w:r>
    </w:p>
    <w:p w14:paraId="7FD413D8"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Quórum</w:t>
      </w:r>
    </w:p>
    <w:p w14:paraId="0E1B291A" w14:textId="77777777" w:rsidR="008B506C" w:rsidRPr="0024081B" w:rsidRDefault="008B506C" w:rsidP="00EF08BE">
      <w:pPr>
        <w:tabs>
          <w:tab w:val="left" w:pos="709"/>
        </w:tabs>
        <w:spacing w:after="0" w:line="360" w:lineRule="auto"/>
        <w:ind w:left="709"/>
        <w:jc w:val="center"/>
        <w:rPr>
          <w:rFonts w:ascii="Arial" w:hAnsi="Arial" w:cs="Arial"/>
          <w:b/>
        </w:rPr>
      </w:pPr>
    </w:p>
    <w:p w14:paraId="4B1D1AB8" w14:textId="04B0F8AC" w:rsidR="00FD3320" w:rsidRPr="0024081B" w:rsidRDefault="008B506C" w:rsidP="00EF08BE">
      <w:pPr>
        <w:tabs>
          <w:tab w:val="left" w:pos="709"/>
        </w:tabs>
        <w:spacing w:after="0" w:line="360" w:lineRule="auto"/>
        <w:jc w:val="both"/>
        <w:rPr>
          <w:rFonts w:ascii="Arial" w:hAnsi="Arial" w:cs="Arial"/>
        </w:rPr>
      </w:pPr>
      <w:r w:rsidRPr="0024081B">
        <w:rPr>
          <w:rFonts w:ascii="Arial" w:hAnsi="Arial" w:cs="Arial"/>
          <w:b/>
        </w:rPr>
        <w:t xml:space="preserve">Artículo 43. </w:t>
      </w:r>
      <w:r w:rsidRPr="0024081B">
        <w:rPr>
          <w:rFonts w:ascii="Arial" w:hAnsi="Arial" w:cs="Arial"/>
        </w:rPr>
        <w:t xml:space="preserve">En el día, hora y lugar fijados para la sesión se reunirán </w:t>
      </w:r>
      <w:r w:rsidR="00276DC3" w:rsidRPr="0024081B">
        <w:rPr>
          <w:rFonts w:ascii="Arial" w:hAnsi="Arial" w:cs="Arial"/>
        </w:rPr>
        <w:t>las y los integrantes de la C</w:t>
      </w:r>
      <w:r w:rsidRPr="0024081B">
        <w:rPr>
          <w:rFonts w:ascii="Arial" w:hAnsi="Arial" w:cs="Arial"/>
        </w:rPr>
        <w:t>omisión, y en su caso,</w:t>
      </w:r>
      <w:r w:rsidR="00276DC3" w:rsidRPr="0024081B">
        <w:rPr>
          <w:rFonts w:ascii="Arial" w:hAnsi="Arial" w:cs="Arial"/>
        </w:rPr>
        <w:t xml:space="preserve"> las y </w:t>
      </w:r>
      <w:r w:rsidRPr="0024081B">
        <w:rPr>
          <w:rFonts w:ascii="Arial" w:hAnsi="Arial" w:cs="Arial"/>
        </w:rPr>
        <w:t xml:space="preserve">los participantes e invitados de la misma. </w:t>
      </w:r>
      <w:r w:rsidR="00276DC3" w:rsidRPr="0024081B">
        <w:rPr>
          <w:rFonts w:ascii="Arial" w:hAnsi="Arial" w:cs="Arial"/>
        </w:rPr>
        <w:t>La o e</w:t>
      </w:r>
      <w:r w:rsidRPr="0024081B">
        <w:rPr>
          <w:rFonts w:ascii="Arial" w:hAnsi="Arial" w:cs="Arial"/>
        </w:rPr>
        <w:t xml:space="preserve">l Presidente de la Comisión deberá declarar instalada la sesión, previa verificación de la asistencia a la misma y existencia de quórum que </w:t>
      </w:r>
      <w:r w:rsidR="00276DC3" w:rsidRPr="0024081B">
        <w:rPr>
          <w:rFonts w:ascii="Arial" w:hAnsi="Arial" w:cs="Arial"/>
        </w:rPr>
        <w:t xml:space="preserve">realice la Secretaria o </w:t>
      </w:r>
      <w:r w:rsidR="00FD3320" w:rsidRPr="0024081B">
        <w:rPr>
          <w:rFonts w:ascii="Arial" w:hAnsi="Arial" w:cs="Arial"/>
        </w:rPr>
        <w:t xml:space="preserve">Secretario Técnico. </w:t>
      </w:r>
    </w:p>
    <w:p w14:paraId="5393A0A3" w14:textId="77777777" w:rsidR="00FD3320" w:rsidRPr="0024081B" w:rsidRDefault="00FD3320" w:rsidP="00EF08BE">
      <w:pPr>
        <w:tabs>
          <w:tab w:val="left" w:pos="709"/>
        </w:tabs>
        <w:spacing w:after="0" w:line="360" w:lineRule="auto"/>
        <w:jc w:val="both"/>
        <w:rPr>
          <w:rFonts w:ascii="Arial" w:hAnsi="Arial" w:cs="Arial"/>
        </w:rPr>
      </w:pPr>
    </w:p>
    <w:p w14:paraId="4A0A671A" w14:textId="079C09BA"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 xml:space="preserve">Artículo 44. </w:t>
      </w:r>
      <w:r w:rsidRPr="0024081B">
        <w:rPr>
          <w:rFonts w:ascii="Arial" w:hAnsi="Arial" w:cs="Arial"/>
        </w:rPr>
        <w:t xml:space="preserve">Para la instalación de las sesiones </w:t>
      </w:r>
      <w:r w:rsidR="00276DC3" w:rsidRPr="0024081B">
        <w:rPr>
          <w:rFonts w:ascii="Arial" w:hAnsi="Arial" w:cs="Arial"/>
        </w:rPr>
        <w:t>será necesaria la asistencia de la Consejera o Consejero</w:t>
      </w:r>
      <w:r w:rsidRPr="0024081B">
        <w:rPr>
          <w:rFonts w:ascii="Arial" w:hAnsi="Arial" w:cs="Arial"/>
        </w:rPr>
        <w:t xml:space="preserve"> Presidente de la Comisión y de cuando menos la mitad de</w:t>
      </w:r>
      <w:r w:rsidR="00276DC3" w:rsidRPr="0024081B">
        <w:rPr>
          <w:rFonts w:ascii="Arial" w:hAnsi="Arial" w:cs="Arial"/>
        </w:rPr>
        <w:t xml:space="preserve"> las y</w:t>
      </w:r>
      <w:r w:rsidRPr="0024081B">
        <w:rPr>
          <w:rFonts w:ascii="Arial" w:hAnsi="Arial" w:cs="Arial"/>
        </w:rPr>
        <w:t xml:space="preserve"> los Consejeros que la integren. Si después de 15 minutos de la hora fijada no se reúne dicho quórum, </w:t>
      </w:r>
      <w:r w:rsidR="00276DC3" w:rsidRPr="0024081B">
        <w:rPr>
          <w:rFonts w:ascii="Arial" w:hAnsi="Arial" w:cs="Arial"/>
        </w:rPr>
        <w:t xml:space="preserve">la o </w:t>
      </w:r>
      <w:r w:rsidRPr="0024081B">
        <w:rPr>
          <w:rFonts w:ascii="Arial" w:hAnsi="Arial" w:cs="Arial"/>
        </w:rPr>
        <w:t xml:space="preserve">el Presidente de la Comisión convocará por escrito a una nueva sesión, </w:t>
      </w:r>
      <w:r w:rsidR="00FD3320" w:rsidRPr="0024081B">
        <w:rPr>
          <w:rFonts w:ascii="Arial" w:hAnsi="Arial" w:cs="Arial"/>
        </w:rPr>
        <w:t xml:space="preserve">la cual se verificará </w:t>
      </w:r>
      <w:r w:rsidR="00BD38EF" w:rsidRPr="0024081B">
        <w:rPr>
          <w:rFonts w:ascii="Arial" w:hAnsi="Arial" w:cs="Arial"/>
        </w:rPr>
        <w:t>cuando menos con un día hábil de anticipación a su celebración.</w:t>
      </w:r>
      <w:r w:rsidRPr="0024081B">
        <w:rPr>
          <w:rFonts w:ascii="Arial" w:hAnsi="Arial" w:cs="Arial"/>
        </w:rPr>
        <w:t xml:space="preserve"> </w:t>
      </w:r>
    </w:p>
    <w:p w14:paraId="0C2238F9" w14:textId="77777777" w:rsidR="008B506C" w:rsidRPr="0024081B" w:rsidRDefault="008B506C" w:rsidP="00EF08BE">
      <w:pPr>
        <w:tabs>
          <w:tab w:val="left" w:pos="709"/>
        </w:tabs>
        <w:spacing w:after="0" w:line="360" w:lineRule="auto"/>
        <w:jc w:val="both"/>
        <w:rPr>
          <w:rFonts w:ascii="Arial" w:hAnsi="Arial" w:cs="Arial"/>
          <w:b/>
        </w:rPr>
      </w:pPr>
    </w:p>
    <w:p w14:paraId="17F06AD9" w14:textId="4803A056"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 xml:space="preserve">Artículo 45. </w:t>
      </w:r>
      <w:r w:rsidRPr="0024081B">
        <w:rPr>
          <w:rFonts w:ascii="Arial" w:hAnsi="Arial" w:cs="Arial"/>
        </w:rPr>
        <w:t>Para la instalación de las sesiones de las Comisiones</w:t>
      </w:r>
      <w:r w:rsidR="00276DC3" w:rsidRPr="0024081B">
        <w:rPr>
          <w:rFonts w:ascii="Arial" w:hAnsi="Arial" w:cs="Arial"/>
        </w:rPr>
        <w:t xml:space="preserve"> conformadas por tres Consejeras y/o Consejeros</w:t>
      </w:r>
      <w:r w:rsidRPr="0024081B">
        <w:rPr>
          <w:rFonts w:ascii="Arial" w:hAnsi="Arial" w:cs="Arial"/>
        </w:rPr>
        <w:t xml:space="preserve"> Electorales, será necesaria la asistencia de</w:t>
      </w:r>
      <w:r w:rsidR="00276DC3" w:rsidRPr="0024081B">
        <w:rPr>
          <w:rFonts w:ascii="Arial" w:hAnsi="Arial" w:cs="Arial"/>
        </w:rPr>
        <w:t xml:space="preserve"> la o e</w:t>
      </w:r>
      <w:r w:rsidRPr="0024081B">
        <w:rPr>
          <w:rFonts w:ascii="Arial" w:hAnsi="Arial" w:cs="Arial"/>
        </w:rPr>
        <w:t xml:space="preserve">l Presidente de la Comisión y de cuando menos </w:t>
      </w:r>
      <w:r w:rsidR="00276DC3" w:rsidRPr="0024081B">
        <w:rPr>
          <w:rFonts w:ascii="Arial" w:hAnsi="Arial" w:cs="Arial"/>
        </w:rPr>
        <w:t xml:space="preserve">una o </w:t>
      </w:r>
      <w:r w:rsidRPr="0024081B">
        <w:rPr>
          <w:rFonts w:ascii="Arial" w:hAnsi="Arial" w:cs="Arial"/>
        </w:rPr>
        <w:t xml:space="preserve">uno de los demás Consejeros que la integren. </w:t>
      </w:r>
    </w:p>
    <w:p w14:paraId="7D3FB7C2" w14:textId="77777777" w:rsidR="008B506C" w:rsidRPr="0024081B" w:rsidRDefault="008B506C" w:rsidP="00EF08BE">
      <w:pPr>
        <w:tabs>
          <w:tab w:val="left" w:pos="709"/>
        </w:tabs>
        <w:spacing w:after="0" w:line="360" w:lineRule="auto"/>
        <w:jc w:val="both"/>
        <w:rPr>
          <w:rFonts w:ascii="Arial" w:hAnsi="Arial" w:cs="Arial"/>
        </w:rPr>
      </w:pPr>
    </w:p>
    <w:p w14:paraId="10797EC5" w14:textId="5203D9B9"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Será innecesaria la presencia de</w:t>
      </w:r>
      <w:r w:rsidR="00276DC3" w:rsidRPr="0024081B">
        <w:rPr>
          <w:rFonts w:ascii="Arial" w:hAnsi="Arial" w:cs="Arial"/>
        </w:rPr>
        <w:t xml:space="preserve"> la Consejera o Consejero</w:t>
      </w:r>
      <w:r w:rsidRPr="0024081B">
        <w:rPr>
          <w:rFonts w:ascii="Arial" w:hAnsi="Arial" w:cs="Arial"/>
        </w:rPr>
        <w:t xml:space="preserve"> Presidente de la Comisión para integrar el quórum respectivo, en los casos previstos por el artículo 38 de este Reglamento. </w:t>
      </w:r>
    </w:p>
    <w:p w14:paraId="2001179F" w14:textId="77777777" w:rsidR="008B506C" w:rsidRPr="0024081B" w:rsidRDefault="008B506C" w:rsidP="00EF08BE">
      <w:pPr>
        <w:tabs>
          <w:tab w:val="left" w:pos="709"/>
        </w:tabs>
        <w:spacing w:after="0" w:line="360" w:lineRule="auto"/>
        <w:jc w:val="both"/>
        <w:rPr>
          <w:rFonts w:ascii="Arial" w:hAnsi="Arial" w:cs="Arial"/>
        </w:rPr>
      </w:pPr>
    </w:p>
    <w:p w14:paraId="64F3F03F" w14:textId="0BCE6E50" w:rsidR="008B506C" w:rsidRPr="0024081B" w:rsidRDefault="00276DC3" w:rsidP="00EF08BE">
      <w:pPr>
        <w:tabs>
          <w:tab w:val="left" w:pos="709"/>
        </w:tabs>
        <w:spacing w:after="0" w:line="360" w:lineRule="auto"/>
        <w:jc w:val="both"/>
        <w:rPr>
          <w:rFonts w:ascii="Arial" w:hAnsi="Arial" w:cs="Arial"/>
          <w:b/>
        </w:rPr>
      </w:pPr>
      <w:r w:rsidRPr="0024081B">
        <w:rPr>
          <w:rFonts w:ascii="Arial" w:hAnsi="Arial" w:cs="Arial"/>
        </w:rPr>
        <w:t>La Consejera o</w:t>
      </w:r>
      <w:r w:rsidR="008B506C" w:rsidRPr="0024081B">
        <w:rPr>
          <w:rFonts w:ascii="Arial" w:hAnsi="Arial" w:cs="Arial"/>
        </w:rPr>
        <w:t xml:space="preserve"> Presidente de la Comisión podrá ausentarse momentáneamente de la sesi</w:t>
      </w:r>
      <w:r w:rsidRPr="0024081B">
        <w:rPr>
          <w:rFonts w:ascii="Arial" w:hAnsi="Arial" w:cs="Arial"/>
        </w:rPr>
        <w:t xml:space="preserve">ón, en cuyo caso designará a una o un </w:t>
      </w:r>
      <w:r w:rsidR="008B506C" w:rsidRPr="0024081B">
        <w:rPr>
          <w:rFonts w:ascii="Arial" w:hAnsi="Arial" w:cs="Arial"/>
        </w:rPr>
        <w:t xml:space="preserve">Consejero para que lo auxilie en la conducción </w:t>
      </w:r>
      <w:r w:rsidR="008B506C" w:rsidRPr="0024081B">
        <w:rPr>
          <w:rFonts w:ascii="Arial" w:hAnsi="Arial" w:cs="Arial"/>
        </w:rPr>
        <w:lastRenderedPageBreak/>
        <w:t xml:space="preserve">de la misma. Si </w:t>
      </w:r>
      <w:r w:rsidRPr="0024081B">
        <w:rPr>
          <w:rFonts w:ascii="Arial" w:hAnsi="Arial" w:cs="Arial"/>
        </w:rPr>
        <w:t xml:space="preserve">la o </w:t>
      </w:r>
      <w:r w:rsidR="008B506C" w:rsidRPr="0024081B">
        <w:rPr>
          <w:rFonts w:ascii="Arial" w:hAnsi="Arial" w:cs="Arial"/>
        </w:rPr>
        <w:t>el Presidente no pudiere asistir a la se</w:t>
      </w:r>
      <w:r w:rsidRPr="0024081B">
        <w:rPr>
          <w:rFonts w:ascii="Arial" w:hAnsi="Arial" w:cs="Arial"/>
        </w:rPr>
        <w:t>sión, deberá comunicarlo a todas y todos</w:t>
      </w:r>
      <w:r w:rsidR="008B506C" w:rsidRPr="0024081B">
        <w:rPr>
          <w:rFonts w:ascii="Arial" w:hAnsi="Arial" w:cs="Arial"/>
        </w:rPr>
        <w:t xml:space="preserve"> los Consejeros y Comisionados que integran la </w:t>
      </w:r>
      <w:r w:rsidR="00360B0C" w:rsidRPr="0024081B">
        <w:rPr>
          <w:rFonts w:ascii="Arial" w:hAnsi="Arial" w:cs="Arial"/>
        </w:rPr>
        <w:t>C</w:t>
      </w:r>
      <w:r w:rsidR="008B506C" w:rsidRPr="0024081B">
        <w:rPr>
          <w:rFonts w:ascii="Arial" w:hAnsi="Arial" w:cs="Arial"/>
        </w:rPr>
        <w:t>omisión, delega</w:t>
      </w:r>
      <w:r w:rsidRPr="0024081B">
        <w:rPr>
          <w:rFonts w:ascii="Arial" w:hAnsi="Arial" w:cs="Arial"/>
        </w:rPr>
        <w:t>ndo por escrito su función a una o uno</w:t>
      </w:r>
      <w:r w:rsidR="008B506C" w:rsidRPr="0024081B">
        <w:rPr>
          <w:rFonts w:ascii="Arial" w:hAnsi="Arial" w:cs="Arial"/>
        </w:rPr>
        <w:t xml:space="preserve"> de los Consejeros integrantes.</w:t>
      </w:r>
    </w:p>
    <w:p w14:paraId="7D5497A5" w14:textId="77777777" w:rsidR="008B506C" w:rsidRPr="0024081B" w:rsidRDefault="008B506C" w:rsidP="00EF08BE">
      <w:pPr>
        <w:tabs>
          <w:tab w:val="left" w:pos="709"/>
        </w:tabs>
        <w:spacing w:after="0" w:line="360" w:lineRule="auto"/>
        <w:ind w:left="709"/>
        <w:rPr>
          <w:rFonts w:ascii="Arial" w:hAnsi="Arial" w:cs="Arial"/>
          <w:b/>
        </w:rPr>
      </w:pPr>
    </w:p>
    <w:p w14:paraId="2FE8D896"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Capítulo VI</w:t>
      </w:r>
    </w:p>
    <w:p w14:paraId="12C9BF99"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Duración de las sesiones</w:t>
      </w:r>
    </w:p>
    <w:p w14:paraId="2113DF81" w14:textId="77777777" w:rsidR="008B506C" w:rsidRPr="0024081B" w:rsidRDefault="008B506C" w:rsidP="00EF08BE">
      <w:pPr>
        <w:tabs>
          <w:tab w:val="left" w:pos="709"/>
        </w:tabs>
        <w:spacing w:after="0" w:line="360" w:lineRule="auto"/>
        <w:jc w:val="center"/>
        <w:rPr>
          <w:rFonts w:ascii="Arial" w:hAnsi="Arial" w:cs="Arial"/>
          <w:b/>
        </w:rPr>
      </w:pPr>
    </w:p>
    <w:p w14:paraId="127212FC" w14:textId="26B8FD1D"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 xml:space="preserve">Artículo 46. </w:t>
      </w:r>
      <w:r w:rsidRPr="0024081B">
        <w:rPr>
          <w:rFonts w:ascii="Arial" w:hAnsi="Arial" w:cs="Arial"/>
        </w:rPr>
        <w:t xml:space="preserve">El tiempo límite para la duración de las sesiones será </w:t>
      </w:r>
      <w:r w:rsidR="00CE6BBA" w:rsidRPr="0024081B">
        <w:rPr>
          <w:rFonts w:ascii="Arial" w:hAnsi="Arial" w:cs="Arial"/>
        </w:rPr>
        <w:t xml:space="preserve">máximo </w:t>
      </w:r>
      <w:r w:rsidRPr="0024081B">
        <w:rPr>
          <w:rFonts w:ascii="Arial" w:hAnsi="Arial" w:cs="Arial"/>
        </w:rPr>
        <w:t xml:space="preserve">de seis horas. </w:t>
      </w:r>
    </w:p>
    <w:p w14:paraId="3D4F0D16" w14:textId="77777777" w:rsidR="008B506C" w:rsidRPr="0024081B" w:rsidRDefault="008B506C" w:rsidP="00EF08BE">
      <w:pPr>
        <w:tabs>
          <w:tab w:val="left" w:pos="709"/>
        </w:tabs>
        <w:spacing w:after="0" w:line="360" w:lineRule="auto"/>
        <w:jc w:val="both"/>
        <w:rPr>
          <w:rFonts w:ascii="Arial" w:hAnsi="Arial" w:cs="Arial"/>
        </w:rPr>
      </w:pPr>
    </w:p>
    <w:p w14:paraId="086060FC" w14:textId="0BB080F9" w:rsidR="008B506C" w:rsidRPr="0024081B" w:rsidRDefault="0087684A" w:rsidP="00EF08BE">
      <w:pPr>
        <w:tabs>
          <w:tab w:val="left" w:pos="709"/>
        </w:tabs>
        <w:spacing w:after="0" w:line="360" w:lineRule="auto"/>
        <w:jc w:val="both"/>
        <w:rPr>
          <w:rFonts w:ascii="Arial" w:hAnsi="Arial" w:cs="Arial"/>
        </w:rPr>
      </w:pPr>
      <w:r w:rsidRPr="0024081B">
        <w:rPr>
          <w:rFonts w:ascii="Arial" w:hAnsi="Arial" w:cs="Arial"/>
        </w:rPr>
        <w:t>( . . . .)</w:t>
      </w:r>
    </w:p>
    <w:p w14:paraId="56250101" w14:textId="04F02462" w:rsidR="008B506C" w:rsidRPr="0024081B" w:rsidRDefault="0087684A" w:rsidP="00EF08BE">
      <w:pPr>
        <w:tabs>
          <w:tab w:val="left" w:pos="709"/>
        </w:tabs>
        <w:spacing w:after="0" w:line="360" w:lineRule="auto"/>
        <w:jc w:val="both"/>
        <w:rPr>
          <w:rFonts w:ascii="Arial" w:hAnsi="Arial" w:cs="Arial"/>
        </w:rPr>
      </w:pPr>
      <w:r w:rsidRPr="0024081B">
        <w:rPr>
          <w:rFonts w:ascii="Arial" w:hAnsi="Arial" w:cs="Arial"/>
        </w:rPr>
        <w:t>( . . . .)</w:t>
      </w:r>
    </w:p>
    <w:p w14:paraId="1406E6EC" w14:textId="77777777" w:rsidR="007E0DC3" w:rsidRPr="0024081B" w:rsidRDefault="007E0DC3" w:rsidP="007E0DC3">
      <w:pPr>
        <w:tabs>
          <w:tab w:val="left" w:pos="709"/>
        </w:tabs>
        <w:spacing w:after="0" w:line="360" w:lineRule="auto"/>
        <w:jc w:val="both"/>
        <w:rPr>
          <w:rFonts w:ascii="Arial" w:hAnsi="Arial" w:cs="Arial"/>
        </w:rPr>
      </w:pPr>
    </w:p>
    <w:p w14:paraId="67D5AF51"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Capítulo VII</w:t>
      </w:r>
    </w:p>
    <w:p w14:paraId="0BB3B07D" w14:textId="77777777" w:rsidR="007E0DC3" w:rsidRPr="0024081B" w:rsidRDefault="007E0DC3" w:rsidP="007E0DC3">
      <w:pPr>
        <w:tabs>
          <w:tab w:val="left" w:pos="709"/>
        </w:tabs>
        <w:spacing w:after="0" w:line="360" w:lineRule="auto"/>
        <w:ind w:left="709"/>
        <w:jc w:val="center"/>
        <w:rPr>
          <w:rFonts w:ascii="Arial" w:hAnsi="Arial" w:cs="Arial"/>
          <w:b/>
        </w:rPr>
      </w:pPr>
      <w:r w:rsidRPr="0024081B">
        <w:rPr>
          <w:rFonts w:ascii="Arial" w:hAnsi="Arial" w:cs="Arial"/>
          <w:b/>
        </w:rPr>
        <w:t>Discusiones</w:t>
      </w:r>
    </w:p>
    <w:p w14:paraId="7097DD84" w14:textId="77777777" w:rsidR="008B506C" w:rsidRPr="0024081B" w:rsidRDefault="008B506C" w:rsidP="00EF08BE">
      <w:pPr>
        <w:tabs>
          <w:tab w:val="left" w:pos="709"/>
        </w:tabs>
        <w:spacing w:after="0" w:line="360" w:lineRule="auto"/>
        <w:jc w:val="center"/>
        <w:rPr>
          <w:rFonts w:ascii="Arial" w:hAnsi="Arial" w:cs="Arial"/>
          <w:b/>
        </w:rPr>
      </w:pPr>
    </w:p>
    <w:p w14:paraId="0D19FEA7" w14:textId="63866925"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Artículo 47.</w:t>
      </w:r>
      <w:r w:rsidRPr="0024081B">
        <w:rPr>
          <w:rFonts w:ascii="Arial" w:hAnsi="Arial" w:cs="Arial"/>
        </w:rPr>
        <w:t xml:space="preserve"> </w:t>
      </w:r>
      <w:r w:rsidR="0087684A" w:rsidRPr="0024081B">
        <w:rPr>
          <w:rFonts w:ascii="Arial" w:hAnsi="Arial" w:cs="Arial"/>
        </w:rPr>
        <w:t>( . . . .)</w:t>
      </w:r>
    </w:p>
    <w:p w14:paraId="394AFD26" w14:textId="77777777" w:rsidR="008B506C" w:rsidRPr="0024081B" w:rsidRDefault="008B506C" w:rsidP="00EF08BE">
      <w:pPr>
        <w:tabs>
          <w:tab w:val="left" w:pos="709"/>
        </w:tabs>
        <w:spacing w:after="0" w:line="360" w:lineRule="auto"/>
        <w:jc w:val="both"/>
        <w:rPr>
          <w:rFonts w:ascii="Arial" w:hAnsi="Arial" w:cs="Arial"/>
        </w:rPr>
      </w:pPr>
    </w:p>
    <w:p w14:paraId="0CDE624A" w14:textId="48F18194"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Durante la sesión, los asuntos se discutirán y, en su caso, serán votados conforme al orden del día. La </w:t>
      </w:r>
      <w:r w:rsidR="00D8163D" w:rsidRPr="0024081B">
        <w:rPr>
          <w:rFonts w:ascii="Arial" w:hAnsi="Arial" w:cs="Arial"/>
        </w:rPr>
        <w:t>C</w:t>
      </w:r>
      <w:r w:rsidRPr="0024081B">
        <w:rPr>
          <w:rFonts w:ascii="Arial" w:hAnsi="Arial" w:cs="Arial"/>
        </w:rPr>
        <w:t>omisión podrá posponer la discusión o votación de algún asunto en particular si así lo acuerda la mayoría de</w:t>
      </w:r>
      <w:r w:rsidR="00D8163D" w:rsidRPr="0024081B">
        <w:rPr>
          <w:rFonts w:ascii="Arial" w:hAnsi="Arial" w:cs="Arial"/>
        </w:rPr>
        <w:t xml:space="preserve"> las y</w:t>
      </w:r>
      <w:r w:rsidRPr="0024081B">
        <w:rPr>
          <w:rFonts w:ascii="Arial" w:hAnsi="Arial" w:cs="Arial"/>
        </w:rPr>
        <w:t xml:space="preserve"> los Consejeros integrantes presentes.</w:t>
      </w:r>
    </w:p>
    <w:p w14:paraId="7404F310" w14:textId="77777777" w:rsidR="00D8163D" w:rsidRPr="0024081B" w:rsidRDefault="00D8163D" w:rsidP="00EF08BE">
      <w:pPr>
        <w:tabs>
          <w:tab w:val="left" w:pos="709"/>
        </w:tabs>
        <w:spacing w:after="0" w:line="360" w:lineRule="auto"/>
        <w:jc w:val="both"/>
        <w:rPr>
          <w:rFonts w:ascii="Arial" w:hAnsi="Arial" w:cs="Arial"/>
        </w:rPr>
      </w:pPr>
    </w:p>
    <w:p w14:paraId="4A6D6F4C" w14:textId="36CB5936"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Cuando sea necesaria la presentación de algún punto del orden del día, por </w:t>
      </w:r>
      <w:r w:rsidR="00D8163D" w:rsidRPr="0024081B">
        <w:rPr>
          <w:rFonts w:ascii="Arial" w:hAnsi="Arial" w:cs="Arial"/>
        </w:rPr>
        <w:t>la Secretaria o</w:t>
      </w:r>
      <w:r w:rsidRPr="0024081B">
        <w:rPr>
          <w:rFonts w:ascii="Arial" w:hAnsi="Arial" w:cs="Arial"/>
        </w:rPr>
        <w:t xml:space="preserve"> Secretario Técnico o por quien determine</w:t>
      </w:r>
      <w:r w:rsidR="00D8163D" w:rsidRPr="0024081B">
        <w:rPr>
          <w:rFonts w:ascii="Arial" w:hAnsi="Arial" w:cs="Arial"/>
        </w:rPr>
        <w:t xml:space="preserve"> la o </w:t>
      </w:r>
      <w:r w:rsidRPr="0024081B">
        <w:rPr>
          <w:rFonts w:ascii="Arial" w:hAnsi="Arial" w:cs="Arial"/>
        </w:rPr>
        <w:t xml:space="preserve">el Presidente de la Comisión correspondiente, la exposición no se sujetará a las reglas aplicables a la discusión de los asuntos. </w:t>
      </w:r>
    </w:p>
    <w:p w14:paraId="63539C36" w14:textId="77777777" w:rsidR="008B506C" w:rsidRPr="0024081B" w:rsidRDefault="008B506C" w:rsidP="00EF08BE">
      <w:pPr>
        <w:tabs>
          <w:tab w:val="left" w:pos="709"/>
        </w:tabs>
        <w:spacing w:after="0" w:line="360" w:lineRule="auto"/>
        <w:jc w:val="both"/>
        <w:rPr>
          <w:rFonts w:ascii="Arial" w:hAnsi="Arial" w:cs="Arial"/>
        </w:rPr>
      </w:pPr>
    </w:p>
    <w:p w14:paraId="199CA926" w14:textId="01E7E485"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De considerarse necesario y con el objeto de orientar el debate, </w:t>
      </w:r>
      <w:r w:rsidR="00D8163D" w:rsidRPr="0024081B">
        <w:rPr>
          <w:rFonts w:ascii="Arial" w:hAnsi="Arial" w:cs="Arial"/>
        </w:rPr>
        <w:t>la Consejera o Consejero</w:t>
      </w:r>
      <w:r w:rsidRPr="0024081B">
        <w:rPr>
          <w:rFonts w:ascii="Arial" w:hAnsi="Arial" w:cs="Arial"/>
        </w:rPr>
        <w:t xml:space="preserve"> Presidente de la Comisión fijará al principio de la discusión de cada punto del orden del día, los asuntos específicos a deliberar y a decidir. Para este efecto, en el transcurso del debate </w:t>
      </w:r>
      <w:r w:rsidR="00D8163D" w:rsidRPr="0024081B">
        <w:rPr>
          <w:rFonts w:ascii="Arial" w:hAnsi="Arial" w:cs="Arial"/>
        </w:rPr>
        <w:t xml:space="preserve">la o </w:t>
      </w:r>
      <w:r w:rsidRPr="0024081B">
        <w:rPr>
          <w:rFonts w:ascii="Arial" w:hAnsi="Arial" w:cs="Arial"/>
        </w:rPr>
        <w:t>el Presidente de la Comisión podrá solicitar a</w:t>
      </w:r>
      <w:r w:rsidR="00D8163D" w:rsidRPr="0024081B">
        <w:rPr>
          <w:rFonts w:ascii="Arial" w:hAnsi="Arial" w:cs="Arial"/>
        </w:rPr>
        <w:t xml:space="preserve"> la Secretaria o</w:t>
      </w:r>
      <w:r w:rsidRPr="0024081B">
        <w:rPr>
          <w:rFonts w:ascii="Arial" w:hAnsi="Arial" w:cs="Arial"/>
        </w:rPr>
        <w:t xml:space="preserve"> Secretario Técnico que exponga la información adicional que se requiera o aclare alguna cuestión.</w:t>
      </w:r>
    </w:p>
    <w:p w14:paraId="2A11CF01" w14:textId="77777777" w:rsidR="008B506C" w:rsidRPr="0024081B" w:rsidRDefault="008B506C" w:rsidP="00EF08BE">
      <w:pPr>
        <w:tabs>
          <w:tab w:val="left" w:pos="709"/>
        </w:tabs>
        <w:spacing w:after="0" w:line="360" w:lineRule="auto"/>
        <w:jc w:val="both"/>
        <w:rPr>
          <w:rFonts w:ascii="Arial" w:hAnsi="Arial" w:cs="Arial"/>
        </w:rPr>
      </w:pPr>
    </w:p>
    <w:p w14:paraId="083F15AF" w14:textId="62BD9EBB"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Artículo 48.</w:t>
      </w:r>
      <w:r w:rsidRPr="0024081B">
        <w:rPr>
          <w:rFonts w:ascii="Arial" w:hAnsi="Arial" w:cs="Arial"/>
        </w:rPr>
        <w:t xml:space="preserve"> </w:t>
      </w:r>
      <w:r w:rsidR="0087684A" w:rsidRPr="0024081B">
        <w:rPr>
          <w:rFonts w:ascii="Arial" w:hAnsi="Arial" w:cs="Arial"/>
        </w:rPr>
        <w:t>( . . . .)</w:t>
      </w:r>
    </w:p>
    <w:p w14:paraId="772F9684" w14:textId="77777777" w:rsidR="008B506C" w:rsidRPr="0024081B" w:rsidRDefault="008B506C" w:rsidP="00EF08BE">
      <w:pPr>
        <w:tabs>
          <w:tab w:val="left" w:pos="709"/>
        </w:tabs>
        <w:spacing w:after="0" w:line="360" w:lineRule="auto"/>
        <w:jc w:val="both"/>
        <w:rPr>
          <w:rFonts w:ascii="Arial" w:hAnsi="Arial" w:cs="Arial"/>
        </w:rPr>
      </w:pPr>
    </w:p>
    <w:p w14:paraId="77AE2BC7" w14:textId="40993089"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L</w:t>
      </w:r>
      <w:r w:rsidR="00D9667A" w:rsidRPr="0024081B">
        <w:rPr>
          <w:rFonts w:ascii="Arial" w:hAnsi="Arial" w:cs="Arial"/>
        </w:rPr>
        <w:t>as y l</w:t>
      </w:r>
      <w:r w:rsidRPr="0024081B">
        <w:rPr>
          <w:rFonts w:ascii="Arial" w:hAnsi="Arial" w:cs="Arial"/>
        </w:rPr>
        <w:t xml:space="preserve">os Consejeros, </w:t>
      </w:r>
      <w:r w:rsidR="00D9667A" w:rsidRPr="0024081B">
        <w:rPr>
          <w:rFonts w:ascii="Arial" w:hAnsi="Arial" w:cs="Arial"/>
        </w:rPr>
        <w:t xml:space="preserve">Comisionadas y </w:t>
      </w:r>
      <w:r w:rsidRPr="0024081B">
        <w:rPr>
          <w:rFonts w:ascii="Arial" w:hAnsi="Arial" w:cs="Arial"/>
        </w:rPr>
        <w:t xml:space="preserve">Comisionados y </w:t>
      </w:r>
      <w:r w:rsidR="00D9667A" w:rsidRPr="0024081B">
        <w:rPr>
          <w:rFonts w:ascii="Arial" w:hAnsi="Arial" w:cs="Arial"/>
        </w:rPr>
        <w:t xml:space="preserve">la Consejera o Consejero </w:t>
      </w:r>
      <w:r w:rsidRPr="0024081B">
        <w:rPr>
          <w:rFonts w:ascii="Arial" w:hAnsi="Arial" w:cs="Arial"/>
        </w:rPr>
        <w:t>Presidente de la Comisión, en su caso, harán uso de la voz en cada punto del orden del día conforme lo soliciten. Para tal efecto, se abrirán tres rondas.</w:t>
      </w:r>
    </w:p>
    <w:p w14:paraId="6FD26BCC" w14:textId="77777777" w:rsidR="008B506C" w:rsidRPr="0024081B" w:rsidRDefault="008B506C" w:rsidP="00EF08BE">
      <w:pPr>
        <w:tabs>
          <w:tab w:val="left" w:pos="709"/>
        </w:tabs>
        <w:spacing w:after="0" w:line="360" w:lineRule="auto"/>
        <w:jc w:val="both"/>
        <w:rPr>
          <w:rFonts w:ascii="Arial" w:hAnsi="Arial" w:cs="Arial"/>
        </w:rPr>
      </w:pPr>
    </w:p>
    <w:p w14:paraId="767E70B6" w14:textId="082DCBB0"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En la primera ronda </w:t>
      </w:r>
      <w:r w:rsidR="00D9667A" w:rsidRPr="0024081B">
        <w:rPr>
          <w:rFonts w:ascii="Arial" w:hAnsi="Arial" w:cs="Arial"/>
        </w:rPr>
        <w:t xml:space="preserve">las y </w:t>
      </w:r>
      <w:r w:rsidRPr="0024081B">
        <w:rPr>
          <w:rFonts w:ascii="Arial" w:hAnsi="Arial" w:cs="Arial"/>
        </w:rPr>
        <w:t xml:space="preserve">los oradores podrán hacer uso de la palabra hasta por </w:t>
      </w:r>
      <w:r w:rsidR="00FC6FF8" w:rsidRPr="0024081B">
        <w:rPr>
          <w:rFonts w:ascii="Arial" w:hAnsi="Arial" w:cs="Arial"/>
        </w:rPr>
        <w:t xml:space="preserve">diez </w:t>
      </w:r>
      <w:r w:rsidRPr="0024081B">
        <w:rPr>
          <w:rFonts w:ascii="Arial" w:hAnsi="Arial" w:cs="Arial"/>
        </w:rPr>
        <w:t>minutos para exponer su argumentación y deliberación correspondiente al propio punto del orden del día, a efecto de sa</w:t>
      </w:r>
      <w:r w:rsidR="00D9667A" w:rsidRPr="0024081B">
        <w:rPr>
          <w:rFonts w:ascii="Arial" w:hAnsi="Arial" w:cs="Arial"/>
        </w:rPr>
        <w:t>lvaguardar los derechos de todas las personas</w:t>
      </w:r>
      <w:r w:rsidRPr="0024081B">
        <w:rPr>
          <w:rFonts w:ascii="Arial" w:hAnsi="Arial" w:cs="Arial"/>
        </w:rPr>
        <w:t xml:space="preserve"> asistentes a la sesión y para garantizar el adecuado</w:t>
      </w:r>
      <w:r w:rsidR="00D9667A" w:rsidRPr="0024081B">
        <w:rPr>
          <w:rFonts w:ascii="Arial" w:hAnsi="Arial" w:cs="Arial"/>
        </w:rPr>
        <w:t xml:space="preserve"> curso de las deliberaciones, la o el</w:t>
      </w:r>
      <w:r w:rsidRPr="0024081B">
        <w:rPr>
          <w:rFonts w:ascii="Arial" w:hAnsi="Arial" w:cs="Arial"/>
        </w:rPr>
        <w:t xml:space="preserve"> Presidente de la Comisión cuidará que</w:t>
      </w:r>
      <w:r w:rsidR="00D9667A" w:rsidRPr="0024081B">
        <w:rPr>
          <w:rFonts w:ascii="Arial" w:hAnsi="Arial" w:cs="Arial"/>
        </w:rPr>
        <w:t xml:space="preserve"> las y </w:t>
      </w:r>
      <w:r w:rsidRPr="0024081B">
        <w:rPr>
          <w:rFonts w:ascii="Arial" w:hAnsi="Arial" w:cs="Arial"/>
        </w:rPr>
        <w:t xml:space="preserve">los oradores practiquen la moderación en el ejercicio de su derecho al uso de la palabra. </w:t>
      </w:r>
    </w:p>
    <w:p w14:paraId="6BB6DCD7" w14:textId="77777777" w:rsidR="008B506C" w:rsidRPr="0024081B" w:rsidRDefault="008B506C" w:rsidP="00EF08BE">
      <w:pPr>
        <w:tabs>
          <w:tab w:val="left" w:pos="709"/>
        </w:tabs>
        <w:spacing w:after="0" w:line="360" w:lineRule="auto"/>
        <w:jc w:val="both"/>
        <w:rPr>
          <w:rFonts w:ascii="Arial" w:hAnsi="Arial" w:cs="Arial"/>
        </w:rPr>
      </w:pPr>
    </w:p>
    <w:p w14:paraId="61432581" w14:textId="54AC57C9"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Des</w:t>
      </w:r>
      <w:r w:rsidR="00112042" w:rsidRPr="0024081B">
        <w:rPr>
          <w:rFonts w:ascii="Arial" w:hAnsi="Arial" w:cs="Arial"/>
        </w:rPr>
        <w:t xml:space="preserve">pués de haber intervenido todas y todos </w:t>
      </w:r>
      <w:r w:rsidRPr="0024081B">
        <w:rPr>
          <w:rFonts w:ascii="Arial" w:hAnsi="Arial" w:cs="Arial"/>
        </w:rPr>
        <w:t xml:space="preserve">los oradores que hubiesen solicitado la palabra, </w:t>
      </w:r>
      <w:r w:rsidR="00112042" w:rsidRPr="0024081B">
        <w:rPr>
          <w:rFonts w:ascii="Arial" w:hAnsi="Arial" w:cs="Arial"/>
        </w:rPr>
        <w:t xml:space="preserve">la o </w:t>
      </w:r>
      <w:r w:rsidRPr="0024081B">
        <w:rPr>
          <w:rFonts w:ascii="Arial" w:hAnsi="Arial" w:cs="Arial"/>
        </w:rPr>
        <w:t>el Presidente de la Comisión preguntará si el punto está suficientemente discutido. En caso de no ser así, se realizará una segunda o tercera ronda de debates, según corresponda. Bastará que un</w:t>
      </w:r>
      <w:r w:rsidR="00112042" w:rsidRPr="0024081B">
        <w:rPr>
          <w:rFonts w:ascii="Arial" w:hAnsi="Arial" w:cs="Arial"/>
        </w:rPr>
        <w:t>a o un</w:t>
      </w:r>
      <w:r w:rsidRPr="0024081B">
        <w:rPr>
          <w:rFonts w:ascii="Arial" w:hAnsi="Arial" w:cs="Arial"/>
        </w:rPr>
        <w:t xml:space="preserve"> solo integrante de la </w:t>
      </w:r>
      <w:r w:rsidR="00112042" w:rsidRPr="0024081B">
        <w:rPr>
          <w:rFonts w:ascii="Arial" w:hAnsi="Arial" w:cs="Arial"/>
        </w:rPr>
        <w:t>C</w:t>
      </w:r>
      <w:r w:rsidRPr="0024081B">
        <w:rPr>
          <w:rFonts w:ascii="Arial" w:hAnsi="Arial" w:cs="Arial"/>
        </w:rPr>
        <w:t xml:space="preserve">omisión pida la palabra, para que la segunda o tercera ronda se lleve a efecto. </w:t>
      </w:r>
    </w:p>
    <w:p w14:paraId="6802BA60" w14:textId="77777777" w:rsidR="008B506C" w:rsidRPr="0024081B" w:rsidRDefault="008B506C" w:rsidP="00EF08BE">
      <w:pPr>
        <w:tabs>
          <w:tab w:val="left" w:pos="709"/>
        </w:tabs>
        <w:spacing w:after="0" w:line="360" w:lineRule="auto"/>
        <w:jc w:val="both"/>
        <w:rPr>
          <w:rFonts w:ascii="Arial" w:hAnsi="Arial" w:cs="Arial"/>
        </w:rPr>
      </w:pPr>
    </w:p>
    <w:p w14:paraId="75031646" w14:textId="1F7F622C" w:rsidR="008B506C" w:rsidRPr="0024081B" w:rsidRDefault="0087684A" w:rsidP="00EF08BE">
      <w:pPr>
        <w:tabs>
          <w:tab w:val="left" w:pos="709"/>
        </w:tabs>
        <w:spacing w:after="0" w:line="360" w:lineRule="auto"/>
        <w:jc w:val="both"/>
        <w:rPr>
          <w:rFonts w:ascii="Arial" w:hAnsi="Arial" w:cs="Arial"/>
        </w:rPr>
      </w:pPr>
      <w:r w:rsidRPr="0024081B">
        <w:rPr>
          <w:rFonts w:ascii="Arial" w:hAnsi="Arial" w:cs="Arial"/>
        </w:rPr>
        <w:t>( . . . .)</w:t>
      </w:r>
    </w:p>
    <w:p w14:paraId="00E59C04" w14:textId="74E5FD96" w:rsidR="008B506C" w:rsidRPr="0024081B" w:rsidRDefault="0087684A" w:rsidP="00EF08BE">
      <w:pPr>
        <w:tabs>
          <w:tab w:val="left" w:pos="709"/>
        </w:tabs>
        <w:spacing w:after="0" w:line="360" w:lineRule="auto"/>
        <w:jc w:val="both"/>
        <w:rPr>
          <w:rFonts w:ascii="Arial" w:hAnsi="Arial" w:cs="Arial"/>
        </w:rPr>
      </w:pPr>
      <w:r w:rsidRPr="0024081B">
        <w:rPr>
          <w:rFonts w:ascii="Arial" w:hAnsi="Arial" w:cs="Arial"/>
        </w:rPr>
        <w:t>( . . . .)</w:t>
      </w:r>
    </w:p>
    <w:p w14:paraId="7B9EE41D" w14:textId="77777777" w:rsidR="007E0DC3" w:rsidRPr="0024081B" w:rsidRDefault="007E0DC3" w:rsidP="007E0DC3">
      <w:pPr>
        <w:tabs>
          <w:tab w:val="left" w:pos="709"/>
        </w:tabs>
        <w:spacing w:after="0" w:line="360" w:lineRule="auto"/>
        <w:jc w:val="center"/>
        <w:rPr>
          <w:rFonts w:ascii="Arial" w:hAnsi="Arial" w:cs="Arial"/>
          <w:b/>
        </w:rPr>
      </w:pPr>
      <w:r w:rsidRPr="0024081B">
        <w:rPr>
          <w:rFonts w:ascii="Arial" w:hAnsi="Arial" w:cs="Arial"/>
          <w:b/>
        </w:rPr>
        <w:t>Capítulo VIII</w:t>
      </w:r>
    </w:p>
    <w:p w14:paraId="19A232E2" w14:textId="77777777" w:rsidR="007E0DC3" w:rsidRPr="0024081B" w:rsidRDefault="007E0DC3" w:rsidP="007E0DC3">
      <w:pPr>
        <w:tabs>
          <w:tab w:val="left" w:pos="709"/>
        </w:tabs>
        <w:spacing w:after="0" w:line="360" w:lineRule="auto"/>
        <w:jc w:val="center"/>
        <w:rPr>
          <w:rFonts w:ascii="Arial" w:hAnsi="Arial" w:cs="Arial"/>
          <w:b/>
        </w:rPr>
      </w:pPr>
      <w:r w:rsidRPr="0024081B">
        <w:rPr>
          <w:rFonts w:ascii="Arial" w:hAnsi="Arial" w:cs="Arial"/>
          <w:b/>
        </w:rPr>
        <w:t>Mociones</w:t>
      </w:r>
    </w:p>
    <w:p w14:paraId="413C574B" w14:textId="77777777" w:rsidR="008B506C" w:rsidRPr="0024081B" w:rsidRDefault="008B506C" w:rsidP="00EF08BE">
      <w:pPr>
        <w:tabs>
          <w:tab w:val="left" w:pos="709"/>
        </w:tabs>
        <w:spacing w:after="0" w:line="360" w:lineRule="auto"/>
        <w:jc w:val="center"/>
        <w:rPr>
          <w:rFonts w:ascii="Arial" w:hAnsi="Arial" w:cs="Arial"/>
          <w:b/>
        </w:rPr>
      </w:pPr>
    </w:p>
    <w:p w14:paraId="500973FC" w14:textId="77777777" w:rsidR="00163B1A" w:rsidRPr="0024081B" w:rsidRDefault="008B506C" w:rsidP="00163B1A">
      <w:pPr>
        <w:tabs>
          <w:tab w:val="left" w:pos="709"/>
        </w:tabs>
        <w:spacing w:after="0" w:line="360" w:lineRule="auto"/>
        <w:jc w:val="both"/>
        <w:rPr>
          <w:rFonts w:ascii="Arial" w:hAnsi="Arial" w:cs="Arial"/>
        </w:rPr>
      </w:pPr>
      <w:r w:rsidRPr="0024081B">
        <w:rPr>
          <w:rFonts w:ascii="Arial" w:hAnsi="Arial" w:cs="Arial"/>
          <w:b/>
        </w:rPr>
        <w:t xml:space="preserve">Artículo 49. </w:t>
      </w:r>
      <w:r w:rsidR="00163B1A" w:rsidRPr="0024081B">
        <w:rPr>
          <w:rFonts w:ascii="Arial" w:hAnsi="Arial" w:cs="Arial"/>
        </w:rPr>
        <w:t>( . . . .)</w:t>
      </w:r>
    </w:p>
    <w:p w14:paraId="43CE8E7B" w14:textId="5804ED1E" w:rsidR="008B506C" w:rsidRPr="0024081B" w:rsidRDefault="008B506C" w:rsidP="00163B1A">
      <w:pPr>
        <w:tabs>
          <w:tab w:val="left" w:pos="709"/>
        </w:tabs>
        <w:spacing w:after="0" w:line="360" w:lineRule="auto"/>
        <w:jc w:val="both"/>
        <w:rPr>
          <w:rFonts w:ascii="Arial" w:hAnsi="Arial" w:cs="Arial"/>
        </w:rPr>
      </w:pPr>
    </w:p>
    <w:p w14:paraId="6CAB58F7" w14:textId="77777777" w:rsidR="004F5142" w:rsidRPr="0024081B" w:rsidRDefault="008B506C" w:rsidP="004F5142">
      <w:pPr>
        <w:tabs>
          <w:tab w:val="left" w:pos="709"/>
        </w:tabs>
        <w:spacing w:after="0" w:line="360" w:lineRule="auto"/>
        <w:jc w:val="both"/>
        <w:rPr>
          <w:rFonts w:ascii="Arial" w:hAnsi="Arial" w:cs="Arial"/>
        </w:rPr>
      </w:pPr>
      <w:r w:rsidRPr="0024081B">
        <w:rPr>
          <w:rFonts w:ascii="Arial" w:hAnsi="Arial" w:cs="Arial"/>
          <w:b/>
        </w:rPr>
        <w:t>Artículo 50.</w:t>
      </w:r>
      <w:r w:rsidR="004F5142" w:rsidRPr="0024081B">
        <w:rPr>
          <w:rFonts w:ascii="Arial" w:hAnsi="Arial" w:cs="Arial"/>
        </w:rPr>
        <w:t xml:space="preserve"> ( . . . .)</w:t>
      </w:r>
    </w:p>
    <w:p w14:paraId="663CD48E" w14:textId="78D70A19" w:rsidR="008B506C" w:rsidRPr="0024081B" w:rsidRDefault="008B506C" w:rsidP="00EF08BE">
      <w:pPr>
        <w:tabs>
          <w:tab w:val="left" w:pos="709"/>
        </w:tabs>
        <w:spacing w:after="0" w:line="360" w:lineRule="auto"/>
        <w:jc w:val="both"/>
        <w:rPr>
          <w:rFonts w:ascii="Arial" w:hAnsi="Arial" w:cs="Arial"/>
        </w:rPr>
      </w:pPr>
    </w:p>
    <w:p w14:paraId="46B33D8D" w14:textId="77777777" w:rsidR="008B506C" w:rsidRPr="0024081B" w:rsidRDefault="008B506C" w:rsidP="00EF08BE">
      <w:pPr>
        <w:tabs>
          <w:tab w:val="left" w:pos="709"/>
        </w:tabs>
        <w:spacing w:after="0" w:line="360" w:lineRule="auto"/>
        <w:jc w:val="both"/>
        <w:rPr>
          <w:rFonts w:ascii="Arial" w:hAnsi="Arial" w:cs="Arial"/>
        </w:rPr>
      </w:pPr>
    </w:p>
    <w:p w14:paraId="32D06E71" w14:textId="369BE462" w:rsidR="004F5142" w:rsidRPr="0024081B" w:rsidRDefault="004F5142" w:rsidP="004F5142">
      <w:pPr>
        <w:tabs>
          <w:tab w:val="left" w:pos="709"/>
        </w:tabs>
        <w:spacing w:after="0" w:line="360" w:lineRule="auto"/>
        <w:jc w:val="both"/>
        <w:rPr>
          <w:rFonts w:ascii="Arial" w:hAnsi="Arial" w:cs="Arial"/>
        </w:rPr>
      </w:pPr>
      <w:r w:rsidRPr="0024081B">
        <w:rPr>
          <w:rFonts w:ascii="Arial" w:hAnsi="Arial" w:cs="Arial"/>
        </w:rPr>
        <w:t>I a IV. ( . . . .)</w:t>
      </w:r>
    </w:p>
    <w:p w14:paraId="0E67CECB" w14:textId="7FC3C690" w:rsidR="008B506C" w:rsidRPr="0024081B" w:rsidRDefault="004F5142" w:rsidP="004F5142">
      <w:pPr>
        <w:tabs>
          <w:tab w:val="left" w:pos="709"/>
        </w:tabs>
        <w:spacing w:after="0" w:line="360" w:lineRule="auto"/>
        <w:jc w:val="both"/>
        <w:rPr>
          <w:rFonts w:ascii="Arial" w:hAnsi="Arial" w:cs="Arial"/>
        </w:rPr>
      </w:pPr>
      <w:r w:rsidRPr="0024081B">
        <w:rPr>
          <w:rFonts w:ascii="Arial" w:hAnsi="Arial" w:cs="Arial"/>
        </w:rPr>
        <w:lastRenderedPageBreak/>
        <w:t xml:space="preserve">V. </w:t>
      </w:r>
      <w:r w:rsidR="008B506C" w:rsidRPr="0024081B">
        <w:rPr>
          <w:rFonts w:ascii="Arial" w:hAnsi="Arial" w:cs="Arial"/>
        </w:rPr>
        <w:t>Solicitar a</w:t>
      </w:r>
      <w:r w:rsidR="00112042" w:rsidRPr="0024081B">
        <w:rPr>
          <w:rFonts w:ascii="Arial" w:hAnsi="Arial" w:cs="Arial"/>
        </w:rPr>
        <w:t xml:space="preserve"> la o e</w:t>
      </w:r>
      <w:r w:rsidR="008B506C" w:rsidRPr="0024081B">
        <w:rPr>
          <w:rFonts w:ascii="Arial" w:hAnsi="Arial" w:cs="Arial"/>
        </w:rPr>
        <w:t xml:space="preserve">l Presidente de la Comisión se conmine </w:t>
      </w:r>
      <w:r w:rsidR="00112042" w:rsidRPr="0024081B">
        <w:rPr>
          <w:rFonts w:ascii="Arial" w:hAnsi="Arial" w:cs="Arial"/>
        </w:rPr>
        <w:t>a la o el</w:t>
      </w:r>
      <w:r w:rsidR="008B506C" w:rsidRPr="0024081B">
        <w:rPr>
          <w:rFonts w:ascii="Arial" w:hAnsi="Arial" w:cs="Arial"/>
        </w:rPr>
        <w:t xml:space="preserve"> orador para que se ajuste al orden cuando se aparte del punto a discusión o su intervención sea ofensiva o calumniosa; </w:t>
      </w:r>
    </w:p>
    <w:p w14:paraId="11D33312" w14:textId="77777777" w:rsidR="004F5142" w:rsidRPr="0024081B" w:rsidRDefault="004F5142" w:rsidP="004F5142">
      <w:pPr>
        <w:tabs>
          <w:tab w:val="left" w:pos="709"/>
        </w:tabs>
        <w:spacing w:after="0" w:line="360" w:lineRule="auto"/>
        <w:jc w:val="both"/>
        <w:rPr>
          <w:rFonts w:ascii="Arial" w:hAnsi="Arial" w:cs="Arial"/>
        </w:rPr>
      </w:pPr>
      <w:r w:rsidRPr="0024081B">
        <w:rPr>
          <w:rFonts w:ascii="Arial" w:hAnsi="Arial" w:cs="Arial"/>
        </w:rPr>
        <w:t>VI a VIII. ( . . . .)</w:t>
      </w:r>
    </w:p>
    <w:p w14:paraId="1EB683FC" w14:textId="0B95EDDF" w:rsidR="008B506C" w:rsidRPr="0024081B" w:rsidRDefault="008B506C" w:rsidP="004F5142">
      <w:pPr>
        <w:tabs>
          <w:tab w:val="left" w:pos="709"/>
        </w:tabs>
        <w:spacing w:after="0" w:line="360" w:lineRule="auto"/>
        <w:jc w:val="both"/>
        <w:rPr>
          <w:rFonts w:ascii="Arial" w:hAnsi="Arial" w:cs="Arial"/>
        </w:rPr>
      </w:pPr>
    </w:p>
    <w:p w14:paraId="5AF20F85" w14:textId="3CECCA23"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Toda moción de orden deberá dirigirse a</w:t>
      </w:r>
      <w:r w:rsidR="00112042" w:rsidRPr="0024081B">
        <w:rPr>
          <w:rFonts w:ascii="Arial" w:hAnsi="Arial" w:cs="Arial"/>
        </w:rPr>
        <w:t xml:space="preserve"> la o e</w:t>
      </w:r>
      <w:r w:rsidRPr="0024081B">
        <w:rPr>
          <w:rFonts w:ascii="Arial" w:hAnsi="Arial" w:cs="Arial"/>
        </w:rPr>
        <w:t>l Presidente de la Comisión, quien la aceptará o la negará. En caso de que la acepte, la intervención de</w:t>
      </w:r>
      <w:r w:rsidR="00112042" w:rsidRPr="0024081B">
        <w:rPr>
          <w:rFonts w:ascii="Arial" w:hAnsi="Arial" w:cs="Arial"/>
        </w:rPr>
        <w:t xml:space="preserve"> quien la solicite</w:t>
      </w:r>
      <w:r w:rsidRPr="0024081B">
        <w:rPr>
          <w:rFonts w:ascii="Arial" w:hAnsi="Arial" w:cs="Arial"/>
        </w:rPr>
        <w:t xml:space="preserve"> no podrá durar más de 2 minutos; para dar respuesta a la moción formulada, </w:t>
      </w:r>
      <w:r w:rsidR="00112042" w:rsidRPr="0024081B">
        <w:rPr>
          <w:rFonts w:ascii="Arial" w:hAnsi="Arial" w:cs="Arial"/>
        </w:rPr>
        <w:t xml:space="preserve">la o </w:t>
      </w:r>
      <w:r w:rsidRPr="0024081B">
        <w:rPr>
          <w:rFonts w:ascii="Arial" w:hAnsi="Arial" w:cs="Arial"/>
        </w:rPr>
        <w:t>el orador contará con 2 minutos, de no ser así, la sesión seguirá su curso. De estimarlo co</w:t>
      </w:r>
      <w:r w:rsidR="00112042" w:rsidRPr="0024081B">
        <w:rPr>
          <w:rFonts w:ascii="Arial" w:hAnsi="Arial" w:cs="Arial"/>
        </w:rPr>
        <w:t>nveniente o a solicitud de alguna Consejera o</w:t>
      </w:r>
      <w:r w:rsidRPr="0024081B">
        <w:rPr>
          <w:rFonts w:ascii="Arial" w:hAnsi="Arial" w:cs="Arial"/>
        </w:rPr>
        <w:t xml:space="preserve"> </w:t>
      </w:r>
      <w:r w:rsidR="00112042" w:rsidRPr="0024081B">
        <w:rPr>
          <w:rFonts w:ascii="Arial" w:hAnsi="Arial" w:cs="Arial"/>
        </w:rPr>
        <w:t>Consejero, Comisionada o C</w:t>
      </w:r>
      <w:r w:rsidRPr="0024081B">
        <w:rPr>
          <w:rFonts w:ascii="Arial" w:hAnsi="Arial" w:cs="Arial"/>
        </w:rPr>
        <w:t xml:space="preserve">omisionado, distinto de aquél a quien se dirige la moción, </w:t>
      </w:r>
      <w:r w:rsidR="00112042" w:rsidRPr="0024081B">
        <w:rPr>
          <w:rFonts w:ascii="Arial" w:hAnsi="Arial" w:cs="Arial"/>
        </w:rPr>
        <w:t xml:space="preserve">la o </w:t>
      </w:r>
      <w:r w:rsidRPr="0024081B">
        <w:rPr>
          <w:rFonts w:ascii="Arial" w:hAnsi="Arial" w:cs="Arial"/>
        </w:rPr>
        <w:t>el Presidente de la Comisión deberá someter a votación de la Comisión, la moción de orden solicitada, quien sin discusión decidirá su admisión o rechazo.</w:t>
      </w:r>
    </w:p>
    <w:p w14:paraId="134A4B45" w14:textId="77777777" w:rsidR="008B506C" w:rsidRPr="0024081B" w:rsidRDefault="008B506C" w:rsidP="00EF08BE">
      <w:pPr>
        <w:tabs>
          <w:tab w:val="left" w:pos="709"/>
        </w:tabs>
        <w:spacing w:after="0" w:line="360" w:lineRule="auto"/>
        <w:jc w:val="both"/>
        <w:rPr>
          <w:rFonts w:ascii="Arial" w:hAnsi="Arial" w:cs="Arial"/>
        </w:rPr>
      </w:pPr>
    </w:p>
    <w:p w14:paraId="24364366" w14:textId="79CAB5C7"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 xml:space="preserve">Artículo 51. </w:t>
      </w:r>
      <w:r w:rsidRPr="0024081B">
        <w:rPr>
          <w:rFonts w:ascii="Arial" w:hAnsi="Arial" w:cs="Arial"/>
        </w:rPr>
        <w:t xml:space="preserve">Cualquier integrante de la Comisión, en su caso, </w:t>
      </w:r>
      <w:r w:rsidR="00112042" w:rsidRPr="0024081B">
        <w:rPr>
          <w:rFonts w:ascii="Arial" w:hAnsi="Arial" w:cs="Arial"/>
        </w:rPr>
        <w:t xml:space="preserve">Consejera o Consejero, Comisionada o Comisionado </w:t>
      </w:r>
      <w:r w:rsidRPr="0024081B">
        <w:rPr>
          <w:rFonts w:ascii="Arial" w:hAnsi="Arial" w:cs="Arial"/>
        </w:rPr>
        <w:t xml:space="preserve">presente podrá realizar mociones al orador que esté haciendo uso de la palabra, con el objeto de hacerle una pregunta, solicitarle una aclaración sobre algún punto de su intervención o realizar alguna aportación breve estrechamente vinculada con el argumento que se esté esgrimiendo. En todo caso, </w:t>
      </w:r>
      <w:r w:rsidR="00112042" w:rsidRPr="0024081B">
        <w:rPr>
          <w:rFonts w:ascii="Arial" w:hAnsi="Arial" w:cs="Arial"/>
        </w:rPr>
        <w:t xml:space="preserve">la o </w:t>
      </w:r>
      <w:r w:rsidRPr="0024081B">
        <w:rPr>
          <w:rFonts w:ascii="Arial" w:hAnsi="Arial" w:cs="Arial"/>
        </w:rPr>
        <w:t>el solicitante deberá señalar expresamente de viva voz el objeto de su moción, antes de proceder a realizarla.</w:t>
      </w:r>
    </w:p>
    <w:p w14:paraId="50C475C6" w14:textId="77777777" w:rsidR="008B506C" w:rsidRPr="0024081B" w:rsidRDefault="008B506C" w:rsidP="00EF08BE">
      <w:pPr>
        <w:tabs>
          <w:tab w:val="left" w:pos="709"/>
        </w:tabs>
        <w:spacing w:after="0" w:line="360" w:lineRule="auto"/>
        <w:jc w:val="both"/>
        <w:rPr>
          <w:rFonts w:ascii="Arial" w:hAnsi="Arial" w:cs="Arial"/>
        </w:rPr>
      </w:pPr>
    </w:p>
    <w:p w14:paraId="1BE6FEFB" w14:textId="7F26C835"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Las mociones al orador deberán dirigirse a</w:t>
      </w:r>
      <w:r w:rsidR="00112042" w:rsidRPr="0024081B">
        <w:rPr>
          <w:rFonts w:ascii="Arial" w:hAnsi="Arial" w:cs="Arial"/>
        </w:rPr>
        <w:t xml:space="preserve"> la o e</w:t>
      </w:r>
      <w:r w:rsidRPr="0024081B">
        <w:rPr>
          <w:rFonts w:ascii="Arial" w:hAnsi="Arial" w:cs="Arial"/>
        </w:rPr>
        <w:t xml:space="preserve">l Presidente de la Comisión y contar con la anuencia de aquél a quien se haga. En caso de ser aceptada, la intervención </w:t>
      </w:r>
      <w:r w:rsidR="00112042" w:rsidRPr="0024081B">
        <w:rPr>
          <w:rFonts w:ascii="Arial" w:hAnsi="Arial" w:cs="Arial"/>
        </w:rPr>
        <w:t>de la o e</w:t>
      </w:r>
      <w:r w:rsidRPr="0024081B">
        <w:rPr>
          <w:rFonts w:ascii="Arial" w:hAnsi="Arial" w:cs="Arial"/>
        </w:rPr>
        <w:t xml:space="preserve">l solicitante de la moción no podrá durar más de dos minutos. Para dar respuesta a la moción formulada, </w:t>
      </w:r>
      <w:r w:rsidR="00112042" w:rsidRPr="0024081B">
        <w:rPr>
          <w:rFonts w:ascii="Arial" w:hAnsi="Arial" w:cs="Arial"/>
        </w:rPr>
        <w:t>la persona oradora</w:t>
      </w:r>
      <w:r w:rsidRPr="0024081B">
        <w:rPr>
          <w:rFonts w:ascii="Arial" w:hAnsi="Arial" w:cs="Arial"/>
        </w:rPr>
        <w:t xml:space="preserve"> contará hasta con dos minutos.</w:t>
      </w:r>
    </w:p>
    <w:p w14:paraId="2081D822" w14:textId="77777777" w:rsidR="007E0DC3" w:rsidRPr="0024081B" w:rsidRDefault="007E0DC3" w:rsidP="00EF08BE">
      <w:pPr>
        <w:tabs>
          <w:tab w:val="left" w:pos="709"/>
        </w:tabs>
        <w:spacing w:after="0" w:line="360" w:lineRule="auto"/>
        <w:jc w:val="both"/>
        <w:rPr>
          <w:rFonts w:ascii="Arial" w:hAnsi="Arial" w:cs="Arial"/>
        </w:rPr>
      </w:pPr>
    </w:p>
    <w:p w14:paraId="29A64FC3" w14:textId="77777777" w:rsidR="007E0DC3" w:rsidRPr="0024081B" w:rsidRDefault="007E0DC3" w:rsidP="007E0DC3">
      <w:pPr>
        <w:tabs>
          <w:tab w:val="left" w:pos="709"/>
        </w:tabs>
        <w:spacing w:after="0" w:line="360" w:lineRule="auto"/>
        <w:jc w:val="center"/>
        <w:rPr>
          <w:rFonts w:ascii="Arial" w:hAnsi="Arial" w:cs="Arial"/>
        </w:rPr>
      </w:pPr>
      <w:r w:rsidRPr="0024081B">
        <w:rPr>
          <w:rFonts w:ascii="Arial" w:hAnsi="Arial" w:cs="Arial"/>
          <w:b/>
        </w:rPr>
        <w:t>Capítulo IX</w:t>
      </w:r>
    </w:p>
    <w:p w14:paraId="6C4EA7A2" w14:textId="77777777" w:rsidR="007E0DC3" w:rsidRPr="0024081B" w:rsidRDefault="007E0DC3" w:rsidP="007E0DC3">
      <w:pPr>
        <w:tabs>
          <w:tab w:val="left" w:pos="709"/>
        </w:tabs>
        <w:spacing w:after="0" w:line="360" w:lineRule="auto"/>
        <w:jc w:val="center"/>
        <w:rPr>
          <w:rFonts w:ascii="Arial" w:hAnsi="Arial" w:cs="Arial"/>
          <w:b/>
        </w:rPr>
      </w:pPr>
      <w:r w:rsidRPr="0024081B">
        <w:rPr>
          <w:rFonts w:ascii="Arial" w:hAnsi="Arial" w:cs="Arial"/>
          <w:b/>
        </w:rPr>
        <w:t>Votaciones</w:t>
      </w:r>
    </w:p>
    <w:p w14:paraId="07D092B1" w14:textId="77777777" w:rsidR="008B506C" w:rsidRPr="0024081B" w:rsidRDefault="008B506C" w:rsidP="00EF08BE">
      <w:pPr>
        <w:tabs>
          <w:tab w:val="left" w:pos="709"/>
        </w:tabs>
        <w:spacing w:after="0" w:line="360" w:lineRule="auto"/>
        <w:jc w:val="both"/>
        <w:rPr>
          <w:rFonts w:ascii="Arial" w:hAnsi="Arial" w:cs="Arial"/>
        </w:rPr>
      </w:pPr>
    </w:p>
    <w:p w14:paraId="1090B71E" w14:textId="397EDA06"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lastRenderedPageBreak/>
        <w:t xml:space="preserve">Artículo 52. </w:t>
      </w:r>
      <w:r w:rsidR="00112042" w:rsidRPr="0024081B">
        <w:rPr>
          <w:rFonts w:ascii="Arial" w:hAnsi="Arial" w:cs="Arial"/>
        </w:rPr>
        <w:t>La Consejera o Consejero</w:t>
      </w:r>
      <w:r w:rsidRPr="0024081B">
        <w:rPr>
          <w:rFonts w:ascii="Arial" w:hAnsi="Arial" w:cs="Arial"/>
        </w:rPr>
        <w:t xml:space="preserve"> Presidente y </w:t>
      </w:r>
      <w:r w:rsidR="00112042" w:rsidRPr="0024081B">
        <w:rPr>
          <w:rFonts w:ascii="Arial" w:hAnsi="Arial" w:cs="Arial"/>
        </w:rPr>
        <w:t xml:space="preserve">las y </w:t>
      </w:r>
      <w:r w:rsidRPr="0024081B">
        <w:rPr>
          <w:rFonts w:ascii="Arial" w:hAnsi="Arial" w:cs="Arial"/>
        </w:rPr>
        <w:t xml:space="preserve">los Consejeros integrantes de la </w:t>
      </w:r>
      <w:r w:rsidR="00112042" w:rsidRPr="0024081B">
        <w:rPr>
          <w:rFonts w:ascii="Arial" w:hAnsi="Arial" w:cs="Arial"/>
        </w:rPr>
        <w:t>C</w:t>
      </w:r>
      <w:r w:rsidRPr="0024081B">
        <w:rPr>
          <w:rFonts w:ascii="Arial" w:hAnsi="Arial" w:cs="Arial"/>
        </w:rPr>
        <w:t xml:space="preserve">omisión deberán votar todo proyecto de acuerdo o de resolución, programa, informe y dictamen que se ponga a su consideración, y en ningún caso podrán abstenerse de ello, salvo cuando la </w:t>
      </w:r>
      <w:r w:rsidR="00112042" w:rsidRPr="0024081B">
        <w:rPr>
          <w:rFonts w:ascii="Arial" w:hAnsi="Arial" w:cs="Arial"/>
        </w:rPr>
        <w:t>C</w:t>
      </w:r>
      <w:r w:rsidRPr="0024081B">
        <w:rPr>
          <w:rFonts w:ascii="Arial" w:hAnsi="Arial" w:cs="Arial"/>
        </w:rPr>
        <w:t xml:space="preserve">omisión considere que están impedidos por disposición legal. </w:t>
      </w:r>
    </w:p>
    <w:p w14:paraId="1ACDB16C" w14:textId="77777777" w:rsidR="008B506C" w:rsidRPr="0024081B" w:rsidRDefault="008B506C" w:rsidP="00EF08BE">
      <w:pPr>
        <w:tabs>
          <w:tab w:val="left" w:pos="709"/>
        </w:tabs>
        <w:spacing w:after="0" w:line="360" w:lineRule="auto"/>
        <w:jc w:val="both"/>
        <w:rPr>
          <w:rFonts w:ascii="Arial" w:hAnsi="Arial" w:cs="Arial"/>
        </w:rPr>
      </w:pPr>
    </w:p>
    <w:p w14:paraId="601C4690" w14:textId="3E97C769"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La votación se hará sobre el proyecto de acuerdo, programa, informe, dictamen o resolución presentada inicialmente por </w:t>
      </w:r>
      <w:r w:rsidR="00112042" w:rsidRPr="0024081B">
        <w:rPr>
          <w:rFonts w:ascii="Arial" w:hAnsi="Arial" w:cs="Arial"/>
        </w:rPr>
        <w:t xml:space="preserve">la o </w:t>
      </w:r>
      <w:r w:rsidRPr="0024081B">
        <w:rPr>
          <w:rFonts w:ascii="Arial" w:hAnsi="Arial" w:cs="Arial"/>
        </w:rPr>
        <w:t xml:space="preserve">el Presidente de la Comisión o, en su caso, por </w:t>
      </w:r>
      <w:r w:rsidR="00112042" w:rsidRPr="0024081B">
        <w:rPr>
          <w:rFonts w:ascii="Arial" w:hAnsi="Arial" w:cs="Arial"/>
        </w:rPr>
        <w:t xml:space="preserve">la Secretaria o </w:t>
      </w:r>
      <w:r w:rsidRPr="0024081B">
        <w:rPr>
          <w:rFonts w:ascii="Arial" w:hAnsi="Arial" w:cs="Arial"/>
        </w:rPr>
        <w:t xml:space="preserve">Secretario Técnico, con el contenido de los documentos entregados en la convocatoria. Durante el desarrollo de la sesión podrán incorporarse las modificaciones que hayan realizado </w:t>
      </w:r>
      <w:r w:rsidR="00112042" w:rsidRPr="0024081B">
        <w:rPr>
          <w:rFonts w:ascii="Arial" w:hAnsi="Arial" w:cs="Arial"/>
        </w:rPr>
        <w:t>las Consejeras o Consejeros, Comisionadas o Comisionados</w:t>
      </w:r>
      <w:r w:rsidRPr="0024081B">
        <w:rPr>
          <w:rFonts w:ascii="Arial" w:hAnsi="Arial" w:cs="Arial"/>
        </w:rPr>
        <w:t xml:space="preserve">, si así lo aprueba la mayoría de </w:t>
      </w:r>
      <w:r w:rsidR="00112042" w:rsidRPr="0024081B">
        <w:rPr>
          <w:rFonts w:ascii="Arial" w:hAnsi="Arial" w:cs="Arial"/>
        </w:rPr>
        <w:t xml:space="preserve">las y </w:t>
      </w:r>
      <w:r w:rsidRPr="0024081B">
        <w:rPr>
          <w:rFonts w:ascii="Arial" w:hAnsi="Arial" w:cs="Arial"/>
        </w:rPr>
        <w:t xml:space="preserve">los integrantes con voto, a </w:t>
      </w:r>
      <w:r w:rsidR="00112042" w:rsidRPr="0024081B">
        <w:rPr>
          <w:rFonts w:ascii="Arial" w:hAnsi="Arial" w:cs="Arial"/>
        </w:rPr>
        <w:t>propuesta de la o el</w:t>
      </w:r>
      <w:r w:rsidRPr="0024081B">
        <w:rPr>
          <w:rFonts w:ascii="Arial" w:hAnsi="Arial" w:cs="Arial"/>
        </w:rPr>
        <w:t xml:space="preserve"> Presidente de la Comisión.</w:t>
      </w:r>
    </w:p>
    <w:p w14:paraId="37CBE358" w14:textId="77777777" w:rsidR="008B506C" w:rsidRPr="0024081B" w:rsidRDefault="008B506C" w:rsidP="00EF08BE">
      <w:pPr>
        <w:tabs>
          <w:tab w:val="left" w:pos="709"/>
        </w:tabs>
        <w:spacing w:after="0" w:line="360" w:lineRule="auto"/>
        <w:jc w:val="both"/>
        <w:rPr>
          <w:rFonts w:ascii="Arial" w:hAnsi="Arial" w:cs="Arial"/>
        </w:rPr>
      </w:pPr>
    </w:p>
    <w:p w14:paraId="23DD896D" w14:textId="5FC9DFB5"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Los programas, informes, dictámenes, acuerdos o resoluciones se tomarán por mayoría simple de votos de </w:t>
      </w:r>
      <w:r w:rsidR="00112042" w:rsidRPr="0024081B">
        <w:rPr>
          <w:rFonts w:ascii="Arial" w:hAnsi="Arial" w:cs="Arial"/>
        </w:rPr>
        <w:t xml:space="preserve">las y </w:t>
      </w:r>
      <w:r w:rsidRPr="0024081B">
        <w:rPr>
          <w:rFonts w:ascii="Arial" w:hAnsi="Arial" w:cs="Arial"/>
        </w:rPr>
        <w:t>los Consejeros integrantes presentes.</w:t>
      </w:r>
    </w:p>
    <w:p w14:paraId="04EDE801" w14:textId="77777777"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 </w:t>
      </w:r>
    </w:p>
    <w:p w14:paraId="35EA13D4" w14:textId="50D05920"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b/>
        </w:rPr>
        <w:t>Artículo 53.</w:t>
      </w:r>
      <w:r w:rsidRPr="0024081B">
        <w:rPr>
          <w:rFonts w:ascii="Arial" w:hAnsi="Arial" w:cs="Arial"/>
        </w:rPr>
        <w:t xml:space="preserve"> Cuando así corresponda, y previo al inicio de la discusión de un punto en particular, cualquier integrante de la </w:t>
      </w:r>
      <w:r w:rsidR="00B43C8C" w:rsidRPr="0024081B">
        <w:rPr>
          <w:rFonts w:ascii="Arial" w:hAnsi="Arial" w:cs="Arial"/>
        </w:rPr>
        <w:t>C</w:t>
      </w:r>
      <w:r w:rsidRPr="0024081B">
        <w:rPr>
          <w:rFonts w:ascii="Arial" w:hAnsi="Arial" w:cs="Arial"/>
        </w:rPr>
        <w:t xml:space="preserve">omisión, mediante la manifestación de consideraciones fácticas y jurídicas, podrá alegar la existencia de algún impedimento para que </w:t>
      </w:r>
      <w:r w:rsidR="00B43C8C" w:rsidRPr="0024081B">
        <w:rPr>
          <w:rFonts w:ascii="Arial" w:hAnsi="Arial" w:cs="Arial"/>
        </w:rPr>
        <w:t xml:space="preserve">la o </w:t>
      </w:r>
      <w:r w:rsidRPr="0024081B">
        <w:rPr>
          <w:rFonts w:ascii="Arial" w:hAnsi="Arial" w:cs="Arial"/>
        </w:rPr>
        <w:t xml:space="preserve">el Presidente de la Comisión </w:t>
      </w:r>
      <w:r w:rsidR="00B43C8C" w:rsidRPr="0024081B">
        <w:rPr>
          <w:rFonts w:ascii="Arial" w:hAnsi="Arial" w:cs="Arial"/>
        </w:rPr>
        <w:t>o alguna o algún</w:t>
      </w:r>
      <w:r w:rsidRPr="0024081B">
        <w:rPr>
          <w:rFonts w:ascii="Arial" w:hAnsi="Arial" w:cs="Arial"/>
        </w:rPr>
        <w:t xml:space="preserve"> </w:t>
      </w:r>
      <w:r w:rsidR="00B43C8C" w:rsidRPr="0024081B">
        <w:rPr>
          <w:rFonts w:ascii="Arial" w:hAnsi="Arial" w:cs="Arial"/>
        </w:rPr>
        <w:t>C</w:t>
      </w:r>
      <w:r w:rsidRPr="0024081B">
        <w:rPr>
          <w:rFonts w:ascii="Arial" w:hAnsi="Arial" w:cs="Arial"/>
        </w:rPr>
        <w:t xml:space="preserve">onsejero vote el asunto respectivo. La </w:t>
      </w:r>
      <w:r w:rsidR="00B43C8C" w:rsidRPr="0024081B">
        <w:rPr>
          <w:rFonts w:ascii="Arial" w:hAnsi="Arial" w:cs="Arial"/>
        </w:rPr>
        <w:t>C</w:t>
      </w:r>
      <w:r w:rsidRPr="0024081B">
        <w:rPr>
          <w:rFonts w:ascii="Arial" w:hAnsi="Arial" w:cs="Arial"/>
        </w:rPr>
        <w:t xml:space="preserve">omisión deberá resolver de inmediato la procedencia de dicho alegato, previa deliberación de las circunstancias particulares del caso. </w:t>
      </w:r>
    </w:p>
    <w:p w14:paraId="70077EF5" w14:textId="77777777" w:rsidR="008B506C" w:rsidRPr="0024081B" w:rsidRDefault="008B506C" w:rsidP="00EF08BE">
      <w:pPr>
        <w:tabs>
          <w:tab w:val="left" w:pos="709"/>
        </w:tabs>
        <w:spacing w:after="0" w:line="360" w:lineRule="auto"/>
        <w:jc w:val="both"/>
        <w:rPr>
          <w:rFonts w:ascii="Arial" w:hAnsi="Arial" w:cs="Arial"/>
        </w:rPr>
      </w:pPr>
    </w:p>
    <w:p w14:paraId="6A9E8020" w14:textId="7E5A3735"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La votación se hará en lo general y en lo particular, cuando así lo proponga </w:t>
      </w:r>
      <w:r w:rsidR="005F79C5" w:rsidRPr="0024081B">
        <w:rPr>
          <w:rFonts w:ascii="Arial" w:hAnsi="Arial" w:cs="Arial"/>
        </w:rPr>
        <w:t xml:space="preserve">la o </w:t>
      </w:r>
      <w:r w:rsidRPr="0024081B">
        <w:rPr>
          <w:rFonts w:ascii="Arial" w:hAnsi="Arial" w:cs="Arial"/>
        </w:rPr>
        <w:t>el Presidente de la Comisión o lo solicite un</w:t>
      </w:r>
      <w:r w:rsidR="005F79C5" w:rsidRPr="0024081B">
        <w:rPr>
          <w:rFonts w:ascii="Arial" w:hAnsi="Arial" w:cs="Arial"/>
        </w:rPr>
        <w:t xml:space="preserve">a </w:t>
      </w:r>
      <w:r w:rsidRPr="0024081B">
        <w:rPr>
          <w:rFonts w:ascii="Arial" w:hAnsi="Arial" w:cs="Arial"/>
        </w:rPr>
        <w:t xml:space="preserve"> </w:t>
      </w:r>
      <w:r w:rsidR="005F79C5" w:rsidRPr="0024081B">
        <w:rPr>
          <w:rFonts w:ascii="Arial" w:hAnsi="Arial" w:cs="Arial"/>
        </w:rPr>
        <w:t xml:space="preserve">Consejera o Consejero, Comisionada o Comisionado </w:t>
      </w:r>
      <w:r w:rsidRPr="0024081B">
        <w:rPr>
          <w:rFonts w:ascii="Arial" w:hAnsi="Arial" w:cs="Arial"/>
        </w:rPr>
        <w:t xml:space="preserve">presente. </w:t>
      </w:r>
    </w:p>
    <w:p w14:paraId="5DA64708" w14:textId="77777777" w:rsidR="008B506C" w:rsidRPr="0024081B" w:rsidRDefault="008B506C" w:rsidP="00EF08BE">
      <w:pPr>
        <w:tabs>
          <w:tab w:val="left" w:pos="709"/>
        </w:tabs>
        <w:spacing w:after="0" w:line="360" w:lineRule="auto"/>
        <w:jc w:val="both"/>
        <w:rPr>
          <w:rFonts w:ascii="Arial" w:hAnsi="Arial" w:cs="Arial"/>
        </w:rPr>
      </w:pPr>
    </w:p>
    <w:p w14:paraId="4EFFDDF7" w14:textId="4051D159" w:rsidR="008B506C" w:rsidRPr="0024081B" w:rsidRDefault="004440E5" w:rsidP="00EF08BE">
      <w:pPr>
        <w:tabs>
          <w:tab w:val="left" w:pos="709"/>
        </w:tabs>
        <w:spacing w:after="0" w:line="360" w:lineRule="auto"/>
        <w:jc w:val="both"/>
        <w:rPr>
          <w:rFonts w:ascii="Arial" w:hAnsi="Arial" w:cs="Arial"/>
        </w:rPr>
      </w:pPr>
      <w:r w:rsidRPr="0024081B">
        <w:rPr>
          <w:rFonts w:ascii="Arial" w:hAnsi="Arial" w:cs="Arial"/>
        </w:rPr>
        <w:t>Las y l</w:t>
      </w:r>
      <w:r w:rsidR="008B506C" w:rsidRPr="0024081B">
        <w:rPr>
          <w:rFonts w:ascii="Arial" w:hAnsi="Arial" w:cs="Arial"/>
        </w:rPr>
        <w:t xml:space="preserve">os Consejeros votarán levantando la mano. Primero se expresarán los votos a favor, después los votos en contra. </w:t>
      </w:r>
    </w:p>
    <w:p w14:paraId="48F32153" w14:textId="77777777" w:rsidR="008B506C" w:rsidRPr="0024081B" w:rsidRDefault="008B506C" w:rsidP="00EF08BE">
      <w:pPr>
        <w:tabs>
          <w:tab w:val="left" w:pos="709"/>
        </w:tabs>
        <w:spacing w:after="0" w:line="360" w:lineRule="auto"/>
        <w:jc w:val="both"/>
        <w:rPr>
          <w:rFonts w:ascii="Arial" w:hAnsi="Arial" w:cs="Arial"/>
        </w:rPr>
      </w:pPr>
    </w:p>
    <w:p w14:paraId="31AAFF78" w14:textId="77777777" w:rsidR="004F5142" w:rsidRPr="0024081B" w:rsidRDefault="008B506C" w:rsidP="004F5142">
      <w:pPr>
        <w:tabs>
          <w:tab w:val="left" w:pos="709"/>
        </w:tabs>
        <w:spacing w:after="0" w:line="360" w:lineRule="auto"/>
        <w:jc w:val="both"/>
        <w:rPr>
          <w:rFonts w:ascii="Arial" w:hAnsi="Arial" w:cs="Arial"/>
        </w:rPr>
      </w:pPr>
      <w:r w:rsidRPr="0024081B">
        <w:rPr>
          <w:rFonts w:ascii="Arial" w:hAnsi="Arial" w:cs="Arial"/>
          <w:b/>
        </w:rPr>
        <w:t xml:space="preserve">Artículo 54. </w:t>
      </w:r>
      <w:r w:rsidR="004F5142" w:rsidRPr="0024081B">
        <w:rPr>
          <w:rFonts w:ascii="Arial" w:hAnsi="Arial" w:cs="Arial"/>
        </w:rPr>
        <w:t>( . . . .)</w:t>
      </w:r>
    </w:p>
    <w:p w14:paraId="08177D3B" w14:textId="77777777" w:rsidR="004F5142" w:rsidRPr="0024081B" w:rsidRDefault="004F5142" w:rsidP="004F5142">
      <w:pPr>
        <w:tabs>
          <w:tab w:val="left" w:pos="709"/>
        </w:tabs>
        <w:spacing w:after="0" w:line="360" w:lineRule="auto"/>
        <w:jc w:val="both"/>
        <w:rPr>
          <w:rFonts w:ascii="Arial" w:hAnsi="Arial" w:cs="Arial"/>
        </w:rPr>
      </w:pPr>
      <w:r w:rsidRPr="0024081B">
        <w:rPr>
          <w:rFonts w:ascii="Arial" w:hAnsi="Arial" w:cs="Arial"/>
        </w:rPr>
        <w:lastRenderedPageBreak/>
        <w:t>( . . . .)</w:t>
      </w:r>
    </w:p>
    <w:p w14:paraId="7EA0A60F" w14:textId="77777777" w:rsidR="008B506C" w:rsidRPr="0024081B" w:rsidRDefault="008B506C" w:rsidP="00EF08BE">
      <w:pPr>
        <w:tabs>
          <w:tab w:val="left" w:pos="709"/>
        </w:tabs>
        <w:spacing w:after="0" w:line="360" w:lineRule="auto"/>
        <w:jc w:val="both"/>
        <w:rPr>
          <w:rFonts w:ascii="Arial" w:hAnsi="Arial" w:cs="Arial"/>
        </w:rPr>
      </w:pPr>
    </w:p>
    <w:p w14:paraId="740F96CA" w14:textId="7EE050EF" w:rsidR="008B506C" w:rsidRPr="0024081B" w:rsidRDefault="00B830E5" w:rsidP="00EF08BE">
      <w:pPr>
        <w:tabs>
          <w:tab w:val="left" w:pos="709"/>
        </w:tabs>
        <w:spacing w:after="0" w:line="360" w:lineRule="auto"/>
        <w:jc w:val="both"/>
        <w:rPr>
          <w:rFonts w:ascii="Arial" w:hAnsi="Arial" w:cs="Arial"/>
        </w:rPr>
      </w:pPr>
      <w:r w:rsidRPr="0024081B">
        <w:rPr>
          <w:rFonts w:ascii="Arial" w:hAnsi="Arial" w:cs="Arial"/>
        </w:rPr>
        <w:t>La o e</w:t>
      </w:r>
      <w:r w:rsidR="008B506C" w:rsidRPr="0024081B">
        <w:rPr>
          <w:rFonts w:ascii="Arial" w:hAnsi="Arial" w:cs="Arial"/>
        </w:rPr>
        <w:t>l Consejero que esté en desacuerdo con el sentido de la votación podrá emitir para su presentación en el Consejo, un voto particular que contenga los argumentos que refieran su disenso. En su caso, los votos particulares deberán presentarse dentro de los dos días siguientes a su aprobación.</w:t>
      </w:r>
    </w:p>
    <w:p w14:paraId="1518C1A4" w14:textId="77777777" w:rsidR="008B506C" w:rsidRPr="0024081B" w:rsidRDefault="008B506C" w:rsidP="00EF08BE">
      <w:pPr>
        <w:tabs>
          <w:tab w:val="left" w:pos="709"/>
        </w:tabs>
        <w:spacing w:after="0" w:line="360" w:lineRule="auto"/>
        <w:jc w:val="center"/>
        <w:rPr>
          <w:rFonts w:ascii="Arial" w:hAnsi="Arial" w:cs="Arial"/>
          <w:b/>
        </w:rPr>
      </w:pPr>
    </w:p>
    <w:p w14:paraId="207DE99C" w14:textId="77777777" w:rsidR="007E0DC3" w:rsidRPr="0024081B" w:rsidRDefault="007E0DC3" w:rsidP="007E0DC3">
      <w:pPr>
        <w:tabs>
          <w:tab w:val="left" w:pos="709"/>
        </w:tabs>
        <w:spacing w:after="0" w:line="360" w:lineRule="auto"/>
        <w:jc w:val="center"/>
        <w:rPr>
          <w:rFonts w:ascii="Arial" w:hAnsi="Arial" w:cs="Arial"/>
        </w:rPr>
      </w:pPr>
      <w:r w:rsidRPr="0024081B">
        <w:rPr>
          <w:rFonts w:ascii="Arial" w:hAnsi="Arial" w:cs="Arial"/>
          <w:b/>
        </w:rPr>
        <w:t>Capítulo X</w:t>
      </w:r>
    </w:p>
    <w:p w14:paraId="1977C8A9" w14:textId="77777777" w:rsidR="007E0DC3" w:rsidRPr="0024081B" w:rsidRDefault="007E0DC3" w:rsidP="007E0DC3">
      <w:pPr>
        <w:tabs>
          <w:tab w:val="left" w:pos="709"/>
        </w:tabs>
        <w:spacing w:after="0" w:line="360" w:lineRule="auto"/>
        <w:jc w:val="center"/>
        <w:rPr>
          <w:rFonts w:ascii="Arial" w:hAnsi="Arial" w:cs="Arial"/>
          <w:b/>
        </w:rPr>
      </w:pPr>
      <w:r w:rsidRPr="0024081B">
        <w:rPr>
          <w:rFonts w:ascii="Arial" w:hAnsi="Arial" w:cs="Arial"/>
          <w:b/>
        </w:rPr>
        <w:t>Actas o Minutas</w:t>
      </w:r>
    </w:p>
    <w:p w14:paraId="6D9E8225" w14:textId="77777777" w:rsidR="008B506C" w:rsidRPr="0024081B" w:rsidRDefault="008B506C" w:rsidP="00EF08BE">
      <w:pPr>
        <w:tabs>
          <w:tab w:val="left" w:pos="709"/>
        </w:tabs>
        <w:spacing w:after="0" w:line="360" w:lineRule="auto"/>
        <w:jc w:val="center"/>
        <w:rPr>
          <w:rFonts w:ascii="Arial" w:hAnsi="Arial" w:cs="Arial"/>
        </w:rPr>
      </w:pPr>
    </w:p>
    <w:p w14:paraId="1B978808" w14:textId="77777777" w:rsidR="004F5142" w:rsidRPr="0024081B" w:rsidRDefault="008B506C" w:rsidP="004F5142">
      <w:pPr>
        <w:tabs>
          <w:tab w:val="left" w:pos="709"/>
        </w:tabs>
        <w:spacing w:after="0" w:line="360" w:lineRule="auto"/>
        <w:jc w:val="both"/>
        <w:rPr>
          <w:rFonts w:ascii="Arial" w:hAnsi="Arial" w:cs="Arial"/>
        </w:rPr>
      </w:pPr>
      <w:r w:rsidRPr="0024081B">
        <w:rPr>
          <w:rFonts w:ascii="Arial" w:hAnsi="Arial" w:cs="Arial"/>
          <w:b/>
        </w:rPr>
        <w:t xml:space="preserve">Artículo 55. </w:t>
      </w:r>
      <w:r w:rsidRPr="0024081B">
        <w:rPr>
          <w:rFonts w:ascii="Arial" w:hAnsi="Arial" w:cs="Arial"/>
        </w:rPr>
        <w:t xml:space="preserve"> </w:t>
      </w:r>
      <w:r w:rsidR="004F5142" w:rsidRPr="0024081B">
        <w:rPr>
          <w:rFonts w:ascii="Arial" w:hAnsi="Arial" w:cs="Arial"/>
        </w:rPr>
        <w:t>( . . . .)</w:t>
      </w:r>
    </w:p>
    <w:p w14:paraId="74F3C6C4" w14:textId="1F4A5ABF" w:rsidR="008B506C" w:rsidRPr="0024081B" w:rsidRDefault="008B506C" w:rsidP="00EF08BE">
      <w:pPr>
        <w:tabs>
          <w:tab w:val="left" w:pos="709"/>
        </w:tabs>
        <w:spacing w:after="0" w:line="360" w:lineRule="auto"/>
        <w:jc w:val="both"/>
        <w:rPr>
          <w:rFonts w:ascii="Arial" w:hAnsi="Arial" w:cs="Arial"/>
        </w:rPr>
      </w:pPr>
    </w:p>
    <w:p w14:paraId="471D3AD3" w14:textId="77777777" w:rsidR="008B506C" w:rsidRPr="0024081B" w:rsidRDefault="008B506C" w:rsidP="00EF08BE">
      <w:pPr>
        <w:tabs>
          <w:tab w:val="left" w:pos="709"/>
        </w:tabs>
        <w:spacing w:after="0" w:line="360" w:lineRule="auto"/>
        <w:jc w:val="both"/>
        <w:rPr>
          <w:rFonts w:ascii="Arial" w:hAnsi="Arial" w:cs="Arial"/>
        </w:rPr>
      </w:pPr>
    </w:p>
    <w:p w14:paraId="3749A1DC" w14:textId="297F0FBD" w:rsidR="004F5142" w:rsidRPr="0024081B" w:rsidRDefault="004F5142" w:rsidP="004F5142">
      <w:pPr>
        <w:tabs>
          <w:tab w:val="left" w:pos="709"/>
        </w:tabs>
        <w:spacing w:after="0" w:line="360" w:lineRule="auto"/>
        <w:jc w:val="both"/>
        <w:rPr>
          <w:rFonts w:ascii="Arial" w:hAnsi="Arial" w:cs="Arial"/>
        </w:rPr>
      </w:pPr>
      <w:r w:rsidRPr="0024081B">
        <w:rPr>
          <w:rFonts w:ascii="Arial" w:hAnsi="Arial" w:cs="Arial"/>
        </w:rPr>
        <w:t xml:space="preserve"> I a III. ( . . . .)</w:t>
      </w:r>
    </w:p>
    <w:p w14:paraId="31E1054C" w14:textId="6CBC0F6B" w:rsidR="008B506C" w:rsidRPr="0024081B" w:rsidRDefault="004F5142" w:rsidP="004F5142">
      <w:pPr>
        <w:tabs>
          <w:tab w:val="left" w:pos="851"/>
        </w:tabs>
        <w:spacing w:after="0" w:line="360" w:lineRule="auto"/>
        <w:jc w:val="both"/>
        <w:rPr>
          <w:rFonts w:ascii="Arial" w:hAnsi="Arial" w:cs="Arial"/>
        </w:rPr>
      </w:pPr>
      <w:proofErr w:type="spellStart"/>
      <w:r w:rsidRPr="0024081B">
        <w:rPr>
          <w:rFonts w:ascii="Arial" w:hAnsi="Arial" w:cs="Arial"/>
        </w:rPr>
        <w:t>IV.</w:t>
      </w:r>
      <w:r w:rsidR="008B506C" w:rsidRPr="0024081B">
        <w:rPr>
          <w:rFonts w:ascii="Arial" w:hAnsi="Arial" w:cs="Arial"/>
        </w:rPr>
        <w:t>Nombre</w:t>
      </w:r>
      <w:proofErr w:type="spellEnd"/>
      <w:r w:rsidR="008B506C" w:rsidRPr="0024081B">
        <w:rPr>
          <w:rFonts w:ascii="Arial" w:hAnsi="Arial" w:cs="Arial"/>
        </w:rPr>
        <w:t xml:space="preserve"> de</w:t>
      </w:r>
      <w:r w:rsidR="00B830E5" w:rsidRPr="0024081B">
        <w:rPr>
          <w:rFonts w:ascii="Arial" w:hAnsi="Arial" w:cs="Arial"/>
        </w:rPr>
        <w:t xml:space="preserve"> la o e</w:t>
      </w:r>
      <w:r w:rsidR="008B506C" w:rsidRPr="0024081B">
        <w:rPr>
          <w:rFonts w:ascii="Arial" w:hAnsi="Arial" w:cs="Arial"/>
        </w:rPr>
        <w:t>l funcionario que fungió en la sesión como Secretari</w:t>
      </w:r>
      <w:r w:rsidR="00B830E5" w:rsidRPr="0024081B">
        <w:rPr>
          <w:rFonts w:ascii="Arial" w:hAnsi="Arial" w:cs="Arial"/>
        </w:rPr>
        <w:t>a o Secretari</w:t>
      </w:r>
      <w:r w:rsidR="008B506C" w:rsidRPr="0024081B">
        <w:rPr>
          <w:rFonts w:ascii="Arial" w:hAnsi="Arial" w:cs="Arial"/>
        </w:rPr>
        <w:t>o Técnico;</w:t>
      </w:r>
    </w:p>
    <w:p w14:paraId="36E793C6" w14:textId="77777777" w:rsidR="004F5142" w:rsidRPr="0024081B" w:rsidRDefault="004F5142" w:rsidP="004F5142">
      <w:pPr>
        <w:tabs>
          <w:tab w:val="left" w:pos="709"/>
        </w:tabs>
        <w:spacing w:after="0" w:line="360" w:lineRule="auto"/>
        <w:jc w:val="both"/>
        <w:rPr>
          <w:rFonts w:ascii="Arial" w:hAnsi="Arial" w:cs="Arial"/>
        </w:rPr>
      </w:pPr>
      <w:r w:rsidRPr="0024081B">
        <w:rPr>
          <w:rFonts w:ascii="Arial" w:hAnsi="Arial" w:cs="Arial"/>
        </w:rPr>
        <w:t>V a VIII. ( . . . .)</w:t>
      </w:r>
    </w:p>
    <w:p w14:paraId="3249B05B" w14:textId="45570856" w:rsidR="008B506C" w:rsidRPr="0024081B" w:rsidRDefault="008B506C" w:rsidP="004F5142">
      <w:pPr>
        <w:tabs>
          <w:tab w:val="left" w:pos="709"/>
        </w:tabs>
        <w:spacing w:after="0" w:line="360" w:lineRule="auto"/>
        <w:jc w:val="both"/>
        <w:rPr>
          <w:rFonts w:ascii="Arial" w:hAnsi="Arial" w:cs="Arial"/>
        </w:rPr>
      </w:pPr>
    </w:p>
    <w:p w14:paraId="4FFF5572" w14:textId="4F44F119"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El proyecto de acta o minuta de cada sesión se someterá a la </w:t>
      </w:r>
      <w:r w:rsidR="00B830E5" w:rsidRPr="0024081B">
        <w:rPr>
          <w:rFonts w:ascii="Arial" w:hAnsi="Arial" w:cs="Arial"/>
        </w:rPr>
        <w:t>C</w:t>
      </w:r>
      <w:r w:rsidRPr="0024081B">
        <w:rPr>
          <w:rFonts w:ascii="Arial" w:hAnsi="Arial" w:cs="Arial"/>
        </w:rPr>
        <w:t xml:space="preserve">omisión para su aprobación en la siguiente sesión que se celebre, salvo en los casos en que la proximidad de las sesiones impida la elaboración del proyecto respectivo. </w:t>
      </w:r>
    </w:p>
    <w:p w14:paraId="117DCDB5" w14:textId="77777777" w:rsidR="008B506C" w:rsidRPr="0024081B" w:rsidRDefault="008B506C" w:rsidP="00EF08BE">
      <w:pPr>
        <w:tabs>
          <w:tab w:val="left" w:pos="709"/>
        </w:tabs>
        <w:spacing w:after="0" w:line="360" w:lineRule="auto"/>
        <w:jc w:val="both"/>
        <w:rPr>
          <w:rFonts w:ascii="Arial" w:hAnsi="Arial" w:cs="Arial"/>
        </w:rPr>
      </w:pPr>
    </w:p>
    <w:p w14:paraId="224963AF" w14:textId="7D18EF15"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Una vez aprobada el acta o minuta por la </w:t>
      </w:r>
      <w:r w:rsidR="00B830E5" w:rsidRPr="0024081B">
        <w:rPr>
          <w:rFonts w:ascii="Arial" w:hAnsi="Arial" w:cs="Arial"/>
        </w:rPr>
        <w:t>C</w:t>
      </w:r>
      <w:r w:rsidRPr="0024081B">
        <w:rPr>
          <w:rFonts w:ascii="Arial" w:hAnsi="Arial" w:cs="Arial"/>
        </w:rPr>
        <w:t xml:space="preserve">omisión, </w:t>
      </w:r>
      <w:r w:rsidR="00B830E5" w:rsidRPr="0024081B">
        <w:rPr>
          <w:rFonts w:ascii="Arial" w:hAnsi="Arial" w:cs="Arial"/>
        </w:rPr>
        <w:t xml:space="preserve">la </w:t>
      </w:r>
      <w:proofErr w:type="gramStart"/>
      <w:r w:rsidR="00B830E5" w:rsidRPr="0024081B">
        <w:rPr>
          <w:rFonts w:ascii="Arial" w:hAnsi="Arial" w:cs="Arial"/>
        </w:rPr>
        <w:t>Secretaria</w:t>
      </w:r>
      <w:proofErr w:type="gramEnd"/>
      <w:r w:rsidR="00B830E5" w:rsidRPr="0024081B">
        <w:rPr>
          <w:rFonts w:ascii="Arial" w:hAnsi="Arial" w:cs="Arial"/>
        </w:rPr>
        <w:t xml:space="preserve"> o</w:t>
      </w:r>
      <w:r w:rsidRPr="0024081B">
        <w:rPr>
          <w:rFonts w:ascii="Arial" w:hAnsi="Arial" w:cs="Arial"/>
        </w:rPr>
        <w:t xml:space="preserve"> Secretario Técnico deberá enviar copia en medio magnético, a la Dirección de Transparencia y Acceso a la Información Pública, en términos de la normatividad en materia de transparencia. </w:t>
      </w:r>
    </w:p>
    <w:p w14:paraId="7481FCA0" w14:textId="77777777" w:rsidR="008B506C" w:rsidRPr="0024081B" w:rsidRDefault="008B506C" w:rsidP="00EF08BE">
      <w:pPr>
        <w:tabs>
          <w:tab w:val="left" w:pos="709"/>
        </w:tabs>
        <w:spacing w:after="0" w:line="360" w:lineRule="auto"/>
        <w:jc w:val="both"/>
        <w:rPr>
          <w:rFonts w:ascii="Arial" w:hAnsi="Arial" w:cs="Arial"/>
        </w:rPr>
      </w:pPr>
    </w:p>
    <w:p w14:paraId="39C56DFA" w14:textId="4098F7DC" w:rsidR="008B506C" w:rsidRPr="0024081B" w:rsidRDefault="008B506C" w:rsidP="00EF08BE">
      <w:pPr>
        <w:tabs>
          <w:tab w:val="left" w:pos="709"/>
        </w:tabs>
        <w:spacing w:after="0" w:line="360" w:lineRule="auto"/>
        <w:jc w:val="both"/>
        <w:rPr>
          <w:rFonts w:ascii="Arial" w:hAnsi="Arial" w:cs="Arial"/>
        </w:rPr>
      </w:pPr>
      <w:r w:rsidRPr="0024081B">
        <w:rPr>
          <w:rFonts w:ascii="Arial" w:hAnsi="Arial" w:cs="Arial"/>
        </w:rPr>
        <w:t xml:space="preserve">Tratándose de las Comisiones Temporales, se celebrará una última sesión, la cual tendrá por objeto la aprobación del acta </w:t>
      </w:r>
      <w:r w:rsidR="00B830E5" w:rsidRPr="0024081B">
        <w:rPr>
          <w:rFonts w:ascii="Arial" w:hAnsi="Arial" w:cs="Arial"/>
        </w:rPr>
        <w:t xml:space="preserve">o minuta </w:t>
      </w:r>
      <w:r w:rsidRPr="0024081B">
        <w:rPr>
          <w:rFonts w:ascii="Arial" w:hAnsi="Arial" w:cs="Arial"/>
        </w:rPr>
        <w:t>correspondiente, aún y cuando haya finalizado el periodo de su encomienda.</w:t>
      </w:r>
    </w:p>
    <w:p w14:paraId="6618E05E" w14:textId="77777777" w:rsidR="008B506C" w:rsidRPr="0024081B" w:rsidRDefault="008B506C" w:rsidP="00EF08BE">
      <w:pPr>
        <w:tabs>
          <w:tab w:val="left" w:pos="709"/>
        </w:tabs>
        <w:spacing w:after="0" w:line="360" w:lineRule="auto"/>
        <w:jc w:val="both"/>
        <w:rPr>
          <w:rFonts w:ascii="Arial" w:hAnsi="Arial" w:cs="Arial"/>
        </w:rPr>
      </w:pPr>
    </w:p>
    <w:p w14:paraId="6B306350" w14:textId="77777777" w:rsidR="007E0DC3" w:rsidRPr="0024081B" w:rsidRDefault="007E0DC3" w:rsidP="007E0DC3">
      <w:pPr>
        <w:tabs>
          <w:tab w:val="left" w:pos="709"/>
          <w:tab w:val="left" w:pos="3828"/>
          <w:tab w:val="left" w:pos="3969"/>
        </w:tabs>
        <w:spacing w:after="0" w:line="360" w:lineRule="auto"/>
        <w:jc w:val="center"/>
        <w:rPr>
          <w:rFonts w:ascii="Arial" w:hAnsi="Arial" w:cs="Arial"/>
        </w:rPr>
      </w:pPr>
      <w:r w:rsidRPr="0024081B">
        <w:rPr>
          <w:rFonts w:ascii="Arial" w:hAnsi="Arial" w:cs="Arial"/>
          <w:b/>
        </w:rPr>
        <w:t>Título Sexto</w:t>
      </w:r>
    </w:p>
    <w:p w14:paraId="3A5EE61B" w14:textId="77777777" w:rsidR="007E0DC3" w:rsidRPr="0024081B" w:rsidRDefault="007E0DC3" w:rsidP="007E0DC3">
      <w:pPr>
        <w:tabs>
          <w:tab w:val="left" w:pos="709"/>
        </w:tabs>
        <w:spacing w:after="0" w:line="360" w:lineRule="auto"/>
        <w:jc w:val="center"/>
        <w:rPr>
          <w:rFonts w:ascii="Arial" w:hAnsi="Arial" w:cs="Arial"/>
          <w:b/>
        </w:rPr>
      </w:pPr>
      <w:r w:rsidRPr="0024081B">
        <w:rPr>
          <w:rFonts w:ascii="Arial" w:hAnsi="Arial" w:cs="Arial"/>
          <w:b/>
        </w:rPr>
        <w:lastRenderedPageBreak/>
        <w:t>Publicación de Acuerdos</w:t>
      </w:r>
    </w:p>
    <w:p w14:paraId="3489FAC2" w14:textId="77777777" w:rsidR="008B506C" w:rsidRPr="0024081B" w:rsidRDefault="008B506C" w:rsidP="00EF08BE">
      <w:pPr>
        <w:autoSpaceDE w:val="0"/>
        <w:autoSpaceDN w:val="0"/>
        <w:adjustRightInd w:val="0"/>
        <w:spacing w:after="0" w:line="360" w:lineRule="auto"/>
        <w:rPr>
          <w:rFonts w:ascii="Arial" w:hAnsi="Arial" w:cs="Arial"/>
          <w:b/>
        </w:rPr>
      </w:pPr>
    </w:p>
    <w:p w14:paraId="1F7ACBFE" w14:textId="77777777" w:rsidR="00163B1A" w:rsidRPr="0024081B" w:rsidRDefault="008B506C" w:rsidP="00163B1A">
      <w:pPr>
        <w:tabs>
          <w:tab w:val="left" w:pos="709"/>
        </w:tabs>
        <w:spacing w:after="0" w:line="360" w:lineRule="auto"/>
        <w:jc w:val="both"/>
        <w:rPr>
          <w:rFonts w:ascii="Arial" w:hAnsi="Arial" w:cs="Arial"/>
        </w:rPr>
      </w:pPr>
      <w:r w:rsidRPr="0024081B">
        <w:rPr>
          <w:rFonts w:ascii="Arial" w:hAnsi="Arial" w:cs="Arial"/>
          <w:b/>
        </w:rPr>
        <w:t>Artículo 56.</w:t>
      </w:r>
      <w:r w:rsidRPr="0024081B">
        <w:rPr>
          <w:rFonts w:ascii="Arial" w:hAnsi="Arial" w:cs="Arial"/>
        </w:rPr>
        <w:t xml:space="preserve"> </w:t>
      </w:r>
      <w:r w:rsidR="00163B1A" w:rsidRPr="0024081B">
        <w:rPr>
          <w:rFonts w:ascii="Arial" w:hAnsi="Arial" w:cs="Arial"/>
        </w:rPr>
        <w:t>( . . . .)</w:t>
      </w:r>
    </w:p>
    <w:p w14:paraId="0E9E00C8" w14:textId="15B36D75" w:rsidR="008B506C" w:rsidRPr="0024081B" w:rsidRDefault="008B506C" w:rsidP="00163B1A">
      <w:pPr>
        <w:autoSpaceDE w:val="0"/>
        <w:autoSpaceDN w:val="0"/>
        <w:adjustRightInd w:val="0"/>
        <w:spacing w:after="0" w:line="360" w:lineRule="auto"/>
        <w:jc w:val="both"/>
        <w:rPr>
          <w:rFonts w:ascii="Arial" w:hAnsi="Arial" w:cs="Arial"/>
          <w:b/>
        </w:rPr>
      </w:pPr>
    </w:p>
    <w:p w14:paraId="5E90B951" w14:textId="77777777" w:rsidR="008B506C" w:rsidRPr="0024081B" w:rsidRDefault="008B506C" w:rsidP="00EF08BE">
      <w:pPr>
        <w:tabs>
          <w:tab w:val="left" w:pos="709"/>
        </w:tabs>
        <w:spacing w:after="0" w:line="360" w:lineRule="auto"/>
        <w:jc w:val="center"/>
        <w:rPr>
          <w:rFonts w:ascii="Arial" w:hAnsi="Arial" w:cs="Arial"/>
          <w:b/>
        </w:rPr>
      </w:pPr>
      <w:r w:rsidRPr="0024081B">
        <w:rPr>
          <w:rFonts w:ascii="Arial" w:hAnsi="Arial" w:cs="Arial"/>
          <w:b/>
        </w:rPr>
        <w:t>TRANSITORIOS</w:t>
      </w:r>
    </w:p>
    <w:p w14:paraId="71F84C06" w14:textId="77777777" w:rsidR="008B506C" w:rsidRPr="0024081B" w:rsidRDefault="008B506C" w:rsidP="00EF08BE">
      <w:pPr>
        <w:tabs>
          <w:tab w:val="left" w:pos="709"/>
        </w:tabs>
        <w:spacing w:after="0" w:line="360" w:lineRule="auto"/>
        <w:jc w:val="both"/>
        <w:rPr>
          <w:rFonts w:ascii="Arial" w:hAnsi="Arial" w:cs="Arial"/>
        </w:rPr>
      </w:pPr>
    </w:p>
    <w:p w14:paraId="5D897545" w14:textId="538A7D3A" w:rsidR="008B506C" w:rsidRPr="0024081B" w:rsidRDefault="008B506C" w:rsidP="00EF08BE">
      <w:pPr>
        <w:tabs>
          <w:tab w:val="left" w:pos="709"/>
        </w:tabs>
        <w:spacing w:after="0" w:line="360" w:lineRule="auto"/>
        <w:jc w:val="both"/>
        <w:rPr>
          <w:rFonts w:ascii="Arial" w:hAnsi="Arial" w:cs="Arial"/>
          <w:b/>
        </w:rPr>
      </w:pPr>
      <w:r w:rsidRPr="0024081B">
        <w:rPr>
          <w:rFonts w:ascii="Arial" w:hAnsi="Arial" w:cs="Arial"/>
          <w:b/>
        </w:rPr>
        <w:t>SEGUNDO.</w:t>
      </w:r>
      <w:r w:rsidRPr="0024081B">
        <w:rPr>
          <w:rFonts w:ascii="Arial" w:hAnsi="Arial" w:cs="Arial"/>
        </w:rPr>
        <w:t xml:space="preserve"> </w:t>
      </w:r>
      <w:r w:rsidR="00D04CF6" w:rsidRPr="0024081B">
        <w:rPr>
          <w:rFonts w:ascii="Arial" w:hAnsi="Arial" w:cs="Arial"/>
        </w:rPr>
        <w:t>Derogado.</w:t>
      </w:r>
    </w:p>
    <w:p w14:paraId="7D64B1E7" w14:textId="1B08EDF6" w:rsidR="00396ADD" w:rsidRPr="0024081B" w:rsidRDefault="00396ADD" w:rsidP="00EF08BE">
      <w:pPr>
        <w:spacing w:after="0" w:line="360" w:lineRule="auto"/>
      </w:pPr>
    </w:p>
    <w:p w14:paraId="409DAEB7" w14:textId="7C446CBB" w:rsidR="004F5142" w:rsidRPr="0024081B" w:rsidRDefault="004F5142" w:rsidP="00EF08BE">
      <w:pPr>
        <w:spacing w:after="0" w:line="360" w:lineRule="auto"/>
      </w:pPr>
    </w:p>
    <w:p w14:paraId="395AAA26" w14:textId="00C3F478" w:rsidR="004F5142" w:rsidRPr="0024081B" w:rsidRDefault="004F5142" w:rsidP="004F5142">
      <w:pPr>
        <w:tabs>
          <w:tab w:val="left" w:pos="709"/>
        </w:tabs>
        <w:spacing w:after="0" w:line="360" w:lineRule="auto"/>
        <w:jc w:val="center"/>
        <w:rPr>
          <w:rFonts w:ascii="Arial" w:hAnsi="Arial" w:cs="Arial"/>
          <w:b/>
        </w:rPr>
      </w:pPr>
      <w:r w:rsidRPr="0024081B">
        <w:rPr>
          <w:rFonts w:ascii="Arial" w:hAnsi="Arial" w:cs="Arial"/>
          <w:b/>
        </w:rPr>
        <w:t>TRANSITORIO</w:t>
      </w:r>
    </w:p>
    <w:p w14:paraId="663E4EC4" w14:textId="77777777" w:rsidR="004F5142" w:rsidRPr="0024081B" w:rsidRDefault="004F5142" w:rsidP="004F5142">
      <w:pPr>
        <w:tabs>
          <w:tab w:val="left" w:pos="709"/>
        </w:tabs>
        <w:spacing w:after="0" w:line="360" w:lineRule="auto"/>
        <w:jc w:val="center"/>
        <w:rPr>
          <w:rFonts w:ascii="Arial" w:hAnsi="Arial" w:cs="Arial"/>
          <w:b/>
        </w:rPr>
      </w:pPr>
    </w:p>
    <w:p w14:paraId="7F60A2AB" w14:textId="73E5CA55" w:rsidR="004F5142" w:rsidRPr="002754C9" w:rsidRDefault="00633F84" w:rsidP="004F5142">
      <w:pPr>
        <w:tabs>
          <w:tab w:val="left" w:pos="709"/>
        </w:tabs>
        <w:spacing w:after="0" w:line="360" w:lineRule="auto"/>
        <w:jc w:val="both"/>
        <w:rPr>
          <w:rFonts w:ascii="Arial" w:hAnsi="Arial" w:cs="Arial"/>
        </w:rPr>
      </w:pPr>
      <w:r w:rsidRPr="0024081B">
        <w:rPr>
          <w:rFonts w:ascii="Arial" w:hAnsi="Arial" w:cs="Arial"/>
          <w:b/>
        </w:rPr>
        <w:t>ÚNICO</w:t>
      </w:r>
      <w:r w:rsidR="004F5142" w:rsidRPr="0024081B">
        <w:rPr>
          <w:rFonts w:ascii="Arial" w:hAnsi="Arial" w:cs="Arial"/>
          <w:b/>
        </w:rPr>
        <w:t xml:space="preserve">. </w:t>
      </w:r>
      <w:r w:rsidR="004F5142" w:rsidRPr="0024081B">
        <w:rPr>
          <w:rFonts w:ascii="Arial" w:hAnsi="Arial" w:cs="Arial"/>
        </w:rPr>
        <w:t>El presente Reglamento entrará en vigor al día siguiente de su publicación en el Periódico Oficial “El Estado de Colima”.</w:t>
      </w:r>
    </w:p>
    <w:p w14:paraId="680C425C" w14:textId="77777777" w:rsidR="004F5142" w:rsidRPr="002754C9" w:rsidRDefault="004F5142" w:rsidP="00EF08BE">
      <w:pPr>
        <w:spacing w:after="0" w:line="360" w:lineRule="auto"/>
      </w:pPr>
    </w:p>
    <w:sectPr w:rsidR="004F5142" w:rsidRPr="002754C9" w:rsidSect="007E48E8">
      <w:headerReference w:type="default" r:id="rId8"/>
      <w:footerReference w:type="default" r:id="rId9"/>
      <w:pgSz w:w="12240" w:h="15840"/>
      <w:pgMar w:top="1985" w:right="1701" w:bottom="1843"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BC29" w14:textId="77777777" w:rsidR="00055A7A" w:rsidRDefault="00055A7A" w:rsidP="000A4772">
      <w:pPr>
        <w:spacing w:after="0" w:line="240" w:lineRule="auto"/>
      </w:pPr>
      <w:r>
        <w:separator/>
      </w:r>
    </w:p>
  </w:endnote>
  <w:endnote w:type="continuationSeparator" w:id="0">
    <w:p w14:paraId="07D6F4D6" w14:textId="77777777" w:rsidR="00055A7A" w:rsidRDefault="00055A7A" w:rsidP="000A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032485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6A58AB2F" w14:textId="77777777" w:rsidR="00402B2C" w:rsidRPr="00CC0003" w:rsidRDefault="00402B2C">
            <w:pPr>
              <w:pStyle w:val="Piedepgina"/>
              <w:jc w:val="right"/>
              <w:rPr>
                <w:rFonts w:ascii="Arial" w:hAnsi="Arial" w:cs="Arial"/>
                <w:sz w:val="20"/>
                <w:szCs w:val="20"/>
              </w:rPr>
            </w:pPr>
            <w:r w:rsidRPr="00CC0003">
              <w:rPr>
                <w:rFonts w:ascii="Arial" w:hAnsi="Arial" w:cs="Arial"/>
                <w:sz w:val="20"/>
                <w:szCs w:val="20"/>
                <w:lang w:val="es-ES"/>
              </w:rPr>
              <w:t xml:space="preserve">Página </w:t>
            </w:r>
            <w:r w:rsidRPr="00CC0003">
              <w:rPr>
                <w:rFonts w:ascii="Arial" w:hAnsi="Arial" w:cs="Arial"/>
                <w:bCs/>
                <w:sz w:val="20"/>
                <w:szCs w:val="20"/>
              </w:rPr>
              <w:fldChar w:fldCharType="begin"/>
            </w:r>
            <w:r w:rsidRPr="00CC0003">
              <w:rPr>
                <w:rFonts w:ascii="Arial" w:hAnsi="Arial" w:cs="Arial"/>
                <w:bCs/>
                <w:sz w:val="20"/>
                <w:szCs w:val="20"/>
              </w:rPr>
              <w:instrText>PAGE</w:instrText>
            </w:r>
            <w:r w:rsidRPr="00CC0003">
              <w:rPr>
                <w:rFonts w:ascii="Arial" w:hAnsi="Arial" w:cs="Arial"/>
                <w:bCs/>
                <w:sz w:val="20"/>
                <w:szCs w:val="20"/>
              </w:rPr>
              <w:fldChar w:fldCharType="separate"/>
            </w:r>
            <w:r w:rsidR="00720B17">
              <w:rPr>
                <w:rFonts w:ascii="Arial" w:hAnsi="Arial" w:cs="Arial"/>
                <w:bCs/>
                <w:noProof/>
                <w:sz w:val="20"/>
                <w:szCs w:val="20"/>
              </w:rPr>
              <w:t>1</w:t>
            </w:r>
            <w:r w:rsidRPr="00CC0003">
              <w:rPr>
                <w:rFonts w:ascii="Arial" w:hAnsi="Arial" w:cs="Arial"/>
                <w:bCs/>
                <w:sz w:val="20"/>
                <w:szCs w:val="20"/>
              </w:rPr>
              <w:fldChar w:fldCharType="end"/>
            </w:r>
            <w:r w:rsidRPr="00CC0003">
              <w:rPr>
                <w:rFonts w:ascii="Arial" w:hAnsi="Arial" w:cs="Arial"/>
                <w:sz w:val="20"/>
                <w:szCs w:val="20"/>
                <w:lang w:val="es-ES"/>
              </w:rPr>
              <w:t xml:space="preserve"> de </w:t>
            </w:r>
            <w:r w:rsidRPr="00CC0003">
              <w:rPr>
                <w:rFonts w:ascii="Arial" w:hAnsi="Arial" w:cs="Arial"/>
                <w:bCs/>
                <w:sz w:val="20"/>
                <w:szCs w:val="20"/>
              </w:rPr>
              <w:fldChar w:fldCharType="begin"/>
            </w:r>
            <w:r w:rsidRPr="00CC0003">
              <w:rPr>
                <w:rFonts w:ascii="Arial" w:hAnsi="Arial" w:cs="Arial"/>
                <w:bCs/>
                <w:sz w:val="20"/>
                <w:szCs w:val="20"/>
              </w:rPr>
              <w:instrText>NUMPAGES</w:instrText>
            </w:r>
            <w:r w:rsidRPr="00CC0003">
              <w:rPr>
                <w:rFonts w:ascii="Arial" w:hAnsi="Arial" w:cs="Arial"/>
                <w:bCs/>
                <w:sz w:val="20"/>
                <w:szCs w:val="20"/>
              </w:rPr>
              <w:fldChar w:fldCharType="separate"/>
            </w:r>
            <w:r w:rsidR="00720B17">
              <w:rPr>
                <w:rFonts w:ascii="Arial" w:hAnsi="Arial" w:cs="Arial"/>
                <w:bCs/>
                <w:noProof/>
                <w:sz w:val="20"/>
                <w:szCs w:val="20"/>
              </w:rPr>
              <w:t>25</w:t>
            </w:r>
            <w:r w:rsidRPr="00CC0003">
              <w:rPr>
                <w:rFonts w:ascii="Arial" w:hAnsi="Arial" w:cs="Arial"/>
                <w:bCs/>
                <w:sz w:val="20"/>
                <w:szCs w:val="20"/>
              </w:rPr>
              <w:fldChar w:fldCharType="end"/>
            </w:r>
          </w:p>
        </w:sdtContent>
      </w:sdt>
    </w:sdtContent>
  </w:sdt>
  <w:p w14:paraId="66AC0AA8" w14:textId="77777777" w:rsidR="00402B2C" w:rsidRDefault="00402B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400E" w14:textId="77777777" w:rsidR="00055A7A" w:rsidRDefault="00055A7A" w:rsidP="000A4772">
      <w:pPr>
        <w:spacing w:after="0" w:line="240" w:lineRule="auto"/>
      </w:pPr>
      <w:r>
        <w:separator/>
      </w:r>
    </w:p>
  </w:footnote>
  <w:footnote w:type="continuationSeparator" w:id="0">
    <w:p w14:paraId="2AE8596F" w14:textId="77777777" w:rsidR="00055A7A" w:rsidRDefault="00055A7A" w:rsidP="000A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242D" w14:textId="77777777" w:rsidR="00402B2C" w:rsidRDefault="00402B2C">
    <w:pPr>
      <w:pStyle w:val="Encabezado"/>
    </w:pPr>
  </w:p>
  <w:p w14:paraId="52AF897E" w14:textId="77777777" w:rsidR="00402B2C" w:rsidRDefault="00402B2C">
    <w:pPr>
      <w:pStyle w:val="Encabezado"/>
    </w:pPr>
    <w:r>
      <w:rPr>
        <w:noProof/>
        <w:lang w:eastAsia="es-MX"/>
      </w:rPr>
      <w:drawing>
        <wp:anchor distT="0" distB="0" distL="114300" distR="114300" simplePos="0" relativeHeight="251660288" behindDoc="0" locked="0" layoutInCell="1" allowOverlap="1" wp14:anchorId="154A517F" wp14:editId="5F253DD1">
          <wp:simplePos x="0" y="0"/>
          <wp:positionH relativeFrom="column">
            <wp:posOffset>-508635</wp:posOffset>
          </wp:positionH>
          <wp:positionV relativeFrom="paragraph">
            <wp:posOffset>38735</wp:posOffset>
          </wp:positionV>
          <wp:extent cx="6636385" cy="10001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IEE1.jpg"/>
                  <pic:cNvPicPr/>
                </pic:nvPicPr>
                <pic:blipFill>
                  <a:blip r:embed="rId1">
                    <a:extLst>
                      <a:ext uri="{28A0092B-C50C-407E-A947-70E740481C1C}">
                        <a14:useLocalDpi xmlns:a14="http://schemas.microsoft.com/office/drawing/2010/main" val="0"/>
                      </a:ext>
                    </a:extLst>
                  </a:blip>
                  <a:stretch>
                    <a:fillRect/>
                  </a:stretch>
                </pic:blipFill>
                <pic:spPr>
                  <a:xfrm>
                    <a:off x="0" y="0"/>
                    <a:ext cx="6636385" cy="1000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594"/>
    <w:multiLevelType w:val="hybridMultilevel"/>
    <w:tmpl w:val="11FEB2EE"/>
    <w:lvl w:ilvl="0" w:tplc="19EE3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22AE5"/>
    <w:multiLevelType w:val="hybridMultilevel"/>
    <w:tmpl w:val="13B2FD24"/>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98A7376">
      <w:start w:val="5"/>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EB16129"/>
    <w:multiLevelType w:val="hybridMultilevel"/>
    <w:tmpl w:val="EEC83202"/>
    <w:lvl w:ilvl="0" w:tplc="EF60BB82">
      <w:start w:val="7"/>
      <w:numFmt w:val="lowerLetter"/>
      <w:lvlText w:val="%1)"/>
      <w:lvlJc w:val="left"/>
      <w:pPr>
        <w:ind w:left="1429" w:hanging="360"/>
      </w:pPr>
      <w:rPr>
        <w:rFonts w:hint="default"/>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 w15:restartNumberingAfterBreak="0">
    <w:nsid w:val="10F2459E"/>
    <w:multiLevelType w:val="hybridMultilevel"/>
    <w:tmpl w:val="198C979A"/>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13255A8"/>
    <w:multiLevelType w:val="hybridMultilevel"/>
    <w:tmpl w:val="8758C8C8"/>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E82AFD"/>
    <w:multiLevelType w:val="hybridMultilevel"/>
    <w:tmpl w:val="CD304B76"/>
    <w:lvl w:ilvl="0" w:tplc="BA56F9E8">
      <w:start w:val="8"/>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7" w15:restartNumberingAfterBreak="0">
    <w:nsid w:val="201577BD"/>
    <w:multiLevelType w:val="hybridMultilevel"/>
    <w:tmpl w:val="DF44E634"/>
    <w:lvl w:ilvl="0" w:tplc="080A0013">
      <w:start w:val="1"/>
      <w:numFmt w:val="upperRoman"/>
      <w:lvlText w:val="%1."/>
      <w:lvlJc w:val="righ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8" w15:restartNumberingAfterBreak="0">
    <w:nsid w:val="209D589F"/>
    <w:multiLevelType w:val="hybridMultilevel"/>
    <w:tmpl w:val="C12C2F02"/>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0E24532"/>
    <w:multiLevelType w:val="hybridMultilevel"/>
    <w:tmpl w:val="1092FC84"/>
    <w:lvl w:ilvl="0" w:tplc="769800AE">
      <w:start w:val="1"/>
      <w:numFmt w:val="upperRoman"/>
      <w:lvlText w:val="%1."/>
      <w:lvlJc w:val="left"/>
      <w:pPr>
        <w:ind w:left="1287"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19F7BC5"/>
    <w:multiLevelType w:val="hybridMultilevel"/>
    <w:tmpl w:val="B680E7FE"/>
    <w:lvl w:ilvl="0" w:tplc="A260E46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46269D"/>
    <w:multiLevelType w:val="hybridMultilevel"/>
    <w:tmpl w:val="8734434C"/>
    <w:lvl w:ilvl="0" w:tplc="65E8112E">
      <w:start w:val="13"/>
      <w:numFmt w:val="upperRoman"/>
      <w:lvlText w:val="%1."/>
      <w:lvlJc w:val="left"/>
      <w:pPr>
        <w:ind w:left="1800" w:hanging="720"/>
      </w:pPr>
      <w:rPr>
        <w:rFonts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28A61888"/>
    <w:multiLevelType w:val="hybridMultilevel"/>
    <w:tmpl w:val="4F9EC9E2"/>
    <w:lvl w:ilvl="0" w:tplc="080A0013">
      <w:start w:val="1"/>
      <w:numFmt w:val="upperRoman"/>
      <w:lvlText w:val="%1."/>
      <w:lvlJc w:val="right"/>
      <w:pPr>
        <w:ind w:left="720" w:hanging="360"/>
      </w:pPr>
      <w:rPr>
        <w:rFonts w:cs="Times New Roman"/>
      </w:rPr>
    </w:lvl>
    <w:lvl w:ilvl="1" w:tplc="080A0013">
      <w:start w:val="1"/>
      <w:numFmt w:val="upperRoman"/>
      <w:lvlText w:val="%2."/>
      <w:lvlJc w:val="right"/>
      <w:pPr>
        <w:ind w:left="1440" w:hanging="360"/>
      </w:pPr>
      <w:rPr>
        <w:rFonts w:cs="Times New Roman"/>
      </w:rPr>
    </w:lvl>
    <w:lvl w:ilvl="2" w:tplc="8F2AD16A">
      <w:start w:val="4"/>
      <w:numFmt w:val="lowerRoman"/>
      <w:lvlText w:val="%3."/>
      <w:lvlJc w:val="left"/>
      <w:pPr>
        <w:ind w:left="2700" w:hanging="72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CA74A4"/>
    <w:multiLevelType w:val="multilevel"/>
    <w:tmpl w:val="2814D1D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15:restartNumberingAfterBreak="0">
    <w:nsid w:val="2C4D5392"/>
    <w:multiLevelType w:val="hybridMultilevel"/>
    <w:tmpl w:val="3EF48A38"/>
    <w:lvl w:ilvl="0" w:tplc="080A0013">
      <w:start w:val="1"/>
      <w:numFmt w:val="upperRoman"/>
      <w:lvlText w:val="%1."/>
      <w:lvlJc w:val="right"/>
      <w:pPr>
        <w:ind w:left="2007" w:hanging="360"/>
      </w:pPr>
      <w:rPr>
        <w:rFonts w:cs="Times New Roman"/>
      </w:rPr>
    </w:lvl>
    <w:lvl w:ilvl="1" w:tplc="080A0013">
      <w:start w:val="1"/>
      <w:numFmt w:val="upperRoman"/>
      <w:lvlText w:val="%2."/>
      <w:lvlJc w:val="right"/>
      <w:pPr>
        <w:ind w:left="2727" w:hanging="360"/>
      </w:pPr>
      <w:rPr>
        <w:rFonts w:cs="Times New Roman"/>
      </w:rPr>
    </w:lvl>
    <w:lvl w:ilvl="2" w:tplc="FED4B522">
      <w:start w:val="5"/>
      <w:numFmt w:val="lowerRoman"/>
      <w:lvlText w:val="%3."/>
      <w:lvlJc w:val="left"/>
      <w:pPr>
        <w:ind w:left="3987" w:hanging="720"/>
      </w:pPr>
      <w:rPr>
        <w:rFonts w:hint="default"/>
      </w:rPr>
    </w:lvl>
    <w:lvl w:ilvl="3" w:tplc="080A000F" w:tentative="1">
      <w:start w:val="1"/>
      <w:numFmt w:val="decimal"/>
      <w:lvlText w:val="%4."/>
      <w:lvlJc w:val="left"/>
      <w:pPr>
        <w:ind w:left="4167" w:hanging="360"/>
      </w:pPr>
      <w:rPr>
        <w:rFonts w:cs="Times New Roman"/>
      </w:rPr>
    </w:lvl>
    <w:lvl w:ilvl="4" w:tplc="080A0019" w:tentative="1">
      <w:start w:val="1"/>
      <w:numFmt w:val="lowerLetter"/>
      <w:lvlText w:val="%5."/>
      <w:lvlJc w:val="left"/>
      <w:pPr>
        <w:ind w:left="4887" w:hanging="360"/>
      </w:pPr>
      <w:rPr>
        <w:rFonts w:cs="Times New Roman"/>
      </w:rPr>
    </w:lvl>
    <w:lvl w:ilvl="5" w:tplc="080A001B" w:tentative="1">
      <w:start w:val="1"/>
      <w:numFmt w:val="lowerRoman"/>
      <w:lvlText w:val="%6."/>
      <w:lvlJc w:val="right"/>
      <w:pPr>
        <w:ind w:left="5607" w:hanging="180"/>
      </w:pPr>
      <w:rPr>
        <w:rFonts w:cs="Times New Roman"/>
      </w:rPr>
    </w:lvl>
    <w:lvl w:ilvl="6" w:tplc="080A000F" w:tentative="1">
      <w:start w:val="1"/>
      <w:numFmt w:val="decimal"/>
      <w:lvlText w:val="%7."/>
      <w:lvlJc w:val="left"/>
      <w:pPr>
        <w:ind w:left="6327" w:hanging="360"/>
      </w:pPr>
      <w:rPr>
        <w:rFonts w:cs="Times New Roman"/>
      </w:rPr>
    </w:lvl>
    <w:lvl w:ilvl="7" w:tplc="080A0019" w:tentative="1">
      <w:start w:val="1"/>
      <w:numFmt w:val="lowerLetter"/>
      <w:lvlText w:val="%8."/>
      <w:lvlJc w:val="left"/>
      <w:pPr>
        <w:ind w:left="7047" w:hanging="360"/>
      </w:pPr>
      <w:rPr>
        <w:rFonts w:cs="Times New Roman"/>
      </w:rPr>
    </w:lvl>
    <w:lvl w:ilvl="8" w:tplc="080A001B" w:tentative="1">
      <w:start w:val="1"/>
      <w:numFmt w:val="lowerRoman"/>
      <w:lvlText w:val="%9."/>
      <w:lvlJc w:val="right"/>
      <w:pPr>
        <w:ind w:left="7767" w:hanging="180"/>
      </w:pPr>
      <w:rPr>
        <w:rFonts w:cs="Times New Roman"/>
      </w:rPr>
    </w:lvl>
  </w:abstractNum>
  <w:abstractNum w:abstractNumId="15" w15:restartNumberingAfterBreak="0">
    <w:nsid w:val="35F37C3A"/>
    <w:multiLevelType w:val="hybridMultilevel"/>
    <w:tmpl w:val="16F61C8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C5019F9"/>
    <w:multiLevelType w:val="hybridMultilevel"/>
    <w:tmpl w:val="343C511C"/>
    <w:lvl w:ilvl="0" w:tplc="76A2C912">
      <w:start w:val="13"/>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3611F29"/>
    <w:multiLevelType w:val="hybridMultilevel"/>
    <w:tmpl w:val="5FFA57E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D2003D4"/>
    <w:multiLevelType w:val="hybridMultilevel"/>
    <w:tmpl w:val="0E4CDA1A"/>
    <w:lvl w:ilvl="0" w:tplc="080A0017">
      <w:start w:val="1"/>
      <w:numFmt w:val="lowerLetter"/>
      <w:lvlText w:val="%1)"/>
      <w:lvlJc w:val="left"/>
      <w:pPr>
        <w:ind w:left="2340" w:hanging="360"/>
      </w:pPr>
      <w:rPr>
        <w:rFonts w:cs="Times New Roman"/>
      </w:rPr>
    </w:lvl>
    <w:lvl w:ilvl="1" w:tplc="080A0019" w:tentative="1">
      <w:start w:val="1"/>
      <w:numFmt w:val="lowerLetter"/>
      <w:lvlText w:val="%2."/>
      <w:lvlJc w:val="left"/>
      <w:pPr>
        <w:ind w:left="3060" w:hanging="360"/>
      </w:pPr>
      <w:rPr>
        <w:rFonts w:cs="Times New Roman"/>
      </w:rPr>
    </w:lvl>
    <w:lvl w:ilvl="2" w:tplc="080A001B" w:tentative="1">
      <w:start w:val="1"/>
      <w:numFmt w:val="lowerRoman"/>
      <w:lvlText w:val="%3."/>
      <w:lvlJc w:val="right"/>
      <w:pPr>
        <w:ind w:left="3780" w:hanging="180"/>
      </w:pPr>
      <w:rPr>
        <w:rFonts w:cs="Times New Roman"/>
      </w:rPr>
    </w:lvl>
    <w:lvl w:ilvl="3" w:tplc="080A000F" w:tentative="1">
      <w:start w:val="1"/>
      <w:numFmt w:val="decimal"/>
      <w:lvlText w:val="%4."/>
      <w:lvlJc w:val="left"/>
      <w:pPr>
        <w:ind w:left="4500" w:hanging="360"/>
      </w:pPr>
      <w:rPr>
        <w:rFonts w:cs="Times New Roman"/>
      </w:rPr>
    </w:lvl>
    <w:lvl w:ilvl="4" w:tplc="080A0019" w:tentative="1">
      <w:start w:val="1"/>
      <w:numFmt w:val="lowerLetter"/>
      <w:lvlText w:val="%5."/>
      <w:lvlJc w:val="left"/>
      <w:pPr>
        <w:ind w:left="5220" w:hanging="360"/>
      </w:pPr>
      <w:rPr>
        <w:rFonts w:cs="Times New Roman"/>
      </w:rPr>
    </w:lvl>
    <w:lvl w:ilvl="5" w:tplc="080A001B" w:tentative="1">
      <w:start w:val="1"/>
      <w:numFmt w:val="lowerRoman"/>
      <w:lvlText w:val="%6."/>
      <w:lvlJc w:val="right"/>
      <w:pPr>
        <w:ind w:left="5940" w:hanging="180"/>
      </w:pPr>
      <w:rPr>
        <w:rFonts w:cs="Times New Roman"/>
      </w:rPr>
    </w:lvl>
    <w:lvl w:ilvl="6" w:tplc="080A000F" w:tentative="1">
      <w:start w:val="1"/>
      <w:numFmt w:val="decimal"/>
      <w:lvlText w:val="%7."/>
      <w:lvlJc w:val="left"/>
      <w:pPr>
        <w:ind w:left="6660" w:hanging="360"/>
      </w:pPr>
      <w:rPr>
        <w:rFonts w:cs="Times New Roman"/>
      </w:rPr>
    </w:lvl>
    <w:lvl w:ilvl="7" w:tplc="080A0019" w:tentative="1">
      <w:start w:val="1"/>
      <w:numFmt w:val="lowerLetter"/>
      <w:lvlText w:val="%8."/>
      <w:lvlJc w:val="left"/>
      <w:pPr>
        <w:ind w:left="7380" w:hanging="360"/>
      </w:pPr>
      <w:rPr>
        <w:rFonts w:cs="Times New Roman"/>
      </w:rPr>
    </w:lvl>
    <w:lvl w:ilvl="8" w:tplc="080A001B" w:tentative="1">
      <w:start w:val="1"/>
      <w:numFmt w:val="lowerRoman"/>
      <w:lvlText w:val="%9."/>
      <w:lvlJc w:val="right"/>
      <w:pPr>
        <w:ind w:left="8100" w:hanging="180"/>
      </w:pPr>
      <w:rPr>
        <w:rFonts w:cs="Times New Roman"/>
      </w:rPr>
    </w:lvl>
  </w:abstractNum>
  <w:abstractNum w:abstractNumId="19" w15:restartNumberingAfterBreak="0">
    <w:nsid w:val="4E16776A"/>
    <w:multiLevelType w:val="hybridMultilevel"/>
    <w:tmpl w:val="D7B23FF0"/>
    <w:lvl w:ilvl="0" w:tplc="53CAF5E4">
      <w:start w:val="4"/>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F390466"/>
    <w:multiLevelType w:val="hybridMultilevel"/>
    <w:tmpl w:val="B94E834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56AE28C5"/>
    <w:multiLevelType w:val="hybridMultilevel"/>
    <w:tmpl w:val="532C4B02"/>
    <w:lvl w:ilvl="0" w:tplc="67861D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C81108"/>
    <w:multiLevelType w:val="hybridMultilevel"/>
    <w:tmpl w:val="2F308AFC"/>
    <w:lvl w:ilvl="0" w:tplc="080A0013">
      <w:start w:val="1"/>
      <w:numFmt w:val="upperRoman"/>
      <w:lvlText w:val="%1."/>
      <w:lvlJc w:val="right"/>
      <w:pPr>
        <w:ind w:left="720" w:hanging="360"/>
      </w:pPr>
      <w:rPr>
        <w:rFonts w:cs="Times New Roman"/>
      </w:rPr>
    </w:lvl>
    <w:lvl w:ilvl="1" w:tplc="769800AE">
      <w:start w:val="1"/>
      <w:numFmt w:val="upperRoman"/>
      <w:lvlText w:val="%2."/>
      <w:lvlJc w:val="lef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7D264D5"/>
    <w:multiLevelType w:val="hybridMultilevel"/>
    <w:tmpl w:val="EBAE3754"/>
    <w:lvl w:ilvl="0" w:tplc="3E409266">
      <w:start w:val="19"/>
      <w:numFmt w:val="upperRoman"/>
      <w:lvlText w:val="%1."/>
      <w:lvlJc w:val="left"/>
      <w:pPr>
        <w:ind w:left="1287" w:hanging="72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4" w15:restartNumberingAfterBreak="0">
    <w:nsid w:val="59392DD8"/>
    <w:multiLevelType w:val="hybridMultilevel"/>
    <w:tmpl w:val="D466E190"/>
    <w:lvl w:ilvl="0" w:tplc="080A0013">
      <w:start w:val="1"/>
      <w:numFmt w:val="upperRoman"/>
      <w:lvlText w:val="%1."/>
      <w:lvlJc w:val="right"/>
      <w:pPr>
        <w:ind w:left="720" w:hanging="360"/>
      </w:pPr>
      <w:rPr>
        <w:rFonts w:cs="Times New Roman"/>
      </w:rPr>
    </w:lvl>
    <w:lvl w:ilvl="1" w:tplc="080A0013">
      <w:start w:val="1"/>
      <w:numFmt w:val="upperRoman"/>
      <w:lvlText w:val="%2."/>
      <w:lvlJc w:val="righ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66860273"/>
    <w:multiLevelType w:val="hybridMultilevel"/>
    <w:tmpl w:val="F5184752"/>
    <w:lvl w:ilvl="0" w:tplc="C5F4B4AE">
      <w:start w:val="10"/>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7B729CF"/>
    <w:multiLevelType w:val="hybridMultilevel"/>
    <w:tmpl w:val="7D48D1EA"/>
    <w:lvl w:ilvl="0" w:tplc="5148C14E">
      <w:start w:val="4"/>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03C6BC5"/>
    <w:multiLevelType w:val="hybridMultilevel"/>
    <w:tmpl w:val="6818C550"/>
    <w:lvl w:ilvl="0" w:tplc="769800AE">
      <w:start w:val="1"/>
      <w:numFmt w:val="upperRoman"/>
      <w:lvlText w:val="%1."/>
      <w:lvlJc w:val="left"/>
      <w:pPr>
        <w:ind w:left="1080" w:hanging="720"/>
      </w:pPr>
      <w:rPr>
        <w:rFonts w:cs="Times New Roman" w:hint="default"/>
      </w:rPr>
    </w:lvl>
    <w:lvl w:ilvl="1" w:tplc="080A0013">
      <w:start w:val="1"/>
      <w:numFmt w:val="upperRoman"/>
      <w:lvlText w:val="%2."/>
      <w:lvlJc w:val="righ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775256AF"/>
    <w:multiLevelType w:val="hybridMultilevel"/>
    <w:tmpl w:val="E8E2C456"/>
    <w:lvl w:ilvl="0" w:tplc="769800A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7A2662B4"/>
    <w:multiLevelType w:val="hybridMultilevel"/>
    <w:tmpl w:val="B53AF028"/>
    <w:lvl w:ilvl="0" w:tplc="080A0013">
      <w:start w:val="1"/>
      <w:numFmt w:val="upperRoman"/>
      <w:lvlText w:val="%1."/>
      <w:lvlJc w:val="right"/>
      <w:pPr>
        <w:ind w:left="720" w:hanging="360"/>
      </w:pPr>
      <w:rPr>
        <w:rFonts w:cs="Times New Roman"/>
      </w:rPr>
    </w:lvl>
    <w:lvl w:ilvl="1" w:tplc="769800AE">
      <w:start w:val="1"/>
      <w:numFmt w:val="upperRoman"/>
      <w:lvlText w:val="%2."/>
      <w:lvlJc w:val="lef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7C412FEC"/>
    <w:multiLevelType w:val="hybridMultilevel"/>
    <w:tmpl w:val="E67CE760"/>
    <w:lvl w:ilvl="0" w:tplc="080A0013">
      <w:start w:val="1"/>
      <w:numFmt w:val="upperRoman"/>
      <w:lvlText w:val="%1."/>
      <w:lvlJc w:val="right"/>
      <w:pPr>
        <w:ind w:left="1440" w:hanging="360"/>
      </w:pPr>
      <w:rPr>
        <w:rFonts w:cs="Times New Roman"/>
      </w:rPr>
    </w:lvl>
    <w:lvl w:ilvl="1" w:tplc="DDC8CC00">
      <w:start w:val="1"/>
      <w:numFmt w:val="upperRoman"/>
      <w:lvlText w:val="%2."/>
      <w:lvlJc w:val="left"/>
      <w:pPr>
        <w:ind w:left="2062" w:hanging="360"/>
      </w:pPr>
      <w:rPr>
        <w:rFonts w:ascii="Arial" w:eastAsiaTheme="minorEastAsia" w:hAnsi="Arial" w:cs="Arial"/>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num w:numId="1">
    <w:abstractNumId w:val="13"/>
  </w:num>
  <w:num w:numId="2">
    <w:abstractNumId w:val="1"/>
  </w:num>
  <w:num w:numId="3">
    <w:abstractNumId w:val="28"/>
  </w:num>
  <w:num w:numId="4">
    <w:abstractNumId w:val="4"/>
  </w:num>
  <w:num w:numId="5">
    <w:abstractNumId w:val="8"/>
  </w:num>
  <w:num w:numId="6">
    <w:abstractNumId w:val="29"/>
  </w:num>
  <w:num w:numId="7">
    <w:abstractNumId w:val="3"/>
  </w:num>
  <w:num w:numId="8">
    <w:abstractNumId w:val="9"/>
  </w:num>
  <w:num w:numId="9">
    <w:abstractNumId w:val="17"/>
  </w:num>
  <w:num w:numId="10">
    <w:abstractNumId w:val="14"/>
  </w:num>
  <w:num w:numId="11">
    <w:abstractNumId w:val="12"/>
  </w:num>
  <w:num w:numId="12">
    <w:abstractNumId w:val="31"/>
  </w:num>
  <w:num w:numId="13">
    <w:abstractNumId w:val="7"/>
  </w:num>
  <w:num w:numId="14">
    <w:abstractNumId w:val="27"/>
  </w:num>
  <w:num w:numId="15">
    <w:abstractNumId w:val="22"/>
  </w:num>
  <w:num w:numId="16">
    <w:abstractNumId w:val="24"/>
  </w:num>
  <w:num w:numId="17">
    <w:abstractNumId w:val="30"/>
  </w:num>
  <w:num w:numId="18">
    <w:abstractNumId w:val="18"/>
  </w:num>
  <w:num w:numId="19">
    <w:abstractNumId w:val="15"/>
  </w:num>
  <w:num w:numId="20">
    <w:abstractNumId w:val="20"/>
  </w:num>
  <w:num w:numId="21">
    <w:abstractNumId w:val="10"/>
  </w:num>
  <w:num w:numId="22">
    <w:abstractNumId w:val="21"/>
  </w:num>
  <w:num w:numId="23">
    <w:abstractNumId w:val="0"/>
  </w:num>
  <w:num w:numId="24">
    <w:abstractNumId w:val="6"/>
  </w:num>
  <w:num w:numId="25">
    <w:abstractNumId w:val="25"/>
  </w:num>
  <w:num w:numId="26">
    <w:abstractNumId w:val="16"/>
  </w:num>
  <w:num w:numId="27">
    <w:abstractNumId w:val="2"/>
  </w:num>
  <w:num w:numId="28">
    <w:abstractNumId w:val="19"/>
  </w:num>
  <w:num w:numId="29">
    <w:abstractNumId w:val="5"/>
  </w:num>
  <w:num w:numId="30">
    <w:abstractNumId w:val="11"/>
  </w:num>
  <w:num w:numId="31">
    <w:abstractNumId w:val="23"/>
  </w:num>
  <w:num w:numId="3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72"/>
    <w:rsid w:val="0001375F"/>
    <w:rsid w:val="00015E48"/>
    <w:rsid w:val="00055A7A"/>
    <w:rsid w:val="00071F96"/>
    <w:rsid w:val="0007611E"/>
    <w:rsid w:val="000836B2"/>
    <w:rsid w:val="000A4772"/>
    <w:rsid w:val="000B6E4B"/>
    <w:rsid w:val="000C6BFB"/>
    <w:rsid w:val="000E5521"/>
    <w:rsid w:val="000F07FF"/>
    <w:rsid w:val="000F3F4C"/>
    <w:rsid w:val="00100718"/>
    <w:rsid w:val="00110DB7"/>
    <w:rsid w:val="00112042"/>
    <w:rsid w:val="00115275"/>
    <w:rsid w:val="00155DF2"/>
    <w:rsid w:val="00163B1A"/>
    <w:rsid w:val="00177F7F"/>
    <w:rsid w:val="001A074B"/>
    <w:rsid w:val="001C74DA"/>
    <w:rsid w:val="001D0F9D"/>
    <w:rsid w:val="001F37FD"/>
    <w:rsid w:val="00206DB2"/>
    <w:rsid w:val="00214715"/>
    <w:rsid w:val="002164EF"/>
    <w:rsid w:val="00221EB7"/>
    <w:rsid w:val="00225E36"/>
    <w:rsid w:val="00231A32"/>
    <w:rsid w:val="0024081B"/>
    <w:rsid w:val="0027278E"/>
    <w:rsid w:val="002754C9"/>
    <w:rsid w:val="00275A94"/>
    <w:rsid w:val="00276DC3"/>
    <w:rsid w:val="00280F8A"/>
    <w:rsid w:val="002A1296"/>
    <w:rsid w:val="002B65AD"/>
    <w:rsid w:val="002D18C5"/>
    <w:rsid w:val="002D615E"/>
    <w:rsid w:val="002E4A60"/>
    <w:rsid w:val="002F3E11"/>
    <w:rsid w:val="002F75E4"/>
    <w:rsid w:val="0031063A"/>
    <w:rsid w:val="00330068"/>
    <w:rsid w:val="00360B0C"/>
    <w:rsid w:val="00396ADD"/>
    <w:rsid w:val="003D7C9D"/>
    <w:rsid w:val="003F4720"/>
    <w:rsid w:val="00402B2C"/>
    <w:rsid w:val="004047A6"/>
    <w:rsid w:val="0041439D"/>
    <w:rsid w:val="004148D3"/>
    <w:rsid w:val="00443D6F"/>
    <w:rsid w:val="004440E5"/>
    <w:rsid w:val="00453B16"/>
    <w:rsid w:val="00467DAA"/>
    <w:rsid w:val="00467F21"/>
    <w:rsid w:val="00481384"/>
    <w:rsid w:val="00481C25"/>
    <w:rsid w:val="00482B57"/>
    <w:rsid w:val="004865B2"/>
    <w:rsid w:val="004F138C"/>
    <w:rsid w:val="004F5142"/>
    <w:rsid w:val="00502E36"/>
    <w:rsid w:val="00505972"/>
    <w:rsid w:val="005109F3"/>
    <w:rsid w:val="00520EF9"/>
    <w:rsid w:val="00536B68"/>
    <w:rsid w:val="00537A51"/>
    <w:rsid w:val="0054562E"/>
    <w:rsid w:val="0055514E"/>
    <w:rsid w:val="00563EBB"/>
    <w:rsid w:val="005709B4"/>
    <w:rsid w:val="00594B9E"/>
    <w:rsid w:val="005A2CD8"/>
    <w:rsid w:val="005C2786"/>
    <w:rsid w:val="005D41A3"/>
    <w:rsid w:val="005E01A7"/>
    <w:rsid w:val="005E07E8"/>
    <w:rsid w:val="005F3E6D"/>
    <w:rsid w:val="005F79C5"/>
    <w:rsid w:val="00633085"/>
    <w:rsid w:val="00633F84"/>
    <w:rsid w:val="00644A95"/>
    <w:rsid w:val="00656C0B"/>
    <w:rsid w:val="0067312A"/>
    <w:rsid w:val="006B0F6A"/>
    <w:rsid w:val="006B5F40"/>
    <w:rsid w:val="006C7CA5"/>
    <w:rsid w:val="006E7C0E"/>
    <w:rsid w:val="00720B17"/>
    <w:rsid w:val="00721684"/>
    <w:rsid w:val="007261E8"/>
    <w:rsid w:val="00736FD6"/>
    <w:rsid w:val="00737739"/>
    <w:rsid w:val="00742802"/>
    <w:rsid w:val="00775F81"/>
    <w:rsid w:val="0078013E"/>
    <w:rsid w:val="007825A4"/>
    <w:rsid w:val="00785825"/>
    <w:rsid w:val="007A6236"/>
    <w:rsid w:val="007C1B37"/>
    <w:rsid w:val="007D4A9E"/>
    <w:rsid w:val="007D4C49"/>
    <w:rsid w:val="007E0DC3"/>
    <w:rsid w:val="007E48E8"/>
    <w:rsid w:val="007E6753"/>
    <w:rsid w:val="007F56C5"/>
    <w:rsid w:val="008439B7"/>
    <w:rsid w:val="00845B11"/>
    <w:rsid w:val="00865774"/>
    <w:rsid w:val="00872F0C"/>
    <w:rsid w:val="0087684A"/>
    <w:rsid w:val="008A4F25"/>
    <w:rsid w:val="008B40BC"/>
    <w:rsid w:val="008B506C"/>
    <w:rsid w:val="008C16F1"/>
    <w:rsid w:val="008D27F4"/>
    <w:rsid w:val="008D6457"/>
    <w:rsid w:val="00904263"/>
    <w:rsid w:val="0091583B"/>
    <w:rsid w:val="00915FAA"/>
    <w:rsid w:val="00931137"/>
    <w:rsid w:val="0094452D"/>
    <w:rsid w:val="00945EE7"/>
    <w:rsid w:val="0095572E"/>
    <w:rsid w:val="00962DB2"/>
    <w:rsid w:val="00970420"/>
    <w:rsid w:val="00972DB2"/>
    <w:rsid w:val="009811B1"/>
    <w:rsid w:val="009B0F54"/>
    <w:rsid w:val="009B58D6"/>
    <w:rsid w:val="009C1645"/>
    <w:rsid w:val="009E0EA9"/>
    <w:rsid w:val="009F0B81"/>
    <w:rsid w:val="00A16963"/>
    <w:rsid w:val="00A25D6A"/>
    <w:rsid w:val="00A26256"/>
    <w:rsid w:val="00A2742F"/>
    <w:rsid w:val="00A33564"/>
    <w:rsid w:val="00AB2F46"/>
    <w:rsid w:val="00AB7520"/>
    <w:rsid w:val="00AD24DB"/>
    <w:rsid w:val="00AE6527"/>
    <w:rsid w:val="00AF5CE1"/>
    <w:rsid w:val="00B02BD6"/>
    <w:rsid w:val="00B25F73"/>
    <w:rsid w:val="00B3757D"/>
    <w:rsid w:val="00B43C8C"/>
    <w:rsid w:val="00B463F8"/>
    <w:rsid w:val="00B75742"/>
    <w:rsid w:val="00B830E5"/>
    <w:rsid w:val="00B937BE"/>
    <w:rsid w:val="00B93ED8"/>
    <w:rsid w:val="00BA0810"/>
    <w:rsid w:val="00BB424B"/>
    <w:rsid w:val="00BC42C4"/>
    <w:rsid w:val="00BC63E9"/>
    <w:rsid w:val="00BD38EF"/>
    <w:rsid w:val="00BD7422"/>
    <w:rsid w:val="00BF4333"/>
    <w:rsid w:val="00BF4B57"/>
    <w:rsid w:val="00BF6ACE"/>
    <w:rsid w:val="00BF6D7C"/>
    <w:rsid w:val="00C02D77"/>
    <w:rsid w:val="00C101BF"/>
    <w:rsid w:val="00C154B3"/>
    <w:rsid w:val="00C24A42"/>
    <w:rsid w:val="00C2630A"/>
    <w:rsid w:val="00C330B6"/>
    <w:rsid w:val="00C44186"/>
    <w:rsid w:val="00C554B2"/>
    <w:rsid w:val="00C75A24"/>
    <w:rsid w:val="00C833E5"/>
    <w:rsid w:val="00C919A9"/>
    <w:rsid w:val="00CA3CEC"/>
    <w:rsid w:val="00CA5BCE"/>
    <w:rsid w:val="00CC0003"/>
    <w:rsid w:val="00CE6BBA"/>
    <w:rsid w:val="00D04CF6"/>
    <w:rsid w:val="00D07272"/>
    <w:rsid w:val="00D137AB"/>
    <w:rsid w:val="00D17B0D"/>
    <w:rsid w:val="00D23E61"/>
    <w:rsid w:val="00D2551A"/>
    <w:rsid w:val="00D32E41"/>
    <w:rsid w:val="00D36E45"/>
    <w:rsid w:val="00D440AA"/>
    <w:rsid w:val="00D5261F"/>
    <w:rsid w:val="00D60E34"/>
    <w:rsid w:val="00D8163D"/>
    <w:rsid w:val="00D909A1"/>
    <w:rsid w:val="00D9667A"/>
    <w:rsid w:val="00DB1062"/>
    <w:rsid w:val="00E11851"/>
    <w:rsid w:val="00EB2AD5"/>
    <w:rsid w:val="00EB6786"/>
    <w:rsid w:val="00EB7207"/>
    <w:rsid w:val="00ED1701"/>
    <w:rsid w:val="00ED5CAD"/>
    <w:rsid w:val="00EE19A7"/>
    <w:rsid w:val="00EF08BE"/>
    <w:rsid w:val="00EF3F05"/>
    <w:rsid w:val="00F2345C"/>
    <w:rsid w:val="00F25C70"/>
    <w:rsid w:val="00F304E5"/>
    <w:rsid w:val="00F3725D"/>
    <w:rsid w:val="00F54ABC"/>
    <w:rsid w:val="00F67EE8"/>
    <w:rsid w:val="00F82F84"/>
    <w:rsid w:val="00F9267C"/>
    <w:rsid w:val="00FA077A"/>
    <w:rsid w:val="00FA217B"/>
    <w:rsid w:val="00FB1A79"/>
    <w:rsid w:val="00FC4BE5"/>
    <w:rsid w:val="00FC4C6F"/>
    <w:rsid w:val="00FC6FF8"/>
    <w:rsid w:val="00FD1AEC"/>
    <w:rsid w:val="00FD3320"/>
    <w:rsid w:val="00FD5D17"/>
    <w:rsid w:val="00FD6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6834"/>
  <w15:docId w15:val="{FC68A8BE-9444-4DE2-A9B9-45A115FD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5E"/>
  </w:style>
  <w:style w:type="paragraph" w:styleId="Ttulo1">
    <w:name w:val="heading 1"/>
    <w:basedOn w:val="Normal"/>
    <w:next w:val="Normal"/>
    <w:link w:val="Ttulo1Car"/>
    <w:uiPriority w:val="9"/>
    <w:qFormat/>
    <w:rsid w:val="002F75E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F75E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F75E4"/>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F75E4"/>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F75E4"/>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F75E4"/>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F75E4"/>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F75E4"/>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F75E4"/>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772"/>
  </w:style>
  <w:style w:type="paragraph" w:styleId="Piedepgina">
    <w:name w:val="footer"/>
    <w:basedOn w:val="Normal"/>
    <w:link w:val="PiedepginaCar"/>
    <w:uiPriority w:val="99"/>
    <w:unhideWhenUsed/>
    <w:rsid w:val="000A4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772"/>
  </w:style>
  <w:style w:type="paragraph" w:styleId="Textodeglobo">
    <w:name w:val="Balloon Text"/>
    <w:basedOn w:val="Normal"/>
    <w:link w:val="TextodegloboCar"/>
    <w:uiPriority w:val="99"/>
    <w:semiHidden/>
    <w:unhideWhenUsed/>
    <w:rsid w:val="00F54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ABC"/>
    <w:rPr>
      <w:rFonts w:ascii="Segoe UI" w:hAnsi="Segoe UI" w:cs="Segoe UI"/>
      <w:sz w:val="18"/>
      <w:szCs w:val="18"/>
    </w:rPr>
  </w:style>
  <w:style w:type="paragraph" w:styleId="Prrafodelista">
    <w:name w:val="List Paragraph"/>
    <w:basedOn w:val="Normal"/>
    <w:link w:val="PrrafodelistaCar"/>
    <w:uiPriority w:val="34"/>
    <w:qFormat/>
    <w:rsid w:val="00644A95"/>
    <w:pPr>
      <w:ind w:left="720"/>
      <w:contextualSpacing/>
    </w:pPr>
  </w:style>
  <w:style w:type="paragraph" w:customStyle="1" w:styleId="paragraph">
    <w:name w:val="paragraph"/>
    <w:basedOn w:val="Normal"/>
    <w:rsid w:val="000B6E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B6E4B"/>
  </w:style>
  <w:style w:type="character" w:customStyle="1" w:styleId="eop">
    <w:name w:val="eop"/>
    <w:basedOn w:val="Fuentedeprrafopredeter"/>
    <w:rsid w:val="000B6E4B"/>
  </w:style>
  <w:style w:type="table" w:styleId="Tablaconcuadrcula">
    <w:name w:val="Table Grid"/>
    <w:basedOn w:val="Tablanormal"/>
    <w:uiPriority w:val="59"/>
    <w:rsid w:val="000B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1AEC"/>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2F75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F75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F75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F75E4"/>
    <w:rPr>
      <w:rFonts w:eastAsiaTheme="minorEastAsia"/>
      <w:b/>
      <w:bCs/>
      <w:sz w:val="28"/>
      <w:szCs w:val="28"/>
      <w:lang w:val="en-US"/>
    </w:rPr>
  </w:style>
  <w:style w:type="character" w:customStyle="1" w:styleId="Ttulo5Car">
    <w:name w:val="Título 5 Car"/>
    <w:basedOn w:val="Fuentedeprrafopredeter"/>
    <w:link w:val="Ttulo5"/>
    <w:uiPriority w:val="9"/>
    <w:semiHidden/>
    <w:rsid w:val="002F75E4"/>
    <w:rPr>
      <w:rFonts w:eastAsiaTheme="minorEastAsia"/>
      <w:b/>
      <w:bCs/>
      <w:i/>
      <w:iCs/>
      <w:sz w:val="26"/>
      <w:szCs w:val="26"/>
      <w:lang w:val="en-US"/>
    </w:rPr>
  </w:style>
  <w:style w:type="character" w:customStyle="1" w:styleId="Ttulo6Car">
    <w:name w:val="Título 6 Car"/>
    <w:basedOn w:val="Fuentedeprrafopredeter"/>
    <w:link w:val="Ttulo6"/>
    <w:rsid w:val="002F75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F75E4"/>
    <w:rPr>
      <w:rFonts w:eastAsiaTheme="minorEastAsia"/>
      <w:sz w:val="24"/>
      <w:szCs w:val="24"/>
      <w:lang w:val="en-US"/>
    </w:rPr>
  </w:style>
  <w:style w:type="character" w:customStyle="1" w:styleId="Ttulo8Car">
    <w:name w:val="Título 8 Car"/>
    <w:basedOn w:val="Fuentedeprrafopredeter"/>
    <w:link w:val="Ttulo8"/>
    <w:uiPriority w:val="9"/>
    <w:semiHidden/>
    <w:rsid w:val="002F75E4"/>
    <w:rPr>
      <w:rFonts w:eastAsiaTheme="minorEastAsia"/>
      <w:i/>
      <w:iCs/>
      <w:sz w:val="24"/>
      <w:szCs w:val="24"/>
      <w:lang w:val="en-US"/>
    </w:rPr>
  </w:style>
  <w:style w:type="character" w:customStyle="1" w:styleId="Ttulo9Car">
    <w:name w:val="Título 9 Car"/>
    <w:basedOn w:val="Fuentedeprrafopredeter"/>
    <w:link w:val="Ttulo9"/>
    <w:uiPriority w:val="9"/>
    <w:semiHidden/>
    <w:rsid w:val="002F75E4"/>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2F75E4"/>
    <w:rPr>
      <w:sz w:val="16"/>
      <w:szCs w:val="16"/>
    </w:rPr>
  </w:style>
  <w:style w:type="paragraph" w:styleId="Textocomentario">
    <w:name w:val="annotation text"/>
    <w:basedOn w:val="Normal"/>
    <w:link w:val="TextocomentarioCar"/>
    <w:uiPriority w:val="99"/>
    <w:semiHidden/>
    <w:unhideWhenUsed/>
    <w:rsid w:val="002F75E4"/>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2F75E4"/>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F75E4"/>
    <w:rPr>
      <w:b/>
      <w:bCs/>
    </w:rPr>
  </w:style>
  <w:style w:type="character" w:customStyle="1" w:styleId="AsuntodelcomentarioCar">
    <w:name w:val="Asunto del comentario Car"/>
    <w:basedOn w:val="TextocomentarioCar"/>
    <w:link w:val="Asuntodelcomentario"/>
    <w:uiPriority w:val="99"/>
    <w:semiHidden/>
    <w:rsid w:val="002F75E4"/>
    <w:rPr>
      <w:rFonts w:ascii="Times New Roman" w:eastAsia="Times New Roman" w:hAnsi="Times New Roman" w:cs="Times New Roman"/>
      <w:b/>
      <w:bCs/>
      <w:sz w:val="20"/>
      <w:szCs w:val="20"/>
      <w:lang w:val="en-US"/>
    </w:rPr>
  </w:style>
  <w:style w:type="character" w:customStyle="1" w:styleId="PrrafodelistaCar">
    <w:name w:val="Párrafo de lista Car"/>
    <w:link w:val="Prrafodelista"/>
    <w:uiPriority w:val="34"/>
    <w:locked/>
    <w:rsid w:val="007E48E8"/>
  </w:style>
  <w:style w:type="paragraph" w:customStyle="1" w:styleId="Texto">
    <w:name w:val="Texto"/>
    <w:basedOn w:val="Normal"/>
    <w:link w:val="TextoCar"/>
    <w:rsid w:val="008B506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B506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0063">
      <w:bodyDiv w:val="1"/>
      <w:marLeft w:val="0"/>
      <w:marRight w:val="0"/>
      <w:marTop w:val="0"/>
      <w:marBottom w:val="0"/>
      <w:divBdr>
        <w:top w:val="none" w:sz="0" w:space="0" w:color="auto"/>
        <w:left w:val="none" w:sz="0" w:space="0" w:color="auto"/>
        <w:bottom w:val="none" w:sz="0" w:space="0" w:color="auto"/>
        <w:right w:val="none" w:sz="0" w:space="0" w:color="auto"/>
      </w:divBdr>
    </w:div>
    <w:div w:id="15960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0CF2-0AC9-4385-B4D5-98C1ED98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5678</Words>
  <Characters>31230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2019-05-09T17:27:00Z</cp:lastPrinted>
  <dcterms:created xsi:type="dcterms:W3CDTF">2019-05-09T20:13:00Z</dcterms:created>
  <dcterms:modified xsi:type="dcterms:W3CDTF">2019-05-09T20:13:00Z</dcterms:modified>
</cp:coreProperties>
</file>