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0D1D7" w14:textId="39CBECE1" w:rsidR="00DE35A4" w:rsidRPr="00E05F4E" w:rsidRDefault="00DE35A4" w:rsidP="0048129A">
      <w:pPr>
        <w:jc w:val="right"/>
        <w:rPr>
          <w:rFonts w:ascii="Arial" w:hAnsi="Arial" w:cs="Arial"/>
          <w:b/>
          <w:sz w:val="22"/>
          <w:szCs w:val="22"/>
        </w:rPr>
      </w:pPr>
      <w:r w:rsidRPr="00E05F4E">
        <w:rPr>
          <w:rFonts w:ascii="Arial" w:hAnsi="Arial" w:cs="Arial"/>
          <w:b/>
          <w:sz w:val="22"/>
          <w:szCs w:val="22"/>
        </w:rPr>
        <w:t>IEE/CG/A</w:t>
      </w:r>
      <w:r w:rsidR="00AE5B6D">
        <w:rPr>
          <w:rFonts w:ascii="Arial" w:hAnsi="Arial" w:cs="Arial"/>
          <w:b/>
          <w:sz w:val="22"/>
          <w:szCs w:val="22"/>
        </w:rPr>
        <w:t>002</w:t>
      </w:r>
      <w:r w:rsidRPr="00E05F4E">
        <w:rPr>
          <w:rFonts w:ascii="Arial" w:hAnsi="Arial" w:cs="Arial"/>
          <w:b/>
          <w:sz w:val="22"/>
          <w:szCs w:val="22"/>
        </w:rPr>
        <w:t>/20</w:t>
      </w:r>
      <w:r w:rsidR="003E10E1" w:rsidRPr="00E05F4E">
        <w:rPr>
          <w:rFonts w:ascii="Arial" w:hAnsi="Arial" w:cs="Arial"/>
          <w:b/>
          <w:sz w:val="22"/>
          <w:szCs w:val="22"/>
        </w:rPr>
        <w:t>20</w:t>
      </w:r>
    </w:p>
    <w:p w14:paraId="3BAEEA57" w14:textId="77777777" w:rsidR="005E115B" w:rsidRPr="00E05F4E" w:rsidRDefault="005E115B" w:rsidP="0048129A">
      <w:pPr>
        <w:jc w:val="both"/>
        <w:rPr>
          <w:rFonts w:ascii="Arial" w:hAnsi="Arial" w:cs="Arial"/>
          <w:b/>
          <w:sz w:val="22"/>
          <w:szCs w:val="22"/>
        </w:rPr>
      </w:pPr>
    </w:p>
    <w:p w14:paraId="4060DF27" w14:textId="5F4B3BE5" w:rsidR="00204DA1" w:rsidRPr="00E05F4E" w:rsidRDefault="00204DA1" w:rsidP="0048129A">
      <w:pPr>
        <w:jc w:val="both"/>
        <w:rPr>
          <w:rFonts w:ascii="Arial" w:hAnsi="Arial" w:cs="Arial"/>
          <w:b/>
          <w:sz w:val="22"/>
          <w:szCs w:val="22"/>
        </w:rPr>
      </w:pPr>
      <w:r w:rsidRPr="00E05F4E">
        <w:rPr>
          <w:rFonts w:ascii="Arial" w:hAnsi="Arial" w:cs="Arial"/>
          <w:b/>
          <w:sz w:val="22"/>
          <w:szCs w:val="22"/>
        </w:rPr>
        <w:t>ACUERDO DEL CONSEJO GENERAL DEL INSTITUTO ELECTORAL DEL ESTADO DE COLIMA, RELATIVO A LA DETERMINACIÓN DE LA INTEGRACIÓN DE LOS CABILDOS EN CADA UNO DE LOS DIEZ AYUNTAMIENTOS DE LA ENTIDAD, RESPECTO AL NÚMERO DE SUS HABITANTES; ASÍ COMO EL NÚMERO DE CIUDADANAS Y CIUDADANOS QUE HABRÁN DE INTEGRAR LAS PLANILLAS DE CANDIDATAS Y CANDIDATOS A MIEMBROS DE LOS AYUNTAMIENTOS</w:t>
      </w:r>
      <w:r w:rsidR="00934338" w:rsidRPr="00934338">
        <w:t xml:space="preserve"> </w:t>
      </w:r>
      <w:r w:rsidR="00934338" w:rsidRPr="00934338">
        <w:rPr>
          <w:rFonts w:ascii="Arial" w:hAnsi="Arial" w:cs="Arial"/>
          <w:b/>
          <w:sz w:val="22"/>
          <w:szCs w:val="22"/>
        </w:rPr>
        <w:t>PARA EL PROCESO ELECTORAL LOCAL 2020-2021</w:t>
      </w:r>
      <w:r w:rsidRPr="00E05F4E">
        <w:rPr>
          <w:rFonts w:ascii="Arial" w:hAnsi="Arial" w:cs="Arial"/>
          <w:b/>
          <w:sz w:val="22"/>
          <w:szCs w:val="22"/>
        </w:rPr>
        <w:t>.</w:t>
      </w:r>
    </w:p>
    <w:p w14:paraId="5F5DA2F3" w14:textId="77777777" w:rsidR="00204DA1" w:rsidRPr="00E05F4E" w:rsidRDefault="00204DA1" w:rsidP="00204DA1">
      <w:pPr>
        <w:spacing w:line="360" w:lineRule="auto"/>
        <w:jc w:val="center"/>
        <w:rPr>
          <w:rFonts w:ascii="Arial" w:hAnsi="Arial" w:cs="Arial"/>
          <w:b/>
          <w:sz w:val="22"/>
          <w:szCs w:val="22"/>
          <w:lang w:val="pt-BR"/>
        </w:rPr>
      </w:pPr>
    </w:p>
    <w:p w14:paraId="26411E91" w14:textId="77777777" w:rsidR="00204DA1" w:rsidRPr="00E05F4E" w:rsidRDefault="00204DA1" w:rsidP="00E05F4E">
      <w:pPr>
        <w:spacing w:line="360" w:lineRule="auto"/>
        <w:jc w:val="center"/>
        <w:rPr>
          <w:rFonts w:ascii="Arial" w:hAnsi="Arial" w:cs="Arial"/>
          <w:b/>
          <w:sz w:val="22"/>
          <w:szCs w:val="22"/>
          <w:lang w:val="pt-BR"/>
        </w:rPr>
      </w:pPr>
      <w:r w:rsidRPr="00E05F4E">
        <w:rPr>
          <w:rFonts w:ascii="Arial" w:hAnsi="Arial" w:cs="Arial"/>
          <w:b/>
          <w:sz w:val="22"/>
          <w:szCs w:val="22"/>
          <w:lang w:val="pt-BR"/>
        </w:rPr>
        <w:t>A N T E C E D E N T E S:</w:t>
      </w:r>
    </w:p>
    <w:p w14:paraId="2B3E75CC" w14:textId="77777777" w:rsidR="00204DA1" w:rsidRPr="00E05F4E" w:rsidRDefault="00204DA1" w:rsidP="00E05F4E">
      <w:pPr>
        <w:spacing w:line="360" w:lineRule="auto"/>
        <w:jc w:val="both"/>
        <w:rPr>
          <w:rFonts w:ascii="Arial" w:hAnsi="Arial" w:cs="Arial"/>
          <w:b/>
          <w:sz w:val="22"/>
          <w:szCs w:val="22"/>
        </w:rPr>
      </w:pPr>
    </w:p>
    <w:p w14:paraId="7D79BDBF" w14:textId="26D85988" w:rsidR="00741A6B" w:rsidRPr="0048129A" w:rsidRDefault="00741A6B" w:rsidP="0048129A">
      <w:pPr>
        <w:pStyle w:val="Prrafodelista"/>
        <w:numPr>
          <w:ilvl w:val="0"/>
          <w:numId w:val="20"/>
        </w:numPr>
        <w:spacing w:after="0" w:line="360" w:lineRule="auto"/>
        <w:ind w:left="0" w:firstLine="0"/>
        <w:jc w:val="both"/>
        <w:rPr>
          <w:rFonts w:ascii="Arial" w:hAnsi="Arial" w:cs="Arial"/>
        </w:rPr>
      </w:pPr>
      <w:r w:rsidRPr="00741A6B">
        <w:rPr>
          <w:rFonts w:ascii="Arial" w:hAnsi="Arial" w:cs="Arial"/>
          <w:bCs/>
        </w:rPr>
        <w:t xml:space="preserve">Con fecha 14 de agosto de 2020, mediante Acuerdo </w:t>
      </w:r>
      <w:r w:rsidRPr="00741A6B">
        <w:rPr>
          <w:rFonts w:ascii="Arial" w:hAnsi="Arial" w:cs="Arial"/>
          <w:bCs/>
          <w:lang w:val="es-MX"/>
        </w:rPr>
        <w:t xml:space="preserve">IEE/CG/A055/2020, aprobado por el Consejo General del Instituto Electoral del Estado de Colima, durante la </w:t>
      </w:r>
      <w:r w:rsidRPr="00741A6B">
        <w:rPr>
          <w:rFonts w:ascii="Arial" w:hAnsi="Arial" w:cs="Arial"/>
          <w:bCs/>
          <w:lang w:val="es-MX" w:eastAsia="en-US"/>
        </w:rPr>
        <w:t xml:space="preserve">Trigésima Cuarta Sesión Extraordinaria </w:t>
      </w:r>
      <w:r w:rsidRPr="00741A6B">
        <w:rPr>
          <w:rFonts w:ascii="Arial" w:hAnsi="Arial" w:cs="Arial"/>
          <w:bCs/>
          <w:lang w:val="es-MX"/>
        </w:rPr>
        <w:t xml:space="preserve">del Periodo Interproceso 2018-2020, se emitieron los </w:t>
      </w:r>
      <w:r w:rsidRPr="00741A6B">
        <w:rPr>
          <w:rFonts w:ascii="Arial" w:hAnsi="Arial" w:cs="Arial"/>
          <w:bCs/>
          <w:i/>
          <w:iCs/>
          <w:lang w:val="es-MX"/>
        </w:rPr>
        <w:t>“Lineamientos</w:t>
      </w:r>
      <w:r w:rsidRPr="00741A6B">
        <w:rPr>
          <w:rFonts w:ascii="Arial" w:hAnsi="Arial" w:cs="Arial"/>
          <w:bCs/>
          <w:i/>
          <w:lang w:val="es-CO" w:eastAsia="es-MX"/>
        </w:rPr>
        <w:t xml:space="preserve"> del Instituto Electoral del Estado de Colima para garantizar el cumplimiento del principio de paridad de género en las postulaciones de candidaturas a Diputaciones locales por los principios de Mayoría Relativa y de Representación Proporcional y miembros de los Ayuntamientos, para el Proceso Electoral Local Ordinario 2020-2021 y los locales extraordinarios que en su caso se deriven”</w:t>
      </w:r>
      <w:r>
        <w:rPr>
          <w:rFonts w:ascii="Arial" w:hAnsi="Arial" w:cs="Arial"/>
          <w:bCs/>
          <w:i/>
          <w:lang w:val="es-CO" w:eastAsia="es-MX"/>
        </w:rPr>
        <w:t xml:space="preserve">, </w:t>
      </w:r>
      <w:r w:rsidRPr="00741A6B">
        <w:rPr>
          <w:rFonts w:ascii="Arial" w:hAnsi="Arial" w:cs="Arial"/>
          <w:bCs/>
          <w:iCs/>
          <w:lang w:val="es-CO" w:eastAsia="es-MX"/>
        </w:rPr>
        <w:t>en lo cons</w:t>
      </w:r>
      <w:r w:rsidR="0048129A">
        <w:rPr>
          <w:rFonts w:ascii="Arial" w:hAnsi="Arial" w:cs="Arial"/>
          <w:bCs/>
          <w:iCs/>
          <w:lang w:val="es-CO" w:eastAsia="es-MX"/>
        </w:rPr>
        <w:t>ecutivo Lineamientos de paridad.</w:t>
      </w:r>
    </w:p>
    <w:p w14:paraId="6646026F" w14:textId="77777777" w:rsidR="0048129A" w:rsidRPr="00741A6B" w:rsidRDefault="0048129A" w:rsidP="0048129A">
      <w:pPr>
        <w:pStyle w:val="Prrafodelista"/>
        <w:spacing w:after="0" w:line="360" w:lineRule="auto"/>
        <w:ind w:left="0"/>
        <w:jc w:val="both"/>
        <w:rPr>
          <w:rFonts w:ascii="Arial" w:hAnsi="Arial" w:cs="Arial"/>
        </w:rPr>
      </w:pPr>
    </w:p>
    <w:p w14:paraId="440AD42C" w14:textId="3BE5B7A8" w:rsidR="00741A6B" w:rsidRPr="0048129A" w:rsidRDefault="00741A6B" w:rsidP="0048129A">
      <w:pPr>
        <w:pStyle w:val="Prrafodelista"/>
        <w:numPr>
          <w:ilvl w:val="0"/>
          <w:numId w:val="20"/>
        </w:numPr>
        <w:spacing w:after="0" w:line="360" w:lineRule="auto"/>
        <w:ind w:left="0" w:firstLine="0"/>
        <w:jc w:val="both"/>
        <w:rPr>
          <w:rFonts w:ascii="Arial" w:hAnsi="Arial" w:cs="Arial"/>
        </w:rPr>
      </w:pPr>
      <w:r w:rsidRPr="00741A6B">
        <w:rPr>
          <w:rFonts w:ascii="Arial" w:hAnsi="Arial" w:cs="Arial"/>
          <w:bCs/>
        </w:rPr>
        <w:t xml:space="preserve">Con fecha </w:t>
      </w:r>
      <w:r>
        <w:rPr>
          <w:rFonts w:ascii="Arial" w:hAnsi="Arial" w:cs="Arial"/>
          <w:bCs/>
          <w:lang w:val="es-MX"/>
        </w:rPr>
        <w:t>31</w:t>
      </w:r>
      <w:r w:rsidRPr="00741A6B">
        <w:rPr>
          <w:rFonts w:ascii="Arial" w:hAnsi="Arial" w:cs="Arial"/>
          <w:bCs/>
        </w:rPr>
        <w:t xml:space="preserve"> de agosto de 2020, mediante Acuerdo </w:t>
      </w:r>
      <w:r w:rsidRPr="00741A6B">
        <w:rPr>
          <w:rFonts w:ascii="Arial" w:hAnsi="Arial" w:cs="Arial"/>
          <w:bCs/>
          <w:lang w:val="es-MX"/>
        </w:rPr>
        <w:t>IEE/CG/A05</w:t>
      </w:r>
      <w:r>
        <w:rPr>
          <w:rFonts w:ascii="Arial" w:hAnsi="Arial" w:cs="Arial"/>
          <w:bCs/>
          <w:lang w:val="es-MX"/>
        </w:rPr>
        <w:t>9</w:t>
      </w:r>
      <w:r w:rsidRPr="00741A6B">
        <w:rPr>
          <w:rFonts w:ascii="Arial" w:hAnsi="Arial" w:cs="Arial"/>
          <w:bCs/>
          <w:lang w:val="es-MX"/>
        </w:rPr>
        <w:t xml:space="preserve">/2020, aprobado por el Consejo General del Instituto Electoral del Estado de Colima, durante la </w:t>
      </w:r>
      <w:r>
        <w:rPr>
          <w:rFonts w:ascii="Arial" w:hAnsi="Arial" w:cs="Arial"/>
          <w:lang w:val="es-MX" w:eastAsia="en-US"/>
        </w:rPr>
        <w:t xml:space="preserve">Trigésima Quinta Sesión Extraordinaria </w:t>
      </w:r>
      <w:r w:rsidRPr="00741A6B">
        <w:rPr>
          <w:rFonts w:ascii="Arial" w:hAnsi="Arial" w:cs="Arial"/>
          <w:bCs/>
          <w:lang w:val="es-MX"/>
        </w:rPr>
        <w:t xml:space="preserve">del Periodo Interproceso 2018-2020, se emitieron los </w:t>
      </w:r>
      <w:r w:rsidRPr="00741A6B">
        <w:rPr>
          <w:rFonts w:ascii="Arial" w:hAnsi="Arial" w:cs="Arial"/>
          <w:bCs/>
          <w:i/>
          <w:iCs/>
          <w:lang w:val="es-MX"/>
        </w:rPr>
        <w:t>“</w:t>
      </w:r>
      <w:r w:rsidRPr="003B229C">
        <w:rPr>
          <w:rFonts w:ascii="Arial" w:hAnsi="Arial" w:cs="Arial"/>
          <w:i/>
          <w:lang w:val="es-CO"/>
        </w:rPr>
        <w:t>L</w:t>
      </w:r>
      <w:r w:rsidRPr="003B229C">
        <w:rPr>
          <w:rFonts w:ascii="Arial" w:hAnsi="Arial" w:cs="Arial"/>
          <w:bCs/>
          <w:i/>
          <w:lang w:val="es-CO" w:eastAsia="es-MX"/>
        </w:rPr>
        <w:t>ineamientos del Instituto Electoral del Estado de Colima para garantizar  la inclusión de las candidaturas de jóvenes, para el Proceso Electoral Local Ordinario 2020-2021 y los locales extraordinarios que en su caso se deriven</w:t>
      </w:r>
      <w:r w:rsidRPr="00741A6B">
        <w:rPr>
          <w:rFonts w:ascii="Arial" w:hAnsi="Arial" w:cs="Arial"/>
          <w:bCs/>
          <w:i/>
          <w:lang w:val="es-CO" w:eastAsia="es-MX"/>
        </w:rPr>
        <w:t>”</w:t>
      </w:r>
      <w:r>
        <w:rPr>
          <w:rFonts w:ascii="Arial" w:hAnsi="Arial" w:cs="Arial"/>
          <w:bCs/>
          <w:i/>
          <w:lang w:val="es-CO" w:eastAsia="es-MX"/>
        </w:rPr>
        <w:t xml:space="preserve">, </w:t>
      </w:r>
      <w:r w:rsidRPr="00741A6B">
        <w:rPr>
          <w:rFonts w:ascii="Arial" w:hAnsi="Arial" w:cs="Arial"/>
          <w:bCs/>
          <w:iCs/>
          <w:lang w:val="es-CO" w:eastAsia="es-MX"/>
        </w:rPr>
        <w:t>en lo consecutivo Lineamientos de jóvenes.</w:t>
      </w:r>
    </w:p>
    <w:p w14:paraId="1025F35F" w14:textId="77777777" w:rsidR="0048129A" w:rsidRPr="00741A6B" w:rsidRDefault="0048129A" w:rsidP="0048129A">
      <w:pPr>
        <w:pStyle w:val="Prrafodelista"/>
        <w:spacing w:after="0" w:line="360" w:lineRule="auto"/>
        <w:ind w:left="0"/>
        <w:jc w:val="both"/>
        <w:rPr>
          <w:rFonts w:ascii="Arial" w:hAnsi="Arial" w:cs="Arial"/>
        </w:rPr>
      </w:pPr>
    </w:p>
    <w:p w14:paraId="59210367" w14:textId="64C42DC6" w:rsidR="00204DA1" w:rsidRPr="00934338" w:rsidRDefault="00CC1001" w:rsidP="0048129A">
      <w:pPr>
        <w:pStyle w:val="Prrafodelista"/>
        <w:numPr>
          <w:ilvl w:val="0"/>
          <w:numId w:val="20"/>
        </w:numPr>
        <w:spacing w:after="0" w:line="360" w:lineRule="auto"/>
        <w:ind w:left="0" w:firstLine="0"/>
        <w:jc w:val="both"/>
        <w:rPr>
          <w:rFonts w:ascii="Arial" w:hAnsi="Arial" w:cs="Arial"/>
        </w:rPr>
      </w:pPr>
      <w:r w:rsidRPr="00741A6B">
        <w:rPr>
          <w:rFonts w:ascii="Arial" w:hAnsi="Arial" w:cs="Arial"/>
        </w:rPr>
        <w:t xml:space="preserve">El día </w:t>
      </w:r>
      <w:r w:rsidR="00EA1099" w:rsidRPr="00741A6B">
        <w:rPr>
          <w:rFonts w:ascii="Arial" w:hAnsi="Arial" w:cs="Arial"/>
        </w:rPr>
        <w:t>2 de septiembre de 2020, m</w:t>
      </w:r>
      <w:r w:rsidR="00204DA1" w:rsidRPr="00741A6B">
        <w:rPr>
          <w:rFonts w:ascii="Arial" w:hAnsi="Arial" w:cs="Arial"/>
        </w:rPr>
        <w:t xml:space="preserve">ediante </w:t>
      </w:r>
      <w:r w:rsidR="009C1B47" w:rsidRPr="00741A6B">
        <w:rPr>
          <w:rFonts w:ascii="Arial" w:hAnsi="Arial" w:cs="Arial"/>
        </w:rPr>
        <w:t>el oficio No. IEEC/PCG-0501/2020, la Presidencia del Consejo General de este Instituto, solicitó a la Coordinación Estatal del In</w:t>
      </w:r>
      <w:r w:rsidR="00E05F4E" w:rsidRPr="00741A6B">
        <w:rPr>
          <w:rFonts w:ascii="Arial" w:hAnsi="Arial" w:cs="Arial"/>
        </w:rPr>
        <w:t>stituto Nacional de Estadística,</w:t>
      </w:r>
      <w:r w:rsidR="009C1B47" w:rsidRPr="00741A6B">
        <w:rPr>
          <w:rFonts w:ascii="Arial" w:hAnsi="Arial" w:cs="Arial"/>
        </w:rPr>
        <w:t xml:space="preserve"> Geografía e Informática (INEGI)</w:t>
      </w:r>
      <w:r w:rsidR="00EA1099" w:rsidRPr="00741A6B">
        <w:rPr>
          <w:rFonts w:ascii="Arial" w:hAnsi="Arial" w:cs="Arial"/>
        </w:rPr>
        <w:t xml:space="preserve">, la información concerniente al número de habitantes existente en cada uno de los diez municipios de la entidad, necesaria para dar cumplimiento a lo </w:t>
      </w:r>
      <w:r w:rsidR="00E05F4E" w:rsidRPr="00741A6B">
        <w:rPr>
          <w:rFonts w:ascii="Arial" w:hAnsi="Arial" w:cs="Arial"/>
        </w:rPr>
        <w:t xml:space="preserve">dispuesto en el artículo 92, </w:t>
      </w:r>
      <w:r w:rsidRPr="00741A6B">
        <w:rPr>
          <w:rFonts w:ascii="Arial" w:hAnsi="Arial" w:cs="Arial"/>
        </w:rPr>
        <w:t xml:space="preserve">Base I, </w:t>
      </w:r>
      <w:r w:rsidR="00EA1099" w:rsidRPr="00741A6B">
        <w:rPr>
          <w:rFonts w:ascii="Arial" w:hAnsi="Arial" w:cs="Arial"/>
        </w:rPr>
        <w:t>último párrafo</w:t>
      </w:r>
      <w:r w:rsidR="00D23E41" w:rsidRPr="00741A6B">
        <w:rPr>
          <w:rFonts w:ascii="Arial" w:hAnsi="Arial" w:cs="Arial"/>
        </w:rPr>
        <w:t>,</w:t>
      </w:r>
      <w:r w:rsidR="00EA1099" w:rsidRPr="00741A6B">
        <w:rPr>
          <w:rFonts w:ascii="Arial" w:hAnsi="Arial" w:cs="Arial"/>
        </w:rPr>
        <w:t xml:space="preserve"> de la Constitución Política del Estado Libre y Soberano de Colima.</w:t>
      </w:r>
      <w:r w:rsidR="009C1B47" w:rsidRPr="00741A6B">
        <w:rPr>
          <w:rFonts w:ascii="Arial" w:hAnsi="Arial" w:cs="Arial"/>
        </w:rPr>
        <w:t xml:space="preserve"> </w:t>
      </w:r>
    </w:p>
    <w:p w14:paraId="3564378D" w14:textId="77777777" w:rsidR="00934338" w:rsidRPr="00934338" w:rsidRDefault="00934338" w:rsidP="00934338">
      <w:pPr>
        <w:pStyle w:val="Prrafodelista"/>
        <w:rPr>
          <w:rFonts w:ascii="Arial" w:hAnsi="Arial" w:cs="Arial"/>
        </w:rPr>
      </w:pPr>
    </w:p>
    <w:p w14:paraId="40B9DA1A" w14:textId="2FCAC293" w:rsidR="00204DA1" w:rsidRPr="00934338" w:rsidRDefault="00CC1001" w:rsidP="0048129A">
      <w:pPr>
        <w:pStyle w:val="Prrafodelista"/>
        <w:numPr>
          <w:ilvl w:val="0"/>
          <w:numId w:val="20"/>
        </w:numPr>
        <w:spacing w:after="0" w:line="360" w:lineRule="auto"/>
        <w:ind w:left="0" w:firstLine="0"/>
        <w:jc w:val="both"/>
        <w:rPr>
          <w:rFonts w:ascii="Arial" w:hAnsi="Arial" w:cs="Arial"/>
        </w:rPr>
      </w:pPr>
      <w:r w:rsidRPr="00934338">
        <w:rPr>
          <w:rFonts w:ascii="Arial" w:hAnsi="Arial" w:cs="Arial"/>
        </w:rPr>
        <w:lastRenderedPageBreak/>
        <w:t xml:space="preserve">En respuesta al párrafo que antecede, con fecha </w:t>
      </w:r>
      <w:r w:rsidR="00EA1099" w:rsidRPr="00934338">
        <w:rPr>
          <w:rFonts w:ascii="Arial" w:hAnsi="Arial" w:cs="Arial"/>
        </w:rPr>
        <w:t>3 de s</w:t>
      </w:r>
      <w:r w:rsidRPr="00934338">
        <w:rPr>
          <w:rFonts w:ascii="Arial" w:hAnsi="Arial" w:cs="Arial"/>
        </w:rPr>
        <w:t>eptiembre del año en curso, mediante oficio número 1312.8./620/2020, el Ing.</w:t>
      </w:r>
      <w:r w:rsidR="00EA1099" w:rsidRPr="00934338">
        <w:rPr>
          <w:rFonts w:ascii="Arial" w:hAnsi="Arial" w:cs="Arial"/>
        </w:rPr>
        <w:t xml:space="preserve"> Octavio Grajeda Guzmán, Coordinador Estatal del INEGI, </w:t>
      </w:r>
      <w:r w:rsidR="00D23E41" w:rsidRPr="00934338">
        <w:rPr>
          <w:rFonts w:ascii="Arial" w:hAnsi="Arial" w:cs="Arial"/>
        </w:rPr>
        <w:t>proporcionó</w:t>
      </w:r>
      <w:r w:rsidR="00EA1099" w:rsidRPr="00934338">
        <w:rPr>
          <w:rFonts w:ascii="Arial" w:hAnsi="Arial" w:cs="Arial"/>
        </w:rPr>
        <w:t xml:space="preserve"> la información relativa al número de habitante</w:t>
      </w:r>
      <w:r w:rsidR="00E05F4E" w:rsidRPr="00934338">
        <w:rPr>
          <w:rFonts w:ascii="Arial" w:hAnsi="Arial" w:cs="Arial"/>
        </w:rPr>
        <w:t>s</w:t>
      </w:r>
      <w:r w:rsidR="00EA1099" w:rsidRPr="00934338">
        <w:rPr>
          <w:rFonts w:ascii="Arial" w:hAnsi="Arial" w:cs="Arial"/>
        </w:rPr>
        <w:t xml:space="preserve"> existente en cada uno de los diez municipios de la entidad, de conformidad con los resultados del Censo de Población y Vivienda 2010. </w:t>
      </w:r>
    </w:p>
    <w:p w14:paraId="15D6F644" w14:textId="77777777" w:rsidR="00934338" w:rsidRPr="00934338" w:rsidRDefault="00934338" w:rsidP="00934338">
      <w:pPr>
        <w:pStyle w:val="Prrafodelista"/>
        <w:rPr>
          <w:rFonts w:ascii="Arial" w:hAnsi="Arial" w:cs="Arial"/>
        </w:rPr>
      </w:pPr>
    </w:p>
    <w:p w14:paraId="1097424B" w14:textId="2814C284" w:rsidR="00934338" w:rsidRPr="00934338" w:rsidRDefault="00934338" w:rsidP="0048129A">
      <w:pPr>
        <w:pStyle w:val="Prrafodelista"/>
        <w:numPr>
          <w:ilvl w:val="0"/>
          <w:numId w:val="20"/>
        </w:numPr>
        <w:spacing w:after="0" w:line="360" w:lineRule="auto"/>
        <w:ind w:left="0" w:firstLine="0"/>
        <w:jc w:val="both"/>
        <w:rPr>
          <w:rFonts w:ascii="Arial" w:hAnsi="Arial" w:cs="Arial"/>
        </w:rPr>
      </w:pPr>
      <w:r w:rsidRPr="00934338">
        <w:rPr>
          <w:rFonts w:ascii="Arial" w:hAnsi="Arial" w:cs="Arial"/>
          <w:lang w:val="es-MX"/>
        </w:rPr>
        <w:t>El día 14 de octubre de 2020, durante la Trigésima Novena Sesión Extraordinaria, tuvo verificativo la instalación formal de este Órgano Superior de Dirección, haciendo la declaratoria legal del inicio del Proceso Electoral Local 2020-2021, en el que se elegirán a la o el titular del Poder Ejecutivo, así como a quienes integrarán el Poder Legislativo y los diez Ayuntamientos de la entidad.</w:t>
      </w:r>
    </w:p>
    <w:p w14:paraId="600213AF" w14:textId="4AB9F9F7" w:rsidR="00741A6B" w:rsidRDefault="00741A6B" w:rsidP="00E05F4E">
      <w:pPr>
        <w:spacing w:line="360" w:lineRule="auto"/>
        <w:jc w:val="both"/>
        <w:rPr>
          <w:rFonts w:ascii="Arial" w:hAnsi="Arial" w:cs="Arial"/>
          <w:sz w:val="22"/>
          <w:szCs w:val="22"/>
        </w:rPr>
      </w:pPr>
    </w:p>
    <w:p w14:paraId="1B036815" w14:textId="77777777" w:rsidR="00204DA1" w:rsidRPr="00E05F4E" w:rsidRDefault="00EA1099" w:rsidP="00E05F4E">
      <w:pPr>
        <w:spacing w:line="360" w:lineRule="auto"/>
        <w:jc w:val="both"/>
        <w:rPr>
          <w:rFonts w:ascii="Arial" w:hAnsi="Arial" w:cs="Arial"/>
          <w:sz w:val="22"/>
          <w:szCs w:val="22"/>
        </w:rPr>
      </w:pPr>
      <w:r w:rsidRPr="00E05F4E">
        <w:rPr>
          <w:rFonts w:ascii="Arial" w:hAnsi="Arial" w:cs="Arial"/>
          <w:sz w:val="22"/>
          <w:szCs w:val="22"/>
        </w:rPr>
        <w:t>De acuerdo con</w:t>
      </w:r>
      <w:r w:rsidR="00204DA1" w:rsidRPr="00E05F4E">
        <w:rPr>
          <w:rFonts w:ascii="Arial" w:hAnsi="Arial" w:cs="Arial"/>
          <w:sz w:val="22"/>
          <w:szCs w:val="22"/>
        </w:rPr>
        <w:t xml:space="preserve"> lo </w:t>
      </w:r>
      <w:r w:rsidR="008F596E" w:rsidRPr="00E05F4E">
        <w:rPr>
          <w:rFonts w:ascii="Arial" w:hAnsi="Arial" w:cs="Arial"/>
          <w:sz w:val="22"/>
          <w:szCs w:val="22"/>
        </w:rPr>
        <w:t xml:space="preserve">antes </w:t>
      </w:r>
      <w:r w:rsidR="00204DA1" w:rsidRPr="00E05F4E">
        <w:rPr>
          <w:rFonts w:ascii="Arial" w:hAnsi="Arial" w:cs="Arial"/>
          <w:sz w:val="22"/>
          <w:szCs w:val="22"/>
        </w:rPr>
        <w:t xml:space="preserve">expuesto se emiten las siguientes </w:t>
      </w:r>
    </w:p>
    <w:p w14:paraId="6CBCA42D" w14:textId="77777777" w:rsidR="00204DA1" w:rsidRPr="00E05F4E" w:rsidRDefault="00204DA1" w:rsidP="00E05F4E">
      <w:pPr>
        <w:spacing w:line="360" w:lineRule="auto"/>
        <w:jc w:val="center"/>
        <w:rPr>
          <w:rFonts w:ascii="Arial" w:hAnsi="Arial" w:cs="Arial"/>
          <w:b/>
          <w:sz w:val="22"/>
          <w:szCs w:val="22"/>
          <w:lang w:val="pt-BR"/>
        </w:rPr>
      </w:pPr>
    </w:p>
    <w:p w14:paraId="1BF3352E" w14:textId="77777777" w:rsidR="00204DA1" w:rsidRPr="00E05F4E" w:rsidRDefault="00204DA1" w:rsidP="00E05F4E">
      <w:pPr>
        <w:spacing w:line="360" w:lineRule="auto"/>
        <w:jc w:val="center"/>
        <w:rPr>
          <w:rFonts w:ascii="Arial" w:hAnsi="Arial" w:cs="Arial"/>
          <w:b/>
          <w:sz w:val="22"/>
          <w:szCs w:val="22"/>
          <w:lang w:val="pt-BR"/>
        </w:rPr>
      </w:pPr>
      <w:r w:rsidRPr="00E05F4E">
        <w:rPr>
          <w:rFonts w:ascii="Arial" w:hAnsi="Arial" w:cs="Arial"/>
          <w:b/>
          <w:sz w:val="22"/>
          <w:szCs w:val="22"/>
          <w:lang w:val="pt-BR"/>
        </w:rPr>
        <w:t>C O N S I D E R A C I O N E S:</w:t>
      </w:r>
    </w:p>
    <w:p w14:paraId="5C4BEFAA" w14:textId="77777777" w:rsidR="00204DA1" w:rsidRPr="00E05F4E" w:rsidRDefault="00204DA1" w:rsidP="00E05F4E">
      <w:pPr>
        <w:spacing w:line="360" w:lineRule="auto"/>
        <w:jc w:val="both"/>
        <w:rPr>
          <w:rFonts w:ascii="Arial" w:eastAsia="Calibri" w:hAnsi="Arial" w:cs="Arial"/>
          <w:sz w:val="22"/>
          <w:szCs w:val="22"/>
          <w:lang w:val="es-MX" w:eastAsia="en-US"/>
        </w:rPr>
      </w:pPr>
    </w:p>
    <w:p w14:paraId="6836314F" w14:textId="77777777" w:rsidR="00E05F4E" w:rsidRPr="00687D9B" w:rsidRDefault="00E05F4E" w:rsidP="00E05F4E">
      <w:pPr>
        <w:autoSpaceDE w:val="0"/>
        <w:autoSpaceDN w:val="0"/>
        <w:adjustRightInd w:val="0"/>
        <w:spacing w:line="360" w:lineRule="auto"/>
        <w:jc w:val="both"/>
        <w:rPr>
          <w:rFonts w:ascii="Arial" w:eastAsia="Calibri" w:hAnsi="Arial" w:cs="Arial"/>
          <w:b/>
          <w:color w:val="000000"/>
          <w:sz w:val="22"/>
          <w:szCs w:val="22"/>
          <w:lang w:val="es-MX" w:eastAsia="en-US"/>
        </w:rPr>
      </w:pPr>
      <w:r w:rsidRPr="00687D9B">
        <w:rPr>
          <w:rFonts w:ascii="Arial" w:eastAsia="Calibri" w:hAnsi="Arial" w:cs="Arial"/>
          <w:b/>
          <w:color w:val="000000"/>
          <w:sz w:val="22"/>
          <w:szCs w:val="22"/>
          <w:lang w:val="es-MX" w:eastAsia="en-US"/>
        </w:rPr>
        <w:t xml:space="preserve">1ª.- </w:t>
      </w:r>
      <w:r w:rsidRPr="00687D9B">
        <w:rPr>
          <w:rFonts w:ascii="Arial" w:eastAsia="Calibri" w:hAnsi="Arial" w:cs="Arial"/>
          <w:color w:val="000000"/>
          <w:sz w:val="22"/>
          <w:szCs w:val="22"/>
          <w:lang w:val="es-MX" w:eastAsia="en-US"/>
        </w:rPr>
        <w:t>El artículo 116, párrafo segundo, fracción IV, inciso c), de la Constitución Política de los Estados Unidos Mexicanos, establece que los poderes públicos de las entidades federativas se organizarán conforme la Constitución de cada uno de ellos, las que garantizarán en materia electoral que las autoridades que tengan a su cargo la organización de las elecciones y las jurisdiccionales que resuelvan las controversias en la materia, gocen de autonomía en su funcionamiento e independencia en sus decisiones.</w:t>
      </w:r>
    </w:p>
    <w:p w14:paraId="020E9AC4" w14:textId="77777777" w:rsidR="00E05F4E" w:rsidRPr="00687D9B" w:rsidRDefault="00E05F4E" w:rsidP="00E05F4E">
      <w:pPr>
        <w:autoSpaceDE w:val="0"/>
        <w:autoSpaceDN w:val="0"/>
        <w:adjustRightInd w:val="0"/>
        <w:spacing w:line="360" w:lineRule="auto"/>
        <w:jc w:val="both"/>
        <w:rPr>
          <w:rFonts w:ascii="Arial" w:hAnsi="Arial" w:cs="Arial"/>
          <w:b/>
          <w:color w:val="000000"/>
          <w:sz w:val="22"/>
          <w:szCs w:val="22"/>
        </w:rPr>
      </w:pPr>
    </w:p>
    <w:p w14:paraId="0553F65F" w14:textId="77777777" w:rsidR="00E05F4E" w:rsidRPr="00687D9B" w:rsidRDefault="00E05F4E" w:rsidP="00E05F4E">
      <w:pPr>
        <w:autoSpaceDE w:val="0"/>
        <w:autoSpaceDN w:val="0"/>
        <w:adjustRightInd w:val="0"/>
        <w:spacing w:line="360" w:lineRule="auto"/>
        <w:jc w:val="both"/>
        <w:rPr>
          <w:rFonts w:ascii="Arial" w:eastAsia="Arial" w:hAnsi="Arial" w:cs="Arial"/>
          <w:color w:val="000000"/>
          <w:sz w:val="22"/>
          <w:szCs w:val="22"/>
        </w:rPr>
      </w:pPr>
      <w:r w:rsidRPr="00687D9B">
        <w:rPr>
          <w:rFonts w:ascii="Arial" w:hAnsi="Arial" w:cs="Arial"/>
          <w:b/>
          <w:color w:val="000000"/>
          <w:sz w:val="22"/>
          <w:szCs w:val="22"/>
        </w:rPr>
        <w:t>2ª.-</w:t>
      </w:r>
      <w:r w:rsidRPr="00687D9B">
        <w:rPr>
          <w:rFonts w:ascii="Arial" w:hAnsi="Arial" w:cs="Arial"/>
          <w:color w:val="000000"/>
          <w:sz w:val="22"/>
          <w:szCs w:val="22"/>
        </w:rPr>
        <w:t xml:space="preserve"> </w:t>
      </w:r>
      <w:r w:rsidRPr="00687D9B">
        <w:rPr>
          <w:rFonts w:ascii="Arial" w:eastAsia="Arial" w:hAnsi="Arial" w:cs="Arial"/>
          <w:color w:val="000000"/>
          <w:sz w:val="22"/>
          <w:szCs w:val="22"/>
        </w:rPr>
        <w:t>De conformidad con lo dispuesto en los numerales 10 y 11, del Apartado C, de la Base V, del artículo 41 de la Carta Magna, refiere que en las entidades federativas, las elecciones estarán a cargo de organismos públicos locales en los términos de la propia Constitución Federal, que ejercerán todas aquéllas funciones no reservadas al Instituto Nacional Electoral (INE) y las que determine la ley.</w:t>
      </w:r>
    </w:p>
    <w:p w14:paraId="011F5197" w14:textId="77777777" w:rsidR="00E05F4E" w:rsidRPr="00687D9B" w:rsidRDefault="00E05F4E" w:rsidP="00E05F4E">
      <w:pPr>
        <w:autoSpaceDE w:val="0"/>
        <w:autoSpaceDN w:val="0"/>
        <w:adjustRightInd w:val="0"/>
        <w:spacing w:line="360" w:lineRule="auto"/>
        <w:jc w:val="both"/>
        <w:rPr>
          <w:rFonts w:ascii="Arial" w:eastAsia="Arial" w:hAnsi="Arial" w:cs="Arial"/>
          <w:color w:val="000000"/>
          <w:sz w:val="22"/>
          <w:szCs w:val="22"/>
        </w:rPr>
      </w:pPr>
    </w:p>
    <w:p w14:paraId="2989C55F" w14:textId="77777777" w:rsidR="00E05F4E" w:rsidRPr="00687D9B" w:rsidRDefault="00E05F4E" w:rsidP="00E05F4E">
      <w:pPr>
        <w:autoSpaceDE w:val="0"/>
        <w:autoSpaceDN w:val="0"/>
        <w:adjustRightInd w:val="0"/>
        <w:spacing w:line="360" w:lineRule="auto"/>
        <w:jc w:val="both"/>
        <w:rPr>
          <w:rFonts w:ascii="Arial" w:eastAsia="Arial" w:hAnsi="Arial" w:cs="Arial"/>
          <w:color w:val="000000"/>
          <w:sz w:val="22"/>
          <w:szCs w:val="22"/>
        </w:rPr>
      </w:pPr>
      <w:r w:rsidRPr="00687D9B">
        <w:rPr>
          <w:rFonts w:ascii="Arial" w:eastAsia="Arial" w:hAnsi="Arial" w:cs="Arial"/>
          <w:b/>
          <w:color w:val="000000"/>
          <w:spacing w:val="1"/>
          <w:sz w:val="22"/>
          <w:szCs w:val="22"/>
        </w:rPr>
        <w:t>3ª.-</w:t>
      </w:r>
      <w:r w:rsidRPr="00687D9B">
        <w:rPr>
          <w:rFonts w:ascii="Arial" w:eastAsia="Arial" w:hAnsi="Arial" w:cs="Arial"/>
          <w:b/>
          <w:color w:val="000000"/>
          <w:sz w:val="22"/>
          <w:szCs w:val="22"/>
        </w:rPr>
        <w:t xml:space="preserve"> </w:t>
      </w:r>
      <w:r w:rsidRPr="00687D9B">
        <w:rPr>
          <w:rFonts w:ascii="Arial" w:eastAsia="Arial" w:hAnsi="Arial" w:cs="Arial"/>
          <w:color w:val="000000"/>
          <w:sz w:val="22"/>
          <w:szCs w:val="22"/>
        </w:rPr>
        <w:t>De conformidad a lo expuesto en el numeral 2 del artículo 98, de la Ley General de Instituciones y Procedimientos Electorales (LGIPE), los Organismos Públicos Locales Electorales (OPLEs) son autoridad en la materia electoral, en los términos que establece la Constitución Federal, la propia LGIPE y las leyes locales correspondientes.</w:t>
      </w:r>
    </w:p>
    <w:p w14:paraId="25658896" w14:textId="77777777" w:rsidR="00E05F4E" w:rsidRPr="00687D9B" w:rsidRDefault="00E05F4E" w:rsidP="00E05F4E">
      <w:pPr>
        <w:autoSpaceDE w:val="0"/>
        <w:autoSpaceDN w:val="0"/>
        <w:adjustRightInd w:val="0"/>
        <w:spacing w:line="360" w:lineRule="auto"/>
        <w:jc w:val="both"/>
        <w:rPr>
          <w:rFonts w:ascii="Arial" w:eastAsia="Arial" w:hAnsi="Arial" w:cs="Arial"/>
          <w:color w:val="000000"/>
          <w:sz w:val="22"/>
          <w:szCs w:val="22"/>
        </w:rPr>
      </w:pPr>
    </w:p>
    <w:p w14:paraId="4335ADFC" w14:textId="77777777" w:rsidR="00E05F4E" w:rsidRPr="00687D9B" w:rsidRDefault="00E05F4E" w:rsidP="00E05F4E">
      <w:pPr>
        <w:autoSpaceDE w:val="0"/>
        <w:autoSpaceDN w:val="0"/>
        <w:adjustRightInd w:val="0"/>
        <w:spacing w:line="360" w:lineRule="auto"/>
        <w:jc w:val="both"/>
        <w:rPr>
          <w:rFonts w:ascii="Arial" w:hAnsi="Arial" w:cs="Arial"/>
          <w:color w:val="000000"/>
          <w:sz w:val="22"/>
          <w:szCs w:val="22"/>
          <w:shd w:val="clear" w:color="auto" w:fill="FFFFFF"/>
        </w:rPr>
      </w:pPr>
      <w:r w:rsidRPr="00687D9B">
        <w:rPr>
          <w:rFonts w:ascii="Arial" w:hAnsi="Arial" w:cs="Arial"/>
          <w:color w:val="000000"/>
          <w:sz w:val="22"/>
          <w:szCs w:val="22"/>
          <w:shd w:val="clear" w:color="auto" w:fill="FFFFFF"/>
        </w:rPr>
        <w:t xml:space="preserve">Conforme a lo señalado en los incisos a) </w:t>
      </w:r>
      <w:r>
        <w:rPr>
          <w:rFonts w:ascii="Arial" w:hAnsi="Arial" w:cs="Arial"/>
          <w:color w:val="000000"/>
          <w:sz w:val="22"/>
          <w:szCs w:val="22"/>
          <w:shd w:val="clear" w:color="auto" w:fill="FFFFFF"/>
        </w:rPr>
        <w:t>y r), del artículo 104, de la L</w:t>
      </w:r>
      <w:r w:rsidRPr="00687D9B">
        <w:rPr>
          <w:rFonts w:ascii="Arial" w:hAnsi="Arial" w:cs="Arial"/>
          <w:color w:val="000000"/>
          <w:sz w:val="22"/>
          <w:szCs w:val="22"/>
          <w:shd w:val="clear" w:color="auto" w:fill="FFFFFF"/>
        </w:rPr>
        <w:t xml:space="preserve">GIPE en cita, corresponde a los </w:t>
      </w:r>
      <w:r w:rsidRPr="00687D9B">
        <w:rPr>
          <w:rFonts w:ascii="Arial" w:eastAsia="Arial" w:hAnsi="Arial" w:cs="Arial"/>
          <w:color w:val="000000"/>
          <w:sz w:val="22"/>
          <w:szCs w:val="22"/>
        </w:rPr>
        <w:t>OPLEs</w:t>
      </w:r>
      <w:r w:rsidRPr="00687D9B">
        <w:rPr>
          <w:rFonts w:ascii="Arial" w:hAnsi="Arial" w:cs="Arial"/>
          <w:color w:val="000000"/>
          <w:sz w:val="22"/>
          <w:szCs w:val="22"/>
          <w:shd w:val="clear" w:color="auto" w:fill="FFFFFF"/>
        </w:rPr>
        <w:t xml:space="preserve"> aplicar los lineamientos que emita el </w:t>
      </w:r>
      <w:r w:rsidRPr="00687D9B">
        <w:rPr>
          <w:rFonts w:ascii="Arial" w:eastAsia="Arial" w:hAnsi="Arial" w:cs="Arial"/>
          <w:color w:val="000000"/>
          <w:sz w:val="22"/>
          <w:szCs w:val="22"/>
        </w:rPr>
        <w:t>INE</w:t>
      </w:r>
      <w:r w:rsidRPr="00687D9B">
        <w:rPr>
          <w:rFonts w:ascii="Arial" w:hAnsi="Arial" w:cs="Arial"/>
          <w:color w:val="000000"/>
          <w:sz w:val="22"/>
          <w:szCs w:val="22"/>
          <w:shd w:val="clear" w:color="auto" w:fill="FFFFFF"/>
        </w:rPr>
        <w:t xml:space="preserve"> y ejercer aquéllas funciones no reservadas al mismo, que se establezcan en la legislación local correspondiente.</w:t>
      </w:r>
    </w:p>
    <w:p w14:paraId="7D606350" w14:textId="77777777" w:rsidR="00E05F4E" w:rsidRPr="00687D9B" w:rsidRDefault="00E05F4E" w:rsidP="00E05F4E">
      <w:pPr>
        <w:autoSpaceDE w:val="0"/>
        <w:autoSpaceDN w:val="0"/>
        <w:adjustRightInd w:val="0"/>
        <w:spacing w:line="360" w:lineRule="auto"/>
        <w:jc w:val="both"/>
        <w:rPr>
          <w:rFonts w:ascii="Arial" w:eastAsia="Arial" w:hAnsi="Arial" w:cs="Arial"/>
          <w:b/>
          <w:color w:val="000000"/>
          <w:sz w:val="22"/>
          <w:szCs w:val="22"/>
        </w:rPr>
      </w:pPr>
    </w:p>
    <w:p w14:paraId="75CEF696" w14:textId="77777777" w:rsidR="00E05F4E" w:rsidRPr="00687D9B" w:rsidRDefault="00E05F4E" w:rsidP="00E05F4E">
      <w:pPr>
        <w:spacing w:line="360" w:lineRule="auto"/>
        <w:jc w:val="both"/>
        <w:rPr>
          <w:rFonts w:ascii="Arial" w:hAnsi="Arial" w:cs="Arial"/>
          <w:color w:val="000000"/>
          <w:sz w:val="22"/>
          <w:szCs w:val="22"/>
        </w:rPr>
      </w:pPr>
      <w:r w:rsidRPr="00687D9B">
        <w:rPr>
          <w:rFonts w:ascii="Arial" w:eastAsia="Arial" w:hAnsi="Arial" w:cs="Arial"/>
          <w:b/>
          <w:color w:val="000000"/>
          <w:sz w:val="22"/>
          <w:szCs w:val="22"/>
        </w:rPr>
        <w:t>4ª.-</w:t>
      </w:r>
      <w:r w:rsidRPr="00687D9B">
        <w:rPr>
          <w:rFonts w:ascii="Arial" w:eastAsia="Arial" w:hAnsi="Arial" w:cs="Arial"/>
          <w:color w:val="000000"/>
          <w:sz w:val="22"/>
          <w:szCs w:val="22"/>
        </w:rPr>
        <w:t xml:space="preserve"> </w:t>
      </w:r>
      <w:r w:rsidRPr="00687D9B">
        <w:rPr>
          <w:rFonts w:ascii="Arial" w:hAnsi="Arial" w:cs="Arial"/>
          <w:color w:val="000000"/>
          <w:sz w:val="22"/>
          <w:szCs w:val="22"/>
        </w:rPr>
        <w:t>De conformidad con lo dispuesto por los artículos 41, Base V, de la Constitución Federal; 8</w:t>
      </w:r>
      <w:r>
        <w:rPr>
          <w:rFonts w:ascii="Arial" w:hAnsi="Arial" w:cs="Arial"/>
          <w:color w:val="000000"/>
          <w:sz w:val="22"/>
          <w:szCs w:val="22"/>
        </w:rPr>
        <w:t>9</w:t>
      </w:r>
      <w:r w:rsidRPr="00687D9B">
        <w:rPr>
          <w:rFonts w:ascii="Arial" w:hAnsi="Arial" w:cs="Arial"/>
          <w:color w:val="000000"/>
          <w:sz w:val="22"/>
          <w:szCs w:val="22"/>
        </w:rPr>
        <w:t xml:space="preserve"> de la Constitución Local; y 97 del Código Electoral, el Instituto Electoral del Estado es </w:t>
      </w:r>
      <w:r w:rsidRPr="00687D9B">
        <w:rPr>
          <w:rFonts w:ascii="Arial" w:hAnsi="Arial" w:cs="Arial"/>
          <w:color w:val="000000"/>
          <w:sz w:val="22"/>
          <w:szCs w:val="22"/>
          <w:lang w:eastAsia="es-MX"/>
        </w:rPr>
        <w:t xml:space="preserve">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r w:rsidRPr="00687D9B">
        <w:rPr>
          <w:rFonts w:ascii="Arial" w:hAnsi="Arial" w:cs="Arial"/>
          <w:color w:val="000000"/>
          <w:sz w:val="22"/>
          <w:szCs w:val="22"/>
        </w:rPr>
        <w:t>profesional en su desempeño e independiente en sus decisiones y funcionamiento.</w:t>
      </w:r>
    </w:p>
    <w:p w14:paraId="1FD6C285" w14:textId="77777777" w:rsidR="00E05F4E" w:rsidRPr="00687D9B" w:rsidRDefault="00E05F4E" w:rsidP="00E05F4E">
      <w:pPr>
        <w:spacing w:line="360" w:lineRule="auto"/>
        <w:jc w:val="both"/>
        <w:rPr>
          <w:rFonts w:ascii="Arial" w:hAnsi="Arial" w:cs="Arial"/>
          <w:color w:val="000000"/>
          <w:sz w:val="22"/>
          <w:szCs w:val="22"/>
        </w:rPr>
      </w:pPr>
    </w:p>
    <w:p w14:paraId="0CF11CB2" w14:textId="77777777" w:rsidR="00E05F4E" w:rsidRPr="00687D9B" w:rsidRDefault="00E05F4E" w:rsidP="00E05F4E">
      <w:pPr>
        <w:autoSpaceDE w:val="0"/>
        <w:autoSpaceDN w:val="0"/>
        <w:adjustRightInd w:val="0"/>
        <w:spacing w:line="360" w:lineRule="auto"/>
        <w:jc w:val="both"/>
        <w:rPr>
          <w:rFonts w:ascii="Arial" w:eastAsia="Arial" w:hAnsi="Arial" w:cs="Arial"/>
          <w:color w:val="000000"/>
          <w:sz w:val="22"/>
          <w:szCs w:val="22"/>
        </w:rPr>
      </w:pPr>
      <w:r w:rsidRPr="00687D9B">
        <w:rPr>
          <w:rFonts w:ascii="Arial" w:eastAsia="Arial" w:hAnsi="Arial" w:cs="Arial"/>
          <w:color w:val="000000"/>
          <w:sz w:val="22"/>
          <w:szCs w:val="22"/>
        </w:rPr>
        <w:t xml:space="preserve">Asimismo, </w:t>
      </w:r>
      <w:r w:rsidRPr="00687D9B">
        <w:rPr>
          <w:rFonts w:ascii="Arial" w:hAnsi="Arial" w:cs="Arial"/>
          <w:color w:val="000000"/>
          <w:sz w:val="22"/>
          <w:szCs w:val="22"/>
        </w:rPr>
        <w:t>el referido artículo Constitucional, así como</w:t>
      </w:r>
      <w:r w:rsidRPr="00687D9B">
        <w:rPr>
          <w:rFonts w:ascii="Arial" w:eastAsia="Arial" w:hAnsi="Arial" w:cs="Arial"/>
          <w:color w:val="000000"/>
          <w:sz w:val="22"/>
          <w:szCs w:val="22"/>
        </w:rPr>
        <w:t xml:space="preserve"> el inciso b), fracción IV del artículo 116 de la propia Constitución Federal; el numeral 1 del artículo 98 de la LGIPE; el referido artículo 8</w:t>
      </w:r>
      <w:r>
        <w:rPr>
          <w:rFonts w:ascii="Arial" w:eastAsia="Arial" w:hAnsi="Arial" w:cs="Arial"/>
          <w:color w:val="000000"/>
          <w:sz w:val="22"/>
          <w:szCs w:val="22"/>
        </w:rPr>
        <w:t>9</w:t>
      </w:r>
      <w:r w:rsidRPr="00687D9B">
        <w:rPr>
          <w:rFonts w:ascii="Arial" w:eastAsia="Arial" w:hAnsi="Arial" w:cs="Arial"/>
          <w:color w:val="000000"/>
          <w:sz w:val="22"/>
          <w:szCs w:val="22"/>
        </w:rPr>
        <w:t xml:space="preserve"> de la Constitución Local y sus correlativos 4</w:t>
      </w:r>
      <w:r>
        <w:rPr>
          <w:rFonts w:ascii="Arial" w:eastAsia="Arial" w:hAnsi="Arial" w:cs="Arial"/>
          <w:color w:val="000000"/>
          <w:sz w:val="22"/>
          <w:szCs w:val="22"/>
        </w:rPr>
        <w:t>, párrafo segundo</w:t>
      </w:r>
      <w:r w:rsidRPr="00687D9B">
        <w:rPr>
          <w:rFonts w:ascii="Arial" w:eastAsia="Arial" w:hAnsi="Arial" w:cs="Arial"/>
          <w:color w:val="000000"/>
          <w:sz w:val="22"/>
          <w:szCs w:val="22"/>
        </w:rPr>
        <w:t xml:space="preserve"> y 100 del citado Código, establecen que la </w:t>
      </w:r>
      <w:r w:rsidRPr="00816D8C">
        <w:rPr>
          <w:rFonts w:ascii="Arial" w:hAnsi="Arial" w:cs="Arial"/>
          <w:sz w:val="22"/>
          <w:szCs w:val="22"/>
        </w:rPr>
        <w:t xml:space="preserve">certeza, imparcialidad, independencia, legalidad, objetividad, máxima publicidad </w:t>
      </w:r>
      <w:r w:rsidRPr="00816D8C">
        <w:rPr>
          <w:rFonts w:ascii="Arial" w:hAnsi="Arial" w:cs="Arial"/>
          <w:bCs/>
          <w:sz w:val="22"/>
          <w:szCs w:val="22"/>
        </w:rPr>
        <w:t>y paridad,</w:t>
      </w:r>
      <w:r w:rsidRPr="00816D8C">
        <w:rPr>
          <w:rFonts w:ascii="Arial" w:hAnsi="Arial" w:cs="Arial"/>
          <w:sz w:val="22"/>
          <w:szCs w:val="22"/>
        </w:rPr>
        <w:t xml:space="preserve"> </w:t>
      </w:r>
      <w:r w:rsidRPr="00687D9B">
        <w:rPr>
          <w:rFonts w:ascii="Arial" w:eastAsia="Arial" w:hAnsi="Arial" w:cs="Arial"/>
          <w:color w:val="000000"/>
          <w:sz w:val="22"/>
          <w:szCs w:val="22"/>
        </w:rPr>
        <w:t>serán principios rectores del Instituto en comento.</w:t>
      </w:r>
    </w:p>
    <w:p w14:paraId="18E68ADE" w14:textId="77777777" w:rsidR="00E05F4E" w:rsidRPr="00687D9B" w:rsidRDefault="00E05F4E" w:rsidP="00E05F4E">
      <w:pPr>
        <w:autoSpaceDE w:val="0"/>
        <w:autoSpaceDN w:val="0"/>
        <w:adjustRightInd w:val="0"/>
        <w:spacing w:line="360" w:lineRule="auto"/>
        <w:jc w:val="both"/>
        <w:rPr>
          <w:rFonts w:ascii="Arial" w:eastAsia="Arial" w:hAnsi="Arial" w:cs="Arial"/>
          <w:color w:val="000000"/>
          <w:sz w:val="22"/>
          <w:szCs w:val="22"/>
        </w:rPr>
      </w:pPr>
    </w:p>
    <w:p w14:paraId="5F6A34F2" w14:textId="77777777" w:rsidR="00E05F4E" w:rsidRPr="00687D9B" w:rsidRDefault="00E05F4E" w:rsidP="00E05F4E">
      <w:pPr>
        <w:autoSpaceDE w:val="0"/>
        <w:autoSpaceDN w:val="0"/>
        <w:adjustRightInd w:val="0"/>
        <w:spacing w:line="360" w:lineRule="auto"/>
        <w:jc w:val="both"/>
        <w:rPr>
          <w:rFonts w:ascii="Arial" w:eastAsia="Arial" w:hAnsi="Arial" w:cs="Arial"/>
          <w:color w:val="000000"/>
          <w:sz w:val="22"/>
          <w:szCs w:val="22"/>
        </w:rPr>
      </w:pPr>
      <w:r w:rsidRPr="00687D9B">
        <w:rPr>
          <w:rFonts w:ascii="Arial" w:hAnsi="Arial" w:cs="Arial"/>
          <w:b/>
          <w:color w:val="000000"/>
          <w:sz w:val="22"/>
          <w:szCs w:val="22"/>
        </w:rPr>
        <w:t xml:space="preserve">5ª.- </w:t>
      </w:r>
      <w:r w:rsidRPr="00687D9B">
        <w:rPr>
          <w:rFonts w:ascii="Arial" w:hAnsi="Arial" w:cs="Arial"/>
          <w:color w:val="000000"/>
          <w:sz w:val="22"/>
          <w:szCs w:val="22"/>
        </w:rPr>
        <w:t xml:space="preserve">De acuerdo a lo dispuesto en el </w:t>
      </w:r>
      <w:r w:rsidRPr="00687D9B">
        <w:rPr>
          <w:rFonts w:ascii="Arial" w:eastAsia="Calibri" w:hAnsi="Arial" w:cs="Arial"/>
          <w:color w:val="000000"/>
          <w:sz w:val="22"/>
          <w:szCs w:val="22"/>
          <w:lang w:val="es-MX" w:eastAsia="en-US"/>
        </w:rPr>
        <w:t>artículo 99 del Código Comicial Local, son fines del Instituto Electoral del Estado, p</w:t>
      </w:r>
      <w:r w:rsidRPr="00687D9B">
        <w:rPr>
          <w:rFonts w:ascii="Arial" w:eastAsia="Calibri" w:hAnsi="Arial" w:cs="Arial"/>
          <w:color w:val="000000"/>
          <w:sz w:val="22"/>
          <w:szCs w:val="22"/>
          <w:lang w:val="es-ES_tradnl" w:eastAsia="en-US"/>
        </w:rPr>
        <w:t xml:space="preserve">reservar, fortalecer, promover y fomentar el desarrollo de la democracia en la Entidad; preservar y fortalecer el régimen de partidos políticos; </w:t>
      </w:r>
      <w:r w:rsidRPr="00687D9B">
        <w:rPr>
          <w:rFonts w:ascii="Arial" w:eastAsia="Calibri" w:hAnsi="Arial" w:cs="Arial"/>
          <w:snapToGrid w:val="0"/>
          <w:color w:val="000000"/>
          <w:sz w:val="22"/>
          <w:szCs w:val="22"/>
          <w:lang w:val="es-MX" w:eastAsia="en-US"/>
        </w:rPr>
        <w:t xml:space="preserve">garantizar a los ciudadanos el ejercicio de los derechos político-electorales y vigilar el cumplimiento de sus obligaciones; organizar, desarrollar y vigilar la realización periódica y pacífica de las elecciones para renovar al titular del Poder Ejecutivo, a los integrantes del Poder Legislativo, de los Ayuntamientos y, en su caso, calificarlas; velar por la autenticidad y efectividad del sufragio; y </w:t>
      </w:r>
      <w:r w:rsidRPr="00687D9B">
        <w:rPr>
          <w:rFonts w:ascii="Arial" w:eastAsia="Calibri" w:hAnsi="Arial" w:cs="Arial"/>
          <w:color w:val="000000"/>
          <w:sz w:val="22"/>
          <w:szCs w:val="22"/>
          <w:lang w:val="es-ES_tradnl" w:eastAsia="en-US"/>
        </w:rPr>
        <w:t>coadyuvar en la promoción y difusión de la cultura cívica, política democrática.</w:t>
      </w:r>
    </w:p>
    <w:p w14:paraId="087E2100" w14:textId="77777777" w:rsidR="00204DA1" w:rsidRPr="00E05F4E" w:rsidRDefault="00204DA1" w:rsidP="00E05F4E">
      <w:pPr>
        <w:spacing w:line="360" w:lineRule="auto"/>
        <w:jc w:val="both"/>
        <w:rPr>
          <w:rFonts w:ascii="Arial" w:hAnsi="Arial" w:cs="Arial"/>
          <w:b/>
          <w:sz w:val="22"/>
          <w:szCs w:val="22"/>
        </w:rPr>
      </w:pPr>
    </w:p>
    <w:p w14:paraId="5FC8B47B" w14:textId="77777777" w:rsidR="00741A6B" w:rsidRDefault="00E05F4E" w:rsidP="00741A6B">
      <w:pPr>
        <w:spacing w:line="360" w:lineRule="auto"/>
        <w:jc w:val="both"/>
        <w:rPr>
          <w:rFonts w:ascii="Arial" w:eastAsia="Calibri" w:hAnsi="Arial" w:cs="Arial"/>
          <w:sz w:val="22"/>
          <w:szCs w:val="22"/>
          <w:lang w:val="es-MX" w:eastAsia="en-US"/>
        </w:rPr>
      </w:pPr>
      <w:r>
        <w:rPr>
          <w:rFonts w:ascii="Arial" w:eastAsia="Arial" w:hAnsi="Arial" w:cs="Arial"/>
          <w:b/>
          <w:spacing w:val="-1"/>
          <w:sz w:val="22"/>
          <w:szCs w:val="22"/>
          <w:lang w:val="es-MX" w:eastAsia="en-US"/>
        </w:rPr>
        <w:t>6</w:t>
      </w:r>
      <w:r w:rsidR="00204DA1" w:rsidRPr="00E05F4E">
        <w:rPr>
          <w:rFonts w:ascii="Arial" w:eastAsia="Arial" w:hAnsi="Arial" w:cs="Arial"/>
          <w:b/>
          <w:spacing w:val="-1"/>
          <w:sz w:val="22"/>
          <w:szCs w:val="22"/>
          <w:lang w:val="es-MX" w:eastAsia="en-US"/>
        </w:rPr>
        <w:t>ª</w:t>
      </w:r>
      <w:r w:rsidR="00204DA1" w:rsidRPr="00E05F4E">
        <w:rPr>
          <w:rFonts w:ascii="Arial" w:eastAsia="Calibri" w:hAnsi="Arial" w:cs="Arial"/>
          <w:b/>
          <w:sz w:val="22"/>
          <w:szCs w:val="22"/>
          <w:lang w:val="es-MX" w:eastAsia="en-US"/>
        </w:rPr>
        <w:t>.-</w:t>
      </w:r>
      <w:r w:rsidR="00204DA1" w:rsidRPr="00E05F4E">
        <w:rPr>
          <w:rFonts w:ascii="Arial" w:eastAsia="Calibri" w:hAnsi="Arial" w:cs="Arial"/>
          <w:sz w:val="22"/>
          <w:szCs w:val="22"/>
          <w:lang w:val="es-MX" w:eastAsia="en-US"/>
        </w:rPr>
        <w:t xml:space="preserve"> Por otro lado, el artículo 6 del Código Electoral, preceptúa que la aplicación de las normas de dicho ordenamiento, entre otros, corresponde al Instituto Electoral, al Tribunal Electoral y al Congreso del Estado de Colima, en sus respectivos ámbitos de competencia, manifestando el mismo precepto legal, que la interpretación se hará conforme a los criterios </w:t>
      </w:r>
      <w:r w:rsidR="00204DA1" w:rsidRPr="00E05F4E">
        <w:rPr>
          <w:rFonts w:ascii="Arial" w:eastAsia="Calibri" w:hAnsi="Arial" w:cs="Arial"/>
          <w:sz w:val="22"/>
          <w:szCs w:val="22"/>
          <w:lang w:val="es-MX" w:eastAsia="en-US"/>
        </w:rPr>
        <w:lastRenderedPageBreak/>
        <w:t xml:space="preserve">gramatical, sistemático y funcional, atendiendo a lo dispuesto en los principios constitucionales.  </w:t>
      </w:r>
    </w:p>
    <w:p w14:paraId="4BD1D25F" w14:textId="77777777" w:rsidR="00741A6B" w:rsidRDefault="00741A6B" w:rsidP="00741A6B">
      <w:pPr>
        <w:spacing w:line="360" w:lineRule="auto"/>
        <w:jc w:val="both"/>
        <w:rPr>
          <w:rFonts w:ascii="Arial" w:eastAsia="Calibri" w:hAnsi="Arial" w:cs="Arial"/>
          <w:sz w:val="22"/>
          <w:szCs w:val="22"/>
          <w:lang w:val="es-MX" w:eastAsia="en-US"/>
        </w:rPr>
      </w:pPr>
    </w:p>
    <w:p w14:paraId="76C36C83" w14:textId="19ABD278" w:rsidR="00741A6B" w:rsidRPr="00741A6B" w:rsidRDefault="00E05F4E" w:rsidP="00741A6B">
      <w:pPr>
        <w:spacing w:line="360" w:lineRule="auto"/>
        <w:jc w:val="both"/>
        <w:rPr>
          <w:rFonts w:ascii="Arial" w:eastAsia="Calibri" w:hAnsi="Arial" w:cs="Arial"/>
          <w:sz w:val="22"/>
          <w:szCs w:val="22"/>
          <w:lang w:val="es-MX" w:eastAsia="en-US"/>
        </w:rPr>
      </w:pPr>
      <w:r>
        <w:rPr>
          <w:rFonts w:ascii="Arial" w:hAnsi="Arial" w:cs="Arial"/>
          <w:b/>
          <w:sz w:val="22"/>
          <w:szCs w:val="22"/>
          <w:lang w:val="es-MX"/>
        </w:rPr>
        <w:t>7</w:t>
      </w:r>
      <w:r w:rsidR="00204DA1" w:rsidRPr="00E05F4E">
        <w:rPr>
          <w:rFonts w:ascii="Arial" w:eastAsia="Arial" w:hAnsi="Arial" w:cs="Arial"/>
          <w:b/>
          <w:spacing w:val="-1"/>
          <w:sz w:val="22"/>
          <w:szCs w:val="22"/>
        </w:rPr>
        <w:t>ª</w:t>
      </w:r>
      <w:r w:rsidR="00204DA1" w:rsidRPr="00E05F4E">
        <w:rPr>
          <w:rFonts w:ascii="Arial" w:hAnsi="Arial" w:cs="Arial"/>
          <w:b/>
          <w:sz w:val="22"/>
          <w:szCs w:val="22"/>
        </w:rPr>
        <w:t>.-</w:t>
      </w:r>
      <w:r w:rsidR="00204DA1" w:rsidRPr="00E05F4E">
        <w:rPr>
          <w:rFonts w:ascii="Arial" w:hAnsi="Arial" w:cs="Arial"/>
          <w:sz w:val="22"/>
          <w:szCs w:val="22"/>
        </w:rPr>
        <w:t xml:space="preserve"> </w:t>
      </w:r>
      <w:r w:rsidR="00741A6B" w:rsidRPr="00741A6B">
        <w:rPr>
          <w:rFonts w:ascii="Arial" w:hAnsi="Arial" w:cs="Arial"/>
          <w:sz w:val="22"/>
          <w:szCs w:val="22"/>
        </w:rPr>
        <w:t xml:space="preserve">De conformidad con lo dispuesto en el artículo 86, apartado A, primer párrafo, de la Constitución Política del Estado Libre y Soberano de Colima y 26 del Código Electoral del Estado de Colima, el primer domingo del mes de junio del año 2021, se celebrarán elecciones para la renovación de los poderes </w:t>
      </w:r>
      <w:r w:rsidR="00741A6B">
        <w:rPr>
          <w:rFonts w:ascii="Arial" w:hAnsi="Arial" w:cs="Arial"/>
          <w:sz w:val="22"/>
          <w:szCs w:val="22"/>
        </w:rPr>
        <w:t xml:space="preserve">Ejecutivo y </w:t>
      </w:r>
      <w:r w:rsidR="00741A6B" w:rsidRPr="00741A6B">
        <w:rPr>
          <w:rFonts w:ascii="Arial" w:hAnsi="Arial" w:cs="Arial"/>
          <w:sz w:val="22"/>
          <w:szCs w:val="22"/>
        </w:rPr>
        <w:t>Legislativo, así como de los ayuntamientos, en esta entidad.</w:t>
      </w:r>
    </w:p>
    <w:p w14:paraId="4F63B0EC" w14:textId="1988779C" w:rsidR="00204DA1" w:rsidRPr="00E05F4E" w:rsidRDefault="00741A6B" w:rsidP="00E05F4E">
      <w:pPr>
        <w:spacing w:line="360" w:lineRule="auto"/>
        <w:jc w:val="both"/>
        <w:rPr>
          <w:rFonts w:ascii="Arial" w:hAnsi="Arial" w:cs="Arial"/>
          <w:i/>
          <w:sz w:val="22"/>
          <w:szCs w:val="22"/>
        </w:rPr>
      </w:pPr>
      <w:r w:rsidRPr="00741A6B">
        <w:rPr>
          <w:rFonts w:ascii="Arial" w:hAnsi="Arial" w:cs="Arial"/>
          <w:b/>
          <w:bCs/>
          <w:sz w:val="22"/>
          <w:szCs w:val="22"/>
        </w:rPr>
        <w:t>8ª.-</w:t>
      </w:r>
      <w:r>
        <w:rPr>
          <w:rFonts w:ascii="Arial" w:hAnsi="Arial" w:cs="Arial"/>
          <w:sz w:val="22"/>
          <w:szCs w:val="22"/>
        </w:rPr>
        <w:t xml:space="preserve"> </w:t>
      </w:r>
      <w:r w:rsidR="00164B8B">
        <w:rPr>
          <w:rFonts w:ascii="Arial" w:hAnsi="Arial" w:cs="Arial"/>
          <w:sz w:val="22"/>
          <w:szCs w:val="22"/>
        </w:rPr>
        <w:t>Para el tema que nos atañe, el artículo 90, Base I, párrafo primero</w:t>
      </w:r>
      <w:r w:rsidR="00D609BE">
        <w:rPr>
          <w:rFonts w:ascii="Arial" w:hAnsi="Arial" w:cs="Arial"/>
          <w:sz w:val="22"/>
          <w:szCs w:val="22"/>
        </w:rPr>
        <w:t>,</w:t>
      </w:r>
      <w:r w:rsidR="00164B8B">
        <w:rPr>
          <w:rFonts w:ascii="Arial" w:hAnsi="Arial" w:cs="Arial"/>
          <w:sz w:val="22"/>
          <w:szCs w:val="22"/>
        </w:rPr>
        <w:t xml:space="preserve"> de </w:t>
      </w:r>
      <w:r w:rsidR="00D609BE">
        <w:rPr>
          <w:rFonts w:ascii="Arial" w:hAnsi="Arial" w:cs="Arial"/>
          <w:sz w:val="22"/>
          <w:szCs w:val="22"/>
        </w:rPr>
        <w:t>la</w:t>
      </w:r>
      <w:r w:rsidR="00204DA1" w:rsidRPr="00E05F4E">
        <w:rPr>
          <w:rFonts w:ascii="Arial" w:hAnsi="Arial" w:cs="Arial"/>
          <w:sz w:val="22"/>
          <w:szCs w:val="22"/>
        </w:rPr>
        <w:t xml:space="preserve"> Constitución </w:t>
      </w:r>
      <w:r w:rsidR="00E05F4E">
        <w:rPr>
          <w:rFonts w:ascii="Arial" w:hAnsi="Arial" w:cs="Arial"/>
          <w:sz w:val="22"/>
          <w:szCs w:val="22"/>
        </w:rPr>
        <w:t>local</w:t>
      </w:r>
      <w:r w:rsidR="00204DA1" w:rsidRPr="00E05F4E">
        <w:rPr>
          <w:rFonts w:ascii="Arial" w:hAnsi="Arial" w:cs="Arial"/>
          <w:sz w:val="22"/>
          <w:szCs w:val="22"/>
        </w:rPr>
        <w:t xml:space="preserve"> señala que:</w:t>
      </w:r>
      <w:r w:rsidR="00204DA1" w:rsidRPr="00E05F4E">
        <w:rPr>
          <w:rFonts w:ascii="Arial" w:hAnsi="Arial" w:cs="Arial"/>
          <w:i/>
          <w:sz w:val="22"/>
          <w:szCs w:val="22"/>
        </w:rPr>
        <w:t xml:space="preserve"> </w:t>
      </w:r>
    </w:p>
    <w:p w14:paraId="3E873523" w14:textId="77777777" w:rsidR="00204DA1" w:rsidRPr="00E05F4E" w:rsidRDefault="00204DA1" w:rsidP="00E05F4E">
      <w:pPr>
        <w:spacing w:line="360" w:lineRule="auto"/>
        <w:jc w:val="both"/>
        <w:rPr>
          <w:rFonts w:ascii="Arial" w:hAnsi="Arial" w:cs="Arial"/>
          <w:sz w:val="22"/>
          <w:szCs w:val="22"/>
        </w:rPr>
      </w:pPr>
    </w:p>
    <w:p w14:paraId="640E4CAA" w14:textId="77777777" w:rsidR="00204DA1" w:rsidRDefault="00204DA1" w:rsidP="00D609BE">
      <w:pPr>
        <w:spacing w:line="360" w:lineRule="auto"/>
        <w:ind w:left="567"/>
        <w:jc w:val="both"/>
        <w:rPr>
          <w:rFonts w:ascii="Arial" w:hAnsi="Arial" w:cs="Arial"/>
          <w:i/>
          <w:sz w:val="22"/>
          <w:szCs w:val="22"/>
        </w:rPr>
      </w:pPr>
      <w:r w:rsidRPr="00E05F4E">
        <w:rPr>
          <w:rFonts w:ascii="Arial" w:hAnsi="Arial" w:cs="Arial"/>
          <w:i/>
          <w:sz w:val="22"/>
          <w:szCs w:val="22"/>
        </w:rPr>
        <w:t xml:space="preserve">“Artículo </w:t>
      </w:r>
      <w:r w:rsidR="00832AA2" w:rsidRPr="00E05F4E">
        <w:rPr>
          <w:rFonts w:ascii="Arial" w:hAnsi="Arial" w:cs="Arial"/>
          <w:i/>
          <w:sz w:val="22"/>
          <w:szCs w:val="22"/>
        </w:rPr>
        <w:t>90</w:t>
      </w:r>
      <w:r w:rsidRPr="00E05F4E">
        <w:rPr>
          <w:rFonts w:ascii="Arial" w:hAnsi="Arial" w:cs="Arial"/>
          <w:i/>
          <w:sz w:val="22"/>
          <w:szCs w:val="22"/>
        </w:rPr>
        <w:t>.- El Estado de Colima adopta para su régimen interior la forma de Gobierno republicano, representativo y popular</w:t>
      </w:r>
      <w:r w:rsidR="003E10E1" w:rsidRPr="00E05F4E">
        <w:rPr>
          <w:rFonts w:ascii="Arial" w:hAnsi="Arial" w:cs="Arial"/>
          <w:i/>
          <w:sz w:val="22"/>
          <w:szCs w:val="22"/>
        </w:rPr>
        <w:t>,</w:t>
      </w:r>
      <w:r w:rsidRPr="00E05F4E">
        <w:rPr>
          <w:rFonts w:ascii="Arial" w:hAnsi="Arial" w:cs="Arial"/>
          <w:i/>
          <w:sz w:val="22"/>
          <w:szCs w:val="22"/>
        </w:rPr>
        <w:t xml:space="preserve"> y tiene </w:t>
      </w:r>
      <w:r w:rsidR="003E10E1" w:rsidRPr="00E05F4E">
        <w:rPr>
          <w:rFonts w:ascii="Arial" w:hAnsi="Arial" w:cs="Arial"/>
          <w:i/>
          <w:sz w:val="22"/>
          <w:szCs w:val="22"/>
        </w:rPr>
        <w:t xml:space="preserve">al Municipio Libre </w:t>
      </w:r>
      <w:r w:rsidRPr="00E05F4E">
        <w:rPr>
          <w:rFonts w:ascii="Arial" w:hAnsi="Arial" w:cs="Arial"/>
          <w:i/>
          <w:sz w:val="22"/>
          <w:szCs w:val="22"/>
        </w:rPr>
        <w:t xml:space="preserve">como base de su división territorial y de su organización política y administrativa, conforme a las </w:t>
      </w:r>
      <w:r w:rsidR="00DA1FDC" w:rsidRPr="00E05F4E">
        <w:rPr>
          <w:rFonts w:ascii="Arial" w:hAnsi="Arial" w:cs="Arial"/>
          <w:i/>
          <w:sz w:val="22"/>
          <w:szCs w:val="22"/>
        </w:rPr>
        <w:t xml:space="preserve">siguientes </w:t>
      </w:r>
      <w:r w:rsidRPr="00E05F4E">
        <w:rPr>
          <w:rFonts w:ascii="Arial" w:hAnsi="Arial" w:cs="Arial"/>
          <w:i/>
          <w:sz w:val="22"/>
          <w:szCs w:val="22"/>
        </w:rPr>
        <w:t xml:space="preserve">bases: </w:t>
      </w:r>
    </w:p>
    <w:p w14:paraId="13A00481" w14:textId="77777777" w:rsidR="00E05F4E" w:rsidRPr="00E05F4E" w:rsidRDefault="00E05F4E" w:rsidP="00D609BE">
      <w:pPr>
        <w:spacing w:line="360" w:lineRule="auto"/>
        <w:ind w:left="567"/>
        <w:jc w:val="both"/>
        <w:rPr>
          <w:rFonts w:ascii="Arial" w:hAnsi="Arial" w:cs="Arial"/>
          <w:i/>
          <w:sz w:val="22"/>
          <w:szCs w:val="22"/>
        </w:rPr>
      </w:pPr>
    </w:p>
    <w:p w14:paraId="7CD98E2B" w14:textId="77777777" w:rsidR="00204DA1" w:rsidRPr="00D609BE" w:rsidRDefault="00204DA1" w:rsidP="00D609BE">
      <w:pPr>
        <w:pStyle w:val="Prrafodelista"/>
        <w:numPr>
          <w:ilvl w:val="0"/>
          <w:numId w:val="17"/>
        </w:numPr>
        <w:spacing w:line="360" w:lineRule="auto"/>
        <w:jc w:val="both"/>
        <w:rPr>
          <w:rFonts w:ascii="Arial" w:hAnsi="Arial" w:cs="Arial"/>
          <w:i/>
        </w:rPr>
      </w:pPr>
      <w:r w:rsidRPr="00D609BE">
        <w:rPr>
          <w:rFonts w:ascii="Arial" w:hAnsi="Arial" w:cs="Arial"/>
          <w:i/>
        </w:rPr>
        <w:t>Cada Municipio será gobernado por un Ayuntamiento de elección popular directa, integrado por un</w:t>
      </w:r>
      <w:r w:rsidR="00DA1FDC" w:rsidRPr="00D609BE">
        <w:rPr>
          <w:rFonts w:ascii="Arial" w:hAnsi="Arial" w:cs="Arial"/>
          <w:i/>
        </w:rPr>
        <w:t>a Presidenta o</w:t>
      </w:r>
      <w:r w:rsidRPr="00D609BE">
        <w:rPr>
          <w:rFonts w:ascii="Arial" w:hAnsi="Arial" w:cs="Arial"/>
          <w:i/>
        </w:rPr>
        <w:t xml:space="preserve"> </w:t>
      </w:r>
      <w:r w:rsidR="00DA1FDC" w:rsidRPr="00D609BE">
        <w:rPr>
          <w:rFonts w:ascii="Arial" w:hAnsi="Arial" w:cs="Arial"/>
          <w:i/>
        </w:rPr>
        <w:t>Presidente M</w:t>
      </w:r>
      <w:r w:rsidRPr="00D609BE">
        <w:rPr>
          <w:rFonts w:ascii="Arial" w:hAnsi="Arial" w:cs="Arial"/>
          <w:i/>
        </w:rPr>
        <w:t>unicipal,</w:t>
      </w:r>
      <w:r w:rsidR="00DA1FDC" w:rsidRPr="00D609BE">
        <w:rPr>
          <w:rFonts w:ascii="Arial" w:hAnsi="Arial" w:cs="Arial"/>
          <w:i/>
        </w:rPr>
        <w:t xml:space="preserve"> una Síndica o</w:t>
      </w:r>
      <w:r w:rsidRPr="00D609BE">
        <w:rPr>
          <w:rFonts w:ascii="Arial" w:hAnsi="Arial" w:cs="Arial"/>
          <w:i/>
        </w:rPr>
        <w:t xml:space="preserve"> </w:t>
      </w:r>
      <w:r w:rsidR="00DA1FDC" w:rsidRPr="00D609BE">
        <w:rPr>
          <w:rFonts w:ascii="Arial" w:hAnsi="Arial" w:cs="Arial"/>
          <w:i/>
        </w:rPr>
        <w:t>Síndico</w:t>
      </w:r>
      <w:r w:rsidRPr="00D609BE">
        <w:rPr>
          <w:rFonts w:ascii="Arial" w:hAnsi="Arial" w:cs="Arial"/>
          <w:i/>
        </w:rPr>
        <w:t xml:space="preserve"> y </w:t>
      </w:r>
      <w:r w:rsidR="00DA1FDC" w:rsidRPr="00D609BE">
        <w:rPr>
          <w:rFonts w:ascii="Arial" w:hAnsi="Arial" w:cs="Arial"/>
          <w:i/>
        </w:rPr>
        <w:t>Regidoras y Re</w:t>
      </w:r>
      <w:r w:rsidRPr="00D609BE">
        <w:rPr>
          <w:rFonts w:ascii="Arial" w:hAnsi="Arial" w:cs="Arial"/>
          <w:i/>
        </w:rPr>
        <w:t xml:space="preserve">gidores, propietarios y suplentes, en los </w:t>
      </w:r>
      <w:r w:rsidR="00DA1FDC" w:rsidRPr="00D609BE">
        <w:rPr>
          <w:rFonts w:ascii="Arial" w:hAnsi="Arial" w:cs="Arial"/>
          <w:i/>
        </w:rPr>
        <w:t xml:space="preserve">términos de esta Constitución, </w:t>
      </w:r>
      <w:r w:rsidRPr="00D609BE">
        <w:rPr>
          <w:rFonts w:ascii="Arial" w:hAnsi="Arial" w:cs="Arial"/>
          <w:i/>
        </w:rPr>
        <w:t>electos de conformidad con la ley electoral</w:t>
      </w:r>
      <w:r w:rsidR="00D609BE">
        <w:rPr>
          <w:rFonts w:ascii="Arial" w:hAnsi="Arial" w:cs="Arial"/>
          <w:i/>
          <w:lang w:val="es-HN"/>
        </w:rPr>
        <w:t>..</w:t>
      </w:r>
      <w:r w:rsidRPr="00D609BE">
        <w:rPr>
          <w:rFonts w:ascii="Arial" w:hAnsi="Arial" w:cs="Arial"/>
          <w:i/>
        </w:rPr>
        <w:t>.”</w:t>
      </w:r>
    </w:p>
    <w:p w14:paraId="4130087F" w14:textId="77777777" w:rsidR="00EA1099" w:rsidRPr="00E05F4E" w:rsidRDefault="00EA1099" w:rsidP="00E05F4E">
      <w:pPr>
        <w:spacing w:line="360" w:lineRule="auto"/>
        <w:ind w:left="1429"/>
        <w:jc w:val="both"/>
        <w:rPr>
          <w:rFonts w:ascii="Arial" w:hAnsi="Arial" w:cs="Arial"/>
          <w:i/>
          <w:sz w:val="22"/>
          <w:szCs w:val="22"/>
        </w:rPr>
      </w:pPr>
    </w:p>
    <w:p w14:paraId="6AC2DA28" w14:textId="66E9D931" w:rsidR="00204DA1" w:rsidRPr="00E05F4E" w:rsidRDefault="00741A6B" w:rsidP="00E05F4E">
      <w:pPr>
        <w:spacing w:line="360" w:lineRule="auto"/>
        <w:jc w:val="both"/>
        <w:rPr>
          <w:rFonts w:ascii="Arial" w:hAnsi="Arial" w:cs="Arial"/>
          <w:sz w:val="22"/>
          <w:szCs w:val="22"/>
        </w:rPr>
      </w:pPr>
      <w:r>
        <w:rPr>
          <w:rFonts w:ascii="Arial" w:hAnsi="Arial" w:cs="Arial"/>
          <w:b/>
          <w:sz w:val="22"/>
          <w:szCs w:val="22"/>
        </w:rPr>
        <w:t>9</w:t>
      </w:r>
      <w:r w:rsidR="00DB2B37" w:rsidRPr="00DB2B37">
        <w:rPr>
          <w:rFonts w:ascii="Arial" w:hAnsi="Arial" w:cs="Arial"/>
          <w:b/>
          <w:sz w:val="22"/>
          <w:szCs w:val="22"/>
        </w:rPr>
        <w:t>ª.-</w:t>
      </w:r>
      <w:r w:rsidR="00DB2B37">
        <w:rPr>
          <w:rFonts w:ascii="Arial" w:hAnsi="Arial" w:cs="Arial"/>
          <w:sz w:val="22"/>
          <w:szCs w:val="22"/>
        </w:rPr>
        <w:t xml:space="preserve"> </w:t>
      </w:r>
      <w:r w:rsidR="00D609BE">
        <w:rPr>
          <w:rFonts w:ascii="Arial" w:hAnsi="Arial" w:cs="Arial"/>
          <w:sz w:val="22"/>
          <w:szCs w:val="22"/>
        </w:rPr>
        <w:t>Por su</w:t>
      </w:r>
      <w:r w:rsidR="00204DA1" w:rsidRPr="00E05F4E">
        <w:rPr>
          <w:rFonts w:ascii="Arial" w:hAnsi="Arial" w:cs="Arial"/>
          <w:sz w:val="22"/>
          <w:szCs w:val="22"/>
        </w:rPr>
        <w:t xml:space="preserve"> parte, el artículo </w:t>
      </w:r>
      <w:r w:rsidR="00180E1A" w:rsidRPr="00E05F4E">
        <w:rPr>
          <w:rFonts w:ascii="Arial" w:hAnsi="Arial" w:cs="Arial"/>
          <w:sz w:val="22"/>
          <w:szCs w:val="22"/>
        </w:rPr>
        <w:t>92</w:t>
      </w:r>
      <w:r w:rsidR="00DB2B37">
        <w:rPr>
          <w:rFonts w:ascii="Arial" w:hAnsi="Arial" w:cs="Arial"/>
          <w:sz w:val="22"/>
          <w:szCs w:val="22"/>
        </w:rPr>
        <w:t xml:space="preserve"> de la Carta Magna local</w:t>
      </w:r>
      <w:r w:rsidR="00204DA1" w:rsidRPr="00E05F4E">
        <w:rPr>
          <w:rFonts w:ascii="Arial" w:hAnsi="Arial" w:cs="Arial"/>
          <w:sz w:val="22"/>
          <w:szCs w:val="22"/>
        </w:rPr>
        <w:t>, establece las bases para la integración de los ayuntamientos según el número de población del Municipio de que se trate, las cuales son:</w:t>
      </w:r>
    </w:p>
    <w:p w14:paraId="5038318F" w14:textId="77777777" w:rsidR="00204DA1" w:rsidRDefault="00204DA1" w:rsidP="00E05F4E">
      <w:pPr>
        <w:spacing w:line="360" w:lineRule="auto"/>
        <w:jc w:val="both"/>
        <w:rPr>
          <w:rFonts w:ascii="Arial" w:hAnsi="Arial" w:cs="Arial"/>
          <w:sz w:val="22"/>
          <w:szCs w:val="22"/>
        </w:rPr>
      </w:pPr>
    </w:p>
    <w:p w14:paraId="16D20C8D" w14:textId="77777777" w:rsidR="00DB2B37" w:rsidRDefault="00DB2B37" w:rsidP="00DB2B37">
      <w:pPr>
        <w:spacing w:line="360" w:lineRule="auto"/>
        <w:ind w:left="426"/>
        <w:jc w:val="both"/>
        <w:rPr>
          <w:rFonts w:ascii="Arial" w:hAnsi="Arial" w:cs="Arial"/>
          <w:sz w:val="22"/>
          <w:szCs w:val="22"/>
        </w:rPr>
      </w:pPr>
      <w:r>
        <w:rPr>
          <w:rFonts w:ascii="Arial" w:hAnsi="Arial" w:cs="Arial"/>
          <w:sz w:val="22"/>
          <w:szCs w:val="22"/>
        </w:rPr>
        <w:t>“…</w:t>
      </w:r>
    </w:p>
    <w:p w14:paraId="13382949" w14:textId="77777777" w:rsidR="00180E1A" w:rsidRPr="00DB2B37" w:rsidRDefault="00180E1A" w:rsidP="00DB2B37">
      <w:pPr>
        <w:pStyle w:val="Prrafodelista"/>
        <w:numPr>
          <w:ilvl w:val="0"/>
          <w:numId w:val="19"/>
        </w:numPr>
        <w:spacing w:after="0" w:line="360" w:lineRule="auto"/>
        <w:ind w:left="426" w:firstLine="0"/>
        <w:jc w:val="both"/>
        <w:rPr>
          <w:rFonts w:ascii="Arial" w:eastAsia="Arial Unicode MS" w:hAnsi="Arial" w:cs="Arial"/>
          <w:i/>
        </w:rPr>
      </w:pPr>
      <w:r w:rsidRPr="00DB2B37">
        <w:rPr>
          <w:rFonts w:ascii="Arial" w:eastAsia="Arial Unicode MS" w:hAnsi="Arial" w:cs="Arial"/>
          <w:i/>
        </w:rPr>
        <w:t>Además de la Presidenta o Presidente Municipal y una Síndica o Síndico, los ayuntamientos contarán con el siguiente número de regidoras o regidores:</w:t>
      </w:r>
    </w:p>
    <w:p w14:paraId="6C948180" w14:textId="77777777" w:rsidR="00E847DD" w:rsidRPr="00E05F4E" w:rsidRDefault="00E847DD" w:rsidP="00DB2B37">
      <w:pPr>
        <w:spacing w:line="360" w:lineRule="auto"/>
        <w:ind w:left="426"/>
        <w:jc w:val="both"/>
        <w:rPr>
          <w:rFonts w:ascii="Arial" w:eastAsia="Arial Unicode MS" w:hAnsi="Arial" w:cs="Arial"/>
          <w:i/>
          <w:sz w:val="22"/>
          <w:szCs w:val="22"/>
        </w:rPr>
      </w:pPr>
    </w:p>
    <w:p w14:paraId="1838FD3E" w14:textId="77777777" w:rsidR="00204DA1" w:rsidRPr="00E05F4E" w:rsidRDefault="004C0AF9" w:rsidP="00DB2B37">
      <w:pPr>
        <w:pStyle w:val="Prrafodelista"/>
        <w:numPr>
          <w:ilvl w:val="0"/>
          <w:numId w:val="18"/>
        </w:numPr>
        <w:spacing w:after="0" w:line="360" w:lineRule="auto"/>
        <w:ind w:left="709" w:firstLine="142"/>
        <w:jc w:val="both"/>
        <w:rPr>
          <w:rFonts w:ascii="Arial" w:eastAsia="Arial Unicode MS" w:hAnsi="Arial" w:cs="Arial"/>
          <w:i/>
        </w:rPr>
      </w:pPr>
      <w:r w:rsidRPr="00E05F4E">
        <w:rPr>
          <w:rFonts w:ascii="Arial" w:eastAsia="Arial Unicode MS" w:hAnsi="Arial" w:cs="Arial"/>
          <w:i/>
        </w:rPr>
        <w:t>“</w:t>
      </w:r>
      <w:r w:rsidR="00204DA1" w:rsidRPr="00E05F4E">
        <w:rPr>
          <w:rFonts w:ascii="Arial" w:eastAsia="Arial Unicode MS" w:hAnsi="Arial" w:cs="Arial"/>
          <w:i/>
        </w:rPr>
        <w:t>En municipios c</w:t>
      </w:r>
      <w:r w:rsidR="00E847DD" w:rsidRPr="00E05F4E">
        <w:rPr>
          <w:rFonts w:ascii="Arial" w:eastAsia="Arial Unicode MS" w:hAnsi="Arial" w:cs="Arial"/>
          <w:i/>
          <w:lang w:val="es-MX"/>
        </w:rPr>
        <w:t>on</w:t>
      </w:r>
      <w:r w:rsidR="00204DA1" w:rsidRPr="00E05F4E">
        <w:rPr>
          <w:rFonts w:ascii="Arial" w:eastAsia="Arial Unicode MS" w:hAnsi="Arial" w:cs="Arial"/>
          <w:i/>
        </w:rPr>
        <w:t xml:space="preserve"> población hasta veinticinco mil habitantes, cuatro de mayoría relativa y cuatro de representación proporcional;</w:t>
      </w:r>
      <w:r w:rsidRPr="00E05F4E">
        <w:rPr>
          <w:rFonts w:ascii="Arial" w:eastAsia="Arial Unicode MS" w:hAnsi="Arial" w:cs="Arial"/>
          <w:i/>
        </w:rPr>
        <w:t>”</w:t>
      </w:r>
    </w:p>
    <w:p w14:paraId="5D58032C" w14:textId="77777777" w:rsidR="00EA1099" w:rsidRPr="00E05F4E" w:rsidRDefault="00EA1099" w:rsidP="00E05F4E">
      <w:pPr>
        <w:pStyle w:val="Prrafodelista"/>
        <w:spacing w:after="0" w:line="360" w:lineRule="auto"/>
        <w:ind w:left="2148"/>
        <w:jc w:val="both"/>
        <w:rPr>
          <w:rFonts w:ascii="Arial" w:eastAsia="Arial Unicode MS" w:hAnsi="Arial" w:cs="Arial"/>
          <w:i/>
        </w:rPr>
      </w:pPr>
    </w:p>
    <w:p w14:paraId="147E8C0C" w14:textId="77777777" w:rsidR="00204DA1" w:rsidRPr="00E05F4E" w:rsidRDefault="00204DA1" w:rsidP="00E05F4E">
      <w:pPr>
        <w:spacing w:line="360" w:lineRule="auto"/>
        <w:jc w:val="both"/>
        <w:rPr>
          <w:rFonts w:ascii="Arial" w:eastAsia="Arial Unicode MS" w:hAnsi="Arial" w:cs="Arial"/>
          <w:sz w:val="22"/>
          <w:szCs w:val="22"/>
        </w:rPr>
      </w:pPr>
      <w:r w:rsidRPr="00E05F4E">
        <w:rPr>
          <w:rFonts w:ascii="Arial" w:eastAsia="Arial Unicode MS" w:hAnsi="Arial" w:cs="Arial"/>
          <w:sz w:val="22"/>
          <w:szCs w:val="22"/>
        </w:rPr>
        <w:lastRenderedPageBreak/>
        <w:t xml:space="preserve">En relación a esta disposición constitucional, y considerando que las candidaturas que se postularán en las planillas de los ayuntamientos serán respecto de la titularidad de la </w:t>
      </w:r>
      <w:r w:rsidR="00DB2B37" w:rsidRPr="00E05F4E">
        <w:rPr>
          <w:rFonts w:ascii="Arial" w:eastAsia="Arial Unicode MS" w:hAnsi="Arial" w:cs="Arial"/>
          <w:sz w:val="22"/>
          <w:szCs w:val="22"/>
        </w:rPr>
        <w:t>Pres</w:t>
      </w:r>
      <w:r w:rsidR="00DB2B37">
        <w:rPr>
          <w:rFonts w:ascii="Arial" w:eastAsia="Arial Unicode MS" w:hAnsi="Arial" w:cs="Arial"/>
          <w:sz w:val="22"/>
          <w:szCs w:val="22"/>
        </w:rPr>
        <w:t>idencia Municipal, Sindicatura y</w:t>
      </w:r>
      <w:r w:rsidR="00DB2B37" w:rsidRPr="00E05F4E">
        <w:rPr>
          <w:rFonts w:ascii="Arial" w:eastAsia="Arial Unicode MS" w:hAnsi="Arial" w:cs="Arial"/>
          <w:sz w:val="22"/>
          <w:szCs w:val="22"/>
        </w:rPr>
        <w:t xml:space="preserve"> Regidurías </w:t>
      </w:r>
      <w:r w:rsidRPr="00E05F4E">
        <w:rPr>
          <w:rFonts w:ascii="Arial" w:eastAsia="Arial Unicode MS" w:hAnsi="Arial" w:cs="Arial"/>
          <w:sz w:val="22"/>
          <w:szCs w:val="22"/>
        </w:rPr>
        <w:t xml:space="preserve">de </w:t>
      </w:r>
      <w:r w:rsidR="00DB2B37" w:rsidRPr="00E05F4E">
        <w:rPr>
          <w:rFonts w:ascii="Arial" w:eastAsia="Arial Unicode MS" w:hAnsi="Arial" w:cs="Arial"/>
          <w:sz w:val="22"/>
          <w:szCs w:val="22"/>
        </w:rPr>
        <w:t>Mayoría Relativa</w:t>
      </w:r>
      <w:r w:rsidR="00DB2B37">
        <w:rPr>
          <w:rFonts w:ascii="Arial" w:eastAsia="Arial Unicode MS" w:hAnsi="Arial" w:cs="Arial"/>
          <w:sz w:val="22"/>
          <w:szCs w:val="22"/>
        </w:rPr>
        <w:t>, las R</w:t>
      </w:r>
      <w:r w:rsidRPr="00E05F4E">
        <w:rPr>
          <w:rFonts w:ascii="Arial" w:eastAsia="Arial Unicode MS" w:hAnsi="Arial" w:cs="Arial"/>
          <w:sz w:val="22"/>
          <w:szCs w:val="22"/>
        </w:rPr>
        <w:t xml:space="preserve">egidurías que pertenecen al principio de </w:t>
      </w:r>
      <w:r w:rsidR="00DB2B37" w:rsidRPr="00E05F4E">
        <w:rPr>
          <w:rFonts w:ascii="Arial" w:eastAsia="Arial Unicode MS" w:hAnsi="Arial" w:cs="Arial"/>
          <w:sz w:val="22"/>
          <w:szCs w:val="22"/>
        </w:rPr>
        <w:t xml:space="preserve">Representación Proporcional </w:t>
      </w:r>
      <w:r w:rsidRPr="00E05F4E">
        <w:rPr>
          <w:rFonts w:ascii="Arial" w:eastAsia="Arial Unicode MS" w:hAnsi="Arial" w:cs="Arial"/>
          <w:sz w:val="22"/>
          <w:szCs w:val="22"/>
        </w:rPr>
        <w:t xml:space="preserve">serán asignadas en su oportunidad por este Órgano Superior de Dirección, por lo que estas últimas serán excluidas del análisis del presente Acuerdo; en consecuencia de lo anterior, diremos </w:t>
      </w:r>
      <w:r w:rsidRPr="00DB2B37">
        <w:rPr>
          <w:rFonts w:ascii="Arial" w:eastAsia="Arial Unicode MS" w:hAnsi="Arial" w:cs="Arial"/>
          <w:sz w:val="22"/>
          <w:szCs w:val="22"/>
        </w:rPr>
        <w:t>en este primer supuesto que el número de integrantes de la planilla a presentarse será de</w:t>
      </w:r>
      <w:r w:rsidRPr="00DB2B37">
        <w:rPr>
          <w:rFonts w:ascii="Arial" w:eastAsia="Arial Unicode MS" w:hAnsi="Arial" w:cs="Arial"/>
          <w:b/>
          <w:sz w:val="22"/>
          <w:szCs w:val="22"/>
        </w:rPr>
        <w:t xml:space="preserve"> 6 personas propietarias, con sus respectivas suplentes, en total 12 personas </w:t>
      </w:r>
      <w:r w:rsidRPr="00E05F4E">
        <w:rPr>
          <w:rFonts w:ascii="Arial" w:eastAsia="Arial Unicode MS" w:hAnsi="Arial" w:cs="Arial"/>
          <w:sz w:val="22"/>
          <w:szCs w:val="22"/>
        </w:rPr>
        <w:t>(1 para la titularidad de la Presidencia Municipal y suplente, 1 para la Sindicatura y supl</w:t>
      </w:r>
      <w:r w:rsidR="00DB2B37">
        <w:rPr>
          <w:rFonts w:ascii="Arial" w:eastAsia="Arial Unicode MS" w:hAnsi="Arial" w:cs="Arial"/>
          <w:sz w:val="22"/>
          <w:szCs w:val="22"/>
        </w:rPr>
        <w:t>ente, 4 para R</w:t>
      </w:r>
      <w:r w:rsidRPr="00E05F4E">
        <w:rPr>
          <w:rFonts w:ascii="Arial" w:eastAsia="Arial Unicode MS" w:hAnsi="Arial" w:cs="Arial"/>
          <w:sz w:val="22"/>
          <w:szCs w:val="22"/>
        </w:rPr>
        <w:t xml:space="preserve">egidurías de </w:t>
      </w:r>
      <w:r w:rsidR="00DB2B37" w:rsidRPr="00E05F4E">
        <w:rPr>
          <w:rFonts w:ascii="Arial" w:eastAsia="Arial Unicode MS" w:hAnsi="Arial" w:cs="Arial"/>
          <w:sz w:val="22"/>
          <w:szCs w:val="22"/>
        </w:rPr>
        <w:t>Mayoría Relativa</w:t>
      </w:r>
      <w:r w:rsidRPr="00E05F4E">
        <w:rPr>
          <w:rFonts w:ascii="Arial" w:eastAsia="Arial Unicode MS" w:hAnsi="Arial" w:cs="Arial"/>
          <w:sz w:val="22"/>
          <w:szCs w:val="22"/>
        </w:rPr>
        <w:t xml:space="preserve"> y sus suplentes). </w:t>
      </w:r>
    </w:p>
    <w:p w14:paraId="55CF72C3" w14:textId="77777777" w:rsidR="00204DA1" w:rsidRPr="00E05F4E" w:rsidRDefault="00204DA1" w:rsidP="00E05F4E">
      <w:pPr>
        <w:spacing w:line="360" w:lineRule="auto"/>
        <w:ind w:left="1428"/>
        <w:jc w:val="both"/>
        <w:rPr>
          <w:rFonts w:ascii="Arial" w:eastAsia="Arial Unicode MS" w:hAnsi="Arial" w:cs="Arial"/>
          <w:i/>
          <w:sz w:val="22"/>
          <w:szCs w:val="22"/>
        </w:rPr>
      </w:pPr>
    </w:p>
    <w:p w14:paraId="12728AD8" w14:textId="77777777" w:rsidR="00204DA1" w:rsidRPr="00DB2B37" w:rsidRDefault="00E847DD" w:rsidP="00DB2B37">
      <w:pPr>
        <w:pStyle w:val="Prrafodelista"/>
        <w:numPr>
          <w:ilvl w:val="0"/>
          <w:numId w:val="18"/>
        </w:numPr>
        <w:spacing w:after="0" w:line="360" w:lineRule="auto"/>
        <w:ind w:left="709" w:firstLine="142"/>
        <w:jc w:val="both"/>
        <w:rPr>
          <w:rFonts w:ascii="Arial" w:eastAsia="Arial Unicode MS" w:hAnsi="Arial" w:cs="Arial"/>
          <w:i/>
        </w:rPr>
      </w:pPr>
      <w:r w:rsidRPr="00E05F4E">
        <w:rPr>
          <w:rFonts w:ascii="Arial" w:eastAsia="Arial Unicode MS" w:hAnsi="Arial" w:cs="Arial"/>
          <w:i/>
          <w:lang w:val="es-MX"/>
        </w:rPr>
        <w:t>“En municipios con población entre veinticinco mil uno y cincuenta mil habitantes, cinco de mayoría relativa y cuatro de representación proporcional;”</w:t>
      </w:r>
    </w:p>
    <w:p w14:paraId="4F453871" w14:textId="77777777" w:rsidR="00DB2B37" w:rsidRPr="00E05F4E" w:rsidRDefault="00DB2B37" w:rsidP="00DB2B37">
      <w:pPr>
        <w:pStyle w:val="Prrafodelista"/>
        <w:spacing w:after="0" w:line="360" w:lineRule="auto"/>
        <w:ind w:left="2148"/>
        <w:jc w:val="both"/>
        <w:rPr>
          <w:rFonts w:ascii="Arial" w:eastAsia="Arial Unicode MS" w:hAnsi="Arial" w:cs="Arial"/>
          <w:i/>
        </w:rPr>
      </w:pPr>
    </w:p>
    <w:p w14:paraId="2D9314D4" w14:textId="77777777" w:rsidR="00204DA1" w:rsidRPr="00E05F4E" w:rsidRDefault="00204DA1" w:rsidP="00E05F4E">
      <w:pPr>
        <w:spacing w:line="360" w:lineRule="auto"/>
        <w:jc w:val="both"/>
        <w:rPr>
          <w:rFonts w:ascii="Arial" w:eastAsia="Arial Unicode MS" w:hAnsi="Arial" w:cs="Arial"/>
          <w:sz w:val="22"/>
          <w:szCs w:val="22"/>
        </w:rPr>
      </w:pPr>
      <w:r w:rsidRPr="00E05F4E">
        <w:rPr>
          <w:rFonts w:ascii="Arial" w:eastAsia="Arial Unicode MS" w:hAnsi="Arial" w:cs="Arial"/>
          <w:sz w:val="22"/>
          <w:szCs w:val="22"/>
        </w:rPr>
        <w:t>En esta regla, el número de personas que integrarán las planillas que presenten los partidos políticos, coalici</w:t>
      </w:r>
      <w:r w:rsidR="00E847DD" w:rsidRPr="00E05F4E">
        <w:rPr>
          <w:rFonts w:ascii="Arial" w:eastAsia="Arial Unicode MS" w:hAnsi="Arial" w:cs="Arial"/>
          <w:sz w:val="22"/>
          <w:szCs w:val="22"/>
        </w:rPr>
        <w:t>ones y/o aspirantes a candidaturas</w:t>
      </w:r>
      <w:r w:rsidRPr="00E05F4E">
        <w:rPr>
          <w:rFonts w:ascii="Arial" w:eastAsia="Arial Unicode MS" w:hAnsi="Arial" w:cs="Arial"/>
          <w:sz w:val="22"/>
          <w:szCs w:val="22"/>
        </w:rPr>
        <w:t xml:space="preserve"> independientes que participen </w:t>
      </w:r>
      <w:r w:rsidR="00E847DD" w:rsidRPr="00E05F4E">
        <w:rPr>
          <w:rFonts w:ascii="Arial" w:eastAsia="Arial Unicode MS" w:hAnsi="Arial" w:cs="Arial"/>
          <w:sz w:val="22"/>
          <w:szCs w:val="22"/>
        </w:rPr>
        <w:t>para e</w:t>
      </w:r>
      <w:r w:rsidRPr="00E05F4E">
        <w:rPr>
          <w:rFonts w:ascii="Arial" w:eastAsia="Arial Unicode MS" w:hAnsi="Arial" w:cs="Arial"/>
          <w:sz w:val="22"/>
          <w:szCs w:val="22"/>
        </w:rPr>
        <w:t xml:space="preserve">stos cargos de elección popular son </w:t>
      </w:r>
      <w:r w:rsidRPr="00DB2B37">
        <w:rPr>
          <w:rFonts w:ascii="Arial" w:eastAsia="Arial Unicode MS" w:hAnsi="Arial" w:cs="Arial"/>
          <w:b/>
          <w:sz w:val="22"/>
          <w:szCs w:val="22"/>
        </w:rPr>
        <w:t>7 personas propietarias, con sus suplentes, en total 14 personas</w:t>
      </w:r>
      <w:r w:rsidRPr="00E05F4E">
        <w:rPr>
          <w:rFonts w:ascii="Arial" w:eastAsia="Arial Unicode MS" w:hAnsi="Arial" w:cs="Arial"/>
          <w:sz w:val="22"/>
          <w:szCs w:val="22"/>
        </w:rPr>
        <w:t xml:space="preserve"> (1 para la titularidad de la Presidencia Municipal y suplente, 1 para la Sindicatura y suplente y 5 para regidurías de mayoría relativa y sus suplentes).  </w:t>
      </w:r>
    </w:p>
    <w:p w14:paraId="7E92D151" w14:textId="77777777" w:rsidR="00204DA1" w:rsidRPr="00E05F4E" w:rsidRDefault="00204DA1" w:rsidP="00E05F4E">
      <w:pPr>
        <w:spacing w:line="360" w:lineRule="auto"/>
        <w:jc w:val="both"/>
        <w:rPr>
          <w:rFonts w:ascii="Arial" w:hAnsi="Arial" w:cs="Arial"/>
          <w:sz w:val="22"/>
          <w:szCs w:val="22"/>
        </w:rPr>
      </w:pPr>
    </w:p>
    <w:p w14:paraId="61751B7E" w14:textId="77777777" w:rsidR="00204DA1" w:rsidRPr="00E05F4E" w:rsidRDefault="00E847DD" w:rsidP="00DB2B37">
      <w:pPr>
        <w:pStyle w:val="Prrafodelista"/>
        <w:numPr>
          <w:ilvl w:val="0"/>
          <w:numId w:val="18"/>
        </w:numPr>
        <w:spacing w:after="0" w:line="360" w:lineRule="auto"/>
        <w:ind w:left="709" w:firstLine="142"/>
        <w:jc w:val="both"/>
        <w:rPr>
          <w:rFonts w:ascii="Arial" w:eastAsia="Arial Unicode MS" w:hAnsi="Arial" w:cs="Arial"/>
          <w:i/>
        </w:rPr>
      </w:pPr>
      <w:r w:rsidRPr="00E05F4E">
        <w:rPr>
          <w:rFonts w:ascii="Arial" w:eastAsia="Arial Unicode MS" w:hAnsi="Arial" w:cs="Arial"/>
          <w:i/>
          <w:lang w:val="es-MX"/>
        </w:rPr>
        <w:t>“En municipios con población entre cincuenta mil uno y cien mil habitantes, cinco de mayoría relativa y cinco de representación proporcional;”</w:t>
      </w:r>
    </w:p>
    <w:p w14:paraId="64AC8F68" w14:textId="77777777" w:rsidR="009F1407" w:rsidRDefault="009F1407" w:rsidP="00E05F4E">
      <w:pPr>
        <w:spacing w:line="360" w:lineRule="auto"/>
        <w:jc w:val="both"/>
        <w:rPr>
          <w:rFonts w:ascii="Arial" w:eastAsia="Arial Unicode MS" w:hAnsi="Arial" w:cs="Arial"/>
          <w:sz w:val="22"/>
          <w:szCs w:val="22"/>
        </w:rPr>
      </w:pPr>
    </w:p>
    <w:p w14:paraId="4B06726E" w14:textId="77777777" w:rsidR="00204DA1" w:rsidRDefault="00204DA1" w:rsidP="00E05F4E">
      <w:pPr>
        <w:spacing w:line="360" w:lineRule="auto"/>
        <w:jc w:val="both"/>
        <w:rPr>
          <w:rFonts w:ascii="Arial" w:eastAsia="Arial Unicode MS" w:hAnsi="Arial" w:cs="Arial"/>
          <w:sz w:val="22"/>
          <w:szCs w:val="22"/>
        </w:rPr>
      </w:pPr>
      <w:r w:rsidRPr="00E05F4E">
        <w:rPr>
          <w:rFonts w:ascii="Arial" w:eastAsia="Arial Unicode MS" w:hAnsi="Arial" w:cs="Arial"/>
          <w:sz w:val="22"/>
          <w:szCs w:val="22"/>
        </w:rPr>
        <w:t>Para efectos de esta disposición, se tendrían que postular dentro de la planilla correspondiente el mismo número de personas a que se refiere el supuesto anterior; lo único que varía al momento de integrar el Ayuntamiento res</w:t>
      </w:r>
      <w:r w:rsidR="00DB2B37">
        <w:rPr>
          <w:rFonts w:ascii="Arial" w:eastAsia="Arial Unicode MS" w:hAnsi="Arial" w:cs="Arial"/>
          <w:sz w:val="22"/>
          <w:szCs w:val="22"/>
        </w:rPr>
        <w:t>pectivo, es el número de R</w:t>
      </w:r>
      <w:r w:rsidRPr="00E05F4E">
        <w:rPr>
          <w:rFonts w:ascii="Arial" w:eastAsia="Arial Unicode MS" w:hAnsi="Arial" w:cs="Arial"/>
          <w:sz w:val="22"/>
          <w:szCs w:val="22"/>
        </w:rPr>
        <w:t xml:space="preserve">egidurías de </w:t>
      </w:r>
      <w:r w:rsidR="00DB2B37" w:rsidRPr="00E05F4E">
        <w:rPr>
          <w:rFonts w:ascii="Arial" w:eastAsia="Arial Unicode MS" w:hAnsi="Arial" w:cs="Arial"/>
          <w:sz w:val="22"/>
          <w:szCs w:val="22"/>
        </w:rPr>
        <w:t>Representación Proporcional</w:t>
      </w:r>
      <w:r w:rsidRPr="00E05F4E">
        <w:rPr>
          <w:rFonts w:ascii="Arial" w:eastAsia="Arial Unicode MS" w:hAnsi="Arial" w:cs="Arial"/>
          <w:sz w:val="22"/>
          <w:szCs w:val="22"/>
        </w:rPr>
        <w:t xml:space="preserve">, las cuales serán asignadas por este Consejo General en su momento. </w:t>
      </w:r>
    </w:p>
    <w:p w14:paraId="5160C425" w14:textId="77777777" w:rsidR="00DB2B37" w:rsidRPr="00E05F4E" w:rsidRDefault="00DB2B37" w:rsidP="00E05F4E">
      <w:pPr>
        <w:spacing w:line="360" w:lineRule="auto"/>
        <w:jc w:val="both"/>
        <w:rPr>
          <w:rFonts w:ascii="Arial" w:eastAsia="Arial Unicode MS" w:hAnsi="Arial" w:cs="Arial"/>
          <w:sz w:val="22"/>
          <w:szCs w:val="22"/>
        </w:rPr>
      </w:pPr>
    </w:p>
    <w:p w14:paraId="0851A5A6" w14:textId="77777777" w:rsidR="00204DA1" w:rsidRPr="00DB2B37" w:rsidRDefault="00E22DF4" w:rsidP="00DB2B37">
      <w:pPr>
        <w:pStyle w:val="Prrafodelista"/>
        <w:numPr>
          <w:ilvl w:val="0"/>
          <w:numId w:val="18"/>
        </w:numPr>
        <w:spacing w:after="0" w:line="360" w:lineRule="auto"/>
        <w:ind w:left="709" w:firstLine="142"/>
        <w:jc w:val="both"/>
        <w:rPr>
          <w:rFonts w:ascii="Arial" w:eastAsia="Arial Unicode MS" w:hAnsi="Arial" w:cs="Arial"/>
        </w:rPr>
      </w:pPr>
      <w:r w:rsidRPr="00DB2B37">
        <w:rPr>
          <w:rFonts w:ascii="Arial" w:eastAsia="Arial Unicode MS" w:hAnsi="Arial" w:cs="Arial"/>
          <w:i/>
          <w:lang w:val="es-MX"/>
        </w:rPr>
        <w:t>“En municipios con población superior a cien mil habitantes, seis de mayoría relativa y cinco de representación proporcional.”</w:t>
      </w:r>
    </w:p>
    <w:p w14:paraId="3F4C7B7D" w14:textId="77777777" w:rsidR="00AC4041" w:rsidRPr="00E05F4E" w:rsidRDefault="00AC4041" w:rsidP="00E05F4E">
      <w:pPr>
        <w:pStyle w:val="Prrafodelista"/>
        <w:spacing w:after="0" w:line="360" w:lineRule="auto"/>
        <w:ind w:left="1788"/>
        <w:jc w:val="both"/>
        <w:rPr>
          <w:rFonts w:ascii="Arial" w:eastAsia="Arial Unicode MS" w:hAnsi="Arial" w:cs="Arial"/>
        </w:rPr>
      </w:pPr>
    </w:p>
    <w:p w14:paraId="742A4E5D" w14:textId="77777777" w:rsidR="00204DA1" w:rsidRPr="00E05F4E" w:rsidRDefault="00204DA1" w:rsidP="00E05F4E">
      <w:pPr>
        <w:spacing w:line="360" w:lineRule="auto"/>
        <w:jc w:val="both"/>
        <w:rPr>
          <w:rFonts w:ascii="Arial" w:eastAsia="Arial Unicode MS" w:hAnsi="Arial" w:cs="Arial"/>
          <w:sz w:val="22"/>
          <w:szCs w:val="22"/>
        </w:rPr>
      </w:pPr>
      <w:r w:rsidRPr="00E05F4E">
        <w:rPr>
          <w:rFonts w:ascii="Arial" w:eastAsia="Arial Unicode MS" w:hAnsi="Arial" w:cs="Arial"/>
          <w:sz w:val="22"/>
          <w:szCs w:val="22"/>
        </w:rPr>
        <w:lastRenderedPageBreak/>
        <w:t xml:space="preserve">Por último, las planillas correspondientes a este supuesto de conformidad con su población, estarán integradas por </w:t>
      </w:r>
      <w:r w:rsidRPr="00DB2B37">
        <w:rPr>
          <w:rFonts w:ascii="Arial" w:eastAsia="Arial Unicode MS" w:hAnsi="Arial" w:cs="Arial"/>
          <w:b/>
          <w:sz w:val="22"/>
          <w:szCs w:val="22"/>
        </w:rPr>
        <w:t>8 personas propietarias y sus suplentes, en total 16 personas</w:t>
      </w:r>
      <w:r w:rsidRPr="00E05F4E">
        <w:rPr>
          <w:rFonts w:ascii="Arial" w:eastAsia="Arial Unicode MS" w:hAnsi="Arial" w:cs="Arial"/>
          <w:sz w:val="22"/>
          <w:szCs w:val="22"/>
        </w:rPr>
        <w:t xml:space="preserve"> (1 para la titularidad de la Presidencia Municipal y suplente, 1 para la Sindicatura y suplente y 6 para </w:t>
      </w:r>
      <w:r w:rsidR="00DB2B37">
        <w:rPr>
          <w:rFonts w:ascii="Arial" w:eastAsia="Arial Unicode MS" w:hAnsi="Arial" w:cs="Arial"/>
          <w:sz w:val="22"/>
          <w:szCs w:val="22"/>
        </w:rPr>
        <w:t>R</w:t>
      </w:r>
      <w:r w:rsidRPr="00E05F4E">
        <w:rPr>
          <w:rFonts w:ascii="Arial" w:eastAsia="Arial Unicode MS" w:hAnsi="Arial" w:cs="Arial"/>
          <w:sz w:val="22"/>
          <w:szCs w:val="22"/>
        </w:rPr>
        <w:t xml:space="preserve">egidurías de </w:t>
      </w:r>
      <w:r w:rsidR="00DB2B37" w:rsidRPr="00E05F4E">
        <w:rPr>
          <w:rFonts w:ascii="Arial" w:eastAsia="Arial Unicode MS" w:hAnsi="Arial" w:cs="Arial"/>
          <w:sz w:val="22"/>
          <w:szCs w:val="22"/>
        </w:rPr>
        <w:t>Mayoría Relativa</w:t>
      </w:r>
      <w:r w:rsidRPr="00E05F4E">
        <w:rPr>
          <w:rFonts w:ascii="Arial" w:eastAsia="Arial Unicode MS" w:hAnsi="Arial" w:cs="Arial"/>
          <w:sz w:val="22"/>
          <w:szCs w:val="22"/>
        </w:rPr>
        <w:t>, con sus suplentes).</w:t>
      </w:r>
    </w:p>
    <w:p w14:paraId="160D2B77" w14:textId="77777777" w:rsidR="00204DA1" w:rsidRPr="00E05F4E" w:rsidRDefault="00204DA1" w:rsidP="00E05F4E">
      <w:pPr>
        <w:spacing w:line="360" w:lineRule="auto"/>
        <w:jc w:val="both"/>
        <w:rPr>
          <w:rFonts w:ascii="Arial" w:eastAsia="Arial Unicode MS" w:hAnsi="Arial" w:cs="Arial"/>
          <w:sz w:val="22"/>
          <w:szCs w:val="22"/>
        </w:rPr>
      </w:pPr>
    </w:p>
    <w:p w14:paraId="12493A71" w14:textId="77777777" w:rsidR="00204DA1" w:rsidRPr="00E05F4E" w:rsidRDefault="00204DA1" w:rsidP="00E05F4E">
      <w:pPr>
        <w:spacing w:line="360" w:lineRule="auto"/>
        <w:jc w:val="both"/>
        <w:rPr>
          <w:rFonts w:ascii="Arial" w:eastAsia="Arial Unicode MS" w:hAnsi="Arial" w:cs="Arial"/>
          <w:sz w:val="22"/>
          <w:szCs w:val="22"/>
        </w:rPr>
      </w:pPr>
      <w:r w:rsidRPr="00E05F4E">
        <w:rPr>
          <w:rFonts w:ascii="Arial" w:eastAsia="Arial Unicode MS" w:hAnsi="Arial" w:cs="Arial"/>
          <w:sz w:val="22"/>
          <w:szCs w:val="22"/>
        </w:rPr>
        <w:t xml:space="preserve">Asimismo, </w:t>
      </w:r>
      <w:r w:rsidR="00E22DF4" w:rsidRPr="00E05F4E">
        <w:rPr>
          <w:rFonts w:ascii="Arial" w:eastAsia="Arial Unicode MS" w:hAnsi="Arial" w:cs="Arial"/>
          <w:sz w:val="22"/>
          <w:szCs w:val="22"/>
        </w:rPr>
        <w:t>el último párrafo</w:t>
      </w:r>
      <w:r w:rsidRPr="00E05F4E">
        <w:rPr>
          <w:rFonts w:ascii="Arial" w:eastAsia="Arial Unicode MS" w:hAnsi="Arial" w:cs="Arial"/>
          <w:sz w:val="22"/>
          <w:szCs w:val="22"/>
        </w:rPr>
        <w:t xml:space="preserve"> del precepto constitucional en cita, establece que </w:t>
      </w:r>
      <w:r w:rsidR="00DB2B37">
        <w:rPr>
          <w:rFonts w:ascii="Arial" w:eastAsia="Arial Unicode MS" w:hAnsi="Arial" w:cs="Arial"/>
          <w:sz w:val="22"/>
          <w:szCs w:val="22"/>
        </w:rPr>
        <w:t>la determinación del número de R</w:t>
      </w:r>
      <w:r w:rsidRPr="00E05F4E">
        <w:rPr>
          <w:rFonts w:ascii="Arial" w:eastAsia="Arial Unicode MS" w:hAnsi="Arial" w:cs="Arial"/>
          <w:sz w:val="22"/>
          <w:szCs w:val="22"/>
        </w:rPr>
        <w:t>egidurías se</w:t>
      </w:r>
      <w:r w:rsidR="00E22DF4" w:rsidRPr="00E05F4E">
        <w:rPr>
          <w:rFonts w:ascii="Arial" w:eastAsia="Arial Unicode MS" w:hAnsi="Arial" w:cs="Arial"/>
          <w:sz w:val="22"/>
          <w:szCs w:val="22"/>
        </w:rPr>
        <w:t xml:space="preserve"> ha</w:t>
      </w:r>
      <w:r w:rsidRPr="00E05F4E">
        <w:rPr>
          <w:rFonts w:ascii="Arial" w:eastAsia="Arial Unicode MS" w:hAnsi="Arial" w:cs="Arial"/>
          <w:sz w:val="22"/>
          <w:szCs w:val="22"/>
        </w:rPr>
        <w:t xml:space="preserve">rá de conformidad con el último </w:t>
      </w:r>
      <w:r w:rsidR="00E22DF4" w:rsidRPr="00E05F4E">
        <w:rPr>
          <w:rFonts w:ascii="Arial" w:eastAsia="Arial Unicode MS" w:hAnsi="Arial" w:cs="Arial"/>
          <w:sz w:val="22"/>
          <w:szCs w:val="22"/>
        </w:rPr>
        <w:t>C</w:t>
      </w:r>
      <w:r w:rsidRPr="00E05F4E">
        <w:rPr>
          <w:rFonts w:ascii="Arial" w:eastAsia="Arial Unicode MS" w:hAnsi="Arial" w:cs="Arial"/>
          <w:sz w:val="22"/>
          <w:szCs w:val="22"/>
        </w:rPr>
        <w:t xml:space="preserve">enso </w:t>
      </w:r>
      <w:r w:rsidR="00E22DF4" w:rsidRPr="00E05F4E">
        <w:rPr>
          <w:rFonts w:ascii="Arial" w:eastAsia="Arial Unicode MS" w:hAnsi="Arial" w:cs="Arial"/>
          <w:sz w:val="22"/>
          <w:szCs w:val="22"/>
        </w:rPr>
        <w:t>General de P</w:t>
      </w:r>
      <w:r w:rsidRPr="00E05F4E">
        <w:rPr>
          <w:rFonts w:ascii="Arial" w:eastAsia="Arial Unicode MS" w:hAnsi="Arial" w:cs="Arial"/>
          <w:sz w:val="22"/>
          <w:szCs w:val="22"/>
        </w:rPr>
        <w:t>oblación.</w:t>
      </w:r>
    </w:p>
    <w:p w14:paraId="1E53BC19" w14:textId="77777777" w:rsidR="00204DA1" w:rsidRPr="00E05F4E" w:rsidRDefault="00204DA1" w:rsidP="00E05F4E">
      <w:pPr>
        <w:spacing w:line="360" w:lineRule="auto"/>
        <w:jc w:val="both"/>
        <w:rPr>
          <w:rFonts w:ascii="Arial" w:eastAsia="Arial Unicode MS" w:hAnsi="Arial" w:cs="Arial"/>
          <w:sz w:val="22"/>
          <w:szCs w:val="22"/>
        </w:rPr>
      </w:pPr>
    </w:p>
    <w:p w14:paraId="0D63C3A8" w14:textId="262C8BF9" w:rsidR="00204DA1" w:rsidRPr="00E05F4E" w:rsidRDefault="00741A6B" w:rsidP="00E05F4E">
      <w:pPr>
        <w:spacing w:line="360" w:lineRule="auto"/>
        <w:jc w:val="both"/>
        <w:rPr>
          <w:rFonts w:ascii="Arial" w:hAnsi="Arial" w:cs="Arial"/>
          <w:snapToGrid w:val="0"/>
          <w:sz w:val="22"/>
          <w:szCs w:val="22"/>
        </w:rPr>
      </w:pPr>
      <w:r>
        <w:rPr>
          <w:rFonts w:ascii="Arial" w:hAnsi="Arial" w:cs="Arial"/>
          <w:b/>
          <w:sz w:val="22"/>
          <w:szCs w:val="22"/>
        </w:rPr>
        <w:t>10</w:t>
      </w:r>
      <w:r w:rsidR="00204DA1" w:rsidRPr="00E05F4E">
        <w:rPr>
          <w:rFonts w:ascii="Arial" w:eastAsia="Arial" w:hAnsi="Arial" w:cs="Arial"/>
          <w:b/>
          <w:spacing w:val="-1"/>
          <w:sz w:val="22"/>
          <w:szCs w:val="22"/>
        </w:rPr>
        <w:t>ª</w:t>
      </w:r>
      <w:r w:rsidR="00204DA1" w:rsidRPr="00E05F4E">
        <w:rPr>
          <w:rFonts w:ascii="Arial" w:hAnsi="Arial" w:cs="Arial"/>
          <w:b/>
          <w:sz w:val="22"/>
          <w:szCs w:val="22"/>
        </w:rPr>
        <w:t>.-</w:t>
      </w:r>
      <w:r w:rsidR="00204DA1" w:rsidRPr="00E05F4E">
        <w:rPr>
          <w:rFonts w:ascii="Arial" w:hAnsi="Arial" w:cs="Arial"/>
          <w:sz w:val="22"/>
          <w:szCs w:val="22"/>
        </w:rPr>
        <w:t xml:space="preserve"> Como se mencionó, este Consej</w:t>
      </w:r>
      <w:r w:rsidR="00DB2B37">
        <w:rPr>
          <w:rFonts w:ascii="Arial" w:hAnsi="Arial" w:cs="Arial"/>
          <w:sz w:val="22"/>
          <w:szCs w:val="22"/>
        </w:rPr>
        <w:t>o General habrá de asignar las R</w:t>
      </w:r>
      <w:r w:rsidR="00204DA1" w:rsidRPr="00E05F4E">
        <w:rPr>
          <w:rFonts w:ascii="Arial" w:hAnsi="Arial" w:cs="Arial"/>
          <w:sz w:val="22"/>
          <w:szCs w:val="22"/>
        </w:rPr>
        <w:t xml:space="preserve">egidurías de </w:t>
      </w:r>
      <w:r w:rsidR="00DB2B37" w:rsidRPr="00E05F4E">
        <w:rPr>
          <w:rFonts w:ascii="Arial" w:hAnsi="Arial" w:cs="Arial"/>
          <w:sz w:val="22"/>
          <w:szCs w:val="22"/>
        </w:rPr>
        <w:t xml:space="preserve">Representación Proporcional </w:t>
      </w:r>
      <w:r w:rsidR="00DB2B37">
        <w:rPr>
          <w:rFonts w:ascii="Arial" w:hAnsi="Arial" w:cs="Arial"/>
          <w:sz w:val="22"/>
          <w:szCs w:val="22"/>
        </w:rPr>
        <w:t>de cada uno de los diez A</w:t>
      </w:r>
      <w:r w:rsidR="00204DA1" w:rsidRPr="00E05F4E">
        <w:rPr>
          <w:rFonts w:ascii="Arial" w:hAnsi="Arial" w:cs="Arial"/>
          <w:sz w:val="22"/>
          <w:szCs w:val="22"/>
        </w:rPr>
        <w:t xml:space="preserve">yuntamientos de la entidad, de conformidad con lo dispuesto por el artículo 264 del Código de la materia, el cual señala que a más tardar el cuarto miércoles siguiente al día de la elección, este Órgano Superior de Dirección deberá contar con la documentación electoral de los cómputos municipales y sesionará para proceder a la asignación respectiva, estipulando en su fracción I, que el </w:t>
      </w:r>
      <w:r w:rsidR="00197C5C">
        <w:rPr>
          <w:rFonts w:ascii="Arial" w:hAnsi="Arial" w:cs="Arial"/>
          <w:snapToGrid w:val="0"/>
          <w:sz w:val="22"/>
          <w:szCs w:val="22"/>
        </w:rPr>
        <w:t>número de R</w:t>
      </w:r>
      <w:r w:rsidR="00204DA1" w:rsidRPr="00E05F4E">
        <w:rPr>
          <w:rFonts w:ascii="Arial" w:hAnsi="Arial" w:cs="Arial"/>
          <w:snapToGrid w:val="0"/>
          <w:sz w:val="22"/>
          <w:szCs w:val="22"/>
        </w:rPr>
        <w:t xml:space="preserve">egidurías que se elegirán por el principio de </w:t>
      </w:r>
      <w:r w:rsidR="00197C5C" w:rsidRPr="00E05F4E">
        <w:rPr>
          <w:rFonts w:ascii="Arial" w:hAnsi="Arial" w:cs="Arial"/>
          <w:snapToGrid w:val="0"/>
          <w:sz w:val="22"/>
          <w:szCs w:val="22"/>
        </w:rPr>
        <w:t>Representación Proporcional</w:t>
      </w:r>
      <w:r w:rsidR="00204DA1" w:rsidRPr="00E05F4E">
        <w:rPr>
          <w:rFonts w:ascii="Arial" w:hAnsi="Arial" w:cs="Arial"/>
          <w:snapToGrid w:val="0"/>
          <w:sz w:val="22"/>
          <w:szCs w:val="22"/>
        </w:rPr>
        <w:t xml:space="preserve">, se hará conforme a </w:t>
      </w:r>
      <w:r w:rsidR="00197C5C">
        <w:rPr>
          <w:rFonts w:ascii="Arial" w:hAnsi="Arial" w:cs="Arial"/>
          <w:snapToGrid w:val="0"/>
          <w:sz w:val="22"/>
          <w:szCs w:val="22"/>
        </w:rPr>
        <w:t>lo siguiente</w:t>
      </w:r>
      <w:r w:rsidR="00204DA1" w:rsidRPr="00E05F4E">
        <w:rPr>
          <w:rFonts w:ascii="Arial" w:hAnsi="Arial" w:cs="Arial"/>
          <w:snapToGrid w:val="0"/>
          <w:sz w:val="22"/>
          <w:szCs w:val="22"/>
        </w:rPr>
        <w:t>:</w:t>
      </w:r>
    </w:p>
    <w:p w14:paraId="4755BCD4" w14:textId="77777777" w:rsidR="00204DA1" w:rsidRPr="00E05F4E" w:rsidRDefault="00204DA1" w:rsidP="00E05F4E">
      <w:pPr>
        <w:spacing w:line="360" w:lineRule="auto"/>
        <w:jc w:val="both"/>
        <w:rPr>
          <w:rFonts w:ascii="Arial" w:hAnsi="Arial" w:cs="Arial"/>
          <w:snapToGrid w:val="0"/>
          <w:sz w:val="22"/>
          <w:szCs w:val="22"/>
        </w:rPr>
      </w:pPr>
    </w:p>
    <w:p w14:paraId="3F39DEB7" w14:textId="77777777" w:rsidR="00204DA1" w:rsidRPr="00E05F4E" w:rsidRDefault="00204DA1" w:rsidP="00197C5C">
      <w:pPr>
        <w:spacing w:line="360" w:lineRule="auto"/>
        <w:ind w:left="567"/>
        <w:jc w:val="both"/>
        <w:rPr>
          <w:rFonts w:ascii="Arial" w:hAnsi="Arial" w:cs="Arial"/>
          <w:i/>
          <w:snapToGrid w:val="0"/>
          <w:sz w:val="22"/>
          <w:szCs w:val="22"/>
        </w:rPr>
      </w:pPr>
      <w:r w:rsidRPr="00E05F4E">
        <w:rPr>
          <w:rFonts w:ascii="Arial" w:hAnsi="Arial" w:cs="Arial"/>
          <w:i/>
          <w:snapToGrid w:val="0"/>
          <w:sz w:val="22"/>
          <w:szCs w:val="22"/>
        </w:rPr>
        <w:tab/>
        <w:t>“I.</w:t>
      </w:r>
      <w:r w:rsidRPr="00E05F4E">
        <w:rPr>
          <w:rFonts w:ascii="Arial" w:hAnsi="Arial" w:cs="Arial"/>
          <w:i/>
          <w:snapToGrid w:val="0"/>
          <w:sz w:val="22"/>
          <w:szCs w:val="22"/>
        </w:rPr>
        <w:tab/>
        <w:t xml:space="preserve">El número de regidores que se elegirá por el principio de representación </w:t>
      </w:r>
      <w:r w:rsidRPr="00E05F4E">
        <w:rPr>
          <w:rFonts w:ascii="Arial" w:hAnsi="Arial" w:cs="Arial"/>
          <w:i/>
          <w:snapToGrid w:val="0"/>
          <w:sz w:val="22"/>
          <w:szCs w:val="22"/>
        </w:rPr>
        <w:tab/>
      </w:r>
      <w:r w:rsidRPr="00E05F4E">
        <w:rPr>
          <w:rFonts w:ascii="Arial" w:hAnsi="Arial" w:cs="Arial"/>
          <w:i/>
          <w:snapToGrid w:val="0"/>
          <w:sz w:val="22"/>
          <w:szCs w:val="22"/>
        </w:rPr>
        <w:tab/>
        <w:t>proporcional de conformidad con las bases siguientes:</w:t>
      </w:r>
    </w:p>
    <w:p w14:paraId="2A21FA2F" w14:textId="77777777" w:rsidR="00204DA1" w:rsidRPr="00E05F4E" w:rsidRDefault="00204DA1" w:rsidP="00197C5C">
      <w:pPr>
        <w:tabs>
          <w:tab w:val="left" w:pos="1134"/>
        </w:tabs>
        <w:spacing w:line="360" w:lineRule="auto"/>
        <w:ind w:left="567"/>
        <w:jc w:val="both"/>
        <w:rPr>
          <w:rFonts w:ascii="Arial" w:hAnsi="Arial" w:cs="Arial"/>
          <w:i/>
          <w:sz w:val="22"/>
          <w:szCs w:val="22"/>
        </w:rPr>
      </w:pPr>
    </w:p>
    <w:p w14:paraId="74879F88" w14:textId="77777777" w:rsidR="00204DA1" w:rsidRPr="00197C5C" w:rsidRDefault="00204DA1" w:rsidP="00197C5C">
      <w:pPr>
        <w:pStyle w:val="Prrafodelista"/>
        <w:numPr>
          <w:ilvl w:val="1"/>
          <w:numId w:val="8"/>
        </w:numPr>
        <w:tabs>
          <w:tab w:val="left" w:pos="1134"/>
        </w:tabs>
        <w:spacing w:line="360" w:lineRule="auto"/>
        <w:jc w:val="both"/>
        <w:rPr>
          <w:rFonts w:ascii="Arial" w:hAnsi="Arial" w:cs="Arial"/>
          <w:i/>
        </w:rPr>
      </w:pPr>
      <w:r w:rsidRPr="00197C5C">
        <w:rPr>
          <w:rFonts w:ascii="Arial" w:hAnsi="Arial" w:cs="Arial"/>
          <w:i/>
        </w:rPr>
        <w:t>En los municipios cuya población sea hasta de cincuenta mil habitantes, el Ayuntamiento se integrará con cuatro regidores de representación proporcional; y</w:t>
      </w:r>
    </w:p>
    <w:p w14:paraId="12002908" w14:textId="77777777" w:rsidR="00204DA1" w:rsidRPr="00E05F4E" w:rsidRDefault="00204DA1" w:rsidP="00197C5C">
      <w:pPr>
        <w:tabs>
          <w:tab w:val="left" w:pos="1134"/>
        </w:tabs>
        <w:spacing w:line="360" w:lineRule="auto"/>
        <w:ind w:left="567"/>
        <w:jc w:val="both"/>
        <w:rPr>
          <w:rFonts w:ascii="Arial" w:hAnsi="Arial" w:cs="Arial"/>
          <w:i/>
          <w:sz w:val="22"/>
          <w:szCs w:val="22"/>
        </w:rPr>
      </w:pPr>
    </w:p>
    <w:p w14:paraId="2B32DEDD" w14:textId="77777777" w:rsidR="00204DA1" w:rsidRPr="00E05F4E" w:rsidRDefault="00204DA1" w:rsidP="00197C5C">
      <w:pPr>
        <w:pStyle w:val="Prrafodelista"/>
        <w:numPr>
          <w:ilvl w:val="1"/>
          <w:numId w:val="8"/>
        </w:numPr>
        <w:tabs>
          <w:tab w:val="left" w:pos="1134"/>
        </w:tabs>
        <w:spacing w:line="360" w:lineRule="auto"/>
        <w:jc w:val="both"/>
        <w:rPr>
          <w:rFonts w:ascii="Arial" w:hAnsi="Arial" w:cs="Arial"/>
          <w:i/>
        </w:rPr>
      </w:pPr>
      <w:r w:rsidRPr="00E05F4E">
        <w:rPr>
          <w:rFonts w:ascii="Arial" w:hAnsi="Arial" w:cs="Arial"/>
          <w:i/>
        </w:rPr>
        <w:t>En los municipios cuya población sea de cincuenta mil uno en adelante el Ayuntamiento se</w:t>
      </w:r>
      <w:r w:rsidR="00E22DF4" w:rsidRPr="00E05F4E">
        <w:rPr>
          <w:rFonts w:ascii="Arial" w:hAnsi="Arial" w:cs="Arial"/>
          <w:i/>
        </w:rPr>
        <w:t xml:space="preserve"> integrará con cinco regidores </w:t>
      </w:r>
      <w:r w:rsidRPr="00E05F4E">
        <w:rPr>
          <w:rFonts w:ascii="Arial" w:hAnsi="Arial" w:cs="Arial"/>
          <w:i/>
        </w:rPr>
        <w:t>de representación proporcional;”</w:t>
      </w:r>
    </w:p>
    <w:p w14:paraId="599C9EA6" w14:textId="77777777" w:rsidR="00204DA1" w:rsidRPr="00E05F4E" w:rsidRDefault="00204DA1" w:rsidP="00E05F4E">
      <w:pPr>
        <w:spacing w:line="360" w:lineRule="auto"/>
        <w:jc w:val="both"/>
        <w:rPr>
          <w:rFonts w:ascii="Arial" w:hAnsi="Arial" w:cs="Arial"/>
          <w:sz w:val="22"/>
          <w:szCs w:val="22"/>
        </w:rPr>
      </w:pPr>
      <w:r w:rsidRPr="00E05F4E">
        <w:rPr>
          <w:rFonts w:ascii="Arial" w:hAnsi="Arial" w:cs="Arial"/>
          <w:sz w:val="22"/>
          <w:szCs w:val="22"/>
        </w:rPr>
        <w:t>Como puede observarse, el inciso a) de esta consideración, comprend</w:t>
      </w:r>
      <w:r w:rsidR="002512D6" w:rsidRPr="00E05F4E">
        <w:rPr>
          <w:rFonts w:ascii="Arial" w:hAnsi="Arial" w:cs="Arial"/>
          <w:sz w:val="22"/>
          <w:szCs w:val="22"/>
        </w:rPr>
        <w:t>e</w:t>
      </w:r>
      <w:r w:rsidR="00197C5C">
        <w:rPr>
          <w:rFonts w:ascii="Arial" w:hAnsi="Arial" w:cs="Arial"/>
          <w:sz w:val="22"/>
          <w:szCs w:val="22"/>
        </w:rPr>
        <w:t xml:space="preserve"> los supuestos previstos en la B</w:t>
      </w:r>
      <w:r w:rsidR="002512D6" w:rsidRPr="00E05F4E">
        <w:rPr>
          <w:rFonts w:ascii="Arial" w:hAnsi="Arial" w:cs="Arial"/>
          <w:sz w:val="22"/>
          <w:szCs w:val="22"/>
        </w:rPr>
        <w:t>ase</w:t>
      </w:r>
      <w:r w:rsidRPr="00E05F4E">
        <w:rPr>
          <w:rFonts w:ascii="Arial" w:hAnsi="Arial" w:cs="Arial"/>
          <w:sz w:val="22"/>
          <w:szCs w:val="22"/>
        </w:rPr>
        <w:t xml:space="preserve"> </w:t>
      </w:r>
      <w:r w:rsidR="002512D6" w:rsidRPr="00E05F4E">
        <w:rPr>
          <w:rFonts w:ascii="Arial" w:hAnsi="Arial" w:cs="Arial"/>
          <w:sz w:val="22"/>
          <w:szCs w:val="22"/>
        </w:rPr>
        <w:t>I, incisos a) y b),</w:t>
      </w:r>
      <w:r w:rsidRPr="00E05F4E">
        <w:rPr>
          <w:rFonts w:ascii="Arial" w:hAnsi="Arial" w:cs="Arial"/>
          <w:sz w:val="22"/>
          <w:szCs w:val="22"/>
        </w:rPr>
        <w:t xml:space="preserve"> del artículo </w:t>
      </w:r>
      <w:r w:rsidR="002512D6" w:rsidRPr="00E05F4E">
        <w:rPr>
          <w:rFonts w:ascii="Arial" w:hAnsi="Arial" w:cs="Arial"/>
          <w:sz w:val="22"/>
          <w:szCs w:val="22"/>
        </w:rPr>
        <w:t>92</w:t>
      </w:r>
      <w:r w:rsidRPr="00E05F4E">
        <w:rPr>
          <w:rFonts w:ascii="Arial" w:hAnsi="Arial" w:cs="Arial"/>
          <w:sz w:val="22"/>
          <w:szCs w:val="22"/>
        </w:rPr>
        <w:t xml:space="preserve"> de la </w:t>
      </w:r>
      <w:r w:rsidR="002512D6" w:rsidRPr="00E05F4E">
        <w:rPr>
          <w:rFonts w:ascii="Arial" w:hAnsi="Arial" w:cs="Arial"/>
          <w:sz w:val="22"/>
          <w:szCs w:val="22"/>
        </w:rPr>
        <w:t xml:space="preserve">Constitución Local, citados en </w:t>
      </w:r>
      <w:r w:rsidRPr="00E05F4E">
        <w:rPr>
          <w:rFonts w:ascii="Arial" w:hAnsi="Arial" w:cs="Arial"/>
          <w:sz w:val="22"/>
          <w:szCs w:val="22"/>
        </w:rPr>
        <w:t>la consideración anterior; en tant</w:t>
      </w:r>
      <w:r w:rsidR="002512D6" w:rsidRPr="00E05F4E">
        <w:rPr>
          <w:rFonts w:ascii="Arial" w:hAnsi="Arial" w:cs="Arial"/>
          <w:sz w:val="22"/>
          <w:szCs w:val="22"/>
        </w:rPr>
        <w:t xml:space="preserve">o que el inciso b), comprende los supuestos de los incisos c) y d), </w:t>
      </w:r>
      <w:r w:rsidRPr="00E05F4E">
        <w:rPr>
          <w:rFonts w:ascii="Arial" w:hAnsi="Arial" w:cs="Arial"/>
          <w:sz w:val="22"/>
          <w:szCs w:val="22"/>
        </w:rPr>
        <w:t xml:space="preserve">del precepto constitucional en mención. </w:t>
      </w:r>
    </w:p>
    <w:p w14:paraId="687F2264" w14:textId="77777777" w:rsidR="00204DA1" w:rsidRPr="00E05F4E" w:rsidRDefault="00204DA1" w:rsidP="00E05F4E">
      <w:pPr>
        <w:spacing w:line="360" w:lineRule="auto"/>
        <w:jc w:val="both"/>
        <w:rPr>
          <w:rFonts w:ascii="Arial" w:hAnsi="Arial" w:cs="Arial"/>
          <w:sz w:val="22"/>
          <w:szCs w:val="22"/>
        </w:rPr>
      </w:pPr>
    </w:p>
    <w:p w14:paraId="7057393B" w14:textId="7EACDFB6" w:rsidR="00A242B9" w:rsidRPr="00E05F4E" w:rsidRDefault="00197C5C" w:rsidP="00E05F4E">
      <w:pPr>
        <w:spacing w:line="360" w:lineRule="auto"/>
        <w:jc w:val="both"/>
        <w:rPr>
          <w:rFonts w:ascii="Arial" w:hAnsi="Arial" w:cs="Arial"/>
          <w:sz w:val="22"/>
          <w:szCs w:val="22"/>
        </w:rPr>
      </w:pPr>
      <w:r>
        <w:rPr>
          <w:rFonts w:ascii="Arial" w:hAnsi="Arial" w:cs="Arial"/>
          <w:b/>
          <w:sz w:val="22"/>
          <w:szCs w:val="22"/>
        </w:rPr>
        <w:lastRenderedPageBreak/>
        <w:t>1</w:t>
      </w:r>
      <w:r w:rsidR="00741A6B">
        <w:rPr>
          <w:rFonts w:ascii="Arial" w:hAnsi="Arial" w:cs="Arial"/>
          <w:b/>
          <w:sz w:val="22"/>
          <w:szCs w:val="22"/>
        </w:rPr>
        <w:t>1</w:t>
      </w:r>
      <w:r w:rsidR="00204DA1" w:rsidRPr="00E05F4E">
        <w:rPr>
          <w:rFonts w:ascii="Arial" w:eastAsia="Arial" w:hAnsi="Arial" w:cs="Arial"/>
          <w:b/>
          <w:spacing w:val="-1"/>
          <w:sz w:val="22"/>
          <w:szCs w:val="22"/>
        </w:rPr>
        <w:t>ª</w:t>
      </w:r>
      <w:r w:rsidR="00204DA1" w:rsidRPr="00E05F4E">
        <w:rPr>
          <w:rFonts w:ascii="Arial" w:hAnsi="Arial" w:cs="Arial"/>
          <w:b/>
          <w:sz w:val="22"/>
          <w:szCs w:val="22"/>
        </w:rPr>
        <w:t>.-</w:t>
      </w:r>
      <w:r w:rsidR="00204DA1" w:rsidRPr="00E05F4E">
        <w:rPr>
          <w:rFonts w:ascii="Arial" w:hAnsi="Arial" w:cs="Arial"/>
          <w:sz w:val="22"/>
          <w:szCs w:val="22"/>
        </w:rPr>
        <w:t xml:space="preserve"> En virtud de lo dispuesto en </w:t>
      </w:r>
      <w:r w:rsidR="002512D6" w:rsidRPr="00E05F4E">
        <w:rPr>
          <w:rFonts w:ascii="Arial" w:hAnsi="Arial" w:cs="Arial"/>
          <w:sz w:val="22"/>
          <w:szCs w:val="22"/>
        </w:rPr>
        <w:t>el último párrafo</w:t>
      </w:r>
      <w:r>
        <w:rPr>
          <w:rFonts w:ascii="Arial" w:hAnsi="Arial" w:cs="Arial"/>
          <w:sz w:val="22"/>
          <w:szCs w:val="22"/>
        </w:rPr>
        <w:t xml:space="preserve"> de la Base I</w:t>
      </w:r>
      <w:r w:rsidR="002512D6" w:rsidRPr="00E05F4E">
        <w:rPr>
          <w:rFonts w:ascii="Arial" w:hAnsi="Arial" w:cs="Arial"/>
          <w:sz w:val="22"/>
          <w:szCs w:val="22"/>
        </w:rPr>
        <w:t xml:space="preserve"> </w:t>
      </w:r>
      <w:r w:rsidR="00204DA1" w:rsidRPr="00E05F4E">
        <w:rPr>
          <w:rFonts w:ascii="Arial" w:hAnsi="Arial" w:cs="Arial"/>
          <w:sz w:val="22"/>
          <w:szCs w:val="22"/>
        </w:rPr>
        <w:t xml:space="preserve">del artículo </w:t>
      </w:r>
      <w:r w:rsidR="002512D6" w:rsidRPr="00E05F4E">
        <w:rPr>
          <w:rFonts w:ascii="Arial" w:hAnsi="Arial" w:cs="Arial"/>
          <w:sz w:val="22"/>
          <w:szCs w:val="22"/>
        </w:rPr>
        <w:t>92</w:t>
      </w:r>
      <w:r w:rsidR="00204DA1" w:rsidRPr="00E05F4E">
        <w:rPr>
          <w:rFonts w:ascii="Arial" w:hAnsi="Arial" w:cs="Arial"/>
          <w:sz w:val="22"/>
          <w:szCs w:val="22"/>
        </w:rPr>
        <w:t xml:space="preserve"> de la Constitución Local, que señala que </w:t>
      </w:r>
      <w:r>
        <w:rPr>
          <w:rFonts w:ascii="Arial" w:hAnsi="Arial" w:cs="Arial"/>
          <w:sz w:val="22"/>
          <w:szCs w:val="22"/>
        </w:rPr>
        <w:t>la determinación del número de R</w:t>
      </w:r>
      <w:r w:rsidR="00204DA1" w:rsidRPr="00E05F4E">
        <w:rPr>
          <w:rFonts w:ascii="Arial" w:hAnsi="Arial" w:cs="Arial"/>
          <w:sz w:val="22"/>
          <w:szCs w:val="22"/>
        </w:rPr>
        <w:t xml:space="preserve">egidurías se </w:t>
      </w:r>
      <w:r>
        <w:rPr>
          <w:rFonts w:ascii="Arial" w:hAnsi="Arial" w:cs="Arial"/>
          <w:sz w:val="22"/>
          <w:szCs w:val="22"/>
        </w:rPr>
        <w:t xml:space="preserve">hará de conformidad al </w:t>
      </w:r>
      <w:r w:rsidR="00204DA1" w:rsidRPr="00E05F4E">
        <w:rPr>
          <w:rFonts w:ascii="Arial" w:hAnsi="Arial" w:cs="Arial"/>
          <w:sz w:val="22"/>
          <w:szCs w:val="22"/>
        </w:rPr>
        <w:t xml:space="preserve">último </w:t>
      </w:r>
      <w:r>
        <w:rPr>
          <w:rFonts w:ascii="Arial" w:hAnsi="Arial" w:cs="Arial"/>
          <w:sz w:val="22"/>
          <w:szCs w:val="22"/>
        </w:rPr>
        <w:t>Censo General de</w:t>
      </w:r>
      <w:r w:rsidRPr="00E05F4E">
        <w:rPr>
          <w:rFonts w:ascii="Arial" w:hAnsi="Arial" w:cs="Arial"/>
          <w:sz w:val="22"/>
          <w:szCs w:val="22"/>
        </w:rPr>
        <w:t xml:space="preserve"> Población</w:t>
      </w:r>
      <w:r w:rsidR="00204DA1" w:rsidRPr="00E05F4E">
        <w:rPr>
          <w:rFonts w:ascii="Arial" w:hAnsi="Arial" w:cs="Arial"/>
          <w:sz w:val="22"/>
          <w:szCs w:val="22"/>
        </w:rPr>
        <w:t xml:space="preserve">, que en este caso </w:t>
      </w:r>
      <w:r w:rsidR="000271F0" w:rsidRPr="00E05F4E">
        <w:rPr>
          <w:rFonts w:ascii="Arial" w:hAnsi="Arial" w:cs="Arial"/>
          <w:sz w:val="22"/>
          <w:szCs w:val="22"/>
        </w:rPr>
        <w:t xml:space="preserve">corresponde al </w:t>
      </w:r>
      <w:r w:rsidR="00204DA1" w:rsidRPr="00E05F4E">
        <w:rPr>
          <w:rFonts w:ascii="Arial" w:hAnsi="Arial" w:cs="Arial"/>
          <w:sz w:val="22"/>
          <w:szCs w:val="22"/>
        </w:rPr>
        <w:t>realizado</w:t>
      </w:r>
      <w:r w:rsidR="00A242B9" w:rsidRPr="00E05F4E">
        <w:rPr>
          <w:rFonts w:ascii="Arial" w:hAnsi="Arial" w:cs="Arial"/>
          <w:sz w:val="22"/>
          <w:szCs w:val="22"/>
        </w:rPr>
        <w:t xml:space="preserve"> </w:t>
      </w:r>
      <w:r w:rsidR="00204DA1" w:rsidRPr="00E05F4E">
        <w:rPr>
          <w:rFonts w:ascii="Arial" w:hAnsi="Arial" w:cs="Arial"/>
          <w:sz w:val="22"/>
          <w:szCs w:val="22"/>
        </w:rPr>
        <w:t>por el Instituto Nacional de Estadística y Geogr</w:t>
      </w:r>
      <w:r w:rsidR="000271F0" w:rsidRPr="00E05F4E">
        <w:rPr>
          <w:rFonts w:ascii="Arial" w:hAnsi="Arial" w:cs="Arial"/>
          <w:sz w:val="22"/>
          <w:szCs w:val="22"/>
        </w:rPr>
        <w:t>afía en el año 2010;</w:t>
      </w:r>
      <w:r w:rsidR="00A242B9" w:rsidRPr="00E05F4E">
        <w:rPr>
          <w:rFonts w:ascii="Arial" w:hAnsi="Arial" w:cs="Arial"/>
          <w:sz w:val="22"/>
          <w:szCs w:val="22"/>
        </w:rPr>
        <w:t xml:space="preserve"> s</w:t>
      </w:r>
      <w:r w:rsidR="00CC1001">
        <w:rPr>
          <w:rFonts w:ascii="Arial" w:hAnsi="Arial" w:cs="Arial"/>
          <w:sz w:val="22"/>
          <w:szCs w:val="22"/>
        </w:rPr>
        <w:t>ervirá</w:t>
      </w:r>
      <w:r w:rsidR="000271F0" w:rsidRPr="00E05F4E">
        <w:rPr>
          <w:rFonts w:ascii="Arial" w:hAnsi="Arial" w:cs="Arial"/>
          <w:sz w:val="22"/>
          <w:szCs w:val="22"/>
        </w:rPr>
        <w:t xml:space="preserve"> de base</w:t>
      </w:r>
      <w:r w:rsidR="00A242B9" w:rsidRPr="00E05F4E">
        <w:rPr>
          <w:rFonts w:ascii="Arial" w:hAnsi="Arial" w:cs="Arial"/>
          <w:sz w:val="22"/>
          <w:szCs w:val="22"/>
        </w:rPr>
        <w:t xml:space="preserve"> </w:t>
      </w:r>
      <w:r>
        <w:rPr>
          <w:rFonts w:ascii="Arial" w:hAnsi="Arial" w:cs="Arial"/>
          <w:sz w:val="22"/>
          <w:szCs w:val="22"/>
        </w:rPr>
        <w:t>la información remitida a este O</w:t>
      </w:r>
      <w:r w:rsidR="00A242B9" w:rsidRPr="00E05F4E">
        <w:rPr>
          <w:rFonts w:ascii="Arial" w:hAnsi="Arial" w:cs="Arial"/>
          <w:sz w:val="22"/>
          <w:szCs w:val="22"/>
        </w:rPr>
        <w:t xml:space="preserve">rganismo por la Coordinación Estatal del </w:t>
      </w:r>
      <w:r>
        <w:rPr>
          <w:rFonts w:ascii="Arial" w:hAnsi="Arial" w:cs="Arial"/>
          <w:sz w:val="22"/>
          <w:szCs w:val="22"/>
        </w:rPr>
        <w:t>INEGI</w:t>
      </w:r>
      <w:r w:rsidR="00A242B9" w:rsidRPr="00E05F4E">
        <w:rPr>
          <w:rFonts w:ascii="Arial" w:hAnsi="Arial" w:cs="Arial"/>
          <w:sz w:val="22"/>
          <w:szCs w:val="22"/>
        </w:rPr>
        <w:t xml:space="preserve">, mediante el oficio referido en el </w:t>
      </w:r>
      <w:r w:rsidR="00A242B9" w:rsidRPr="00697337">
        <w:rPr>
          <w:rFonts w:ascii="Arial" w:hAnsi="Arial" w:cs="Arial"/>
          <w:sz w:val="22"/>
          <w:szCs w:val="22"/>
        </w:rPr>
        <w:t>Antecedente III</w:t>
      </w:r>
      <w:r w:rsidR="00A242B9" w:rsidRPr="00E05F4E">
        <w:rPr>
          <w:rFonts w:ascii="Arial" w:hAnsi="Arial" w:cs="Arial"/>
          <w:sz w:val="22"/>
          <w:szCs w:val="22"/>
        </w:rPr>
        <w:t>, misma que se concentra en la siguiente tabla:</w:t>
      </w:r>
    </w:p>
    <w:p w14:paraId="0274FD3E" w14:textId="77777777" w:rsidR="00741A6B" w:rsidRDefault="00741A6B" w:rsidP="00204DA1">
      <w:pPr>
        <w:spacing w:line="360" w:lineRule="auto"/>
        <w:jc w:val="both"/>
        <w:rPr>
          <w:rFonts w:ascii="Arial" w:hAnsi="Arial" w:cs="Arial"/>
          <w:sz w:val="22"/>
          <w:szCs w:val="22"/>
        </w:rPr>
      </w:pPr>
    </w:p>
    <w:p w14:paraId="4F362A7B" w14:textId="77777777" w:rsidR="00CC1001" w:rsidRPr="00697337" w:rsidRDefault="00CC1001" w:rsidP="00CC1001">
      <w:pPr>
        <w:spacing w:line="360" w:lineRule="auto"/>
        <w:jc w:val="center"/>
        <w:rPr>
          <w:rFonts w:ascii="Arial" w:hAnsi="Arial" w:cs="Arial"/>
          <w:i/>
          <w:sz w:val="16"/>
          <w:szCs w:val="22"/>
          <w:u w:val="single"/>
        </w:rPr>
      </w:pPr>
      <w:r w:rsidRPr="00697337">
        <w:rPr>
          <w:rFonts w:ascii="Arial" w:hAnsi="Arial" w:cs="Arial"/>
          <w:i/>
          <w:sz w:val="16"/>
          <w:szCs w:val="22"/>
          <w:u w:val="single"/>
        </w:rPr>
        <w:t>Tabla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5"/>
        <w:gridCol w:w="2327"/>
      </w:tblGrid>
      <w:tr w:rsidR="00E05F4E" w:rsidRPr="00E05F4E" w14:paraId="494F10C5" w14:textId="77777777" w:rsidTr="000E61B2">
        <w:trPr>
          <w:trHeight w:hRule="exact" w:val="727"/>
          <w:jc w:val="center"/>
        </w:trPr>
        <w:tc>
          <w:tcPr>
            <w:tcW w:w="237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C088CD8" w14:textId="77777777" w:rsidR="00A242B9" w:rsidRPr="00E05F4E" w:rsidRDefault="00A242B9" w:rsidP="00A242B9">
            <w:pPr>
              <w:spacing w:line="360" w:lineRule="auto"/>
              <w:jc w:val="center"/>
              <w:rPr>
                <w:rFonts w:ascii="Arial" w:hAnsi="Arial" w:cs="Arial"/>
                <w:b/>
                <w:sz w:val="22"/>
                <w:szCs w:val="22"/>
              </w:rPr>
            </w:pPr>
            <w:r w:rsidRPr="00E05F4E">
              <w:rPr>
                <w:rFonts w:ascii="Arial" w:hAnsi="Arial" w:cs="Arial"/>
                <w:b/>
                <w:sz w:val="22"/>
                <w:szCs w:val="22"/>
              </w:rPr>
              <w:t>MUNICIPIO</w:t>
            </w:r>
          </w:p>
        </w:tc>
        <w:tc>
          <w:tcPr>
            <w:tcW w:w="232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1F102458" w14:textId="77777777" w:rsidR="00A242B9" w:rsidRPr="00E05F4E" w:rsidRDefault="00A242B9" w:rsidP="00A242B9">
            <w:pPr>
              <w:spacing w:line="276" w:lineRule="auto"/>
              <w:jc w:val="center"/>
              <w:rPr>
                <w:rFonts w:ascii="Arial" w:hAnsi="Arial" w:cs="Arial"/>
                <w:b/>
                <w:sz w:val="22"/>
                <w:szCs w:val="22"/>
              </w:rPr>
            </w:pPr>
            <w:r w:rsidRPr="00E05F4E">
              <w:rPr>
                <w:rFonts w:ascii="Arial" w:hAnsi="Arial" w:cs="Arial"/>
                <w:b/>
                <w:sz w:val="22"/>
                <w:szCs w:val="22"/>
              </w:rPr>
              <w:t>NÚMERO DE HABITANTES</w:t>
            </w:r>
          </w:p>
        </w:tc>
      </w:tr>
      <w:tr w:rsidR="00E05F4E" w:rsidRPr="00E05F4E" w14:paraId="1BC10570" w14:textId="77777777" w:rsidTr="000E61B2">
        <w:trPr>
          <w:trHeight w:val="340"/>
          <w:jc w:val="center"/>
        </w:trPr>
        <w:tc>
          <w:tcPr>
            <w:tcW w:w="2375" w:type="dxa"/>
            <w:tcBorders>
              <w:top w:val="single" w:sz="4" w:space="0" w:color="000000"/>
              <w:left w:val="single" w:sz="4" w:space="0" w:color="000000"/>
              <w:bottom w:val="single" w:sz="4" w:space="0" w:color="000000"/>
              <w:right w:val="single" w:sz="4" w:space="0" w:color="000000"/>
            </w:tcBorders>
            <w:vAlign w:val="center"/>
            <w:hideMark/>
          </w:tcPr>
          <w:p w14:paraId="7943365F" w14:textId="77777777" w:rsidR="00A242B9" w:rsidRPr="00E05F4E" w:rsidRDefault="00A242B9" w:rsidP="00A242B9">
            <w:pPr>
              <w:jc w:val="center"/>
              <w:rPr>
                <w:rFonts w:ascii="Arial" w:hAnsi="Arial" w:cs="Arial"/>
                <w:sz w:val="22"/>
                <w:szCs w:val="22"/>
              </w:rPr>
            </w:pPr>
            <w:r w:rsidRPr="00E05F4E">
              <w:rPr>
                <w:rFonts w:ascii="Arial" w:hAnsi="Arial" w:cs="Arial"/>
                <w:sz w:val="22"/>
                <w:szCs w:val="22"/>
              </w:rPr>
              <w:t>Armería</w:t>
            </w:r>
          </w:p>
        </w:tc>
        <w:tc>
          <w:tcPr>
            <w:tcW w:w="2327" w:type="dxa"/>
            <w:tcBorders>
              <w:top w:val="single" w:sz="4" w:space="0" w:color="000000"/>
              <w:left w:val="single" w:sz="4" w:space="0" w:color="000000"/>
              <w:bottom w:val="single" w:sz="4" w:space="0" w:color="000000"/>
              <w:right w:val="single" w:sz="4" w:space="0" w:color="000000"/>
            </w:tcBorders>
            <w:vAlign w:val="center"/>
            <w:hideMark/>
          </w:tcPr>
          <w:p w14:paraId="2289CE6E" w14:textId="77777777" w:rsidR="00A242B9" w:rsidRPr="00E05F4E" w:rsidRDefault="00A242B9" w:rsidP="00A242B9">
            <w:pPr>
              <w:jc w:val="center"/>
              <w:rPr>
                <w:rFonts w:ascii="Arial" w:hAnsi="Arial" w:cs="Arial"/>
                <w:sz w:val="22"/>
                <w:szCs w:val="22"/>
              </w:rPr>
            </w:pPr>
            <w:r w:rsidRPr="00E05F4E">
              <w:rPr>
                <w:rFonts w:ascii="Arial" w:hAnsi="Arial" w:cs="Arial"/>
                <w:sz w:val="22"/>
                <w:szCs w:val="22"/>
              </w:rPr>
              <w:t>28,695</w:t>
            </w:r>
          </w:p>
        </w:tc>
      </w:tr>
      <w:tr w:rsidR="00E05F4E" w:rsidRPr="00E05F4E" w14:paraId="6881D6C9" w14:textId="77777777" w:rsidTr="000E61B2">
        <w:trPr>
          <w:trHeight w:val="340"/>
          <w:jc w:val="center"/>
        </w:trPr>
        <w:tc>
          <w:tcPr>
            <w:tcW w:w="2375" w:type="dxa"/>
            <w:tcBorders>
              <w:top w:val="single" w:sz="4" w:space="0" w:color="000000"/>
              <w:left w:val="single" w:sz="4" w:space="0" w:color="000000"/>
              <w:bottom w:val="single" w:sz="4" w:space="0" w:color="000000"/>
              <w:right w:val="single" w:sz="4" w:space="0" w:color="000000"/>
            </w:tcBorders>
            <w:vAlign w:val="center"/>
            <w:hideMark/>
          </w:tcPr>
          <w:p w14:paraId="56FA6B5C" w14:textId="77777777" w:rsidR="00A242B9" w:rsidRPr="00E05F4E" w:rsidRDefault="00A242B9" w:rsidP="00A242B9">
            <w:pPr>
              <w:jc w:val="center"/>
              <w:rPr>
                <w:rFonts w:ascii="Arial" w:hAnsi="Arial" w:cs="Arial"/>
                <w:sz w:val="22"/>
                <w:szCs w:val="22"/>
              </w:rPr>
            </w:pPr>
            <w:r w:rsidRPr="00E05F4E">
              <w:rPr>
                <w:rFonts w:ascii="Arial" w:hAnsi="Arial" w:cs="Arial"/>
                <w:sz w:val="22"/>
                <w:szCs w:val="22"/>
              </w:rPr>
              <w:t>Colima</w:t>
            </w:r>
          </w:p>
        </w:tc>
        <w:tc>
          <w:tcPr>
            <w:tcW w:w="2327" w:type="dxa"/>
            <w:tcBorders>
              <w:top w:val="single" w:sz="4" w:space="0" w:color="000000"/>
              <w:left w:val="single" w:sz="4" w:space="0" w:color="000000"/>
              <w:bottom w:val="single" w:sz="4" w:space="0" w:color="000000"/>
              <w:right w:val="single" w:sz="4" w:space="0" w:color="000000"/>
            </w:tcBorders>
            <w:vAlign w:val="center"/>
            <w:hideMark/>
          </w:tcPr>
          <w:p w14:paraId="5FF581CF" w14:textId="77777777" w:rsidR="00A242B9" w:rsidRPr="00E05F4E" w:rsidRDefault="00A242B9" w:rsidP="00A242B9">
            <w:pPr>
              <w:jc w:val="center"/>
              <w:rPr>
                <w:rFonts w:ascii="Arial" w:hAnsi="Arial" w:cs="Arial"/>
                <w:sz w:val="22"/>
                <w:szCs w:val="22"/>
              </w:rPr>
            </w:pPr>
            <w:r w:rsidRPr="00E05F4E">
              <w:rPr>
                <w:rFonts w:ascii="Arial" w:hAnsi="Arial" w:cs="Arial"/>
                <w:sz w:val="22"/>
                <w:szCs w:val="22"/>
              </w:rPr>
              <w:t>146,904</w:t>
            </w:r>
          </w:p>
        </w:tc>
      </w:tr>
      <w:tr w:rsidR="00E05F4E" w:rsidRPr="00E05F4E" w14:paraId="4947902F" w14:textId="77777777" w:rsidTr="000E61B2">
        <w:trPr>
          <w:trHeight w:val="340"/>
          <w:jc w:val="center"/>
        </w:trPr>
        <w:tc>
          <w:tcPr>
            <w:tcW w:w="2375" w:type="dxa"/>
            <w:tcBorders>
              <w:top w:val="single" w:sz="4" w:space="0" w:color="000000"/>
              <w:left w:val="single" w:sz="4" w:space="0" w:color="000000"/>
              <w:bottom w:val="single" w:sz="4" w:space="0" w:color="000000"/>
              <w:right w:val="single" w:sz="4" w:space="0" w:color="000000"/>
            </w:tcBorders>
            <w:vAlign w:val="center"/>
            <w:hideMark/>
          </w:tcPr>
          <w:p w14:paraId="5819CF22" w14:textId="77777777" w:rsidR="00A242B9" w:rsidRPr="00E05F4E" w:rsidRDefault="00A242B9" w:rsidP="00A242B9">
            <w:pPr>
              <w:jc w:val="center"/>
              <w:rPr>
                <w:rFonts w:ascii="Arial" w:hAnsi="Arial" w:cs="Arial"/>
                <w:sz w:val="22"/>
                <w:szCs w:val="22"/>
              </w:rPr>
            </w:pPr>
            <w:r w:rsidRPr="00E05F4E">
              <w:rPr>
                <w:rFonts w:ascii="Arial" w:hAnsi="Arial" w:cs="Arial"/>
                <w:sz w:val="22"/>
                <w:szCs w:val="22"/>
              </w:rPr>
              <w:t>Comala</w:t>
            </w:r>
          </w:p>
        </w:tc>
        <w:tc>
          <w:tcPr>
            <w:tcW w:w="2327" w:type="dxa"/>
            <w:tcBorders>
              <w:top w:val="single" w:sz="4" w:space="0" w:color="000000"/>
              <w:left w:val="single" w:sz="4" w:space="0" w:color="000000"/>
              <w:bottom w:val="single" w:sz="4" w:space="0" w:color="000000"/>
              <w:right w:val="single" w:sz="4" w:space="0" w:color="000000"/>
            </w:tcBorders>
            <w:vAlign w:val="center"/>
            <w:hideMark/>
          </w:tcPr>
          <w:p w14:paraId="712C3DB1" w14:textId="77777777" w:rsidR="00A242B9" w:rsidRPr="00E05F4E" w:rsidRDefault="00A242B9" w:rsidP="00A242B9">
            <w:pPr>
              <w:jc w:val="center"/>
              <w:rPr>
                <w:rFonts w:ascii="Arial" w:hAnsi="Arial" w:cs="Arial"/>
                <w:sz w:val="22"/>
                <w:szCs w:val="22"/>
              </w:rPr>
            </w:pPr>
            <w:r w:rsidRPr="00E05F4E">
              <w:rPr>
                <w:rFonts w:ascii="Arial" w:hAnsi="Arial" w:cs="Arial"/>
                <w:sz w:val="22"/>
                <w:szCs w:val="22"/>
              </w:rPr>
              <w:t>20,888</w:t>
            </w:r>
          </w:p>
        </w:tc>
      </w:tr>
      <w:tr w:rsidR="00E05F4E" w:rsidRPr="00E05F4E" w14:paraId="04AEE642" w14:textId="77777777" w:rsidTr="000E61B2">
        <w:trPr>
          <w:trHeight w:val="340"/>
          <w:jc w:val="center"/>
        </w:trPr>
        <w:tc>
          <w:tcPr>
            <w:tcW w:w="2375" w:type="dxa"/>
            <w:tcBorders>
              <w:top w:val="single" w:sz="4" w:space="0" w:color="000000"/>
              <w:left w:val="single" w:sz="4" w:space="0" w:color="000000"/>
              <w:bottom w:val="single" w:sz="4" w:space="0" w:color="000000"/>
              <w:right w:val="single" w:sz="4" w:space="0" w:color="000000"/>
            </w:tcBorders>
            <w:vAlign w:val="center"/>
            <w:hideMark/>
          </w:tcPr>
          <w:p w14:paraId="59732FAB" w14:textId="77777777" w:rsidR="00A242B9" w:rsidRPr="00E05F4E" w:rsidRDefault="00A242B9" w:rsidP="00A242B9">
            <w:pPr>
              <w:jc w:val="center"/>
              <w:rPr>
                <w:rFonts w:ascii="Arial" w:hAnsi="Arial" w:cs="Arial"/>
                <w:sz w:val="22"/>
                <w:szCs w:val="22"/>
              </w:rPr>
            </w:pPr>
            <w:r w:rsidRPr="00E05F4E">
              <w:rPr>
                <w:rFonts w:ascii="Arial" w:hAnsi="Arial" w:cs="Arial"/>
                <w:sz w:val="22"/>
                <w:szCs w:val="22"/>
              </w:rPr>
              <w:t>Coquimatlán</w:t>
            </w:r>
          </w:p>
        </w:tc>
        <w:tc>
          <w:tcPr>
            <w:tcW w:w="2327" w:type="dxa"/>
            <w:tcBorders>
              <w:top w:val="single" w:sz="4" w:space="0" w:color="000000"/>
              <w:left w:val="single" w:sz="4" w:space="0" w:color="000000"/>
              <w:bottom w:val="single" w:sz="4" w:space="0" w:color="000000"/>
              <w:right w:val="single" w:sz="4" w:space="0" w:color="000000"/>
            </w:tcBorders>
            <w:vAlign w:val="center"/>
            <w:hideMark/>
          </w:tcPr>
          <w:p w14:paraId="32F88FBC" w14:textId="77777777" w:rsidR="00A242B9" w:rsidRPr="00E05F4E" w:rsidRDefault="00A242B9" w:rsidP="00A242B9">
            <w:pPr>
              <w:jc w:val="center"/>
              <w:rPr>
                <w:rFonts w:ascii="Arial" w:hAnsi="Arial" w:cs="Arial"/>
                <w:sz w:val="22"/>
                <w:szCs w:val="22"/>
              </w:rPr>
            </w:pPr>
            <w:r w:rsidRPr="00E05F4E">
              <w:rPr>
                <w:rFonts w:ascii="Arial" w:hAnsi="Arial" w:cs="Arial"/>
                <w:sz w:val="22"/>
                <w:szCs w:val="22"/>
              </w:rPr>
              <w:t>19,385</w:t>
            </w:r>
          </w:p>
        </w:tc>
      </w:tr>
      <w:tr w:rsidR="00E05F4E" w:rsidRPr="00E05F4E" w14:paraId="5CF57E2F" w14:textId="77777777" w:rsidTr="000E61B2">
        <w:trPr>
          <w:trHeight w:val="340"/>
          <w:jc w:val="center"/>
        </w:trPr>
        <w:tc>
          <w:tcPr>
            <w:tcW w:w="2375" w:type="dxa"/>
            <w:tcBorders>
              <w:top w:val="single" w:sz="4" w:space="0" w:color="000000"/>
              <w:left w:val="single" w:sz="4" w:space="0" w:color="000000"/>
              <w:bottom w:val="single" w:sz="4" w:space="0" w:color="000000"/>
              <w:right w:val="single" w:sz="4" w:space="0" w:color="000000"/>
            </w:tcBorders>
            <w:vAlign w:val="center"/>
            <w:hideMark/>
          </w:tcPr>
          <w:p w14:paraId="44C425FA" w14:textId="77777777" w:rsidR="00A242B9" w:rsidRPr="00E05F4E" w:rsidRDefault="00A242B9" w:rsidP="00A242B9">
            <w:pPr>
              <w:jc w:val="center"/>
              <w:rPr>
                <w:rFonts w:ascii="Arial" w:hAnsi="Arial" w:cs="Arial"/>
                <w:sz w:val="22"/>
                <w:szCs w:val="22"/>
              </w:rPr>
            </w:pPr>
            <w:r w:rsidRPr="00E05F4E">
              <w:rPr>
                <w:rFonts w:ascii="Arial" w:hAnsi="Arial" w:cs="Arial"/>
                <w:sz w:val="22"/>
                <w:szCs w:val="22"/>
              </w:rPr>
              <w:t>Cuauhtémoc</w:t>
            </w:r>
          </w:p>
        </w:tc>
        <w:tc>
          <w:tcPr>
            <w:tcW w:w="2327" w:type="dxa"/>
            <w:tcBorders>
              <w:top w:val="single" w:sz="4" w:space="0" w:color="000000"/>
              <w:left w:val="single" w:sz="4" w:space="0" w:color="000000"/>
              <w:bottom w:val="single" w:sz="4" w:space="0" w:color="000000"/>
              <w:right w:val="single" w:sz="4" w:space="0" w:color="000000"/>
            </w:tcBorders>
            <w:vAlign w:val="center"/>
            <w:hideMark/>
          </w:tcPr>
          <w:p w14:paraId="33F1C3E9" w14:textId="77777777" w:rsidR="00A242B9" w:rsidRPr="00E05F4E" w:rsidRDefault="00A242B9" w:rsidP="00A242B9">
            <w:pPr>
              <w:jc w:val="center"/>
              <w:rPr>
                <w:rFonts w:ascii="Arial" w:hAnsi="Arial" w:cs="Arial"/>
                <w:sz w:val="22"/>
                <w:szCs w:val="22"/>
              </w:rPr>
            </w:pPr>
            <w:r w:rsidRPr="00E05F4E">
              <w:rPr>
                <w:rFonts w:ascii="Arial" w:hAnsi="Arial" w:cs="Arial"/>
                <w:sz w:val="22"/>
                <w:szCs w:val="22"/>
              </w:rPr>
              <w:t>27,107</w:t>
            </w:r>
          </w:p>
        </w:tc>
      </w:tr>
      <w:tr w:rsidR="00E05F4E" w:rsidRPr="00E05F4E" w14:paraId="7617A5BD" w14:textId="77777777" w:rsidTr="000E61B2">
        <w:trPr>
          <w:trHeight w:val="340"/>
          <w:jc w:val="center"/>
        </w:trPr>
        <w:tc>
          <w:tcPr>
            <w:tcW w:w="2375" w:type="dxa"/>
            <w:tcBorders>
              <w:top w:val="single" w:sz="4" w:space="0" w:color="000000"/>
              <w:left w:val="single" w:sz="4" w:space="0" w:color="000000"/>
              <w:bottom w:val="single" w:sz="4" w:space="0" w:color="000000"/>
              <w:right w:val="single" w:sz="4" w:space="0" w:color="000000"/>
            </w:tcBorders>
            <w:vAlign w:val="center"/>
            <w:hideMark/>
          </w:tcPr>
          <w:p w14:paraId="50F6C849" w14:textId="77777777" w:rsidR="00A242B9" w:rsidRPr="00E05F4E" w:rsidRDefault="00A242B9" w:rsidP="00A242B9">
            <w:pPr>
              <w:jc w:val="center"/>
              <w:rPr>
                <w:rFonts w:ascii="Arial" w:hAnsi="Arial" w:cs="Arial"/>
                <w:sz w:val="22"/>
                <w:szCs w:val="22"/>
              </w:rPr>
            </w:pPr>
            <w:r w:rsidRPr="00E05F4E">
              <w:rPr>
                <w:rFonts w:ascii="Arial" w:hAnsi="Arial" w:cs="Arial"/>
                <w:sz w:val="22"/>
                <w:szCs w:val="22"/>
              </w:rPr>
              <w:t>Ixtlahuacán</w:t>
            </w:r>
          </w:p>
        </w:tc>
        <w:tc>
          <w:tcPr>
            <w:tcW w:w="2327" w:type="dxa"/>
            <w:tcBorders>
              <w:top w:val="single" w:sz="4" w:space="0" w:color="000000"/>
              <w:left w:val="single" w:sz="4" w:space="0" w:color="000000"/>
              <w:bottom w:val="single" w:sz="4" w:space="0" w:color="000000"/>
              <w:right w:val="single" w:sz="4" w:space="0" w:color="000000"/>
            </w:tcBorders>
            <w:vAlign w:val="center"/>
            <w:hideMark/>
          </w:tcPr>
          <w:p w14:paraId="266E71FC" w14:textId="77777777" w:rsidR="00A242B9" w:rsidRPr="00E05F4E" w:rsidRDefault="00A242B9" w:rsidP="00A242B9">
            <w:pPr>
              <w:jc w:val="center"/>
              <w:rPr>
                <w:rFonts w:ascii="Arial" w:hAnsi="Arial" w:cs="Arial"/>
                <w:sz w:val="22"/>
                <w:szCs w:val="22"/>
              </w:rPr>
            </w:pPr>
            <w:r w:rsidRPr="00E05F4E">
              <w:rPr>
                <w:rFonts w:ascii="Arial" w:hAnsi="Arial" w:cs="Arial"/>
                <w:sz w:val="22"/>
                <w:szCs w:val="22"/>
              </w:rPr>
              <w:t>5,300</w:t>
            </w:r>
          </w:p>
        </w:tc>
      </w:tr>
      <w:tr w:rsidR="00E05F4E" w:rsidRPr="00E05F4E" w14:paraId="68DE7AF6" w14:textId="77777777" w:rsidTr="000E61B2">
        <w:trPr>
          <w:trHeight w:val="340"/>
          <w:jc w:val="center"/>
        </w:trPr>
        <w:tc>
          <w:tcPr>
            <w:tcW w:w="2375" w:type="dxa"/>
            <w:tcBorders>
              <w:top w:val="single" w:sz="4" w:space="0" w:color="000000"/>
              <w:left w:val="single" w:sz="4" w:space="0" w:color="000000"/>
              <w:bottom w:val="single" w:sz="4" w:space="0" w:color="000000"/>
              <w:right w:val="single" w:sz="4" w:space="0" w:color="000000"/>
            </w:tcBorders>
            <w:vAlign w:val="center"/>
            <w:hideMark/>
          </w:tcPr>
          <w:p w14:paraId="043E31A9" w14:textId="77777777" w:rsidR="00A242B9" w:rsidRPr="00E05F4E" w:rsidRDefault="00A242B9" w:rsidP="00A242B9">
            <w:pPr>
              <w:jc w:val="center"/>
              <w:rPr>
                <w:rFonts w:ascii="Arial" w:hAnsi="Arial" w:cs="Arial"/>
                <w:sz w:val="22"/>
                <w:szCs w:val="22"/>
              </w:rPr>
            </w:pPr>
            <w:r w:rsidRPr="00E05F4E">
              <w:rPr>
                <w:rFonts w:ascii="Arial" w:hAnsi="Arial" w:cs="Arial"/>
                <w:sz w:val="22"/>
                <w:szCs w:val="22"/>
              </w:rPr>
              <w:t>Manzanillo</w:t>
            </w:r>
          </w:p>
        </w:tc>
        <w:tc>
          <w:tcPr>
            <w:tcW w:w="2327" w:type="dxa"/>
            <w:tcBorders>
              <w:top w:val="single" w:sz="4" w:space="0" w:color="000000"/>
              <w:left w:val="single" w:sz="4" w:space="0" w:color="000000"/>
              <w:bottom w:val="single" w:sz="4" w:space="0" w:color="000000"/>
              <w:right w:val="single" w:sz="4" w:space="0" w:color="000000"/>
            </w:tcBorders>
            <w:vAlign w:val="center"/>
            <w:hideMark/>
          </w:tcPr>
          <w:p w14:paraId="6103C662" w14:textId="77777777" w:rsidR="00A242B9" w:rsidRPr="00E05F4E" w:rsidRDefault="00A242B9" w:rsidP="00A242B9">
            <w:pPr>
              <w:jc w:val="center"/>
              <w:rPr>
                <w:rFonts w:ascii="Arial" w:hAnsi="Arial" w:cs="Arial"/>
                <w:sz w:val="22"/>
                <w:szCs w:val="22"/>
              </w:rPr>
            </w:pPr>
            <w:r w:rsidRPr="00E05F4E">
              <w:rPr>
                <w:rFonts w:ascii="Arial" w:hAnsi="Arial" w:cs="Arial"/>
                <w:sz w:val="22"/>
                <w:szCs w:val="22"/>
              </w:rPr>
              <w:t>161,420</w:t>
            </w:r>
          </w:p>
        </w:tc>
      </w:tr>
      <w:tr w:rsidR="00E05F4E" w:rsidRPr="00E05F4E" w14:paraId="08FB9257" w14:textId="77777777" w:rsidTr="000E61B2">
        <w:trPr>
          <w:trHeight w:val="340"/>
          <w:jc w:val="center"/>
        </w:trPr>
        <w:tc>
          <w:tcPr>
            <w:tcW w:w="2375" w:type="dxa"/>
            <w:tcBorders>
              <w:top w:val="single" w:sz="4" w:space="0" w:color="000000"/>
              <w:left w:val="single" w:sz="4" w:space="0" w:color="000000"/>
              <w:bottom w:val="single" w:sz="4" w:space="0" w:color="000000"/>
              <w:right w:val="single" w:sz="4" w:space="0" w:color="000000"/>
            </w:tcBorders>
            <w:vAlign w:val="center"/>
            <w:hideMark/>
          </w:tcPr>
          <w:p w14:paraId="3A2015A5" w14:textId="77777777" w:rsidR="00A242B9" w:rsidRPr="00E05F4E" w:rsidRDefault="00A242B9" w:rsidP="00A242B9">
            <w:pPr>
              <w:jc w:val="center"/>
              <w:rPr>
                <w:rFonts w:ascii="Arial" w:hAnsi="Arial" w:cs="Arial"/>
                <w:sz w:val="22"/>
                <w:szCs w:val="22"/>
              </w:rPr>
            </w:pPr>
            <w:r w:rsidRPr="00E05F4E">
              <w:rPr>
                <w:rFonts w:ascii="Arial" w:hAnsi="Arial" w:cs="Arial"/>
                <w:sz w:val="22"/>
                <w:szCs w:val="22"/>
              </w:rPr>
              <w:t>Minatitlán</w:t>
            </w:r>
          </w:p>
        </w:tc>
        <w:tc>
          <w:tcPr>
            <w:tcW w:w="2327" w:type="dxa"/>
            <w:tcBorders>
              <w:top w:val="single" w:sz="4" w:space="0" w:color="000000"/>
              <w:left w:val="single" w:sz="4" w:space="0" w:color="000000"/>
              <w:bottom w:val="single" w:sz="4" w:space="0" w:color="000000"/>
              <w:right w:val="single" w:sz="4" w:space="0" w:color="000000"/>
            </w:tcBorders>
            <w:vAlign w:val="center"/>
            <w:hideMark/>
          </w:tcPr>
          <w:p w14:paraId="7BEB3274" w14:textId="77777777" w:rsidR="00A242B9" w:rsidRPr="00E05F4E" w:rsidRDefault="00A242B9" w:rsidP="00A242B9">
            <w:pPr>
              <w:jc w:val="center"/>
              <w:rPr>
                <w:rFonts w:ascii="Arial" w:hAnsi="Arial" w:cs="Arial"/>
                <w:sz w:val="22"/>
                <w:szCs w:val="22"/>
              </w:rPr>
            </w:pPr>
            <w:r w:rsidRPr="00E05F4E">
              <w:rPr>
                <w:rFonts w:ascii="Arial" w:hAnsi="Arial" w:cs="Arial"/>
                <w:sz w:val="22"/>
                <w:szCs w:val="22"/>
              </w:rPr>
              <w:t>8,174</w:t>
            </w:r>
          </w:p>
        </w:tc>
      </w:tr>
      <w:tr w:rsidR="00E05F4E" w:rsidRPr="00E05F4E" w14:paraId="4B63336E" w14:textId="77777777" w:rsidTr="000E61B2">
        <w:trPr>
          <w:trHeight w:val="340"/>
          <w:jc w:val="center"/>
        </w:trPr>
        <w:tc>
          <w:tcPr>
            <w:tcW w:w="2375" w:type="dxa"/>
            <w:tcBorders>
              <w:top w:val="single" w:sz="4" w:space="0" w:color="000000"/>
              <w:left w:val="single" w:sz="4" w:space="0" w:color="000000"/>
              <w:bottom w:val="single" w:sz="4" w:space="0" w:color="000000"/>
              <w:right w:val="single" w:sz="4" w:space="0" w:color="000000"/>
            </w:tcBorders>
            <w:vAlign w:val="center"/>
            <w:hideMark/>
          </w:tcPr>
          <w:p w14:paraId="3629D35F" w14:textId="77777777" w:rsidR="00A242B9" w:rsidRPr="00E05F4E" w:rsidRDefault="00A242B9" w:rsidP="00A242B9">
            <w:pPr>
              <w:jc w:val="center"/>
              <w:rPr>
                <w:rFonts w:ascii="Arial" w:hAnsi="Arial" w:cs="Arial"/>
                <w:sz w:val="22"/>
                <w:szCs w:val="22"/>
              </w:rPr>
            </w:pPr>
            <w:r w:rsidRPr="00E05F4E">
              <w:rPr>
                <w:rFonts w:ascii="Arial" w:hAnsi="Arial" w:cs="Arial"/>
                <w:sz w:val="22"/>
                <w:szCs w:val="22"/>
              </w:rPr>
              <w:t>Tecomán</w:t>
            </w:r>
          </w:p>
        </w:tc>
        <w:tc>
          <w:tcPr>
            <w:tcW w:w="2327" w:type="dxa"/>
            <w:tcBorders>
              <w:top w:val="single" w:sz="4" w:space="0" w:color="000000"/>
              <w:left w:val="single" w:sz="4" w:space="0" w:color="000000"/>
              <w:bottom w:val="single" w:sz="4" w:space="0" w:color="000000"/>
              <w:right w:val="single" w:sz="4" w:space="0" w:color="000000"/>
            </w:tcBorders>
            <w:vAlign w:val="center"/>
            <w:hideMark/>
          </w:tcPr>
          <w:p w14:paraId="7D9EAD16" w14:textId="77777777" w:rsidR="00A242B9" w:rsidRPr="00E05F4E" w:rsidRDefault="00A242B9" w:rsidP="00A242B9">
            <w:pPr>
              <w:jc w:val="center"/>
              <w:rPr>
                <w:rFonts w:ascii="Arial" w:hAnsi="Arial" w:cs="Arial"/>
                <w:sz w:val="22"/>
                <w:szCs w:val="22"/>
              </w:rPr>
            </w:pPr>
            <w:r w:rsidRPr="00E05F4E">
              <w:rPr>
                <w:rFonts w:ascii="Arial" w:hAnsi="Arial" w:cs="Arial"/>
                <w:sz w:val="22"/>
                <w:szCs w:val="22"/>
              </w:rPr>
              <w:t>112,726</w:t>
            </w:r>
          </w:p>
        </w:tc>
      </w:tr>
      <w:tr w:rsidR="00E05F4E" w:rsidRPr="00E05F4E" w14:paraId="254BF5FF" w14:textId="77777777" w:rsidTr="000E61B2">
        <w:trPr>
          <w:trHeight w:val="340"/>
          <w:jc w:val="center"/>
        </w:trPr>
        <w:tc>
          <w:tcPr>
            <w:tcW w:w="2375" w:type="dxa"/>
            <w:tcBorders>
              <w:top w:val="single" w:sz="4" w:space="0" w:color="000000"/>
              <w:left w:val="single" w:sz="4" w:space="0" w:color="000000"/>
              <w:bottom w:val="single" w:sz="4" w:space="0" w:color="000000"/>
              <w:right w:val="single" w:sz="4" w:space="0" w:color="000000"/>
            </w:tcBorders>
            <w:vAlign w:val="center"/>
            <w:hideMark/>
          </w:tcPr>
          <w:p w14:paraId="37B8E857" w14:textId="77777777" w:rsidR="00A242B9" w:rsidRPr="00E05F4E" w:rsidRDefault="00A242B9" w:rsidP="00A242B9">
            <w:pPr>
              <w:jc w:val="center"/>
              <w:rPr>
                <w:rFonts w:ascii="Arial" w:hAnsi="Arial" w:cs="Arial"/>
                <w:sz w:val="22"/>
                <w:szCs w:val="22"/>
              </w:rPr>
            </w:pPr>
            <w:r w:rsidRPr="00E05F4E">
              <w:rPr>
                <w:rFonts w:ascii="Arial" w:hAnsi="Arial" w:cs="Arial"/>
                <w:sz w:val="22"/>
                <w:szCs w:val="22"/>
              </w:rPr>
              <w:t>Villa de Álvarez</w:t>
            </w:r>
          </w:p>
        </w:tc>
        <w:tc>
          <w:tcPr>
            <w:tcW w:w="2327" w:type="dxa"/>
            <w:tcBorders>
              <w:top w:val="single" w:sz="4" w:space="0" w:color="000000"/>
              <w:left w:val="single" w:sz="4" w:space="0" w:color="000000"/>
              <w:bottom w:val="single" w:sz="4" w:space="0" w:color="000000"/>
              <w:right w:val="single" w:sz="4" w:space="0" w:color="000000"/>
            </w:tcBorders>
            <w:vAlign w:val="center"/>
            <w:hideMark/>
          </w:tcPr>
          <w:p w14:paraId="4BB6223A" w14:textId="77777777" w:rsidR="00A242B9" w:rsidRPr="00E05F4E" w:rsidRDefault="00A242B9" w:rsidP="00A242B9">
            <w:pPr>
              <w:jc w:val="center"/>
              <w:rPr>
                <w:rFonts w:ascii="Arial" w:hAnsi="Arial" w:cs="Arial"/>
                <w:sz w:val="22"/>
                <w:szCs w:val="22"/>
              </w:rPr>
            </w:pPr>
            <w:r w:rsidRPr="00E05F4E">
              <w:rPr>
                <w:rFonts w:ascii="Arial" w:hAnsi="Arial" w:cs="Arial"/>
                <w:sz w:val="22"/>
                <w:szCs w:val="22"/>
              </w:rPr>
              <w:t>119,956</w:t>
            </w:r>
          </w:p>
        </w:tc>
      </w:tr>
      <w:tr w:rsidR="00E05F4E" w:rsidRPr="00E05F4E" w14:paraId="63812A74" w14:textId="77777777" w:rsidTr="000E61B2">
        <w:trPr>
          <w:trHeight w:val="340"/>
          <w:jc w:val="center"/>
        </w:trPr>
        <w:tc>
          <w:tcPr>
            <w:tcW w:w="237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E28F2D4" w14:textId="77777777" w:rsidR="00A242B9" w:rsidRPr="00E05F4E" w:rsidRDefault="00A242B9" w:rsidP="00A242B9">
            <w:pPr>
              <w:jc w:val="center"/>
              <w:rPr>
                <w:rFonts w:ascii="Arial" w:hAnsi="Arial" w:cs="Arial"/>
                <w:b/>
                <w:sz w:val="22"/>
                <w:szCs w:val="22"/>
              </w:rPr>
            </w:pPr>
            <w:r w:rsidRPr="00E05F4E">
              <w:rPr>
                <w:rFonts w:ascii="Arial" w:hAnsi="Arial" w:cs="Arial"/>
                <w:b/>
                <w:sz w:val="22"/>
                <w:szCs w:val="22"/>
              </w:rPr>
              <w:t>TOTAL</w:t>
            </w:r>
          </w:p>
        </w:tc>
        <w:tc>
          <w:tcPr>
            <w:tcW w:w="232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33F89BE3" w14:textId="77777777" w:rsidR="00A242B9" w:rsidRPr="00E05F4E" w:rsidRDefault="00A242B9" w:rsidP="00A242B9">
            <w:pPr>
              <w:jc w:val="center"/>
              <w:rPr>
                <w:rFonts w:ascii="Arial" w:hAnsi="Arial" w:cs="Arial"/>
                <w:b/>
                <w:sz w:val="22"/>
                <w:szCs w:val="22"/>
              </w:rPr>
            </w:pPr>
            <w:r w:rsidRPr="00E05F4E">
              <w:rPr>
                <w:rFonts w:ascii="Arial" w:hAnsi="Arial" w:cs="Arial"/>
                <w:b/>
                <w:sz w:val="22"/>
                <w:szCs w:val="22"/>
              </w:rPr>
              <w:t>650,555</w:t>
            </w:r>
          </w:p>
        </w:tc>
      </w:tr>
    </w:tbl>
    <w:p w14:paraId="3B789F81" w14:textId="77777777" w:rsidR="00741A6B" w:rsidRDefault="00741A6B" w:rsidP="00204DA1">
      <w:pPr>
        <w:spacing w:line="360" w:lineRule="auto"/>
        <w:jc w:val="both"/>
        <w:rPr>
          <w:rFonts w:ascii="Arial" w:hAnsi="Arial" w:cs="Arial"/>
          <w:sz w:val="22"/>
          <w:szCs w:val="22"/>
        </w:rPr>
      </w:pPr>
    </w:p>
    <w:p w14:paraId="4971FD45" w14:textId="77777777" w:rsidR="00204DA1" w:rsidRPr="00E05F4E" w:rsidRDefault="00A242B9" w:rsidP="00204DA1">
      <w:pPr>
        <w:spacing w:line="360" w:lineRule="auto"/>
        <w:jc w:val="both"/>
        <w:rPr>
          <w:rFonts w:ascii="Arial" w:hAnsi="Arial" w:cs="Arial"/>
          <w:sz w:val="22"/>
          <w:szCs w:val="22"/>
        </w:rPr>
      </w:pPr>
      <w:r w:rsidRPr="00E05F4E">
        <w:rPr>
          <w:rFonts w:ascii="Arial" w:hAnsi="Arial" w:cs="Arial"/>
          <w:sz w:val="22"/>
          <w:szCs w:val="22"/>
        </w:rPr>
        <w:t xml:space="preserve">Dicha información </w:t>
      </w:r>
      <w:r w:rsidR="003D75F6" w:rsidRPr="00E05F4E">
        <w:rPr>
          <w:rFonts w:ascii="Arial" w:hAnsi="Arial" w:cs="Arial"/>
          <w:sz w:val="22"/>
          <w:szCs w:val="22"/>
        </w:rPr>
        <w:t>también servirá de</w:t>
      </w:r>
      <w:r w:rsidRPr="00E05F4E">
        <w:rPr>
          <w:rFonts w:ascii="Arial" w:hAnsi="Arial" w:cs="Arial"/>
          <w:sz w:val="22"/>
          <w:szCs w:val="22"/>
        </w:rPr>
        <w:t xml:space="preserve"> base para </w:t>
      </w:r>
      <w:r w:rsidR="00204DA1" w:rsidRPr="00E05F4E">
        <w:rPr>
          <w:rFonts w:ascii="Arial" w:hAnsi="Arial" w:cs="Arial"/>
          <w:sz w:val="22"/>
          <w:szCs w:val="22"/>
          <w:lang w:val="es-MX"/>
        </w:rPr>
        <w:t>que los partidos políticos</w:t>
      </w:r>
      <w:r w:rsidR="00A06B69" w:rsidRPr="00E05F4E">
        <w:rPr>
          <w:rFonts w:ascii="Arial" w:hAnsi="Arial" w:cs="Arial"/>
          <w:sz w:val="22"/>
          <w:szCs w:val="22"/>
          <w:lang w:val="es-MX"/>
        </w:rPr>
        <w:t>, coaliciones</w:t>
      </w:r>
      <w:r w:rsidR="00204DA1" w:rsidRPr="00E05F4E">
        <w:rPr>
          <w:rFonts w:ascii="Arial" w:hAnsi="Arial" w:cs="Arial"/>
          <w:sz w:val="22"/>
          <w:szCs w:val="22"/>
          <w:lang w:val="es-MX"/>
        </w:rPr>
        <w:t xml:space="preserve"> y candidatu</w:t>
      </w:r>
      <w:r w:rsidRPr="00E05F4E">
        <w:rPr>
          <w:rFonts w:ascii="Arial" w:hAnsi="Arial" w:cs="Arial"/>
          <w:sz w:val="22"/>
          <w:szCs w:val="22"/>
          <w:lang w:val="es-MX"/>
        </w:rPr>
        <w:t>ras independientes</w:t>
      </w:r>
      <w:r w:rsidR="00CC1001">
        <w:rPr>
          <w:rFonts w:ascii="Arial" w:hAnsi="Arial" w:cs="Arial"/>
          <w:sz w:val="22"/>
          <w:szCs w:val="22"/>
          <w:lang w:val="es-MX"/>
        </w:rPr>
        <w:t>, en su caso,</w:t>
      </w:r>
      <w:r w:rsidRPr="00E05F4E">
        <w:rPr>
          <w:rFonts w:ascii="Arial" w:hAnsi="Arial" w:cs="Arial"/>
          <w:sz w:val="22"/>
          <w:szCs w:val="22"/>
          <w:lang w:val="es-MX"/>
        </w:rPr>
        <w:t xml:space="preserve"> que participe</w:t>
      </w:r>
      <w:r w:rsidR="00204DA1" w:rsidRPr="00E05F4E">
        <w:rPr>
          <w:rFonts w:ascii="Arial" w:hAnsi="Arial" w:cs="Arial"/>
          <w:sz w:val="22"/>
          <w:szCs w:val="22"/>
          <w:lang w:val="es-MX"/>
        </w:rPr>
        <w:t xml:space="preserve">n en el Proceso Electoral Local </w:t>
      </w:r>
      <w:r w:rsidRPr="00E05F4E">
        <w:rPr>
          <w:rFonts w:ascii="Arial" w:hAnsi="Arial" w:cs="Arial"/>
          <w:sz w:val="22"/>
          <w:szCs w:val="22"/>
          <w:lang w:val="es-MX"/>
        </w:rPr>
        <w:t xml:space="preserve">Ordinario </w:t>
      </w:r>
      <w:r w:rsidR="00204DA1" w:rsidRPr="00E05F4E">
        <w:rPr>
          <w:rFonts w:ascii="Arial" w:hAnsi="Arial" w:cs="Arial"/>
          <w:sz w:val="22"/>
          <w:szCs w:val="22"/>
          <w:lang w:val="es-MX"/>
        </w:rPr>
        <w:t>20</w:t>
      </w:r>
      <w:r w:rsidRPr="00E05F4E">
        <w:rPr>
          <w:rFonts w:ascii="Arial" w:hAnsi="Arial" w:cs="Arial"/>
          <w:sz w:val="22"/>
          <w:szCs w:val="22"/>
          <w:lang w:val="es-MX"/>
        </w:rPr>
        <w:t>20</w:t>
      </w:r>
      <w:r w:rsidR="00204DA1" w:rsidRPr="00E05F4E">
        <w:rPr>
          <w:rFonts w:ascii="Arial" w:hAnsi="Arial" w:cs="Arial"/>
          <w:sz w:val="22"/>
          <w:szCs w:val="22"/>
          <w:lang w:val="es-MX"/>
        </w:rPr>
        <w:t>-20</w:t>
      </w:r>
      <w:r w:rsidRPr="00E05F4E">
        <w:rPr>
          <w:rFonts w:ascii="Arial" w:hAnsi="Arial" w:cs="Arial"/>
          <w:sz w:val="22"/>
          <w:szCs w:val="22"/>
          <w:lang w:val="es-MX"/>
        </w:rPr>
        <w:t>2</w:t>
      </w:r>
      <w:r w:rsidR="00204DA1" w:rsidRPr="00E05F4E">
        <w:rPr>
          <w:rFonts w:ascii="Arial" w:hAnsi="Arial" w:cs="Arial"/>
          <w:sz w:val="22"/>
          <w:szCs w:val="22"/>
          <w:lang w:val="es-MX"/>
        </w:rPr>
        <w:t xml:space="preserve">1, cuenten con la información necesaria para proceder a la conformación de sus planillas </w:t>
      </w:r>
      <w:r w:rsidR="00CC1001">
        <w:rPr>
          <w:rFonts w:ascii="Arial" w:hAnsi="Arial" w:cs="Arial"/>
          <w:sz w:val="22"/>
          <w:szCs w:val="22"/>
          <w:lang w:val="es-MX"/>
        </w:rPr>
        <w:t>de candidaturas a miembros de A</w:t>
      </w:r>
      <w:r w:rsidR="00204DA1" w:rsidRPr="00E05F4E">
        <w:rPr>
          <w:rFonts w:ascii="Arial" w:hAnsi="Arial" w:cs="Arial"/>
          <w:sz w:val="22"/>
          <w:szCs w:val="22"/>
          <w:lang w:val="es-MX"/>
        </w:rPr>
        <w:t xml:space="preserve">yuntamientos y, en su momento, poder presentar dichas planillas ante los </w:t>
      </w:r>
      <w:r w:rsidR="00CC1001">
        <w:rPr>
          <w:rFonts w:ascii="Arial" w:hAnsi="Arial" w:cs="Arial"/>
          <w:sz w:val="22"/>
          <w:szCs w:val="22"/>
          <w:lang w:val="es-MX"/>
        </w:rPr>
        <w:t>C</w:t>
      </w:r>
      <w:r w:rsidR="00204DA1" w:rsidRPr="00E05F4E">
        <w:rPr>
          <w:rFonts w:ascii="Arial" w:hAnsi="Arial" w:cs="Arial"/>
          <w:sz w:val="22"/>
          <w:szCs w:val="22"/>
          <w:lang w:val="es-MX"/>
        </w:rPr>
        <w:t xml:space="preserve">onsejos </w:t>
      </w:r>
      <w:r w:rsidR="00CC1001">
        <w:rPr>
          <w:rFonts w:ascii="Arial" w:hAnsi="Arial" w:cs="Arial"/>
          <w:sz w:val="22"/>
          <w:szCs w:val="22"/>
          <w:lang w:val="es-MX"/>
        </w:rPr>
        <w:t>Municipales E</w:t>
      </w:r>
      <w:r w:rsidR="00204DA1" w:rsidRPr="00E05F4E">
        <w:rPr>
          <w:rFonts w:ascii="Arial" w:hAnsi="Arial" w:cs="Arial"/>
          <w:sz w:val="22"/>
          <w:szCs w:val="22"/>
          <w:lang w:val="es-MX"/>
        </w:rPr>
        <w:t xml:space="preserve">lectorales respectivos para su registro; asimismo, </w:t>
      </w:r>
      <w:r w:rsidR="00B444FB" w:rsidRPr="00E05F4E">
        <w:rPr>
          <w:rFonts w:ascii="Arial" w:hAnsi="Arial" w:cs="Arial"/>
          <w:sz w:val="22"/>
          <w:szCs w:val="22"/>
          <w:lang w:val="es-MX"/>
        </w:rPr>
        <w:t xml:space="preserve">para </w:t>
      </w:r>
      <w:r w:rsidR="00204DA1" w:rsidRPr="00E05F4E">
        <w:rPr>
          <w:rFonts w:ascii="Arial" w:hAnsi="Arial" w:cs="Arial"/>
          <w:sz w:val="22"/>
          <w:szCs w:val="22"/>
          <w:lang w:val="es-MX"/>
        </w:rPr>
        <w:t xml:space="preserve">que el Instituto Electoral del Estado </w:t>
      </w:r>
      <w:r w:rsidR="00B444FB" w:rsidRPr="00E05F4E">
        <w:rPr>
          <w:rFonts w:ascii="Arial" w:hAnsi="Arial" w:cs="Arial"/>
          <w:sz w:val="22"/>
          <w:szCs w:val="22"/>
          <w:lang w:val="es-MX"/>
        </w:rPr>
        <w:t xml:space="preserve">pueda </w:t>
      </w:r>
      <w:r w:rsidR="00204DA1" w:rsidRPr="00E05F4E">
        <w:rPr>
          <w:rFonts w:ascii="Arial" w:hAnsi="Arial" w:cs="Arial"/>
          <w:sz w:val="22"/>
          <w:szCs w:val="22"/>
          <w:lang w:val="es-MX"/>
        </w:rPr>
        <w:t>reali</w:t>
      </w:r>
      <w:r w:rsidR="00B444FB" w:rsidRPr="00E05F4E">
        <w:rPr>
          <w:rFonts w:ascii="Arial" w:hAnsi="Arial" w:cs="Arial"/>
          <w:sz w:val="22"/>
          <w:szCs w:val="22"/>
          <w:lang w:val="es-MX"/>
        </w:rPr>
        <w:t xml:space="preserve">zar </w:t>
      </w:r>
      <w:r w:rsidR="00204DA1" w:rsidRPr="00E05F4E">
        <w:rPr>
          <w:rFonts w:ascii="Arial" w:hAnsi="Arial" w:cs="Arial"/>
          <w:sz w:val="22"/>
          <w:szCs w:val="22"/>
          <w:lang w:val="es-MX"/>
        </w:rPr>
        <w:t xml:space="preserve">el registro de candidaturas para </w:t>
      </w:r>
      <w:r w:rsidR="00CC1001">
        <w:rPr>
          <w:rFonts w:ascii="Arial" w:hAnsi="Arial" w:cs="Arial"/>
          <w:sz w:val="22"/>
          <w:szCs w:val="22"/>
          <w:lang w:val="es-MX"/>
        </w:rPr>
        <w:t>cada uno de los A</w:t>
      </w:r>
      <w:r w:rsidR="00204DA1" w:rsidRPr="00E05F4E">
        <w:rPr>
          <w:rFonts w:ascii="Arial" w:hAnsi="Arial" w:cs="Arial"/>
          <w:sz w:val="22"/>
          <w:szCs w:val="22"/>
          <w:lang w:val="es-MX"/>
        </w:rPr>
        <w:t>yuntamientos de la entidad, y en su mome</w:t>
      </w:r>
      <w:r w:rsidR="00CC1001">
        <w:rPr>
          <w:rFonts w:ascii="Arial" w:hAnsi="Arial" w:cs="Arial"/>
          <w:sz w:val="22"/>
          <w:szCs w:val="22"/>
          <w:lang w:val="es-MX"/>
        </w:rPr>
        <w:t>nto proceda a la asignación de R</w:t>
      </w:r>
      <w:r w:rsidR="00204DA1" w:rsidRPr="00E05F4E">
        <w:rPr>
          <w:rFonts w:ascii="Arial" w:hAnsi="Arial" w:cs="Arial"/>
          <w:sz w:val="22"/>
          <w:szCs w:val="22"/>
          <w:lang w:val="es-MX"/>
        </w:rPr>
        <w:t xml:space="preserve">egidurías por el principio de </w:t>
      </w:r>
      <w:r w:rsidR="00CC1001" w:rsidRPr="00E05F4E">
        <w:rPr>
          <w:rFonts w:ascii="Arial" w:hAnsi="Arial" w:cs="Arial"/>
          <w:sz w:val="22"/>
          <w:szCs w:val="22"/>
          <w:lang w:val="es-MX"/>
        </w:rPr>
        <w:t>Representación Proporcional</w:t>
      </w:r>
      <w:r w:rsidR="00204DA1" w:rsidRPr="00E05F4E">
        <w:rPr>
          <w:rFonts w:ascii="Arial" w:hAnsi="Arial" w:cs="Arial"/>
          <w:sz w:val="22"/>
          <w:szCs w:val="22"/>
          <w:lang w:val="es-MX"/>
        </w:rPr>
        <w:t>.</w:t>
      </w:r>
    </w:p>
    <w:p w14:paraId="350E267F" w14:textId="77777777" w:rsidR="00204DA1" w:rsidRPr="00E05F4E" w:rsidRDefault="00204DA1" w:rsidP="00204DA1">
      <w:pPr>
        <w:spacing w:line="360" w:lineRule="auto"/>
        <w:jc w:val="both"/>
        <w:rPr>
          <w:rFonts w:ascii="Arial" w:hAnsi="Arial" w:cs="Arial"/>
          <w:b/>
          <w:sz w:val="22"/>
          <w:szCs w:val="22"/>
          <w:lang w:val="es-MX"/>
        </w:rPr>
      </w:pPr>
    </w:p>
    <w:p w14:paraId="7AE79539" w14:textId="5BDE1F99" w:rsidR="00204DA1" w:rsidRDefault="00CC1001" w:rsidP="00204DA1">
      <w:pPr>
        <w:spacing w:line="360" w:lineRule="auto"/>
        <w:jc w:val="both"/>
        <w:rPr>
          <w:rFonts w:ascii="Arial" w:hAnsi="Arial" w:cs="Arial"/>
          <w:sz w:val="22"/>
          <w:szCs w:val="22"/>
        </w:rPr>
      </w:pPr>
      <w:r>
        <w:rPr>
          <w:rFonts w:ascii="Arial" w:hAnsi="Arial" w:cs="Arial"/>
          <w:b/>
          <w:sz w:val="22"/>
          <w:szCs w:val="22"/>
          <w:lang w:val="es-MX"/>
        </w:rPr>
        <w:t>1</w:t>
      </w:r>
      <w:r w:rsidR="00741A6B">
        <w:rPr>
          <w:rFonts w:ascii="Arial" w:hAnsi="Arial" w:cs="Arial"/>
          <w:b/>
          <w:sz w:val="22"/>
          <w:szCs w:val="22"/>
          <w:lang w:val="es-MX"/>
        </w:rPr>
        <w:t>2</w:t>
      </w:r>
      <w:r w:rsidR="00204DA1" w:rsidRPr="00E05F4E">
        <w:rPr>
          <w:rFonts w:ascii="Arial" w:eastAsia="Arial" w:hAnsi="Arial" w:cs="Arial"/>
          <w:b/>
          <w:spacing w:val="-1"/>
          <w:sz w:val="22"/>
          <w:szCs w:val="22"/>
        </w:rPr>
        <w:t>ª</w:t>
      </w:r>
      <w:r w:rsidR="00204DA1" w:rsidRPr="00E05F4E">
        <w:rPr>
          <w:rFonts w:ascii="Arial" w:hAnsi="Arial" w:cs="Arial"/>
          <w:b/>
          <w:sz w:val="22"/>
          <w:szCs w:val="22"/>
        </w:rPr>
        <w:t>.-</w:t>
      </w:r>
      <w:r w:rsidR="00204DA1" w:rsidRPr="00E05F4E">
        <w:rPr>
          <w:rFonts w:ascii="Arial" w:hAnsi="Arial" w:cs="Arial"/>
          <w:sz w:val="22"/>
          <w:szCs w:val="22"/>
        </w:rPr>
        <w:t xml:space="preserve"> </w:t>
      </w:r>
      <w:r w:rsidR="00741A6B">
        <w:rPr>
          <w:rFonts w:ascii="Arial" w:hAnsi="Arial" w:cs="Arial"/>
          <w:sz w:val="22"/>
          <w:szCs w:val="22"/>
        </w:rPr>
        <w:t>Debido a</w:t>
      </w:r>
      <w:r w:rsidR="00204DA1" w:rsidRPr="00E05F4E">
        <w:rPr>
          <w:rFonts w:ascii="Arial" w:hAnsi="Arial" w:cs="Arial"/>
          <w:sz w:val="22"/>
          <w:szCs w:val="22"/>
        </w:rPr>
        <w:t xml:space="preserve"> lo anterior, es necesario determinar cómo habrán de integrarse las planillas de </w:t>
      </w:r>
      <w:r>
        <w:rPr>
          <w:rFonts w:ascii="Arial" w:hAnsi="Arial" w:cs="Arial"/>
          <w:sz w:val="22"/>
          <w:szCs w:val="22"/>
        </w:rPr>
        <w:t>candidaturas a miembros de los A</w:t>
      </w:r>
      <w:r w:rsidR="00204DA1" w:rsidRPr="00E05F4E">
        <w:rPr>
          <w:rFonts w:ascii="Arial" w:hAnsi="Arial" w:cs="Arial"/>
          <w:sz w:val="22"/>
          <w:szCs w:val="22"/>
        </w:rPr>
        <w:t xml:space="preserve">yuntamientos que en su caso presentarán los partidos políticos, coaliciones y/o aspirantes a candidaturas independientes ante los </w:t>
      </w:r>
      <w:r w:rsidRPr="00E05F4E">
        <w:rPr>
          <w:rFonts w:ascii="Arial" w:hAnsi="Arial" w:cs="Arial"/>
          <w:sz w:val="22"/>
          <w:szCs w:val="22"/>
        </w:rPr>
        <w:t xml:space="preserve">Consejos </w:t>
      </w:r>
      <w:r w:rsidRPr="00E05F4E">
        <w:rPr>
          <w:rFonts w:ascii="Arial" w:hAnsi="Arial" w:cs="Arial"/>
          <w:sz w:val="22"/>
          <w:szCs w:val="22"/>
        </w:rPr>
        <w:lastRenderedPageBreak/>
        <w:t xml:space="preserve">Municipales </w:t>
      </w:r>
      <w:r w:rsidR="00204DA1" w:rsidRPr="00E05F4E">
        <w:rPr>
          <w:rFonts w:ascii="Arial" w:hAnsi="Arial" w:cs="Arial"/>
          <w:sz w:val="22"/>
          <w:szCs w:val="22"/>
        </w:rPr>
        <w:t xml:space="preserve">respectivos para </w:t>
      </w:r>
      <w:r w:rsidR="00B444FB" w:rsidRPr="00E05F4E">
        <w:rPr>
          <w:rFonts w:ascii="Arial" w:hAnsi="Arial" w:cs="Arial"/>
          <w:sz w:val="22"/>
          <w:szCs w:val="22"/>
        </w:rPr>
        <w:t>el</w:t>
      </w:r>
      <w:r w:rsidR="00204DA1" w:rsidRPr="00E05F4E">
        <w:rPr>
          <w:rFonts w:ascii="Arial" w:hAnsi="Arial" w:cs="Arial"/>
          <w:sz w:val="22"/>
          <w:szCs w:val="22"/>
        </w:rPr>
        <w:t xml:space="preserve"> Proceso Electoral Local </w:t>
      </w:r>
      <w:r w:rsidR="00B444FB" w:rsidRPr="00E05F4E">
        <w:rPr>
          <w:rFonts w:ascii="Arial" w:hAnsi="Arial" w:cs="Arial"/>
          <w:sz w:val="22"/>
          <w:szCs w:val="22"/>
        </w:rPr>
        <w:t xml:space="preserve">Ordinario </w:t>
      </w:r>
      <w:r w:rsidR="00204DA1" w:rsidRPr="00E05F4E">
        <w:rPr>
          <w:rFonts w:ascii="Arial" w:hAnsi="Arial" w:cs="Arial"/>
          <w:sz w:val="22"/>
          <w:szCs w:val="22"/>
        </w:rPr>
        <w:t>20</w:t>
      </w:r>
      <w:r w:rsidR="00B444FB" w:rsidRPr="00E05F4E">
        <w:rPr>
          <w:rFonts w:ascii="Arial" w:hAnsi="Arial" w:cs="Arial"/>
          <w:sz w:val="22"/>
          <w:szCs w:val="22"/>
        </w:rPr>
        <w:t>20</w:t>
      </w:r>
      <w:r w:rsidR="00204DA1" w:rsidRPr="00E05F4E">
        <w:rPr>
          <w:rFonts w:ascii="Arial" w:hAnsi="Arial" w:cs="Arial"/>
          <w:sz w:val="22"/>
          <w:szCs w:val="22"/>
        </w:rPr>
        <w:t>-20</w:t>
      </w:r>
      <w:r w:rsidR="00B444FB" w:rsidRPr="00E05F4E">
        <w:rPr>
          <w:rFonts w:ascii="Arial" w:hAnsi="Arial" w:cs="Arial"/>
          <w:sz w:val="22"/>
          <w:szCs w:val="22"/>
        </w:rPr>
        <w:t>21</w:t>
      </w:r>
      <w:r w:rsidR="00204DA1" w:rsidRPr="00E05F4E">
        <w:rPr>
          <w:rFonts w:ascii="Arial" w:hAnsi="Arial" w:cs="Arial"/>
          <w:sz w:val="22"/>
          <w:szCs w:val="22"/>
        </w:rPr>
        <w:t>, siendo como a continuación se señala:</w:t>
      </w:r>
    </w:p>
    <w:p w14:paraId="626505EA" w14:textId="58A0CDD4" w:rsidR="00741A6B" w:rsidRDefault="00741A6B" w:rsidP="00204DA1">
      <w:pPr>
        <w:spacing w:line="360" w:lineRule="auto"/>
        <w:jc w:val="both"/>
        <w:rPr>
          <w:rFonts w:ascii="Arial" w:hAnsi="Arial" w:cs="Arial"/>
          <w:sz w:val="22"/>
          <w:szCs w:val="22"/>
        </w:rPr>
      </w:pPr>
    </w:p>
    <w:p w14:paraId="47FD9F45" w14:textId="77777777" w:rsidR="00204DA1" w:rsidRPr="00697337" w:rsidRDefault="009F1407" w:rsidP="009F1407">
      <w:pPr>
        <w:spacing w:line="360" w:lineRule="auto"/>
        <w:jc w:val="center"/>
        <w:rPr>
          <w:rFonts w:ascii="Arial" w:hAnsi="Arial" w:cs="Arial"/>
          <w:i/>
          <w:sz w:val="16"/>
          <w:szCs w:val="22"/>
          <w:u w:val="single"/>
        </w:rPr>
      </w:pPr>
      <w:r w:rsidRPr="00697337">
        <w:rPr>
          <w:rFonts w:ascii="Arial" w:hAnsi="Arial" w:cs="Arial"/>
          <w:i/>
          <w:sz w:val="16"/>
          <w:szCs w:val="22"/>
          <w:u w:val="single"/>
          <w:lang w:val="es-MX"/>
        </w:rPr>
        <w:t>Tabla 2</w:t>
      </w:r>
    </w:p>
    <w:tbl>
      <w:tblPr>
        <w:tblW w:w="101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7"/>
        <w:gridCol w:w="1557"/>
        <w:gridCol w:w="1417"/>
        <w:gridCol w:w="1416"/>
        <w:gridCol w:w="1876"/>
        <w:gridCol w:w="2391"/>
      </w:tblGrid>
      <w:tr w:rsidR="00E05F4E" w:rsidRPr="00E05F4E" w14:paraId="57A37249" w14:textId="77777777" w:rsidTr="009F1407">
        <w:trPr>
          <w:trHeight w:val="1572"/>
          <w:jc w:val="center"/>
        </w:trPr>
        <w:tc>
          <w:tcPr>
            <w:tcW w:w="14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7D402F7" w14:textId="77777777" w:rsidR="00204DA1" w:rsidRPr="00CC1001" w:rsidRDefault="00204DA1" w:rsidP="00655655">
            <w:pPr>
              <w:jc w:val="center"/>
              <w:rPr>
                <w:rFonts w:ascii="Arial" w:hAnsi="Arial" w:cs="Arial"/>
                <w:b/>
                <w:sz w:val="20"/>
                <w:szCs w:val="20"/>
              </w:rPr>
            </w:pPr>
            <w:r w:rsidRPr="00CC1001">
              <w:rPr>
                <w:rFonts w:ascii="Arial" w:hAnsi="Arial" w:cs="Arial"/>
                <w:b/>
                <w:sz w:val="20"/>
                <w:szCs w:val="20"/>
              </w:rPr>
              <w:t>MUNICIPIO</w:t>
            </w:r>
          </w:p>
        </w:tc>
        <w:tc>
          <w:tcPr>
            <w:tcW w:w="1557" w:type="dxa"/>
            <w:tcBorders>
              <w:top w:val="single" w:sz="4" w:space="0" w:color="000000"/>
              <w:left w:val="single" w:sz="4" w:space="0" w:color="000000"/>
              <w:bottom w:val="single" w:sz="4" w:space="0" w:color="000000"/>
              <w:right w:val="single" w:sz="4" w:space="0" w:color="000000"/>
            </w:tcBorders>
            <w:vAlign w:val="center"/>
            <w:hideMark/>
          </w:tcPr>
          <w:p w14:paraId="4B82A2F5" w14:textId="77777777" w:rsidR="00204DA1" w:rsidRDefault="00204DA1" w:rsidP="00655655">
            <w:pPr>
              <w:jc w:val="center"/>
              <w:rPr>
                <w:rFonts w:ascii="Arial" w:hAnsi="Arial" w:cs="Arial"/>
                <w:b/>
                <w:sz w:val="20"/>
                <w:szCs w:val="20"/>
                <w:lang w:val="es-MX"/>
              </w:rPr>
            </w:pPr>
            <w:r w:rsidRPr="00CC1001">
              <w:rPr>
                <w:rFonts w:ascii="Arial" w:hAnsi="Arial" w:cs="Arial"/>
                <w:b/>
                <w:sz w:val="20"/>
                <w:szCs w:val="20"/>
                <w:lang w:val="es-MX"/>
              </w:rPr>
              <w:t xml:space="preserve">Hasta 25,000 hab. </w:t>
            </w:r>
          </w:p>
          <w:p w14:paraId="6DB27A0D" w14:textId="77777777" w:rsidR="00204DA1" w:rsidRPr="009F1407" w:rsidRDefault="00204DA1" w:rsidP="00832AA2">
            <w:pPr>
              <w:jc w:val="center"/>
              <w:rPr>
                <w:rFonts w:ascii="Arial" w:hAnsi="Arial" w:cs="Arial"/>
                <w:sz w:val="20"/>
                <w:szCs w:val="20"/>
                <w:lang w:val="es-MX"/>
              </w:rPr>
            </w:pPr>
            <w:r w:rsidRPr="009F1407">
              <w:rPr>
                <w:rFonts w:ascii="Arial" w:hAnsi="Arial" w:cs="Arial"/>
                <w:sz w:val="18"/>
                <w:szCs w:val="20"/>
                <w:lang w:val="es-MX"/>
              </w:rPr>
              <w:t>Base I</w:t>
            </w:r>
            <w:r w:rsidR="009F1407" w:rsidRPr="009F1407">
              <w:rPr>
                <w:rFonts w:ascii="Arial" w:hAnsi="Arial" w:cs="Arial"/>
                <w:sz w:val="18"/>
                <w:szCs w:val="20"/>
                <w:lang w:val="es-MX"/>
              </w:rPr>
              <w:t>,</w:t>
            </w:r>
            <w:r w:rsidRPr="009F1407">
              <w:rPr>
                <w:rFonts w:ascii="Arial" w:hAnsi="Arial" w:cs="Arial"/>
                <w:sz w:val="18"/>
                <w:szCs w:val="20"/>
                <w:lang w:val="es-MX"/>
              </w:rPr>
              <w:t xml:space="preserve"> </w:t>
            </w:r>
            <w:r w:rsidR="00832AA2" w:rsidRPr="009F1407">
              <w:rPr>
                <w:rFonts w:ascii="Arial" w:hAnsi="Arial" w:cs="Arial"/>
                <w:sz w:val="18"/>
                <w:szCs w:val="20"/>
                <w:lang w:val="es-MX"/>
              </w:rPr>
              <w:t xml:space="preserve">inciso a) </w:t>
            </w:r>
            <w:r w:rsidRPr="009F1407">
              <w:rPr>
                <w:rFonts w:ascii="Arial" w:hAnsi="Arial" w:cs="Arial"/>
                <w:sz w:val="18"/>
                <w:szCs w:val="20"/>
                <w:lang w:val="es-MX"/>
              </w:rPr>
              <w:t xml:space="preserve">del Art. </w:t>
            </w:r>
            <w:r w:rsidR="00832AA2" w:rsidRPr="009F1407">
              <w:rPr>
                <w:rFonts w:ascii="Arial" w:hAnsi="Arial" w:cs="Arial"/>
                <w:sz w:val="18"/>
                <w:szCs w:val="20"/>
                <w:lang w:val="es-MX"/>
              </w:rPr>
              <w:t>92</w:t>
            </w:r>
            <w:r w:rsidRPr="009F1407">
              <w:rPr>
                <w:rFonts w:ascii="Arial" w:hAnsi="Arial" w:cs="Arial"/>
                <w:sz w:val="18"/>
                <w:szCs w:val="20"/>
                <w:lang w:val="es-MX"/>
              </w:rPr>
              <w:t xml:space="preserve"> de la Const. Local</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30137E2" w14:textId="77777777" w:rsidR="009F1407" w:rsidRDefault="00204DA1" w:rsidP="00655655">
            <w:pPr>
              <w:jc w:val="center"/>
              <w:rPr>
                <w:rFonts w:ascii="Arial" w:hAnsi="Arial" w:cs="Arial"/>
                <w:b/>
                <w:sz w:val="20"/>
                <w:szCs w:val="20"/>
                <w:lang w:val="es-MX"/>
              </w:rPr>
            </w:pPr>
            <w:r w:rsidRPr="00CC1001">
              <w:rPr>
                <w:rFonts w:ascii="Arial" w:hAnsi="Arial" w:cs="Arial"/>
                <w:b/>
                <w:sz w:val="20"/>
                <w:szCs w:val="20"/>
                <w:lang w:val="es-MX"/>
              </w:rPr>
              <w:t>25,001-50,000 hab.</w:t>
            </w:r>
          </w:p>
          <w:p w14:paraId="10C9E05A" w14:textId="77777777" w:rsidR="00204DA1" w:rsidRPr="009F1407" w:rsidRDefault="00832AA2" w:rsidP="00832AA2">
            <w:pPr>
              <w:jc w:val="center"/>
              <w:rPr>
                <w:rFonts w:ascii="Arial" w:hAnsi="Arial" w:cs="Arial"/>
                <w:sz w:val="20"/>
                <w:szCs w:val="20"/>
                <w:lang w:val="es-MX"/>
              </w:rPr>
            </w:pPr>
            <w:r w:rsidRPr="009F1407">
              <w:rPr>
                <w:rFonts w:ascii="Arial" w:hAnsi="Arial" w:cs="Arial"/>
                <w:sz w:val="18"/>
                <w:szCs w:val="20"/>
                <w:lang w:val="es-MX"/>
              </w:rPr>
              <w:t>Base I</w:t>
            </w:r>
            <w:r w:rsidR="009F1407" w:rsidRPr="009F1407">
              <w:rPr>
                <w:rFonts w:ascii="Arial" w:hAnsi="Arial" w:cs="Arial"/>
                <w:sz w:val="18"/>
                <w:szCs w:val="20"/>
                <w:lang w:val="es-MX"/>
              </w:rPr>
              <w:t>,</w:t>
            </w:r>
            <w:r w:rsidRPr="009F1407">
              <w:rPr>
                <w:rFonts w:ascii="Arial" w:hAnsi="Arial" w:cs="Arial"/>
                <w:sz w:val="18"/>
                <w:szCs w:val="20"/>
                <w:lang w:val="es-MX"/>
              </w:rPr>
              <w:t xml:space="preserve"> inciso b)</w:t>
            </w:r>
            <w:r w:rsidR="00204DA1" w:rsidRPr="009F1407">
              <w:rPr>
                <w:rFonts w:ascii="Arial" w:hAnsi="Arial" w:cs="Arial"/>
                <w:sz w:val="18"/>
                <w:szCs w:val="20"/>
                <w:lang w:val="es-MX"/>
              </w:rPr>
              <w:t xml:space="preserve"> del Art. </w:t>
            </w:r>
            <w:r w:rsidRPr="009F1407">
              <w:rPr>
                <w:rFonts w:ascii="Arial" w:hAnsi="Arial" w:cs="Arial"/>
                <w:sz w:val="18"/>
                <w:szCs w:val="20"/>
                <w:lang w:val="es-MX"/>
              </w:rPr>
              <w:t>92</w:t>
            </w:r>
            <w:r w:rsidR="00204DA1" w:rsidRPr="009F1407">
              <w:rPr>
                <w:rFonts w:ascii="Arial" w:hAnsi="Arial" w:cs="Arial"/>
                <w:sz w:val="18"/>
                <w:szCs w:val="20"/>
                <w:lang w:val="es-MX"/>
              </w:rPr>
              <w:t xml:space="preserve"> de la Const. Local</w:t>
            </w:r>
          </w:p>
        </w:tc>
        <w:tc>
          <w:tcPr>
            <w:tcW w:w="141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2BB08AED" w14:textId="77777777" w:rsidR="00204DA1" w:rsidRDefault="009F1407" w:rsidP="00655655">
            <w:pPr>
              <w:jc w:val="center"/>
              <w:rPr>
                <w:rFonts w:ascii="Arial" w:hAnsi="Arial" w:cs="Arial"/>
                <w:b/>
                <w:sz w:val="20"/>
                <w:szCs w:val="20"/>
                <w:lang w:val="es-MX"/>
              </w:rPr>
            </w:pPr>
            <w:r>
              <w:rPr>
                <w:rFonts w:ascii="Arial" w:hAnsi="Arial" w:cs="Arial"/>
                <w:b/>
                <w:sz w:val="20"/>
                <w:szCs w:val="20"/>
                <w:lang w:val="es-MX"/>
              </w:rPr>
              <w:t xml:space="preserve">50,001-100,000 </w:t>
            </w:r>
            <w:r w:rsidR="00204DA1" w:rsidRPr="00CC1001">
              <w:rPr>
                <w:rFonts w:ascii="Arial" w:hAnsi="Arial" w:cs="Arial"/>
                <w:b/>
                <w:sz w:val="20"/>
                <w:szCs w:val="20"/>
                <w:lang w:val="es-MX"/>
              </w:rPr>
              <w:t xml:space="preserve">hab. </w:t>
            </w:r>
          </w:p>
          <w:p w14:paraId="2ECE82B6" w14:textId="77777777" w:rsidR="00204DA1" w:rsidRPr="009F1407" w:rsidRDefault="00832AA2" w:rsidP="00832AA2">
            <w:pPr>
              <w:jc w:val="center"/>
              <w:rPr>
                <w:rFonts w:ascii="Arial" w:hAnsi="Arial" w:cs="Arial"/>
                <w:sz w:val="20"/>
                <w:szCs w:val="20"/>
                <w:lang w:val="es-MX"/>
              </w:rPr>
            </w:pPr>
            <w:r w:rsidRPr="009F1407">
              <w:rPr>
                <w:rFonts w:ascii="Arial" w:hAnsi="Arial" w:cs="Arial"/>
                <w:sz w:val="18"/>
                <w:szCs w:val="20"/>
                <w:lang w:val="es-MX"/>
              </w:rPr>
              <w:t>Base I</w:t>
            </w:r>
            <w:r w:rsidR="009F1407" w:rsidRPr="009F1407">
              <w:rPr>
                <w:rFonts w:ascii="Arial" w:hAnsi="Arial" w:cs="Arial"/>
                <w:sz w:val="18"/>
                <w:szCs w:val="20"/>
                <w:lang w:val="es-MX"/>
              </w:rPr>
              <w:t>,</w:t>
            </w:r>
            <w:r w:rsidRPr="009F1407">
              <w:rPr>
                <w:rFonts w:ascii="Arial" w:hAnsi="Arial" w:cs="Arial"/>
                <w:sz w:val="18"/>
                <w:szCs w:val="20"/>
                <w:lang w:val="es-MX"/>
              </w:rPr>
              <w:t xml:space="preserve"> inciso c)</w:t>
            </w:r>
            <w:r w:rsidR="00204DA1" w:rsidRPr="009F1407">
              <w:rPr>
                <w:rFonts w:ascii="Arial" w:hAnsi="Arial" w:cs="Arial"/>
                <w:sz w:val="18"/>
                <w:szCs w:val="20"/>
                <w:lang w:val="es-MX"/>
              </w:rPr>
              <w:t xml:space="preserve"> del Art. </w:t>
            </w:r>
            <w:r w:rsidRPr="009F1407">
              <w:rPr>
                <w:rFonts w:ascii="Arial" w:hAnsi="Arial" w:cs="Arial"/>
                <w:sz w:val="18"/>
                <w:szCs w:val="20"/>
                <w:lang w:val="es-MX"/>
              </w:rPr>
              <w:t>92</w:t>
            </w:r>
            <w:r w:rsidR="00204DA1" w:rsidRPr="009F1407">
              <w:rPr>
                <w:rFonts w:ascii="Arial" w:hAnsi="Arial" w:cs="Arial"/>
                <w:sz w:val="18"/>
                <w:szCs w:val="20"/>
                <w:lang w:val="es-MX"/>
              </w:rPr>
              <w:t xml:space="preserve"> de la  Const. Local</w:t>
            </w:r>
          </w:p>
        </w:tc>
        <w:tc>
          <w:tcPr>
            <w:tcW w:w="1876" w:type="dxa"/>
            <w:tcBorders>
              <w:top w:val="single" w:sz="4" w:space="0" w:color="000000"/>
              <w:left w:val="single" w:sz="4" w:space="0" w:color="000000"/>
              <w:bottom w:val="single" w:sz="4" w:space="0" w:color="000000"/>
              <w:right w:val="single" w:sz="4" w:space="0" w:color="000000"/>
            </w:tcBorders>
            <w:vAlign w:val="center"/>
            <w:hideMark/>
          </w:tcPr>
          <w:p w14:paraId="43794713" w14:textId="77777777" w:rsidR="009F1407" w:rsidRDefault="00204DA1" w:rsidP="00832AA2">
            <w:pPr>
              <w:jc w:val="center"/>
              <w:rPr>
                <w:rFonts w:ascii="Arial" w:hAnsi="Arial" w:cs="Arial"/>
                <w:b/>
                <w:sz w:val="20"/>
                <w:szCs w:val="20"/>
                <w:lang w:val="es-MX"/>
              </w:rPr>
            </w:pPr>
            <w:r w:rsidRPr="00CC1001">
              <w:rPr>
                <w:rFonts w:ascii="Arial" w:hAnsi="Arial" w:cs="Arial"/>
                <w:b/>
                <w:sz w:val="20"/>
                <w:szCs w:val="20"/>
                <w:lang w:val="es-MX"/>
              </w:rPr>
              <w:t>M</w:t>
            </w:r>
            <w:r w:rsidR="00832AA2" w:rsidRPr="00CC1001">
              <w:rPr>
                <w:rFonts w:ascii="Arial" w:hAnsi="Arial" w:cs="Arial"/>
                <w:b/>
                <w:sz w:val="20"/>
                <w:szCs w:val="20"/>
                <w:lang w:val="es-MX"/>
              </w:rPr>
              <w:t xml:space="preserve">ás de 100,000 hab. </w:t>
            </w:r>
          </w:p>
          <w:p w14:paraId="1EA87E45" w14:textId="77777777" w:rsidR="00204DA1" w:rsidRPr="00CC1001" w:rsidRDefault="00832AA2" w:rsidP="00832AA2">
            <w:pPr>
              <w:jc w:val="center"/>
              <w:rPr>
                <w:rFonts w:ascii="Arial" w:hAnsi="Arial" w:cs="Arial"/>
                <w:b/>
                <w:sz w:val="20"/>
                <w:szCs w:val="20"/>
                <w:lang w:val="en-US"/>
              </w:rPr>
            </w:pPr>
            <w:r w:rsidRPr="009F1407">
              <w:rPr>
                <w:rFonts w:ascii="Arial" w:hAnsi="Arial" w:cs="Arial"/>
                <w:sz w:val="18"/>
                <w:szCs w:val="20"/>
                <w:lang w:val="en-US"/>
              </w:rPr>
              <w:t>Base I</w:t>
            </w:r>
            <w:r w:rsidR="009F1407" w:rsidRPr="009F1407">
              <w:rPr>
                <w:rFonts w:ascii="Arial" w:hAnsi="Arial" w:cs="Arial"/>
                <w:sz w:val="18"/>
                <w:szCs w:val="20"/>
                <w:lang w:val="en-US"/>
              </w:rPr>
              <w:t>,</w:t>
            </w:r>
            <w:r w:rsidRPr="009F1407">
              <w:rPr>
                <w:rFonts w:ascii="Arial" w:hAnsi="Arial" w:cs="Arial"/>
                <w:sz w:val="18"/>
                <w:szCs w:val="20"/>
                <w:lang w:val="en-US"/>
              </w:rPr>
              <w:t xml:space="preserve"> inciso d)</w:t>
            </w:r>
            <w:r w:rsidR="00204DA1" w:rsidRPr="009F1407">
              <w:rPr>
                <w:rFonts w:ascii="Arial" w:hAnsi="Arial" w:cs="Arial"/>
                <w:sz w:val="18"/>
                <w:szCs w:val="20"/>
                <w:lang w:val="en-US"/>
              </w:rPr>
              <w:t xml:space="preserve"> del Art. </w:t>
            </w:r>
            <w:r w:rsidRPr="009F1407">
              <w:rPr>
                <w:rFonts w:ascii="Arial" w:hAnsi="Arial" w:cs="Arial"/>
                <w:sz w:val="18"/>
                <w:szCs w:val="20"/>
                <w:lang w:val="en-US"/>
              </w:rPr>
              <w:t>92</w:t>
            </w:r>
            <w:r w:rsidR="00204DA1" w:rsidRPr="009F1407">
              <w:rPr>
                <w:rFonts w:ascii="Arial" w:hAnsi="Arial" w:cs="Arial"/>
                <w:sz w:val="18"/>
                <w:szCs w:val="20"/>
                <w:lang w:val="en-US"/>
              </w:rPr>
              <w:t xml:space="preserve"> Const. Local</w:t>
            </w:r>
          </w:p>
        </w:tc>
        <w:tc>
          <w:tcPr>
            <w:tcW w:w="2391" w:type="dxa"/>
            <w:tcBorders>
              <w:top w:val="single" w:sz="4" w:space="0" w:color="000000"/>
              <w:left w:val="single" w:sz="4" w:space="0" w:color="000000"/>
              <w:bottom w:val="single" w:sz="4" w:space="0" w:color="000000"/>
              <w:right w:val="single" w:sz="4" w:space="0" w:color="000000"/>
            </w:tcBorders>
            <w:vAlign w:val="center"/>
            <w:hideMark/>
          </w:tcPr>
          <w:p w14:paraId="4100D2CA" w14:textId="77777777" w:rsidR="00204DA1" w:rsidRPr="00CC1001" w:rsidRDefault="00204DA1" w:rsidP="00655655">
            <w:pPr>
              <w:jc w:val="center"/>
              <w:rPr>
                <w:rFonts w:ascii="Arial" w:hAnsi="Arial" w:cs="Arial"/>
                <w:b/>
                <w:sz w:val="20"/>
                <w:szCs w:val="20"/>
                <w:lang w:val="es-MX"/>
              </w:rPr>
            </w:pPr>
            <w:r w:rsidRPr="00CC1001">
              <w:rPr>
                <w:rFonts w:ascii="Arial" w:hAnsi="Arial" w:cs="Arial"/>
                <w:b/>
                <w:sz w:val="20"/>
                <w:szCs w:val="20"/>
                <w:lang w:val="es-MX"/>
              </w:rPr>
              <w:t xml:space="preserve">NÚMERO DE CIUDADANAS Y CIUDADANOS A POSTULAR POR PLANILLA </w:t>
            </w:r>
          </w:p>
        </w:tc>
      </w:tr>
      <w:tr w:rsidR="00E05F4E" w:rsidRPr="00E05F4E" w14:paraId="6C51A6CF" w14:textId="77777777" w:rsidTr="009F1407">
        <w:trPr>
          <w:trHeight w:val="584"/>
          <w:jc w:val="center"/>
        </w:trPr>
        <w:tc>
          <w:tcPr>
            <w:tcW w:w="14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346451BB" w14:textId="77777777" w:rsidR="00204DA1" w:rsidRPr="00CC1001" w:rsidRDefault="00204DA1" w:rsidP="00655655">
            <w:pPr>
              <w:jc w:val="center"/>
              <w:rPr>
                <w:rFonts w:ascii="Arial" w:hAnsi="Arial" w:cs="Arial"/>
                <w:sz w:val="20"/>
                <w:szCs w:val="20"/>
              </w:rPr>
            </w:pPr>
            <w:r w:rsidRPr="00CC1001">
              <w:rPr>
                <w:rFonts w:ascii="Arial" w:hAnsi="Arial" w:cs="Arial"/>
                <w:sz w:val="20"/>
                <w:szCs w:val="20"/>
              </w:rPr>
              <w:t>Armería</w:t>
            </w:r>
          </w:p>
        </w:tc>
        <w:tc>
          <w:tcPr>
            <w:tcW w:w="15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7A04C67" w14:textId="77777777" w:rsidR="00204DA1" w:rsidRPr="00CC1001" w:rsidRDefault="00204DA1" w:rsidP="009F1407">
            <w:pPr>
              <w:jc w:val="center"/>
              <w:rPr>
                <w:rFonts w:ascii="Arial"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B9FBA40" w14:textId="77777777" w:rsidR="00204DA1" w:rsidRPr="00CC1001" w:rsidRDefault="00204DA1" w:rsidP="009F1407">
            <w:pPr>
              <w:jc w:val="center"/>
              <w:rPr>
                <w:rFonts w:ascii="Arial" w:hAnsi="Arial" w:cs="Arial"/>
                <w:sz w:val="20"/>
                <w:szCs w:val="20"/>
              </w:rPr>
            </w:pPr>
            <w:r w:rsidRPr="00CC1001">
              <w:rPr>
                <w:rFonts w:ascii="Arial" w:hAnsi="Arial" w:cs="Arial"/>
                <w:sz w:val="20"/>
                <w:szCs w:val="20"/>
              </w:rPr>
              <w:t>28,695</w:t>
            </w:r>
          </w:p>
        </w:tc>
        <w:tc>
          <w:tcPr>
            <w:tcW w:w="14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9B8F0E2" w14:textId="77777777" w:rsidR="00204DA1" w:rsidRPr="00CC1001" w:rsidRDefault="00204DA1" w:rsidP="009F1407">
            <w:pPr>
              <w:jc w:val="center"/>
              <w:rPr>
                <w:rFonts w:ascii="Arial" w:hAnsi="Arial" w:cs="Arial"/>
                <w:sz w:val="20"/>
                <w:szCs w:val="20"/>
              </w:rPr>
            </w:pPr>
          </w:p>
        </w:tc>
        <w:tc>
          <w:tcPr>
            <w:tcW w:w="18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6FDDA74" w14:textId="77777777" w:rsidR="00204DA1" w:rsidRPr="00CC1001" w:rsidRDefault="00204DA1" w:rsidP="009F1407">
            <w:pPr>
              <w:jc w:val="center"/>
              <w:rPr>
                <w:rFonts w:ascii="Arial" w:hAnsi="Arial" w:cs="Arial"/>
                <w:sz w:val="20"/>
                <w:szCs w:val="20"/>
              </w:rPr>
            </w:pPr>
          </w:p>
        </w:tc>
        <w:tc>
          <w:tcPr>
            <w:tcW w:w="2391" w:type="dxa"/>
            <w:tcBorders>
              <w:top w:val="single" w:sz="4" w:space="0" w:color="000000"/>
              <w:left w:val="single" w:sz="4" w:space="0" w:color="000000"/>
              <w:bottom w:val="single" w:sz="4" w:space="0" w:color="000000"/>
              <w:right w:val="single" w:sz="4" w:space="0" w:color="000000"/>
            </w:tcBorders>
            <w:vAlign w:val="center"/>
            <w:hideMark/>
          </w:tcPr>
          <w:p w14:paraId="43B27180" w14:textId="77777777" w:rsidR="00204DA1" w:rsidRPr="00CC1001" w:rsidRDefault="00204DA1" w:rsidP="009F1407">
            <w:pPr>
              <w:jc w:val="center"/>
              <w:rPr>
                <w:rFonts w:ascii="Arial" w:hAnsi="Arial" w:cs="Arial"/>
                <w:sz w:val="20"/>
                <w:szCs w:val="20"/>
                <w:lang w:val="es-MX"/>
              </w:rPr>
            </w:pPr>
            <w:r w:rsidRPr="00CC1001">
              <w:rPr>
                <w:rFonts w:ascii="Arial" w:hAnsi="Arial" w:cs="Arial"/>
                <w:sz w:val="20"/>
                <w:szCs w:val="20"/>
                <w:lang w:val="es-MX"/>
              </w:rPr>
              <w:t>7 propietarias/os +</w:t>
            </w:r>
          </w:p>
          <w:p w14:paraId="2FB921C7" w14:textId="77777777" w:rsidR="00204DA1" w:rsidRPr="00CC1001" w:rsidRDefault="00204DA1" w:rsidP="009F1407">
            <w:pPr>
              <w:jc w:val="center"/>
              <w:rPr>
                <w:rFonts w:ascii="Arial" w:hAnsi="Arial" w:cs="Arial"/>
                <w:b/>
                <w:sz w:val="20"/>
                <w:szCs w:val="20"/>
                <w:lang w:val="es-MX"/>
              </w:rPr>
            </w:pPr>
            <w:r w:rsidRPr="00CC1001">
              <w:rPr>
                <w:rFonts w:ascii="Arial" w:hAnsi="Arial" w:cs="Arial"/>
                <w:sz w:val="20"/>
                <w:szCs w:val="20"/>
                <w:lang w:val="es-MX"/>
              </w:rPr>
              <w:t>7 suplentes =</w:t>
            </w:r>
            <w:r w:rsidRPr="00CC1001">
              <w:rPr>
                <w:rFonts w:ascii="Arial" w:hAnsi="Arial" w:cs="Arial"/>
                <w:b/>
                <w:sz w:val="20"/>
                <w:szCs w:val="20"/>
                <w:lang w:val="es-MX"/>
              </w:rPr>
              <w:t xml:space="preserve"> 14</w:t>
            </w:r>
          </w:p>
        </w:tc>
      </w:tr>
      <w:tr w:rsidR="00E05F4E" w:rsidRPr="00E05F4E" w14:paraId="66C49F19" w14:textId="77777777" w:rsidTr="009F1407">
        <w:trPr>
          <w:trHeight w:val="551"/>
          <w:jc w:val="center"/>
        </w:trPr>
        <w:tc>
          <w:tcPr>
            <w:tcW w:w="14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13793309" w14:textId="77777777" w:rsidR="00204DA1" w:rsidRPr="00CC1001" w:rsidRDefault="00204DA1" w:rsidP="00655655">
            <w:pPr>
              <w:jc w:val="center"/>
              <w:rPr>
                <w:rFonts w:ascii="Arial" w:hAnsi="Arial" w:cs="Arial"/>
                <w:sz w:val="20"/>
                <w:szCs w:val="20"/>
              </w:rPr>
            </w:pPr>
            <w:r w:rsidRPr="00CC1001">
              <w:rPr>
                <w:rFonts w:ascii="Arial" w:hAnsi="Arial" w:cs="Arial"/>
                <w:sz w:val="20"/>
                <w:szCs w:val="20"/>
              </w:rPr>
              <w:t>Colima</w:t>
            </w:r>
          </w:p>
        </w:tc>
        <w:tc>
          <w:tcPr>
            <w:tcW w:w="15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A7A009" w14:textId="77777777" w:rsidR="00204DA1" w:rsidRPr="00CC1001" w:rsidRDefault="00204DA1" w:rsidP="009F1407">
            <w:pPr>
              <w:jc w:val="center"/>
              <w:rPr>
                <w:rFonts w:ascii="Arial"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8B342D9" w14:textId="77777777" w:rsidR="00204DA1" w:rsidRPr="00CC1001" w:rsidRDefault="00204DA1" w:rsidP="009F1407">
            <w:pPr>
              <w:jc w:val="center"/>
              <w:rPr>
                <w:rFonts w:ascii="Arial" w:hAnsi="Arial" w:cs="Arial"/>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01866E8" w14:textId="77777777" w:rsidR="00204DA1" w:rsidRPr="00CC1001" w:rsidRDefault="00204DA1" w:rsidP="009F1407">
            <w:pPr>
              <w:jc w:val="center"/>
              <w:rPr>
                <w:rFonts w:ascii="Arial" w:hAnsi="Arial" w:cs="Arial"/>
                <w:sz w:val="20"/>
                <w:szCs w:val="20"/>
              </w:rPr>
            </w:pPr>
          </w:p>
        </w:tc>
        <w:tc>
          <w:tcPr>
            <w:tcW w:w="1876" w:type="dxa"/>
            <w:tcBorders>
              <w:top w:val="single" w:sz="4" w:space="0" w:color="000000"/>
              <w:left w:val="single" w:sz="4" w:space="0" w:color="000000"/>
              <w:bottom w:val="single" w:sz="4" w:space="0" w:color="000000"/>
              <w:right w:val="single" w:sz="4" w:space="0" w:color="000000"/>
            </w:tcBorders>
            <w:vAlign w:val="center"/>
            <w:hideMark/>
          </w:tcPr>
          <w:p w14:paraId="7330B795" w14:textId="77777777" w:rsidR="00204DA1" w:rsidRPr="00CC1001" w:rsidRDefault="00204DA1" w:rsidP="009F1407">
            <w:pPr>
              <w:jc w:val="center"/>
              <w:rPr>
                <w:rFonts w:ascii="Arial" w:hAnsi="Arial" w:cs="Arial"/>
                <w:sz w:val="20"/>
                <w:szCs w:val="20"/>
              </w:rPr>
            </w:pPr>
            <w:r w:rsidRPr="00CC1001">
              <w:rPr>
                <w:rFonts w:ascii="Arial" w:hAnsi="Arial" w:cs="Arial"/>
                <w:sz w:val="20"/>
                <w:szCs w:val="20"/>
              </w:rPr>
              <w:t>146,904</w:t>
            </w:r>
          </w:p>
        </w:tc>
        <w:tc>
          <w:tcPr>
            <w:tcW w:w="2391" w:type="dxa"/>
            <w:tcBorders>
              <w:top w:val="single" w:sz="4" w:space="0" w:color="000000"/>
              <w:left w:val="single" w:sz="4" w:space="0" w:color="000000"/>
              <w:bottom w:val="single" w:sz="4" w:space="0" w:color="000000"/>
              <w:right w:val="single" w:sz="4" w:space="0" w:color="000000"/>
            </w:tcBorders>
            <w:vAlign w:val="center"/>
            <w:hideMark/>
          </w:tcPr>
          <w:p w14:paraId="2EFFBF26" w14:textId="77777777" w:rsidR="00204DA1" w:rsidRPr="00CC1001" w:rsidRDefault="00204DA1" w:rsidP="009F1407">
            <w:pPr>
              <w:jc w:val="center"/>
              <w:rPr>
                <w:rFonts w:ascii="Arial" w:hAnsi="Arial" w:cs="Arial"/>
                <w:sz w:val="20"/>
                <w:szCs w:val="20"/>
                <w:lang w:val="es-MX"/>
              </w:rPr>
            </w:pPr>
            <w:r w:rsidRPr="00CC1001">
              <w:rPr>
                <w:rFonts w:ascii="Arial" w:hAnsi="Arial" w:cs="Arial"/>
                <w:sz w:val="20"/>
                <w:szCs w:val="20"/>
                <w:lang w:val="es-MX"/>
              </w:rPr>
              <w:t>8 propietarias/os +</w:t>
            </w:r>
          </w:p>
          <w:p w14:paraId="2454DD90" w14:textId="77777777" w:rsidR="00204DA1" w:rsidRPr="00CC1001" w:rsidRDefault="00204DA1" w:rsidP="009F1407">
            <w:pPr>
              <w:jc w:val="center"/>
              <w:rPr>
                <w:rFonts w:ascii="Arial" w:hAnsi="Arial" w:cs="Arial"/>
                <w:b/>
                <w:sz w:val="20"/>
                <w:szCs w:val="20"/>
                <w:lang w:val="es-MX"/>
              </w:rPr>
            </w:pPr>
            <w:r w:rsidRPr="00CC1001">
              <w:rPr>
                <w:rFonts w:ascii="Arial" w:hAnsi="Arial" w:cs="Arial"/>
                <w:sz w:val="20"/>
                <w:szCs w:val="20"/>
                <w:lang w:val="es-MX"/>
              </w:rPr>
              <w:t>8 suplentes =</w:t>
            </w:r>
            <w:r w:rsidRPr="00CC1001">
              <w:rPr>
                <w:rFonts w:ascii="Arial" w:hAnsi="Arial" w:cs="Arial"/>
                <w:b/>
                <w:sz w:val="20"/>
                <w:szCs w:val="20"/>
                <w:lang w:val="es-MX"/>
              </w:rPr>
              <w:t xml:space="preserve"> 16</w:t>
            </w:r>
          </w:p>
        </w:tc>
      </w:tr>
      <w:tr w:rsidR="00E05F4E" w:rsidRPr="00E05F4E" w14:paraId="51A420BD" w14:textId="77777777" w:rsidTr="009F1407">
        <w:trPr>
          <w:trHeight w:val="572"/>
          <w:jc w:val="center"/>
        </w:trPr>
        <w:tc>
          <w:tcPr>
            <w:tcW w:w="14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20186E5B" w14:textId="77777777" w:rsidR="00204DA1" w:rsidRPr="00CC1001" w:rsidRDefault="00204DA1" w:rsidP="00655655">
            <w:pPr>
              <w:jc w:val="center"/>
              <w:rPr>
                <w:rFonts w:ascii="Arial" w:hAnsi="Arial" w:cs="Arial"/>
                <w:sz w:val="20"/>
                <w:szCs w:val="20"/>
              </w:rPr>
            </w:pPr>
            <w:r w:rsidRPr="00CC1001">
              <w:rPr>
                <w:rFonts w:ascii="Arial" w:hAnsi="Arial" w:cs="Arial"/>
                <w:sz w:val="20"/>
                <w:szCs w:val="20"/>
              </w:rPr>
              <w:t>Comala</w:t>
            </w:r>
          </w:p>
        </w:tc>
        <w:tc>
          <w:tcPr>
            <w:tcW w:w="1557" w:type="dxa"/>
            <w:tcBorders>
              <w:top w:val="single" w:sz="4" w:space="0" w:color="000000"/>
              <w:left w:val="single" w:sz="4" w:space="0" w:color="000000"/>
              <w:bottom w:val="single" w:sz="4" w:space="0" w:color="000000"/>
              <w:right w:val="single" w:sz="4" w:space="0" w:color="000000"/>
            </w:tcBorders>
            <w:vAlign w:val="center"/>
            <w:hideMark/>
          </w:tcPr>
          <w:p w14:paraId="644E5E97" w14:textId="77777777" w:rsidR="00204DA1" w:rsidRPr="00CC1001" w:rsidRDefault="00204DA1" w:rsidP="009F1407">
            <w:pPr>
              <w:jc w:val="center"/>
              <w:rPr>
                <w:rFonts w:ascii="Arial" w:hAnsi="Arial" w:cs="Arial"/>
                <w:sz w:val="20"/>
                <w:szCs w:val="20"/>
              </w:rPr>
            </w:pPr>
            <w:r w:rsidRPr="00CC1001">
              <w:rPr>
                <w:rFonts w:ascii="Arial" w:hAnsi="Arial" w:cs="Arial"/>
                <w:sz w:val="20"/>
                <w:szCs w:val="20"/>
              </w:rPr>
              <w:t>20,888</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D8FB646" w14:textId="77777777" w:rsidR="00204DA1" w:rsidRPr="00CC1001" w:rsidRDefault="00204DA1" w:rsidP="009F1407">
            <w:pPr>
              <w:jc w:val="center"/>
              <w:rPr>
                <w:rFonts w:ascii="Arial" w:hAnsi="Arial" w:cs="Arial"/>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D507916" w14:textId="77777777" w:rsidR="00204DA1" w:rsidRPr="00CC1001" w:rsidRDefault="00204DA1" w:rsidP="009F1407">
            <w:pPr>
              <w:jc w:val="center"/>
              <w:rPr>
                <w:rFonts w:ascii="Arial" w:hAnsi="Arial" w:cs="Arial"/>
                <w:sz w:val="20"/>
                <w:szCs w:val="20"/>
              </w:rPr>
            </w:pPr>
          </w:p>
        </w:tc>
        <w:tc>
          <w:tcPr>
            <w:tcW w:w="18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3424325" w14:textId="77777777" w:rsidR="00204DA1" w:rsidRPr="00CC1001" w:rsidRDefault="00204DA1" w:rsidP="009F1407">
            <w:pPr>
              <w:jc w:val="center"/>
              <w:rPr>
                <w:rFonts w:ascii="Arial" w:hAnsi="Arial" w:cs="Arial"/>
                <w:sz w:val="20"/>
                <w:szCs w:val="20"/>
              </w:rPr>
            </w:pPr>
          </w:p>
        </w:tc>
        <w:tc>
          <w:tcPr>
            <w:tcW w:w="2391" w:type="dxa"/>
            <w:tcBorders>
              <w:top w:val="single" w:sz="4" w:space="0" w:color="000000"/>
              <w:left w:val="single" w:sz="4" w:space="0" w:color="000000"/>
              <w:bottom w:val="single" w:sz="4" w:space="0" w:color="000000"/>
              <w:right w:val="single" w:sz="4" w:space="0" w:color="000000"/>
            </w:tcBorders>
            <w:vAlign w:val="center"/>
            <w:hideMark/>
          </w:tcPr>
          <w:p w14:paraId="7016A98C" w14:textId="77777777" w:rsidR="00204DA1" w:rsidRPr="00CC1001" w:rsidRDefault="00204DA1" w:rsidP="009F1407">
            <w:pPr>
              <w:jc w:val="center"/>
              <w:rPr>
                <w:rFonts w:ascii="Arial" w:hAnsi="Arial" w:cs="Arial"/>
                <w:sz w:val="20"/>
                <w:szCs w:val="20"/>
                <w:lang w:val="es-MX"/>
              </w:rPr>
            </w:pPr>
            <w:r w:rsidRPr="00CC1001">
              <w:rPr>
                <w:rFonts w:ascii="Arial" w:hAnsi="Arial" w:cs="Arial"/>
                <w:sz w:val="20"/>
                <w:szCs w:val="20"/>
                <w:lang w:val="es-MX"/>
              </w:rPr>
              <w:t>6 propietarias/os +</w:t>
            </w:r>
          </w:p>
          <w:p w14:paraId="30734829" w14:textId="77777777" w:rsidR="00204DA1" w:rsidRPr="00CC1001" w:rsidRDefault="00204DA1" w:rsidP="009F1407">
            <w:pPr>
              <w:jc w:val="center"/>
              <w:rPr>
                <w:rFonts w:ascii="Arial" w:hAnsi="Arial" w:cs="Arial"/>
                <w:b/>
                <w:sz w:val="20"/>
                <w:szCs w:val="20"/>
                <w:lang w:val="es-MX"/>
              </w:rPr>
            </w:pPr>
            <w:r w:rsidRPr="00CC1001">
              <w:rPr>
                <w:rFonts w:ascii="Arial" w:hAnsi="Arial" w:cs="Arial"/>
                <w:sz w:val="20"/>
                <w:szCs w:val="20"/>
                <w:lang w:val="es-MX"/>
              </w:rPr>
              <w:t>6 suplentes =</w:t>
            </w:r>
            <w:r w:rsidRPr="00CC1001">
              <w:rPr>
                <w:rFonts w:ascii="Arial" w:hAnsi="Arial" w:cs="Arial"/>
                <w:b/>
                <w:sz w:val="20"/>
                <w:szCs w:val="20"/>
                <w:lang w:val="es-MX"/>
              </w:rPr>
              <w:t xml:space="preserve"> 12</w:t>
            </w:r>
          </w:p>
        </w:tc>
      </w:tr>
      <w:tr w:rsidR="00E05F4E" w:rsidRPr="00E05F4E" w14:paraId="654CD0C7" w14:textId="77777777" w:rsidTr="009F1407">
        <w:trPr>
          <w:trHeight w:val="553"/>
          <w:jc w:val="center"/>
        </w:trPr>
        <w:tc>
          <w:tcPr>
            <w:tcW w:w="14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2088D651" w14:textId="77777777" w:rsidR="00204DA1" w:rsidRPr="00CC1001" w:rsidRDefault="00204DA1" w:rsidP="00655655">
            <w:pPr>
              <w:jc w:val="center"/>
              <w:rPr>
                <w:rFonts w:ascii="Arial" w:hAnsi="Arial" w:cs="Arial"/>
                <w:sz w:val="20"/>
                <w:szCs w:val="20"/>
              </w:rPr>
            </w:pPr>
            <w:r w:rsidRPr="00CC1001">
              <w:rPr>
                <w:rFonts w:ascii="Arial" w:hAnsi="Arial" w:cs="Arial"/>
                <w:sz w:val="20"/>
                <w:szCs w:val="20"/>
              </w:rPr>
              <w:t>Coquimatlán</w:t>
            </w:r>
          </w:p>
        </w:tc>
        <w:tc>
          <w:tcPr>
            <w:tcW w:w="1557" w:type="dxa"/>
            <w:tcBorders>
              <w:top w:val="single" w:sz="4" w:space="0" w:color="000000"/>
              <w:left w:val="single" w:sz="4" w:space="0" w:color="000000"/>
              <w:bottom w:val="single" w:sz="4" w:space="0" w:color="000000"/>
              <w:right w:val="single" w:sz="4" w:space="0" w:color="000000"/>
            </w:tcBorders>
            <w:vAlign w:val="center"/>
            <w:hideMark/>
          </w:tcPr>
          <w:p w14:paraId="3C92AB3B" w14:textId="77777777" w:rsidR="00204DA1" w:rsidRPr="00CC1001" w:rsidRDefault="00204DA1" w:rsidP="009F1407">
            <w:pPr>
              <w:jc w:val="center"/>
              <w:rPr>
                <w:rFonts w:ascii="Arial" w:hAnsi="Arial" w:cs="Arial"/>
                <w:sz w:val="20"/>
                <w:szCs w:val="20"/>
              </w:rPr>
            </w:pPr>
            <w:r w:rsidRPr="00CC1001">
              <w:rPr>
                <w:rFonts w:ascii="Arial" w:hAnsi="Arial" w:cs="Arial"/>
                <w:sz w:val="20"/>
                <w:szCs w:val="20"/>
              </w:rPr>
              <w:t>19,385</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1BFCD0D" w14:textId="77777777" w:rsidR="00204DA1" w:rsidRPr="00CC1001" w:rsidRDefault="00204DA1" w:rsidP="009F1407">
            <w:pPr>
              <w:jc w:val="center"/>
              <w:rPr>
                <w:rFonts w:ascii="Arial" w:hAnsi="Arial" w:cs="Arial"/>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62A44AA" w14:textId="77777777" w:rsidR="00204DA1" w:rsidRPr="00CC1001" w:rsidRDefault="00204DA1" w:rsidP="009F1407">
            <w:pPr>
              <w:jc w:val="center"/>
              <w:rPr>
                <w:rFonts w:ascii="Arial" w:hAnsi="Arial" w:cs="Arial"/>
                <w:sz w:val="20"/>
                <w:szCs w:val="20"/>
              </w:rPr>
            </w:pPr>
          </w:p>
        </w:tc>
        <w:tc>
          <w:tcPr>
            <w:tcW w:w="18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E98F889" w14:textId="77777777" w:rsidR="00204DA1" w:rsidRPr="00CC1001" w:rsidRDefault="00204DA1" w:rsidP="009F1407">
            <w:pPr>
              <w:jc w:val="center"/>
              <w:rPr>
                <w:rFonts w:ascii="Arial" w:hAnsi="Arial" w:cs="Arial"/>
                <w:sz w:val="20"/>
                <w:szCs w:val="20"/>
              </w:rPr>
            </w:pPr>
          </w:p>
        </w:tc>
        <w:tc>
          <w:tcPr>
            <w:tcW w:w="2391" w:type="dxa"/>
            <w:tcBorders>
              <w:top w:val="single" w:sz="4" w:space="0" w:color="000000"/>
              <w:left w:val="single" w:sz="4" w:space="0" w:color="000000"/>
              <w:bottom w:val="single" w:sz="4" w:space="0" w:color="000000"/>
              <w:right w:val="single" w:sz="4" w:space="0" w:color="000000"/>
            </w:tcBorders>
            <w:vAlign w:val="center"/>
            <w:hideMark/>
          </w:tcPr>
          <w:p w14:paraId="7D83843F" w14:textId="77777777" w:rsidR="00204DA1" w:rsidRPr="00CC1001" w:rsidRDefault="00204DA1" w:rsidP="009F1407">
            <w:pPr>
              <w:jc w:val="center"/>
              <w:rPr>
                <w:rFonts w:ascii="Arial" w:hAnsi="Arial" w:cs="Arial"/>
                <w:sz w:val="20"/>
                <w:szCs w:val="20"/>
                <w:lang w:val="es-MX"/>
              </w:rPr>
            </w:pPr>
            <w:r w:rsidRPr="00CC1001">
              <w:rPr>
                <w:rFonts w:ascii="Arial" w:hAnsi="Arial" w:cs="Arial"/>
                <w:sz w:val="20"/>
                <w:szCs w:val="20"/>
                <w:lang w:val="es-MX"/>
              </w:rPr>
              <w:t>6 propietarias/os +</w:t>
            </w:r>
          </w:p>
          <w:p w14:paraId="3975550E" w14:textId="77777777" w:rsidR="00204DA1" w:rsidRPr="00CC1001" w:rsidRDefault="00204DA1" w:rsidP="009F1407">
            <w:pPr>
              <w:jc w:val="center"/>
              <w:rPr>
                <w:rFonts w:ascii="Arial" w:hAnsi="Arial" w:cs="Arial"/>
                <w:b/>
                <w:sz w:val="20"/>
                <w:szCs w:val="20"/>
                <w:lang w:val="es-MX"/>
              </w:rPr>
            </w:pPr>
            <w:r w:rsidRPr="00CC1001">
              <w:rPr>
                <w:rFonts w:ascii="Arial" w:hAnsi="Arial" w:cs="Arial"/>
                <w:sz w:val="20"/>
                <w:szCs w:val="20"/>
                <w:lang w:val="es-MX"/>
              </w:rPr>
              <w:t>6 suplentes =</w:t>
            </w:r>
            <w:r w:rsidRPr="00CC1001">
              <w:rPr>
                <w:rFonts w:ascii="Arial" w:hAnsi="Arial" w:cs="Arial"/>
                <w:b/>
                <w:sz w:val="20"/>
                <w:szCs w:val="20"/>
                <w:lang w:val="es-MX"/>
              </w:rPr>
              <w:t xml:space="preserve"> 12</w:t>
            </w:r>
          </w:p>
        </w:tc>
      </w:tr>
      <w:tr w:rsidR="00E05F4E" w:rsidRPr="00E05F4E" w14:paraId="575350F7" w14:textId="77777777" w:rsidTr="009F1407">
        <w:trPr>
          <w:trHeight w:val="547"/>
          <w:jc w:val="center"/>
        </w:trPr>
        <w:tc>
          <w:tcPr>
            <w:tcW w:w="14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4EF24233" w14:textId="77777777" w:rsidR="00204DA1" w:rsidRPr="00CC1001" w:rsidRDefault="00204DA1" w:rsidP="00655655">
            <w:pPr>
              <w:jc w:val="center"/>
              <w:rPr>
                <w:rFonts w:ascii="Arial" w:hAnsi="Arial" w:cs="Arial"/>
                <w:sz w:val="20"/>
                <w:szCs w:val="20"/>
              </w:rPr>
            </w:pPr>
            <w:r w:rsidRPr="00CC1001">
              <w:rPr>
                <w:rFonts w:ascii="Arial" w:hAnsi="Arial" w:cs="Arial"/>
                <w:sz w:val="20"/>
                <w:szCs w:val="20"/>
              </w:rPr>
              <w:t>Cuauhtémoc</w:t>
            </w:r>
          </w:p>
        </w:tc>
        <w:tc>
          <w:tcPr>
            <w:tcW w:w="15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EE28B8C" w14:textId="77777777" w:rsidR="00204DA1" w:rsidRPr="00CC1001" w:rsidRDefault="00204DA1" w:rsidP="009F1407">
            <w:pPr>
              <w:jc w:val="center"/>
              <w:rPr>
                <w:rFonts w:ascii="Arial"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4105EB7" w14:textId="77777777" w:rsidR="00204DA1" w:rsidRPr="00CC1001" w:rsidRDefault="00204DA1" w:rsidP="009F1407">
            <w:pPr>
              <w:jc w:val="center"/>
              <w:rPr>
                <w:rFonts w:ascii="Arial" w:hAnsi="Arial" w:cs="Arial"/>
                <w:sz w:val="20"/>
                <w:szCs w:val="20"/>
              </w:rPr>
            </w:pPr>
            <w:r w:rsidRPr="00CC1001">
              <w:rPr>
                <w:rFonts w:ascii="Arial" w:hAnsi="Arial" w:cs="Arial"/>
                <w:sz w:val="20"/>
                <w:szCs w:val="20"/>
              </w:rPr>
              <w:t>27,107</w:t>
            </w:r>
          </w:p>
        </w:tc>
        <w:tc>
          <w:tcPr>
            <w:tcW w:w="14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30E58B0" w14:textId="77777777" w:rsidR="00204DA1" w:rsidRPr="00CC1001" w:rsidRDefault="00204DA1" w:rsidP="009F1407">
            <w:pPr>
              <w:jc w:val="center"/>
              <w:rPr>
                <w:rFonts w:ascii="Arial" w:hAnsi="Arial" w:cs="Arial"/>
                <w:sz w:val="20"/>
                <w:szCs w:val="20"/>
              </w:rPr>
            </w:pPr>
          </w:p>
        </w:tc>
        <w:tc>
          <w:tcPr>
            <w:tcW w:w="18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86D3958" w14:textId="77777777" w:rsidR="00204DA1" w:rsidRPr="00CC1001" w:rsidRDefault="00204DA1" w:rsidP="009F1407">
            <w:pPr>
              <w:jc w:val="center"/>
              <w:rPr>
                <w:rFonts w:ascii="Arial" w:hAnsi="Arial" w:cs="Arial"/>
                <w:sz w:val="20"/>
                <w:szCs w:val="20"/>
              </w:rPr>
            </w:pPr>
          </w:p>
        </w:tc>
        <w:tc>
          <w:tcPr>
            <w:tcW w:w="2391" w:type="dxa"/>
            <w:tcBorders>
              <w:top w:val="single" w:sz="4" w:space="0" w:color="000000"/>
              <w:left w:val="single" w:sz="4" w:space="0" w:color="000000"/>
              <w:bottom w:val="single" w:sz="4" w:space="0" w:color="000000"/>
              <w:right w:val="single" w:sz="4" w:space="0" w:color="000000"/>
            </w:tcBorders>
            <w:vAlign w:val="center"/>
            <w:hideMark/>
          </w:tcPr>
          <w:p w14:paraId="413DC3E7" w14:textId="77777777" w:rsidR="00204DA1" w:rsidRPr="00CC1001" w:rsidRDefault="00204DA1" w:rsidP="009F1407">
            <w:pPr>
              <w:jc w:val="center"/>
              <w:rPr>
                <w:rFonts w:ascii="Arial" w:hAnsi="Arial" w:cs="Arial"/>
                <w:sz w:val="20"/>
                <w:szCs w:val="20"/>
                <w:lang w:val="es-MX"/>
              </w:rPr>
            </w:pPr>
            <w:r w:rsidRPr="00CC1001">
              <w:rPr>
                <w:rFonts w:ascii="Arial" w:hAnsi="Arial" w:cs="Arial"/>
                <w:sz w:val="20"/>
                <w:szCs w:val="20"/>
                <w:lang w:val="es-MX"/>
              </w:rPr>
              <w:t>7 propietarias/os +</w:t>
            </w:r>
          </w:p>
          <w:p w14:paraId="79915413" w14:textId="77777777" w:rsidR="00204DA1" w:rsidRPr="00CC1001" w:rsidRDefault="00204DA1" w:rsidP="009F1407">
            <w:pPr>
              <w:jc w:val="center"/>
              <w:rPr>
                <w:rFonts w:ascii="Arial" w:hAnsi="Arial" w:cs="Arial"/>
                <w:b/>
                <w:sz w:val="20"/>
                <w:szCs w:val="20"/>
                <w:lang w:val="es-MX"/>
              </w:rPr>
            </w:pPr>
            <w:r w:rsidRPr="00CC1001">
              <w:rPr>
                <w:rFonts w:ascii="Arial" w:hAnsi="Arial" w:cs="Arial"/>
                <w:sz w:val="20"/>
                <w:szCs w:val="20"/>
                <w:lang w:val="es-MX"/>
              </w:rPr>
              <w:t>7 suplentes =</w:t>
            </w:r>
            <w:r w:rsidRPr="00CC1001">
              <w:rPr>
                <w:rFonts w:ascii="Arial" w:hAnsi="Arial" w:cs="Arial"/>
                <w:b/>
                <w:sz w:val="20"/>
                <w:szCs w:val="20"/>
                <w:lang w:val="es-MX"/>
              </w:rPr>
              <w:t xml:space="preserve"> 14</w:t>
            </w:r>
          </w:p>
        </w:tc>
      </w:tr>
      <w:tr w:rsidR="00E05F4E" w:rsidRPr="00E05F4E" w14:paraId="35D84340" w14:textId="77777777" w:rsidTr="009F1407">
        <w:trPr>
          <w:trHeight w:val="568"/>
          <w:jc w:val="center"/>
        </w:trPr>
        <w:tc>
          <w:tcPr>
            <w:tcW w:w="14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3255FB82" w14:textId="77777777" w:rsidR="00204DA1" w:rsidRPr="00CC1001" w:rsidRDefault="00204DA1" w:rsidP="00655655">
            <w:pPr>
              <w:jc w:val="center"/>
              <w:rPr>
                <w:rFonts w:ascii="Arial" w:hAnsi="Arial" w:cs="Arial"/>
                <w:sz w:val="20"/>
                <w:szCs w:val="20"/>
              </w:rPr>
            </w:pPr>
            <w:r w:rsidRPr="00CC1001">
              <w:rPr>
                <w:rFonts w:ascii="Arial" w:hAnsi="Arial" w:cs="Arial"/>
                <w:sz w:val="20"/>
                <w:szCs w:val="20"/>
              </w:rPr>
              <w:t>Ixtlahuacán</w:t>
            </w:r>
          </w:p>
        </w:tc>
        <w:tc>
          <w:tcPr>
            <w:tcW w:w="1557" w:type="dxa"/>
            <w:tcBorders>
              <w:top w:val="single" w:sz="4" w:space="0" w:color="000000"/>
              <w:left w:val="single" w:sz="4" w:space="0" w:color="000000"/>
              <w:bottom w:val="single" w:sz="4" w:space="0" w:color="000000"/>
              <w:right w:val="single" w:sz="4" w:space="0" w:color="000000"/>
            </w:tcBorders>
            <w:vAlign w:val="center"/>
            <w:hideMark/>
          </w:tcPr>
          <w:p w14:paraId="279E73A8" w14:textId="77777777" w:rsidR="00204DA1" w:rsidRPr="00CC1001" w:rsidRDefault="00204DA1" w:rsidP="009F1407">
            <w:pPr>
              <w:jc w:val="center"/>
              <w:rPr>
                <w:rFonts w:ascii="Arial" w:hAnsi="Arial" w:cs="Arial"/>
                <w:sz w:val="20"/>
                <w:szCs w:val="20"/>
              </w:rPr>
            </w:pPr>
            <w:r w:rsidRPr="00CC1001">
              <w:rPr>
                <w:rFonts w:ascii="Arial" w:hAnsi="Arial" w:cs="Arial"/>
                <w:sz w:val="20"/>
                <w:szCs w:val="20"/>
              </w:rPr>
              <w:t>5,300</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4C7CE2D" w14:textId="77777777" w:rsidR="00204DA1" w:rsidRPr="00CC1001" w:rsidRDefault="00204DA1" w:rsidP="009F1407">
            <w:pPr>
              <w:jc w:val="center"/>
              <w:rPr>
                <w:rFonts w:ascii="Arial" w:hAnsi="Arial" w:cs="Arial"/>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03D352C" w14:textId="77777777" w:rsidR="00204DA1" w:rsidRPr="00CC1001" w:rsidRDefault="00204DA1" w:rsidP="009F1407">
            <w:pPr>
              <w:jc w:val="center"/>
              <w:rPr>
                <w:rFonts w:ascii="Arial" w:hAnsi="Arial" w:cs="Arial"/>
                <w:sz w:val="20"/>
                <w:szCs w:val="20"/>
              </w:rPr>
            </w:pPr>
          </w:p>
        </w:tc>
        <w:tc>
          <w:tcPr>
            <w:tcW w:w="18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72D7B87" w14:textId="77777777" w:rsidR="00204DA1" w:rsidRPr="00CC1001" w:rsidRDefault="00204DA1" w:rsidP="009F1407">
            <w:pPr>
              <w:jc w:val="center"/>
              <w:rPr>
                <w:rFonts w:ascii="Arial" w:hAnsi="Arial" w:cs="Arial"/>
                <w:sz w:val="20"/>
                <w:szCs w:val="20"/>
              </w:rPr>
            </w:pPr>
          </w:p>
        </w:tc>
        <w:tc>
          <w:tcPr>
            <w:tcW w:w="2391" w:type="dxa"/>
            <w:tcBorders>
              <w:top w:val="single" w:sz="4" w:space="0" w:color="000000"/>
              <w:left w:val="single" w:sz="4" w:space="0" w:color="000000"/>
              <w:bottom w:val="single" w:sz="4" w:space="0" w:color="000000"/>
              <w:right w:val="single" w:sz="4" w:space="0" w:color="000000"/>
            </w:tcBorders>
            <w:vAlign w:val="center"/>
            <w:hideMark/>
          </w:tcPr>
          <w:p w14:paraId="36E8B9C5" w14:textId="77777777" w:rsidR="00204DA1" w:rsidRPr="00CC1001" w:rsidRDefault="00204DA1" w:rsidP="009F1407">
            <w:pPr>
              <w:jc w:val="center"/>
              <w:rPr>
                <w:rFonts w:ascii="Arial" w:hAnsi="Arial" w:cs="Arial"/>
                <w:sz w:val="20"/>
                <w:szCs w:val="20"/>
                <w:lang w:val="es-MX"/>
              </w:rPr>
            </w:pPr>
            <w:r w:rsidRPr="00CC1001">
              <w:rPr>
                <w:rFonts w:ascii="Arial" w:hAnsi="Arial" w:cs="Arial"/>
                <w:sz w:val="20"/>
                <w:szCs w:val="20"/>
                <w:lang w:val="es-MX"/>
              </w:rPr>
              <w:t>6 propietarias/os +</w:t>
            </w:r>
          </w:p>
          <w:p w14:paraId="192B869F" w14:textId="77777777" w:rsidR="00204DA1" w:rsidRPr="00CC1001" w:rsidRDefault="00204DA1" w:rsidP="009F1407">
            <w:pPr>
              <w:jc w:val="center"/>
              <w:rPr>
                <w:rFonts w:ascii="Arial" w:hAnsi="Arial" w:cs="Arial"/>
                <w:b/>
                <w:sz w:val="20"/>
                <w:szCs w:val="20"/>
                <w:lang w:val="es-MX"/>
              </w:rPr>
            </w:pPr>
            <w:r w:rsidRPr="00CC1001">
              <w:rPr>
                <w:rFonts w:ascii="Arial" w:hAnsi="Arial" w:cs="Arial"/>
                <w:sz w:val="20"/>
                <w:szCs w:val="20"/>
                <w:lang w:val="es-MX"/>
              </w:rPr>
              <w:t>6 suplentes =</w:t>
            </w:r>
            <w:r w:rsidRPr="00CC1001">
              <w:rPr>
                <w:rFonts w:ascii="Arial" w:hAnsi="Arial" w:cs="Arial"/>
                <w:b/>
                <w:sz w:val="20"/>
                <w:szCs w:val="20"/>
                <w:lang w:val="es-MX"/>
              </w:rPr>
              <w:t xml:space="preserve"> 12</w:t>
            </w:r>
          </w:p>
        </w:tc>
      </w:tr>
      <w:tr w:rsidR="00E05F4E" w:rsidRPr="00E05F4E" w14:paraId="6F993462" w14:textId="77777777" w:rsidTr="009F1407">
        <w:trPr>
          <w:trHeight w:val="562"/>
          <w:jc w:val="center"/>
        </w:trPr>
        <w:tc>
          <w:tcPr>
            <w:tcW w:w="14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4498BEA6" w14:textId="77777777" w:rsidR="00204DA1" w:rsidRPr="00CC1001" w:rsidRDefault="00204DA1" w:rsidP="00655655">
            <w:pPr>
              <w:jc w:val="center"/>
              <w:rPr>
                <w:rFonts w:ascii="Arial" w:hAnsi="Arial" w:cs="Arial"/>
                <w:sz w:val="20"/>
                <w:szCs w:val="20"/>
              </w:rPr>
            </w:pPr>
            <w:r w:rsidRPr="00CC1001">
              <w:rPr>
                <w:rFonts w:ascii="Arial" w:hAnsi="Arial" w:cs="Arial"/>
                <w:sz w:val="20"/>
                <w:szCs w:val="20"/>
              </w:rPr>
              <w:t>Manzanillo</w:t>
            </w:r>
          </w:p>
        </w:tc>
        <w:tc>
          <w:tcPr>
            <w:tcW w:w="15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2D6BC53" w14:textId="77777777" w:rsidR="00204DA1" w:rsidRPr="00CC1001" w:rsidRDefault="00204DA1" w:rsidP="009F1407">
            <w:pPr>
              <w:jc w:val="center"/>
              <w:rPr>
                <w:rFonts w:ascii="Arial"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30383B5" w14:textId="77777777" w:rsidR="00204DA1" w:rsidRPr="00CC1001" w:rsidRDefault="00204DA1" w:rsidP="009F1407">
            <w:pPr>
              <w:jc w:val="center"/>
              <w:rPr>
                <w:rFonts w:ascii="Arial" w:hAnsi="Arial" w:cs="Arial"/>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8E0A280" w14:textId="77777777" w:rsidR="00204DA1" w:rsidRPr="00CC1001" w:rsidRDefault="00204DA1" w:rsidP="009F1407">
            <w:pPr>
              <w:jc w:val="center"/>
              <w:rPr>
                <w:rFonts w:ascii="Arial" w:hAnsi="Arial" w:cs="Arial"/>
                <w:sz w:val="20"/>
                <w:szCs w:val="20"/>
              </w:rPr>
            </w:pPr>
          </w:p>
        </w:tc>
        <w:tc>
          <w:tcPr>
            <w:tcW w:w="1876" w:type="dxa"/>
            <w:tcBorders>
              <w:top w:val="single" w:sz="4" w:space="0" w:color="000000"/>
              <w:left w:val="single" w:sz="4" w:space="0" w:color="000000"/>
              <w:bottom w:val="single" w:sz="4" w:space="0" w:color="000000"/>
              <w:right w:val="single" w:sz="4" w:space="0" w:color="000000"/>
            </w:tcBorders>
            <w:vAlign w:val="center"/>
            <w:hideMark/>
          </w:tcPr>
          <w:p w14:paraId="0CC6EA23" w14:textId="77777777" w:rsidR="00204DA1" w:rsidRPr="00CC1001" w:rsidRDefault="00204DA1" w:rsidP="009F1407">
            <w:pPr>
              <w:jc w:val="center"/>
              <w:rPr>
                <w:rFonts w:ascii="Arial" w:hAnsi="Arial" w:cs="Arial"/>
                <w:sz w:val="20"/>
                <w:szCs w:val="20"/>
              </w:rPr>
            </w:pPr>
            <w:r w:rsidRPr="00CC1001">
              <w:rPr>
                <w:rFonts w:ascii="Arial" w:hAnsi="Arial" w:cs="Arial"/>
                <w:sz w:val="20"/>
                <w:szCs w:val="20"/>
              </w:rPr>
              <w:t>161,420</w:t>
            </w:r>
          </w:p>
        </w:tc>
        <w:tc>
          <w:tcPr>
            <w:tcW w:w="2391" w:type="dxa"/>
            <w:tcBorders>
              <w:top w:val="single" w:sz="4" w:space="0" w:color="000000"/>
              <w:left w:val="single" w:sz="4" w:space="0" w:color="000000"/>
              <w:bottom w:val="single" w:sz="4" w:space="0" w:color="000000"/>
              <w:right w:val="single" w:sz="4" w:space="0" w:color="000000"/>
            </w:tcBorders>
            <w:vAlign w:val="center"/>
            <w:hideMark/>
          </w:tcPr>
          <w:p w14:paraId="4610E7D4" w14:textId="77777777" w:rsidR="00204DA1" w:rsidRPr="00CC1001" w:rsidRDefault="00204DA1" w:rsidP="009F1407">
            <w:pPr>
              <w:jc w:val="center"/>
              <w:rPr>
                <w:rFonts w:ascii="Arial" w:hAnsi="Arial" w:cs="Arial"/>
                <w:sz w:val="20"/>
                <w:szCs w:val="20"/>
                <w:lang w:val="es-MX"/>
              </w:rPr>
            </w:pPr>
            <w:r w:rsidRPr="00CC1001">
              <w:rPr>
                <w:rFonts w:ascii="Arial" w:hAnsi="Arial" w:cs="Arial"/>
                <w:sz w:val="20"/>
                <w:szCs w:val="20"/>
                <w:lang w:val="es-MX"/>
              </w:rPr>
              <w:t>8 propietarias/os +</w:t>
            </w:r>
          </w:p>
          <w:p w14:paraId="119A82D1" w14:textId="77777777" w:rsidR="00204DA1" w:rsidRPr="00CC1001" w:rsidRDefault="00204DA1" w:rsidP="009F1407">
            <w:pPr>
              <w:jc w:val="center"/>
              <w:rPr>
                <w:rFonts w:ascii="Arial" w:hAnsi="Arial" w:cs="Arial"/>
                <w:b/>
                <w:sz w:val="20"/>
                <w:szCs w:val="20"/>
                <w:lang w:val="es-MX"/>
              </w:rPr>
            </w:pPr>
            <w:r w:rsidRPr="00CC1001">
              <w:rPr>
                <w:rFonts w:ascii="Arial" w:hAnsi="Arial" w:cs="Arial"/>
                <w:sz w:val="20"/>
                <w:szCs w:val="20"/>
                <w:lang w:val="es-MX"/>
              </w:rPr>
              <w:t>8 suplentes =</w:t>
            </w:r>
            <w:r w:rsidRPr="00CC1001">
              <w:rPr>
                <w:rFonts w:ascii="Arial" w:hAnsi="Arial" w:cs="Arial"/>
                <w:b/>
                <w:sz w:val="20"/>
                <w:szCs w:val="20"/>
                <w:lang w:val="es-MX"/>
              </w:rPr>
              <w:t xml:space="preserve"> 16</w:t>
            </w:r>
          </w:p>
        </w:tc>
      </w:tr>
      <w:tr w:rsidR="00E05F4E" w:rsidRPr="00E05F4E" w14:paraId="6FC2A85A" w14:textId="77777777" w:rsidTr="009F1407">
        <w:trPr>
          <w:trHeight w:val="543"/>
          <w:jc w:val="center"/>
        </w:trPr>
        <w:tc>
          <w:tcPr>
            <w:tcW w:w="14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37B9719" w14:textId="77777777" w:rsidR="00204DA1" w:rsidRPr="00CC1001" w:rsidRDefault="00204DA1" w:rsidP="00655655">
            <w:pPr>
              <w:jc w:val="center"/>
              <w:rPr>
                <w:rFonts w:ascii="Arial" w:hAnsi="Arial" w:cs="Arial"/>
                <w:sz w:val="20"/>
                <w:szCs w:val="20"/>
              </w:rPr>
            </w:pPr>
            <w:r w:rsidRPr="00CC1001">
              <w:rPr>
                <w:rFonts w:ascii="Arial" w:hAnsi="Arial" w:cs="Arial"/>
                <w:sz w:val="20"/>
                <w:szCs w:val="20"/>
              </w:rPr>
              <w:t>Minatitlán</w:t>
            </w:r>
          </w:p>
        </w:tc>
        <w:tc>
          <w:tcPr>
            <w:tcW w:w="1557" w:type="dxa"/>
            <w:tcBorders>
              <w:top w:val="single" w:sz="4" w:space="0" w:color="000000"/>
              <w:left w:val="single" w:sz="4" w:space="0" w:color="000000"/>
              <w:bottom w:val="single" w:sz="4" w:space="0" w:color="000000"/>
              <w:right w:val="single" w:sz="4" w:space="0" w:color="000000"/>
            </w:tcBorders>
            <w:vAlign w:val="center"/>
            <w:hideMark/>
          </w:tcPr>
          <w:p w14:paraId="176091E5" w14:textId="77777777" w:rsidR="00204DA1" w:rsidRPr="00CC1001" w:rsidRDefault="00204DA1" w:rsidP="009F1407">
            <w:pPr>
              <w:jc w:val="center"/>
              <w:rPr>
                <w:rFonts w:ascii="Arial" w:hAnsi="Arial" w:cs="Arial"/>
                <w:sz w:val="20"/>
                <w:szCs w:val="20"/>
              </w:rPr>
            </w:pPr>
            <w:r w:rsidRPr="00CC1001">
              <w:rPr>
                <w:rFonts w:ascii="Arial" w:hAnsi="Arial" w:cs="Arial"/>
                <w:sz w:val="20"/>
                <w:szCs w:val="20"/>
              </w:rPr>
              <w:t>8,174</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EC9C2AC" w14:textId="77777777" w:rsidR="00204DA1" w:rsidRPr="00CC1001" w:rsidRDefault="00204DA1" w:rsidP="009F1407">
            <w:pPr>
              <w:jc w:val="center"/>
              <w:rPr>
                <w:rFonts w:ascii="Arial" w:hAnsi="Arial" w:cs="Arial"/>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D3E416F" w14:textId="77777777" w:rsidR="00204DA1" w:rsidRPr="00CC1001" w:rsidRDefault="00204DA1" w:rsidP="009F1407">
            <w:pPr>
              <w:jc w:val="center"/>
              <w:rPr>
                <w:rFonts w:ascii="Arial" w:hAnsi="Arial" w:cs="Arial"/>
                <w:sz w:val="20"/>
                <w:szCs w:val="20"/>
              </w:rPr>
            </w:pPr>
          </w:p>
        </w:tc>
        <w:tc>
          <w:tcPr>
            <w:tcW w:w="18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8613064" w14:textId="77777777" w:rsidR="00204DA1" w:rsidRPr="00CC1001" w:rsidRDefault="00204DA1" w:rsidP="009F1407">
            <w:pPr>
              <w:jc w:val="center"/>
              <w:rPr>
                <w:rFonts w:ascii="Arial" w:hAnsi="Arial" w:cs="Arial"/>
                <w:sz w:val="20"/>
                <w:szCs w:val="20"/>
              </w:rPr>
            </w:pPr>
          </w:p>
        </w:tc>
        <w:tc>
          <w:tcPr>
            <w:tcW w:w="2391" w:type="dxa"/>
            <w:tcBorders>
              <w:top w:val="single" w:sz="4" w:space="0" w:color="000000"/>
              <w:left w:val="single" w:sz="4" w:space="0" w:color="000000"/>
              <w:bottom w:val="single" w:sz="4" w:space="0" w:color="000000"/>
              <w:right w:val="single" w:sz="4" w:space="0" w:color="000000"/>
            </w:tcBorders>
            <w:vAlign w:val="center"/>
            <w:hideMark/>
          </w:tcPr>
          <w:p w14:paraId="738A49D6" w14:textId="77777777" w:rsidR="00204DA1" w:rsidRPr="00CC1001" w:rsidRDefault="00204DA1" w:rsidP="009F1407">
            <w:pPr>
              <w:jc w:val="center"/>
              <w:rPr>
                <w:rFonts w:ascii="Arial" w:hAnsi="Arial" w:cs="Arial"/>
                <w:sz w:val="20"/>
                <w:szCs w:val="20"/>
                <w:lang w:val="es-MX"/>
              </w:rPr>
            </w:pPr>
            <w:r w:rsidRPr="00CC1001">
              <w:rPr>
                <w:rFonts w:ascii="Arial" w:hAnsi="Arial" w:cs="Arial"/>
                <w:sz w:val="20"/>
                <w:szCs w:val="20"/>
                <w:lang w:val="es-MX"/>
              </w:rPr>
              <w:t>6 propietarias/os +</w:t>
            </w:r>
          </w:p>
          <w:p w14:paraId="1B3F8AF5" w14:textId="77777777" w:rsidR="00204DA1" w:rsidRPr="00CC1001" w:rsidRDefault="00204DA1" w:rsidP="009F1407">
            <w:pPr>
              <w:jc w:val="center"/>
              <w:rPr>
                <w:rFonts w:ascii="Arial" w:hAnsi="Arial" w:cs="Arial"/>
                <w:b/>
                <w:sz w:val="20"/>
                <w:szCs w:val="20"/>
                <w:lang w:val="es-MX"/>
              </w:rPr>
            </w:pPr>
            <w:r w:rsidRPr="00CC1001">
              <w:rPr>
                <w:rFonts w:ascii="Arial" w:hAnsi="Arial" w:cs="Arial"/>
                <w:sz w:val="20"/>
                <w:szCs w:val="20"/>
                <w:lang w:val="es-MX"/>
              </w:rPr>
              <w:t>6 suplentes =</w:t>
            </w:r>
            <w:r w:rsidRPr="00CC1001">
              <w:rPr>
                <w:rFonts w:ascii="Arial" w:hAnsi="Arial" w:cs="Arial"/>
                <w:b/>
                <w:sz w:val="20"/>
                <w:szCs w:val="20"/>
                <w:lang w:val="es-MX"/>
              </w:rPr>
              <w:t xml:space="preserve"> 12</w:t>
            </w:r>
          </w:p>
        </w:tc>
      </w:tr>
      <w:tr w:rsidR="00E05F4E" w:rsidRPr="00E05F4E" w14:paraId="76D752E1" w14:textId="77777777" w:rsidTr="009F1407">
        <w:trPr>
          <w:trHeight w:val="564"/>
          <w:jc w:val="center"/>
        </w:trPr>
        <w:tc>
          <w:tcPr>
            <w:tcW w:w="14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19C16C40" w14:textId="77777777" w:rsidR="00204DA1" w:rsidRPr="00CC1001" w:rsidRDefault="00204DA1" w:rsidP="00655655">
            <w:pPr>
              <w:jc w:val="center"/>
              <w:rPr>
                <w:rFonts w:ascii="Arial" w:hAnsi="Arial" w:cs="Arial"/>
                <w:sz w:val="20"/>
                <w:szCs w:val="20"/>
              </w:rPr>
            </w:pPr>
            <w:r w:rsidRPr="00CC1001">
              <w:rPr>
                <w:rFonts w:ascii="Arial" w:hAnsi="Arial" w:cs="Arial"/>
                <w:sz w:val="20"/>
                <w:szCs w:val="20"/>
              </w:rPr>
              <w:t>Tecomán</w:t>
            </w:r>
          </w:p>
        </w:tc>
        <w:tc>
          <w:tcPr>
            <w:tcW w:w="15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C6287ED" w14:textId="77777777" w:rsidR="00204DA1" w:rsidRPr="00CC1001" w:rsidRDefault="00204DA1" w:rsidP="009F1407">
            <w:pPr>
              <w:jc w:val="center"/>
              <w:rPr>
                <w:rFonts w:ascii="Arial"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B055D2C" w14:textId="77777777" w:rsidR="00204DA1" w:rsidRPr="00CC1001" w:rsidRDefault="00204DA1" w:rsidP="009F1407">
            <w:pPr>
              <w:jc w:val="center"/>
              <w:rPr>
                <w:rFonts w:ascii="Arial" w:hAnsi="Arial" w:cs="Arial"/>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7D44529" w14:textId="77777777" w:rsidR="00204DA1" w:rsidRPr="00CC1001" w:rsidRDefault="00204DA1" w:rsidP="009F1407">
            <w:pPr>
              <w:jc w:val="center"/>
              <w:rPr>
                <w:rFonts w:ascii="Arial" w:hAnsi="Arial" w:cs="Arial"/>
                <w:sz w:val="20"/>
                <w:szCs w:val="20"/>
              </w:rPr>
            </w:pPr>
          </w:p>
        </w:tc>
        <w:tc>
          <w:tcPr>
            <w:tcW w:w="1876" w:type="dxa"/>
            <w:tcBorders>
              <w:top w:val="single" w:sz="4" w:space="0" w:color="000000"/>
              <w:left w:val="single" w:sz="4" w:space="0" w:color="000000"/>
              <w:bottom w:val="single" w:sz="4" w:space="0" w:color="000000"/>
              <w:right w:val="single" w:sz="4" w:space="0" w:color="000000"/>
            </w:tcBorders>
            <w:vAlign w:val="center"/>
            <w:hideMark/>
          </w:tcPr>
          <w:p w14:paraId="256E307B" w14:textId="77777777" w:rsidR="00204DA1" w:rsidRPr="00CC1001" w:rsidRDefault="00204DA1" w:rsidP="009F1407">
            <w:pPr>
              <w:jc w:val="center"/>
              <w:rPr>
                <w:rFonts w:ascii="Arial" w:hAnsi="Arial" w:cs="Arial"/>
                <w:sz w:val="20"/>
                <w:szCs w:val="20"/>
              </w:rPr>
            </w:pPr>
            <w:r w:rsidRPr="00CC1001">
              <w:rPr>
                <w:rFonts w:ascii="Arial" w:hAnsi="Arial" w:cs="Arial"/>
                <w:sz w:val="20"/>
                <w:szCs w:val="20"/>
              </w:rPr>
              <w:t>112,726</w:t>
            </w:r>
          </w:p>
        </w:tc>
        <w:tc>
          <w:tcPr>
            <w:tcW w:w="2391" w:type="dxa"/>
            <w:tcBorders>
              <w:top w:val="single" w:sz="4" w:space="0" w:color="000000"/>
              <w:left w:val="single" w:sz="4" w:space="0" w:color="000000"/>
              <w:bottom w:val="single" w:sz="4" w:space="0" w:color="000000"/>
              <w:right w:val="single" w:sz="4" w:space="0" w:color="000000"/>
            </w:tcBorders>
            <w:vAlign w:val="center"/>
            <w:hideMark/>
          </w:tcPr>
          <w:p w14:paraId="0F469875" w14:textId="77777777" w:rsidR="00204DA1" w:rsidRPr="00CC1001" w:rsidRDefault="00204DA1" w:rsidP="009F1407">
            <w:pPr>
              <w:jc w:val="center"/>
              <w:rPr>
                <w:rFonts w:ascii="Arial" w:hAnsi="Arial" w:cs="Arial"/>
                <w:sz w:val="20"/>
                <w:szCs w:val="20"/>
                <w:lang w:val="es-MX"/>
              </w:rPr>
            </w:pPr>
            <w:r w:rsidRPr="00CC1001">
              <w:rPr>
                <w:rFonts w:ascii="Arial" w:hAnsi="Arial" w:cs="Arial"/>
                <w:sz w:val="20"/>
                <w:szCs w:val="20"/>
                <w:lang w:val="es-MX"/>
              </w:rPr>
              <w:t>8 propietarias/os +</w:t>
            </w:r>
          </w:p>
          <w:p w14:paraId="225375B5" w14:textId="77777777" w:rsidR="00204DA1" w:rsidRPr="00CC1001" w:rsidRDefault="00204DA1" w:rsidP="009F1407">
            <w:pPr>
              <w:jc w:val="center"/>
              <w:rPr>
                <w:rFonts w:ascii="Arial" w:hAnsi="Arial" w:cs="Arial"/>
                <w:b/>
                <w:sz w:val="20"/>
                <w:szCs w:val="20"/>
                <w:lang w:val="es-MX"/>
              </w:rPr>
            </w:pPr>
            <w:r w:rsidRPr="00CC1001">
              <w:rPr>
                <w:rFonts w:ascii="Arial" w:hAnsi="Arial" w:cs="Arial"/>
                <w:sz w:val="20"/>
                <w:szCs w:val="20"/>
                <w:lang w:val="es-MX"/>
              </w:rPr>
              <w:t>8 suplentes =</w:t>
            </w:r>
            <w:r w:rsidRPr="00CC1001">
              <w:rPr>
                <w:rFonts w:ascii="Arial" w:hAnsi="Arial" w:cs="Arial"/>
                <w:b/>
                <w:sz w:val="20"/>
                <w:szCs w:val="20"/>
                <w:lang w:val="es-MX"/>
              </w:rPr>
              <w:t xml:space="preserve"> 16</w:t>
            </w:r>
          </w:p>
        </w:tc>
      </w:tr>
      <w:tr w:rsidR="00E05F4E" w:rsidRPr="00E05F4E" w14:paraId="11835D2C" w14:textId="77777777" w:rsidTr="009F1407">
        <w:trPr>
          <w:trHeight w:val="701"/>
          <w:jc w:val="center"/>
        </w:trPr>
        <w:tc>
          <w:tcPr>
            <w:tcW w:w="14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3D936F6F" w14:textId="77777777" w:rsidR="00204DA1" w:rsidRPr="00CC1001" w:rsidRDefault="00204DA1" w:rsidP="00655655">
            <w:pPr>
              <w:jc w:val="center"/>
              <w:rPr>
                <w:rFonts w:ascii="Arial" w:hAnsi="Arial" w:cs="Arial"/>
                <w:sz w:val="20"/>
                <w:szCs w:val="20"/>
              </w:rPr>
            </w:pPr>
            <w:r w:rsidRPr="00CC1001">
              <w:rPr>
                <w:rFonts w:ascii="Arial" w:hAnsi="Arial" w:cs="Arial"/>
                <w:sz w:val="20"/>
                <w:szCs w:val="20"/>
              </w:rPr>
              <w:t>Villa de Álvarez</w:t>
            </w:r>
          </w:p>
        </w:tc>
        <w:tc>
          <w:tcPr>
            <w:tcW w:w="15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C26CC2A" w14:textId="77777777" w:rsidR="00204DA1" w:rsidRPr="00CC1001" w:rsidRDefault="00204DA1" w:rsidP="009F1407">
            <w:pPr>
              <w:jc w:val="center"/>
              <w:rPr>
                <w:rFonts w:ascii="Arial" w:hAnsi="Arial" w:cs="Arial"/>
                <w:sz w:val="20"/>
                <w:szCs w:val="20"/>
                <w:lang w:val="es-MX"/>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773551A" w14:textId="77777777" w:rsidR="00204DA1" w:rsidRPr="00CC1001" w:rsidRDefault="00204DA1" w:rsidP="009F1407">
            <w:pPr>
              <w:jc w:val="center"/>
              <w:rPr>
                <w:rFonts w:ascii="Arial" w:hAnsi="Arial" w:cs="Arial"/>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E94AB38" w14:textId="77777777" w:rsidR="00204DA1" w:rsidRPr="00CC1001" w:rsidRDefault="00204DA1" w:rsidP="009F1407">
            <w:pPr>
              <w:jc w:val="center"/>
              <w:rPr>
                <w:rFonts w:ascii="Arial" w:hAnsi="Arial" w:cs="Arial"/>
                <w:sz w:val="20"/>
                <w:szCs w:val="20"/>
              </w:rPr>
            </w:pPr>
          </w:p>
        </w:tc>
        <w:tc>
          <w:tcPr>
            <w:tcW w:w="1876" w:type="dxa"/>
            <w:tcBorders>
              <w:top w:val="single" w:sz="4" w:space="0" w:color="000000"/>
              <w:left w:val="single" w:sz="4" w:space="0" w:color="000000"/>
              <w:bottom w:val="single" w:sz="4" w:space="0" w:color="000000"/>
              <w:right w:val="single" w:sz="4" w:space="0" w:color="000000"/>
            </w:tcBorders>
            <w:vAlign w:val="center"/>
            <w:hideMark/>
          </w:tcPr>
          <w:p w14:paraId="28798F50" w14:textId="77777777" w:rsidR="00204DA1" w:rsidRPr="00CC1001" w:rsidRDefault="00204DA1" w:rsidP="009F1407">
            <w:pPr>
              <w:jc w:val="center"/>
              <w:rPr>
                <w:rFonts w:ascii="Arial" w:hAnsi="Arial" w:cs="Arial"/>
                <w:sz w:val="20"/>
                <w:szCs w:val="20"/>
              </w:rPr>
            </w:pPr>
            <w:r w:rsidRPr="00CC1001">
              <w:rPr>
                <w:rFonts w:ascii="Arial" w:hAnsi="Arial" w:cs="Arial"/>
                <w:sz w:val="20"/>
                <w:szCs w:val="20"/>
              </w:rPr>
              <w:t>119,956</w:t>
            </w:r>
          </w:p>
        </w:tc>
        <w:tc>
          <w:tcPr>
            <w:tcW w:w="2391" w:type="dxa"/>
            <w:tcBorders>
              <w:top w:val="single" w:sz="4" w:space="0" w:color="000000"/>
              <w:left w:val="single" w:sz="4" w:space="0" w:color="000000"/>
              <w:bottom w:val="single" w:sz="4" w:space="0" w:color="000000"/>
              <w:right w:val="single" w:sz="4" w:space="0" w:color="000000"/>
            </w:tcBorders>
            <w:vAlign w:val="center"/>
            <w:hideMark/>
          </w:tcPr>
          <w:p w14:paraId="5A7BAF3A" w14:textId="77777777" w:rsidR="00204DA1" w:rsidRPr="00CC1001" w:rsidRDefault="00204DA1" w:rsidP="009F1407">
            <w:pPr>
              <w:tabs>
                <w:tab w:val="left" w:pos="1155"/>
              </w:tabs>
              <w:jc w:val="center"/>
              <w:rPr>
                <w:rFonts w:ascii="Arial" w:hAnsi="Arial" w:cs="Arial"/>
                <w:sz w:val="20"/>
                <w:szCs w:val="20"/>
                <w:lang w:val="es-MX"/>
              </w:rPr>
            </w:pPr>
            <w:r w:rsidRPr="00CC1001">
              <w:rPr>
                <w:rFonts w:ascii="Arial" w:hAnsi="Arial" w:cs="Arial"/>
                <w:sz w:val="20"/>
                <w:szCs w:val="20"/>
                <w:lang w:val="es-MX"/>
              </w:rPr>
              <w:t>8 propietarias/os +</w:t>
            </w:r>
          </w:p>
          <w:p w14:paraId="55FE22A1" w14:textId="77777777" w:rsidR="00204DA1" w:rsidRPr="00CC1001" w:rsidRDefault="00204DA1" w:rsidP="009F1407">
            <w:pPr>
              <w:tabs>
                <w:tab w:val="left" w:pos="1155"/>
              </w:tabs>
              <w:jc w:val="center"/>
              <w:rPr>
                <w:rFonts w:ascii="Arial" w:hAnsi="Arial" w:cs="Arial"/>
                <w:b/>
                <w:sz w:val="20"/>
                <w:szCs w:val="20"/>
                <w:lang w:val="es-MX"/>
              </w:rPr>
            </w:pPr>
            <w:r w:rsidRPr="00CC1001">
              <w:rPr>
                <w:rFonts w:ascii="Arial" w:hAnsi="Arial" w:cs="Arial"/>
                <w:sz w:val="20"/>
                <w:szCs w:val="20"/>
                <w:lang w:val="es-MX"/>
              </w:rPr>
              <w:t>8 suplentes =</w:t>
            </w:r>
            <w:r w:rsidRPr="00CC1001">
              <w:rPr>
                <w:rFonts w:ascii="Arial" w:hAnsi="Arial" w:cs="Arial"/>
                <w:b/>
                <w:sz w:val="20"/>
                <w:szCs w:val="20"/>
                <w:lang w:val="es-MX"/>
              </w:rPr>
              <w:t xml:space="preserve"> 16</w:t>
            </w:r>
          </w:p>
        </w:tc>
      </w:tr>
    </w:tbl>
    <w:p w14:paraId="779A1CED" w14:textId="77777777" w:rsidR="00204DA1" w:rsidRPr="00E05F4E" w:rsidRDefault="00204DA1" w:rsidP="00204DA1">
      <w:pPr>
        <w:spacing w:line="360" w:lineRule="auto"/>
        <w:jc w:val="center"/>
        <w:rPr>
          <w:rFonts w:ascii="Arial" w:hAnsi="Arial" w:cs="Arial"/>
          <w:sz w:val="22"/>
          <w:szCs w:val="22"/>
          <w:lang w:val="es-MX"/>
        </w:rPr>
      </w:pPr>
    </w:p>
    <w:p w14:paraId="6E5495EC" w14:textId="414CDC7E" w:rsidR="00204DA1" w:rsidRPr="00E05F4E" w:rsidRDefault="00204DA1" w:rsidP="00204DA1">
      <w:pPr>
        <w:spacing w:line="360" w:lineRule="auto"/>
        <w:jc w:val="both"/>
        <w:rPr>
          <w:rFonts w:ascii="Arial" w:hAnsi="Arial" w:cs="Arial"/>
          <w:sz w:val="22"/>
          <w:szCs w:val="22"/>
        </w:rPr>
      </w:pPr>
      <w:r w:rsidRPr="00E05F4E">
        <w:rPr>
          <w:rFonts w:ascii="Arial" w:hAnsi="Arial" w:cs="Arial"/>
          <w:sz w:val="22"/>
          <w:szCs w:val="22"/>
        </w:rPr>
        <w:t xml:space="preserve">No se omite señalar que para la presentación de las planillas de </w:t>
      </w:r>
      <w:r w:rsidR="009F1407">
        <w:rPr>
          <w:rFonts w:ascii="Arial" w:hAnsi="Arial" w:cs="Arial"/>
          <w:sz w:val="22"/>
          <w:szCs w:val="22"/>
        </w:rPr>
        <w:t>candidaturas a miembros de los A</w:t>
      </w:r>
      <w:r w:rsidRPr="00E05F4E">
        <w:rPr>
          <w:rFonts w:ascii="Arial" w:hAnsi="Arial" w:cs="Arial"/>
          <w:sz w:val="22"/>
          <w:szCs w:val="22"/>
        </w:rPr>
        <w:t>yuntamientos, se deberá atender el principio de paridad que se encuentra proteg</w:t>
      </w:r>
      <w:r w:rsidR="003B3F93" w:rsidRPr="00E05F4E">
        <w:rPr>
          <w:rFonts w:ascii="Arial" w:hAnsi="Arial" w:cs="Arial"/>
          <w:sz w:val="22"/>
          <w:szCs w:val="22"/>
        </w:rPr>
        <w:t>ido por la Constitución local,</w:t>
      </w:r>
      <w:r w:rsidR="00E1252B" w:rsidRPr="00E05F4E">
        <w:rPr>
          <w:rFonts w:ascii="Arial" w:hAnsi="Arial" w:cs="Arial"/>
          <w:sz w:val="22"/>
          <w:szCs w:val="22"/>
        </w:rPr>
        <w:t xml:space="preserve"> en su artículos 87</w:t>
      </w:r>
      <w:r w:rsidR="003B229C">
        <w:rPr>
          <w:rFonts w:ascii="Arial" w:hAnsi="Arial" w:cs="Arial"/>
          <w:sz w:val="22"/>
          <w:szCs w:val="22"/>
        </w:rPr>
        <w:t>,</w:t>
      </w:r>
      <w:r w:rsidR="00E1252B" w:rsidRPr="00E05F4E">
        <w:rPr>
          <w:rFonts w:ascii="Arial" w:hAnsi="Arial" w:cs="Arial"/>
          <w:sz w:val="22"/>
          <w:szCs w:val="22"/>
        </w:rPr>
        <w:t xml:space="preserve"> párrafo séptimo;</w:t>
      </w:r>
      <w:r w:rsidR="003B3F93" w:rsidRPr="00E05F4E">
        <w:rPr>
          <w:rFonts w:ascii="Arial" w:hAnsi="Arial" w:cs="Arial"/>
          <w:sz w:val="22"/>
          <w:szCs w:val="22"/>
        </w:rPr>
        <w:t xml:space="preserve"> </w:t>
      </w:r>
      <w:r w:rsidRPr="00E05F4E">
        <w:rPr>
          <w:rFonts w:ascii="Arial" w:hAnsi="Arial" w:cs="Arial"/>
          <w:sz w:val="22"/>
          <w:szCs w:val="22"/>
        </w:rPr>
        <w:t>el Código Electoral del Estado</w:t>
      </w:r>
      <w:r w:rsidR="00E1252B" w:rsidRPr="00E05F4E">
        <w:rPr>
          <w:rFonts w:ascii="Arial" w:hAnsi="Arial" w:cs="Arial"/>
          <w:sz w:val="22"/>
          <w:szCs w:val="22"/>
        </w:rPr>
        <w:t xml:space="preserve"> en su artículo</w:t>
      </w:r>
      <w:r w:rsidR="003B3F93" w:rsidRPr="00E05F4E">
        <w:rPr>
          <w:rFonts w:ascii="Arial" w:hAnsi="Arial" w:cs="Arial"/>
          <w:sz w:val="22"/>
          <w:szCs w:val="22"/>
        </w:rPr>
        <w:t xml:space="preserve"> </w:t>
      </w:r>
      <w:r w:rsidR="00E1252B" w:rsidRPr="00E05F4E">
        <w:rPr>
          <w:rFonts w:ascii="Arial" w:hAnsi="Arial" w:cs="Arial"/>
          <w:sz w:val="22"/>
          <w:szCs w:val="22"/>
          <w:lang w:val="es-CO"/>
        </w:rPr>
        <w:t xml:space="preserve">51, fracción XXI, inciso c) </w:t>
      </w:r>
      <w:r w:rsidR="003B3F93" w:rsidRPr="00E05F4E">
        <w:rPr>
          <w:rFonts w:ascii="Arial" w:hAnsi="Arial" w:cs="Arial"/>
          <w:sz w:val="22"/>
          <w:szCs w:val="22"/>
        </w:rPr>
        <w:t xml:space="preserve">y </w:t>
      </w:r>
      <w:r w:rsidR="00E1252B" w:rsidRPr="00741A6B">
        <w:rPr>
          <w:rFonts w:ascii="Arial" w:hAnsi="Arial" w:cs="Arial"/>
          <w:sz w:val="22"/>
          <w:szCs w:val="22"/>
        </w:rPr>
        <w:t>l</w:t>
      </w:r>
      <w:r w:rsidR="003B3F93" w:rsidRPr="00741A6B">
        <w:rPr>
          <w:rFonts w:ascii="Arial" w:hAnsi="Arial" w:cs="Arial"/>
          <w:sz w:val="22"/>
          <w:szCs w:val="22"/>
        </w:rPr>
        <w:t xml:space="preserve">os </w:t>
      </w:r>
      <w:r w:rsidR="00741A6B" w:rsidRPr="00741A6B">
        <w:rPr>
          <w:rFonts w:ascii="Arial" w:hAnsi="Arial" w:cs="Arial"/>
          <w:sz w:val="22"/>
          <w:szCs w:val="22"/>
        </w:rPr>
        <w:t>Lineamientos de paridad</w:t>
      </w:r>
      <w:r w:rsidR="00741A6B">
        <w:rPr>
          <w:rFonts w:ascii="Arial" w:hAnsi="Arial" w:cs="Arial"/>
          <w:sz w:val="22"/>
          <w:szCs w:val="22"/>
        </w:rPr>
        <w:t xml:space="preserve"> referidos en el </w:t>
      </w:r>
      <w:r w:rsidR="00741A6B" w:rsidRPr="00697337">
        <w:rPr>
          <w:rFonts w:ascii="Arial" w:hAnsi="Arial" w:cs="Arial"/>
          <w:sz w:val="22"/>
          <w:szCs w:val="22"/>
        </w:rPr>
        <w:t>Antecedente I de este instrumento,</w:t>
      </w:r>
      <w:r w:rsidR="002241D3" w:rsidRPr="00697337">
        <w:rPr>
          <w:rFonts w:ascii="Arial" w:hAnsi="Arial" w:cs="Arial"/>
          <w:sz w:val="22"/>
          <w:szCs w:val="22"/>
          <w:lang w:val="es-CO"/>
        </w:rPr>
        <w:t xml:space="preserve"> así como garantizar la inclusión de las candidaturas de jóvenes, de conformidad con</w:t>
      </w:r>
      <w:r w:rsidR="003D75F6" w:rsidRPr="00697337">
        <w:rPr>
          <w:rFonts w:ascii="Arial" w:hAnsi="Arial" w:cs="Arial"/>
          <w:sz w:val="22"/>
          <w:szCs w:val="22"/>
          <w:lang w:val="es-CO"/>
        </w:rPr>
        <w:t xml:space="preserve"> el artículo 51, fracción XXI, inciso d) de la Constitución local y</w:t>
      </w:r>
      <w:r w:rsidR="002241D3" w:rsidRPr="00697337">
        <w:rPr>
          <w:rFonts w:ascii="Arial" w:hAnsi="Arial" w:cs="Arial"/>
          <w:sz w:val="22"/>
          <w:szCs w:val="22"/>
          <w:lang w:val="es-CO"/>
        </w:rPr>
        <w:t xml:space="preserve"> los </w:t>
      </w:r>
      <w:r w:rsidR="00741A6B" w:rsidRPr="00697337">
        <w:rPr>
          <w:rFonts w:ascii="Arial" w:hAnsi="Arial" w:cs="Arial"/>
          <w:sz w:val="22"/>
          <w:szCs w:val="22"/>
          <w:lang w:val="es-CO"/>
        </w:rPr>
        <w:t>Lineamientos de jóvenes a que se hizo referencia en el Antecedente II de este Acuerdo.</w:t>
      </w:r>
    </w:p>
    <w:p w14:paraId="3E08793E" w14:textId="77777777" w:rsidR="00204DA1" w:rsidRPr="00E05F4E" w:rsidRDefault="00204DA1" w:rsidP="00204DA1">
      <w:pPr>
        <w:spacing w:line="360" w:lineRule="auto"/>
        <w:ind w:left="567"/>
        <w:jc w:val="both"/>
        <w:rPr>
          <w:rFonts w:ascii="Arial" w:hAnsi="Arial" w:cs="Arial"/>
          <w:i/>
          <w:sz w:val="22"/>
          <w:szCs w:val="22"/>
          <w:lang w:val="es-CO"/>
        </w:rPr>
      </w:pPr>
    </w:p>
    <w:p w14:paraId="662018C3" w14:textId="05D8A3F2" w:rsidR="00204DA1" w:rsidRDefault="003B229C" w:rsidP="00204DA1">
      <w:pPr>
        <w:spacing w:line="360" w:lineRule="auto"/>
        <w:jc w:val="both"/>
        <w:rPr>
          <w:rFonts w:ascii="Arial" w:hAnsi="Arial" w:cs="Arial"/>
          <w:sz w:val="22"/>
          <w:szCs w:val="22"/>
        </w:rPr>
      </w:pPr>
      <w:r>
        <w:rPr>
          <w:rFonts w:ascii="Arial" w:eastAsia="Arial" w:hAnsi="Arial" w:cs="Arial"/>
          <w:b/>
          <w:spacing w:val="-1"/>
          <w:sz w:val="22"/>
          <w:szCs w:val="22"/>
          <w:lang w:val="es-CO"/>
        </w:rPr>
        <w:lastRenderedPageBreak/>
        <w:t>1</w:t>
      </w:r>
      <w:r w:rsidR="00741A6B">
        <w:rPr>
          <w:rFonts w:ascii="Arial" w:eastAsia="Arial" w:hAnsi="Arial" w:cs="Arial"/>
          <w:b/>
          <w:spacing w:val="-1"/>
          <w:sz w:val="22"/>
          <w:szCs w:val="22"/>
          <w:lang w:val="es-CO"/>
        </w:rPr>
        <w:t>3</w:t>
      </w:r>
      <w:r w:rsidR="00204DA1" w:rsidRPr="00E05F4E">
        <w:rPr>
          <w:rFonts w:ascii="Arial" w:eastAsia="Arial" w:hAnsi="Arial" w:cs="Arial"/>
          <w:b/>
          <w:spacing w:val="-1"/>
          <w:sz w:val="22"/>
          <w:szCs w:val="22"/>
        </w:rPr>
        <w:t>ª</w:t>
      </w:r>
      <w:r w:rsidR="00204DA1" w:rsidRPr="00E05F4E">
        <w:rPr>
          <w:rFonts w:ascii="Arial" w:hAnsi="Arial" w:cs="Arial"/>
          <w:b/>
          <w:sz w:val="22"/>
          <w:szCs w:val="22"/>
        </w:rPr>
        <w:t xml:space="preserve">.- </w:t>
      </w:r>
      <w:r w:rsidRPr="003B229C">
        <w:rPr>
          <w:rFonts w:ascii="Arial" w:hAnsi="Arial" w:cs="Arial"/>
          <w:sz w:val="22"/>
          <w:szCs w:val="22"/>
        </w:rPr>
        <w:t>C</w:t>
      </w:r>
      <w:r>
        <w:rPr>
          <w:rFonts w:ascii="Arial" w:hAnsi="Arial" w:cs="Arial"/>
          <w:sz w:val="22"/>
          <w:szCs w:val="22"/>
        </w:rPr>
        <w:t xml:space="preserve">on </w:t>
      </w:r>
      <w:r w:rsidR="00204DA1" w:rsidRPr="00E05F4E">
        <w:rPr>
          <w:rFonts w:ascii="Arial" w:hAnsi="Arial" w:cs="Arial"/>
          <w:sz w:val="22"/>
          <w:szCs w:val="22"/>
          <w:lang w:val="es-MX"/>
        </w:rPr>
        <w:t xml:space="preserve">base </w:t>
      </w:r>
      <w:r w:rsidR="002241D3" w:rsidRPr="00E05F4E">
        <w:rPr>
          <w:rFonts w:ascii="Arial" w:hAnsi="Arial" w:cs="Arial"/>
          <w:sz w:val="22"/>
          <w:szCs w:val="22"/>
          <w:lang w:val="es-MX"/>
        </w:rPr>
        <w:t xml:space="preserve">en </w:t>
      </w:r>
      <w:r w:rsidR="00204DA1" w:rsidRPr="00E05F4E">
        <w:rPr>
          <w:rFonts w:ascii="Arial" w:hAnsi="Arial" w:cs="Arial"/>
          <w:sz w:val="22"/>
          <w:szCs w:val="22"/>
          <w:lang w:val="es-MX"/>
        </w:rPr>
        <w:t xml:space="preserve">lo anteriormente señalado, y de conformidad </w:t>
      </w:r>
      <w:r w:rsidR="002241D3" w:rsidRPr="00E05F4E">
        <w:rPr>
          <w:rFonts w:ascii="Arial" w:hAnsi="Arial" w:cs="Arial"/>
          <w:sz w:val="22"/>
          <w:szCs w:val="22"/>
          <w:lang w:val="es-MX"/>
        </w:rPr>
        <w:t>con</w:t>
      </w:r>
      <w:r w:rsidR="00204DA1" w:rsidRPr="00E05F4E">
        <w:rPr>
          <w:rFonts w:ascii="Arial" w:hAnsi="Arial" w:cs="Arial"/>
          <w:sz w:val="22"/>
          <w:szCs w:val="22"/>
          <w:lang w:val="es-MX"/>
        </w:rPr>
        <w:t xml:space="preserve"> lo dispuesto por el artículo </w:t>
      </w:r>
      <w:r w:rsidR="000E61B2" w:rsidRPr="00E05F4E">
        <w:rPr>
          <w:rFonts w:ascii="Arial" w:hAnsi="Arial" w:cs="Arial"/>
          <w:sz w:val="22"/>
          <w:szCs w:val="22"/>
          <w:lang w:val="es-MX"/>
        </w:rPr>
        <w:t>92</w:t>
      </w:r>
      <w:r w:rsidR="00204DA1" w:rsidRPr="00E05F4E">
        <w:rPr>
          <w:rFonts w:ascii="Arial" w:hAnsi="Arial" w:cs="Arial"/>
          <w:sz w:val="22"/>
          <w:szCs w:val="22"/>
          <w:lang w:val="es-MX"/>
        </w:rPr>
        <w:t xml:space="preserve"> de la Co</w:t>
      </w:r>
      <w:r>
        <w:rPr>
          <w:rFonts w:ascii="Arial" w:hAnsi="Arial" w:cs="Arial"/>
          <w:sz w:val="22"/>
          <w:szCs w:val="22"/>
          <w:lang w:val="es-MX"/>
        </w:rPr>
        <w:t>nstitución Local, se determina</w:t>
      </w:r>
      <w:r w:rsidR="00204DA1" w:rsidRPr="00E05F4E">
        <w:rPr>
          <w:rFonts w:ascii="Arial" w:hAnsi="Arial" w:cs="Arial"/>
          <w:sz w:val="22"/>
          <w:szCs w:val="22"/>
          <w:lang w:val="es-MX"/>
        </w:rPr>
        <w:t xml:space="preserve"> </w:t>
      </w:r>
      <w:r w:rsidR="00204DA1" w:rsidRPr="00E05F4E">
        <w:rPr>
          <w:rFonts w:ascii="Arial" w:hAnsi="Arial" w:cs="Arial"/>
          <w:sz w:val="22"/>
          <w:szCs w:val="22"/>
        </w:rPr>
        <w:t>cómo habrán de integrarse los ca</w:t>
      </w:r>
      <w:r>
        <w:rPr>
          <w:rFonts w:ascii="Arial" w:hAnsi="Arial" w:cs="Arial"/>
          <w:sz w:val="22"/>
          <w:szCs w:val="22"/>
        </w:rPr>
        <w:t>bildos en cada uno de los diez A</w:t>
      </w:r>
      <w:r w:rsidR="00204DA1" w:rsidRPr="00E05F4E">
        <w:rPr>
          <w:rFonts w:ascii="Arial" w:hAnsi="Arial" w:cs="Arial"/>
          <w:sz w:val="22"/>
          <w:szCs w:val="22"/>
        </w:rPr>
        <w:t>yuntamientos de la entidad, respecto al número de sus habitantes, siendo como se muestra en la siguiente tabla:</w:t>
      </w:r>
    </w:p>
    <w:p w14:paraId="7862D77D" w14:textId="77777777" w:rsidR="003B229C" w:rsidRPr="00E05F4E" w:rsidRDefault="003B229C" w:rsidP="00204DA1">
      <w:pPr>
        <w:spacing w:line="360" w:lineRule="auto"/>
        <w:jc w:val="both"/>
        <w:rPr>
          <w:rFonts w:ascii="Arial" w:hAnsi="Arial" w:cs="Arial"/>
          <w:sz w:val="22"/>
          <w:szCs w:val="22"/>
        </w:rPr>
      </w:pPr>
    </w:p>
    <w:p w14:paraId="02F1D0C6" w14:textId="77777777" w:rsidR="00204DA1" w:rsidRPr="00697337" w:rsidRDefault="003B229C" w:rsidP="003B229C">
      <w:pPr>
        <w:spacing w:line="360" w:lineRule="auto"/>
        <w:jc w:val="center"/>
        <w:rPr>
          <w:rFonts w:ascii="Arial" w:hAnsi="Arial" w:cs="Arial"/>
          <w:i/>
          <w:sz w:val="16"/>
          <w:szCs w:val="22"/>
          <w:u w:val="single"/>
        </w:rPr>
      </w:pPr>
      <w:r w:rsidRPr="00697337">
        <w:rPr>
          <w:rFonts w:ascii="Arial" w:hAnsi="Arial" w:cs="Arial"/>
          <w:i/>
          <w:sz w:val="16"/>
          <w:szCs w:val="22"/>
          <w:u w:val="single"/>
          <w:lang w:val="es-MX"/>
        </w:rPr>
        <w:t>Tabla 3</w:t>
      </w:r>
    </w:p>
    <w:tbl>
      <w:tblPr>
        <w:tblW w:w="99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1"/>
        <w:gridCol w:w="1634"/>
        <w:gridCol w:w="2585"/>
        <w:gridCol w:w="2270"/>
        <w:gridCol w:w="1793"/>
      </w:tblGrid>
      <w:tr w:rsidR="00E05F4E" w:rsidRPr="00E05F4E" w14:paraId="4BF97E30" w14:textId="77777777" w:rsidTr="003B229C">
        <w:trPr>
          <w:trHeight w:val="897"/>
          <w:jc w:val="center"/>
        </w:trPr>
        <w:tc>
          <w:tcPr>
            <w:tcW w:w="16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11E2E0DF" w14:textId="77777777" w:rsidR="00204DA1" w:rsidRPr="00E05F4E" w:rsidRDefault="00204DA1" w:rsidP="00655655">
            <w:pPr>
              <w:jc w:val="center"/>
              <w:rPr>
                <w:rFonts w:ascii="Arial" w:hAnsi="Arial" w:cs="Arial"/>
                <w:b/>
                <w:sz w:val="22"/>
                <w:szCs w:val="22"/>
              </w:rPr>
            </w:pPr>
            <w:r w:rsidRPr="00E05F4E">
              <w:rPr>
                <w:rFonts w:ascii="Arial" w:hAnsi="Arial" w:cs="Arial"/>
                <w:b/>
                <w:sz w:val="22"/>
                <w:szCs w:val="22"/>
              </w:rPr>
              <w:t>MUNICIPIO</w:t>
            </w:r>
          </w:p>
        </w:tc>
        <w:tc>
          <w:tcPr>
            <w:tcW w:w="16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7D9938B" w14:textId="77777777" w:rsidR="00204DA1" w:rsidRPr="00E05F4E" w:rsidRDefault="00204DA1" w:rsidP="00655655">
            <w:pPr>
              <w:jc w:val="center"/>
              <w:rPr>
                <w:rFonts w:ascii="Arial" w:hAnsi="Arial" w:cs="Arial"/>
                <w:b/>
                <w:sz w:val="22"/>
                <w:szCs w:val="22"/>
                <w:lang w:val="es-MX"/>
              </w:rPr>
            </w:pPr>
            <w:r w:rsidRPr="00E05F4E">
              <w:rPr>
                <w:rFonts w:ascii="Arial" w:hAnsi="Arial" w:cs="Arial"/>
                <w:b/>
                <w:sz w:val="22"/>
                <w:szCs w:val="22"/>
                <w:lang w:val="es-MX"/>
              </w:rPr>
              <w:t xml:space="preserve">HABITANTES </w:t>
            </w:r>
          </w:p>
        </w:tc>
        <w:tc>
          <w:tcPr>
            <w:tcW w:w="27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0FE25C0" w14:textId="77777777" w:rsidR="00204DA1" w:rsidRPr="00E05F4E" w:rsidRDefault="00204DA1" w:rsidP="00655655">
            <w:pPr>
              <w:jc w:val="center"/>
              <w:rPr>
                <w:rFonts w:ascii="Arial" w:hAnsi="Arial" w:cs="Arial"/>
                <w:b/>
                <w:sz w:val="22"/>
                <w:szCs w:val="22"/>
                <w:lang w:val="es-MX"/>
              </w:rPr>
            </w:pPr>
            <w:r w:rsidRPr="00E05F4E">
              <w:rPr>
                <w:rFonts w:ascii="Arial" w:hAnsi="Arial" w:cs="Arial"/>
                <w:b/>
                <w:sz w:val="22"/>
                <w:szCs w:val="22"/>
                <w:lang w:val="es-MX"/>
              </w:rPr>
              <w:t xml:space="preserve">INTEGRANTES DE MAYORÍA RELATIVA </w:t>
            </w:r>
          </w:p>
        </w:tc>
        <w:tc>
          <w:tcPr>
            <w:tcW w:w="206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0FAD998" w14:textId="77777777" w:rsidR="00204DA1" w:rsidRPr="00E05F4E" w:rsidRDefault="00204DA1" w:rsidP="00655655">
            <w:pPr>
              <w:jc w:val="center"/>
              <w:rPr>
                <w:rFonts w:ascii="Arial" w:hAnsi="Arial" w:cs="Arial"/>
                <w:b/>
                <w:sz w:val="22"/>
                <w:szCs w:val="22"/>
                <w:lang w:val="es-MX"/>
              </w:rPr>
            </w:pPr>
            <w:r w:rsidRPr="00E05F4E">
              <w:rPr>
                <w:rFonts w:ascii="Arial" w:hAnsi="Arial" w:cs="Arial"/>
                <w:b/>
                <w:sz w:val="22"/>
                <w:szCs w:val="22"/>
                <w:lang w:val="es-MX"/>
              </w:rPr>
              <w:t>REGIDURÍAS DE REPRESENTACIÓN PROPORCIONAL</w:t>
            </w:r>
          </w:p>
        </w:tc>
        <w:tc>
          <w:tcPr>
            <w:tcW w:w="17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27A6175" w14:textId="77777777" w:rsidR="00204DA1" w:rsidRPr="00E05F4E" w:rsidRDefault="00204DA1" w:rsidP="00655655">
            <w:pPr>
              <w:jc w:val="center"/>
              <w:rPr>
                <w:rFonts w:ascii="Arial" w:hAnsi="Arial" w:cs="Arial"/>
                <w:b/>
                <w:sz w:val="22"/>
                <w:szCs w:val="22"/>
                <w:lang w:val="es-MX"/>
              </w:rPr>
            </w:pPr>
            <w:r w:rsidRPr="00E05F4E">
              <w:rPr>
                <w:rFonts w:ascii="Arial" w:hAnsi="Arial" w:cs="Arial"/>
                <w:b/>
                <w:sz w:val="22"/>
                <w:szCs w:val="22"/>
                <w:lang w:val="es-MX"/>
              </w:rPr>
              <w:t xml:space="preserve">NÚMERO DE INTEGRANTES EN CABILDO </w:t>
            </w:r>
          </w:p>
        </w:tc>
      </w:tr>
      <w:tr w:rsidR="00E05F4E" w:rsidRPr="00E05F4E" w14:paraId="07F4A528" w14:textId="77777777" w:rsidTr="00204DA1">
        <w:trPr>
          <w:trHeight w:val="584"/>
          <w:jc w:val="center"/>
        </w:trPr>
        <w:tc>
          <w:tcPr>
            <w:tcW w:w="16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3D6ACDDE" w14:textId="77777777" w:rsidR="00204DA1" w:rsidRPr="00E05F4E" w:rsidRDefault="00204DA1" w:rsidP="00655655">
            <w:pPr>
              <w:jc w:val="center"/>
              <w:rPr>
                <w:rFonts w:ascii="Arial" w:hAnsi="Arial" w:cs="Arial"/>
                <w:sz w:val="22"/>
                <w:szCs w:val="22"/>
              </w:rPr>
            </w:pPr>
            <w:r w:rsidRPr="00E05F4E">
              <w:rPr>
                <w:rFonts w:ascii="Arial" w:hAnsi="Arial" w:cs="Arial"/>
                <w:sz w:val="22"/>
                <w:szCs w:val="22"/>
              </w:rPr>
              <w:t>Armería</w:t>
            </w:r>
          </w:p>
        </w:tc>
        <w:tc>
          <w:tcPr>
            <w:tcW w:w="1634" w:type="dxa"/>
            <w:tcBorders>
              <w:top w:val="single" w:sz="4" w:space="0" w:color="000000"/>
              <w:left w:val="single" w:sz="4" w:space="0" w:color="000000"/>
              <w:bottom w:val="single" w:sz="4" w:space="0" w:color="000000"/>
              <w:right w:val="single" w:sz="4" w:space="0" w:color="000000"/>
            </w:tcBorders>
            <w:vAlign w:val="center"/>
            <w:hideMark/>
          </w:tcPr>
          <w:p w14:paraId="45689850" w14:textId="77777777" w:rsidR="00204DA1" w:rsidRPr="00E05F4E" w:rsidRDefault="00204DA1" w:rsidP="003B229C">
            <w:pPr>
              <w:jc w:val="center"/>
              <w:rPr>
                <w:rFonts w:ascii="Arial" w:hAnsi="Arial" w:cs="Arial"/>
                <w:sz w:val="22"/>
                <w:szCs w:val="22"/>
              </w:rPr>
            </w:pPr>
            <w:r w:rsidRPr="00E05F4E">
              <w:rPr>
                <w:rFonts w:ascii="Arial" w:hAnsi="Arial" w:cs="Arial"/>
                <w:sz w:val="22"/>
                <w:szCs w:val="22"/>
              </w:rPr>
              <w:t>28,695</w:t>
            </w:r>
          </w:p>
        </w:tc>
        <w:tc>
          <w:tcPr>
            <w:tcW w:w="2752" w:type="dxa"/>
            <w:tcBorders>
              <w:top w:val="single" w:sz="4" w:space="0" w:color="000000"/>
              <w:left w:val="single" w:sz="4" w:space="0" w:color="000000"/>
              <w:bottom w:val="single" w:sz="4" w:space="0" w:color="000000"/>
              <w:right w:val="single" w:sz="4" w:space="0" w:color="000000"/>
            </w:tcBorders>
            <w:vAlign w:val="center"/>
            <w:hideMark/>
          </w:tcPr>
          <w:p w14:paraId="58A806A9" w14:textId="77777777" w:rsidR="00204DA1" w:rsidRPr="00E05F4E" w:rsidRDefault="00204DA1" w:rsidP="00655655">
            <w:pPr>
              <w:rPr>
                <w:rFonts w:ascii="Arial" w:hAnsi="Arial" w:cs="Arial"/>
                <w:sz w:val="22"/>
                <w:szCs w:val="22"/>
              </w:rPr>
            </w:pPr>
            <w:r w:rsidRPr="00E05F4E">
              <w:rPr>
                <w:rFonts w:ascii="Arial" w:hAnsi="Arial" w:cs="Arial"/>
                <w:sz w:val="22"/>
                <w:szCs w:val="22"/>
              </w:rPr>
              <w:t>1 Presidencia Municipal</w:t>
            </w:r>
          </w:p>
          <w:p w14:paraId="411453D1" w14:textId="77777777" w:rsidR="00204DA1" w:rsidRPr="00E05F4E" w:rsidRDefault="00204DA1" w:rsidP="00655655">
            <w:pPr>
              <w:rPr>
                <w:rFonts w:ascii="Arial" w:hAnsi="Arial" w:cs="Arial"/>
                <w:sz w:val="22"/>
                <w:szCs w:val="22"/>
              </w:rPr>
            </w:pPr>
            <w:r w:rsidRPr="00E05F4E">
              <w:rPr>
                <w:rFonts w:ascii="Arial" w:hAnsi="Arial" w:cs="Arial"/>
                <w:sz w:val="22"/>
                <w:szCs w:val="22"/>
              </w:rPr>
              <w:t>1 Sindicatura</w:t>
            </w:r>
          </w:p>
          <w:p w14:paraId="43E04B46" w14:textId="77777777" w:rsidR="00204DA1" w:rsidRPr="00E05F4E" w:rsidRDefault="00204DA1" w:rsidP="00655655">
            <w:pPr>
              <w:rPr>
                <w:rFonts w:ascii="Arial" w:hAnsi="Arial" w:cs="Arial"/>
                <w:sz w:val="22"/>
                <w:szCs w:val="22"/>
              </w:rPr>
            </w:pPr>
            <w:r w:rsidRPr="00E05F4E">
              <w:rPr>
                <w:rFonts w:ascii="Arial" w:hAnsi="Arial" w:cs="Arial"/>
                <w:sz w:val="22"/>
                <w:szCs w:val="22"/>
              </w:rPr>
              <w:t>5 Regidurías</w:t>
            </w:r>
          </w:p>
        </w:tc>
        <w:tc>
          <w:tcPr>
            <w:tcW w:w="2064" w:type="dxa"/>
            <w:tcBorders>
              <w:top w:val="single" w:sz="4" w:space="0" w:color="000000"/>
              <w:left w:val="single" w:sz="4" w:space="0" w:color="000000"/>
              <w:bottom w:val="single" w:sz="4" w:space="0" w:color="000000"/>
              <w:right w:val="single" w:sz="4" w:space="0" w:color="000000"/>
            </w:tcBorders>
            <w:vAlign w:val="center"/>
            <w:hideMark/>
          </w:tcPr>
          <w:p w14:paraId="0EB487D0" w14:textId="77777777" w:rsidR="00204DA1" w:rsidRPr="00E05F4E" w:rsidRDefault="00204DA1" w:rsidP="003B229C">
            <w:pPr>
              <w:jc w:val="center"/>
              <w:rPr>
                <w:rFonts w:ascii="Arial" w:hAnsi="Arial" w:cs="Arial"/>
                <w:sz w:val="22"/>
                <w:szCs w:val="22"/>
                <w:lang w:val="es-MX"/>
              </w:rPr>
            </w:pPr>
            <w:r w:rsidRPr="00E05F4E">
              <w:rPr>
                <w:rFonts w:ascii="Arial" w:hAnsi="Arial" w:cs="Arial"/>
                <w:sz w:val="22"/>
                <w:szCs w:val="22"/>
                <w:lang w:val="es-MX"/>
              </w:rPr>
              <w:t xml:space="preserve">4 </w:t>
            </w:r>
            <w:r w:rsidRPr="00E05F4E">
              <w:rPr>
                <w:rFonts w:ascii="Arial" w:hAnsi="Arial" w:cs="Arial"/>
                <w:sz w:val="22"/>
                <w:szCs w:val="22"/>
              </w:rPr>
              <w:t>Regidurías</w:t>
            </w:r>
          </w:p>
        </w:tc>
        <w:tc>
          <w:tcPr>
            <w:tcW w:w="1793" w:type="dxa"/>
            <w:tcBorders>
              <w:top w:val="single" w:sz="4" w:space="0" w:color="000000"/>
              <w:left w:val="single" w:sz="4" w:space="0" w:color="000000"/>
              <w:bottom w:val="single" w:sz="4" w:space="0" w:color="000000"/>
              <w:right w:val="single" w:sz="4" w:space="0" w:color="000000"/>
            </w:tcBorders>
            <w:vAlign w:val="center"/>
            <w:hideMark/>
          </w:tcPr>
          <w:p w14:paraId="3ECADFB3" w14:textId="77777777" w:rsidR="00204DA1" w:rsidRPr="00E05F4E" w:rsidRDefault="00204DA1" w:rsidP="003B229C">
            <w:pPr>
              <w:jc w:val="center"/>
              <w:rPr>
                <w:rFonts w:ascii="Arial" w:hAnsi="Arial" w:cs="Arial"/>
                <w:b/>
                <w:sz w:val="22"/>
                <w:szCs w:val="22"/>
                <w:lang w:val="es-MX"/>
              </w:rPr>
            </w:pPr>
            <w:r w:rsidRPr="00E05F4E">
              <w:rPr>
                <w:rFonts w:ascii="Arial" w:hAnsi="Arial" w:cs="Arial"/>
                <w:sz w:val="22"/>
                <w:szCs w:val="22"/>
                <w:lang w:val="es-MX"/>
              </w:rPr>
              <w:t>11 Munícipes</w:t>
            </w:r>
          </w:p>
        </w:tc>
      </w:tr>
      <w:tr w:rsidR="00E05F4E" w:rsidRPr="00E05F4E" w14:paraId="4D9A51F4" w14:textId="77777777" w:rsidTr="00204DA1">
        <w:trPr>
          <w:trHeight w:val="551"/>
          <w:jc w:val="center"/>
        </w:trPr>
        <w:tc>
          <w:tcPr>
            <w:tcW w:w="16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4F709BD0" w14:textId="77777777" w:rsidR="00204DA1" w:rsidRPr="00E05F4E" w:rsidRDefault="00204DA1" w:rsidP="00655655">
            <w:pPr>
              <w:jc w:val="center"/>
              <w:rPr>
                <w:rFonts w:ascii="Arial" w:hAnsi="Arial" w:cs="Arial"/>
                <w:sz w:val="22"/>
                <w:szCs w:val="22"/>
              </w:rPr>
            </w:pPr>
            <w:r w:rsidRPr="00E05F4E">
              <w:rPr>
                <w:rFonts w:ascii="Arial" w:hAnsi="Arial" w:cs="Arial"/>
                <w:sz w:val="22"/>
                <w:szCs w:val="22"/>
              </w:rPr>
              <w:t>Colima</w:t>
            </w:r>
          </w:p>
        </w:tc>
        <w:tc>
          <w:tcPr>
            <w:tcW w:w="1634" w:type="dxa"/>
            <w:tcBorders>
              <w:top w:val="single" w:sz="4" w:space="0" w:color="000000"/>
              <w:left w:val="single" w:sz="4" w:space="0" w:color="000000"/>
              <w:bottom w:val="single" w:sz="4" w:space="0" w:color="000000"/>
              <w:right w:val="single" w:sz="4" w:space="0" w:color="000000"/>
            </w:tcBorders>
            <w:vAlign w:val="center"/>
            <w:hideMark/>
          </w:tcPr>
          <w:p w14:paraId="2E1661D1" w14:textId="77777777" w:rsidR="00204DA1" w:rsidRPr="00E05F4E" w:rsidRDefault="00204DA1" w:rsidP="003B229C">
            <w:pPr>
              <w:jc w:val="center"/>
              <w:rPr>
                <w:rFonts w:ascii="Arial" w:hAnsi="Arial" w:cs="Arial"/>
                <w:sz w:val="22"/>
                <w:szCs w:val="22"/>
              </w:rPr>
            </w:pPr>
            <w:r w:rsidRPr="00E05F4E">
              <w:rPr>
                <w:rFonts w:ascii="Arial" w:hAnsi="Arial" w:cs="Arial"/>
                <w:sz w:val="22"/>
                <w:szCs w:val="22"/>
              </w:rPr>
              <w:t>146,904</w:t>
            </w:r>
          </w:p>
        </w:tc>
        <w:tc>
          <w:tcPr>
            <w:tcW w:w="2752" w:type="dxa"/>
            <w:tcBorders>
              <w:top w:val="single" w:sz="4" w:space="0" w:color="000000"/>
              <w:left w:val="single" w:sz="4" w:space="0" w:color="000000"/>
              <w:bottom w:val="single" w:sz="4" w:space="0" w:color="000000"/>
              <w:right w:val="single" w:sz="4" w:space="0" w:color="000000"/>
            </w:tcBorders>
            <w:vAlign w:val="center"/>
            <w:hideMark/>
          </w:tcPr>
          <w:p w14:paraId="2BB34DF1" w14:textId="77777777" w:rsidR="00204DA1" w:rsidRPr="00E05F4E" w:rsidRDefault="00204DA1" w:rsidP="00655655">
            <w:pPr>
              <w:rPr>
                <w:rFonts w:ascii="Arial" w:hAnsi="Arial" w:cs="Arial"/>
                <w:sz w:val="22"/>
                <w:szCs w:val="22"/>
              </w:rPr>
            </w:pPr>
            <w:r w:rsidRPr="00E05F4E">
              <w:rPr>
                <w:rFonts w:ascii="Arial" w:hAnsi="Arial" w:cs="Arial"/>
                <w:sz w:val="22"/>
                <w:szCs w:val="22"/>
              </w:rPr>
              <w:t>1 Presidencia Municipal</w:t>
            </w:r>
          </w:p>
          <w:p w14:paraId="18C1E72D" w14:textId="77777777" w:rsidR="00204DA1" w:rsidRPr="00E05F4E" w:rsidRDefault="00204DA1" w:rsidP="00655655">
            <w:pPr>
              <w:rPr>
                <w:rFonts w:ascii="Arial" w:hAnsi="Arial" w:cs="Arial"/>
                <w:sz w:val="22"/>
                <w:szCs w:val="22"/>
              </w:rPr>
            </w:pPr>
            <w:r w:rsidRPr="00E05F4E">
              <w:rPr>
                <w:rFonts w:ascii="Arial" w:hAnsi="Arial" w:cs="Arial"/>
                <w:sz w:val="22"/>
                <w:szCs w:val="22"/>
              </w:rPr>
              <w:t>1 Sindicatura</w:t>
            </w:r>
          </w:p>
          <w:p w14:paraId="61CE6DE8" w14:textId="77777777" w:rsidR="00204DA1" w:rsidRPr="00E05F4E" w:rsidRDefault="00204DA1" w:rsidP="00655655">
            <w:pPr>
              <w:rPr>
                <w:rFonts w:ascii="Arial" w:hAnsi="Arial" w:cs="Arial"/>
                <w:sz w:val="22"/>
                <w:szCs w:val="22"/>
              </w:rPr>
            </w:pPr>
            <w:r w:rsidRPr="00E05F4E">
              <w:rPr>
                <w:rFonts w:ascii="Arial" w:hAnsi="Arial" w:cs="Arial"/>
                <w:sz w:val="22"/>
                <w:szCs w:val="22"/>
              </w:rPr>
              <w:t>6 Regidurías</w:t>
            </w:r>
          </w:p>
        </w:tc>
        <w:tc>
          <w:tcPr>
            <w:tcW w:w="2064" w:type="dxa"/>
            <w:tcBorders>
              <w:top w:val="single" w:sz="4" w:space="0" w:color="000000"/>
              <w:left w:val="single" w:sz="4" w:space="0" w:color="000000"/>
              <w:bottom w:val="single" w:sz="4" w:space="0" w:color="000000"/>
              <w:right w:val="single" w:sz="4" w:space="0" w:color="000000"/>
            </w:tcBorders>
            <w:vAlign w:val="center"/>
            <w:hideMark/>
          </w:tcPr>
          <w:p w14:paraId="475B3ED6" w14:textId="77777777" w:rsidR="00204DA1" w:rsidRPr="00E05F4E" w:rsidRDefault="00204DA1" w:rsidP="003B229C">
            <w:pPr>
              <w:jc w:val="center"/>
              <w:rPr>
                <w:rFonts w:ascii="Arial" w:hAnsi="Arial" w:cs="Arial"/>
                <w:sz w:val="22"/>
                <w:szCs w:val="22"/>
                <w:lang w:val="es-MX"/>
              </w:rPr>
            </w:pPr>
            <w:r w:rsidRPr="00E05F4E">
              <w:rPr>
                <w:rFonts w:ascii="Arial" w:hAnsi="Arial" w:cs="Arial"/>
                <w:sz w:val="22"/>
                <w:szCs w:val="22"/>
                <w:lang w:val="es-MX"/>
              </w:rPr>
              <w:t xml:space="preserve">5 </w:t>
            </w:r>
            <w:r w:rsidRPr="00E05F4E">
              <w:rPr>
                <w:rFonts w:ascii="Arial" w:hAnsi="Arial" w:cs="Arial"/>
                <w:sz w:val="22"/>
                <w:szCs w:val="22"/>
              </w:rPr>
              <w:t>Regidurías</w:t>
            </w:r>
          </w:p>
        </w:tc>
        <w:tc>
          <w:tcPr>
            <w:tcW w:w="1793" w:type="dxa"/>
            <w:tcBorders>
              <w:top w:val="single" w:sz="4" w:space="0" w:color="000000"/>
              <w:left w:val="single" w:sz="4" w:space="0" w:color="000000"/>
              <w:bottom w:val="single" w:sz="4" w:space="0" w:color="000000"/>
              <w:right w:val="single" w:sz="4" w:space="0" w:color="000000"/>
            </w:tcBorders>
            <w:vAlign w:val="center"/>
            <w:hideMark/>
          </w:tcPr>
          <w:p w14:paraId="1286849E" w14:textId="77777777" w:rsidR="00204DA1" w:rsidRPr="00E05F4E" w:rsidRDefault="00204DA1" w:rsidP="003B229C">
            <w:pPr>
              <w:jc w:val="center"/>
              <w:rPr>
                <w:rFonts w:ascii="Arial" w:hAnsi="Arial" w:cs="Arial"/>
                <w:b/>
                <w:sz w:val="22"/>
                <w:szCs w:val="22"/>
                <w:lang w:val="es-MX"/>
              </w:rPr>
            </w:pPr>
            <w:r w:rsidRPr="00E05F4E">
              <w:rPr>
                <w:rFonts w:ascii="Arial" w:hAnsi="Arial" w:cs="Arial"/>
                <w:sz w:val="22"/>
                <w:szCs w:val="22"/>
                <w:lang w:val="es-MX"/>
              </w:rPr>
              <w:t>13 Munícipes</w:t>
            </w:r>
          </w:p>
        </w:tc>
      </w:tr>
      <w:tr w:rsidR="00E05F4E" w:rsidRPr="00E05F4E" w14:paraId="5F702342" w14:textId="77777777" w:rsidTr="00204DA1">
        <w:trPr>
          <w:trHeight w:val="572"/>
          <w:jc w:val="center"/>
        </w:trPr>
        <w:tc>
          <w:tcPr>
            <w:tcW w:w="16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3446CC17" w14:textId="77777777" w:rsidR="00204DA1" w:rsidRPr="00E05F4E" w:rsidRDefault="00204DA1" w:rsidP="00655655">
            <w:pPr>
              <w:jc w:val="center"/>
              <w:rPr>
                <w:rFonts w:ascii="Arial" w:hAnsi="Arial" w:cs="Arial"/>
                <w:sz w:val="22"/>
                <w:szCs w:val="22"/>
              </w:rPr>
            </w:pPr>
            <w:r w:rsidRPr="00E05F4E">
              <w:rPr>
                <w:rFonts w:ascii="Arial" w:hAnsi="Arial" w:cs="Arial"/>
                <w:sz w:val="22"/>
                <w:szCs w:val="22"/>
              </w:rPr>
              <w:t>Comala</w:t>
            </w:r>
          </w:p>
        </w:tc>
        <w:tc>
          <w:tcPr>
            <w:tcW w:w="1634" w:type="dxa"/>
            <w:tcBorders>
              <w:top w:val="single" w:sz="4" w:space="0" w:color="000000"/>
              <w:left w:val="single" w:sz="4" w:space="0" w:color="000000"/>
              <w:bottom w:val="single" w:sz="4" w:space="0" w:color="000000"/>
              <w:right w:val="single" w:sz="4" w:space="0" w:color="000000"/>
            </w:tcBorders>
            <w:vAlign w:val="center"/>
            <w:hideMark/>
          </w:tcPr>
          <w:p w14:paraId="1B106F04" w14:textId="77777777" w:rsidR="00204DA1" w:rsidRPr="00E05F4E" w:rsidRDefault="00204DA1" w:rsidP="003B229C">
            <w:pPr>
              <w:jc w:val="center"/>
              <w:rPr>
                <w:rFonts w:ascii="Arial" w:hAnsi="Arial" w:cs="Arial"/>
                <w:sz w:val="22"/>
                <w:szCs w:val="22"/>
              </w:rPr>
            </w:pPr>
            <w:r w:rsidRPr="00E05F4E">
              <w:rPr>
                <w:rFonts w:ascii="Arial" w:hAnsi="Arial" w:cs="Arial"/>
                <w:sz w:val="22"/>
                <w:szCs w:val="22"/>
              </w:rPr>
              <w:t>20,888</w:t>
            </w:r>
          </w:p>
        </w:tc>
        <w:tc>
          <w:tcPr>
            <w:tcW w:w="2752" w:type="dxa"/>
            <w:tcBorders>
              <w:top w:val="single" w:sz="4" w:space="0" w:color="000000"/>
              <w:left w:val="single" w:sz="4" w:space="0" w:color="000000"/>
              <w:bottom w:val="single" w:sz="4" w:space="0" w:color="000000"/>
              <w:right w:val="single" w:sz="4" w:space="0" w:color="000000"/>
            </w:tcBorders>
            <w:vAlign w:val="center"/>
            <w:hideMark/>
          </w:tcPr>
          <w:p w14:paraId="607FAC11" w14:textId="77777777" w:rsidR="00204DA1" w:rsidRPr="00E05F4E" w:rsidRDefault="00204DA1" w:rsidP="00655655">
            <w:pPr>
              <w:rPr>
                <w:rFonts w:ascii="Arial" w:hAnsi="Arial" w:cs="Arial"/>
                <w:sz w:val="22"/>
                <w:szCs w:val="22"/>
              </w:rPr>
            </w:pPr>
            <w:r w:rsidRPr="00E05F4E">
              <w:rPr>
                <w:rFonts w:ascii="Arial" w:hAnsi="Arial" w:cs="Arial"/>
                <w:sz w:val="22"/>
                <w:szCs w:val="22"/>
              </w:rPr>
              <w:t>1 Presidencia Municipal</w:t>
            </w:r>
          </w:p>
          <w:p w14:paraId="1CF8EA2F" w14:textId="77777777" w:rsidR="00204DA1" w:rsidRPr="00E05F4E" w:rsidRDefault="00204DA1" w:rsidP="00655655">
            <w:pPr>
              <w:rPr>
                <w:rFonts w:ascii="Arial" w:hAnsi="Arial" w:cs="Arial"/>
                <w:sz w:val="22"/>
                <w:szCs w:val="22"/>
              </w:rPr>
            </w:pPr>
            <w:r w:rsidRPr="00E05F4E">
              <w:rPr>
                <w:rFonts w:ascii="Arial" w:hAnsi="Arial" w:cs="Arial"/>
                <w:sz w:val="22"/>
                <w:szCs w:val="22"/>
              </w:rPr>
              <w:t xml:space="preserve">1 Sindicatura </w:t>
            </w:r>
          </w:p>
          <w:p w14:paraId="143CD708" w14:textId="77777777" w:rsidR="00204DA1" w:rsidRPr="00E05F4E" w:rsidRDefault="00204DA1" w:rsidP="00655655">
            <w:pPr>
              <w:rPr>
                <w:rFonts w:ascii="Arial" w:hAnsi="Arial" w:cs="Arial"/>
                <w:sz w:val="22"/>
                <w:szCs w:val="22"/>
              </w:rPr>
            </w:pPr>
            <w:r w:rsidRPr="00E05F4E">
              <w:rPr>
                <w:rFonts w:ascii="Arial" w:hAnsi="Arial" w:cs="Arial"/>
                <w:sz w:val="22"/>
                <w:szCs w:val="22"/>
              </w:rPr>
              <w:t>4 Regidurías</w:t>
            </w:r>
          </w:p>
        </w:tc>
        <w:tc>
          <w:tcPr>
            <w:tcW w:w="2064" w:type="dxa"/>
            <w:tcBorders>
              <w:top w:val="single" w:sz="4" w:space="0" w:color="000000"/>
              <w:left w:val="single" w:sz="4" w:space="0" w:color="000000"/>
              <w:bottom w:val="single" w:sz="4" w:space="0" w:color="000000"/>
              <w:right w:val="single" w:sz="4" w:space="0" w:color="000000"/>
            </w:tcBorders>
            <w:vAlign w:val="center"/>
            <w:hideMark/>
          </w:tcPr>
          <w:p w14:paraId="7D120C18" w14:textId="77777777" w:rsidR="00204DA1" w:rsidRPr="00E05F4E" w:rsidRDefault="00204DA1" w:rsidP="003B229C">
            <w:pPr>
              <w:jc w:val="center"/>
              <w:rPr>
                <w:rFonts w:ascii="Arial" w:hAnsi="Arial" w:cs="Arial"/>
                <w:sz w:val="22"/>
                <w:szCs w:val="22"/>
                <w:lang w:val="es-MX"/>
              </w:rPr>
            </w:pPr>
            <w:r w:rsidRPr="00E05F4E">
              <w:rPr>
                <w:rFonts w:ascii="Arial" w:hAnsi="Arial" w:cs="Arial"/>
                <w:sz w:val="22"/>
                <w:szCs w:val="22"/>
                <w:lang w:val="es-MX"/>
              </w:rPr>
              <w:t xml:space="preserve">4 </w:t>
            </w:r>
            <w:r w:rsidRPr="00E05F4E">
              <w:rPr>
                <w:rFonts w:ascii="Arial" w:hAnsi="Arial" w:cs="Arial"/>
                <w:sz w:val="22"/>
                <w:szCs w:val="22"/>
              </w:rPr>
              <w:t>Regidurías</w:t>
            </w:r>
          </w:p>
        </w:tc>
        <w:tc>
          <w:tcPr>
            <w:tcW w:w="1793" w:type="dxa"/>
            <w:tcBorders>
              <w:top w:val="single" w:sz="4" w:space="0" w:color="000000"/>
              <w:left w:val="single" w:sz="4" w:space="0" w:color="000000"/>
              <w:bottom w:val="single" w:sz="4" w:space="0" w:color="000000"/>
              <w:right w:val="single" w:sz="4" w:space="0" w:color="000000"/>
            </w:tcBorders>
            <w:vAlign w:val="center"/>
            <w:hideMark/>
          </w:tcPr>
          <w:p w14:paraId="3866EBC8" w14:textId="77777777" w:rsidR="00204DA1" w:rsidRPr="00E05F4E" w:rsidRDefault="00204DA1" w:rsidP="003B229C">
            <w:pPr>
              <w:jc w:val="center"/>
              <w:rPr>
                <w:rFonts w:ascii="Arial" w:hAnsi="Arial" w:cs="Arial"/>
                <w:b/>
                <w:sz w:val="22"/>
                <w:szCs w:val="22"/>
                <w:lang w:val="es-MX"/>
              </w:rPr>
            </w:pPr>
            <w:r w:rsidRPr="00E05F4E">
              <w:rPr>
                <w:rFonts w:ascii="Arial" w:hAnsi="Arial" w:cs="Arial"/>
                <w:sz w:val="22"/>
                <w:szCs w:val="22"/>
                <w:lang w:val="es-MX"/>
              </w:rPr>
              <w:t>10 Munícipes</w:t>
            </w:r>
          </w:p>
        </w:tc>
      </w:tr>
      <w:tr w:rsidR="00E05F4E" w:rsidRPr="00E05F4E" w14:paraId="66F7C29D" w14:textId="77777777" w:rsidTr="000E61B2">
        <w:trPr>
          <w:trHeight w:val="340"/>
          <w:jc w:val="center"/>
        </w:trPr>
        <w:tc>
          <w:tcPr>
            <w:tcW w:w="16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C057F61" w14:textId="77777777" w:rsidR="00204DA1" w:rsidRPr="00E05F4E" w:rsidRDefault="00204DA1" w:rsidP="00655655">
            <w:pPr>
              <w:jc w:val="center"/>
              <w:rPr>
                <w:rFonts w:ascii="Arial" w:hAnsi="Arial" w:cs="Arial"/>
                <w:sz w:val="22"/>
                <w:szCs w:val="22"/>
              </w:rPr>
            </w:pPr>
            <w:r w:rsidRPr="00E05F4E">
              <w:rPr>
                <w:rFonts w:ascii="Arial" w:hAnsi="Arial" w:cs="Arial"/>
                <w:sz w:val="22"/>
                <w:szCs w:val="22"/>
              </w:rPr>
              <w:t>Coquimatlán</w:t>
            </w:r>
          </w:p>
        </w:tc>
        <w:tc>
          <w:tcPr>
            <w:tcW w:w="1634" w:type="dxa"/>
            <w:tcBorders>
              <w:top w:val="single" w:sz="4" w:space="0" w:color="000000"/>
              <w:left w:val="single" w:sz="4" w:space="0" w:color="000000"/>
              <w:bottom w:val="single" w:sz="4" w:space="0" w:color="000000"/>
              <w:right w:val="single" w:sz="4" w:space="0" w:color="000000"/>
            </w:tcBorders>
            <w:vAlign w:val="center"/>
            <w:hideMark/>
          </w:tcPr>
          <w:p w14:paraId="29F4955D" w14:textId="77777777" w:rsidR="00204DA1" w:rsidRPr="00E05F4E" w:rsidRDefault="00204DA1" w:rsidP="003B229C">
            <w:pPr>
              <w:jc w:val="center"/>
              <w:rPr>
                <w:rFonts w:ascii="Arial" w:hAnsi="Arial" w:cs="Arial"/>
                <w:sz w:val="22"/>
                <w:szCs w:val="22"/>
                <w:lang w:val="es-MX"/>
              </w:rPr>
            </w:pPr>
            <w:r w:rsidRPr="00E05F4E">
              <w:rPr>
                <w:rFonts w:ascii="Arial" w:hAnsi="Arial" w:cs="Arial"/>
                <w:sz w:val="22"/>
                <w:szCs w:val="22"/>
              </w:rPr>
              <w:t>19,385</w:t>
            </w:r>
          </w:p>
        </w:tc>
        <w:tc>
          <w:tcPr>
            <w:tcW w:w="2752" w:type="dxa"/>
            <w:tcBorders>
              <w:top w:val="single" w:sz="4" w:space="0" w:color="000000"/>
              <w:left w:val="single" w:sz="4" w:space="0" w:color="000000"/>
              <w:bottom w:val="single" w:sz="4" w:space="0" w:color="000000"/>
              <w:right w:val="single" w:sz="4" w:space="0" w:color="000000"/>
            </w:tcBorders>
            <w:vAlign w:val="center"/>
            <w:hideMark/>
          </w:tcPr>
          <w:p w14:paraId="2712E4A2" w14:textId="77777777" w:rsidR="00204DA1" w:rsidRPr="00E05F4E" w:rsidRDefault="00204DA1" w:rsidP="00655655">
            <w:pPr>
              <w:rPr>
                <w:rFonts w:ascii="Arial" w:hAnsi="Arial" w:cs="Arial"/>
                <w:sz w:val="22"/>
                <w:szCs w:val="22"/>
              </w:rPr>
            </w:pPr>
            <w:r w:rsidRPr="00E05F4E">
              <w:rPr>
                <w:rFonts w:ascii="Arial" w:hAnsi="Arial" w:cs="Arial"/>
                <w:sz w:val="22"/>
                <w:szCs w:val="22"/>
              </w:rPr>
              <w:t>1 Presidencia Municipal</w:t>
            </w:r>
          </w:p>
          <w:p w14:paraId="1AD9D825" w14:textId="77777777" w:rsidR="00204DA1" w:rsidRPr="00E05F4E" w:rsidRDefault="00204DA1" w:rsidP="00655655">
            <w:pPr>
              <w:rPr>
                <w:rFonts w:ascii="Arial" w:hAnsi="Arial" w:cs="Arial"/>
                <w:sz w:val="22"/>
                <w:szCs w:val="22"/>
              </w:rPr>
            </w:pPr>
            <w:r w:rsidRPr="00E05F4E">
              <w:rPr>
                <w:rFonts w:ascii="Arial" w:hAnsi="Arial" w:cs="Arial"/>
                <w:sz w:val="22"/>
                <w:szCs w:val="22"/>
              </w:rPr>
              <w:t>1 Sindicatura</w:t>
            </w:r>
          </w:p>
          <w:p w14:paraId="3245CD3F" w14:textId="77777777" w:rsidR="00204DA1" w:rsidRPr="00E05F4E" w:rsidRDefault="00204DA1" w:rsidP="002241D3">
            <w:pPr>
              <w:rPr>
                <w:rFonts w:ascii="Arial" w:hAnsi="Arial" w:cs="Arial"/>
                <w:sz w:val="22"/>
                <w:szCs w:val="22"/>
              </w:rPr>
            </w:pPr>
            <w:r w:rsidRPr="00E05F4E">
              <w:rPr>
                <w:rFonts w:ascii="Arial" w:hAnsi="Arial" w:cs="Arial"/>
                <w:sz w:val="22"/>
                <w:szCs w:val="22"/>
              </w:rPr>
              <w:t>4 Regidurías</w:t>
            </w:r>
          </w:p>
        </w:tc>
        <w:tc>
          <w:tcPr>
            <w:tcW w:w="2064" w:type="dxa"/>
            <w:tcBorders>
              <w:top w:val="single" w:sz="4" w:space="0" w:color="000000"/>
              <w:left w:val="single" w:sz="4" w:space="0" w:color="000000"/>
              <w:bottom w:val="single" w:sz="4" w:space="0" w:color="000000"/>
              <w:right w:val="single" w:sz="4" w:space="0" w:color="000000"/>
            </w:tcBorders>
            <w:vAlign w:val="center"/>
            <w:hideMark/>
          </w:tcPr>
          <w:p w14:paraId="3ADFC081" w14:textId="77777777" w:rsidR="00204DA1" w:rsidRPr="00E05F4E" w:rsidRDefault="00204DA1" w:rsidP="003B229C">
            <w:pPr>
              <w:jc w:val="center"/>
              <w:rPr>
                <w:rFonts w:ascii="Arial" w:hAnsi="Arial" w:cs="Arial"/>
                <w:sz w:val="22"/>
                <w:szCs w:val="22"/>
                <w:lang w:val="es-MX"/>
              </w:rPr>
            </w:pPr>
            <w:r w:rsidRPr="00E05F4E">
              <w:rPr>
                <w:rFonts w:ascii="Arial" w:hAnsi="Arial" w:cs="Arial"/>
                <w:sz w:val="22"/>
                <w:szCs w:val="22"/>
                <w:lang w:val="es-MX"/>
              </w:rPr>
              <w:t xml:space="preserve">4 </w:t>
            </w:r>
            <w:r w:rsidRPr="00E05F4E">
              <w:rPr>
                <w:rFonts w:ascii="Arial" w:hAnsi="Arial" w:cs="Arial"/>
                <w:sz w:val="22"/>
                <w:szCs w:val="22"/>
              </w:rPr>
              <w:t>Regidurías</w:t>
            </w:r>
          </w:p>
        </w:tc>
        <w:tc>
          <w:tcPr>
            <w:tcW w:w="1793" w:type="dxa"/>
            <w:tcBorders>
              <w:top w:val="single" w:sz="4" w:space="0" w:color="000000"/>
              <w:left w:val="single" w:sz="4" w:space="0" w:color="000000"/>
              <w:bottom w:val="single" w:sz="4" w:space="0" w:color="000000"/>
              <w:right w:val="single" w:sz="4" w:space="0" w:color="000000"/>
            </w:tcBorders>
            <w:vAlign w:val="center"/>
            <w:hideMark/>
          </w:tcPr>
          <w:p w14:paraId="34E8EDCE" w14:textId="77777777" w:rsidR="00204DA1" w:rsidRPr="00E05F4E" w:rsidRDefault="00204DA1" w:rsidP="003B229C">
            <w:pPr>
              <w:jc w:val="center"/>
              <w:rPr>
                <w:rFonts w:ascii="Arial" w:hAnsi="Arial" w:cs="Arial"/>
                <w:b/>
                <w:sz w:val="22"/>
                <w:szCs w:val="22"/>
                <w:lang w:val="es-MX"/>
              </w:rPr>
            </w:pPr>
            <w:r w:rsidRPr="00E05F4E">
              <w:rPr>
                <w:rFonts w:ascii="Arial" w:hAnsi="Arial" w:cs="Arial"/>
                <w:sz w:val="22"/>
                <w:szCs w:val="22"/>
                <w:lang w:val="es-MX"/>
              </w:rPr>
              <w:t>10 Munícipes</w:t>
            </w:r>
          </w:p>
        </w:tc>
      </w:tr>
      <w:tr w:rsidR="00E05F4E" w:rsidRPr="00E05F4E" w14:paraId="6E4A96C0" w14:textId="77777777" w:rsidTr="00204DA1">
        <w:trPr>
          <w:trHeight w:val="547"/>
          <w:jc w:val="center"/>
        </w:trPr>
        <w:tc>
          <w:tcPr>
            <w:tcW w:w="16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49F1E584" w14:textId="77777777" w:rsidR="00204DA1" w:rsidRPr="00E05F4E" w:rsidRDefault="00204DA1" w:rsidP="00655655">
            <w:pPr>
              <w:jc w:val="center"/>
              <w:rPr>
                <w:rFonts w:ascii="Arial" w:hAnsi="Arial" w:cs="Arial"/>
                <w:sz w:val="22"/>
                <w:szCs w:val="22"/>
              </w:rPr>
            </w:pPr>
            <w:r w:rsidRPr="00E05F4E">
              <w:rPr>
                <w:rFonts w:ascii="Arial" w:hAnsi="Arial" w:cs="Arial"/>
                <w:sz w:val="22"/>
                <w:szCs w:val="22"/>
              </w:rPr>
              <w:t>Cuauhtémoc</w:t>
            </w:r>
          </w:p>
        </w:tc>
        <w:tc>
          <w:tcPr>
            <w:tcW w:w="1634" w:type="dxa"/>
            <w:tcBorders>
              <w:top w:val="single" w:sz="4" w:space="0" w:color="000000"/>
              <w:left w:val="single" w:sz="4" w:space="0" w:color="000000"/>
              <w:bottom w:val="single" w:sz="4" w:space="0" w:color="000000"/>
              <w:right w:val="single" w:sz="4" w:space="0" w:color="000000"/>
            </w:tcBorders>
            <w:vAlign w:val="center"/>
            <w:hideMark/>
          </w:tcPr>
          <w:p w14:paraId="5FFEC2AE" w14:textId="77777777" w:rsidR="00204DA1" w:rsidRPr="00E05F4E" w:rsidRDefault="00204DA1" w:rsidP="003B229C">
            <w:pPr>
              <w:jc w:val="center"/>
              <w:rPr>
                <w:rFonts w:ascii="Arial" w:hAnsi="Arial" w:cs="Arial"/>
                <w:sz w:val="22"/>
                <w:szCs w:val="22"/>
              </w:rPr>
            </w:pPr>
            <w:r w:rsidRPr="00E05F4E">
              <w:rPr>
                <w:rFonts w:ascii="Arial" w:hAnsi="Arial" w:cs="Arial"/>
                <w:sz w:val="22"/>
                <w:szCs w:val="22"/>
              </w:rPr>
              <w:t>27,107</w:t>
            </w:r>
          </w:p>
        </w:tc>
        <w:tc>
          <w:tcPr>
            <w:tcW w:w="2752" w:type="dxa"/>
            <w:tcBorders>
              <w:top w:val="single" w:sz="4" w:space="0" w:color="000000"/>
              <w:left w:val="single" w:sz="4" w:space="0" w:color="000000"/>
              <w:bottom w:val="single" w:sz="4" w:space="0" w:color="000000"/>
              <w:right w:val="single" w:sz="4" w:space="0" w:color="000000"/>
            </w:tcBorders>
            <w:vAlign w:val="center"/>
            <w:hideMark/>
          </w:tcPr>
          <w:p w14:paraId="4B7F8339" w14:textId="77777777" w:rsidR="00204DA1" w:rsidRPr="00E05F4E" w:rsidRDefault="00204DA1" w:rsidP="00655655">
            <w:pPr>
              <w:rPr>
                <w:rFonts w:ascii="Arial" w:hAnsi="Arial" w:cs="Arial"/>
                <w:sz w:val="22"/>
                <w:szCs w:val="22"/>
              </w:rPr>
            </w:pPr>
            <w:r w:rsidRPr="00E05F4E">
              <w:rPr>
                <w:rFonts w:ascii="Arial" w:hAnsi="Arial" w:cs="Arial"/>
                <w:sz w:val="22"/>
                <w:szCs w:val="22"/>
              </w:rPr>
              <w:t>1 Presidencia Municipal</w:t>
            </w:r>
          </w:p>
          <w:p w14:paraId="75D9FEC4" w14:textId="77777777" w:rsidR="00204DA1" w:rsidRPr="00E05F4E" w:rsidRDefault="00204DA1" w:rsidP="00655655">
            <w:pPr>
              <w:rPr>
                <w:rFonts w:ascii="Arial" w:hAnsi="Arial" w:cs="Arial"/>
                <w:sz w:val="22"/>
                <w:szCs w:val="22"/>
              </w:rPr>
            </w:pPr>
            <w:r w:rsidRPr="00E05F4E">
              <w:rPr>
                <w:rFonts w:ascii="Arial" w:hAnsi="Arial" w:cs="Arial"/>
                <w:sz w:val="22"/>
                <w:szCs w:val="22"/>
              </w:rPr>
              <w:t xml:space="preserve">1 Sindicatura </w:t>
            </w:r>
          </w:p>
          <w:p w14:paraId="470F95F8" w14:textId="77777777" w:rsidR="00204DA1" w:rsidRPr="00E05F4E" w:rsidRDefault="00204DA1" w:rsidP="00655655">
            <w:pPr>
              <w:rPr>
                <w:rFonts w:ascii="Arial" w:hAnsi="Arial" w:cs="Arial"/>
                <w:sz w:val="22"/>
                <w:szCs w:val="22"/>
              </w:rPr>
            </w:pPr>
            <w:r w:rsidRPr="00E05F4E">
              <w:rPr>
                <w:rFonts w:ascii="Arial" w:hAnsi="Arial" w:cs="Arial"/>
                <w:sz w:val="22"/>
                <w:szCs w:val="22"/>
              </w:rPr>
              <w:t>5 Regidurías</w:t>
            </w:r>
          </w:p>
        </w:tc>
        <w:tc>
          <w:tcPr>
            <w:tcW w:w="2064" w:type="dxa"/>
            <w:tcBorders>
              <w:top w:val="single" w:sz="4" w:space="0" w:color="000000"/>
              <w:left w:val="single" w:sz="4" w:space="0" w:color="000000"/>
              <w:bottom w:val="single" w:sz="4" w:space="0" w:color="000000"/>
              <w:right w:val="single" w:sz="4" w:space="0" w:color="000000"/>
            </w:tcBorders>
            <w:vAlign w:val="center"/>
            <w:hideMark/>
          </w:tcPr>
          <w:p w14:paraId="3BF9332B" w14:textId="77777777" w:rsidR="00204DA1" w:rsidRPr="00E05F4E" w:rsidRDefault="00204DA1" w:rsidP="003B229C">
            <w:pPr>
              <w:jc w:val="center"/>
              <w:rPr>
                <w:rFonts w:ascii="Arial" w:hAnsi="Arial" w:cs="Arial"/>
                <w:sz w:val="22"/>
                <w:szCs w:val="22"/>
                <w:lang w:val="es-MX"/>
              </w:rPr>
            </w:pPr>
            <w:r w:rsidRPr="00E05F4E">
              <w:rPr>
                <w:rFonts w:ascii="Arial" w:hAnsi="Arial" w:cs="Arial"/>
                <w:sz w:val="22"/>
                <w:szCs w:val="22"/>
                <w:lang w:val="es-MX"/>
              </w:rPr>
              <w:t xml:space="preserve">4 </w:t>
            </w:r>
            <w:r w:rsidRPr="00E05F4E">
              <w:rPr>
                <w:rFonts w:ascii="Arial" w:hAnsi="Arial" w:cs="Arial"/>
                <w:sz w:val="22"/>
                <w:szCs w:val="22"/>
              </w:rPr>
              <w:t>Regidurías</w:t>
            </w:r>
          </w:p>
        </w:tc>
        <w:tc>
          <w:tcPr>
            <w:tcW w:w="1793" w:type="dxa"/>
            <w:tcBorders>
              <w:top w:val="single" w:sz="4" w:space="0" w:color="000000"/>
              <w:left w:val="single" w:sz="4" w:space="0" w:color="000000"/>
              <w:bottom w:val="single" w:sz="4" w:space="0" w:color="000000"/>
              <w:right w:val="single" w:sz="4" w:space="0" w:color="000000"/>
            </w:tcBorders>
            <w:vAlign w:val="center"/>
            <w:hideMark/>
          </w:tcPr>
          <w:p w14:paraId="622CDDEC" w14:textId="77777777" w:rsidR="00204DA1" w:rsidRPr="00E05F4E" w:rsidRDefault="00204DA1" w:rsidP="003B229C">
            <w:pPr>
              <w:jc w:val="center"/>
              <w:rPr>
                <w:rFonts w:ascii="Arial" w:hAnsi="Arial" w:cs="Arial"/>
                <w:b/>
                <w:sz w:val="22"/>
                <w:szCs w:val="22"/>
                <w:lang w:val="es-MX"/>
              </w:rPr>
            </w:pPr>
            <w:r w:rsidRPr="00E05F4E">
              <w:rPr>
                <w:rFonts w:ascii="Arial" w:hAnsi="Arial" w:cs="Arial"/>
                <w:sz w:val="22"/>
                <w:szCs w:val="22"/>
                <w:lang w:val="es-MX"/>
              </w:rPr>
              <w:t>11 Munícipes</w:t>
            </w:r>
          </w:p>
        </w:tc>
      </w:tr>
      <w:tr w:rsidR="00E05F4E" w:rsidRPr="00E05F4E" w14:paraId="490FDD57" w14:textId="77777777" w:rsidTr="00204DA1">
        <w:trPr>
          <w:trHeight w:val="568"/>
          <w:jc w:val="center"/>
        </w:trPr>
        <w:tc>
          <w:tcPr>
            <w:tcW w:w="16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3E8632CB" w14:textId="77777777" w:rsidR="00204DA1" w:rsidRPr="00E05F4E" w:rsidRDefault="00204DA1" w:rsidP="00655655">
            <w:pPr>
              <w:jc w:val="center"/>
              <w:rPr>
                <w:rFonts w:ascii="Arial" w:hAnsi="Arial" w:cs="Arial"/>
                <w:sz w:val="22"/>
                <w:szCs w:val="22"/>
              </w:rPr>
            </w:pPr>
            <w:r w:rsidRPr="00E05F4E">
              <w:rPr>
                <w:rFonts w:ascii="Arial" w:hAnsi="Arial" w:cs="Arial"/>
                <w:sz w:val="22"/>
                <w:szCs w:val="22"/>
              </w:rPr>
              <w:t>Ixtlahuacán</w:t>
            </w:r>
          </w:p>
        </w:tc>
        <w:tc>
          <w:tcPr>
            <w:tcW w:w="1634" w:type="dxa"/>
            <w:tcBorders>
              <w:top w:val="single" w:sz="4" w:space="0" w:color="000000"/>
              <w:left w:val="single" w:sz="4" w:space="0" w:color="000000"/>
              <w:bottom w:val="single" w:sz="4" w:space="0" w:color="000000"/>
              <w:right w:val="single" w:sz="4" w:space="0" w:color="000000"/>
            </w:tcBorders>
            <w:vAlign w:val="center"/>
            <w:hideMark/>
          </w:tcPr>
          <w:p w14:paraId="3D577714" w14:textId="77777777" w:rsidR="00204DA1" w:rsidRPr="00E05F4E" w:rsidRDefault="00204DA1" w:rsidP="003B229C">
            <w:pPr>
              <w:jc w:val="center"/>
              <w:rPr>
                <w:rFonts w:ascii="Arial" w:hAnsi="Arial" w:cs="Arial"/>
                <w:sz w:val="22"/>
                <w:szCs w:val="22"/>
              </w:rPr>
            </w:pPr>
            <w:r w:rsidRPr="00E05F4E">
              <w:rPr>
                <w:rFonts w:ascii="Arial" w:hAnsi="Arial" w:cs="Arial"/>
                <w:sz w:val="22"/>
                <w:szCs w:val="22"/>
              </w:rPr>
              <w:t>5,300</w:t>
            </w:r>
          </w:p>
        </w:tc>
        <w:tc>
          <w:tcPr>
            <w:tcW w:w="2752" w:type="dxa"/>
            <w:tcBorders>
              <w:top w:val="single" w:sz="4" w:space="0" w:color="000000"/>
              <w:left w:val="single" w:sz="4" w:space="0" w:color="000000"/>
              <w:bottom w:val="single" w:sz="4" w:space="0" w:color="000000"/>
              <w:right w:val="single" w:sz="4" w:space="0" w:color="000000"/>
            </w:tcBorders>
            <w:vAlign w:val="center"/>
            <w:hideMark/>
          </w:tcPr>
          <w:p w14:paraId="5F80123B" w14:textId="77777777" w:rsidR="00204DA1" w:rsidRPr="00E05F4E" w:rsidRDefault="00204DA1" w:rsidP="00655655">
            <w:pPr>
              <w:rPr>
                <w:rFonts w:ascii="Arial" w:hAnsi="Arial" w:cs="Arial"/>
                <w:sz w:val="22"/>
                <w:szCs w:val="22"/>
              </w:rPr>
            </w:pPr>
            <w:r w:rsidRPr="00E05F4E">
              <w:rPr>
                <w:rFonts w:ascii="Arial" w:hAnsi="Arial" w:cs="Arial"/>
                <w:sz w:val="22"/>
                <w:szCs w:val="22"/>
              </w:rPr>
              <w:t>1 Presidencia Municipal</w:t>
            </w:r>
          </w:p>
          <w:p w14:paraId="4F4844B7" w14:textId="77777777" w:rsidR="00204DA1" w:rsidRPr="00E05F4E" w:rsidRDefault="00204DA1" w:rsidP="00655655">
            <w:pPr>
              <w:rPr>
                <w:rFonts w:ascii="Arial" w:hAnsi="Arial" w:cs="Arial"/>
                <w:sz w:val="22"/>
                <w:szCs w:val="22"/>
              </w:rPr>
            </w:pPr>
            <w:r w:rsidRPr="00E05F4E">
              <w:rPr>
                <w:rFonts w:ascii="Arial" w:hAnsi="Arial" w:cs="Arial"/>
                <w:sz w:val="22"/>
                <w:szCs w:val="22"/>
              </w:rPr>
              <w:t>1 Sindicatura</w:t>
            </w:r>
          </w:p>
          <w:p w14:paraId="2280EDCF" w14:textId="77777777" w:rsidR="00204DA1" w:rsidRPr="00E05F4E" w:rsidRDefault="00204DA1" w:rsidP="00655655">
            <w:pPr>
              <w:rPr>
                <w:rFonts w:ascii="Arial" w:hAnsi="Arial" w:cs="Arial"/>
                <w:sz w:val="22"/>
                <w:szCs w:val="22"/>
              </w:rPr>
            </w:pPr>
            <w:r w:rsidRPr="00E05F4E">
              <w:rPr>
                <w:rFonts w:ascii="Arial" w:hAnsi="Arial" w:cs="Arial"/>
                <w:sz w:val="22"/>
                <w:szCs w:val="22"/>
              </w:rPr>
              <w:t>4 Regidurías</w:t>
            </w:r>
          </w:p>
        </w:tc>
        <w:tc>
          <w:tcPr>
            <w:tcW w:w="2064" w:type="dxa"/>
            <w:tcBorders>
              <w:top w:val="single" w:sz="4" w:space="0" w:color="000000"/>
              <w:left w:val="single" w:sz="4" w:space="0" w:color="000000"/>
              <w:bottom w:val="single" w:sz="4" w:space="0" w:color="000000"/>
              <w:right w:val="single" w:sz="4" w:space="0" w:color="000000"/>
            </w:tcBorders>
            <w:vAlign w:val="center"/>
            <w:hideMark/>
          </w:tcPr>
          <w:p w14:paraId="472FE30F" w14:textId="77777777" w:rsidR="00204DA1" w:rsidRPr="00E05F4E" w:rsidRDefault="00204DA1" w:rsidP="003B229C">
            <w:pPr>
              <w:jc w:val="center"/>
              <w:rPr>
                <w:rFonts w:ascii="Arial" w:hAnsi="Arial" w:cs="Arial"/>
                <w:sz w:val="22"/>
                <w:szCs w:val="22"/>
                <w:lang w:val="es-MX"/>
              </w:rPr>
            </w:pPr>
            <w:r w:rsidRPr="00E05F4E">
              <w:rPr>
                <w:rFonts w:ascii="Arial" w:hAnsi="Arial" w:cs="Arial"/>
                <w:sz w:val="22"/>
                <w:szCs w:val="22"/>
                <w:lang w:val="es-MX"/>
              </w:rPr>
              <w:t xml:space="preserve">4 </w:t>
            </w:r>
            <w:r w:rsidRPr="00E05F4E">
              <w:rPr>
                <w:rFonts w:ascii="Arial" w:hAnsi="Arial" w:cs="Arial"/>
                <w:sz w:val="22"/>
                <w:szCs w:val="22"/>
              </w:rPr>
              <w:t>Regidurías</w:t>
            </w:r>
          </w:p>
        </w:tc>
        <w:tc>
          <w:tcPr>
            <w:tcW w:w="1793" w:type="dxa"/>
            <w:tcBorders>
              <w:top w:val="single" w:sz="4" w:space="0" w:color="000000"/>
              <w:left w:val="single" w:sz="4" w:space="0" w:color="000000"/>
              <w:bottom w:val="single" w:sz="4" w:space="0" w:color="000000"/>
              <w:right w:val="single" w:sz="4" w:space="0" w:color="000000"/>
            </w:tcBorders>
            <w:vAlign w:val="center"/>
            <w:hideMark/>
          </w:tcPr>
          <w:p w14:paraId="13268D85" w14:textId="77777777" w:rsidR="00204DA1" w:rsidRPr="00E05F4E" w:rsidRDefault="00204DA1" w:rsidP="003B229C">
            <w:pPr>
              <w:jc w:val="center"/>
              <w:rPr>
                <w:rFonts w:ascii="Arial" w:hAnsi="Arial" w:cs="Arial"/>
                <w:b/>
                <w:sz w:val="22"/>
                <w:szCs w:val="22"/>
                <w:lang w:val="es-MX"/>
              </w:rPr>
            </w:pPr>
            <w:r w:rsidRPr="00E05F4E">
              <w:rPr>
                <w:rFonts w:ascii="Arial" w:hAnsi="Arial" w:cs="Arial"/>
                <w:sz w:val="22"/>
                <w:szCs w:val="22"/>
                <w:lang w:val="es-MX"/>
              </w:rPr>
              <w:t>10 Munícipes</w:t>
            </w:r>
          </w:p>
        </w:tc>
      </w:tr>
      <w:tr w:rsidR="00E05F4E" w:rsidRPr="00E05F4E" w14:paraId="20418315" w14:textId="77777777" w:rsidTr="00204DA1">
        <w:trPr>
          <w:trHeight w:val="562"/>
          <w:jc w:val="center"/>
        </w:trPr>
        <w:tc>
          <w:tcPr>
            <w:tcW w:w="16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00AB2B06" w14:textId="77777777" w:rsidR="00204DA1" w:rsidRPr="00E05F4E" w:rsidRDefault="00204DA1" w:rsidP="00655655">
            <w:pPr>
              <w:jc w:val="center"/>
              <w:rPr>
                <w:rFonts w:ascii="Arial" w:hAnsi="Arial" w:cs="Arial"/>
                <w:sz w:val="22"/>
                <w:szCs w:val="22"/>
              </w:rPr>
            </w:pPr>
            <w:r w:rsidRPr="00E05F4E">
              <w:rPr>
                <w:rFonts w:ascii="Arial" w:hAnsi="Arial" w:cs="Arial"/>
                <w:sz w:val="22"/>
                <w:szCs w:val="22"/>
              </w:rPr>
              <w:t>Manzanillo</w:t>
            </w:r>
          </w:p>
        </w:tc>
        <w:tc>
          <w:tcPr>
            <w:tcW w:w="1634" w:type="dxa"/>
            <w:tcBorders>
              <w:top w:val="single" w:sz="4" w:space="0" w:color="000000"/>
              <w:left w:val="single" w:sz="4" w:space="0" w:color="000000"/>
              <w:bottom w:val="single" w:sz="4" w:space="0" w:color="000000"/>
              <w:right w:val="single" w:sz="4" w:space="0" w:color="000000"/>
            </w:tcBorders>
            <w:vAlign w:val="center"/>
            <w:hideMark/>
          </w:tcPr>
          <w:p w14:paraId="419E458B" w14:textId="77777777" w:rsidR="00204DA1" w:rsidRPr="00E05F4E" w:rsidRDefault="00204DA1" w:rsidP="003B229C">
            <w:pPr>
              <w:jc w:val="center"/>
              <w:rPr>
                <w:rFonts w:ascii="Arial" w:hAnsi="Arial" w:cs="Arial"/>
                <w:sz w:val="22"/>
                <w:szCs w:val="22"/>
              </w:rPr>
            </w:pPr>
            <w:r w:rsidRPr="00E05F4E">
              <w:rPr>
                <w:rFonts w:ascii="Arial" w:hAnsi="Arial" w:cs="Arial"/>
                <w:sz w:val="22"/>
                <w:szCs w:val="22"/>
              </w:rPr>
              <w:t>161,420</w:t>
            </w:r>
          </w:p>
        </w:tc>
        <w:tc>
          <w:tcPr>
            <w:tcW w:w="2752" w:type="dxa"/>
            <w:tcBorders>
              <w:top w:val="single" w:sz="4" w:space="0" w:color="000000"/>
              <w:left w:val="single" w:sz="4" w:space="0" w:color="000000"/>
              <w:bottom w:val="single" w:sz="4" w:space="0" w:color="000000"/>
              <w:right w:val="single" w:sz="4" w:space="0" w:color="000000"/>
            </w:tcBorders>
            <w:vAlign w:val="center"/>
            <w:hideMark/>
          </w:tcPr>
          <w:p w14:paraId="6FDEC075" w14:textId="77777777" w:rsidR="00204DA1" w:rsidRPr="00E05F4E" w:rsidRDefault="00204DA1" w:rsidP="00655655">
            <w:pPr>
              <w:rPr>
                <w:rFonts w:ascii="Arial" w:hAnsi="Arial" w:cs="Arial"/>
                <w:sz w:val="22"/>
                <w:szCs w:val="22"/>
              </w:rPr>
            </w:pPr>
            <w:r w:rsidRPr="00E05F4E">
              <w:rPr>
                <w:rFonts w:ascii="Arial" w:hAnsi="Arial" w:cs="Arial"/>
                <w:sz w:val="22"/>
                <w:szCs w:val="22"/>
              </w:rPr>
              <w:t>1 Presidencia Municipal</w:t>
            </w:r>
          </w:p>
          <w:p w14:paraId="4F8A4170" w14:textId="77777777" w:rsidR="00204DA1" w:rsidRPr="00E05F4E" w:rsidRDefault="00204DA1" w:rsidP="00655655">
            <w:pPr>
              <w:rPr>
                <w:rFonts w:ascii="Arial" w:hAnsi="Arial" w:cs="Arial"/>
                <w:sz w:val="22"/>
                <w:szCs w:val="22"/>
              </w:rPr>
            </w:pPr>
            <w:r w:rsidRPr="00E05F4E">
              <w:rPr>
                <w:rFonts w:ascii="Arial" w:hAnsi="Arial" w:cs="Arial"/>
                <w:sz w:val="22"/>
                <w:szCs w:val="22"/>
              </w:rPr>
              <w:t>1 Sindicatura</w:t>
            </w:r>
          </w:p>
          <w:p w14:paraId="05FD4620" w14:textId="77777777" w:rsidR="00204DA1" w:rsidRPr="00E05F4E" w:rsidRDefault="00204DA1" w:rsidP="00655655">
            <w:pPr>
              <w:rPr>
                <w:rFonts w:ascii="Arial" w:hAnsi="Arial" w:cs="Arial"/>
                <w:sz w:val="22"/>
                <w:szCs w:val="22"/>
              </w:rPr>
            </w:pPr>
            <w:r w:rsidRPr="00E05F4E">
              <w:rPr>
                <w:rFonts w:ascii="Arial" w:hAnsi="Arial" w:cs="Arial"/>
                <w:sz w:val="22"/>
                <w:szCs w:val="22"/>
              </w:rPr>
              <w:t>6 Regidurías</w:t>
            </w:r>
          </w:p>
        </w:tc>
        <w:tc>
          <w:tcPr>
            <w:tcW w:w="2064" w:type="dxa"/>
            <w:tcBorders>
              <w:top w:val="single" w:sz="4" w:space="0" w:color="000000"/>
              <w:left w:val="single" w:sz="4" w:space="0" w:color="000000"/>
              <w:bottom w:val="single" w:sz="4" w:space="0" w:color="000000"/>
              <w:right w:val="single" w:sz="4" w:space="0" w:color="000000"/>
            </w:tcBorders>
            <w:vAlign w:val="center"/>
            <w:hideMark/>
          </w:tcPr>
          <w:p w14:paraId="6077E455" w14:textId="77777777" w:rsidR="00204DA1" w:rsidRPr="00E05F4E" w:rsidRDefault="00204DA1" w:rsidP="003B229C">
            <w:pPr>
              <w:jc w:val="center"/>
              <w:rPr>
                <w:rFonts w:ascii="Arial" w:hAnsi="Arial" w:cs="Arial"/>
                <w:sz w:val="22"/>
                <w:szCs w:val="22"/>
                <w:lang w:val="es-MX"/>
              </w:rPr>
            </w:pPr>
            <w:r w:rsidRPr="00E05F4E">
              <w:rPr>
                <w:rFonts w:ascii="Arial" w:hAnsi="Arial" w:cs="Arial"/>
                <w:sz w:val="22"/>
                <w:szCs w:val="22"/>
                <w:lang w:val="es-MX"/>
              </w:rPr>
              <w:t xml:space="preserve">5 </w:t>
            </w:r>
            <w:r w:rsidRPr="00E05F4E">
              <w:rPr>
                <w:rFonts w:ascii="Arial" w:hAnsi="Arial" w:cs="Arial"/>
                <w:sz w:val="22"/>
                <w:szCs w:val="22"/>
              </w:rPr>
              <w:t>Regidurías</w:t>
            </w:r>
          </w:p>
        </w:tc>
        <w:tc>
          <w:tcPr>
            <w:tcW w:w="1793" w:type="dxa"/>
            <w:tcBorders>
              <w:top w:val="single" w:sz="4" w:space="0" w:color="000000"/>
              <w:left w:val="single" w:sz="4" w:space="0" w:color="000000"/>
              <w:bottom w:val="single" w:sz="4" w:space="0" w:color="000000"/>
              <w:right w:val="single" w:sz="4" w:space="0" w:color="000000"/>
            </w:tcBorders>
            <w:vAlign w:val="center"/>
            <w:hideMark/>
          </w:tcPr>
          <w:p w14:paraId="727F7F3F" w14:textId="77777777" w:rsidR="00204DA1" w:rsidRPr="00E05F4E" w:rsidRDefault="00204DA1" w:rsidP="003B229C">
            <w:pPr>
              <w:jc w:val="center"/>
              <w:rPr>
                <w:rFonts w:ascii="Arial" w:hAnsi="Arial" w:cs="Arial"/>
                <w:b/>
                <w:sz w:val="22"/>
                <w:szCs w:val="22"/>
                <w:lang w:val="es-MX"/>
              </w:rPr>
            </w:pPr>
            <w:r w:rsidRPr="00E05F4E">
              <w:rPr>
                <w:rFonts w:ascii="Arial" w:hAnsi="Arial" w:cs="Arial"/>
                <w:sz w:val="22"/>
                <w:szCs w:val="22"/>
                <w:lang w:val="es-MX"/>
              </w:rPr>
              <w:t>13 Munícipes</w:t>
            </w:r>
          </w:p>
        </w:tc>
      </w:tr>
      <w:tr w:rsidR="00E05F4E" w:rsidRPr="00E05F4E" w14:paraId="36DB8AC8" w14:textId="77777777" w:rsidTr="00204DA1">
        <w:trPr>
          <w:trHeight w:val="543"/>
          <w:jc w:val="center"/>
        </w:trPr>
        <w:tc>
          <w:tcPr>
            <w:tcW w:w="16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0C4E8563" w14:textId="77777777" w:rsidR="00204DA1" w:rsidRPr="00E05F4E" w:rsidRDefault="00204DA1" w:rsidP="00655655">
            <w:pPr>
              <w:jc w:val="center"/>
              <w:rPr>
                <w:rFonts w:ascii="Arial" w:hAnsi="Arial" w:cs="Arial"/>
                <w:sz w:val="22"/>
                <w:szCs w:val="22"/>
              </w:rPr>
            </w:pPr>
            <w:r w:rsidRPr="00E05F4E">
              <w:rPr>
                <w:rFonts w:ascii="Arial" w:hAnsi="Arial" w:cs="Arial"/>
                <w:sz w:val="22"/>
                <w:szCs w:val="22"/>
              </w:rPr>
              <w:t>Minatitlán</w:t>
            </w:r>
          </w:p>
        </w:tc>
        <w:tc>
          <w:tcPr>
            <w:tcW w:w="1634" w:type="dxa"/>
            <w:tcBorders>
              <w:top w:val="single" w:sz="4" w:space="0" w:color="000000"/>
              <w:left w:val="single" w:sz="4" w:space="0" w:color="000000"/>
              <w:bottom w:val="single" w:sz="4" w:space="0" w:color="000000"/>
              <w:right w:val="single" w:sz="4" w:space="0" w:color="000000"/>
            </w:tcBorders>
            <w:vAlign w:val="center"/>
            <w:hideMark/>
          </w:tcPr>
          <w:p w14:paraId="3B5FE8C1" w14:textId="77777777" w:rsidR="00204DA1" w:rsidRPr="00E05F4E" w:rsidRDefault="00204DA1" w:rsidP="003B229C">
            <w:pPr>
              <w:jc w:val="center"/>
              <w:rPr>
                <w:rFonts w:ascii="Arial" w:hAnsi="Arial" w:cs="Arial"/>
                <w:sz w:val="22"/>
                <w:szCs w:val="22"/>
              </w:rPr>
            </w:pPr>
            <w:r w:rsidRPr="00E05F4E">
              <w:rPr>
                <w:rFonts w:ascii="Arial" w:hAnsi="Arial" w:cs="Arial"/>
                <w:sz w:val="22"/>
                <w:szCs w:val="22"/>
              </w:rPr>
              <w:t>8,174</w:t>
            </w:r>
          </w:p>
        </w:tc>
        <w:tc>
          <w:tcPr>
            <w:tcW w:w="2752" w:type="dxa"/>
            <w:tcBorders>
              <w:top w:val="single" w:sz="4" w:space="0" w:color="000000"/>
              <w:left w:val="single" w:sz="4" w:space="0" w:color="000000"/>
              <w:bottom w:val="single" w:sz="4" w:space="0" w:color="000000"/>
              <w:right w:val="single" w:sz="4" w:space="0" w:color="000000"/>
            </w:tcBorders>
            <w:vAlign w:val="center"/>
            <w:hideMark/>
          </w:tcPr>
          <w:p w14:paraId="6970FA05" w14:textId="77777777" w:rsidR="00204DA1" w:rsidRPr="00E05F4E" w:rsidRDefault="00204DA1" w:rsidP="00655655">
            <w:pPr>
              <w:rPr>
                <w:rFonts w:ascii="Arial" w:hAnsi="Arial" w:cs="Arial"/>
                <w:sz w:val="22"/>
                <w:szCs w:val="22"/>
              </w:rPr>
            </w:pPr>
            <w:r w:rsidRPr="00E05F4E">
              <w:rPr>
                <w:rFonts w:ascii="Arial" w:hAnsi="Arial" w:cs="Arial"/>
                <w:sz w:val="22"/>
                <w:szCs w:val="22"/>
              </w:rPr>
              <w:t>1 Presidencia Municipal</w:t>
            </w:r>
          </w:p>
          <w:p w14:paraId="2E347DB7" w14:textId="77777777" w:rsidR="00204DA1" w:rsidRPr="00E05F4E" w:rsidRDefault="00204DA1" w:rsidP="00655655">
            <w:pPr>
              <w:rPr>
                <w:rFonts w:ascii="Arial" w:hAnsi="Arial" w:cs="Arial"/>
                <w:sz w:val="22"/>
                <w:szCs w:val="22"/>
              </w:rPr>
            </w:pPr>
            <w:r w:rsidRPr="00E05F4E">
              <w:rPr>
                <w:rFonts w:ascii="Arial" w:hAnsi="Arial" w:cs="Arial"/>
                <w:sz w:val="22"/>
                <w:szCs w:val="22"/>
              </w:rPr>
              <w:t xml:space="preserve">1 Sindicatura </w:t>
            </w:r>
          </w:p>
          <w:p w14:paraId="2EC79E89" w14:textId="77777777" w:rsidR="00204DA1" w:rsidRPr="00E05F4E" w:rsidRDefault="00204DA1" w:rsidP="00655655">
            <w:pPr>
              <w:rPr>
                <w:rFonts w:ascii="Arial" w:hAnsi="Arial" w:cs="Arial"/>
                <w:sz w:val="22"/>
                <w:szCs w:val="22"/>
              </w:rPr>
            </w:pPr>
            <w:r w:rsidRPr="00E05F4E">
              <w:rPr>
                <w:rFonts w:ascii="Arial" w:hAnsi="Arial" w:cs="Arial"/>
                <w:sz w:val="22"/>
                <w:szCs w:val="22"/>
              </w:rPr>
              <w:t>4 Regidurías</w:t>
            </w:r>
          </w:p>
        </w:tc>
        <w:tc>
          <w:tcPr>
            <w:tcW w:w="2064" w:type="dxa"/>
            <w:tcBorders>
              <w:top w:val="single" w:sz="4" w:space="0" w:color="000000"/>
              <w:left w:val="single" w:sz="4" w:space="0" w:color="000000"/>
              <w:bottom w:val="single" w:sz="4" w:space="0" w:color="000000"/>
              <w:right w:val="single" w:sz="4" w:space="0" w:color="000000"/>
            </w:tcBorders>
            <w:vAlign w:val="center"/>
            <w:hideMark/>
          </w:tcPr>
          <w:p w14:paraId="3B19CB6E" w14:textId="77777777" w:rsidR="00204DA1" w:rsidRPr="00E05F4E" w:rsidRDefault="00204DA1" w:rsidP="003B229C">
            <w:pPr>
              <w:jc w:val="center"/>
              <w:rPr>
                <w:rFonts w:ascii="Arial" w:hAnsi="Arial" w:cs="Arial"/>
                <w:sz w:val="22"/>
                <w:szCs w:val="22"/>
                <w:lang w:val="es-MX"/>
              </w:rPr>
            </w:pPr>
            <w:r w:rsidRPr="00E05F4E">
              <w:rPr>
                <w:rFonts w:ascii="Arial" w:hAnsi="Arial" w:cs="Arial"/>
                <w:sz w:val="22"/>
                <w:szCs w:val="22"/>
                <w:lang w:val="es-MX"/>
              </w:rPr>
              <w:t xml:space="preserve">4 </w:t>
            </w:r>
            <w:r w:rsidRPr="00E05F4E">
              <w:rPr>
                <w:rFonts w:ascii="Arial" w:hAnsi="Arial" w:cs="Arial"/>
                <w:sz w:val="22"/>
                <w:szCs w:val="22"/>
              </w:rPr>
              <w:t>Regidurías</w:t>
            </w:r>
          </w:p>
        </w:tc>
        <w:tc>
          <w:tcPr>
            <w:tcW w:w="1793" w:type="dxa"/>
            <w:tcBorders>
              <w:top w:val="single" w:sz="4" w:space="0" w:color="000000"/>
              <w:left w:val="single" w:sz="4" w:space="0" w:color="000000"/>
              <w:bottom w:val="single" w:sz="4" w:space="0" w:color="000000"/>
              <w:right w:val="single" w:sz="4" w:space="0" w:color="000000"/>
            </w:tcBorders>
            <w:vAlign w:val="center"/>
            <w:hideMark/>
          </w:tcPr>
          <w:p w14:paraId="679E16BF" w14:textId="77777777" w:rsidR="00204DA1" w:rsidRPr="00E05F4E" w:rsidRDefault="00204DA1" w:rsidP="003B229C">
            <w:pPr>
              <w:jc w:val="center"/>
              <w:rPr>
                <w:rFonts w:ascii="Arial" w:hAnsi="Arial" w:cs="Arial"/>
                <w:b/>
                <w:sz w:val="22"/>
                <w:szCs w:val="22"/>
                <w:lang w:val="es-MX"/>
              </w:rPr>
            </w:pPr>
            <w:r w:rsidRPr="00E05F4E">
              <w:rPr>
                <w:rFonts w:ascii="Arial" w:hAnsi="Arial" w:cs="Arial"/>
                <w:sz w:val="22"/>
                <w:szCs w:val="22"/>
                <w:lang w:val="es-MX"/>
              </w:rPr>
              <w:t>10 Munícipes</w:t>
            </w:r>
          </w:p>
        </w:tc>
      </w:tr>
      <w:tr w:rsidR="00E05F4E" w:rsidRPr="00E05F4E" w14:paraId="712AD0A6" w14:textId="77777777" w:rsidTr="00204DA1">
        <w:trPr>
          <w:trHeight w:val="564"/>
          <w:jc w:val="center"/>
        </w:trPr>
        <w:tc>
          <w:tcPr>
            <w:tcW w:w="16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1F67FBFE" w14:textId="77777777" w:rsidR="00204DA1" w:rsidRPr="00E05F4E" w:rsidRDefault="00204DA1" w:rsidP="00655655">
            <w:pPr>
              <w:jc w:val="center"/>
              <w:rPr>
                <w:rFonts w:ascii="Arial" w:hAnsi="Arial" w:cs="Arial"/>
                <w:sz w:val="22"/>
                <w:szCs w:val="22"/>
              </w:rPr>
            </w:pPr>
            <w:r w:rsidRPr="00E05F4E">
              <w:rPr>
                <w:rFonts w:ascii="Arial" w:hAnsi="Arial" w:cs="Arial"/>
                <w:sz w:val="22"/>
                <w:szCs w:val="22"/>
              </w:rPr>
              <w:t>Tecomán</w:t>
            </w:r>
          </w:p>
        </w:tc>
        <w:tc>
          <w:tcPr>
            <w:tcW w:w="1634" w:type="dxa"/>
            <w:tcBorders>
              <w:top w:val="single" w:sz="4" w:space="0" w:color="000000"/>
              <w:left w:val="single" w:sz="4" w:space="0" w:color="000000"/>
              <w:bottom w:val="single" w:sz="4" w:space="0" w:color="000000"/>
              <w:right w:val="single" w:sz="4" w:space="0" w:color="000000"/>
            </w:tcBorders>
            <w:vAlign w:val="center"/>
            <w:hideMark/>
          </w:tcPr>
          <w:p w14:paraId="733AF0E0" w14:textId="77777777" w:rsidR="00204DA1" w:rsidRPr="00E05F4E" w:rsidRDefault="00204DA1" w:rsidP="003B229C">
            <w:pPr>
              <w:jc w:val="center"/>
              <w:rPr>
                <w:rFonts w:ascii="Arial" w:hAnsi="Arial" w:cs="Arial"/>
                <w:sz w:val="22"/>
                <w:szCs w:val="22"/>
              </w:rPr>
            </w:pPr>
            <w:r w:rsidRPr="00E05F4E">
              <w:rPr>
                <w:rFonts w:ascii="Arial" w:hAnsi="Arial" w:cs="Arial"/>
                <w:sz w:val="22"/>
                <w:szCs w:val="22"/>
              </w:rPr>
              <w:t>112,726</w:t>
            </w:r>
          </w:p>
        </w:tc>
        <w:tc>
          <w:tcPr>
            <w:tcW w:w="2752" w:type="dxa"/>
            <w:tcBorders>
              <w:top w:val="single" w:sz="4" w:space="0" w:color="000000"/>
              <w:left w:val="single" w:sz="4" w:space="0" w:color="000000"/>
              <w:bottom w:val="single" w:sz="4" w:space="0" w:color="000000"/>
              <w:right w:val="single" w:sz="4" w:space="0" w:color="000000"/>
            </w:tcBorders>
            <w:vAlign w:val="center"/>
            <w:hideMark/>
          </w:tcPr>
          <w:p w14:paraId="3737A4A8" w14:textId="77777777" w:rsidR="00204DA1" w:rsidRPr="00E05F4E" w:rsidRDefault="00204DA1" w:rsidP="00655655">
            <w:pPr>
              <w:rPr>
                <w:rFonts w:ascii="Arial" w:hAnsi="Arial" w:cs="Arial"/>
                <w:sz w:val="22"/>
                <w:szCs w:val="22"/>
              </w:rPr>
            </w:pPr>
            <w:r w:rsidRPr="00E05F4E">
              <w:rPr>
                <w:rFonts w:ascii="Arial" w:hAnsi="Arial" w:cs="Arial"/>
                <w:sz w:val="22"/>
                <w:szCs w:val="22"/>
              </w:rPr>
              <w:t>1 Presidencia Municipal</w:t>
            </w:r>
          </w:p>
          <w:p w14:paraId="6CB48E6E" w14:textId="77777777" w:rsidR="00204DA1" w:rsidRPr="00E05F4E" w:rsidRDefault="00204DA1" w:rsidP="00655655">
            <w:pPr>
              <w:rPr>
                <w:rFonts w:ascii="Arial" w:hAnsi="Arial" w:cs="Arial"/>
                <w:sz w:val="22"/>
                <w:szCs w:val="22"/>
              </w:rPr>
            </w:pPr>
            <w:r w:rsidRPr="00E05F4E">
              <w:rPr>
                <w:rFonts w:ascii="Arial" w:hAnsi="Arial" w:cs="Arial"/>
                <w:sz w:val="22"/>
                <w:szCs w:val="22"/>
              </w:rPr>
              <w:t xml:space="preserve">1 Sindicatura </w:t>
            </w:r>
          </w:p>
          <w:p w14:paraId="65C90426" w14:textId="77777777" w:rsidR="00204DA1" w:rsidRPr="00E05F4E" w:rsidRDefault="00204DA1" w:rsidP="00655655">
            <w:pPr>
              <w:rPr>
                <w:rFonts w:ascii="Arial" w:hAnsi="Arial" w:cs="Arial"/>
                <w:sz w:val="22"/>
                <w:szCs w:val="22"/>
              </w:rPr>
            </w:pPr>
            <w:r w:rsidRPr="00E05F4E">
              <w:rPr>
                <w:rFonts w:ascii="Arial" w:hAnsi="Arial" w:cs="Arial"/>
                <w:sz w:val="22"/>
                <w:szCs w:val="22"/>
              </w:rPr>
              <w:t>6 Regidurías</w:t>
            </w:r>
          </w:p>
        </w:tc>
        <w:tc>
          <w:tcPr>
            <w:tcW w:w="2064" w:type="dxa"/>
            <w:tcBorders>
              <w:top w:val="single" w:sz="4" w:space="0" w:color="000000"/>
              <w:left w:val="single" w:sz="4" w:space="0" w:color="000000"/>
              <w:bottom w:val="single" w:sz="4" w:space="0" w:color="000000"/>
              <w:right w:val="single" w:sz="4" w:space="0" w:color="000000"/>
            </w:tcBorders>
            <w:vAlign w:val="center"/>
            <w:hideMark/>
          </w:tcPr>
          <w:p w14:paraId="6BB11F1C" w14:textId="77777777" w:rsidR="00204DA1" w:rsidRPr="00E05F4E" w:rsidRDefault="00204DA1" w:rsidP="003B229C">
            <w:pPr>
              <w:jc w:val="center"/>
              <w:rPr>
                <w:rFonts w:ascii="Arial" w:hAnsi="Arial" w:cs="Arial"/>
                <w:sz w:val="22"/>
                <w:szCs w:val="22"/>
                <w:lang w:val="es-MX"/>
              </w:rPr>
            </w:pPr>
            <w:r w:rsidRPr="00E05F4E">
              <w:rPr>
                <w:rFonts w:ascii="Arial" w:hAnsi="Arial" w:cs="Arial"/>
                <w:sz w:val="22"/>
                <w:szCs w:val="22"/>
                <w:lang w:val="es-MX"/>
              </w:rPr>
              <w:t xml:space="preserve">5 </w:t>
            </w:r>
            <w:r w:rsidRPr="00E05F4E">
              <w:rPr>
                <w:rFonts w:ascii="Arial" w:hAnsi="Arial" w:cs="Arial"/>
                <w:sz w:val="22"/>
                <w:szCs w:val="22"/>
              </w:rPr>
              <w:t>Regidurías</w:t>
            </w:r>
          </w:p>
        </w:tc>
        <w:tc>
          <w:tcPr>
            <w:tcW w:w="1793" w:type="dxa"/>
            <w:tcBorders>
              <w:top w:val="single" w:sz="4" w:space="0" w:color="000000"/>
              <w:left w:val="single" w:sz="4" w:space="0" w:color="000000"/>
              <w:bottom w:val="single" w:sz="4" w:space="0" w:color="000000"/>
              <w:right w:val="single" w:sz="4" w:space="0" w:color="000000"/>
            </w:tcBorders>
            <w:vAlign w:val="center"/>
            <w:hideMark/>
          </w:tcPr>
          <w:p w14:paraId="0503784D" w14:textId="77777777" w:rsidR="00204DA1" w:rsidRPr="00E05F4E" w:rsidRDefault="00204DA1" w:rsidP="003B229C">
            <w:pPr>
              <w:jc w:val="center"/>
              <w:rPr>
                <w:rFonts w:ascii="Arial" w:hAnsi="Arial" w:cs="Arial"/>
                <w:b/>
                <w:sz w:val="22"/>
                <w:szCs w:val="22"/>
                <w:lang w:val="es-MX"/>
              </w:rPr>
            </w:pPr>
            <w:r w:rsidRPr="00E05F4E">
              <w:rPr>
                <w:rFonts w:ascii="Arial" w:hAnsi="Arial" w:cs="Arial"/>
                <w:sz w:val="22"/>
                <w:szCs w:val="22"/>
                <w:lang w:val="es-MX"/>
              </w:rPr>
              <w:t>13 Munícipes</w:t>
            </w:r>
          </w:p>
        </w:tc>
      </w:tr>
      <w:tr w:rsidR="00E05F4E" w:rsidRPr="00E05F4E" w14:paraId="5E390526" w14:textId="77777777" w:rsidTr="00204DA1">
        <w:trPr>
          <w:trHeight w:val="701"/>
          <w:jc w:val="center"/>
        </w:trPr>
        <w:tc>
          <w:tcPr>
            <w:tcW w:w="16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129376BB" w14:textId="77777777" w:rsidR="00204DA1" w:rsidRPr="00E05F4E" w:rsidRDefault="00204DA1" w:rsidP="00655655">
            <w:pPr>
              <w:jc w:val="center"/>
              <w:rPr>
                <w:rFonts w:ascii="Arial" w:hAnsi="Arial" w:cs="Arial"/>
                <w:sz w:val="22"/>
                <w:szCs w:val="22"/>
              </w:rPr>
            </w:pPr>
            <w:r w:rsidRPr="00E05F4E">
              <w:rPr>
                <w:rFonts w:ascii="Arial" w:hAnsi="Arial" w:cs="Arial"/>
                <w:sz w:val="22"/>
                <w:szCs w:val="22"/>
              </w:rPr>
              <w:t>Villa de Álvarez</w:t>
            </w:r>
          </w:p>
        </w:tc>
        <w:tc>
          <w:tcPr>
            <w:tcW w:w="1634" w:type="dxa"/>
            <w:tcBorders>
              <w:top w:val="single" w:sz="4" w:space="0" w:color="000000"/>
              <w:left w:val="single" w:sz="4" w:space="0" w:color="000000"/>
              <w:bottom w:val="single" w:sz="4" w:space="0" w:color="000000"/>
              <w:right w:val="single" w:sz="4" w:space="0" w:color="000000"/>
            </w:tcBorders>
            <w:vAlign w:val="center"/>
            <w:hideMark/>
          </w:tcPr>
          <w:p w14:paraId="3E3E9251" w14:textId="77777777" w:rsidR="00204DA1" w:rsidRPr="00E05F4E" w:rsidRDefault="00204DA1" w:rsidP="003B229C">
            <w:pPr>
              <w:jc w:val="center"/>
              <w:rPr>
                <w:rFonts w:ascii="Arial" w:hAnsi="Arial" w:cs="Arial"/>
                <w:sz w:val="22"/>
                <w:szCs w:val="22"/>
              </w:rPr>
            </w:pPr>
            <w:r w:rsidRPr="00E05F4E">
              <w:rPr>
                <w:rFonts w:ascii="Arial" w:hAnsi="Arial" w:cs="Arial"/>
                <w:sz w:val="22"/>
                <w:szCs w:val="22"/>
              </w:rPr>
              <w:t>119,956</w:t>
            </w:r>
          </w:p>
        </w:tc>
        <w:tc>
          <w:tcPr>
            <w:tcW w:w="2752" w:type="dxa"/>
            <w:tcBorders>
              <w:top w:val="single" w:sz="4" w:space="0" w:color="000000"/>
              <w:left w:val="single" w:sz="4" w:space="0" w:color="000000"/>
              <w:bottom w:val="single" w:sz="4" w:space="0" w:color="000000"/>
              <w:right w:val="single" w:sz="4" w:space="0" w:color="000000"/>
            </w:tcBorders>
            <w:vAlign w:val="center"/>
            <w:hideMark/>
          </w:tcPr>
          <w:p w14:paraId="017FF19D" w14:textId="77777777" w:rsidR="00204DA1" w:rsidRPr="00E05F4E" w:rsidRDefault="00204DA1" w:rsidP="00655655">
            <w:pPr>
              <w:rPr>
                <w:rFonts w:ascii="Arial" w:hAnsi="Arial" w:cs="Arial"/>
                <w:sz w:val="22"/>
                <w:szCs w:val="22"/>
              </w:rPr>
            </w:pPr>
            <w:r w:rsidRPr="00E05F4E">
              <w:rPr>
                <w:rFonts w:ascii="Arial" w:hAnsi="Arial" w:cs="Arial"/>
                <w:sz w:val="22"/>
                <w:szCs w:val="22"/>
              </w:rPr>
              <w:t>1 Presidencia Municipal</w:t>
            </w:r>
          </w:p>
          <w:p w14:paraId="2464D2C1" w14:textId="77777777" w:rsidR="00204DA1" w:rsidRPr="00E05F4E" w:rsidRDefault="00204DA1" w:rsidP="00655655">
            <w:pPr>
              <w:rPr>
                <w:rFonts w:ascii="Arial" w:hAnsi="Arial" w:cs="Arial"/>
                <w:sz w:val="22"/>
                <w:szCs w:val="22"/>
              </w:rPr>
            </w:pPr>
            <w:r w:rsidRPr="00E05F4E">
              <w:rPr>
                <w:rFonts w:ascii="Arial" w:hAnsi="Arial" w:cs="Arial"/>
                <w:sz w:val="22"/>
                <w:szCs w:val="22"/>
              </w:rPr>
              <w:t xml:space="preserve">1 Sindicatura </w:t>
            </w:r>
          </w:p>
          <w:p w14:paraId="4AF5EADD" w14:textId="77777777" w:rsidR="00204DA1" w:rsidRPr="00E05F4E" w:rsidRDefault="00204DA1" w:rsidP="00655655">
            <w:pPr>
              <w:rPr>
                <w:rFonts w:ascii="Arial" w:hAnsi="Arial" w:cs="Arial"/>
                <w:sz w:val="22"/>
                <w:szCs w:val="22"/>
              </w:rPr>
            </w:pPr>
            <w:r w:rsidRPr="00E05F4E">
              <w:rPr>
                <w:rFonts w:ascii="Arial" w:hAnsi="Arial" w:cs="Arial"/>
                <w:sz w:val="22"/>
                <w:szCs w:val="22"/>
              </w:rPr>
              <w:t>6 Regidurías</w:t>
            </w:r>
          </w:p>
        </w:tc>
        <w:tc>
          <w:tcPr>
            <w:tcW w:w="2064" w:type="dxa"/>
            <w:tcBorders>
              <w:top w:val="single" w:sz="4" w:space="0" w:color="000000"/>
              <w:left w:val="single" w:sz="4" w:space="0" w:color="000000"/>
              <w:bottom w:val="single" w:sz="4" w:space="0" w:color="000000"/>
              <w:right w:val="single" w:sz="4" w:space="0" w:color="000000"/>
            </w:tcBorders>
            <w:vAlign w:val="center"/>
            <w:hideMark/>
          </w:tcPr>
          <w:p w14:paraId="574000D4" w14:textId="77777777" w:rsidR="00204DA1" w:rsidRPr="00E05F4E" w:rsidRDefault="00204DA1" w:rsidP="003B229C">
            <w:pPr>
              <w:jc w:val="center"/>
              <w:rPr>
                <w:rFonts w:ascii="Arial" w:hAnsi="Arial" w:cs="Arial"/>
                <w:sz w:val="22"/>
                <w:szCs w:val="22"/>
                <w:lang w:val="es-MX"/>
              </w:rPr>
            </w:pPr>
            <w:r w:rsidRPr="00E05F4E">
              <w:rPr>
                <w:rFonts w:ascii="Arial" w:hAnsi="Arial" w:cs="Arial"/>
                <w:sz w:val="22"/>
                <w:szCs w:val="22"/>
                <w:lang w:val="es-MX"/>
              </w:rPr>
              <w:t xml:space="preserve">5 </w:t>
            </w:r>
            <w:r w:rsidRPr="00E05F4E">
              <w:rPr>
                <w:rFonts w:ascii="Arial" w:hAnsi="Arial" w:cs="Arial"/>
                <w:sz w:val="22"/>
                <w:szCs w:val="22"/>
              </w:rPr>
              <w:t>Regidurías</w:t>
            </w:r>
          </w:p>
        </w:tc>
        <w:tc>
          <w:tcPr>
            <w:tcW w:w="1793" w:type="dxa"/>
            <w:tcBorders>
              <w:top w:val="single" w:sz="4" w:space="0" w:color="000000"/>
              <w:left w:val="single" w:sz="4" w:space="0" w:color="000000"/>
              <w:bottom w:val="single" w:sz="4" w:space="0" w:color="000000"/>
              <w:right w:val="single" w:sz="4" w:space="0" w:color="000000"/>
            </w:tcBorders>
            <w:vAlign w:val="center"/>
            <w:hideMark/>
          </w:tcPr>
          <w:p w14:paraId="4D6CB3C2" w14:textId="77777777" w:rsidR="00204DA1" w:rsidRPr="00E05F4E" w:rsidRDefault="00204DA1" w:rsidP="003B229C">
            <w:pPr>
              <w:jc w:val="center"/>
              <w:rPr>
                <w:rFonts w:ascii="Arial" w:hAnsi="Arial" w:cs="Arial"/>
                <w:b/>
                <w:sz w:val="22"/>
                <w:szCs w:val="22"/>
                <w:lang w:val="es-MX"/>
              </w:rPr>
            </w:pPr>
            <w:r w:rsidRPr="00E05F4E">
              <w:rPr>
                <w:rFonts w:ascii="Arial" w:hAnsi="Arial" w:cs="Arial"/>
                <w:sz w:val="22"/>
                <w:szCs w:val="22"/>
                <w:lang w:val="es-MX"/>
              </w:rPr>
              <w:t>13 Munícipes</w:t>
            </w:r>
          </w:p>
        </w:tc>
      </w:tr>
    </w:tbl>
    <w:p w14:paraId="4C875D51" w14:textId="77777777" w:rsidR="00204DA1" w:rsidRPr="00E05F4E" w:rsidRDefault="00204DA1" w:rsidP="00204DA1">
      <w:pPr>
        <w:spacing w:line="360" w:lineRule="auto"/>
        <w:jc w:val="both"/>
        <w:rPr>
          <w:rFonts w:ascii="Arial" w:hAnsi="Arial" w:cs="Arial"/>
          <w:sz w:val="22"/>
          <w:szCs w:val="22"/>
          <w:lang w:val="es-MX"/>
        </w:rPr>
      </w:pPr>
    </w:p>
    <w:p w14:paraId="0013D674" w14:textId="77777777" w:rsidR="00204DA1" w:rsidRPr="00E05F4E" w:rsidRDefault="0082470D" w:rsidP="00204D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En razón de la tabla y párrafos que anteceden, </w:t>
      </w:r>
      <w:r w:rsidR="00204DA1" w:rsidRPr="00E05F4E">
        <w:rPr>
          <w:rFonts w:ascii="Arial" w:hAnsi="Arial" w:cs="Arial"/>
          <w:sz w:val="22"/>
          <w:szCs w:val="22"/>
        </w:rPr>
        <w:t xml:space="preserve">habiendo realizado un análisis gramatical, sistemático y funcional respecto de los marcos normativos que rigen al Consejo General, así como de aquellos que rigen los procesos electorales y que le compete su interpretación; aunado a los principios de </w:t>
      </w:r>
      <w:r w:rsidR="00204DA1" w:rsidRPr="00E05F4E">
        <w:rPr>
          <w:rFonts w:ascii="Arial" w:hAnsi="Arial" w:cs="Arial"/>
          <w:bCs/>
          <w:sz w:val="22"/>
          <w:szCs w:val="22"/>
        </w:rPr>
        <w:t xml:space="preserve">legalidad y </w:t>
      </w:r>
      <w:r w:rsidR="00204DA1" w:rsidRPr="00E05F4E">
        <w:rPr>
          <w:rFonts w:ascii="Arial" w:hAnsi="Arial" w:cs="Arial"/>
          <w:sz w:val="22"/>
          <w:szCs w:val="22"/>
        </w:rPr>
        <w:t xml:space="preserve">certeza, que junto a la imparcialidad, independencia, </w:t>
      </w:r>
      <w:r w:rsidR="00204DA1" w:rsidRPr="00E05F4E">
        <w:rPr>
          <w:rFonts w:ascii="Arial" w:hAnsi="Arial" w:cs="Arial"/>
          <w:sz w:val="22"/>
          <w:szCs w:val="22"/>
        </w:rPr>
        <w:lastRenderedPageBreak/>
        <w:t>objetividad</w:t>
      </w:r>
      <w:r>
        <w:rPr>
          <w:rFonts w:ascii="Arial" w:hAnsi="Arial" w:cs="Arial"/>
          <w:sz w:val="22"/>
          <w:szCs w:val="22"/>
        </w:rPr>
        <w:t>,</w:t>
      </w:r>
      <w:r w:rsidR="00204DA1" w:rsidRPr="00E05F4E">
        <w:rPr>
          <w:rFonts w:ascii="Arial" w:hAnsi="Arial" w:cs="Arial"/>
          <w:sz w:val="22"/>
          <w:szCs w:val="22"/>
        </w:rPr>
        <w:t xml:space="preserve"> máxima publicidad</w:t>
      </w:r>
      <w:r>
        <w:rPr>
          <w:rFonts w:ascii="Arial" w:hAnsi="Arial" w:cs="Arial"/>
          <w:sz w:val="22"/>
          <w:szCs w:val="22"/>
        </w:rPr>
        <w:t xml:space="preserve"> y paridad</w:t>
      </w:r>
      <w:r w:rsidR="00204DA1" w:rsidRPr="00E05F4E">
        <w:rPr>
          <w:rFonts w:ascii="Arial" w:hAnsi="Arial" w:cs="Arial"/>
          <w:sz w:val="22"/>
          <w:szCs w:val="22"/>
        </w:rPr>
        <w:t>, constituyen la base rectora de la función electoral, es que se establece el número de personas que deberán ser postuladas en las planillas de candidat</w:t>
      </w:r>
      <w:r w:rsidR="000E61B2" w:rsidRPr="00E05F4E">
        <w:rPr>
          <w:rFonts w:ascii="Arial" w:hAnsi="Arial" w:cs="Arial"/>
          <w:sz w:val="22"/>
          <w:szCs w:val="22"/>
        </w:rPr>
        <w:t>uras</w:t>
      </w:r>
      <w:r>
        <w:rPr>
          <w:rFonts w:ascii="Arial" w:hAnsi="Arial" w:cs="Arial"/>
          <w:sz w:val="22"/>
          <w:szCs w:val="22"/>
        </w:rPr>
        <w:t xml:space="preserve"> a integrantes de los A</w:t>
      </w:r>
      <w:r w:rsidR="00204DA1" w:rsidRPr="00E05F4E">
        <w:rPr>
          <w:rFonts w:ascii="Arial" w:hAnsi="Arial" w:cs="Arial"/>
          <w:sz w:val="22"/>
          <w:szCs w:val="22"/>
        </w:rPr>
        <w:t xml:space="preserve">yuntamientos y de las personas que habrán de conformar los respectivos cabildos. </w:t>
      </w:r>
    </w:p>
    <w:p w14:paraId="1416D472" w14:textId="77777777" w:rsidR="00204DA1" w:rsidRPr="00E05F4E" w:rsidRDefault="00204DA1" w:rsidP="00204DA1">
      <w:pPr>
        <w:spacing w:line="360" w:lineRule="auto"/>
        <w:jc w:val="both"/>
        <w:rPr>
          <w:rFonts w:ascii="Arial" w:hAnsi="Arial" w:cs="Arial"/>
          <w:sz w:val="22"/>
          <w:szCs w:val="22"/>
        </w:rPr>
      </w:pPr>
    </w:p>
    <w:p w14:paraId="4AE0C4A6" w14:textId="77777777" w:rsidR="00204DA1" w:rsidRPr="00E05F4E" w:rsidRDefault="00204DA1" w:rsidP="00204DA1">
      <w:pPr>
        <w:spacing w:line="360" w:lineRule="auto"/>
        <w:jc w:val="both"/>
        <w:rPr>
          <w:rFonts w:ascii="Arial" w:hAnsi="Arial" w:cs="Arial"/>
          <w:b/>
          <w:sz w:val="22"/>
          <w:szCs w:val="22"/>
        </w:rPr>
      </w:pPr>
      <w:r w:rsidRPr="00E05F4E">
        <w:rPr>
          <w:rFonts w:ascii="Arial" w:hAnsi="Arial" w:cs="Arial"/>
          <w:sz w:val="22"/>
          <w:szCs w:val="22"/>
        </w:rPr>
        <w:t xml:space="preserve">Con base en lo fundado y argumentado en las consideraciones anteriores, se emiten los siguientes puntos de </w:t>
      </w:r>
    </w:p>
    <w:p w14:paraId="2BE4F462" w14:textId="77777777" w:rsidR="00204DA1" w:rsidRPr="00E05F4E" w:rsidRDefault="00204DA1" w:rsidP="00204DA1">
      <w:pPr>
        <w:jc w:val="center"/>
        <w:rPr>
          <w:rFonts w:ascii="Arial" w:hAnsi="Arial" w:cs="Arial"/>
          <w:b/>
          <w:sz w:val="22"/>
          <w:szCs w:val="22"/>
        </w:rPr>
      </w:pPr>
    </w:p>
    <w:p w14:paraId="09802055" w14:textId="77777777" w:rsidR="00204DA1" w:rsidRPr="00741A6B" w:rsidRDefault="00204DA1" w:rsidP="00204DA1">
      <w:pPr>
        <w:jc w:val="center"/>
        <w:rPr>
          <w:rFonts w:ascii="Arial" w:hAnsi="Arial" w:cs="Arial"/>
          <w:b/>
          <w:sz w:val="22"/>
          <w:szCs w:val="22"/>
        </w:rPr>
      </w:pPr>
      <w:r w:rsidRPr="00741A6B">
        <w:rPr>
          <w:rFonts w:ascii="Arial" w:hAnsi="Arial" w:cs="Arial"/>
          <w:b/>
          <w:sz w:val="22"/>
          <w:szCs w:val="22"/>
        </w:rPr>
        <w:t>A C U E R D O:</w:t>
      </w:r>
    </w:p>
    <w:p w14:paraId="1365105C" w14:textId="77777777" w:rsidR="00204DA1" w:rsidRPr="00741A6B" w:rsidRDefault="00204DA1" w:rsidP="00204DA1">
      <w:pPr>
        <w:jc w:val="center"/>
        <w:rPr>
          <w:rFonts w:ascii="Arial" w:hAnsi="Arial" w:cs="Arial"/>
          <w:b/>
          <w:sz w:val="22"/>
          <w:szCs w:val="22"/>
        </w:rPr>
      </w:pPr>
    </w:p>
    <w:p w14:paraId="273144BB" w14:textId="77777777" w:rsidR="00204DA1" w:rsidRPr="00741A6B" w:rsidRDefault="00204DA1" w:rsidP="00204DA1">
      <w:pPr>
        <w:jc w:val="both"/>
        <w:rPr>
          <w:rFonts w:ascii="Arial" w:hAnsi="Arial" w:cs="Arial"/>
          <w:sz w:val="22"/>
          <w:szCs w:val="22"/>
        </w:rPr>
      </w:pPr>
    </w:p>
    <w:p w14:paraId="28269353" w14:textId="59F76D87" w:rsidR="00204DA1" w:rsidRPr="00697337" w:rsidRDefault="00204DA1" w:rsidP="00204DA1">
      <w:pPr>
        <w:spacing w:line="360" w:lineRule="auto"/>
        <w:jc w:val="both"/>
        <w:rPr>
          <w:rFonts w:ascii="Arial" w:hAnsi="Arial" w:cs="Arial"/>
          <w:sz w:val="22"/>
          <w:szCs w:val="22"/>
        </w:rPr>
      </w:pPr>
      <w:r w:rsidRPr="00741A6B">
        <w:rPr>
          <w:rFonts w:ascii="Arial" w:hAnsi="Arial" w:cs="Arial"/>
          <w:b/>
          <w:sz w:val="22"/>
          <w:szCs w:val="22"/>
        </w:rPr>
        <w:t xml:space="preserve">PRIMERO: </w:t>
      </w:r>
      <w:r w:rsidR="0082470D" w:rsidRPr="00741A6B">
        <w:rPr>
          <w:rFonts w:ascii="Arial" w:hAnsi="Arial" w:cs="Arial"/>
          <w:sz w:val="22"/>
          <w:szCs w:val="22"/>
        </w:rPr>
        <w:t>E</w:t>
      </w:r>
      <w:r w:rsidRPr="00741A6B">
        <w:rPr>
          <w:rFonts w:ascii="Arial" w:hAnsi="Arial" w:cs="Arial"/>
          <w:sz w:val="22"/>
          <w:szCs w:val="22"/>
        </w:rPr>
        <w:t xml:space="preserve">ste Consejo General aprueba el número de </w:t>
      </w:r>
      <w:r w:rsidR="004C0AF9" w:rsidRPr="00741A6B">
        <w:rPr>
          <w:rFonts w:ascii="Arial" w:hAnsi="Arial" w:cs="Arial"/>
          <w:sz w:val="22"/>
          <w:szCs w:val="22"/>
        </w:rPr>
        <w:t xml:space="preserve">ciudadanas y </w:t>
      </w:r>
      <w:r w:rsidRPr="00741A6B">
        <w:rPr>
          <w:rFonts w:ascii="Arial" w:hAnsi="Arial" w:cs="Arial"/>
          <w:sz w:val="22"/>
          <w:szCs w:val="22"/>
        </w:rPr>
        <w:t>ciudadanos que deberán integrar las planillas de candidat</w:t>
      </w:r>
      <w:r w:rsidR="004C0AF9" w:rsidRPr="00741A6B">
        <w:rPr>
          <w:rFonts w:ascii="Arial" w:hAnsi="Arial" w:cs="Arial"/>
          <w:sz w:val="22"/>
          <w:szCs w:val="22"/>
        </w:rPr>
        <w:t>uras</w:t>
      </w:r>
      <w:r w:rsidR="0082470D" w:rsidRPr="00741A6B">
        <w:rPr>
          <w:rFonts w:ascii="Arial" w:hAnsi="Arial" w:cs="Arial"/>
          <w:sz w:val="22"/>
          <w:szCs w:val="22"/>
        </w:rPr>
        <w:t xml:space="preserve"> a miembros de los A</w:t>
      </w:r>
      <w:r w:rsidRPr="00741A6B">
        <w:rPr>
          <w:rFonts w:ascii="Arial" w:hAnsi="Arial" w:cs="Arial"/>
          <w:sz w:val="22"/>
          <w:szCs w:val="22"/>
        </w:rPr>
        <w:t>yuntamientos que en su caso presentarán los partidos políticos, coalici</w:t>
      </w:r>
      <w:r w:rsidR="00010C6B" w:rsidRPr="00741A6B">
        <w:rPr>
          <w:rFonts w:ascii="Arial" w:hAnsi="Arial" w:cs="Arial"/>
          <w:sz w:val="22"/>
          <w:szCs w:val="22"/>
        </w:rPr>
        <w:t>ones y/o candidaturas</w:t>
      </w:r>
      <w:r w:rsidRPr="00741A6B">
        <w:rPr>
          <w:rFonts w:ascii="Arial" w:hAnsi="Arial" w:cs="Arial"/>
          <w:sz w:val="22"/>
          <w:szCs w:val="22"/>
        </w:rPr>
        <w:t xml:space="preserve"> independientes ante los </w:t>
      </w:r>
      <w:r w:rsidR="00010C6B" w:rsidRPr="00741A6B">
        <w:rPr>
          <w:rFonts w:ascii="Arial" w:hAnsi="Arial" w:cs="Arial"/>
          <w:sz w:val="22"/>
          <w:szCs w:val="22"/>
        </w:rPr>
        <w:t xml:space="preserve">Consejos Municipales Electorales </w:t>
      </w:r>
      <w:r w:rsidRPr="00741A6B">
        <w:rPr>
          <w:rFonts w:ascii="Arial" w:hAnsi="Arial" w:cs="Arial"/>
          <w:sz w:val="22"/>
          <w:szCs w:val="22"/>
        </w:rPr>
        <w:t>respectivos</w:t>
      </w:r>
      <w:r w:rsidR="000E61B2" w:rsidRPr="00741A6B">
        <w:rPr>
          <w:rFonts w:ascii="Arial" w:hAnsi="Arial" w:cs="Arial"/>
          <w:sz w:val="22"/>
          <w:szCs w:val="22"/>
        </w:rPr>
        <w:t>,</w:t>
      </w:r>
      <w:r w:rsidRPr="00741A6B">
        <w:rPr>
          <w:rFonts w:ascii="Arial" w:hAnsi="Arial" w:cs="Arial"/>
          <w:sz w:val="22"/>
          <w:szCs w:val="22"/>
        </w:rPr>
        <w:t xml:space="preserve"> para e</w:t>
      </w:r>
      <w:r w:rsidR="000E61B2" w:rsidRPr="00741A6B">
        <w:rPr>
          <w:rFonts w:ascii="Arial" w:hAnsi="Arial" w:cs="Arial"/>
          <w:sz w:val="22"/>
          <w:szCs w:val="22"/>
        </w:rPr>
        <w:t xml:space="preserve">l </w:t>
      </w:r>
      <w:r w:rsidRPr="00741A6B">
        <w:rPr>
          <w:rFonts w:ascii="Arial" w:hAnsi="Arial" w:cs="Arial"/>
          <w:sz w:val="22"/>
          <w:szCs w:val="22"/>
        </w:rPr>
        <w:t xml:space="preserve">Proceso Electoral Local </w:t>
      </w:r>
      <w:r w:rsidR="000E61B2" w:rsidRPr="00741A6B">
        <w:rPr>
          <w:rFonts w:ascii="Arial" w:hAnsi="Arial" w:cs="Arial"/>
          <w:sz w:val="22"/>
          <w:szCs w:val="22"/>
        </w:rPr>
        <w:t xml:space="preserve">Ordinario </w:t>
      </w:r>
      <w:r w:rsidRPr="00741A6B">
        <w:rPr>
          <w:rFonts w:ascii="Arial" w:hAnsi="Arial" w:cs="Arial"/>
          <w:sz w:val="22"/>
          <w:szCs w:val="22"/>
        </w:rPr>
        <w:t>20</w:t>
      </w:r>
      <w:r w:rsidR="000E61B2" w:rsidRPr="00741A6B">
        <w:rPr>
          <w:rFonts w:ascii="Arial" w:hAnsi="Arial" w:cs="Arial"/>
          <w:sz w:val="22"/>
          <w:szCs w:val="22"/>
        </w:rPr>
        <w:t>20</w:t>
      </w:r>
      <w:r w:rsidRPr="00741A6B">
        <w:rPr>
          <w:rFonts w:ascii="Arial" w:hAnsi="Arial" w:cs="Arial"/>
          <w:sz w:val="22"/>
          <w:szCs w:val="22"/>
        </w:rPr>
        <w:t>-20</w:t>
      </w:r>
      <w:r w:rsidR="000E61B2" w:rsidRPr="00741A6B">
        <w:rPr>
          <w:rFonts w:ascii="Arial" w:hAnsi="Arial" w:cs="Arial"/>
          <w:sz w:val="22"/>
          <w:szCs w:val="22"/>
        </w:rPr>
        <w:t>2</w:t>
      </w:r>
      <w:r w:rsidRPr="00741A6B">
        <w:rPr>
          <w:rFonts w:ascii="Arial" w:hAnsi="Arial" w:cs="Arial"/>
          <w:sz w:val="22"/>
          <w:szCs w:val="22"/>
        </w:rPr>
        <w:t xml:space="preserve">1, </w:t>
      </w:r>
      <w:r w:rsidR="00741A6B" w:rsidRPr="00741A6B">
        <w:rPr>
          <w:rFonts w:ascii="Arial" w:hAnsi="Arial" w:cs="Arial"/>
          <w:sz w:val="22"/>
          <w:szCs w:val="22"/>
        </w:rPr>
        <w:t>de acuerdo con</w:t>
      </w:r>
      <w:r w:rsidRPr="00741A6B">
        <w:rPr>
          <w:rFonts w:ascii="Arial" w:hAnsi="Arial" w:cs="Arial"/>
          <w:sz w:val="22"/>
          <w:szCs w:val="22"/>
        </w:rPr>
        <w:t xml:space="preserve"> lo establecido en la </w:t>
      </w:r>
      <w:r w:rsidRPr="00697337">
        <w:rPr>
          <w:rFonts w:ascii="Arial" w:hAnsi="Arial" w:cs="Arial"/>
          <w:sz w:val="22"/>
          <w:szCs w:val="22"/>
        </w:rPr>
        <w:t xml:space="preserve">Consideración </w:t>
      </w:r>
      <w:r w:rsidR="0082470D" w:rsidRPr="00697337">
        <w:rPr>
          <w:rFonts w:ascii="Arial" w:hAnsi="Arial" w:cs="Arial"/>
          <w:sz w:val="22"/>
          <w:szCs w:val="22"/>
        </w:rPr>
        <w:t>1</w:t>
      </w:r>
      <w:r w:rsidR="00741A6B" w:rsidRPr="00697337">
        <w:rPr>
          <w:rFonts w:ascii="Arial" w:hAnsi="Arial" w:cs="Arial"/>
          <w:sz w:val="22"/>
          <w:szCs w:val="22"/>
        </w:rPr>
        <w:t>2</w:t>
      </w:r>
      <w:r w:rsidRPr="00697337">
        <w:rPr>
          <w:rFonts w:ascii="Arial" w:hAnsi="Arial" w:cs="Arial"/>
          <w:sz w:val="22"/>
          <w:szCs w:val="22"/>
        </w:rPr>
        <w:t>ª del presente instrumento.</w:t>
      </w:r>
    </w:p>
    <w:p w14:paraId="6AEEA560" w14:textId="77777777" w:rsidR="00204DA1" w:rsidRPr="00697337" w:rsidRDefault="00204DA1" w:rsidP="00204DA1">
      <w:pPr>
        <w:spacing w:line="360" w:lineRule="auto"/>
        <w:jc w:val="both"/>
        <w:rPr>
          <w:rFonts w:ascii="Arial" w:hAnsi="Arial" w:cs="Arial"/>
          <w:sz w:val="22"/>
          <w:szCs w:val="22"/>
        </w:rPr>
      </w:pPr>
    </w:p>
    <w:p w14:paraId="604B45FD" w14:textId="45BE9BA5" w:rsidR="00204DA1" w:rsidRPr="00741A6B" w:rsidRDefault="00204DA1" w:rsidP="00204DA1">
      <w:pPr>
        <w:spacing w:line="360" w:lineRule="auto"/>
        <w:jc w:val="both"/>
        <w:rPr>
          <w:rFonts w:ascii="Arial" w:hAnsi="Arial" w:cs="Arial"/>
          <w:sz w:val="22"/>
          <w:szCs w:val="22"/>
        </w:rPr>
      </w:pPr>
      <w:r w:rsidRPr="00697337">
        <w:rPr>
          <w:rFonts w:ascii="Arial" w:hAnsi="Arial" w:cs="Arial"/>
          <w:b/>
          <w:sz w:val="22"/>
          <w:szCs w:val="22"/>
        </w:rPr>
        <w:t xml:space="preserve">SEGUNDO: </w:t>
      </w:r>
      <w:r w:rsidRPr="00697337">
        <w:rPr>
          <w:rFonts w:ascii="Arial" w:hAnsi="Arial" w:cs="Arial"/>
          <w:sz w:val="22"/>
          <w:szCs w:val="22"/>
        </w:rPr>
        <w:t xml:space="preserve">Asimismo, se determina el número de </w:t>
      </w:r>
      <w:r w:rsidR="0082470D" w:rsidRPr="00697337">
        <w:rPr>
          <w:rFonts w:ascii="Arial" w:hAnsi="Arial" w:cs="Arial"/>
          <w:sz w:val="22"/>
          <w:szCs w:val="22"/>
        </w:rPr>
        <w:t>integrantes</w:t>
      </w:r>
      <w:r w:rsidRPr="00697337">
        <w:rPr>
          <w:rFonts w:ascii="Arial" w:hAnsi="Arial" w:cs="Arial"/>
          <w:sz w:val="22"/>
          <w:szCs w:val="22"/>
        </w:rPr>
        <w:t xml:space="preserve"> que habrán de </w:t>
      </w:r>
      <w:r w:rsidR="0082470D" w:rsidRPr="00697337">
        <w:rPr>
          <w:rFonts w:ascii="Arial" w:hAnsi="Arial" w:cs="Arial"/>
          <w:sz w:val="22"/>
          <w:szCs w:val="22"/>
        </w:rPr>
        <w:t>conformar</w:t>
      </w:r>
      <w:r w:rsidRPr="00697337">
        <w:rPr>
          <w:rFonts w:ascii="Arial" w:hAnsi="Arial" w:cs="Arial"/>
          <w:sz w:val="22"/>
          <w:szCs w:val="22"/>
        </w:rPr>
        <w:t xml:space="preserve"> cada uno de los cab</w:t>
      </w:r>
      <w:r w:rsidR="0082470D" w:rsidRPr="00697337">
        <w:rPr>
          <w:rFonts w:ascii="Arial" w:hAnsi="Arial" w:cs="Arial"/>
          <w:sz w:val="22"/>
          <w:szCs w:val="22"/>
        </w:rPr>
        <w:t>ildos en los Ayuntamientos del E</w:t>
      </w:r>
      <w:r w:rsidRPr="00697337">
        <w:rPr>
          <w:rFonts w:ascii="Arial" w:hAnsi="Arial" w:cs="Arial"/>
          <w:sz w:val="22"/>
          <w:szCs w:val="22"/>
        </w:rPr>
        <w:t xml:space="preserve">stado, </w:t>
      </w:r>
      <w:r w:rsidR="00741A6B" w:rsidRPr="00697337">
        <w:rPr>
          <w:rFonts w:ascii="Arial" w:hAnsi="Arial" w:cs="Arial"/>
          <w:sz w:val="22"/>
          <w:szCs w:val="22"/>
        </w:rPr>
        <w:t>conforme a lo señalado</w:t>
      </w:r>
      <w:r w:rsidRPr="00697337">
        <w:rPr>
          <w:rFonts w:ascii="Arial" w:hAnsi="Arial" w:cs="Arial"/>
          <w:sz w:val="22"/>
          <w:szCs w:val="22"/>
        </w:rPr>
        <w:t xml:space="preserve"> en la Consideración </w:t>
      </w:r>
      <w:r w:rsidR="0082470D" w:rsidRPr="00697337">
        <w:rPr>
          <w:rFonts w:ascii="Arial" w:hAnsi="Arial" w:cs="Arial"/>
          <w:sz w:val="22"/>
          <w:szCs w:val="22"/>
        </w:rPr>
        <w:t>1</w:t>
      </w:r>
      <w:r w:rsidR="00741A6B" w:rsidRPr="00697337">
        <w:rPr>
          <w:rFonts w:ascii="Arial" w:hAnsi="Arial" w:cs="Arial"/>
          <w:sz w:val="22"/>
          <w:szCs w:val="22"/>
        </w:rPr>
        <w:t>3</w:t>
      </w:r>
      <w:r w:rsidRPr="00697337">
        <w:rPr>
          <w:rFonts w:ascii="Arial" w:hAnsi="Arial" w:cs="Arial"/>
          <w:sz w:val="22"/>
          <w:szCs w:val="22"/>
        </w:rPr>
        <w:t>ª</w:t>
      </w:r>
      <w:r w:rsidRPr="00741A6B">
        <w:rPr>
          <w:rFonts w:ascii="Arial" w:hAnsi="Arial" w:cs="Arial"/>
          <w:sz w:val="22"/>
          <w:szCs w:val="22"/>
        </w:rPr>
        <w:t xml:space="preserve"> del presente documento. </w:t>
      </w:r>
    </w:p>
    <w:p w14:paraId="42C8ED53" w14:textId="77777777" w:rsidR="00204DA1" w:rsidRPr="00741A6B" w:rsidRDefault="00204DA1" w:rsidP="00204DA1">
      <w:pPr>
        <w:spacing w:line="360" w:lineRule="auto"/>
        <w:jc w:val="both"/>
        <w:rPr>
          <w:rFonts w:ascii="Arial" w:hAnsi="Arial" w:cs="Arial"/>
          <w:sz w:val="22"/>
          <w:szCs w:val="22"/>
        </w:rPr>
      </w:pPr>
    </w:p>
    <w:p w14:paraId="31457101" w14:textId="23C6DC01" w:rsidR="00204DA1" w:rsidRPr="00741A6B" w:rsidRDefault="00204DA1" w:rsidP="00204DA1">
      <w:pPr>
        <w:spacing w:line="360" w:lineRule="auto"/>
        <w:jc w:val="both"/>
        <w:rPr>
          <w:rFonts w:ascii="Arial" w:hAnsi="Arial" w:cs="Arial"/>
          <w:sz w:val="22"/>
          <w:szCs w:val="22"/>
        </w:rPr>
      </w:pPr>
      <w:r w:rsidRPr="00741A6B">
        <w:rPr>
          <w:rFonts w:ascii="Arial" w:hAnsi="Arial" w:cs="Arial"/>
          <w:b/>
          <w:sz w:val="22"/>
          <w:szCs w:val="22"/>
        </w:rPr>
        <w:t>TERCERO:</w:t>
      </w:r>
      <w:r w:rsidRPr="00741A6B">
        <w:rPr>
          <w:rFonts w:ascii="Arial" w:hAnsi="Arial" w:cs="Arial"/>
          <w:sz w:val="22"/>
          <w:szCs w:val="22"/>
        </w:rPr>
        <w:t xml:space="preserve"> </w:t>
      </w:r>
      <w:r w:rsidR="00741A6B">
        <w:rPr>
          <w:rFonts w:ascii="Arial" w:eastAsia="Calibri" w:hAnsi="Arial" w:cs="Arial"/>
          <w:sz w:val="22"/>
          <w:szCs w:val="22"/>
          <w:lang w:val="es-MX" w:eastAsia="en-US"/>
        </w:rPr>
        <w:t>N</w:t>
      </w:r>
      <w:r w:rsidR="00741A6B">
        <w:rPr>
          <w:rFonts w:ascii="Arial" w:hAnsi="Arial" w:cs="Arial"/>
          <w:sz w:val="22"/>
          <w:szCs w:val="22"/>
          <w:lang w:val="es-MX"/>
        </w:rPr>
        <w:t>otifíquese el presente documento por conducto de la Secretaría Ejecutiva, a todos los Partidos Políticos acreditados y con registro ante este Consejo General, así como a los Consejos Municipales Electorales, para que surtan los efectos legales y administrativos correspondientes.</w:t>
      </w:r>
    </w:p>
    <w:p w14:paraId="500D03C3" w14:textId="77777777" w:rsidR="00204DA1" w:rsidRPr="00741A6B" w:rsidRDefault="00204DA1" w:rsidP="00204DA1">
      <w:pPr>
        <w:spacing w:line="360" w:lineRule="auto"/>
        <w:jc w:val="both"/>
        <w:rPr>
          <w:rFonts w:ascii="Arial" w:hAnsi="Arial" w:cs="Arial"/>
          <w:b/>
          <w:sz w:val="22"/>
          <w:szCs w:val="22"/>
        </w:rPr>
      </w:pPr>
    </w:p>
    <w:p w14:paraId="1E5625DC" w14:textId="77777777" w:rsidR="0082470D" w:rsidRDefault="00204DA1" w:rsidP="00A06B69">
      <w:pPr>
        <w:spacing w:line="360" w:lineRule="auto"/>
        <w:jc w:val="both"/>
        <w:rPr>
          <w:rFonts w:ascii="Arial" w:eastAsia="Calibri" w:hAnsi="Arial" w:cs="Arial"/>
          <w:sz w:val="22"/>
          <w:szCs w:val="22"/>
          <w:lang w:val="es-MX" w:eastAsia="en-US"/>
        </w:rPr>
      </w:pPr>
      <w:r w:rsidRPr="00741A6B">
        <w:rPr>
          <w:rFonts w:ascii="Arial" w:hAnsi="Arial" w:cs="Arial"/>
          <w:b/>
          <w:sz w:val="22"/>
          <w:szCs w:val="22"/>
        </w:rPr>
        <w:t>CUARTO:</w:t>
      </w:r>
      <w:r w:rsidRPr="00741A6B">
        <w:rPr>
          <w:rFonts w:ascii="Arial" w:hAnsi="Arial" w:cs="Arial"/>
          <w:sz w:val="22"/>
          <w:szCs w:val="22"/>
        </w:rPr>
        <w:t xml:space="preserve"> </w:t>
      </w:r>
      <w:r w:rsidR="00157E26" w:rsidRPr="00741A6B">
        <w:rPr>
          <w:rFonts w:ascii="Arial" w:eastAsia="Calibri" w:hAnsi="Arial" w:cs="Arial"/>
          <w:sz w:val="22"/>
          <w:szCs w:val="22"/>
          <w:lang w:val="es-MX" w:eastAsia="en-US"/>
        </w:rPr>
        <w:t>Con fundamento en los artículos 113 del Código Electoral del Estado de Colima, 76 y 77 del Reglamento de Sesiones de este Consejo General, publíquese el presente Acuerdo en el Periódico Oficial "El Estado de Colima" y en la página de internet del Instituto Electoral del Estado.</w:t>
      </w:r>
    </w:p>
    <w:p w14:paraId="644596F5" w14:textId="77777777" w:rsidR="00AE5B6D" w:rsidRPr="00AE5B6D" w:rsidRDefault="00AE5B6D" w:rsidP="00A06B69">
      <w:pPr>
        <w:spacing w:line="360" w:lineRule="auto"/>
        <w:jc w:val="both"/>
        <w:rPr>
          <w:rFonts w:ascii="Arial" w:eastAsia="Calibri" w:hAnsi="Arial" w:cs="Arial"/>
          <w:sz w:val="14"/>
          <w:szCs w:val="22"/>
          <w:lang w:val="es-MX" w:eastAsia="en-US"/>
        </w:rPr>
      </w:pPr>
    </w:p>
    <w:p w14:paraId="5DE36FA3" w14:textId="77777777" w:rsidR="00AE5B6D" w:rsidRPr="00AE5B6D" w:rsidRDefault="00AE5B6D" w:rsidP="00AE5B6D">
      <w:pPr>
        <w:spacing w:line="360" w:lineRule="auto"/>
        <w:jc w:val="both"/>
        <w:rPr>
          <w:rFonts w:ascii="Arial" w:eastAsia="Calibri" w:hAnsi="Arial" w:cs="Arial"/>
          <w:sz w:val="22"/>
          <w:szCs w:val="22"/>
          <w:lang w:val="es-MX" w:eastAsia="en-US"/>
        </w:rPr>
      </w:pPr>
      <w:r w:rsidRPr="00AE5B6D">
        <w:rPr>
          <w:rFonts w:ascii="Arial" w:eastAsia="Calibri" w:hAnsi="Arial" w:cs="Arial"/>
          <w:sz w:val="22"/>
          <w:szCs w:val="22"/>
          <w:lang w:val="es-MX" w:eastAsia="en-US"/>
        </w:rPr>
        <w:t xml:space="preserve">El presente Acuerdo fue aprobado en la Primera Sesión Ordinaria del Proceso Electoral Local 2020-2021 del Consejo General, celebrada el 20 (veinte) de octubre de 2020 (dos mil veinte), por unanimidad de votos a favor de las Consejeras y Consejeros Electorales: Maestra Martha Elba Iza Huerta, Maestra Arlen Alejandra Martínez Fuentes, Licenciado </w:t>
      </w:r>
      <w:r w:rsidRPr="00AE5B6D">
        <w:rPr>
          <w:rFonts w:ascii="Arial" w:eastAsia="Calibri" w:hAnsi="Arial" w:cs="Arial"/>
          <w:sz w:val="22"/>
          <w:szCs w:val="22"/>
          <w:lang w:val="es-MX" w:eastAsia="en-US"/>
        </w:rPr>
        <w:lastRenderedPageBreak/>
        <w:t>Javier Ávila Carrillo, Licenciada Rosa Elizabeth Carrillo Ruiz, Doctora Ana Florencia Romano Sánchez y Licenciado Juan Ramírez Ramos. En la referida Sesión se justificó la ausencia de la Consejera Presidenta, Maestra Nirvana Fabiola Rosales Ochoa, siguiendo el procedimiento previsto para tal efecto en el segundo párrafo del artículo 40 del Reglamento de Sesiones de este Consejo General, para lo cual se designó a la Maestra Martha Elba Iza Huerta para que presidiera la Sesión.</w:t>
      </w:r>
    </w:p>
    <w:p w14:paraId="793EA571" w14:textId="77777777" w:rsidR="00AE5B6D" w:rsidRPr="00AE5B6D" w:rsidRDefault="00AE5B6D" w:rsidP="00AE5B6D">
      <w:pPr>
        <w:spacing w:line="360" w:lineRule="auto"/>
        <w:jc w:val="both"/>
        <w:rPr>
          <w:rFonts w:ascii="Arial" w:eastAsia="Calibri" w:hAnsi="Arial" w:cs="Arial"/>
          <w:sz w:val="4"/>
          <w:szCs w:val="22"/>
          <w:lang w:val="es-MX" w:eastAsia="en-US"/>
        </w:rPr>
      </w:pPr>
    </w:p>
    <w:tbl>
      <w:tblPr>
        <w:tblW w:w="0" w:type="auto"/>
        <w:tblInd w:w="104" w:type="dxa"/>
        <w:tblLook w:val="04A0" w:firstRow="1" w:lastRow="0" w:firstColumn="1" w:lastColumn="0" w:noHBand="0" w:noVBand="1"/>
      </w:tblPr>
      <w:tblGrid>
        <w:gridCol w:w="4632"/>
        <w:gridCol w:w="4264"/>
        <w:gridCol w:w="72"/>
      </w:tblGrid>
      <w:tr w:rsidR="00AE5B6D" w:rsidRPr="00AE5B6D" w14:paraId="339ACCC5" w14:textId="77777777" w:rsidTr="00EC04B4">
        <w:tc>
          <w:tcPr>
            <w:tcW w:w="4702" w:type="dxa"/>
            <w:hideMark/>
          </w:tcPr>
          <w:p w14:paraId="735DC919" w14:textId="77777777" w:rsidR="00AE5B6D" w:rsidRPr="00AE5B6D" w:rsidRDefault="00AE5B6D" w:rsidP="00AE5B6D">
            <w:pPr>
              <w:spacing w:line="276" w:lineRule="auto"/>
              <w:ind w:right="-11"/>
              <w:jc w:val="center"/>
              <w:rPr>
                <w:rFonts w:ascii="Arial" w:eastAsia="Arial" w:hAnsi="Arial" w:cs="Arial"/>
                <w:b/>
                <w:sz w:val="20"/>
                <w:szCs w:val="20"/>
                <w:lang w:val="es-MX" w:eastAsia="en-US"/>
              </w:rPr>
            </w:pPr>
            <w:r w:rsidRPr="00AE5B6D">
              <w:rPr>
                <w:rFonts w:ascii="Arial" w:eastAsia="Arial" w:hAnsi="Arial" w:cs="Arial"/>
                <w:b/>
                <w:sz w:val="20"/>
                <w:szCs w:val="20"/>
                <w:lang w:val="es-MX" w:eastAsia="en-US"/>
              </w:rPr>
              <w:t>CONSEJERA PRESIDENTA</w:t>
            </w:r>
          </w:p>
        </w:tc>
        <w:tc>
          <w:tcPr>
            <w:tcW w:w="4477" w:type="dxa"/>
            <w:gridSpan w:val="2"/>
            <w:hideMark/>
          </w:tcPr>
          <w:p w14:paraId="6FF8B73F" w14:textId="77777777" w:rsidR="00AE5B6D" w:rsidRPr="00AE5B6D" w:rsidRDefault="00AE5B6D" w:rsidP="00AE5B6D">
            <w:pPr>
              <w:spacing w:line="276" w:lineRule="auto"/>
              <w:ind w:right="-11"/>
              <w:jc w:val="center"/>
              <w:rPr>
                <w:rFonts w:ascii="Arial" w:eastAsia="Arial" w:hAnsi="Arial" w:cs="Arial"/>
                <w:b/>
                <w:sz w:val="20"/>
                <w:szCs w:val="20"/>
                <w:lang w:val="es-MX" w:eastAsia="en-US"/>
              </w:rPr>
            </w:pPr>
            <w:r w:rsidRPr="00AE5B6D">
              <w:rPr>
                <w:rFonts w:ascii="Arial" w:eastAsia="Arial" w:hAnsi="Arial" w:cs="Arial"/>
                <w:b/>
                <w:sz w:val="20"/>
                <w:szCs w:val="20"/>
                <w:lang w:val="es-MX" w:eastAsia="en-US"/>
              </w:rPr>
              <w:t>SECRETARIO EJECUTIVO</w:t>
            </w:r>
          </w:p>
        </w:tc>
      </w:tr>
      <w:tr w:rsidR="00AE5B6D" w:rsidRPr="00AE5B6D" w14:paraId="5C95448C" w14:textId="77777777" w:rsidTr="00EC04B4">
        <w:tc>
          <w:tcPr>
            <w:tcW w:w="4702" w:type="dxa"/>
          </w:tcPr>
          <w:p w14:paraId="43F7DF82" w14:textId="77777777" w:rsidR="00AE5B6D" w:rsidRPr="00AE5B6D" w:rsidRDefault="00AE5B6D" w:rsidP="00AE5B6D">
            <w:pPr>
              <w:spacing w:line="276" w:lineRule="auto"/>
              <w:ind w:right="-11"/>
              <w:rPr>
                <w:rFonts w:ascii="Arial" w:eastAsia="Arial" w:hAnsi="Arial" w:cs="Arial"/>
                <w:sz w:val="20"/>
                <w:szCs w:val="20"/>
                <w:lang w:val="es-MX" w:eastAsia="en-US"/>
              </w:rPr>
            </w:pPr>
          </w:p>
          <w:p w14:paraId="17464530" w14:textId="77777777" w:rsidR="00AE5B6D" w:rsidRPr="00AE5B6D" w:rsidRDefault="00AE5B6D" w:rsidP="00AE5B6D">
            <w:pPr>
              <w:spacing w:line="276" w:lineRule="auto"/>
              <w:ind w:right="-11"/>
              <w:jc w:val="center"/>
              <w:rPr>
                <w:rFonts w:ascii="Arial" w:eastAsia="Arial" w:hAnsi="Arial" w:cs="Arial"/>
                <w:i/>
                <w:sz w:val="18"/>
                <w:szCs w:val="20"/>
                <w:lang w:val="es-MX" w:eastAsia="en-US"/>
              </w:rPr>
            </w:pPr>
            <w:r w:rsidRPr="00AE5B6D">
              <w:rPr>
                <w:rFonts w:ascii="Arial" w:eastAsia="Arial" w:hAnsi="Arial" w:cs="Arial"/>
                <w:i/>
                <w:sz w:val="18"/>
                <w:szCs w:val="20"/>
                <w:lang w:val="es-MX" w:eastAsia="en-US"/>
              </w:rPr>
              <w:t>Con ausencia justificada.</w:t>
            </w:r>
          </w:p>
          <w:p w14:paraId="7DD8F66F" w14:textId="77777777" w:rsidR="00AE5B6D" w:rsidRPr="00AE5B6D" w:rsidRDefault="00AE5B6D" w:rsidP="00AE5B6D">
            <w:pPr>
              <w:spacing w:line="276" w:lineRule="auto"/>
              <w:ind w:right="-11"/>
              <w:rPr>
                <w:rFonts w:ascii="Arial" w:eastAsia="Arial" w:hAnsi="Arial" w:cs="Arial"/>
                <w:sz w:val="18"/>
                <w:szCs w:val="20"/>
                <w:lang w:val="es-MX" w:eastAsia="en-US"/>
              </w:rPr>
            </w:pPr>
          </w:p>
          <w:p w14:paraId="077302C7" w14:textId="77777777" w:rsidR="00AE5B6D" w:rsidRPr="00AE5B6D" w:rsidRDefault="00AE5B6D" w:rsidP="00AE5B6D">
            <w:pPr>
              <w:spacing w:line="276" w:lineRule="auto"/>
              <w:ind w:right="-11"/>
              <w:rPr>
                <w:rFonts w:ascii="Arial" w:eastAsia="Arial" w:hAnsi="Arial" w:cs="Arial"/>
                <w:sz w:val="20"/>
                <w:szCs w:val="20"/>
                <w:lang w:val="es-MX" w:eastAsia="en-US"/>
              </w:rPr>
            </w:pPr>
          </w:p>
          <w:p w14:paraId="623E48E8" w14:textId="77777777" w:rsidR="00AE5B6D" w:rsidRPr="00AE5B6D" w:rsidRDefault="00AE5B6D" w:rsidP="00AE5B6D">
            <w:pPr>
              <w:spacing w:line="276" w:lineRule="auto"/>
              <w:ind w:right="-11"/>
              <w:rPr>
                <w:rFonts w:ascii="Arial" w:eastAsia="Arial" w:hAnsi="Arial" w:cs="Arial"/>
                <w:sz w:val="20"/>
                <w:szCs w:val="20"/>
                <w:lang w:val="es-MX" w:eastAsia="en-US"/>
              </w:rPr>
            </w:pPr>
          </w:p>
        </w:tc>
        <w:tc>
          <w:tcPr>
            <w:tcW w:w="4477" w:type="dxa"/>
            <w:gridSpan w:val="2"/>
          </w:tcPr>
          <w:p w14:paraId="0A7FEA77" w14:textId="77777777" w:rsidR="00AE5B6D" w:rsidRPr="00AE5B6D" w:rsidRDefault="00AE5B6D" w:rsidP="00AE5B6D">
            <w:pPr>
              <w:spacing w:line="276" w:lineRule="auto"/>
              <w:ind w:right="-11"/>
              <w:jc w:val="center"/>
              <w:rPr>
                <w:rFonts w:ascii="Arial" w:eastAsia="Arial" w:hAnsi="Arial" w:cs="Arial"/>
                <w:sz w:val="20"/>
                <w:szCs w:val="20"/>
                <w:lang w:val="en-US" w:eastAsia="en-US"/>
              </w:rPr>
            </w:pPr>
          </w:p>
          <w:p w14:paraId="68528635" w14:textId="77777777" w:rsidR="00AE5B6D" w:rsidRPr="00AE5B6D" w:rsidRDefault="00AE5B6D" w:rsidP="00AE5B6D">
            <w:pPr>
              <w:spacing w:line="276" w:lineRule="auto"/>
              <w:ind w:right="-11"/>
              <w:rPr>
                <w:rFonts w:ascii="Arial" w:eastAsia="Arial" w:hAnsi="Arial" w:cs="Arial"/>
                <w:sz w:val="20"/>
                <w:szCs w:val="20"/>
                <w:lang w:val="en-US" w:eastAsia="en-US"/>
              </w:rPr>
            </w:pPr>
          </w:p>
          <w:p w14:paraId="40F39B30" w14:textId="77777777" w:rsidR="00AE5B6D" w:rsidRPr="00AE5B6D" w:rsidRDefault="00AE5B6D" w:rsidP="00AE5B6D">
            <w:pPr>
              <w:spacing w:line="276" w:lineRule="auto"/>
              <w:ind w:right="-11"/>
              <w:jc w:val="center"/>
              <w:rPr>
                <w:rFonts w:ascii="Arial" w:eastAsia="Arial" w:hAnsi="Arial" w:cs="Arial"/>
                <w:sz w:val="20"/>
                <w:szCs w:val="20"/>
                <w:lang w:val="en-US" w:eastAsia="en-US"/>
              </w:rPr>
            </w:pPr>
          </w:p>
        </w:tc>
      </w:tr>
      <w:tr w:rsidR="00AE5B6D" w:rsidRPr="00AE5B6D" w14:paraId="53B19C2F" w14:textId="77777777" w:rsidTr="00EC04B4">
        <w:tc>
          <w:tcPr>
            <w:tcW w:w="4702" w:type="dxa"/>
            <w:hideMark/>
          </w:tcPr>
          <w:p w14:paraId="65738CF8" w14:textId="77777777" w:rsidR="00AE5B6D" w:rsidRPr="00AE5B6D" w:rsidRDefault="00AE5B6D" w:rsidP="00AE5B6D">
            <w:pPr>
              <w:spacing w:line="276" w:lineRule="auto"/>
              <w:ind w:right="-11"/>
              <w:jc w:val="center"/>
              <w:rPr>
                <w:rFonts w:ascii="Arial" w:eastAsia="Arial" w:hAnsi="Arial" w:cs="Arial"/>
                <w:sz w:val="20"/>
                <w:szCs w:val="20"/>
                <w:lang w:val="es-MX" w:eastAsia="en-US"/>
              </w:rPr>
            </w:pPr>
            <w:r w:rsidRPr="00AE5B6D">
              <w:rPr>
                <w:rFonts w:ascii="Arial" w:eastAsia="Arial" w:hAnsi="Arial" w:cs="Arial"/>
                <w:sz w:val="20"/>
                <w:szCs w:val="20"/>
                <w:lang w:val="es-MX" w:eastAsia="en-US"/>
              </w:rPr>
              <w:t>_______________________________________</w:t>
            </w:r>
          </w:p>
        </w:tc>
        <w:tc>
          <w:tcPr>
            <w:tcW w:w="4477" w:type="dxa"/>
            <w:gridSpan w:val="2"/>
            <w:hideMark/>
          </w:tcPr>
          <w:p w14:paraId="1CF3E554" w14:textId="77777777" w:rsidR="00AE5B6D" w:rsidRPr="00AE5B6D" w:rsidRDefault="00AE5B6D" w:rsidP="00AE5B6D">
            <w:pPr>
              <w:spacing w:line="276" w:lineRule="auto"/>
              <w:ind w:right="-11"/>
              <w:jc w:val="center"/>
              <w:rPr>
                <w:rFonts w:ascii="Arial" w:eastAsia="Arial" w:hAnsi="Arial" w:cs="Arial"/>
                <w:sz w:val="20"/>
                <w:szCs w:val="20"/>
                <w:lang w:val="en-US" w:eastAsia="en-US"/>
              </w:rPr>
            </w:pPr>
            <w:r w:rsidRPr="00AE5B6D">
              <w:rPr>
                <w:rFonts w:ascii="Arial" w:eastAsia="Arial" w:hAnsi="Arial" w:cs="Arial"/>
                <w:sz w:val="20"/>
                <w:szCs w:val="20"/>
                <w:lang w:val="en-US" w:eastAsia="en-US"/>
              </w:rPr>
              <w:t>_____________________________________</w:t>
            </w:r>
          </w:p>
        </w:tc>
      </w:tr>
      <w:tr w:rsidR="00AE5B6D" w:rsidRPr="00AE5B6D" w14:paraId="1D23DC64" w14:textId="77777777" w:rsidTr="00EC04B4">
        <w:tc>
          <w:tcPr>
            <w:tcW w:w="4702" w:type="dxa"/>
            <w:hideMark/>
          </w:tcPr>
          <w:p w14:paraId="5FC19AA7" w14:textId="77777777" w:rsidR="00AE5B6D" w:rsidRPr="00AE5B6D" w:rsidRDefault="00AE5B6D" w:rsidP="00AE5B6D">
            <w:pPr>
              <w:spacing w:line="276" w:lineRule="auto"/>
              <w:ind w:right="-11"/>
              <w:jc w:val="center"/>
              <w:rPr>
                <w:rFonts w:ascii="Arial" w:eastAsia="Arial" w:hAnsi="Arial" w:cs="Arial"/>
                <w:sz w:val="20"/>
                <w:szCs w:val="20"/>
                <w:lang w:val="es-MX" w:eastAsia="en-US"/>
              </w:rPr>
            </w:pPr>
            <w:r w:rsidRPr="00AE5B6D">
              <w:rPr>
                <w:rFonts w:ascii="Arial" w:eastAsia="Arial" w:hAnsi="Arial" w:cs="Arial"/>
                <w:sz w:val="20"/>
                <w:szCs w:val="20"/>
                <w:lang w:val="es-MX" w:eastAsia="en-US"/>
              </w:rPr>
              <w:t>MTRA. NIRVANA FABIOLA ROSALES OCHOA</w:t>
            </w:r>
          </w:p>
        </w:tc>
        <w:tc>
          <w:tcPr>
            <w:tcW w:w="4477" w:type="dxa"/>
            <w:gridSpan w:val="2"/>
            <w:hideMark/>
          </w:tcPr>
          <w:p w14:paraId="2156E1DF" w14:textId="77777777" w:rsidR="00AE5B6D" w:rsidRPr="00AE5B6D" w:rsidRDefault="00AE5B6D" w:rsidP="00AE5B6D">
            <w:pPr>
              <w:spacing w:line="276" w:lineRule="auto"/>
              <w:ind w:right="-11"/>
              <w:jc w:val="center"/>
              <w:rPr>
                <w:rFonts w:ascii="Arial" w:eastAsia="Arial" w:hAnsi="Arial" w:cs="Arial"/>
                <w:sz w:val="20"/>
                <w:szCs w:val="20"/>
                <w:lang w:val="es-MX" w:eastAsia="en-US"/>
              </w:rPr>
            </w:pPr>
            <w:r w:rsidRPr="00AE5B6D">
              <w:rPr>
                <w:rFonts w:ascii="Arial" w:eastAsia="Arial" w:hAnsi="Arial" w:cs="Arial"/>
                <w:sz w:val="20"/>
                <w:szCs w:val="20"/>
                <w:lang w:val="es-MX" w:eastAsia="en-US"/>
              </w:rPr>
              <w:t>LIC. ÓSCAR OMAR ESPINOZA</w:t>
            </w:r>
          </w:p>
        </w:tc>
      </w:tr>
      <w:tr w:rsidR="00AE5B6D" w:rsidRPr="00AE5B6D" w14:paraId="30A5B84F" w14:textId="77777777" w:rsidTr="00EC04B4">
        <w:tc>
          <w:tcPr>
            <w:tcW w:w="9179" w:type="dxa"/>
            <w:gridSpan w:val="3"/>
          </w:tcPr>
          <w:p w14:paraId="03CA9A89" w14:textId="77777777" w:rsidR="00AE5B6D" w:rsidRPr="00AE5B6D" w:rsidRDefault="00AE5B6D" w:rsidP="00AE5B6D">
            <w:pPr>
              <w:spacing w:line="276" w:lineRule="auto"/>
              <w:ind w:right="-11"/>
              <w:jc w:val="center"/>
              <w:rPr>
                <w:rFonts w:ascii="Arial" w:eastAsia="Arial" w:hAnsi="Arial" w:cs="Arial"/>
                <w:b/>
                <w:sz w:val="2"/>
                <w:szCs w:val="20"/>
                <w:lang w:val="es-MX" w:eastAsia="en-US"/>
              </w:rPr>
            </w:pPr>
          </w:p>
          <w:p w14:paraId="0E9721B6" w14:textId="77777777" w:rsidR="00AE5B6D" w:rsidRPr="00AE5B6D" w:rsidRDefault="00AE5B6D" w:rsidP="00AE5B6D">
            <w:pPr>
              <w:spacing w:line="276" w:lineRule="auto"/>
              <w:ind w:right="-11"/>
              <w:jc w:val="center"/>
              <w:rPr>
                <w:rFonts w:ascii="Arial" w:eastAsia="Arial" w:hAnsi="Arial" w:cs="Arial"/>
                <w:b/>
                <w:sz w:val="2"/>
                <w:szCs w:val="20"/>
                <w:lang w:val="es-MX" w:eastAsia="en-US"/>
              </w:rPr>
            </w:pPr>
          </w:p>
          <w:p w14:paraId="56F4EF79" w14:textId="77777777" w:rsidR="00AE5B6D" w:rsidRPr="00AE5B6D" w:rsidRDefault="00AE5B6D" w:rsidP="00AE5B6D">
            <w:pPr>
              <w:spacing w:line="276" w:lineRule="auto"/>
              <w:ind w:right="-11"/>
              <w:jc w:val="center"/>
              <w:rPr>
                <w:rFonts w:ascii="Arial" w:eastAsia="Arial" w:hAnsi="Arial" w:cs="Arial"/>
                <w:b/>
                <w:sz w:val="2"/>
                <w:szCs w:val="20"/>
                <w:lang w:val="es-MX" w:eastAsia="en-US"/>
              </w:rPr>
            </w:pPr>
          </w:p>
          <w:p w14:paraId="0D93E32E" w14:textId="77777777" w:rsidR="00AE5B6D" w:rsidRPr="00AE5B6D" w:rsidRDefault="00AE5B6D" w:rsidP="00AE5B6D">
            <w:pPr>
              <w:spacing w:line="276" w:lineRule="auto"/>
              <w:ind w:right="-11"/>
              <w:jc w:val="center"/>
              <w:rPr>
                <w:rFonts w:ascii="Arial" w:eastAsia="Arial" w:hAnsi="Arial" w:cs="Arial"/>
                <w:b/>
                <w:sz w:val="2"/>
                <w:szCs w:val="20"/>
                <w:lang w:val="es-MX" w:eastAsia="en-US"/>
              </w:rPr>
            </w:pPr>
          </w:p>
          <w:p w14:paraId="7D7F169A" w14:textId="77777777" w:rsidR="00AE5B6D" w:rsidRPr="00AE5B6D" w:rsidRDefault="00AE5B6D" w:rsidP="00AE5B6D">
            <w:pPr>
              <w:spacing w:line="276" w:lineRule="auto"/>
              <w:ind w:right="-11"/>
              <w:jc w:val="center"/>
              <w:rPr>
                <w:rFonts w:ascii="Arial" w:eastAsia="Arial" w:hAnsi="Arial" w:cs="Arial"/>
                <w:b/>
                <w:sz w:val="2"/>
                <w:szCs w:val="20"/>
                <w:lang w:val="es-MX" w:eastAsia="en-US"/>
              </w:rPr>
            </w:pPr>
          </w:p>
          <w:p w14:paraId="0F93094F" w14:textId="77777777" w:rsidR="00AE5B6D" w:rsidRPr="00AE5B6D" w:rsidRDefault="00AE5B6D" w:rsidP="00AE5B6D">
            <w:pPr>
              <w:spacing w:line="276" w:lineRule="auto"/>
              <w:ind w:right="-11"/>
              <w:jc w:val="center"/>
              <w:rPr>
                <w:rFonts w:ascii="Arial" w:eastAsia="Arial" w:hAnsi="Arial" w:cs="Arial"/>
                <w:b/>
                <w:sz w:val="2"/>
                <w:szCs w:val="20"/>
                <w:lang w:val="es-MX" w:eastAsia="en-US"/>
              </w:rPr>
            </w:pPr>
          </w:p>
          <w:p w14:paraId="16D8DCD1" w14:textId="77777777" w:rsidR="00AE5B6D" w:rsidRPr="00AE5B6D" w:rsidRDefault="00AE5B6D" w:rsidP="00AE5B6D">
            <w:pPr>
              <w:spacing w:line="276" w:lineRule="auto"/>
              <w:ind w:right="-11"/>
              <w:jc w:val="center"/>
              <w:rPr>
                <w:rFonts w:ascii="Arial" w:eastAsia="Arial" w:hAnsi="Arial" w:cs="Arial"/>
                <w:b/>
                <w:sz w:val="2"/>
                <w:szCs w:val="20"/>
                <w:lang w:val="es-MX" w:eastAsia="en-US"/>
              </w:rPr>
            </w:pPr>
          </w:p>
          <w:p w14:paraId="189BEB7C" w14:textId="77777777" w:rsidR="00AE5B6D" w:rsidRPr="00AE5B6D" w:rsidRDefault="00AE5B6D" w:rsidP="00AE5B6D">
            <w:pPr>
              <w:spacing w:line="276" w:lineRule="auto"/>
              <w:ind w:right="-11"/>
              <w:jc w:val="center"/>
              <w:rPr>
                <w:rFonts w:ascii="Arial" w:eastAsia="Arial" w:hAnsi="Arial" w:cs="Arial"/>
                <w:b/>
                <w:sz w:val="20"/>
                <w:szCs w:val="20"/>
                <w:lang w:val="es-MX" w:eastAsia="en-US"/>
              </w:rPr>
            </w:pPr>
            <w:r w:rsidRPr="00AE5B6D">
              <w:rPr>
                <w:rFonts w:ascii="Arial" w:eastAsia="Arial" w:hAnsi="Arial" w:cs="Arial"/>
                <w:b/>
                <w:sz w:val="20"/>
                <w:szCs w:val="20"/>
                <w:lang w:val="es-MX" w:eastAsia="en-US"/>
              </w:rPr>
              <w:t>CONSEJERAS Y CONSEJEROS ELECTORALES</w:t>
            </w:r>
          </w:p>
        </w:tc>
      </w:tr>
      <w:tr w:rsidR="00AE5B6D" w:rsidRPr="00AE5B6D" w14:paraId="36463DAB" w14:textId="77777777" w:rsidTr="00EC04B4">
        <w:tc>
          <w:tcPr>
            <w:tcW w:w="4702" w:type="dxa"/>
          </w:tcPr>
          <w:p w14:paraId="609C7462" w14:textId="77777777" w:rsidR="00AE5B6D" w:rsidRPr="00AE5B6D" w:rsidRDefault="00AE5B6D" w:rsidP="00AE5B6D">
            <w:pPr>
              <w:spacing w:line="276" w:lineRule="auto"/>
              <w:ind w:right="-11"/>
              <w:jc w:val="center"/>
              <w:rPr>
                <w:rFonts w:ascii="Arial" w:eastAsia="Arial" w:hAnsi="Arial" w:cs="Arial"/>
                <w:sz w:val="20"/>
                <w:szCs w:val="20"/>
                <w:lang w:val="en-US" w:eastAsia="en-US"/>
              </w:rPr>
            </w:pPr>
          </w:p>
          <w:p w14:paraId="6D29AA97" w14:textId="77777777" w:rsidR="00AE5B6D" w:rsidRDefault="00AE5B6D" w:rsidP="00AE5B6D">
            <w:pPr>
              <w:spacing w:line="276" w:lineRule="auto"/>
              <w:ind w:right="-11"/>
              <w:jc w:val="center"/>
              <w:rPr>
                <w:rFonts w:ascii="Arial" w:eastAsia="Arial" w:hAnsi="Arial" w:cs="Arial"/>
                <w:sz w:val="22"/>
                <w:szCs w:val="20"/>
                <w:lang w:val="en-US" w:eastAsia="en-US"/>
              </w:rPr>
            </w:pPr>
          </w:p>
          <w:p w14:paraId="72825EA2" w14:textId="77777777" w:rsidR="00AE5B6D" w:rsidRPr="00AE5B6D" w:rsidRDefault="00AE5B6D" w:rsidP="00AE5B6D">
            <w:pPr>
              <w:spacing w:line="276" w:lineRule="auto"/>
              <w:ind w:right="-11"/>
              <w:jc w:val="center"/>
              <w:rPr>
                <w:rFonts w:ascii="Arial" w:eastAsia="Arial" w:hAnsi="Arial" w:cs="Arial"/>
                <w:sz w:val="22"/>
                <w:szCs w:val="20"/>
                <w:lang w:val="en-US" w:eastAsia="en-US"/>
              </w:rPr>
            </w:pPr>
          </w:p>
          <w:p w14:paraId="0E756FC1" w14:textId="77777777" w:rsidR="00AE5B6D" w:rsidRPr="00AE5B6D" w:rsidRDefault="00AE5B6D" w:rsidP="00AE5B6D">
            <w:pPr>
              <w:spacing w:line="276" w:lineRule="auto"/>
              <w:ind w:right="-11"/>
              <w:rPr>
                <w:rFonts w:ascii="Arial" w:eastAsia="Arial" w:hAnsi="Arial" w:cs="Arial"/>
                <w:sz w:val="10"/>
                <w:szCs w:val="10"/>
                <w:lang w:val="en-US" w:eastAsia="en-US"/>
              </w:rPr>
            </w:pPr>
          </w:p>
          <w:p w14:paraId="4A4CFF2D" w14:textId="77777777" w:rsidR="00AE5B6D" w:rsidRPr="00AE5B6D" w:rsidRDefault="00AE5B6D" w:rsidP="00AE5B6D">
            <w:pPr>
              <w:spacing w:line="276" w:lineRule="auto"/>
              <w:ind w:right="-11"/>
              <w:rPr>
                <w:rFonts w:ascii="Arial" w:eastAsia="Arial" w:hAnsi="Arial" w:cs="Arial"/>
                <w:sz w:val="10"/>
                <w:szCs w:val="10"/>
                <w:lang w:val="en-US" w:eastAsia="en-US"/>
              </w:rPr>
            </w:pPr>
          </w:p>
          <w:p w14:paraId="06E646CE" w14:textId="77777777" w:rsidR="00AE5B6D" w:rsidRPr="00AE5B6D" w:rsidRDefault="00AE5B6D" w:rsidP="00AE5B6D">
            <w:pPr>
              <w:spacing w:line="276" w:lineRule="auto"/>
              <w:ind w:right="-11"/>
              <w:rPr>
                <w:rFonts w:ascii="Arial" w:eastAsia="Arial" w:hAnsi="Arial" w:cs="Arial"/>
                <w:sz w:val="10"/>
                <w:szCs w:val="10"/>
                <w:lang w:val="en-US" w:eastAsia="en-US"/>
              </w:rPr>
            </w:pPr>
          </w:p>
          <w:p w14:paraId="4B36FE10" w14:textId="77777777" w:rsidR="00AE5B6D" w:rsidRPr="00AE5B6D" w:rsidRDefault="00AE5B6D" w:rsidP="00AE5B6D">
            <w:pPr>
              <w:spacing w:line="276" w:lineRule="auto"/>
              <w:ind w:right="-11"/>
              <w:rPr>
                <w:rFonts w:ascii="Arial" w:eastAsia="Arial" w:hAnsi="Arial" w:cs="Arial"/>
                <w:sz w:val="10"/>
                <w:szCs w:val="10"/>
                <w:lang w:val="en-US" w:eastAsia="en-US"/>
              </w:rPr>
            </w:pPr>
          </w:p>
          <w:p w14:paraId="17BD929E" w14:textId="77777777" w:rsidR="00AE5B6D" w:rsidRPr="00AE5B6D" w:rsidRDefault="00AE5B6D" w:rsidP="00AE5B6D">
            <w:pPr>
              <w:spacing w:line="276" w:lineRule="auto"/>
              <w:ind w:right="-11"/>
              <w:rPr>
                <w:rFonts w:ascii="Arial" w:eastAsia="Arial" w:hAnsi="Arial" w:cs="Arial"/>
                <w:sz w:val="10"/>
                <w:szCs w:val="10"/>
                <w:lang w:val="en-US" w:eastAsia="en-US"/>
              </w:rPr>
            </w:pPr>
          </w:p>
          <w:p w14:paraId="5EAE72F7" w14:textId="77777777" w:rsidR="00AE5B6D" w:rsidRPr="00AE5B6D" w:rsidRDefault="00AE5B6D" w:rsidP="00AE5B6D">
            <w:pPr>
              <w:spacing w:line="276" w:lineRule="auto"/>
              <w:ind w:right="-11"/>
              <w:jc w:val="center"/>
              <w:rPr>
                <w:rFonts w:ascii="Arial" w:eastAsia="Arial" w:hAnsi="Arial" w:cs="Arial"/>
                <w:sz w:val="20"/>
                <w:szCs w:val="20"/>
                <w:lang w:val="en-US" w:eastAsia="en-US"/>
              </w:rPr>
            </w:pPr>
            <w:r w:rsidRPr="00AE5B6D">
              <w:rPr>
                <w:rFonts w:ascii="Arial" w:eastAsia="Arial" w:hAnsi="Arial" w:cs="Arial"/>
                <w:sz w:val="20"/>
                <w:szCs w:val="20"/>
                <w:lang w:val="en-US" w:eastAsia="en-US"/>
              </w:rPr>
              <w:t>_____________________________________</w:t>
            </w:r>
          </w:p>
        </w:tc>
        <w:tc>
          <w:tcPr>
            <w:tcW w:w="4477" w:type="dxa"/>
            <w:gridSpan w:val="2"/>
          </w:tcPr>
          <w:p w14:paraId="657D5714" w14:textId="77777777" w:rsidR="00AE5B6D" w:rsidRPr="00AE5B6D" w:rsidRDefault="00AE5B6D" w:rsidP="00AE5B6D">
            <w:pPr>
              <w:spacing w:line="276" w:lineRule="auto"/>
              <w:ind w:right="-11"/>
              <w:jc w:val="center"/>
              <w:rPr>
                <w:rFonts w:ascii="Arial" w:eastAsia="Arial" w:hAnsi="Arial" w:cs="Arial"/>
                <w:sz w:val="10"/>
                <w:szCs w:val="10"/>
                <w:lang w:val="en-US" w:eastAsia="en-US"/>
              </w:rPr>
            </w:pPr>
          </w:p>
          <w:p w14:paraId="148282F2" w14:textId="77777777" w:rsidR="00AE5B6D" w:rsidRPr="00AE5B6D" w:rsidRDefault="00AE5B6D" w:rsidP="00AE5B6D">
            <w:pPr>
              <w:spacing w:line="276" w:lineRule="auto"/>
              <w:ind w:right="-11"/>
              <w:rPr>
                <w:rFonts w:ascii="Arial" w:eastAsia="Arial" w:hAnsi="Arial" w:cs="Arial"/>
                <w:sz w:val="22"/>
                <w:szCs w:val="20"/>
                <w:lang w:val="en-US" w:eastAsia="en-US"/>
              </w:rPr>
            </w:pPr>
          </w:p>
          <w:p w14:paraId="6DE627DF" w14:textId="77777777" w:rsidR="00AE5B6D" w:rsidRDefault="00AE5B6D" w:rsidP="00AE5B6D">
            <w:pPr>
              <w:spacing w:line="276" w:lineRule="auto"/>
              <w:ind w:right="-11"/>
              <w:jc w:val="center"/>
              <w:rPr>
                <w:rFonts w:ascii="Arial" w:eastAsia="Arial" w:hAnsi="Arial" w:cs="Arial"/>
                <w:sz w:val="20"/>
                <w:szCs w:val="20"/>
                <w:lang w:val="en-US" w:eastAsia="en-US"/>
              </w:rPr>
            </w:pPr>
          </w:p>
          <w:p w14:paraId="0CBA715C" w14:textId="77777777" w:rsidR="00AE5B6D" w:rsidRPr="00AE5B6D" w:rsidRDefault="00AE5B6D" w:rsidP="00AE5B6D">
            <w:pPr>
              <w:spacing w:line="276" w:lineRule="auto"/>
              <w:ind w:right="-11"/>
              <w:jc w:val="center"/>
              <w:rPr>
                <w:rFonts w:ascii="Arial" w:eastAsia="Arial" w:hAnsi="Arial" w:cs="Arial"/>
                <w:sz w:val="20"/>
                <w:szCs w:val="20"/>
                <w:lang w:val="en-US" w:eastAsia="en-US"/>
              </w:rPr>
            </w:pPr>
          </w:p>
          <w:p w14:paraId="31948B6D" w14:textId="77777777" w:rsidR="00AE5B6D" w:rsidRPr="00AE5B6D" w:rsidRDefault="00AE5B6D" w:rsidP="00AE5B6D">
            <w:pPr>
              <w:spacing w:line="276" w:lineRule="auto"/>
              <w:ind w:right="-11"/>
              <w:jc w:val="center"/>
              <w:rPr>
                <w:rFonts w:ascii="Arial" w:eastAsia="Arial" w:hAnsi="Arial" w:cs="Arial"/>
                <w:sz w:val="20"/>
                <w:szCs w:val="20"/>
                <w:lang w:val="en-US" w:eastAsia="en-US"/>
              </w:rPr>
            </w:pPr>
          </w:p>
          <w:p w14:paraId="14D568AD" w14:textId="77777777" w:rsidR="00AE5B6D" w:rsidRPr="00AE5B6D" w:rsidRDefault="00AE5B6D" w:rsidP="00AE5B6D">
            <w:pPr>
              <w:spacing w:line="276" w:lineRule="auto"/>
              <w:ind w:right="-11"/>
              <w:jc w:val="center"/>
              <w:rPr>
                <w:rFonts w:ascii="Arial" w:eastAsia="Arial" w:hAnsi="Arial" w:cs="Arial"/>
                <w:sz w:val="20"/>
                <w:szCs w:val="20"/>
                <w:lang w:val="en-US" w:eastAsia="en-US"/>
              </w:rPr>
            </w:pPr>
          </w:p>
          <w:p w14:paraId="5A1D6F5E" w14:textId="77777777" w:rsidR="00AE5B6D" w:rsidRPr="00AE5B6D" w:rsidRDefault="00AE5B6D" w:rsidP="00AE5B6D">
            <w:pPr>
              <w:spacing w:line="276" w:lineRule="auto"/>
              <w:ind w:right="-11"/>
              <w:jc w:val="center"/>
              <w:rPr>
                <w:rFonts w:ascii="Arial" w:eastAsia="Arial" w:hAnsi="Arial" w:cs="Arial"/>
                <w:sz w:val="20"/>
                <w:szCs w:val="20"/>
                <w:lang w:val="en-US" w:eastAsia="en-US"/>
              </w:rPr>
            </w:pPr>
            <w:r w:rsidRPr="00AE5B6D">
              <w:rPr>
                <w:rFonts w:ascii="Arial" w:eastAsia="Arial" w:hAnsi="Arial" w:cs="Arial"/>
                <w:sz w:val="20"/>
                <w:szCs w:val="20"/>
                <w:lang w:val="en-US" w:eastAsia="en-US"/>
              </w:rPr>
              <w:t>___________________________________</w:t>
            </w:r>
          </w:p>
        </w:tc>
      </w:tr>
      <w:tr w:rsidR="00AE5B6D" w:rsidRPr="00AE5B6D" w14:paraId="723EF424" w14:textId="77777777" w:rsidTr="00EC04B4">
        <w:tc>
          <w:tcPr>
            <w:tcW w:w="4702" w:type="dxa"/>
            <w:hideMark/>
          </w:tcPr>
          <w:p w14:paraId="3FB89EC4" w14:textId="77777777" w:rsidR="00AE5B6D" w:rsidRPr="00AE5B6D" w:rsidRDefault="00AE5B6D" w:rsidP="00AE5B6D">
            <w:pPr>
              <w:spacing w:line="276" w:lineRule="auto"/>
              <w:ind w:right="-11"/>
              <w:jc w:val="center"/>
              <w:rPr>
                <w:rFonts w:ascii="Arial" w:eastAsia="Arial" w:hAnsi="Arial" w:cs="Arial"/>
                <w:sz w:val="20"/>
                <w:szCs w:val="20"/>
                <w:lang w:val="es-MX" w:eastAsia="en-US"/>
              </w:rPr>
            </w:pPr>
          </w:p>
        </w:tc>
        <w:tc>
          <w:tcPr>
            <w:tcW w:w="4477" w:type="dxa"/>
            <w:gridSpan w:val="2"/>
            <w:hideMark/>
          </w:tcPr>
          <w:p w14:paraId="28AF9048" w14:textId="77777777" w:rsidR="00AE5B6D" w:rsidRPr="00AE5B6D" w:rsidRDefault="00AE5B6D" w:rsidP="00AE5B6D">
            <w:pPr>
              <w:spacing w:line="276" w:lineRule="auto"/>
              <w:ind w:right="-11"/>
              <w:jc w:val="center"/>
              <w:rPr>
                <w:rFonts w:ascii="Arial" w:eastAsia="Arial" w:hAnsi="Arial" w:cs="Arial"/>
                <w:sz w:val="20"/>
                <w:szCs w:val="20"/>
                <w:lang w:val="es-MX" w:eastAsia="en-US"/>
              </w:rPr>
            </w:pPr>
          </w:p>
        </w:tc>
      </w:tr>
      <w:tr w:rsidR="00AE5B6D" w:rsidRPr="00AE5B6D" w14:paraId="2856F0F0" w14:textId="77777777" w:rsidTr="00EC04B4">
        <w:tc>
          <w:tcPr>
            <w:tcW w:w="4702" w:type="dxa"/>
          </w:tcPr>
          <w:p w14:paraId="74290F0C" w14:textId="77777777" w:rsidR="00AE5B6D" w:rsidRPr="00AE5B6D" w:rsidRDefault="00AE5B6D" w:rsidP="00AE5B6D">
            <w:pPr>
              <w:spacing w:line="276" w:lineRule="auto"/>
              <w:rPr>
                <w:rFonts w:ascii="Arial" w:eastAsia="Arial" w:hAnsi="Arial" w:cs="Arial"/>
                <w:sz w:val="20"/>
                <w:szCs w:val="20"/>
                <w:lang w:val="en-US" w:eastAsia="en-US"/>
              </w:rPr>
            </w:pPr>
            <w:r w:rsidRPr="00AE5B6D">
              <w:rPr>
                <w:rFonts w:ascii="Arial" w:eastAsia="Arial" w:hAnsi="Arial" w:cs="Arial"/>
                <w:sz w:val="20"/>
                <w:szCs w:val="20"/>
                <w:lang w:val="es-MX" w:eastAsia="en-US"/>
              </w:rPr>
              <w:t xml:space="preserve">       MTRA. </w:t>
            </w:r>
            <w:r w:rsidRPr="00AE5B6D">
              <w:rPr>
                <w:rFonts w:ascii="Arial" w:eastAsia="Calibri" w:hAnsi="Arial" w:cs="Arial"/>
                <w:sz w:val="22"/>
                <w:szCs w:val="22"/>
                <w:lang w:val="es-MX" w:eastAsia="en-US"/>
              </w:rPr>
              <w:t>MARTHA ELBA IZA HUERTA</w:t>
            </w:r>
          </w:p>
          <w:p w14:paraId="663336DE" w14:textId="77777777" w:rsidR="00AE5B6D" w:rsidRPr="00AE5B6D" w:rsidRDefault="00AE5B6D" w:rsidP="00AE5B6D">
            <w:pPr>
              <w:spacing w:line="276" w:lineRule="auto"/>
              <w:rPr>
                <w:rFonts w:ascii="Arial" w:eastAsia="Arial" w:hAnsi="Arial" w:cs="Arial"/>
                <w:sz w:val="20"/>
                <w:szCs w:val="20"/>
                <w:lang w:val="en-US" w:eastAsia="en-US"/>
              </w:rPr>
            </w:pPr>
          </w:p>
          <w:p w14:paraId="55CCD80F" w14:textId="77777777" w:rsidR="00AE5B6D" w:rsidRPr="00AE5B6D" w:rsidRDefault="00AE5B6D" w:rsidP="00AE5B6D">
            <w:pPr>
              <w:spacing w:line="276" w:lineRule="auto"/>
              <w:rPr>
                <w:rFonts w:ascii="Arial" w:eastAsia="Arial" w:hAnsi="Arial" w:cs="Arial"/>
                <w:sz w:val="20"/>
                <w:szCs w:val="20"/>
                <w:lang w:val="en-US" w:eastAsia="en-US"/>
              </w:rPr>
            </w:pPr>
          </w:p>
          <w:p w14:paraId="72380BC8" w14:textId="77777777" w:rsidR="00AE5B6D" w:rsidRPr="00AE5B6D" w:rsidRDefault="00AE5B6D" w:rsidP="00AE5B6D">
            <w:pPr>
              <w:spacing w:line="276" w:lineRule="auto"/>
              <w:rPr>
                <w:rFonts w:ascii="Arial" w:eastAsia="Arial" w:hAnsi="Arial" w:cs="Arial"/>
                <w:sz w:val="20"/>
                <w:szCs w:val="20"/>
                <w:lang w:val="en-US" w:eastAsia="en-US"/>
              </w:rPr>
            </w:pPr>
          </w:p>
          <w:p w14:paraId="6B28DCA8" w14:textId="77777777" w:rsidR="00AE5B6D" w:rsidRPr="00AE5B6D" w:rsidRDefault="00AE5B6D" w:rsidP="00AE5B6D">
            <w:pPr>
              <w:spacing w:line="276" w:lineRule="auto"/>
              <w:rPr>
                <w:rFonts w:ascii="Arial" w:eastAsia="Arial" w:hAnsi="Arial" w:cs="Arial"/>
                <w:sz w:val="20"/>
                <w:szCs w:val="20"/>
                <w:lang w:val="en-US" w:eastAsia="en-US"/>
              </w:rPr>
            </w:pPr>
          </w:p>
          <w:p w14:paraId="19A6138B" w14:textId="77777777" w:rsidR="00AE5B6D" w:rsidRPr="00AE5B6D" w:rsidRDefault="00AE5B6D" w:rsidP="00AE5B6D">
            <w:pPr>
              <w:spacing w:line="276" w:lineRule="auto"/>
              <w:rPr>
                <w:rFonts w:ascii="Arial" w:eastAsia="Arial" w:hAnsi="Arial" w:cs="Arial"/>
                <w:sz w:val="20"/>
                <w:szCs w:val="20"/>
                <w:lang w:val="en-US" w:eastAsia="en-US"/>
              </w:rPr>
            </w:pPr>
          </w:p>
          <w:p w14:paraId="13486E60" w14:textId="77777777" w:rsidR="00AE5B6D" w:rsidRPr="00AE5B6D" w:rsidRDefault="00AE5B6D" w:rsidP="00AE5B6D">
            <w:pPr>
              <w:spacing w:line="276" w:lineRule="auto"/>
              <w:rPr>
                <w:rFonts w:ascii="Arial" w:eastAsia="Arial" w:hAnsi="Arial" w:cs="Arial"/>
                <w:sz w:val="20"/>
                <w:szCs w:val="20"/>
                <w:lang w:val="en-US" w:eastAsia="en-US"/>
              </w:rPr>
            </w:pPr>
          </w:p>
          <w:p w14:paraId="5CBF1929" w14:textId="77777777" w:rsidR="00AE5B6D" w:rsidRPr="00AE5B6D" w:rsidRDefault="00AE5B6D" w:rsidP="00AE5B6D">
            <w:pPr>
              <w:spacing w:line="276" w:lineRule="auto"/>
              <w:rPr>
                <w:rFonts w:ascii="Arial" w:eastAsia="Arial" w:hAnsi="Arial" w:cs="Arial"/>
                <w:sz w:val="20"/>
                <w:szCs w:val="20"/>
                <w:lang w:val="en-US" w:eastAsia="en-US"/>
              </w:rPr>
            </w:pPr>
          </w:p>
        </w:tc>
        <w:tc>
          <w:tcPr>
            <w:tcW w:w="4477" w:type="dxa"/>
            <w:gridSpan w:val="2"/>
          </w:tcPr>
          <w:p w14:paraId="2A353441" w14:textId="77777777" w:rsidR="00AE5B6D" w:rsidRPr="00AE5B6D" w:rsidRDefault="00AE5B6D" w:rsidP="00AE5B6D">
            <w:pPr>
              <w:spacing w:line="276" w:lineRule="auto"/>
              <w:ind w:right="-11"/>
              <w:jc w:val="center"/>
              <w:rPr>
                <w:rFonts w:ascii="Arial" w:eastAsia="Calibri" w:hAnsi="Arial" w:cs="Arial"/>
                <w:sz w:val="22"/>
                <w:szCs w:val="22"/>
                <w:lang w:val="es-MX" w:eastAsia="en-US"/>
              </w:rPr>
            </w:pPr>
            <w:r w:rsidRPr="00AE5B6D">
              <w:rPr>
                <w:rFonts w:ascii="Arial" w:eastAsia="Arial" w:hAnsi="Arial" w:cs="Arial"/>
                <w:sz w:val="20"/>
                <w:szCs w:val="20"/>
                <w:lang w:val="en-US" w:eastAsia="en-US"/>
              </w:rPr>
              <w:t xml:space="preserve">MTRA. </w:t>
            </w:r>
            <w:r w:rsidRPr="00AE5B6D">
              <w:rPr>
                <w:rFonts w:ascii="Arial" w:eastAsia="Calibri" w:hAnsi="Arial" w:cs="Arial"/>
                <w:sz w:val="22"/>
                <w:szCs w:val="22"/>
                <w:lang w:val="es-MX" w:eastAsia="en-US"/>
              </w:rPr>
              <w:t xml:space="preserve">ARLEN ALEJANDRA </w:t>
            </w:r>
          </w:p>
          <w:p w14:paraId="56226CD7" w14:textId="77777777" w:rsidR="00AE5B6D" w:rsidRPr="00AE5B6D" w:rsidRDefault="00AE5B6D" w:rsidP="00AE5B6D">
            <w:pPr>
              <w:spacing w:line="276" w:lineRule="auto"/>
              <w:ind w:right="-11"/>
              <w:jc w:val="center"/>
              <w:rPr>
                <w:rFonts w:ascii="Arial" w:eastAsia="Arial" w:hAnsi="Arial" w:cs="Arial"/>
                <w:sz w:val="20"/>
                <w:szCs w:val="20"/>
                <w:lang w:val="es-MX" w:eastAsia="en-US"/>
              </w:rPr>
            </w:pPr>
            <w:r w:rsidRPr="00AE5B6D">
              <w:rPr>
                <w:rFonts w:ascii="Arial" w:eastAsia="Calibri" w:hAnsi="Arial" w:cs="Arial"/>
                <w:sz w:val="22"/>
                <w:szCs w:val="22"/>
                <w:lang w:val="es-MX" w:eastAsia="en-US"/>
              </w:rPr>
              <w:t>MARTÍNEZ FUENTES</w:t>
            </w:r>
          </w:p>
          <w:p w14:paraId="01B65C09" w14:textId="77777777" w:rsidR="00AE5B6D" w:rsidRPr="00AE5B6D" w:rsidRDefault="00AE5B6D" w:rsidP="00AE5B6D">
            <w:pPr>
              <w:spacing w:line="276" w:lineRule="auto"/>
              <w:ind w:right="-11"/>
              <w:jc w:val="center"/>
              <w:rPr>
                <w:rFonts w:ascii="Arial" w:eastAsia="Arial" w:hAnsi="Arial" w:cs="Arial"/>
                <w:sz w:val="20"/>
                <w:szCs w:val="20"/>
                <w:lang w:val="es-MX" w:eastAsia="en-US"/>
              </w:rPr>
            </w:pPr>
          </w:p>
          <w:p w14:paraId="4BF57646" w14:textId="77777777" w:rsidR="00AE5B6D" w:rsidRPr="00AE5B6D" w:rsidRDefault="00AE5B6D" w:rsidP="00AE5B6D">
            <w:pPr>
              <w:spacing w:line="276" w:lineRule="auto"/>
              <w:ind w:right="-11"/>
              <w:jc w:val="center"/>
              <w:rPr>
                <w:rFonts w:ascii="Arial" w:eastAsia="Arial" w:hAnsi="Arial" w:cs="Arial"/>
                <w:sz w:val="20"/>
                <w:szCs w:val="20"/>
                <w:lang w:val="es-MX" w:eastAsia="en-US"/>
              </w:rPr>
            </w:pPr>
          </w:p>
          <w:p w14:paraId="22C72D55" w14:textId="77777777" w:rsidR="00AE5B6D" w:rsidRPr="00AE5B6D" w:rsidRDefault="00AE5B6D" w:rsidP="00AE5B6D">
            <w:pPr>
              <w:spacing w:line="276" w:lineRule="auto"/>
              <w:ind w:right="-11"/>
              <w:rPr>
                <w:rFonts w:ascii="Arial" w:eastAsia="Arial" w:hAnsi="Arial" w:cs="Arial"/>
                <w:sz w:val="20"/>
                <w:szCs w:val="20"/>
                <w:lang w:val="es-MX" w:eastAsia="en-US"/>
              </w:rPr>
            </w:pPr>
          </w:p>
          <w:p w14:paraId="4E22CE73" w14:textId="77777777" w:rsidR="00AE5B6D" w:rsidRPr="00AE5B6D" w:rsidRDefault="00AE5B6D" w:rsidP="00AE5B6D">
            <w:pPr>
              <w:spacing w:line="276" w:lineRule="auto"/>
              <w:ind w:right="-11"/>
              <w:rPr>
                <w:rFonts w:ascii="Arial" w:eastAsia="Arial" w:hAnsi="Arial" w:cs="Arial"/>
                <w:sz w:val="20"/>
                <w:szCs w:val="20"/>
                <w:lang w:val="es-MX" w:eastAsia="en-US"/>
              </w:rPr>
            </w:pPr>
          </w:p>
        </w:tc>
      </w:tr>
      <w:tr w:rsidR="00AE5B6D" w:rsidRPr="00AE5B6D" w14:paraId="0D578416" w14:textId="77777777" w:rsidTr="00EC04B4">
        <w:tc>
          <w:tcPr>
            <w:tcW w:w="4702" w:type="dxa"/>
            <w:hideMark/>
          </w:tcPr>
          <w:p w14:paraId="2A65F4E4" w14:textId="77777777" w:rsidR="00AE5B6D" w:rsidRPr="00AE5B6D" w:rsidRDefault="00AE5B6D" w:rsidP="00AE5B6D">
            <w:pPr>
              <w:spacing w:line="276" w:lineRule="auto"/>
              <w:ind w:right="-11"/>
              <w:jc w:val="center"/>
              <w:rPr>
                <w:rFonts w:ascii="Arial" w:eastAsia="Arial" w:hAnsi="Arial" w:cs="Arial"/>
                <w:sz w:val="20"/>
                <w:szCs w:val="20"/>
                <w:lang w:val="en-US" w:eastAsia="en-US"/>
              </w:rPr>
            </w:pPr>
            <w:r w:rsidRPr="00AE5B6D">
              <w:rPr>
                <w:rFonts w:ascii="Arial" w:eastAsia="Arial" w:hAnsi="Arial" w:cs="Arial"/>
                <w:sz w:val="20"/>
                <w:szCs w:val="20"/>
                <w:lang w:val="en-US" w:eastAsia="en-US"/>
              </w:rPr>
              <w:t>____________________________________</w:t>
            </w:r>
          </w:p>
        </w:tc>
        <w:tc>
          <w:tcPr>
            <w:tcW w:w="4477" w:type="dxa"/>
            <w:gridSpan w:val="2"/>
            <w:hideMark/>
          </w:tcPr>
          <w:p w14:paraId="2470902B" w14:textId="77777777" w:rsidR="00AE5B6D" w:rsidRPr="00AE5B6D" w:rsidRDefault="00AE5B6D" w:rsidP="00AE5B6D">
            <w:pPr>
              <w:spacing w:line="276" w:lineRule="auto"/>
              <w:ind w:right="-11"/>
              <w:jc w:val="center"/>
              <w:rPr>
                <w:rFonts w:ascii="Arial" w:eastAsia="Arial" w:hAnsi="Arial" w:cs="Arial"/>
                <w:sz w:val="20"/>
                <w:szCs w:val="20"/>
                <w:lang w:val="en-US" w:eastAsia="en-US"/>
              </w:rPr>
            </w:pPr>
            <w:r w:rsidRPr="00AE5B6D">
              <w:rPr>
                <w:rFonts w:ascii="Arial" w:eastAsia="Arial" w:hAnsi="Arial" w:cs="Arial"/>
                <w:sz w:val="20"/>
                <w:szCs w:val="20"/>
                <w:lang w:val="en-US" w:eastAsia="en-US"/>
              </w:rPr>
              <w:t>____________________________________</w:t>
            </w:r>
          </w:p>
        </w:tc>
      </w:tr>
      <w:tr w:rsidR="00AE5B6D" w:rsidRPr="00AE5B6D" w14:paraId="6A2318C7" w14:textId="77777777" w:rsidTr="00EC04B4">
        <w:trPr>
          <w:trHeight w:val="435"/>
        </w:trPr>
        <w:tc>
          <w:tcPr>
            <w:tcW w:w="4702" w:type="dxa"/>
            <w:hideMark/>
          </w:tcPr>
          <w:p w14:paraId="7172F7E3" w14:textId="77777777" w:rsidR="00AE5B6D" w:rsidRPr="00AE5B6D" w:rsidRDefault="00AE5B6D" w:rsidP="00AE5B6D">
            <w:pPr>
              <w:spacing w:line="276" w:lineRule="auto"/>
              <w:ind w:right="-11"/>
              <w:jc w:val="center"/>
              <w:rPr>
                <w:rFonts w:ascii="Arial" w:eastAsia="Arial" w:hAnsi="Arial" w:cs="Arial"/>
                <w:sz w:val="20"/>
                <w:szCs w:val="20"/>
                <w:lang w:val="en-US" w:eastAsia="en-US"/>
              </w:rPr>
            </w:pPr>
            <w:r w:rsidRPr="00AE5B6D">
              <w:rPr>
                <w:rFonts w:ascii="Arial" w:eastAsia="Arial" w:hAnsi="Arial" w:cs="Arial"/>
                <w:sz w:val="20"/>
                <w:szCs w:val="20"/>
                <w:lang w:val="es-MX" w:eastAsia="en-US"/>
              </w:rPr>
              <w:t xml:space="preserve">LIC. </w:t>
            </w:r>
            <w:r w:rsidRPr="00AE5B6D">
              <w:rPr>
                <w:rFonts w:ascii="Arial" w:eastAsia="Calibri" w:hAnsi="Arial" w:cs="Arial"/>
                <w:sz w:val="22"/>
                <w:szCs w:val="22"/>
                <w:lang w:val="es-MX" w:eastAsia="en-US"/>
              </w:rPr>
              <w:t>JAVIER ÁVILA CARRILLO</w:t>
            </w:r>
          </w:p>
        </w:tc>
        <w:tc>
          <w:tcPr>
            <w:tcW w:w="4477" w:type="dxa"/>
            <w:gridSpan w:val="2"/>
            <w:hideMark/>
          </w:tcPr>
          <w:p w14:paraId="629CACA2" w14:textId="77777777" w:rsidR="00AE5B6D" w:rsidRPr="00AE5B6D" w:rsidRDefault="00AE5B6D" w:rsidP="00AE5B6D">
            <w:pPr>
              <w:spacing w:line="276" w:lineRule="auto"/>
              <w:ind w:right="-11"/>
              <w:jc w:val="center"/>
              <w:rPr>
                <w:rFonts w:ascii="Arial" w:eastAsia="Calibri" w:hAnsi="Arial" w:cs="Arial"/>
                <w:sz w:val="22"/>
                <w:szCs w:val="22"/>
                <w:lang w:val="es-MX" w:eastAsia="en-US"/>
              </w:rPr>
            </w:pPr>
            <w:r w:rsidRPr="00AE5B6D">
              <w:rPr>
                <w:rFonts w:ascii="Arial" w:eastAsia="Calibri" w:hAnsi="Arial" w:cs="Arial"/>
                <w:sz w:val="22"/>
                <w:szCs w:val="22"/>
                <w:lang w:val="es-MX" w:eastAsia="en-US"/>
              </w:rPr>
              <w:t xml:space="preserve">LICDA. ROSA ELIZABETH </w:t>
            </w:r>
          </w:p>
          <w:p w14:paraId="2F97B5B8" w14:textId="77777777" w:rsidR="00AE5B6D" w:rsidRPr="00AE5B6D" w:rsidRDefault="00AE5B6D" w:rsidP="00AE5B6D">
            <w:pPr>
              <w:spacing w:line="276" w:lineRule="auto"/>
              <w:ind w:right="-11"/>
              <w:jc w:val="center"/>
              <w:rPr>
                <w:rFonts w:ascii="Arial" w:eastAsia="Arial" w:hAnsi="Arial" w:cs="Arial"/>
                <w:sz w:val="20"/>
                <w:szCs w:val="20"/>
                <w:lang w:val="es-MX" w:eastAsia="en-US"/>
              </w:rPr>
            </w:pPr>
            <w:r w:rsidRPr="00AE5B6D">
              <w:rPr>
                <w:rFonts w:ascii="Arial" w:eastAsia="Calibri" w:hAnsi="Arial" w:cs="Arial"/>
                <w:sz w:val="22"/>
                <w:szCs w:val="22"/>
                <w:lang w:val="es-MX" w:eastAsia="en-US"/>
              </w:rPr>
              <w:t>CARRILLO RUIZ</w:t>
            </w:r>
          </w:p>
        </w:tc>
      </w:tr>
      <w:tr w:rsidR="00AE5B6D" w:rsidRPr="00AE5B6D" w14:paraId="6BE6A772" w14:textId="77777777" w:rsidTr="00EC04B4">
        <w:trPr>
          <w:gridAfter w:val="1"/>
          <w:wAfter w:w="141" w:type="dxa"/>
          <w:trHeight w:val="80"/>
        </w:trPr>
        <w:tc>
          <w:tcPr>
            <w:tcW w:w="9038" w:type="dxa"/>
            <w:gridSpan w:val="2"/>
          </w:tcPr>
          <w:p w14:paraId="5F7A6854" w14:textId="77777777" w:rsidR="00AE5B6D" w:rsidRPr="00AE5B6D" w:rsidRDefault="00AE5B6D" w:rsidP="00AE5B6D">
            <w:pPr>
              <w:spacing w:line="276" w:lineRule="auto"/>
              <w:rPr>
                <w:sz w:val="14"/>
              </w:rPr>
            </w:pPr>
          </w:p>
          <w:tbl>
            <w:tblPr>
              <w:tblW w:w="8718" w:type="dxa"/>
              <w:tblInd w:w="104" w:type="dxa"/>
              <w:tblLook w:val="04A0" w:firstRow="1" w:lastRow="0" w:firstColumn="1" w:lastColumn="0" w:noHBand="0" w:noVBand="1"/>
            </w:tblPr>
            <w:tblGrid>
              <w:gridCol w:w="4395"/>
              <w:gridCol w:w="4323"/>
            </w:tblGrid>
            <w:tr w:rsidR="00AE5B6D" w:rsidRPr="00AE5B6D" w14:paraId="4477C3ED" w14:textId="77777777" w:rsidTr="00EC04B4">
              <w:tc>
                <w:tcPr>
                  <w:tcW w:w="4395" w:type="dxa"/>
                </w:tcPr>
                <w:p w14:paraId="760136C7" w14:textId="77777777" w:rsidR="00AE5B6D" w:rsidRPr="00AE5B6D" w:rsidRDefault="00AE5B6D" w:rsidP="00AE5B6D">
                  <w:pPr>
                    <w:spacing w:line="276" w:lineRule="auto"/>
                    <w:jc w:val="center"/>
                    <w:rPr>
                      <w:rFonts w:ascii="Arial" w:eastAsia="Arial" w:hAnsi="Arial" w:cs="Arial"/>
                      <w:sz w:val="20"/>
                      <w:szCs w:val="20"/>
                      <w:lang w:val="en-US" w:eastAsia="en-US"/>
                    </w:rPr>
                  </w:pPr>
                </w:p>
                <w:p w14:paraId="279F6F73" w14:textId="77777777" w:rsidR="00AE5B6D" w:rsidRPr="00AE5B6D" w:rsidRDefault="00AE5B6D" w:rsidP="00AE5B6D">
                  <w:pPr>
                    <w:spacing w:line="276" w:lineRule="auto"/>
                    <w:jc w:val="center"/>
                    <w:rPr>
                      <w:rFonts w:ascii="Arial" w:eastAsia="Arial" w:hAnsi="Arial" w:cs="Arial"/>
                      <w:sz w:val="20"/>
                      <w:szCs w:val="20"/>
                      <w:lang w:val="en-US" w:eastAsia="en-US"/>
                    </w:rPr>
                  </w:pPr>
                </w:p>
                <w:p w14:paraId="18F4AD23" w14:textId="77777777" w:rsidR="00AE5B6D" w:rsidRPr="00AE5B6D" w:rsidRDefault="00AE5B6D" w:rsidP="00AE5B6D">
                  <w:pPr>
                    <w:spacing w:line="276" w:lineRule="auto"/>
                    <w:jc w:val="center"/>
                    <w:rPr>
                      <w:rFonts w:ascii="Arial" w:eastAsia="Arial" w:hAnsi="Arial" w:cs="Arial"/>
                      <w:sz w:val="20"/>
                      <w:szCs w:val="20"/>
                      <w:lang w:val="en-US" w:eastAsia="en-US"/>
                    </w:rPr>
                  </w:pPr>
                </w:p>
                <w:p w14:paraId="7DA2C86A" w14:textId="77777777" w:rsidR="00AE5B6D" w:rsidRPr="00AE5B6D" w:rsidRDefault="00AE5B6D" w:rsidP="00AE5B6D">
                  <w:pPr>
                    <w:spacing w:line="276" w:lineRule="auto"/>
                    <w:jc w:val="center"/>
                    <w:rPr>
                      <w:rFonts w:ascii="Arial" w:eastAsia="Arial" w:hAnsi="Arial" w:cs="Arial"/>
                      <w:sz w:val="20"/>
                      <w:szCs w:val="20"/>
                      <w:lang w:val="en-US" w:eastAsia="en-US"/>
                    </w:rPr>
                  </w:pPr>
                </w:p>
              </w:tc>
              <w:tc>
                <w:tcPr>
                  <w:tcW w:w="4323" w:type="dxa"/>
                </w:tcPr>
                <w:p w14:paraId="68EF8D41" w14:textId="77777777" w:rsidR="00AE5B6D" w:rsidRPr="00AE5B6D" w:rsidRDefault="00AE5B6D" w:rsidP="00AE5B6D">
                  <w:pPr>
                    <w:spacing w:line="276" w:lineRule="auto"/>
                    <w:ind w:right="-11"/>
                    <w:jc w:val="center"/>
                    <w:rPr>
                      <w:rFonts w:ascii="Arial" w:eastAsia="Arial" w:hAnsi="Arial" w:cs="Arial"/>
                      <w:sz w:val="20"/>
                      <w:szCs w:val="20"/>
                      <w:lang w:val="es-MX" w:eastAsia="en-US"/>
                    </w:rPr>
                  </w:pPr>
                </w:p>
                <w:p w14:paraId="490AF577" w14:textId="77777777" w:rsidR="00AE5B6D" w:rsidRPr="00AE5B6D" w:rsidRDefault="00AE5B6D" w:rsidP="00AE5B6D">
                  <w:pPr>
                    <w:spacing w:line="276" w:lineRule="auto"/>
                    <w:ind w:right="-11"/>
                    <w:jc w:val="center"/>
                    <w:rPr>
                      <w:rFonts w:ascii="Arial" w:eastAsia="Arial" w:hAnsi="Arial" w:cs="Arial"/>
                      <w:sz w:val="20"/>
                      <w:szCs w:val="20"/>
                      <w:lang w:val="es-MX" w:eastAsia="en-US"/>
                    </w:rPr>
                  </w:pPr>
                </w:p>
              </w:tc>
            </w:tr>
            <w:tr w:rsidR="00AE5B6D" w:rsidRPr="00AE5B6D" w14:paraId="0EE6C1B0" w14:textId="77777777" w:rsidTr="00EC04B4">
              <w:tc>
                <w:tcPr>
                  <w:tcW w:w="4395" w:type="dxa"/>
                  <w:hideMark/>
                </w:tcPr>
                <w:p w14:paraId="41A431F1" w14:textId="77777777" w:rsidR="00AE5B6D" w:rsidRPr="00AE5B6D" w:rsidRDefault="00AE5B6D" w:rsidP="00AE5B6D">
                  <w:pPr>
                    <w:spacing w:line="276" w:lineRule="auto"/>
                    <w:ind w:right="-11"/>
                    <w:jc w:val="center"/>
                    <w:rPr>
                      <w:rFonts w:ascii="Arial" w:eastAsia="Arial" w:hAnsi="Arial" w:cs="Arial"/>
                      <w:sz w:val="20"/>
                      <w:szCs w:val="20"/>
                      <w:lang w:val="en-US" w:eastAsia="en-US"/>
                    </w:rPr>
                  </w:pPr>
                  <w:r w:rsidRPr="00AE5B6D">
                    <w:rPr>
                      <w:rFonts w:ascii="Arial" w:eastAsia="Arial" w:hAnsi="Arial" w:cs="Arial"/>
                      <w:sz w:val="20"/>
                      <w:szCs w:val="20"/>
                      <w:lang w:val="en-US" w:eastAsia="en-US"/>
                    </w:rPr>
                    <w:t>____________________________________</w:t>
                  </w:r>
                </w:p>
              </w:tc>
              <w:tc>
                <w:tcPr>
                  <w:tcW w:w="4323" w:type="dxa"/>
                  <w:hideMark/>
                </w:tcPr>
                <w:p w14:paraId="531CB208" w14:textId="77777777" w:rsidR="00AE5B6D" w:rsidRPr="00AE5B6D" w:rsidRDefault="00AE5B6D" w:rsidP="00AE5B6D">
                  <w:pPr>
                    <w:spacing w:line="276" w:lineRule="auto"/>
                    <w:ind w:right="-11"/>
                    <w:jc w:val="center"/>
                    <w:rPr>
                      <w:rFonts w:ascii="Arial" w:eastAsia="Arial" w:hAnsi="Arial" w:cs="Arial"/>
                      <w:sz w:val="20"/>
                      <w:szCs w:val="20"/>
                      <w:lang w:val="en-US" w:eastAsia="en-US"/>
                    </w:rPr>
                  </w:pPr>
                  <w:r w:rsidRPr="00AE5B6D">
                    <w:rPr>
                      <w:rFonts w:ascii="Arial" w:eastAsia="Arial" w:hAnsi="Arial" w:cs="Arial"/>
                      <w:sz w:val="20"/>
                      <w:szCs w:val="20"/>
                      <w:lang w:val="en-US" w:eastAsia="en-US"/>
                    </w:rPr>
                    <w:t xml:space="preserve">  ____________________________________</w:t>
                  </w:r>
                </w:p>
              </w:tc>
            </w:tr>
            <w:tr w:rsidR="00AE5B6D" w:rsidRPr="00AE5B6D" w14:paraId="05512D82" w14:textId="77777777" w:rsidTr="00EC04B4">
              <w:trPr>
                <w:trHeight w:val="435"/>
              </w:trPr>
              <w:tc>
                <w:tcPr>
                  <w:tcW w:w="4395" w:type="dxa"/>
                  <w:hideMark/>
                </w:tcPr>
                <w:p w14:paraId="45A13C2D" w14:textId="77777777" w:rsidR="00AE5B6D" w:rsidRPr="00AE5B6D" w:rsidRDefault="00AE5B6D" w:rsidP="00AE5B6D">
                  <w:pPr>
                    <w:spacing w:line="276" w:lineRule="auto"/>
                    <w:ind w:right="-11"/>
                    <w:jc w:val="center"/>
                    <w:rPr>
                      <w:rFonts w:ascii="Arial" w:eastAsia="Calibri" w:hAnsi="Arial" w:cs="Arial"/>
                      <w:sz w:val="22"/>
                      <w:szCs w:val="22"/>
                      <w:lang w:val="es-MX" w:eastAsia="en-US"/>
                    </w:rPr>
                  </w:pPr>
                  <w:r w:rsidRPr="00AE5B6D">
                    <w:rPr>
                      <w:rFonts w:ascii="Arial" w:eastAsia="Calibri" w:hAnsi="Arial" w:cs="Arial"/>
                      <w:sz w:val="22"/>
                      <w:szCs w:val="22"/>
                      <w:lang w:val="es-MX" w:eastAsia="en-US"/>
                    </w:rPr>
                    <w:t xml:space="preserve">DRA. ANA FLORENCIA </w:t>
                  </w:r>
                </w:p>
                <w:p w14:paraId="558E6FE0" w14:textId="77777777" w:rsidR="00AE5B6D" w:rsidRPr="00AE5B6D" w:rsidRDefault="00AE5B6D" w:rsidP="00AE5B6D">
                  <w:pPr>
                    <w:spacing w:line="276" w:lineRule="auto"/>
                    <w:ind w:right="-11"/>
                    <w:jc w:val="center"/>
                    <w:rPr>
                      <w:rFonts w:ascii="Arial" w:eastAsia="Arial" w:hAnsi="Arial" w:cs="Arial"/>
                      <w:sz w:val="20"/>
                      <w:szCs w:val="20"/>
                      <w:lang w:val="en-US" w:eastAsia="en-US"/>
                    </w:rPr>
                  </w:pPr>
                  <w:r w:rsidRPr="00AE5B6D">
                    <w:rPr>
                      <w:rFonts w:ascii="Arial" w:eastAsia="Calibri" w:hAnsi="Arial" w:cs="Arial"/>
                      <w:sz w:val="22"/>
                      <w:szCs w:val="22"/>
                      <w:lang w:val="es-MX" w:eastAsia="en-US"/>
                    </w:rPr>
                    <w:t>ROMANO SÁNCHEZ</w:t>
                  </w:r>
                </w:p>
              </w:tc>
              <w:tc>
                <w:tcPr>
                  <w:tcW w:w="4323" w:type="dxa"/>
                  <w:hideMark/>
                </w:tcPr>
                <w:p w14:paraId="5466C2EF" w14:textId="77777777" w:rsidR="00AE5B6D" w:rsidRPr="00AE5B6D" w:rsidRDefault="00AE5B6D" w:rsidP="00AE5B6D">
                  <w:pPr>
                    <w:spacing w:line="276" w:lineRule="auto"/>
                    <w:ind w:right="-11"/>
                    <w:jc w:val="center"/>
                    <w:rPr>
                      <w:rFonts w:ascii="Arial" w:eastAsia="Arial" w:hAnsi="Arial" w:cs="Arial"/>
                      <w:sz w:val="20"/>
                      <w:szCs w:val="20"/>
                      <w:lang w:val="es-MX" w:eastAsia="en-US"/>
                    </w:rPr>
                  </w:pPr>
                  <w:r w:rsidRPr="00AE5B6D">
                    <w:rPr>
                      <w:rFonts w:ascii="Arial" w:eastAsia="Calibri" w:hAnsi="Arial" w:cs="Arial"/>
                      <w:sz w:val="22"/>
                      <w:szCs w:val="22"/>
                      <w:lang w:val="es-MX" w:eastAsia="en-US"/>
                    </w:rPr>
                    <w:t>LIC. JUAN RAMÍREZ RAMOS</w:t>
                  </w:r>
                </w:p>
              </w:tc>
            </w:tr>
          </w:tbl>
          <w:p w14:paraId="164B902C" w14:textId="77777777" w:rsidR="00AE5B6D" w:rsidRPr="00AE5B6D" w:rsidRDefault="00AE5B6D" w:rsidP="00AE5B6D">
            <w:pPr>
              <w:spacing w:line="276" w:lineRule="auto"/>
              <w:rPr>
                <w:rFonts w:ascii="Calibri" w:eastAsia="Calibri" w:hAnsi="Calibri"/>
                <w:sz w:val="12"/>
                <w:szCs w:val="20"/>
                <w:lang w:val="es-MX" w:eastAsia="es-MX"/>
              </w:rPr>
            </w:pPr>
          </w:p>
        </w:tc>
      </w:tr>
    </w:tbl>
    <w:p w14:paraId="7E9995A6" w14:textId="73A05E48" w:rsidR="00AE5B6D" w:rsidRPr="00AE5B6D" w:rsidRDefault="00AE5B6D" w:rsidP="00AE5B6D">
      <w:pPr>
        <w:spacing w:after="160"/>
        <w:contextualSpacing/>
        <w:jc w:val="both"/>
        <w:rPr>
          <w:rFonts w:ascii="Arial" w:eastAsia="Arial" w:hAnsi="Arial" w:cs="Arial"/>
          <w:sz w:val="16"/>
          <w:szCs w:val="16"/>
          <w:lang w:val="es-MX" w:eastAsia="en-US"/>
        </w:rPr>
      </w:pPr>
      <w:r w:rsidRPr="00AE5B6D">
        <w:rPr>
          <w:rFonts w:ascii="Arial" w:eastAsia="Arial" w:hAnsi="Arial" w:cs="Arial"/>
          <w:sz w:val="16"/>
          <w:szCs w:val="16"/>
          <w:lang w:val="es-MX" w:eastAsia="en-US"/>
        </w:rPr>
        <w:t xml:space="preserve">La presente foja forma parte del Acuerdo número </w:t>
      </w:r>
      <w:r w:rsidRPr="00AE5B6D">
        <w:rPr>
          <w:rFonts w:ascii="Arial" w:eastAsia="Arial" w:hAnsi="Arial" w:cs="Arial"/>
          <w:b/>
          <w:sz w:val="16"/>
          <w:szCs w:val="16"/>
          <w:lang w:val="es-MX" w:eastAsia="en-US"/>
        </w:rPr>
        <w:t>IEE/CG/A00</w:t>
      </w:r>
      <w:r>
        <w:rPr>
          <w:rFonts w:ascii="Arial" w:eastAsia="Arial" w:hAnsi="Arial" w:cs="Arial"/>
          <w:b/>
          <w:sz w:val="16"/>
          <w:szCs w:val="16"/>
          <w:lang w:val="es-MX" w:eastAsia="en-US"/>
        </w:rPr>
        <w:t>2</w:t>
      </w:r>
      <w:r w:rsidRPr="00AE5B6D">
        <w:rPr>
          <w:rFonts w:ascii="Arial" w:eastAsia="Arial" w:hAnsi="Arial" w:cs="Arial"/>
          <w:b/>
          <w:sz w:val="16"/>
          <w:szCs w:val="16"/>
          <w:lang w:val="es-MX" w:eastAsia="en-US"/>
        </w:rPr>
        <w:t>/2020</w:t>
      </w:r>
      <w:r w:rsidRPr="00AE5B6D">
        <w:rPr>
          <w:rFonts w:ascii="Arial" w:eastAsia="Arial" w:hAnsi="Arial" w:cs="Arial"/>
          <w:sz w:val="16"/>
          <w:szCs w:val="16"/>
          <w:lang w:val="es-MX" w:eastAsia="en-US"/>
        </w:rPr>
        <w:t xml:space="preserve"> del Proceso Electoral Local 2020-2021, aprobado en la Primera Sesión Ordinaria del Consejo General del Instituto Electoral del Estado de Colima, celebrada el día 20 (veinte) de octubre del año 2020 (dos mil veinte). -----------------------------------------------------------------------------------------------------------------------</w:t>
      </w:r>
    </w:p>
    <w:p w14:paraId="650EED59" w14:textId="77777777" w:rsidR="00AE5B6D" w:rsidRPr="00AE5B6D" w:rsidRDefault="00AE5B6D" w:rsidP="00AE5B6D">
      <w:pPr>
        <w:spacing w:after="160"/>
        <w:contextualSpacing/>
        <w:jc w:val="both"/>
        <w:rPr>
          <w:rFonts w:ascii="Arial" w:eastAsia="Arial" w:hAnsi="Arial" w:cs="Arial"/>
          <w:sz w:val="6"/>
          <w:szCs w:val="16"/>
          <w:lang w:val="es-MX" w:eastAsia="en-US"/>
        </w:rPr>
      </w:pPr>
    </w:p>
    <w:sectPr w:rsidR="00AE5B6D" w:rsidRPr="00AE5B6D" w:rsidSect="005E115B">
      <w:headerReference w:type="default" r:id="rId8"/>
      <w:footerReference w:type="default" r:id="rId9"/>
      <w:pgSz w:w="12240" w:h="15840"/>
      <w:pgMar w:top="1843" w:right="1467" w:bottom="1418" w:left="1701" w:header="564" w:footer="1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B18AA" w14:textId="77777777" w:rsidR="008A7B33" w:rsidRDefault="008A7B33">
      <w:r>
        <w:separator/>
      </w:r>
    </w:p>
  </w:endnote>
  <w:endnote w:type="continuationSeparator" w:id="0">
    <w:p w14:paraId="6E188339" w14:textId="77777777" w:rsidR="008A7B33" w:rsidRDefault="008A7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eastAsia="Calibri" w:hAnsi="Calibri"/>
      </w:rPr>
      <w:id w:val="-1794200885"/>
      <w:docPartObj>
        <w:docPartGallery w:val="Page Numbers (Bottom of Page)"/>
        <w:docPartUnique/>
      </w:docPartObj>
    </w:sdtPr>
    <w:sdtEndPr>
      <w:rPr>
        <w:rFonts w:ascii="Times New Roman" w:eastAsia="Times New Roman" w:hAnsi="Times New Roman"/>
      </w:rPr>
    </w:sdtEndPr>
    <w:sdtContent>
      <w:p w14:paraId="6CA05C02" w14:textId="673C9EC2" w:rsidR="000E61B2" w:rsidRPr="00DE35A4" w:rsidRDefault="000E61B2" w:rsidP="00DE35A4">
        <w:pPr>
          <w:jc w:val="center"/>
          <w:rPr>
            <w:rFonts w:ascii="Calibri" w:hAnsi="Calibri" w:cs="Arial"/>
            <w:b/>
            <w:sz w:val="20"/>
            <w:szCs w:val="20"/>
          </w:rPr>
        </w:pPr>
        <w:r w:rsidRPr="00DE35A4">
          <w:rPr>
            <w:rFonts w:ascii="Calibri" w:hAnsi="Calibri"/>
            <w:b/>
            <w:noProof/>
            <w:sz w:val="20"/>
            <w:szCs w:val="20"/>
            <w:lang w:val="es-MX" w:eastAsia="es-MX"/>
          </w:rPr>
          <mc:AlternateContent>
            <mc:Choice Requires="wps">
              <w:drawing>
                <wp:anchor distT="0" distB="0" distL="114300" distR="114300" simplePos="0" relativeHeight="251658240" behindDoc="0" locked="0" layoutInCell="1" allowOverlap="1" wp14:anchorId="74971E17" wp14:editId="646A5D93">
                  <wp:simplePos x="0" y="0"/>
                  <wp:positionH relativeFrom="column">
                    <wp:posOffset>1624965</wp:posOffset>
                  </wp:positionH>
                  <wp:positionV relativeFrom="paragraph">
                    <wp:posOffset>-71755</wp:posOffset>
                  </wp:positionV>
                  <wp:extent cx="2621915" cy="0"/>
                  <wp:effectExtent l="9525" t="7620" r="6985" b="11430"/>
                  <wp:wrapNone/>
                  <wp:docPr id="1"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D48858C" id="_x0000_t32" coordsize="21600,21600" o:spt="32" o:oned="t" path="m,l21600,21600e" filled="f">
                  <v:path arrowok="t" fillok="f" o:connecttype="none"/>
                  <o:lock v:ext="edit" shapetype="t"/>
                </v:shapetype>
                <v:shape id="Conector recto de flecha 2" o:spid="_x0000_s1026" type="#_x0000_t32" style="position:absolute;margin-left:127.95pt;margin-top:-5.65pt;width:206.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">
                  <v:stroke dashstyle="1 1" endcap="round"/>
                  <v:shadow color="#868686"/>
                </v:shape>
              </w:pict>
            </mc:Fallback>
          </mc:AlternateContent>
        </w:r>
        <w:r w:rsidRPr="00DE35A4">
          <w:rPr>
            <w:rFonts w:ascii="Calibri" w:hAnsi="Calibri"/>
            <w:b/>
            <w:sz w:val="20"/>
            <w:szCs w:val="20"/>
          </w:rPr>
          <w:t xml:space="preserve">ACUERDO NO. </w:t>
        </w:r>
        <w:r w:rsidRPr="00DE35A4">
          <w:rPr>
            <w:rFonts w:ascii="Calibri" w:hAnsi="Calibri" w:cs="Arial"/>
            <w:b/>
            <w:sz w:val="20"/>
            <w:szCs w:val="20"/>
          </w:rPr>
          <w:t>IEE/</w:t>
        </w:r>
        <w:r w:rsidRPr="00D609BE">
          <w:rPr>
            <w:rFonts w:ascii="Calibri" w:hAnsi="Calibri" w:cs="Arial"/>
            <w:b/>
            <w:sz w:val="20"/>
            <w:szCs w:val="20"/>
          </w:rPr>
          <w:t>CG/A</w:t>
        </w:r>
        <w:r w:rsidR="00AE5B6D">
          <w:rPr>
            <w:rFonts w:ascii="Calibri" w:hAnsi="Calibri" w:cs="Arial"/>
            <w:b/>
            <w:sz w:val="20"/>
            <w:szCs w:val="20"/>
          </w:rPr>
          <w:t>002</w:t>
        </w:r>
        <w:r w:rsidRPr="00D609BE">
          <w:rPr>
            <w:rFonts w:ascii="Calibri" w:hAnsi="Calibri" w:cs="Arial"/>
            <w:b/>
            <w:sz w:val="20"/>
            <w:szCs w:val="20"/>
          </w:rPr>
          <w:t>/20</w:t>
        </w:r>
        <w:r w:rsidR="004907B9" w:rsidRPr="00D609BE">
          <w:rPr>
            <w:rFonts w:ascii="Calibri" w:hAnsi="Calibri" w:cs="Arial"/>
            <w:b/>
            <w:sz w:val="20"/>
            <w:szCs w:val="20"/>
          </w:rPr>
          <w:t>20</w:t>
        </w:r>
      </w:p>
      <w:p w14:paraId="5EF6A871" w14:textId="77777777" w:rsidR="000E61B2" w:rsidRPr="00DE35A4" w:rsidRDefault="000E61B2" w:rsidP="00DE35A4">
        <w:pPr>
          <w:tabs>
            <w:tab w:val="center" w:pos="4419"/>
            <w:tab w:val="right" w:pos="8838"/>
          </w:tabs>
          <w:jc w:val="center"/>
          <w:rPr>
            <w:sz w:val="8"/>
            <w:szCs w:val="16"/>
          </w:rPr>
        </w:pPr>
        <w:r>
          <w:rPr>
            <w:rFonts w:ascii="Calibri" w:hAnsi="Calibri" w:cs="Arial"/>
            <w:sz w:val="18"/>
            <w:szCs w:val="20"/>
          </w:rPr>
          <w:t>Determinación del nú</w:t>
        </w:r>
        <w:r w:rsidR="00DB2B37">
          <w:rPr>
            <w:rFonts w:ascii="Calibri" w:hAnsi="Calibri" w:cs="Arial"/>
            <w:sz w:val="18"/>
            <w:szCs w:val="20"/>
          </w:rPr>
          <w:t>mero de integrantes del Cabildo de cada</w:t>
        </w:r>
        <w:r>
          <w:rPr>
            <w:rFonts w:ascii="Calibri" w:hAnsi="Calibri" w:cs="Arial"/>
            <w:sz w:val="18"/>
            <w:szCs w:val="20"/>
          </w:rPr>
          <w:t xml:space="preserve"> Ayuntamiento</w:t>
        </w:r>
      </w:p>
      <w:p w14:paraId="37A8F0A9" w14:textId="0C3A9DCC" w:rsidR="000E61B2" w:rsidRPr="005E115B" w:rsidRDefault="000E61B2" w:rsidP="005E115B">
        <w:pPr>
          <w:tabs>
            <w:tab w:val="center" w:pos="4419"/>
            <w:tab w:val="right" w:pos="8838"/>
          </w:tabs>
          <w:jc w:val="center"/>
          <w:rPr>
            <w:sz w:val="22"/>
          </w:rPr>
        </w:pPr>
        <w:r w:rsidRPr="00DE35A4">
          <w:rPr>
            <w:rFonts w:ascii="Calibri" w:hAnsi="Calibri"/>
            <w:sz w:val="18"/>
            <w:szCs w:val="20"/>
          </w:rPr>
          <w:t xml:space="preserve">Página </w:t>
        </w:r>
        <w:r w:rsidRPr="00DE35A4">
          <w:rPr>
            <w:rFonts w:ascii="Calibri" w:hAnsi="Calibri"/>
            <w:sz w:val="18"/>
            <w:szCs w:val="20"/>
          </w:rPr>
          <w:fldChar w:fldCharType="begin"/>
        </w:r>
        <w:r w:rsidRPr="00DE35A4">
          <w:rPr>
            <w:rFonts w:ascii="Calibri" w:hAnsi="Calibri"/>
            <w:sz w:val="18"/>
            <w:szCs w:val="20"/>
          </w:rPr>
          <w:instrText xml:space="preserve"> PAGE   \* MERGEFORMAT </w:instrText>
        </w:r>
        <w:r w:rsidRPr="00DE35A4">
          <w:rPr>
            <w:rFonts w:ascii="Calibri" w:hAnsi="Calibri"/>
            <w:sz w:val="18"/>
            <w:szCs w:val="20"/>
          </w:rPr>
          <w:fldChar w:fldCharType="separate"/>
        </w:r>
        <w:r w:rsidR="00AE5B6D">
          <w:rPr>
            <w:rFonts w:ascii="Calibri" w:hAnsi="Calibri"/>
            <w:noProof/>
            <w:sz w:val="18"/>
            <w:szCs w:val="20"/>
          </w:rPr>
          <w:t>1</w:t>
        </w:r>
        <w:r w:rsidRPr="00DE35A4">
          <w:rPr>
            <w:rFonts w:ascii="Calibri" w:hAnsi="Calibri"/>
            <w:sz w:val="18"/>
            <w:szCs w:val="20"/>
          </w:rPr>
          <w:fldChar w:fldCharType="end"/>
        </w:r>
        <w:r w:rsidRPr="00DE35A4">
          <w:rPr>
            <w:rFonts w:ascii="Calibri" w:hAnsi="Calibri"/>
            <w:sz w:val="18"/>
            <w:szCs w:val="20"/>
          </w:rPr>
          <w:t xml:space="preserve"> de </w:t>
        </w:r>
        <w:r w:rsidR="00AE5B6D">
          <w:rPr>
            <w:rFonts w:ascii="Calibri" w:hAnsi="Calibri"/>
            <w:sz w:val="18"/>
            <w:szCs w:val="20"/>
          </w:rPr>
          <w:t>11</w:t>
        </w:r>
      </w:p>
    </w:sdtContent>
  </w:sdt>
  <w:p w14:paraId="672555AA" w14:textId="77777777" w:rsidR="000E61B2" w:rsidRDefault="000E61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23BDF" w14:textId="77777777" w:rsidR="008A7B33" w:rsidRDefault="008A7B33">
      <w:r>
        <w:separator/>
      </w:r>
    </w:p>
  </w:footnote>
  <w:footnote w:type="continuationSeparator" w:id="0">
    <w:p w14:paraId="6E7D7DA8" w14:textId="77777777" w:rsidR="008A7B33" w:rsidRDefault="008A7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32243" w14:textId="77777777" w:rsidR="000E61B2" w:rsidRPr="00640C8A" w:rsidRDefault="000E61B2" w:rsidP="005E115B">
    <w:pPr>
      <w:jc w:val="right"/>
      <w:rPr>
        <w:rFonts w:ascii="Arial Black" w:hAnsi="Arial Black" w:cs="Arial"/>
        <w:szCs w:val="22"/>
      </w:rPr>
    </w:pPr>
    <w:r w:rsidRPr="005C7A63">
      <w:rPr>
        <w:rFonts w:ascii="Arial" w:hAnsi="Arial" w:cs="Arial"/>
        <w:b/>
        <w:noProof/>
        <w:sz w:val="22"/>
        <w:szCs w:val="22"/>
        <w:lang w:val="es-MX" w:eastAsia="es-MX"/>
      </w:rPr>
      <w:drawing>
        <wp:anchor distT="0" distB="0" distL="114300" distR="114300" simplePos="0" relativeHeight="251661312" behindDoc="1" locked="0" layoutInCell="1" allowOverlap="1" wp14:anchorId="6617494A" wp14:editId="2663986A">
          <wp:simplePos x="0" y="0"/>
          <wp:positionH relativeFrom="column">
            <wp:posOffset>15240</wp:posOffset>
          </wp:positionH>
          <wp:positionV relativeFrom="paragraph">
            <wp:posOffset>-168910</wp:posOffset>
          </wp:positionV>
          <wp:extent cx="1086485" cy="984250"/>
          <wp:effectExtent l="0" t="0" r="0" b="6350"/>
          <wp:wrapNone/>
          <wp:docPr id="4" name="Imagen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14:sizeRelH relativeFrom="page">
            <wp14:pctWidth>0</wp14:pctWidth>
          </wp14:sizeRelH>
          <wp14:sizeRelV relativeFrom="page">
            <wp14:pctHeight>0</wp14:pctHeight>
          </wp14:sizeRelV>
        </wp:anchor>
      </w:drawing>
    </w: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14:paraId="57E63BC8" w14:textId="5DFEBB6F" w:rsidR="000E61B2" w:rsidRPr="005E115B" w:rsidRDefault="000E61B2" w:rsidP="005E115B">
    <w:pPr>
      <w:tabs>
        <w:tab w:val="left" w:pos="2880"/>
        <w:tab w:val="right" w:pos="9072"/>
      </w:tabs>
      <w:jc w:val="right"/>
      <w:rPr>
        <w:rFonts w:ascii="Calibri" w:hAnsi="Calibri" w:cs="Arial"/>
        <w:b/>
        <w:szCs w:val="22"/>
      </w:rPr>
    </w:pPr>
    <w:r w:rsidRPr="00697337">
      <w:rPr>
        <w:rFonts w:ascii="Calibri" w:hAnsi="Calibri"/>
        <w:b/>
        <w:noProof/>
        <w:sz w:val="28"/>
        <w:lang w:val="es-MX" w:eastAsia="es-MX"/>
      </w:rPr>
      <mc:AlternateContent>
        <mc:Choice Requires="wps">
          <w:drawing>
            <wp:anchor distT="0" distB="0" distL="114300" distR="114300" simplePos="0" relativeHeight="251654144" behindDoc="0" locked="0" layoutInCell="1" allowOverlap="1" wp14:anchorId="55DAF000" wp14:editId="4B361381">
              <wp:simplePos x="0" y="0"/>
              <wp:positionH relativeFrom="column">
                <wp:posOffset>3496945</wp:posOffset>
              </wp:positionH>
              <wp:positionV relativeFrom="paragraph">
                <wp:posOffset>210820</wp:posOffset>
              </wp:positionV>
              <wp:extent cx="2245995" cy="635"/>
              <wp:effectExtent l="0" t="0" r="20955" b="374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6A988FD" id="_x0000_t32" coordsize="21600,21600" o:spt="32" o:oned="t" path="m,l21600,21600e" filled="f">
              <v:path arrowok="t" fillok="f" o:connecttype="none"/>
              <o:lock v:ext="edit" shapetype="t"/>
            </v:shapetype>
            <v:shape id="AutoShape 4" o:spid="_x0000_s1026" type="#_x0000_t32" style="position:absolute;margin-left:275.35pt;margin-top:16.6pt;width:176.85pt;height:.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">
              <v:stroke dashstyle="1 1" endcap="round"/>
              <v:shadow color="#868686"/>
            </v:shape>
          </w:pict>
        </mc:Fallback>
      </mc:AlternateContent>
    </w:r>
    <w:r w:rsidR="0048129A" w:rsidRPr="00697337">
      <w:rPr>
        <w:rFonts w:ascii="Calibri" w:hAnsi="Calibri" w:cs="Arial"/>
        <w:b/>
        <w:sz w:val="28"/>
        <w:szCs w:val="22"/>
      </w:rPr>
      <w:t>P</w:t>
    </w:r>
    <w:r w:rsidR="0048129A">
      <w:rPr>
        <w:rFonts w:ascii="Calibri" w:hAnsi="Calibri" w:cs="Arial"/>
        <w:b/>
        <w:szCs w:val="22"/>
      </w:rPr>
      <w:t xml:space="preserve">ROCESO </w:t>
    </w:r>
    <w:r w:rsidR="0048129A" w:rsidRPr="00697337">
      <w:rPr>
        <w:rFonts w:ascii="Calibri" w:hAnsi="Calibri" w:cs="Arial"/>
        <w:b/>
        <w:sz w:val="28"/>
        <w:szCs w:val="22"/>
      </w:rPr>
      <w:t>E</w:t>
    </w:r>
    <w:r w:rsidR="0048129A">
      <w:rPr>
        <w:rFonts w:ascii="Calibri" w:hAnsi="Calibri" w:cs="Arial"/>
        <w:b/>
        <w:szCs w:val="22"/>
      </w:rPr>
      <w:t xml:space="preserve">LECTORAL </w:t>
    </w:r>
    <w:r w:rsidR="0048129A" w:rsidRPr="00697337">
      <w:rPr>
        <w:rFonts w:ascii="Calibri" w:hAnsi="Calibri" w:cs="Arial"/>
        <w:b/>
        <w:sz w:val="28"/>
        <w:szCs w:val="22"/>
      </w:rPr>
      <w:t>L</w:t>
    </w:r>
    <w:r w:rsidR="0048129A">
      <w:rPr>
        <w:rFonts w:ascii="Calibri" w:hAnsi="Calibri" w:cs="Arial"/>
        <w:b/>
        <w:szCs w:val="22"/>
      </w:rPr>
      <w:t>OCAL</w:t>
    </w:r>
    <w:r>
      <w:rPr>
        <w:rFonts w:ascii="Calibri" w:hAnsi="Calibri" w:cs="Arial"/>
        <w:b/>
        <w:szCs w:val="22"/>
      </w:rPr>
      <w:t xml:space="preserve"> 20</w:t>
    </w:r>
    <w:r w:rsidR="0048129A">
      <w:rPr>
        <w:rFonts w:ascii="Calibri" w:hAnsi="Calibri" w:cs="Arial"/>
        <w:b/>
        <w:szCs w:val="22"/>
      </w:rPr>
      <w:t>20</w:t>
    </w:r>
    <w:r>
      <w:rPr>
        <w:rFonts w:ascii="Calibri" w:hAnsi="Calibri" w:cs="Arial"/>
        <w:b/>
        <w:szCs w:val="22"/>
      </w:rPr>
      <w:t>-202</w:t>
    </w:r>
    <w:r w:rsidR="0048129A">
      <w:rPr>
        <w:rFonts w:ascii="Calibri" w:hAnsi="Calibri" w:cs="Arial"/>
        <w:b/>
        <w:szCs w:val="22"/>
      </w:rPr>
      <w:t>1</w:t>
    </w:r>
  </w:p>
  <w:p w14:paraId="36904086" w14:textId="77777777" w:rsidR="000E61B2" w:rsidRDefault="000E61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C707F"/>
    <w:multiLevelType w:val="hybridMultilevel"/>
    <w:tmpl w:val="B3E4A6D0"/>
    <w:lvl w:ilvl="0" w:tplc="163C3CF6">
      <w:start w:val="1"/>
      <w:numFmt w:val="upperRoman"/>
      <w:lvlText w:val="%1."/>
      <w:lvlJc w:val="left"/>
      <w:pPr>
        <w:ind w:left="1428" w:hanging="720"/>
      </w:pPr>
      <w:rPr>
        <w:rFonts w:ascii="Arial" w:hAnsi="Arial" w:cs="Arial" w:hint="default"/>
        <w:b w:val="0"/>
        <w:sz w:val="22"/>
        <w:szCs w:val="22"/>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 w15:restartNumberingAfterBreak="0">
    <w:nsid w:val="214E7310"/>
    <w:multiLevelType w:val="hybridMultilevel"/>
    <w:tmpl w:val="74D44E9E"/>
    <w:lvl w:ilvl="0" w:tplc="58B0BB4A">
      <w:start w:val="1"/>
      <w:numFmt w:val="lowerLetter"/>
      <w:lvlText w:val="%1)"/>
      <w:lvlJc w:val="left"/>
      <w:pPr>
        <w:ind w:left="1494" w:hanging="360"/>
      </w:pPr>
      <w:rPr>
        <w:rFonts w:hint="default"/>
      </w:rPr>
    </w:lvl>
    <w:lvl w:ilvl="1" w:tplc="480A0019" w:tentative="1">
      <w:start w:val="1"/>
      <w:numFmt w:val="lowerLetter"/>
      <w:lvlText w:val="%2."/>
      <w:lvlJc w:val="left"/>
      <w:pPr>
        <w:ind w:left="2214" w:hanging="360"/>
      </w:pPr>
    </w:lvl>
    <w:lvl w:ilvl="2" w:tplc="480A001B" w:tentative="1">
      <w:start w:val="1"/>
      <w:numFmt w:val="lowerRoman"/>
      <w:lvlText w:val="%3."/>
      <w:lvlJc w:val="right"/>
      <w:pPr>
        <w:ind w:left="2934" w:hanging="180"/>
      </w:pPr>
    </w:lvl>
    <w:lvl w:ilvl="3" w:tplc="480A000F" w:tentative="1">
      <w:start w:val="1"/>
      <w:numFmt w:val="decimal"/>
      <w:lvlText w:val="%4."/>
      <w:lvlJc w:val="left"/>
      <w:pPr>
        <w:ind w:left="3654" w:hanging="360"/>
      </w:pPr>
    </w:lvl>
    <w:lvl w:ilvl="4" w:tplc="480A0019" w:tentative="1">
      <w:start w:val="1"/>
      <w:numFmt w:val="lowerLetter"/>
      <w:lvlText w:val="%5."/>
      <w:lvlJc w:val="left"/>
      <w:pPr>
        <w:ind w:left="4374" w:hanging="360"/>
      </w:pPr>
    </w:lvl>
    <w:lvl w:ilvl="5" w:tplc="480A001B" w:tentative="1">
      <w:start w:val="1"/>
      <w:numFmt w:val="lowerRoman"/>
      <w:lvlText w:val="%6."/>
      <w:lvlJc w:val="right"/>
      <w:pPr>
        <w:ind w:left="5094" w:hanging="180"/>
      </w:pPr>
    </w:lvl>
    <w:lvl w:ilvl="6" w:tplc="480A000F" w:tentative="1">
      <w:start w:val="1"/>
      <w:numFmt w:val="decimal"/>
      <w:lvlText w:val="%7."/>
      <w:lvlJc w:val="left"/>
      <w:pPr>
        <w:ind w:left="5814" w:hanging="360"/>
      </w:pPr>
    </w:lvl>
    <w:lvl w:ilvl="7" w:tplc="480A0019" w:tentative="1">
      <w:start w:val="1"/>
      <w:numFmt w:val="lowerLetter"/>
      <w:lvlText w:val="%8."/>
      <w:lvlJc w:val="left"/>
      <w:pPr>
        <w:ind w:left="6534" w:hanging="360"/>
      </w:pPr>
    </w:lvl>
    <w:lvl w:ilvl="8" w:tplc="480A001B" w:tentative="1">
      <w:start w:val="1"/>
      <w:numFmt w:val="lowerRoman"/>
      <w:lvlText w:val="%9."/>
      <w:lvlJc w:val="right"/>
      <w:pPr>
        <w:ind w:left="7254" w:hanging="180"/>
      </w:pPr>
    </w:lvl>
  </w:abstractNum>
  <w:abstractNum w:abstractNumId="2" w15:restartNumberingAfterBreak="0">
    <w:nsid w:val="24F50FF5"/>
    <w:multiLevelType w:val="hybridMultilevel"/>
    <w:tmpl w:val="AADE76BA"/>
    <w:lvl w:ilvl="0" w:tplc="063ED69A">
      <w:start w:val="1"/>
      <w:numFmt w:val="upperRoman"/>
      <w:lvlText w:val="%1."/>
      <w:lvlJc w:val="left"/>
      <w:pPr>
        <w:ind w:left="720" w:hanging="720"/>
      </w:pPr>
      <w:rPr>
        <w:rFonts w:cs="Times New Roman"/>
      </w:rPr>
    </w:lvl>
    <w:lvl w:ilvl="1" w:tplc="6246AE76">
      <w:start w:val="1"/>
      <w:numFmt w:val="lowerLetter"/>
      <w:lvlText w:val="%2)"/>
      <w:lvlJc w:val="left"/>
      <w:pPr>
        <w:ind w:left="1080" w:hanging="360"/>
      </w:pPr>
      <w:rPr>
        <w:rFonts w:ascii="Arial" w:eastAsia="Times New Roman" w:hAnsi="Arial" w:cs="Arial"/>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 w15:restartNumberingAfterBreak="0">
    <w:nsid w:val="268317C3"/>
    <w:multiLevelType w:val="hybridMultilevel"/>
    <w:tmpl w:val="A170B948"/>
    <w:lvl w:ilvl="0" w:tplc="965023E2">
      <w:start w:val="1"/>
      <w:numFmt w:val="upperRoman"/>
      <w:lvlText w:val="%1."/>
      <w:lvlJc w:val="left"/>
      <w:pPr>
        <w:ind w:left="1146"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4" w15:restartNumberingAfterBreak="0">
    <w:nsid w:val="27662569"/>
    <w:multiLevelType w:val="hybridMultilevel"/>
    <w:tmpl w:val="D2000798"/>
    <w:lvl w:ilvl="0" w:tplc="01600774">
      <w:start w:val="3"/>
      <w:numFmt w:val="lowerLetter"/>
      <w:lvlText w:val="%1)"/>
      <w:lvlJc w:val="left"/>
      <w:pPr>
        <w:ind w:left="1080" w:hanging="372"/>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79D6807"/>
    <w:multiLevelType w:val="hybridMultilevel"/>
    <w:tmpl w:val="03262D02"/>
    <w:lvl w:ilvl="0" w:tplc="21984C6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F03432"/>
    <w:multiLevelType w:val="multilevel"/>
    <w:tmpl w:val="46544FD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7" w15:restartNumberingAfterBreak="0">
    <w:nsid w:val="31FF4A8D"/>
    <w:multiLevelType w:val="hybridMultilevel"/>
    <w:tmpl w:val="DA8CA8C6"/>
    <w:lvl w:ilvl="0" w:tplc="F31651DC">
      <w:start w:val="1"/>
      <w:numFmt w:val="upperRoman"/>
      <w:lvlText w:val="%1."/>
      <w:lvlJc w:val="left"/>
      <w:pPr>
        <w:ind w:left="1080" w:hanging="720"/>
      </w:pPr>
      <w:rPr>
        <w:rFonts w:eastAsia="Times New Roman" w:hint="default"/>
        <w:i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15:restartNumberingAfterBreak="0">
    <w:nsid w:val="3616195B"/>
    <w:multiLevelType w:val="hybridMultilevel"/>
    <w:tmpl w:val="C8948D48"/>
    <w:lvl w:ilvl="0" w:tplc="2AA420DA">
      <w:start w:val="8"/>
      <w:numFmt w:val="upperRoman"/>
      <w:lvlText w:val="%1."/>
      <w:lvlJc w:val="right"/>
      <w:pPr>
        <w:ind w:left="1287" w:hanging="360"/>
      </w:pPr>
      <w:rPr>
        <w:rFonts w:hint="default"/>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9" w15:restartNumberingAfterBreak="0">
    <w:nsid w:val="3A9A6852"/>
    <w:multiLevelType w:val="hybridMultilevel"/>
    <w:tmpl w:val="99643912"/>
    <w:lvl w:ilvl="0" w:tplc="97C87E08">
      <w:start w:val="1"/>
      <w:numFmt w:val="upperRoman"/>
      <w:lvlText w:val="%1."/>
      <w:lvlJc w:val="left"/>
      <w:pPr>
        <w:ind w:left="1287" w:hanging="720"/>
      </w:pPr>
      <w:rPr>
        <w:rFonts w:hint="default"/>
      </w:rPr>
    </w:lvl>
    <w:lvl w:ilvl="1" w:tplc="480A0019" w:tentative="1">
      <w:start w:val="1"/>
      <w:numFmt w:val="lowerLetter"/>
      <w:lvlText w:val="%2."/>
      <w:lvlJc w:val="left"/>
      <w:pPr>
        <w:ind w:left="1647" w:hanging="360"/>
      </w:pPr>
    </w:lvl>
    <w:lvl w:ilvl="2" w:tplc="480A001B" w:tentative="1">
      <w:start w:val="1"/>
      <w:numFmt w:val="lowerRoman"/>
      <w:lvlText w:val="%3."/>
      <w:lvlJc w:val="right"/>
      <w:pPr>
        <w:ind w:left="2367" w:hanging="180"/>
      </w:pPr>
    </w:lvl>
    <w:lvl w:ilvl="3" w:tplc="480A000F" w:tentative="1">
      <w:start w:val="1"/>
      <w:numFmt w:val="decimal"/>
      <w:lvlText w:val="%4."/>
      <w:lvlJc w:val="left"/>
      <w:pPr>
        <w:ind w:left="3087" w:hanging="360"/>
      </w:pPr>
    </w:lvl>
    <w:lvl w:ilvl="4" w:tplc="480A0019" w:tentative="1">
      <w:start w:val="1"/>
      <w:numFmt w:val="lowerLetter"/>
      <w:lvlText w:val="%5."/>
      <w:lvlJc w:val="left"/>
      <w:pPr>
        <w:ind w:left="3807" w:hanging="360"/>
      </w:pPr>
    </w:lvl>
    <w:lvl w:ilvl="5" w:tplc="480A001B" w:tentative="1">
      <w:start w:val="1"/>
      <w:numFmt w:val="lowerRoman"/>
      <w:lvlText w:val="%6."/>
      <w:lvlJc w:val="right"/>
      <w:pPr>
        <w:ind w:left="4527" w:hanging="180"/>
      </w:pPr>
    </w:lvl>
    <w:lvl w:ilvl="6" w:tplc="480A000F" w:tentative="1">
      <w:start w:val="1"/>
      <w:numFmt w:val="decimal"/>
      <w:lvlText w:val="%7."/>
      <w:lvlJc w:val="left"/>
      <w:pPr>
        <w:ind w:left="5247" w:hanging="360"/>
      </w:pPr>
    </w:lvl>
    <w:lvl w:ilvl="7" w:tplc="480A0019" w:tentative="1">
      <w:start w:val="1"/>
      <w:numFmt w:val="lowerLetter"/>
      <w:lvlText w:val="%8."/>
      <w:lvlJc w:val="left"/>
      <w:pPr>
        <w:ind w:left="5967" w:hanging="360"/>
      </w:pPr>
    </w:lvl>
    <w:lvl w:ilvl="8" w:tplc="480A001B" w:tentative="1">
      <w:start w:val="1"/>
      <w:numFmt w:val="lowerRoman"/>
      <w:lvlText w:val="%9."/>
      <w:lvlJc w:val="right"/>
      <w:pPr>
        <w:ind w:left="6687" w:hanging="180"/>
      </w:pPr>
    </w:lvl>
  </w:abstractNum>
  <w:abstractNum w:abstractNumId="10" w15:restartNumberingAfterBreak="0">
    <w:nsid w:val="480B18FC"/>
    <w:multiLevelType w:val="hybridMultilevel"/>
    <w:tmpl w:val="B25ADED8"/>
    <w:lvl w:ilvl="0" w:tplc="C0DC51AA">
      <w:start w:val="1"/>
      <w:numFmt w:val="lowerLetter"/>
      <w:lvlText w:val="%1)"/>
      <w:lvlJc w:val="left"/>
      <w:pPr>
        <w:ind w:left="1932" w:hanging="372"/>
      </w:pPr>
      <w:rPr>
        <w:b w:val="0"/>
      </w:rPr>
    </w:lvl>
    <w:lvl w:ilvl="1" w:tplc="080A0019">
      <w:start w:val="1"/>
      <w:numFmt w:val="lowerLetter"/>
      <w:lvlText w:val="%2."/>
      <w:lvlJc w:val="left"/>
      <w:pPr>
        <w:ind w:left="2640" w:hanging="360"/>
      </w:pPr>
    </w:lvl>
    <w:lvl w:ilvl="2" w:tplc="080A001B">
      <w:start w:val="1"/>
      <w:numFmt w:val="lowerRoman"/>
      <w:lvlText w:val="%3."/>
      <w:lvlJc w:val="right"/>
      <w:pPr>
        <w:ind w:left="3360" w:hanging="180"/>
      </w:pPr>
    </w:lvl>
    <w:lvl w:ilvl="3" w:tplc="080A000F">
      <w:start w:val="1"/>
      <w:numFmt w:val="decimal"/>
      <w:lvlText w:val="%4."/>
      <w:lvlJc w:val="left"/>
      <w:pPr>
        <w:ind w:left="4080" w:hanging="360"/>
      </w:pPr>
    </w:lvl>
    <w:lvl w:ilvl="4" w:tplc="080A0019">
      <w:start w:val="1"/>
      <w:numFmt w:val="lowerLetter"/>
      <w:lvlText w:val="%5."/>
      <w:lvlJc w:val="left"/>
      <w:pPr>
        <w:ind w:left="4800" w:hanging="360"/>
      </w:pPr>
    </w:lvl>
    <w:lvl w:ilvl="5" w:tplc="080A001B">
      <w:start w:val="1"/>
      <w:numFmt w:val="lowerRoman"/>
      <w:lvlText w:val="%6."/>
      <w:lvlJc w:val="right"/>
      <w:pPr>
        <w:ind w:left="5520" w:hanging="180"/>
      </w:pPr>
    </w:lvl>
    <w:lvl w:ilvl="6" w:tplc="080A000F">
      <w:start w:val="1"/>
      <w:numFmt w:val="decimal"/>
      <w:lvlText w:val="%7."/>
      <w:lvlJc w:val="left"/>
      <w:pPr>
        <w:ind w:left="6240" w:hanging="360"/>
      </w:pPr>
    </w:lvl>
    <w:lvl w:ilvl="7" w:tplc="080A0019">
      <w:start w:val="1"/>
      <w:numFmt w:val="lowerLetter"/>
      <w:lvlText w:val="%8."/>
      <w:lvlJc w:val="left"/>
      <w:pPr>
        <w:ind w:left="6960" w:hanging="360"/>
      </w:pPr>
    </w:lvl>
    <w:lvl w:ilvl="8" w:tplc="080A001B">
      <w:start w:val="1"/>
      <w:numFmt w:val="lowerRoman"/>
      <w:lvlText w:val="%9."/>
      <w:lvlJc w:val="right"/>
      <w:pPr>
        <w:ind w:left="7680" w:hanging="180"/>
      </w:pPr>
    </w:lvl>
  </w:abstractNum>
  <w:abstractNum w:abstractNumId="11" w15:restartNumberingAfterBreak="0">
    <w:nsid w:val="5E762BD7"/>
    <w:multiLevelType w:val="hybridMultilevel"/>
    <w:tmpl w:val="3304AEC8"/>
    <w:lvl w:ilvl="0" w:tplc="080A0017">
      <w:start w:val="1"/>
      <w:numFmt w:val="lowerLetter"/>
      <w:lvlText w:val="%1)"/>
      <w:lvlJc w:val="left"/>
      <w:pPr>
        <w:ind w:left="2148" w:hanging="360"/>
      </w:pPr>
    </w:lvl>
    <w:lvl w:ilvl="1" w:tplc="080A0019" w:tentative="1">
      <w:start w:val="1"/>
      <w:numFmt w:val="lowerLetter"/>
      <w:lvlText w:val="%2."/>
      <w:lvlJc w:val="left"/>
      <w:pPr>
        <w:ind w:left="2868" w:hanging="360"/>
      </w:pPr>
    </w:lvl>
    <w:lvl w:ilvl="2" w:tplc="080A001B" w:tentative="1">
      <w:start w:val="1"/>
      <w:numFmt w:val="lowerRoman"/>
      <w:lvlText w:val="%3."/>
      <w:lvlJc w:val="right"/>
      <w:pPr>
        <w:ind w:left="3588" w:hanging="180"/>
      </w:pPr>
    </w:lvl>
    <w:lvl w:ilvl="3" w:tplc="080A000F" w:tentative="1">
      <w:start w:val="1"/>
      <w:numFmt w:val="decimal"/>
      <w:lvlText w:val="%4."/>
      <w:lvlJc w:val="left"/>
      <w:pPr>
        <w:ind w:left="4308" w:hanging="360"/>
      </w:pPr>
    </w:lvl>
    <w:lvl w:ilvl="4" w:tplc="080A0019" w:tentative="1">
      <w:start w:val="1"/>
      <w:numFmt w:val="lowerLetter"/>
      <w:lvlText w:val="%5."/>
      <w:lvlJc w:val="left"/>
      <w:pPr>
        <w:ind w:left="5028" w:hanging="360"/>
      </w:pPr>
    </w:lvl>
    <w:lvl w:ilvl="5" w:tplc="080A001B" w:tentative="1">
      <w:start w:val="1"/>
      <w:numFmt w:val="lowerRoman"/>
      <w:lvlText w:val="%6."/>
      <w:lvlJc w:val="right"/>
      <w:pPr>
        <w:ind w:left="5748" w:hanging="180"/>
      </w:pPr>
    </w:lvl>
    <w:lvl w:ilvl="6" w:tplc="080A000F" w:tentative="1">
      <w:start w:val="1"/>
      <w:numFmt w:val="decimal"/>
      <w:lvlText w:val="%7."/>
      <w:lvlJc w:val="left"/>
      <w:pPr>
        <w:ind w:left="6468" w:hanging="360"/>
      </w:pPr>
    </w:lvl>
    <w:lvl w:ilvl="7" w:tplc="080A0019" w:tentative="1">
      <w:start w:val="1"/>
      <w:numFmt w:val="lowerLetter"/>
      <w:lvlText w:val="%8."/>
      <w:lvlJc w:val="left"/>
      <w:pPr>
        <w:ind w:left="7188" w:hanging="360"/>
      </w:pPr>
    </w:lvl>
    <w:lvl w:ilvl="8" w:tplc="080A001B" w:tentative="1">
      <w:start w:val="1"/>
      <w:numFmt w:val="lowerRoman"/>
      <w:lvlText w:val="%9."/>
      <w:lvlJc w:val="right"/>
      <w:pPr>
        <w:ind w:left="7908" w:hanging="180"/>
      </w:pPr>
    </w:lvl>
  </w:abstractNum>
  <w:abstractNum w:abstractNumId="12" w15:restartNumberingAfterBreak="0">
    <w:nsid w:val="67160DC8"/>
    <w:multiLevelType w:val="hybridMultilevel"/>
    <w:tmpl w:val="6C00B2DE"/>
    <w:lvl w:ilvl="0" w:tplc="080A0013">
      <w:start w:val="1"/>
      <w:numFmt w:val="upperRoman"/>
      <w:lvlText w:val="%1."/>
      <w:lvlJc w:val="right"/>
      <w:pPr>
        <w:ind w:left="1428" w:hanging="720"/>
      </w:pPr>
      <w:rPr>
        <w:rFonts w:hint="default"/>
        <w:i w:val="0"/>
        <w:sz w:val="24"/>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3" w15:restartNumberingAfterBreak="0">
    <w:nsid w:val="6C7F119B"/>
    <w:multiLevelType w:val="hybridMultilevel"/>
    <w:tmpl w:val="195AD6C8"/>
    <w:lvl w:ilvl="0" w:tplc="080A0017">
      <w:start w:val="1"/>
      <w:numFmt w:val="lowerLetter"/>
      <w:lvlText w:val="%1)"/>
      <w:lvlJc w:val="left"/>
      <w:pPr>
        <w:ind w:left="2148" w:hanging="360"/>
      </w:pPr>
    </w:lvl>
    <w:lvl w:ilvl="1" w:tplc="080A0019" w:tentative="1">
      <w:start w:val="1"/>
      <w:numFmt w:val="lowerLetter"/>
      <w:lvlText w:val="%2."/>
      <w:lvlJc w:val="left"/>
      <w:pPr>
        <w:ind w:left="2868" w:hanging="360"/>
      </w:pPr>
    </w:lvl>
    <w:lvl w:ilvl="2" w:tplc="080A001B" w:tentative="1">
      <w:start w:val="1"/>
      <w:numFmt w:val="lowerRoman"/>
      <w:lvlText w:val="%3."/>
      <w:lvlJc w:val="right"/>
      <w:pPr>
        <w:ind w:left="3588" w:hanging="180"/>
      </w:pPr>
    </w:lvl>
    <w:lvl w:ilvl="3" w:tplc="080A000F" w:tentative="1">
      <w:start w:val="1"/>
      <w:numFmt w:val="decimal"/>
      <w:lvlText w:val="%4."/>
      <w:lvlJc w:val="left"/>
      <w:pPr>
        <w:ind w:left="4308" w:hanging="360"/>
      </w:pPr>
    </w:lvl>
    <w:lvl w:ilvl="4" w:tplc="080A0019" w:tentative="1">
      <w:start w:val="1"/>
      <w:numFmt w:val="lowerLetter"/>
      <w:lvlText w:val="%5."/>
      <w:lvlJc w:val="left"/>
      <w:pPr>
        <w:ind w:left="5028" w:hanging="360"/>
      </w:pPr>
    </w:lvl>
    <w:lvl w:ilvl="5" w:tplc="080A001B" w:tentative="1">
      <w:start w:val="1"/>
      <w:numFmt w:val="lowerRoman"/>
      <w:lvlText w:val="%6."/>
      <w:lvlJc w:val="right"/>
      <w:pPr>
        <w:ind w:left="5748" w:hanging="180"/>
      </w:pPr>
    </w:lvl>
    <w:lvl w:ilvl="6" w:tplc="080A000F" w:tentative="1">
      <w:start w:val="1"/>
      <w:numFmt w:val="decimal"/>
      <w:lvlText w:val="%7."/>
      <w:lvlJc w:val="left"/>
      <w:pPr>
        <w:ind w:left="6468" w:hanging="360"/>
      </w:pPr>
    </w:lvl>
    <w:lvl w:ilvl="7" w:tplc="080A0019" w:tentative="1">
      <w:start w:val="1"/>
      <w:numFmt w:val="lowerLetter"/>
      <w:lvlText w:val="%8."/>
      <w:lvlJc w:val="left"/>
      <w:pPr>
        <w:ind w:left="7188" w:hanging="360"/>
      </w:pPr>
    </w:lvl>
    <w:lvl w:ilvl="8" w:tplc="080A001B" w:tentative="1">
      <w:start w:val="1"/>
      <w:numFmt w:val="lowerRoman"/>
      <w:lvlText w:val="%9."/>
      <w:lvlJc w:val="right"/>
      <w:pPr>
        <w:ind w:left="7908" w:hanging="180"/>
      </w:pPr>
    </w:lvl>
  </w:abstractNum>
  <w:abstractNum w:abstractNumId="14" w15:restartNumberingAfterBreak="0">
    <w:nsid w:val="7E75269C"/>
    <w:multiLevelType w:val="hybridMultilevel"/>
    <w:tmpl w:val="AF00FD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EB40B7C"/>
    <w:multiLevelType w:val="hybridMultilevel"/>
    <w:tmpl w:val="AC4C6A4A"/>
    <w:lvl w:ilvl="0" w:tplc="080A0017">
      <w:start w:val="1"/>
      <w:numFmt w:val="lowerLetter"/>
      <w:lvlText w:val="%1)"/>
      <w:lvlJc w:val="left"/>
      <w:pPr>
        <w:ind w:left="2148" w:hanging="360"/>
      </w:pPr>
    </w:lvl>
    <w:lvl w:ilvl="1" w:tplc="080A0019" w:tentative="1">
      <w:start w:val="1"/>
      <w:numFmt w:val="lowerLetter"/>
      <w:lvlText w:val="%2."/>
      <w:lvlJc w:val="left"/>
      <w:pPr>
        <w:ind w:left="2868" w:hanging="360"/>
      </w:pPr>
    </w:lvl>
    <w:lvl w:ilvl="2" w:tplc="080A001B" w:tentative="1">
      <w:start w:val="1"/>
      <w:numFmt w:val="lowerRoman"/>
      <w:lvlText w:val="%3."/>
      <w:lvlJc w:val="right"/>
      <w:pPr>
        <w:ind w:left="3588" w:hanging="180"/>
      </w:pPr>
    </w:lvl>
    <w:lvl w:ilvl="3" w:tplc="080A000F" w:tentative="1">
      <w:start w:val="1"/>
      <w:numFmt w:val="decimal"/>
      <w:lvlText w:val="%4."/>
      <w:lvlJc w:val="left"/>
      <w:pPr>
        <w:ind w:left="4308" w:hanging="360"/>
      </w:pPr>
    </w:lvl>
    <w:lvl w:ilvl="4" w:tplc="080A0019" w:tentative="1">
      <w:start w:val="1"/>
      <w:numFmt w:val="lowerLetter"/>
      <w:lvlText w:val="%5."/>
      <w:lvlJc w:val="left"/>
      <w:pPr>
        <w:ind w:left="5028" w:hanging="360"/>
      </w:pPr>
    </w:lvl>
    <w:lvl w:ilvl="5" w:tplc="080A001B" w:tentative="1">
      <w:start w:val="1"/>
      <w:numFmt w:val="lowerRoman"/>
      <w:lvlText w:val="%6."/>
      <w:lvlJc w:val="right"/>
      <w:pPr>
        <w:ind w:left="5748" w:hanging="180"/>
      </w:pPr>
    </w:lvl>
    <w:lvl w:ilvl="6" w:tplc="080A000F" w:tentative="1">
      <w:start w:val="1"/>
      <w:numFmt w:val="decimal"/>
      <w:lvlText w:val="%7."/>
      <w:lvlJc w:val="left"/>
      <w:pPr>
        <w:ind w:left="6468" w:hanging="360"/>
      </w:pPr>
    </w:lvl>
    <w:lvl w:ilvl="7" w:tplc="080A0019" w:tentative="1">
      <w:start w:val="1"/>
      <w:numFmt w:val="lowerLetter"/>
      <w:lvlText w:val="%8."/>
      <w:lvlJc w:val="left"/>
      <w:pPr>
        <w:ind w:left="7188" w:hanging="360"/>
      </w:pPr>
    </w:lvl>
    <w:lvl w:ilvl="8" w:tplc="080A001B" w:tentative="1">
      <w:start w:val="1"/>
      <w:numFmt w:val="lowerRoman"/>
      <w:lvlText w:val="%9."/>
      <w:lvlJc w:val="right"/>
      <w:pPr>
        <w:ind w:left="7908" w:hanging="180"/>
      </w:pPr>
    </w:lvl>
  </w:abstractNum>
  <w:abstractNum w:abstractNumId="16" w15:restartNumberingAfterBreak="0">
    <w:nsid w:val="7EC04CD1"/>
    <w:multiLevelType w:val="hybridMultilevel"/>
    <w:tmpl w:val="843EC1B4"/>
    <w:lvl w:ilvl="0" w:tplc="4D52B73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5"/>
  </w:num>
  <w:num w:numId="3">
    <w:abstractNumId w:val="3"/>
  </w:num>
  <w:num w:numId="4">
    <w:abstractNumId w:val="6"/>
  </w:num>
  <w:num w:numId="5">
    <w:abstractNumId w:val="8"/>
  </w:num>
  <w:num w:numId="6">
    <w:abstractNumId w:val="1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0"/>
  </w:num>
  <w:num w:numId="12">
    <w:abstractNumId w:val="4"/>
  </w:num>
  <w:num w:numId="13">
    <w:abstractNumId w:val="11"/>
  </w:num>
  <w:num w:numId="14">
    <w:abstractNumId w:val="15"/>
  </w:num>
  <w:num w:numId="15">
    <w:abstractNumId w:val="13"/>
  </w:num>
  <w:num w:numId="16">
    <w:abstractNumId w:val="12"/>
  </w:num>
  <w:num w:numId="17">
    <w:abstractNumId w:val="9"/>
  </w:num>
  <w:num w:numId="18">
    <w:abstractNumId w:val="1"/>
  </w:num>
  <w:num w:numId="19">
    <w:abstractNumId w:val="7"/>
  </w:num>
  <w:num w:numId="2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4A7"/>
    <w:rsid w:val="00001FB9"/>
    <w:rsid w:val="000050C5"/>
    <w:rsid w:val="000055D5"/>
    <w:rsid w:val="00005DC6"/>
    <w:rsid w:val="00010C6B"/>
    <w:rsid w:val="00011790"/>
    <w:rsid w:val="00013B35"/>
    <w:rsid w:val="00020F54"/>
    <w:rsid w:val="000271F0"/>
    <w:rsid w:val="0003033A"/>
    <w:rsid w:val="0003053A"/>
    <w:rsid w:val="00033C10"/>
    <w:rsid w:val="00035292"/>
    <w:rsid w:val="00036EB4"/>
    <w:rsid w:val="0004008C"/>
    <w:rsid w:val="00040127"/>
    <w:rsid w:val="00041083"/>
    <w:rsid w:val="00042068"/>
    <w:rsid w:val="00042B96"/>
    <w:rsid w:val="0004428C"/>
    <w:rsid w:val="00044E5C"/>
    <w:rsid w:val="000474CF"/>
    <w:rsid w:val="00047EE7"/>
    <w:rsid w:val="00050CDD"/>
    <w:rsid w:val="0005215D"/>
    <w:rsid w:val="000531E5"/>
    <w:rsid w:val="00054761"/>
    <w:rsid w:val="00063A83"/>
    <w:rsid w:val="00065766"/>
    <w:rsid w:val="00065AB0"/>
    <w:rsid w:val="00066FA8"/>
    <w:rsid w:val="00071D3F"/>
    <w:rsid w:val="00073033"/>
    <w:rsid w:val="000745D3"/>
    <w:rsid w:val="00082033"/>
    <w:rsid w:val="000834F4"/>
    <w:rsid w:val="00084433"/>
    <w:rsid w:val="00084EBA"/>
    <w:rsid w:val="000920E1"/>
    <w:rsid w:val="000921B3"/>
    <w:rsid w:val="0009229D"/>
    <w:rsid w:val="00093E66"/>
    <w:rsid w:val="000956F7"/>
    <w:rsid w:val="00095F97"/>
    <w:rsid w:val="00097A96"/>
    <w:rsid w:val="000A057D"/>
    <w:rsid w:val="000A4307"/>
    <w:rsid w:val="000A7FDE"/>
    <w:rsid w:val="000B2043"/>
    <w:rsid w:val="000B557B"/>
    <w:rsid w:val="000B57A9"/>
    <w:rsid w:val="000C10E5"/>
    <w:rsid w:val="000C357B"/>
    <w:rsid w:val="000C69D1"/>
    <w:rsid w:val="000C7A75"/>
    <w:rsid w:val="000D7239"/>
    <w:rsid w:val="000D7C2A"/>
    <w:rsid w:val="000E0699"/>
    <w:rsid w:val="000E497E"/>
    <w:rsid w:val="000E5183"/>
    <w:rsid w:val="000E61B2"/>
    <w:rsid w:val="000E6624"/>
    <w:rsid w:val="000E7EC0"/>
    <w:rsid w:val="000F3595"/>
    <w:rsid w:val="000F39D4"/>
    <w:rsid w:val="000F7927"/>
    <w:rsid w:val="000F7E55"/>
    <w:rsid w:val="00103D65"/>
    <w:rsid w:val="00106187"/>
    <w:rsid w:val="00115529"/>
    <w:rsid w:val="00120737"/>
    <w:rsid w:val="00121DBC"/>
    <w:rsid w:val="00127735"/>
    <w:rsid w:val="00127DC5"/>
    <w:rsid w:val="00134F0D"/>
    <w:rsid w:val="001405DD"/>
    <w:rsid w:val="00141119"/>
    <w:rsid w:val="001420CB"/>
    <w:rsid w:val="00142316"/>
    <w:rsid w:val="00145293"/>
    <w:rsid w:val="00146F83"/>
    <w:rsid w:val="001501DE"/>
    <w:rsid w:val="001512BA"/>
    <w:rsid w:val="00155F0A"/>
    <w:rsid w:val="00155FB3"/>
    <w:rsid w:val="00156626"/>
    <w:rsid w:val="00156E12"/>
    <w:rsid w:val="00157E26"/>
    <w:rsid w:val="001628C9"/>
    <w:rsid w:val="00163B32"/>
    <w:rsid w:val="00164B8B"/>
    <w:rsid w:val="00165F9D"/>
    <w:rsid w:val="00170F01"/>
    <w:rsid w:val="00172A27"/>
    <w:rsid w:val="00174E10"/>
    <w:rsid w:val="001756F3"/>
    <w:rsid w:val="00175B24"/>
    <w:rsid w:val="00177731"/>
    <w:rsid w:val="001777E1"/>
    <w:rsid w:val="00180C06"/>
    <w:rsid w:val="00180E1A"/>
    <w:rsid w:val="001977E5"/>
    <w:rsid w:val="00197C5C"/>
    <w:rsid w:val="001A115D"/>
    <w:rsid w:val="001A41FD"/>
    <w:rsid w:val="001A5BDD"/>
    <w:rsid w:val="001A6E88"/>
    <w:rsid w:val="001B0E76"/>
    <w:rsid w:val="001B7D73"/>
    <w:rsid w:val="001C2802"/>
    <w:rsid w:val="001C50AA"/>
    <w:rsid w:val="001C64B9"/>
    <w:rsid w:val="001C691E"/>
    <w:rsid w:val="001D05FB"/>
    <w:rsid w:val="001D41B4"/>
    <w:rsid w:val="001D5600"/>
    <w:rsid w:val="001E13EA"/>
    <w:rsid w:val="001F0283"/>
    <w:rsid w:val="001F079E"/>
    <w:rsid w:val="001F1609"/>
    <w:rsid w:val="001F5C2F"/>
    <w:rsid w:val="00201D24"/>
    <w:rsid w:val="00204DA1"/>
    <w:rsid w:val="00210EDE"/>
    <w:rsid w:val="002120CC"/>
    <w:rsid w:val="00213FBA"/>
    <w:rsid w:val="002154F7"/>
    <w:rsid w:val="002206B4"/>
    <w:rsid w:val="002229F9"/>
    <w:rsid w:val="002241D3"/>
    <w:rsid w:val="002256CA"/>
    <w:rsid w:val="0022755B"/>
    <w:rsid w:val="00227F34"/>
    <w:rsid w:val="002300CE"/>
    <w:rsid w:val="00230184"/>
    <w:rsid w:val="00232E7C"/>
    <w:rsid w:val="00240F7C"/>
    <w:rsid w:val="0025003E"/>
    <w:rsid w:val="002512D6"/>
    <w:rsid w:val="002512DE"/>
    <w:rsid w:val="002525BC"/>
    <w:rsid w:val="00254736"/>
    <w:rsid w:val="00254B69"/>
    <w:rsid w:val="002623DD"/>
    <w:rsid w:val="00262A45"/>
    <w:rsid w:val="00282E1D"/>
    <w:rsid w:val="00284926"/>
    <w:rsid w:val="00286E01"/>
    <w:rsid w:val="00291112"/>
    <w:rsid w:val="00293516"/>
    <w:rsid w:val="00294F6A"/>
    <w:rsid w:val="00297B45"/>
    <w:rsid w:val="002A4A75"/>
    <w:rsid w:val="002B03CE"/>
    <w:rsid w:val="002B35F3"/>
    <w:rsid w:val="002B695A"/>
    <w:rsid w:val="002C1653"/>
    <w:rsid w:val="002C49A4"/>
    <w:rsid w:val="002C62C4"/>
    <w:rsid w:val="002C6968"/>
    <w:rsid w:val="002C7EC8"/>
    <w:rsid w:val="002D1027"/>
    <w:rsid w:val="002D2890"/>
    <w:rsid w:val="002D4080"/>
    <w:rsid w:val="002D4BC8"/>
    <w:rsid w:val="002D6DBA"/>
    <w:rsid w:val="002D76D3"/>
    <w:rsid w:val="002E52E0"/>
    <w:rsid w:val="002E6326"/>
    <w:rsid w:val="002F0AB6"/>
    <w:rsid w:val="002F37EA"/>
    <w:rsid w:val="002F746A"/>
    <w:rsid w:val="00301A4C"/>
    <w:rsid w:val="003028CA"/>
    <w:rsid w:val="00302C57"/>
    <w:rsid w:val="00306C23"/>
    <w:rsid w:val="0031277D"/>
    <w:rsid w:val="00313178"/>
    <w:rsid w:val="0031501C"/>
    <w:rsid w:val="003161CB"/>
    <w:rsid w:val="00324AEE"/>
    <w:rsid w:val="00324FDD"/>
    <w:rsid w:val="00325A83"/>
    <w:rsid w:val="00327EEC"/>
    <w:rsid w:val="0033457D"/>
    <w:rsid w:val="00334BA8"/>
    <w:rsid w:val="0033583A"/>
    <w:rsid w:val="003362C4"/>
    <w:rsid w:val="00340C1D"/>
    <w:rsid w:val="00341380"/>
    <w:rsid w:val="00345522"/>
    <w:rsid w:val="003461CB"/>
    <w:rsid w:val="0034772D"/>
    <w:rsid w:val="00351C71"/>
    <w:rsid w:val="0035405D"/>
    <w:rsid w:val="00354291"/>
    <w:rsid w:val="0035523B"/>
    <w:rsid w:val="00361A14"/>
    <w:rsid w:val="003626B6"/>
    <w:rsid w:val="00363424"/>
    <w:rsid w:val="00363EBB"/>
    <w:rsid w:val="00364E58"/>
    <w:rsid w:val="0037426A"/>
    <w:rsid w:val="00375B68"/>
    <w:rsid w:val="00377654"/>
    <w:rsid w:val="00381E6E"/>
    <w:rsid w:val="00382684"/>
    <w:rsid w:val="003855C6"/>
    <w:rsid w:val="00385FCE"/>
    <w:rsid w:val="003943F2"/>
    <w:rsid w:val="003963DB"/>
    <w:rsid w:val="00397266"/>
    <w:rsid w:val="003A3A71"/>
    <w:rsid w:val="003A6F4E"/>
    <w:rsid w:val="003B229C"/>
    <w:rsid w:val="003B382B"/>
    <w:rsid w:val="003B3F93"/>
    <w:rsid w:val="003B7D00"/>
    <w:rsid w:val="003B7D72"/>
    <w:rsid w:val="003C1AC0"/>
    <w:rsid w:val="003C4FFF"/>
    <w:rsid w:val="003D069E"/>
    <w:rsid w:val="003D3804"/>
    <w:rsid w:val="003D60F5"/>
    <w:rsid w:val="003D6444"/>
    <w:rsid w:val="003D75F6"/>
    <w:rsid w:val="003E1054"/>
    <w:rsid w:val="003E10E1"/>
    <w:rsid w:val="003E3BBE"/>
    <w:rsid w:val="003F0F07"/>
    <w:rsid w:val="003F15E4"/>
    <w:rsid w:val="003F7432"/>
    <w:rsid w:val="00402964"/>
    <w:rsid w:val="00402CA6"/>
    <w:rsid w:val="00406285"/>
    <w:rsid w:val="00410FDC"/>
    <w:rsid w:val="0041176A"/>
    <w:rsid w:val="0041361E"/>
    <w:rsid w:val="00413EC1"/>
    <w:rsid w:val="0041428A"/>
    <w:rsid w:val="00415DA8"/>
    <w:rsid w:val="00420374"/>
    <w:rsid w:val="00424C96"/>
    <w:rsid w:val="00425985"/>
    <w:rsid w:val="00435FC8"/>
    <w:rsid w:val="004409B2"/>
    <w:rsid w:val="004455C1"/>
    <w:rsid w:val="00450B04"/>
    <w:rsid w:val="004600F6"/>
    <w:rsid w:val="0046096E"/>
    <w:rsid w:val="00461918"/>
    <w:rsid w:val="004628D6"/>
    <w:rsid w:val="00463018"/>
    <w:rsid w:val="0046461F"/>
    <w:rsid w:val="004647FC"/>
    <w:rsid w:val="004657E4"/>
    <w:rsid w:val="00470D0E"/>
    <w:rsid w:val="00473003"/>
    <w:rsid w:val="0048129A"/>
    <w:rsid w:val="00486585"/>
    <w:rsid w:val="004907B9"/>
    <w:rsid w:val="0049234C"/>
    <w:rsid w:val="00494B18"/>
    <w:rsid w:val="004B4C4D"/>
    <w:rsid w:val="004C074D"/>
    <w:rsid w:val="004C074F"/>
    <w:rsid w:val="004C0AF9"/>
    <w:rsid w:val="004C3953"/>
    <w:rsid w:val="004C47E1"/>
    <w:rsid w:val="004D0EF7"/>
    <w:rsid w:val="004D481E"/>
    <w:rsid w:val="004D5E3B"/>
    <w:rsid w:val="004E12CA"/>
    <w:rsid w:val="004E29F8"/>
    <w:rsid w:val="004E44D3"/>
    <w:rsid w:val="004E4AD8"/>
    <w:rsid w:val="004E60C9"/>
    <w:rsid w:val="004E6AA4"/>
    <w:rsid w:val="004F29C0"/>
    <w:rsid w:val="004F533F"/>
    <w:rsid w:val="004F59DE"/>
    <w:rsid w:val="00503036"/>
    <w:rsid w:val="00503504"/>
    <w:rsid w:val="0050514D"/>
    <w:rsid w:val="005067C9"/>
    <w:rsid w:val="00506E8C"/>
    <w:rsid w:val="0050758D"/>
    <w:rsid w:val="00510ED0"/>
    <w:rsid w:val="00513EEA"/>
    <w:rsid w:val="005169B2"/>
    <w:rsid w:val="00520683"/>
    <w:rsid w:val="00531197"/>
    <w:rsid w:val="00533494"/>
    <w:rsid w:val="0053370D"/>
    <w:rsid w:val="005444C8"/>
    <w:rsid w:val="00544603"/>
    <w:rsid w:val="00544DC5"/>
    <w:rsid w:val="00546563"/>
    <w:rsid w:val="00550C12"/>
    <w:rsid w:val="005510E5"/>
    <w:rsid w:val="00555914"/>
    <w:rsid w:val="00555D05"/>
    <w:rsid w:val="00557931"/>
    <w:rsid w:val="00557F85"/>
    <w:rsid w:val="005603BD"/>
    <w:rsid w:val="005635BA"/>
    <w:rsid w:val="00567A75"/>
    <w:rsid w:val="00571791"/>
    <w:rsid w:val="005746C0"/>
    <w:rsid w:val="00577CF3"/>
    <w:rsid w:val="00582DF6"/>
    <w:rsid w:val="0058486F"/>
    <w:rsid w:val="00584C70"/>
    <w:rsid w:val="00585255"/>
    <w:rsid w:val="00587E76"/>
    <w:rsid w:val="005926AA"/>
    <w:rsid w:val="00592B9F"/>
    <w:rsid w:val="005968C4"/>
    <w:rsid w:val="005A2A14"/>
    <w:rsid w:val="005A69A6"/>
    <w:rsid w:val="005B0925"/>
    <w:rsid w:val="005B3775"/>
    <w:rsid w:val="005B4F62"/>
    <w:rsid w:val="005B513B"/>
    <w:rsid w:val="005B52D1"/>
    <w:rsid w:val="005B5CFD"/>
    <w:rsid w:val="005C4BFB"/>
    <w:rsid w:val="005C5B2E"/>
    <w:rsid w:val="005C77C8"/>
    <w:rsid w:val="005C7A5B"/>
    <w:rsid w:val="005C7A63"/>
    <w:rsid w:val="005D2F31"/>
    <w:rsid w:val="005D394A"/>
    <w:rsid w:val="005D402F"/>
    <w:rsid w:val="005D5711"/>
    <w:rsid w:val="005E115B"/>
    <w:rsid w:val="005E5224"/>
    <w:rsid w:val="005E770E"/>
    <w:rsid w:val="005F327A"/>
    <w:rsid w:val="005F4A7E"/>
    <w:rsid w:val="005F5799"/>
    <w:rsid w:val="005F6DF9"/>
    <w:rsid w:val="005F79EF"/>
    <w:rsid w:val="00603C77"/>
    <w:rsid w:val="006109D5"/>
    <w:rsid w:val="00611610"/>
    <w:rsid w:val="00611C4C"/>
    <w:rsid w:val="006151E0"/>
    <w:rsid w:val="00617FCA"/>
    <w:rsid w:val="0062090B"/>
    <w:rsid w:val="00621BE0"/>
    <w:rsid w:val="00623D70"/>
    <w:rsid w:val="00624A3D"/>
    <w:rsid w:val="00625780"/>
    <w:rsid w:val="0062697F"/>
    <w:rsid w:val="006317A7"/>
    <w:rsid w:val="00634560"/>
    <w:rsid w:val="00636D22"/>
    <w:rsid w:val="00640C8A"/>
    <w:rsid w:val="006413D5"/>
    <w:rsid w:val="00644D5E"/>
    <w:rsid w:val="0065376E"/>
    <w:rsid w:val="00655655"/>
    <w:rsid w:val="006565B4"/>
    <w:rsid w:val="00661A5F"/>
    <w:rsid w:val="00666A97"/>
    <w:rsid w:val="006713CA"/>
    <w:rsid w:val="00673885"/>
    <w:rsid w:val="00674A28"/>
    <w:rsid w:val="00677F9D"/>
    <w:rsid w:val="0068021F"/>
    <w:rsid w:val="0068566B"/>
    <w:rsid w:val="00685BF6"/>
    <w:rsid w:val="00686D3E"/>
    <w:rsid w:val="006930CD"/>
    <w:rsid w:val="00694019"/>
    <w:rsid w:val="00695E37"/>
    <w:rsid w:val="0069635D"/>
    <w:rsid w:val="00697337"/>
    <w:rsid w:val="006A4A48"/>
    <w:rsid w:val="006A52E9"/>
    <w:rsid w:val="006A7114"/>
    <w:rsid w:val="006B21C6"/>
    <w:rsid w:val="006B2917"/>
    <w:rsid w:val="006B29F7"/>
    <w:rsid w:val="006B4204"/>
    <w:rsid w:val="006B627C"/>
    <w:rsid w:val="006B74BE"/>
    <w:rsid w:val="006C6B46"/>
    <w:rsid w:val="006D6EB6"/>
    <w:rsid w:val="006D72E8"/>
    <w:rsid w:val="006D7D91"/>
    <w:rsid w:val="006E02BE"/>
    <w:rsid w:val="006E7B9C"/>
    <w:rsid w:val="006F2D10"/>
    <w:rsid w:val="006F3D6D"/>
    <w:rsid w:val="006F482D"/>
    <w:rsid w:val="006F669F"/>
    <w:rsid w:val="006F7F51"/>
    <w:rsid w:val="00702406"/>
    <w:rsid w:val="007038F5"/>
    <w:rsid w:val="00704A6A"/>
    <w:rsid w:val="0070569A"/>
    <w:rsid w:val="00706B89"/>
    <w:rsid w:val="00707775"/>
    <w:rsid w:val="007149E7"/>
    <w:rsid w:val="00716497"/>
    <w:rsid w:val="00725697"/>
    <w:rsid w:val="00726404"/>
    <w:rsid w:val="00731C1C"/>
    <w:rsid w:val="00732465"/>
    <w:rsid w:val="00736FB7"/>
    <w:rsid w:val="00740236"/>
    <w:rsid w:val="0074048A"/>
    <w:rsid w:val="007413DE"/>
    <w:rsid w:val="00741A6B"/>
    <w:rsid w:val="0075219E"/>
    <w:rsid w:val="007569C8"/>
    <w:rsid w:val="007648CD"/>
    <w:rsid w:val="007650C2"/>
    <w:rsid w:val="00767207"/>
    <w:rsid w:val="00767A3E"/>
    <w:rsid w:val="00767C70"/>
    <w:rsid w:val="007700FC"/>
    <w:rsid w:val="007749AC"/>
    <w:rsid w:val="0077568F"/>
    <w:rsid w:val="0077635B"/>
    <w:rsid w:val="00780938"/>
    <w:rsid w:val="00780F04"/>
    <w:rsid w:val="00780FA5"/>
    <w:rsid w:val="00784060"/>
    <w:rsid w:val="007878E0"/>
    <w:rsid w:val="00791A13"/>
    <w:rsid w:val="00793041"/>
    <w:rsid w:val="0079769E"/>
    <w:rsid w:val="007B01F3"/>
    <w:rsid w:val="007B2E92"/>
    <w:rsid w:val="007B5345"/>
    <w:rsid w:val="007B5E66"/>
    <w:rsid w:val="007C2AA1"/>
    <w:rsid w:val="007C5656"/>
    <w:rsid w:val="007C7CF6"/>
    <w:rsid w:val="007D2BDF"/>
    <w:rsid w:val="007D50D3"/>
    <w:rsid w:val="007F3B31"/>
    <w:rsid w:val="007F61FA"/>
    <w:rsid w:val="007F70AA"/>
    <w:rsid w:val="00805AE4"/>
    <w:rsid w:val="00805B37"/>
    <w:rsid w:val="00810497"/>
    <w:rsid w:val="0081169D"/>
    <w:rsid w:val="008121F7"/>
    <w:rsid w:val="008219B3"/>
    <w:rsid w:val="00823D59"/>
    <w:rsid w:val="0082470D"/>
    <w:rsid w:val="00824E55"/>
    <w:rsid w:val="00824FBD"/>
    <w:rsid w:val="00826397"/>
    <w:rsid w:val="0083001F"/>
    <w:rsid w:val="00832AA2"/>
    <w:rsid w:val="008362B9"/>
    <w:rsid w:val="008407D0"/>
    <w:rsid w:val="008410AF"/>
    <w:rsid w:val="00844A67"/>
    <w:rsid w:val="00845B56"/>
    <w:rsid w:val="00847CFB"/>
    <w:rsid w:val="00850AE9"/>
    <w:rsid w:val="00861D2D"/>
    <w:rsid w:val="008625BD"/>
    <w:rsid w:val="00863455"/>
    <w:rsid w:val="0087058C"/>
    <w:rsid w:val="008735DD"/>
    <w:rsid w:val="0087448D"/>
    <w:rsid w:val="008753E7"/>
    <w:rsid w:val="00877115"/>
    <w:rsid w:val="008803AF"/>
    <w:rsid w:val="00880DC5"/>
    <w:rsid w:val="0088100E"/>
    <w:rsid w:val="0088255C"/>
    <w:rsid w:val="008825E3"/>
    <w:rsid w:val="00886899"/>
    <w:rsid w:val="008868B9"/>
    <w:rsid w:val="00886D13"/>
    <w:rsid w:val="0089296C"/>
    <w:rsid w:val="00893298"/>
    <w:rsid w:val="00895CC2"/>
    <w:rsid w:val="00895EAC"/>
    <w:rsid w:val="008A1F3F"/>
    <w:rsid w:val="008A21EE"/>
    <w:rsid w:val="008A3236"/>
    <w:rsid w:val="008A4147"/>
    <w:rsid w:val="008A6D1C"/>
    <w:rsid w:val="008A7B33"/>
    <w:rsid w:val="008B0B56"/>
    <w:rsid w:val="008B0F4E"/>
    <w:rsid w:val="008B58B0"/>
    <w:rsid w:val="008B6AD8"/>
    <w:rsid w:val="008B74E8"/>
    <w:rsid w:val="008C1A77"/>
    <w:rsid w:val="008C404D"/>
    <w:rsid w:val="008C4D25"/>
    <w:rsid w:val="008C53D6"/>
    <w:rsid w:val="008C782B"/>
    <w:rsid w:val="008D0570"/>
    <w:rsid w:val="008D14BD"/>
    <w:rsid w:val="008D3BA5"/>
    <w:rsid w:val="008D57D3"/>
    <w:rsid w:val="008D7B21"/>
    <w:rsid w:val="008E4B58"/>
    <w:rsid w:val="008E4D59"/>
    <w:rsid w:val="008F2A4A"/>
    <w:rsid w:val="008F3051"/>
    <w:rsid w:val="008F3415"/>
    <w:rsid w:val="008F596E"/>
    <w:rsid w:val="009071A8"/>
    <w:rsid w:val="009118DD"/>
    <w:rsid w:val="009125AC"/>
    <w:rsid w:val="00915A43"/>
    <w:rsid w:val="00920133"/>
    <w:rsid w:val="009217FF"/>
    <w:rsid w:val="00921964"/>
    <w:rsid w:val="00924CD4"/>
    <w:rsid w:val="00925402"/>
    <w:rsid w:val="009324C8"/>
    <w:rsid w:val="009337F3"/>
    <w:rsid w:val="00934338"/>
    <w:rsid w:val="0093475E"/>
    <w:rsid w:val="00934EF0"/>
    <w:rsid w:val="00946BAA"/>
    <w:rsid w:val="00952BD7"/>
    <w:rsid w:val="0095365A"/>
    <w:rsid w:val="00954DC2"/>
    <w:rsid w:val="00955D52"/>
    <w:rsid w:val="0096250D"/>
    <w:rsid w:val="00962DBE"/>
    <w:rsid w:val="009631ED"/>
    <w:rsid w:val="009649F7"/>
    <w:rsid w:val="00966EA7"/>
    <w:rsid w:val="00970035"/>
    <w:rsid w:val="00972403"/>
    <w:rsid w:val="009736E7"/>
    <w:rsid w:val="00973D55"/>
    <w:rsid w:val="009744C0"/>
    <w:rsid w:val="009774A1"/>
    <w:rsid w:val="00977B57"/>
    <w:rsid w:val="00980781"/>
    <w:rsid w:val="00982234"/>
    <w:rsid w:val="00983C78"/>
    <w:rsid w:val="00990837"/>
    <w:rsid w:val="0099405E"/>
    <w:rsid w:val="00994609"/>
    <w:rsid w:val="009947F0"/>
    <w:rsid w:val="00995725"/>
    <w:rsid w:val="0099575A"/>
    <w:rsid w:val="009A2AD9"/>
    <w:rsid w:val="009A32CF"/>
    <w:rsid w:val="009A4548"/>
    <w:rsid w:val="009A7945"/>
    <w:rsid w:val="009B0C15"/>
    <w:rsid w:val="009B41BC"/>
    <w:rsid w:val="009B6FB7"/>
    <w:rsid w:val="009C1B47"/>
    <w:rsid w:val="009C3807"/>
    <w:rsid w:val="009C393D"/>
    <w:rsid w:val="009C499F"/>
    <w:rsid w:val="009D014F"/>
    <w:rsid w:val="009D061E"/>
    <w:rsid w:val="009D1281"/>
    <w:rsid w:val="009D1E38"/>
    <w:rsid w:val="009D1F3B"/>
    <w:rsid w:val="009D2330"/>
    <w:rsid w:val="009D321D"/>
    <w:rsid w:val="009E0D07"/>
    <w:rsid w:val="009E1D15"/>
    <w:rsid w:val="009E2B8F"/>
    <w:rsid w:val="009E6489"/>
    <w:rsid w:val="009F06DD"/>
    <w:rsid w:val="009F0994"/>
    <w:rsid w:val="009F10D2"/>
    <w:rsid w:val="009F1407"/>
    <w:rsid w:val="009F22D4"/>
    <w:rsid w:val="009F458B"/>
    <w:rsid w:val="00A019D3"/>
    <w:rsid w:val="00A04AF5"/>
    <w:rsid w:val="00A05ED4"/>
    <w:rsid w:val="00A06B69"/>
    <w:rsid w:val="00A0704B"/>
    <w:rsid w:val="00A07150"/>
    <w:rsid w:val="00A11E90"/>
    <w:rsid w:val="00A124BE"/>
    <w:rsid w:val="00A21944"/>
    <w:rsid w:val="00A22F7B"/>
    <w:rsid w:val="00A242B9"/>
    <w:rsid w:val="00A259AC"/>
    <w:rsid w:val="00A259D0"/>
    <w:rsid w:val="00A26F4C"/>
    <w:rsid w:val="00A2733F"/>
    <w:rsid w:val="00A30F0C"/>
    <w:rsid w:val="00A317AA"/>
    <w:rsid w:val="00A336A0"/>
    <w:rsid w:val="00A36758"/>
    <w:rsid w:val="00A36A83"/>
    <w:rsid w:val="00A405DC"/>
    <w:rsid w:val="00A411FA"/>
    <w:rsid w:val="00A4187A"/>
    <w:rsid w:val="00A436FE"/>
    <w:rsid w:val="00A461EB"/>
    <w:rsid w:val="00A53BA0"/>
    <w:rsid w:val="00A54859"/>
    <w:rsid w:val="00A574F8"/>
    <w:rsid w:val="00A609C7"/>
    <w:rsid w:val="00A61ACC"/>
    <w:rsid w:val="00A63042"/>
    <w:rsid w:val="00A66E8F"/>
    <w:rsid w:val="00A73A7B"/>
    <w:rsid w:val="00A7587C"/>
    <w:rsid w:val="00A75F83"/>
    <w:rsid w:val="00A76097"/>
    <w:rsid w:val="00A76317"/>
    <w:rsid w:val="00A80D32"/>
    <w:rsid w:val="00A83BD8"/>
    <w:rsid w:val="00A86322"/>
    <w:rsid w:val="00A868C5"/>
    <w:rsid w:val="00A90877"/>
    <w:rsid w:val="00A973B3"/>
    <w:rsid w:val="00AB0280"/>
    <w:rsid w:val="00AB077B"/>
    <w:rsid w:val="00AB2A68"/>
    <w:rsid w:val="00AB4A7E"/>
    <w:rsid w:val="00AB62F7"/>
    <w:rsid w:val="00AB6BDC"/>
    <w:rsid w:val="00AB773D"/>
    <w:rsid w:val="00AC17E8"/>
    <w:rsid w:val="00AC4041"/>
    <w:rsid w:val="00AD1CD5"/>
    <w:rsid w:val="00AD3D5D"/>
    <w:rsid w:val="00AD53F8"/>
    <w:rsid w:val="00AD6A08"/>
    <w:rsid w:val="00AE1B01"/>
    <w:rsid w:val="00AE1D0E"/>
    <w:rsid w:val="00AE2254"/>
    <w:rsid w:val="00AE5040"/>
    <w:rsid w:val="00AE5B6D"/>
    <w:rsid w:val="00AE5DC0"/>
    <w:rsid w:val="00AE7B95"/>
    <w:rsid w:val="00AF1C37"/>
    <w:rsid w:val="00AF42FA"/>
    <w:rsid w:val="00AF66D3"/>
    <w:rsid w:val="00AF6BEA"/>
    <w:rsid w:val="00B01231"/>
    <w:rsid w:val="00B02E9A"/>
    <w:rsid w:val="00B047A0"/>
    <w:rsid w:val="00B0713E"/>
    <w:rsid w:val="00B13776"/>
    <w:rsid w:val="00B26A4B"/>
    <w:rsid w:val="00B26CEF"/>
    <w:rsid w:val="00B272EA"/>
    <w:rsid w:val="00B3335E"/>
    <w:rsid w:val="00B34D3A"/>
    <w:rsid w:val="00B36F53"/>
    <w:rsid w:val="00B44337"/>
    <w:rsid w:val="00B444FB"/>
    <w:rsid w:val="00B4574C"/>
    <w:rsid w:val="00B47061"/>
    <w:rsid w:val="00B557C7"/>
    <w:rsid w:val="00B60224"/>
    <w:rsid w:val="00B6161A"/>
    <w:rsid w:val="00B64CB3"/>
    <w:rsid w:val="00B65AC7"/>
    <w:rsid w:val="00B66D66"/>
    <w:rsid w:val="00B71A4B"/>
    <w:rsid w:val="00B71E21"/>
    <w:rsid w:val="00B803A5"/>
    <w:rsid w:val="00B832F8"/>
    <w:rsid w:val="00B84482"/>
    <w:rsid w:val="00B92E6B"/>
    <w:rsid w:val="00B96624"/>
    <w:rsid w:val="00B96BB7"/>
    <w:rsid w:val="00BA176F"/>
    <w:rsid w:val="00BA1CD8"/>
    <w:rsid w:val="00BA5F81"/>
    <w:rsid w:val="00BA63BA"/>
    <w:rsid w:val="00BB3DA6"/>
    <w:rsid w:val="00BB4946"/>
    <w:rsid w:val="00BC0F57"/>
    <w:rsid w:val="00BC1258"/>
    <w:rsid w:val="00BC24B3"/>
    <w:rsid w:val="00BC2D91"/>
    <w:rsid w:val="00BC6585"/>
    <w:rsid w:val="00BC6860"/>
    <w:rsid w:val="00BC78B1"/>
    <w:rsid w:val="00BD0219"/>
    <w:rsid w:val="00BD0916"/>
    <w:rsid w:val="00BD0E97"/>
    <w:rsid w:val="00BD22AD"/>
    <w:rsid w:val="00BD2733"/>
    <w:rsid w:val="00BD3536"/>
    <w:rsid w:val="00BD6F65"/>
    <w:rsid w:val="00BE1707"/>
    <w:rsid w:val="00BE2CC0"/>
    <w:rsid w:val="00BE3806"/>
    <w:rsid w:val="00BE396C"/>
    <w:rsid w:val="00BE3A54"/>
    <w:rsid w:val="00BE4C1A"/>
    <w:rsid w:val="00BE518B"/>
    <w:rsid w:val="00BE7CDC"/>
    <w:rsid w:val="00BE7D85"/>
    <w:rsid w:val="00BE7F62"/>
    <w:rsid w:val="00BF0D1D"/>
    <w:rsid w:val="00BF1993"/>
    <w:rsid w:val="00BF7CD6"/>
    <w:rsid w:val="00C00BF4"/>
    <w:rsid w:val="00C014B2"/>
    <w:rsid w:val="00C026DA"/>
    <w:rsid w:val="00C03734"/>
    <w:rsid w:val="00C04F0E"/>
    <w:rsid w:val="00C10257"/>
    <w:rsid w:val="00C1349C"/>
    <w:rsid w:val="00C227C4"/>
    <w:rsid w:val="00C23897"/>
    <w:rsid w:val="00C26A73"/>
    <w:rsid w:val="00C316FB"/>
    <w:rsid w:val="00C322C6"/>
    <w:rsid w:val="00C32ED4"/>
    <w:rsid w:val="00C33316"/>
    <w:rsid w:val="00C379C9"/>
    <w:rsid w:val="00C44C49"/>
    <w:rsid w:val="00C47254"/>
    <w:rsid w:val="00C50E53"/>
    <w:rsid w:val="00C54B5C"/>
    <w:rsid w:val="00C65EFC"/>
    <w:rsid w:val="00C704F7"/>
    <w:rsid w:val="00C715DD"/>
    <w:rsid w:val="00C73189"/>
    <w:rsid w:val="00C807FD"/>
    <w:rsid w:val="00C8536E"/>
    <w:rsid w:val="00C86F88"/>
    <w:rsid w:val="00C94445"/>
    <w:rsid w:val="00C94869"/>
    <w:rsid w:val="00C96B6D"/>
    <w:rsid w:val="00C97E2F"/>
    <w:rsid w:val="00CA4795"/>
    <w:rsid w:val="00CA4FB8"/>
    <w:rsid w:val="00CA61CC"/>
    <w:rsid w:val="00CA7F66"/>
    <w:rsid w:val="00CB1A33"/>
    <w:rsid w:val="00CB1C55"/>
    <w:rsid w:val="00CB52D5"/>
    <w:rsid w:val="00CB7E4F"/>
    <w:rsid w:val="00CB7F12"/>
    <w:rsid w:val="00CC1001"/>
    <w:rsid w:val="00CC4C3B"/>
    <w:rsid w:val="00CC4E27"/>
    <w:rsid w:val="00CD1285"/>
    <w:rsid w:val="00CD4542"/>
    <w:rsid w:val="00CE34DD"/>
    <w:rsid w:val="00CF2AAC"/>
    <w:rsid w:val="00CF45B5"/>
    <w:rsid w:val="00CF63D5"/>
    <w:rsid w:val="00CF6E0C"/>
    <w:rsid w:val="00D0197F"/>
    <w:rsid w:val="00D022B8"/>
    <w:rsid w:val="00D02B69"/>
    <w:rsid w:val="00D057AE"/>
    <w:rsid w:val="00D05AEF"/>
    <w:rsid w:val="00D070F2"/>
    <w:rsid w:val="00D10CF3"/>
    <w:rsid w:val="00D14BF5"/>
    <w:rsid w:val="00D17F9F"/>
    <w:rsid w:val="00D20453"/>
    <w:rsid w:val="00D23C4E"/>
    <w:rsid w:val="00D23E41"/>
    <w:rsid w:val="00D25078"/>
    <w:rsid w:val="00D34060"/>
    <w:rsid w:val="00D41479"/>
    <w:rsid w:val="00D444B1"/>
    <w:rsid w:val="00D47842"/>
    <w:rsid w:val="00D56541"/>
    <w:rsid w:val="00D572D3"/>
    <w:rsid w:val="00D578FD"/>
    <w:rsid w:val="00D609BE"/>
    <w:rsid w:val="00D6254B"/>
    <w:rsid w:val="00D65787"/>
    <w:rsid w:val="00D6792B"/>
    <w:rsid w:val="00D72320"/>
    <w:rsid w:val="00D73F9D"/>
    <w:rsid w:val="00D76664"/>
    <w:rsid w:val="00D77A88"/>
    <w:rsid w:val="00D77DDA"/>
    <w:rsid w:val="00D8760E"/>
    <w:rsid w:val="00D905EB"/>
    <w:rsid w:val="00D9490E"/>
    <w:rsid w:val="00DA1FDC"/>
    <w:rsid w:val="00DA6F82"/>
    <w:rsid w:val="00DB0381"/>
    <w:rsid w:val="00DB2B37"/>
    <w:rsid w:val="00DB3B22"/>
    <w:rsid w:val="00DB3DE3"/>
    <w:rsid w:val="00DC0ED3"/>
    <w:rsid w:val="00DC23A2"/>
    <w:rsid w:val="00DD115F"/>
    <w:rsid w:val="00DD2E5B"/>
    <w:rsid w:val="00DD4593"/>
    <w:rsid w:val="00DD6EBA"/>
    <w:rsid w:val="00DE04A2"/>
    <w:rsid w:val="00DE2CF0"/>
    <w:rsid w:val="00DE35A4"/>
    <w:rsid w:val="00DE379E"/>
    <w:rsid w:val="00DE742C"/>
    <w:rsid w:val="00DF0BB0"/>
    <w:rsid w:val="00DF5C85"/>
    <w:rsid w:val="00DF6271"/>
    <w:rsid w:val="00E01870"/>
    <w:rsid w:val="00E03028"/>
    <w:rsid w:val="00E04058"/>
    <w:rsid w:val="00E04C2C"/>
    <w:rsid w:val="00E05F4E"/>
    <w:rsid w:val="00E07467"/>
    <w:rsid w:val="00E1029D"/>
    <w:rsid w:val="00E10A2E"/>
    <w:rsid w:val="00E11106"/>
    <w:rsid w:val="00E124A2"/>
    <w:rsid w:val="00E1252B"/>
    <w:rsid w:val="00E12FE1"/>
    <w:rsid w:val="00E20601"/>
    <w:rsid w:val="00E22DB4"/>
    <w:rsid w:val="00E22DF4"/>
    <w:rsid w:val="00E24EE0"/>
    <w:rsid w:val="00E273DD"/>
    <w:rsid w:val="00E33BA5"/>
    <w:rsid w:val="00E345D9"/>
    <w:rsid w:val="00E34683"/>
    <w:rsid w:val="00E40D9E"/>
    <w:rsid w:val="00E41A40"/>
    <w:rsid w:val="00E42283"/>
    <w:rsid w:val="00E42387"/>
    <w:rsid w:val="00E444D4"/>
    <w:rsid w:val="00E44947"/>
    <w:rsid w:val="00E4576F"/>
    <w:rsid w:val="00E46112"/>
    <w:rsid w:val="00E47CB0"/>
    <w:rsid w:val="00E47DEF"/>
    <w:rsid w:val="00E507BD"/>
    <w:rsid w:val="00E50903"/>
    <w:rsid w:val="00E5424B"/>
    <w:rsid w:val="00E54AD5"/>
    <w:rsid w:val="00E611C4"/>
    <w:rsid w:val="00E61E3D"/>
    <w:rsid w:val="00E620AA"/>
    <w:rsid w:val="00E62DCC"/>
    <w:rsid w:val="00E6599E"/>
    <w:rsid w:val="00E71F47"/>
    <w:rsid w:val="00E740B1"/>
    <w:rsid w:val="00E80EBB"/>
    <w:rsid w:val="00E82E25"/>
    <w:rsid w:val="00E83A9B"/>
    <w:rsid w:val="00E847DD"/>
    <w:rsid w:val="00E866F5"/>
    <w:rsid w:val="00E94811"/>
    <w:rsid w:val="00E96E2E"/>
    <w:rsid w:val="00E97818"/>
    <w:rsid w:val="00EA0875"/>
    <w:rsid w:val="00EA1099"/>
    <w:rsid w:val="00EA39E4"/>
    <w:rsid w:val="00EA3E00"/>
    <w:rsid w:val="00EA432D"/>
    <w:rsid w:val="00EA46AB"/>
    <w:rsid w:val="00EA49B9"/>
    <w:rsid w:val="00EA6B5C"/>
    <w:rsid w:val="00EA7982"/>
    <w:rsid w:val="00EB20E1"/>
    <w:rsid w:val="00EB2689"/>
    <w:rsid w:val="00EB2A35"/>
    <w:rsid w:val="00EB462F"/>
    <w:rsid w:val="00EB5CAF"/>
    <w:rsid w:val="00EC1991"/>
    <w:rsid w:val="00EC2A79"/>
    <w:rsid w:val="00EC2E6B"/>
    <w:rsid w:val="00EC6D94"/>
    <w:rsid w:val="00EC79AF"/>
    <w:rsid w:val="00ED037A"/>
    <w:rsid w:val="00ED2EF3"/>
    <w:rsid w:val="00ED67B9"/>
    <w:rsid w:val="00EE1415"/>
    <w:rsid w:val="00EE3B17"/>
    <w:rsid w:val="00EE620A"/>
    <w:rsid w:val="00EE6AF5"/>
    <w:rsid w:val="00EF716C"/>
    <w:rsid w:val="00F00FC6"/>
    <w:rsid w:val="00F02175"/>
    <w:rsid w:val="00F07108"/>
    <w:rsid w:val="00F137C1"/>
    <w:rsid w:val="00F1680A"/>
    <w:rsid w:val="00F20640"/>
    <w:rsid w:val="00F210B7"/>
    <w:rsid w:val="00F27E62"/>
    <w:rsid w:val="00F3194E"/>
    <w:rsid w:val="00F32173"/>
    <w:rsid w:val="00F32DE5"/>
    <w:rsid w:val="00F34C9A"/>
    <w:rsid w:val="00F3585B"/>
    <w:rsid w:val="00F36569"/>
    <w:rsid w:val="00F36D74"/>
    <w:rsid w:val="00F41168"/>
    <w:rsid w:val="00F43C9D"/>
    <w:rsid w:val="00F44DEA"/>
    <w:rsid w:val="00F46CAE"/>
    <w:rsid w:val="00F50D36"/>
    <w:rsid w:val="00F5196A"/>
    <w:rsid w:val="00F53965"/>
    <w:rsid w:val="00F54FDE"/>
    <w:rsid w:val="00F5663B"/>
    <w:rsid w:val="00F72337"/>
    <w:rsid w:val="00F80581"/>
    <w:rsid w:val="00F8530E"/>
    <w:rsid w:val="00F85477"/>
    <w:rsid w:val="00F866E1"/>
    <w:rsid w:val="00F86C99"/>
    <w:rsid w:val="00F87DA5"/>
    <w:rsid w:val="00F909AD"/>
    <w:rsid w:val="00F962DF"/>
    <w:rsid w:val="00F97BD9"/>
    <w:rsid w:val="00FA0419"/>
    <w:rsid w:val="00FA0EBF"/>
    <w:rsid w:val="00FA1263"/>
    <w:rsid w:val="00FA1847"/>
    <w:rsid w:val="00FA3B5D"/>
    <w:rsid w:val="00FA3FEB"/>
    <w:rsid w:val="00FB0694"/>
    <w:rsid w:val="00FB1903"/>
    <w:rsid w:val="00FB23E1"/>
    <w:rsid w:val="00FB571B"/>
    <w:rsid w:val="00FB6DBB"/>
    <w:rsid w:val="00FC2762"/>
    <w:rsid w:val="00FC3994"/>
    <w:rsid w:val="00FC4B7A"/>
    <w:rsid w:val="00FC6C34"/>
    <w:rsid w:val="00FC6CE4"/>
    <w:rsid w:val="00FD1636"/>
    <w:rsid w:val="00FD3430"/>
    <w:rsid w:val="00FD5BA2"/>
    <w:rsid w:val="00FD724D"/>
    <w:rsid w:val="00FE1FAD"/>
    <w:rsid w:val="00FF3504"/>
    <w:rsid w:val="00FF43DE"/>
    <w:rsid w:val="00FF483B"/>
    <w:rsid w:val="00FF73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1306BB"/>
  <w14:defaultImageDpi w14:val="0"/>
  <w15:docId w15:val="{526DE05F-B5E0-4204-9FA3-34A687284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2B9"/>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rsid w:val="003E1054"/>
    <w:pPr>
      <w:keepNext/>
      <w:numPr>
        <w:numId w:val="4"/>
      </w:numPr>
      <w:spacing w:before="240" w:after="60"/>
      <w:outlineLvl w:val="0"/>
    </w:pPr>
    <w:rPr>
      <w:rFonts w:asciiTheme="majorHAnsi" w:eastAsiaTheme="majorEastAsia" w:hAnsiTheme="majorHAnsi" w:cstheme="majorBidi"/>
      <w:b/>
      <w:bCs/>
      <w:kern w:val="32"/>
      <w:sz w:val="32"/>
      <w:szCs w:val="32"/>
      <w:lang w:val="en-US" w:eastAsia="en-US"/>
    </w:rPr>
  </w:style>
  <w:style w:type="paragraph" w:styleId="Ttulo2">
    <w:name w:val="heading 2"/>
    <w:basedOn w:val="Normal"/>
    <w:next w:val="Normal"/>
    <w:link w:val="Ttulo2Car"/>
    <w:uiPriority w:val="9"/>
    <w:semiHidden/>
    <w:unhideWhenUsed/>
    <w:qFormat/>
    <w:rsid w:val="003E1054"/>
    <w:pPr>
      <w:keepNext/>
      <w:numPr>
        <w:ilvl w:val="1"/>
        <w:numId w:val="4"/>
      </w:numPr>
      <w:spacing w:before="240" w:after="60"/>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ar"/>
    <w:uiPriority w:val="9"/>
    <w:semiHidden/>
    <w:unhideWhenUsed/>
    <w:qFormat/>
    <w:rsid w:val="003E1054"/>
    <w:pPr>
      <w:keepNext/>
      <w:numPr>
        <w:ilvl w:val="2"/>
        <w:numId w:val="4"/>
      </w:numPr>
      <w:spacing w:before="240" w:after="6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iPriority w:val="9"/>
    <w:semiHidden/>
    <w:unhideWhenUsed/>
    <w:qFormat/>
    <w:rsid w:val="003E1054"/>
    <w:pPr>
      <w:keepNext/>
      <w:numPr>
        <w:ilvl w:val="3"/>
        <w:numId w:val="4"/>
      </w:numPr>
      <w:spacing w:before="240" w:after="6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iPriority w:val="9"/>
    <w:semiHidden/>
    <w:unhideWhenUsed/>
    <w:qFormat/>
    <w:rsid w:val="003E1054"/>
    <w:pPr>
      <w:numPr>
        <w:ilvl w:val="4"/>
        <w:numId w:val="4"/>
      </w:numPr>
      <w:spacing w:before="240" w:after="6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3E1054"/>
    <w:pPr>
      <w:numPr>
        <w:ilvl w:val="5"/>
        <w:numId w:val="4"/>
      </w:numPr>
      <w:spacing w:before="240" w:after="60"/>
      <w:outlineLvl w:val="5"/>
    </w:pPr>
    <w:rPr>
      <w:b/>
      <w:bCs/>
      <w:sz w:val="22"/>
      <w:szCs w:val="22"/>
      <w:lang w:val="en-US" w:eastAsia="en-US"/>
    </w:rPr>
  </w:style>
  <w:style w:type="paragraph" w:styleId="Ttulo7">
    <w:name w:val="heading 7"/>
    <w:basedOn w:val="Normal"/>
    <w:next w:val="Normal"/>
    <w:link w:val="Ttulo7Car"/>
    <w:uiPriority w:val="9"/>
    <w:semiHidden/>
    <w:unhideWhenUsed/>
    <w:qFormat/>
    <w:rsid w:val="003E1054"/>
    <w:pPr>
      <w:numPr>
        <w:ilvl w:val="6"/>
        <w:numId w:val="4"/>
      </w:numPr>
      <w:spacing w:before="240" w:after="60"/>
      <w:outlineLvl w:val="6"/>
    </w:pPr>
    <w:rPr>
      <w:rFonts w:asciiTheme="minorHAnsi" w:eastAsiaTheme="minorEastAsia" w:hAnsiTheme="minorHAnsi" w:cstheme="minorBidi"/>
      <w:lang w:val="en-US" w:eastAsia="en-US"/>
    </w:rPr>
  </w:style>
  <w:style w:type="paragraph" w:styleId="Ttulo8">
    <w:name w:val="heading 8"/>
    <w:basedOn w:val="Normal"/>
    <w:next w:val="Normal"/>
    <w:link w:val="Ttulo8Car"/>
    <w:uiPriority w:val="9"/>
    <w:semiHidden/>
    <w:unhideWhenUsed/>
    <w:qFormat/>
    <w:rsid w:val="003E1054"/>
    <w:pPr>
      <w:numPr>
        <w:ilvl w:val="7"/>
        <w:numId w:val="4"/>
      </w:numPr>
      <w:spacing w:before="240" w:after="60"/>
      <w:outlineLvl w:val="7"/>
    </w:pPr>
    <w:rPr>
      <w:rFonts w:asciiTheme="minorHAnsi" w:eastAsiaTheme="minorEastAsia" w:hAnsiTheme="minorHAnsi" w:cstheme="minorBidi"/>
      <w:i/>
      <w:iCs/>
      <w:lang w:val="en-US" w:eastAsia="en-US"/>
    </w:rPr>
  </w:style>
  <w:style w:type="paragraph" w:styleId="Ttulo9">
    <w:name w:val="heading 9"/>
    <w:basedOn w:val="Normal"/>
    <w:next w:val="Normal"/>
    <w:link w:val="Ttulo9Car"/>
    <w:uiPriority w:val="9"/>
    <w:semiHidden/>
    <w:unhideWhenUsed/>
    <w:qFormat/>
    <w:rsid w:val="003E1054"/>
    <w:pPr>
      <w:numPr>
        <w:ilvl w:val="8"/>
        <w:numId w:val="4"/>
      </w:numPr>
      <w:spacing w:before="240" w:after="6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iedepginaCar">
    <w:name w:val="Pie de página Car"/>
    <w:link w:val="Piedepgina"/>
    <w:uiPriority w:val="9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pPr>
      <w:tabs>
        <w:tab w:val="center" w:pos="4419"/>
        <w:tab w:val="right" w:pos="8838"/>
      </w:tabs>
    </w:pPr>
    <w:rPr>
      <w:rFonts w:ascii="Calibri" w:eastAsia="Calibri" w:hAnsi="Calibri"/>
    </w:rPr>
  </w:style>
  <w:style w:type="paragraph" w:styleId="Sinespaciado">
    <w:name w:val="No Spacing"/>
    <w:link w:val="SinespaciadoCar"/>
    <w:uiPriority w:val="1"/>
    <w:qFormat/>
    <w:rPr>
      <w:rFonts w:ascii="Times New Roman" w:eastAsia="Times New Roman" w:hAnsi="Times New Roman"/>
      <w:sz w:val="24"/>
      <w:szCs w:val="24"/>
      <w:lang w:val="es-ES" w:eastAsia="es-ES"/>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TextoindependienteCar">
    <w:name w:val="Texto independiente Car"/>
    <w:link w:val="Textoindependiente"/>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pPr>
      <w:spacing w:after="120"/>
    </w:pPr>
    <w:rPr>
      <w:rFonts w:ascii="Calibri" w:eastAsia="Calibri" w:hAnsi="Calibri"/>
    </w:rPr>
  </w:style>
  <w:style w:type="character" w:customStyle="1" w:styleId="SangradetextonormalCar">
    <w:name w:val="Sangría de texto normal Car"/>
    <w:link w:val="Sangradetextonormal"/>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pPr>
      <w:spacing w:after="120"/>
      <w:ind w:left="283"/>
    </w:pPr>
    <w:rPr>
      <w:rFonts w:ascii="Calibri" w:eastAsia="Calibri" w:hAnsi="Calibri"/>
    </w:rPr>
  </w:style>
  <w:style w:type="character" w:customStyle="1" w:styleId="Textoindependiente2Car">
    <w:name w:val="Texto independiente 2 Car"/>
    <w:link w:val="Textoindependiente2"/>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pPr>
      <w:spacing w:after="120" w:line="480" w:lineRule="auto"/>
    </w:pPr>
    <w:rPr>
      <w:rFonts w:ascii="Calibri" w:eastAsia="Calibri" w:hAnsi="Calibri"/>
    </w:rPr>
  </w:style>
  <w:style w:type="character" w:customStyle="1" w:styleId="Textoindependiente3Car">
    <w:name w:val="Texto independiente 3 Car"/>
    <w:link w:val="Textoindependiente3"/>
    <w:rPr>
      <w:rFonts w:ascii="Times New Roman" w:eastAsia="Times New Roman" w:hAnsi="Times New Roman" w:cs="Times New Roman"/>
      <w:sz w:val="16"/>
      <w:szCs w:val="16"/>
      <w:lang w:val="es-ES" w:eastAsia="es-ES"/>
    </w:rPr>
  </w:style>
  <w:style w:type="paragraph" w:styleId="Textoindependiente3">
    <w:name w:val="Body Text 3"/>
    <w:basedOn w:val="Normal"/>
    <w:link w:val="Textoindependiente3Car"/>
    <w:pPr>
      <w:spacing w:after="120"/>
    </w:pPr>
    <w:rPr>
      <w:rFonts w:ascii="Calibri" w:eastAsia="Calibri" w:hAnsi="Calibri"/>
      <w:sz w:val="16"/>
      <w:szCs w:val="16"/>
    </w:rPr>
  </w:style>
  <w:style w:type="character" w:customStyle="1" w:styleId="EncabezadoCar">
    <w:name w:val="Encabezado Car"/>
    <w:link w:val="Encabezado"/>
    <w:rPr>
      <w:rFonts w:ascii="Times New Roman" w:eastAsia="Times New Roman" w:hAnsi="Times New Roman" w:cs="Times New Roman"/>
      <w:sz w:val="24"/>
      <w:szCs w:val="24"/>
      <w:lang w:val="es-ES" w:eastAsia="es-ES"/>
    </w:rPr>
  </w:style>
  <w:style w:type="paragraph" w:styleId="Encabezado">
    <w:name w:val="header"/>
    <w:basedOn w:val="Normal"/>
    <w:link w:val="EncabezadoCar"/>
    <w:pPr>
      <w:tabs>
        <w:tab w:val="center" w:pos="4419"/>
        <w:tab w:val="right" w:pos="8838"/>
      </w:tabs>
    </w:pPr>
    <w:rPr>
      <w:rFonts w:ascii="Calibri" w:eastAsia="Calibri" w:hAnsi="Calibri"/>
    </w:rPr>
  </w:style>
  <w:style w:type="character" w:customStyle="1" w:styleId="PrrafodelistaCar">
    <w:name w:val="Párrafo de lista Car"/>
    <w:link w:val="Prrafodelista"/>
    <w:uiPriority w:val="34"/>
    <w:rPr>
      <w:rFonts w:ascii="Calibri" w:eastAsia="Times New Roman" w:hAnsi="Calibri" w:cs="Times New Roman"/>
      <w:sz w:val="22"/>
      <w:szCs w:val="22"/>
    </w:rPr>
  </w:style>
  <w:style w:type="paragraph" w:styleId="Prrafodelista">
    <w:name w:val="List Paragraph"/>
    <w:basedOn w:val="Normal"/>
    <w:link w:val="PrrafodelistaCar"/>
    <w:uiPriority w:val="34"/>
    <w:qFormat/>
    <w:pPr>
      <w:spacing w:after="200" w:line="276" w:lineRule="auto"/>
      <w:ind w:left="708"/>
    </w:pPr>
    <w:rPr>
      <w:rFonts w:ascii="Calibri" w:eastAsia="Calibri" w:hAnsi="Calibri"/>
      <w:sz w:val="22"/>
      <w:szCs w:val="22"/>
      <w:lang w:val="x-none" w:eastAsia="x-none"/>
    </w:rPr>
  </w:style>
  <w:style w:type="character" w:customStyle="1" w:styleId="TextodegloboCar">
    <w:name w:val="Texto de globo Car"/>
    <w:link w:val="Textodeglobo"/>
    <w:rPr>
      <w:rFonts w:ascii="Tahoma" w:eastAsia="Times New Roman" w:hAnsi="Tahoma" w:cs="Tahoma"/>
      <w:sz w:val="16"/>
      <w:szCs w:val="16"/>
      <w:lang w:val="es-ES" w:eastAsia="es-ES"/>
    </w:rPr>
  </w:style>
  <w:style w:type="paragraph" w:styleId="Textodeglobo">
    <w:name w:val="Balloon Text"/>
    <w:basedOn w:val="Normal"/>
    <w:link w:val="TextodegloboCar"/>
    <w:rPr>
      <w:rFonts w:ascii="Tahoma" w:eastAsia="Calibri" w:hAnsi="Tahoma"/>
      <w:sz w:val="16"/>
      <w:szCs w:val="16"/>
    </w:rPr>
  </w:style>
  <w:style w:type="table" w:styleId="Tablaconcuadrcula">
    <w:name w:val="Table Grid"/>
    <w:basedOn w:val="Tablanormal"/>
    <w:uiPriority w:val="39"/>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pPr>
      <w:spacing w:before="100" w:beforeAutospacing="1" w:after="100" w:afterAutospacing="1"/>
    </w:pPr>
    <w:rPr>
      <w:rFonts w:ascii="Calibri" w:eastAsia="Calibri" w:hAnsi="Calibri"/>
      <w:lang w:val="es-MX" w:eastAsia="es-MX"/>
    </w:rPr>
  </w:style>
  <w:style w:type="paragraph" w:styleId="NormalWeb">
    <w:name w:val="Normal (Web)"/>
    <w:basedOn w:val="Normal"/>
    <w:next w:val="Normal"/>
    <w:pPr>
      <w:autoSpaceDE w:val="0"/>
      <w:autoSpaceDN w:val="0"/>
      <w:adjustRightInd w:val="0"/>
      <w:spacing w:before="100" w:after="100"/>
    </w:pPr>
    <w:rPr>
      <w:rFonts w:ascii="Arial Unicode MS" w:eastAsia="Calibri" w:hAnsi="Calibri" w:cs="Arial Unicode MS"/>
    </w:rPr>
  </w:style>
  <w:style w:type="character" w:customStyle="1" w:styleId="TextoCar">
    <w:name w:val="Texto Car"/>
    <w:link w:val="Texto"/>
    <w:rPr>
      <w:rFonts w:ascii="Arial" w:eastAsia="Times New Roman" w:hAnsi="Arial" w:cs="Times New Roman"/>
      <w:sz w:val="18"/>
      <w:szCs w:val="18"/>
      <w:lang w:val="x-none" w:eastAsia="es-ES"/>
    </w:rPr>
  </w:style>
  <w:style w:type="paragraph" w:customStyle="1" w:styleId="Texto">
    <w:name w:val="Texto"/>
    <w:basedOn w:val="Normal"/>
    <w:link w:val="TextoCar"/>
    <w:pPr>
      <w:spacing w:after="101" w:line="216" w:lineRule="exact"/>
      <w:ind w:firstLine="288"/>
      <w:jc w:val="both"/>
    </w:pPr>
    <w:rPr>
      <w:rFonts w:ascii="Arial" w:eastAsia="Calibri" w:hAnsi="Arial"/>
      <w:sz w:val="18"/>
      <w:szCs w:val="18"/>
      <w:lang w:val="x-none"/>
    </w:rPr>
  </w:style>
  <w:style w:type="table" w:customStyle="1" w:styleId="Tablaconcuadrcula1">
    <w:name w:val="Tabla con cuadrícula1"/>
    <w:basedOn w:val="Tablanormal"/>
    <w:next w:val="Tablaconcuadrcul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Pr>
      <w:rFonts w:ascii="Calibri" w:eastAsia="Calibri" w:hAnsi="Calibri" w:cs="Times New Roman"/>
    </w:rPr>
  </w:style>
  <w:style w:type="character" w:styleId="Hipervnculo">
    <w:name w:val="Hyperlink"/>
    <w:rPr>
      <w:rFonts w:ascii="Calibri" w:eastAsia="Calibri" w:hAnsi="Calibri" w:cs="Times New Roman"/>
      <w:color w:val="0000FF"/>
      <w:u w:val="single"/>
    </w:rPr>
  </w:style>
  <w:style w:type="character" w:customStyle="1" w:styleId="TextonotapieCar">
    <w:name w:val="Texto nota pie Car"/>
    <w:link w:val="Textonotapie"/>
    <w:uiPriority w:val="99"/>
    <w:rPr>
      <w:rFonts w:ascii="Times New Roman" w:eastAsia="Times New Roman" w:hAnsi="Times New Roman" w:cs="Times New Roman"/>
      <w:lang w:val="es-ES" w:eastAsia="es-ES"/>
    </w:rPr>
  </w:style>
  <w:style w:type="paragraph" w:styleId="Textonotapie">
    <w:name w:val="footnote text"/>
    <w:basedOn w:val="Normal"/>
    <w:link w:val="TextonotapieCar"/>
    <w:uiPriority w:val="99"/>
    <w:rPr>
      <w:rFonts w:ascii="Calibri" w:eastAsia="Calibri" w:hAnsi="Calibri"/>
      <w:sz w:val="20"/>
      <w:szCs w:val="20"/>
    </w:rPr>
  </w:style>
  <w:style w:type="character" w:styleId="Refdenotaalpie">
    <w:name w:val="footnote reference"/>
    <w:uiPriority w:val="99"/>
    <w:rPr>
      <w:rFonts w:ascii="Calibri" w:eastAsia="Calibri" w:hAnsi="Calibri" w:cs="Times New Roman"/>
      <w:vertAlign w:val="superscript"/>
    </w:rPr>
  </w:style>
  <w:style w:type="character" w:styleId="Refdecomentario">
    <w:name w:val="annotation reference"/>
    <w:basedOn w:val="Fuentedeprrafopredeter"/>
    <w:uiPriority w:val="99"/>
    <w:semiHidden/>
    <w:unhideWhenUsed/>
    <w:rsid w:val="000055D5"/>
    <w:rPr>
      <w:sz w:val="16"/>
      <w:szCs w:val="16"/>
    </w:rPr>
  </w:style>
  <w:style w:type="paragraph" w:styleId="Textocomentario">
    <w:name w:val="annotation text"/>
    <w:basedOn w:val="Normal"/>
    <w:link w:val="TextocomentarioCar"/>
    <w:uiPriority w:val="99"/>
    <w:semiHidden/>
    <w:unhideWhenUsed/>
    <w:rsid w:val="000055D5"/>
    <w:rPr>
      <w:sz w:val="20"/>
      <w:szCs w:val="20"/>
    </w:rPr>
  </w:style>
  <w:style w:type="character" w:customStyle="1" w:styleId="TextocomentarioCar">
    <w:name w:val="Texto comentario Car"/>
    <w:basedOn w:val="Fuentedeprrafopredeter"/>
    <w:link w:val="Textocomentario"/>
    <w:uiPriority w:val="99"/>
    <w:semiHidden/>
    <w:rsid w:val="000055D5"/>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0055D5"/>
    <w:rPr>
      <w:b/>
      <w:bCs/>
    </w:rPr>
  </w:style>
  <w:style w:type="character" w:customStyle="1" w:styleId="AsuntodelcomentarioCar">
    <w:name w:val="Asunto del comentario Car"/>
    <w:basedOn w:val="TextocomentarioCar"/>
    <w:link w:val="Asuntodelcomentario"/>
    <w:uiPriority w:val="99"/>
    <w:semiHidden/>
    <w:rsid w:val="000055D5"/>
    <w:rPr>
      <w:rFonts w:ascii="Times New Roman" w:eastAsia="Times New Roman" w:hAnsi="Times New Roman"/>
      <w:b/>
      <w:bCs/>
      <w:lang w:val="es-ES" w:eastAsia="es-ES"/>
    </w:rPr>
  </w:style>
  <w:style w:type="character" w:customStyle="1" w:styleId="SinespaciadoCar">
    <w:name w:val="Sin espaciado Car"/>
    <w:link w:val="Sinespaciado"/>
    <w:uiPriority w:val="1"/>
    <w:locked/>
    <w:rsid w:val="00AE1D0E"/>
    <w:rPr>
      <w:rFonts w:ascii="Times New Roman" w:eastAsia="Times New Roman" w:hAnsi="Times New Roman"/>
      <w:sz w:val="24"/>
      <w:szCs w:val="24"/>
      <w:lang w:val="es-ES" w:eastAsia="es-ES"/>
    </w:rPr>
  </w:style>
  <w:style w:type="table" w:customStyle="1" w:styleId="Tabladecuadrcula31">
    <w:name w:val="Tabla de cuadrícula 31"/>
    <w:basedOn w:val="Tablanormal"/>
    <w:uiPriority w:val="48"/>
    <w:rsid w:val="004F29C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Textonotaalfinal">
    <w:name w:val="endnote text"/>
    <w:basedOn w:val="Normal"/>
    <w:link w:val="TextonotaalfinalCar"/>
    <w:uiPriority w:val="99"/>
    <w:semiHidden/>
    <w:unhideWhenUsed/>
    <w:rsid w:val="004E6AA4"/>
    <w:rPr>
      <w:sz w:val="20"/>
      <w:szCs w:val="20"/>
    </w:rPr>
  </w:style>
  <w:style w:type="character" w:customStyle="1" w:styleId="TextonotaalfinalCar">
    <w:name w:val="Texto nota al final Car"/>
    <w:basedOn w:val="Fuentedeprrafopredeter"/>
    <w:link w:val="Textonotaalfinal"/>
    <w:uiPriority w:val="99"/>
    <w:semiHidden/>
    <w:rsid w:val="004E6AA4"/>
    <w:rPr>
      <w:rFonts w:ascii="Times New Roman" w:eastAsia="Times New Roman" w:hAnsi="Times New Roman"/>
      <w:lang w:val="es-ES" w:eastAsia="es-ES"/>
    </w:rPr>
  </w:style>
  <w:style w:type="character" w:styleId="Refdenotaalfinal">
    <w:name w:val="endnote reference"/>
    <w:basedOn w:val="Fuentedeprrafopredeter"/>
    <w:uiPriority w:val="99"/>
    <w:semiHidden/>
    <w:unhideWhenUsed/>
    <w:rsid w:val="004E6AA4"/>
    <w:rPr>
      <w:vertAlign w:val="superscript"/>
    </w:rPr>
  </w:style>
  <w:style w:type="character" w:customStyle="1" w:styleId="Ttulo1Car">
    <w:name w:val="Título 1 Car"/>
    <w:basedOn w:val="Fuentedeprrafopredeter"/>
    <w:link w:val="Ttulo1"/>
    <w:uiPriority w:val="9"/>
    <w:rsid w:val="003E1054"/>
    <w:rPr>
      <w:rFonts w:asciiTheme="majorHAnsi" w:eastAsiaTheme="majorEastAsia" w:hAnsiTheme="majorHAnsi" w:cstheme="majorBidi"/>
      <w:b/>
      <w:bCs/>
      <w:kern w:val="32"/>
      <w:sz w:val="32"/>
      <w:szCs w:val="32"/>
      <w:lang w:val="en-US" w:eastAsia="en-US"/>
    </w:rPr>
  </w:style>
  <w:style w:type="character" w:customStyle="1" w:styleId="Ttulo2Car">
    <w:name w:val="Título 2 Car"/>
    <w:basedOn w:val="Fuentedeprrafopredeter"/>
    <w:link w:val="Ttulo2"/>
    <w:uiPriority w:val="9"/>
    <w:semiHidden/>
    <w:rsid w:val="003E1054"/>
    <w:rPr>
      <w:rFonts w:asciiTheme="majorHAnsi" w:eastAsiaTheme="majorEastAsia" w:hAnsiTheme="majorHAnsi" w:cstheme="majorBidi"/>
      <w:b/>
      <w:bCs/>
      <w:i/>
      <w:iCs/>
      <w:sz w:val="28"/>
      <w:szCs w:val="28"/>
      <w:lang w:val="en-US" w:eastAsia="en-US"/>
    </w:rPr>
  </w:style>
  <w:style w:type="character" w:customStyle="1" w:styleId="Ttulo3Car">
    <w:name w:val="Título 3 Car"/>
    <w:basedOn w:val="Fuentedeprrafopredeter"/>
    <w:link w:val="Ttulo3"/>
    <w:uiPriority w:val="9"/>
    <w:semiHidden/>
    <w:rsid w:val="003E1054"/>
    <w:rPr>
      <w:rFonts w:asciiTheme="majorHAnsi" w:eastAsiaTheme="majorEastAsia" w:hAnsiTheme="majorHAnsi" w:cstheme="majorBidi"/>
      <w:b/>
      <w:bCs/>
      <w:sz w:val="26"/>
      <w:szCs w:val="26"/>
      <w:lang w:val="en-US" w:eastAsia="en-US"/>
    </w:rPr>
  </w:style>
  <w:style w:type="character" w:customStyle="1" w:styleId="Ttulo4Car">
    <w:name w:val="Título 4 Car"/>
    <w:basedOn w:val="Fuentedeprrafopredeter"/>
    <w:link w:val="Ttulo4"/>
    <w:uiPriority w:val="9"/>
    <w:semiHidden/>
    <w:rsid w:val="003E1054"/>
    <w:rPr>
      <w:rFonts w:asciiTheme="minorHAnsi" w:eastAsiaTheme="minorEastAsia" w:hAnsiTheme="minorHAnsi" w:cstheme="minorBidi"/>
      <w:b/>
      <w:bCs/>
      <w:sz w:val="28"/>
      <w:szCs w:val="28"/>
      <w:lang w:val="en-US" w:eastAsia="en-US"/>
    </w:rPr>
  </w:style>
  <w:style w:type="character" w:customStyle="1" w:styleId="Ttulo5Car">
    <w:name w:val="Título 5 Car"/>
    <w:basedOn w:val="Fuentedeprrafopredeter"/>
    <w:link w:val="Ttulo5"/>
    <w:uiPriority w:val="9"/>
    <w:semiHidden/>
    <w:rsid w:val="003E1054"/>
    <w:rPr>
      <w:rFonts w:asciiTheme="minorHAnsi" w:eastAsiaTheme="minorEastAsia" w:hAnsiTheme="minorHAnsi" w:cstheme="minorBidi"/>
      <w:b/>
      <w:bCs/>
      <w:i/>
      <w:iCs/>
      <w:sz w:val="26"/>
      <w:szCs w:val="26"/>
      <w:lang w:val="en-US" w:eastAsia="en-US"/>
    </w:rPr>
  </w:style>
  <w:style w:type="character" w:customStyle="1" w:styleId="Ttulo6Car">
    <w:name w:val="Título 6 Car"/>
    <w:basedOn w:val="Fuentedeprrafopredeter"/>
    <w:link w:val="Ttulo6"/>
    <w:rsid w:val="003E1054"/>
    <w:rPr>
      <w:rFonts w:ascii="Times New Roman" w:eastAsia="Times New Roman" w:hAnsi="Times New Roman"/>
      <w:b/>
      <w:bCs/>
      <w:sz w:val="22"/>
      <w:szCs w:val="22"/>
      <w:lang w:val="en-US" w:eastAsia="en-US"/>
    </w:rPr>
  </w:style>
  <w:style w:type="character" w:customStyle="1" w:styleId="Ttulo7Car">
    <w:name w:val="Título 7 Car"/>
    <w:basedOn w:val="Fuentedeprrafopredeter"/>
    <w:link w:val="Ttulo7"/>
    <w:uiPriority w:val="9"/>
    <w:semiHidden/>
    <w:rsid w:val="003E1054"/>
    <w:rPr>
      <w:rFonts w:asciiTheme="minorHAnsi" w:eastAsiaTheme="minorEastAsia" w:hAnsiTheme="minorHAnsi" w:cstheme="minorBidi"/>
      <w:sz w:val="24"/>
      <w:szCs w:val="24"/>
      <w:lang w:val="en-US" w:eastAsia="en-US"/>
    </w:rPr>
  </w:style>
  <w:style w:type="character" w:customStyle="1" w:styleId="Ttulo8Car">
    <w:name w:val="Título 8 Car"/>
    <w:basedOn w:val="Fuentedeprrafopredeter"/>
    <w:link w:val="Ttulo8"/>
    <w:uiPriority w:val="9"/>
    <w:semiHidden/>
    <w:rsid w:val="003E1054"/>
    <w:rPr>
      <w:rFonts w:asciiTheme="minorHAnsi" w:eastAsiaTheme="minorEastAsia" w:hAnsiTheme="minorHAnsi" w:cstheme="minorBidi"/>
      <w:i/>
      <w:iCs/>
      <w:sz w:val="24"/>
      <w:szCs w:val="24"/>
      <w:lang w:val="en-US" w:eastAsia="en-US"/>
    </w:rPr>
  </w:style>
  <w:style w:type="character" w:customStyle="1" w:styleId="Ttulo9Car">
    <w:name w:val="Título 9 Car"/>
    <w:basedOn w:val="Fuentedeprrafopredeter"/>
    <w:link w:val="Ttulo9"/>
    <w:uiPriority w:val="9"/>
    <w:semiHidden/>
    <w:rsid w:val="003E1054"/>
    <w:rPr>
      <w:rFonts w:asciiTheme="majorHAnsi" w:eastAsiaTheme="majorEastAsia" w:hAnsiTheme="majorHAnsi" w:cstheme="maj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846933">
      <w:bodyDiv w:val="1"/>
      <w:marLeft w:val="0"/>
      <w:marRight w:val="0"/>
      <w:marTop w:val="0"/>
      <w:marBottom w:val="0"/>
      <w:divBdr>
        <w:top w:val="none" w:sz="0" w:space="0" w:color="auto"/>
        <w:left w:val="none" w:sz="0" w:space="0" w:color="auto"/>
        <w:bottom w:val="none" w:sz="0" w:space="0" w:color="auto"/>
        <w:right w:val="none" w:sz="0" w:space="0" w:color="auto"/>
      </w:divBdr>
    </w:div>
    <w:div w:id="522016967">
      <w:bodyDiv w:val="1"/>
      <w:marLeft w:val="0"/>
      <w:marRight w:val="0"/>
      <w:marTop w:val="0"/>
      <w:marBottom w:val="0"/>
      <w:divBdr>
        <w:top w:val="none" w:sz="0" w:space="0" w:color="auto"/>
        <w:left w:val="none" w:sz="0" w:space="0" w:color="auto"/>
        <w:bottom w:val="none" w:sz="0" w:space="0" w:color="auto"/>
        <w:right w:val="none" w:sz="0" w:space="0" w:color="auto"/>
      </w:divBdr>
    </w:div>
    <w:div w:id="636841494">
      <w:bodyDiv w:val="1"/>
      <w:marLeft w:val="0"/>
      <w:marRight w:val="0"/>
      <w:marTop w:val="0"/>
      <w:marBottom w:val="0"/>
      <w:divBdr>
        <w:top w:val="none" w:sz="0" w:space="0" w:color="auto"/>
        <w:left w:val="none" w:sz="0" w:space="0" w:color="auto"/>
        <w:bottom w:val="none" w:sz="0" w:space="0" w:color="auto"/>
        <w:right w:val="none" w:sz="0" w:space="0" w:color="auto"/>
      </w:divBdr>
    </w:div>
    <w:div w:id="750274514">
      <w:bodyDiv w:val="1"/>
      <w:marLeft w:val="0"/>
      <w:marRight w:val="0"/>
      <w:marTop w:val="0"/>
      <w:marBottom w:val="0"/>
      <w:divBdr>
        <w:top w:val="none" w:sz="0" w:space="0" w:color="auto"/>
        <w:left w:val="none" w:sz="0" w:space="0" w:color="auto"/>
        <w:bottom w:val="none" w:sz="0" w:space="0" w:color="auto"/>
        <w:right w:val="none" w:sz="0" w:space="0" w:color="auto"/>
      </w:divBdr>
    </w:div>
    <w:div w:id="1406609587">
      <w:bodyDiv w:val="1"/>
      <w:marLeft w:val="0"/>
      <w:marRight w:val="0"/>
      <w:marTop w:val="0"/>
      <w:marBottom w:val="0"/>
      <w:divBdr>
        <w:top w:val="none" w:sz="0" w:space="0" w:color="auto"/>
        <w:left w:val="none" w:sz="0" w:space="0" w:color="auto"/>
        <w:bottom w:val="none" w:sz="0" w:space="0" w:color="auto"/>
        <w:right w:val="none" w:sz="0" w:space="0" w:color="auto"/>
      </w:divBdr>
    </w:div>
    <w:div w:id="1678849913">
      <w:bodyDiv w:val="1"/>
      <w:marLeft w:val="0"/>
      <w:marRight w:val="0"/>
      <w:marTop w:val="0"/>
      <w:marBottom w:val="0"/>
      <w:divBdr>
        <w:top w:val="none" w:sz="0" w:space="0" w:color="auto"/>
        <w:left w:val="none" w:sz="0" w:space="0" w:color="auto"/>
        <w:bottom w:val="none" w:sz="0" w:space="0" w:color="auto"/>
        <w:right w:val="none" w:sz="0" w:space="0" w:color="auto"/>
      </w:divBdr>
    </w:div>
    <w:div w:id="213255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3D578-3CBD-4AC1-A938-7F426CC12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3255</Words>
  <Characters>17907</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Jhon Reimon</cp:lastModifiedBy>
  <cp:revision>2</cp:revision>
  <cp:lastPrinted>2017-12-22T19:37:00Z</cp:lastPrinted>
  <dcterms:created xsi:type="dcterms:W3CDTF">2020-10-20T20:24:00Z</dcterms:created>
  <dcterms:modified xsi:type="dcterms:W3CDTF">2020-10-20T20:24:00Z</dcterms:modified>
</cp:coreProperties>
</file>