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87E07" w14:textId="09A9988C" w:rsidR="00535257" w:rsidRPr="00573E7D" w:rsidRDefault="00535257" w:rsidP="00535257">
      <w:pPr>
        <w:jc w:val="right"/>
        <w:rPr>
          <w:rFonts w:ascii="Arial" w:hAnsi="Arial" w:cs="Arial"/>
          <w:b/>
          <w:sz w:val="22"/>
          <w:szCs w:val="22"/>
          <w:lang w:val="es-MX"/>
        </w:rPr>
      </w:pPr>
      <w:r w:rsidRPr="00573E7D">
        <w:rPr>
          <w:rFonts w:ascii="Arial" w:hAnsi="Arial" w:cs="Arial"/>
          <w:b/>
          <w:sz w:val="22"/>
          <w:szCs w:val="22"/>
          <w:lang w:val="es-MX"/>
        </w:rPr>
        <w:t>IEE/CG/A</w:t>
      </w:r>
      <w:r w:rsidR="00F05B3B">
        <w:rPr>
          <w:rFonts w:ascii="Arial" w:hAnsi="Arial" w:cs="Arial"/>
          <w:b/>
          <w:sz w:val="22"/>
          <w:szCs w:val="22"/>
          <w:lang w:val="es-MX"/>
        </w:rPr>
        <w:t>106</w:t>
      </w:r>
      <w:r w:rsidRPr="00573E7D">
        <w:rPr>
          <w:rFonts w:ascii="Arial" w:hAnsi="Arial" w:cs="Arial"/>
          <w:b/>
          <w:sz w:val="22"/>
          <w:szCs w:val="22"/>
          <w:lang w:val="es-MX"/>
        </w:rPr>
        <w:t>/20</w:t>
      </w:r>
      <w:r w:rsidR="00F678D0">
        <w:rPr>
          <w:rFonts w:ascii="Arial" w:hAnsi="Arial" w:cs="Arial"/>
          <w:b/>
          <w:sz w:val="22"/>
          <w:szCs w:val="22"/>
          <w:lang w:val="es-MX"/>
        </w:rPr>
        <w:t>21</w:t>
      </w:r>
    </w:p>
    <w:p w14:paraId="0F578F3D" w14:textId="77777777" w:rsidR="00962DBE" w:rsidRPr="00573E7D" w:rsidRDefault="00962DBE" w:rsidP="00236F67">
      <w:pPr>
        <w:shd w:val="clear" w:color="auto" w:fill="FFFFFF"/>
        <w:jc w:val="both"/>
        <w:rPr>
          <w:rFonts w:ascii="Arial" w:hAnsi="Arial" w:cs="Arial"/>
          <w:b/>
          <w:sz w:val="22"/>
          <w:szCs w:val="22"/>
        </w:rPr>
      </w:pPr>
    </w:p>
    <w:p w14:paraId="2D1ECF95" w14:textId="4A4DF552" w:rsidR="00AD065B" w:rsidRPr="00573E7D" w:rsidRDefault="00AD065B" w:rsidP="00535257">
      <w:pPr>
        <w:jc w:val="both"/>
        <w:rPr>
          <w:rFonts w:ascii="Arial" w:hAnsi="Arial" w:cs="Arial"/>
          <w:b/>
          <w:sz w:val="22"/>
          <w:szCs w:val="22"/>
        </w:rPr>
      </w:pPr>
      <w:r w:rsidRPr="00573E7D">
        <w:rPr>
          <w:rFonts w:ascii="Arial" w:hAnsi="Arial" w:cs="Arial"/>
          <w:b/>
          <w:sz w:val="22"/>
          <w:szCs w:val="22"/>
        </w:rPr>
        <w:t>ACUERDO</w:t>
      </w:r>
      <w:r w:rsidR="00947CF9" w:rsidRPr="00573E7D">
        <w:rPr>
          <w:rFonts w:ascii="Arial" w:hAnsi="Arial" w:cs="Arial"/>
          <w:b/>
          <w:sz w:val="22"/>
          <w:szCs w:val="22"/>
        </w:rPr>
        <w:t xml:space="preserve"> DEL CONSEJO GENERAL DEL INSTITUTO ELECTORAL DEL ESTADO DE COLIMA</w:t>
      </w:r>
      <w:r w:rsidRPr="00573E7D">
        <w:rPr>
          <w:rFonts w:ascii="Arial" w:hAnsi="Arial" w:cs="Arial"/>
          <w:b/>
          <w:sz w:val="22"/>
          <w:szCs w:val="22"/>
        </w:rPr>
        <w:t xml:space="preserve"> RELATIVO A LA ASIGNACIÓN DE DIPUTA</w:t>
      </w:r>
      <w:r w:rsidR="00BE595A" w:rsidRPr="00573E7D">
        <w:rPr>
          <w:rFonts w:ascii="Arial" w:hAnsi="Arial" w:cs="Arial"/>
          <w:b/>
          <w:sz w:val="22"/>
          <w:szCs w:val="22"/>
        </w:rPr>
        <w:t>CIONES</w:t>
      </w:r>
      <w:r w:rsidRPr="00573E7D">
        <w:rPr>
          <w:rFonts w:ascii="Arial" w:hAnsi="Arial" w:cs="Arial"/>
          <w:b/>
          <w:sz w:val="22"/>
          <w:szCs w:val="22"/>
        </w:rPr>
        <w:t xml:space="preserve"> LOCALES POR EL PRINCIPIO DE REPRESENTACIÓN PROPORCIONAL DEL PROCESO ELECTORAL LOCAL </w:t>
      </w:r>
      <w:r w:rsidR="00F678D0">
        <w:rPr>
          <w:rFonts w:ascii="Arial" w:hAnsi="Arial" w:cs="Arial"/>
          <w:b/>
          <w:sz w:val="22"/>
          <w:szCs w:val="22"/>
        </w:rPr>
        <w:t>2020-2021</w:t>
      </w:r>
      <w:r w:rsidRPr="00573E7D">
        <w:rPr>
          <w:rFonts w:ascii="Arial" w:hAnsi="Arial" w:cs="Arial"/>
          <w:b/>
          <w:sz w:val="22"/>
          <w:szCs w:val="22"/>
        </w:rPr>
        <w:t>.</w:t>
      </w:r>
    </w:p>
    <w:p w14:paraId="120E63DB" w14:textId="77777777" w:rsidR="00AD065B" w:rsidRPr="00573E7D" w:rsidRDefault="00AD065B" w:rsidP="00AD065B">
      <w:pPr>
        <w:spacing w:line="360" w:lineRule="auto"/>
        <w:jc w:val="both"/>
        <w:rPr>
          <w:rFonts w:ascii="Arial" w:hAnsi="Arial" w:cs="Arial"/>
          <w:b/>
          <w:sz w:val="22"/>
          <w:szCs w:val="22"/>
        </w:rPr>
      </w:pPr>
    </w:p>
    <w:p w14:paraId="4D1986C9" w14:textId="77777777" w:rsidR="00AD065B" w:rsidRPr="00573E7D" w:rsidRDefault="00AD065B" w:rsidP="00AD065B">
      <w:pPr>
        <w:spacing w:line="360" w:lineRule="auto"/>
        <w:jc w:val="center"/>
        <w:rPr>
          <w:rFonts w:ascii="Arial" w:hAnsi="Arial" w:cs="Arial"/>
          <w:b/>
          <w:sz w:val="22"/>
          <w:szCs w:val="22"/>
        </w:rPr>
      </w:pPr>
      <w:r w:rsidRPr="00573E7D">
        <w:rPr>
          <w:rFonts w:ascii="Arial" w:hAnsi="Arial" w:cs="Arial"/>
          <w:b/>
          <w:sz w:val="22"/>
          <w:szCs w:val="22"/>
        </w:rPr>
        <w:t>A N T E C E D E N T E S:</w:t>
      </w:r>
    </w:p>
    <w:p w14:paraId="6754B462" w14:textId="77777777" w:rsidR="00756568" w:rsidRPr="00573E7D" w:rsidRDefault="00756568" w:rsidP="00AD065B">
      <w:pPr>
        <w:spacing w:line="360" w:lineRule="auto"/>
        <w:jc w:val="center"/>
        <w:rPr>
          <w:rFonts w:ascii="Arial" w:hAnsi="Arial" w:cs="Arial"/>
          <w:b/>
          <w:sz w:val="22"/>
          <w:szCs w:val="22"/>
        </w:rPr>
      </w:pPr>
    </w:p>
    <w:p w14:paraId="3798F037" w14:textId="77777777" w:rsidR="008440B7" w:rsidRDefault="00BF4561" w:rsidP="008440B7">
      <w:pPr>
        <w:pStyle w:val="Prrafodelista"/>
        <w:numPr>
          <w:ilvl w:val="0"/>
          <w:numId w:val="22"/>
        </w:numPr>
        <w:tabs>
          <w:tab w:val="left" w:pos="0"/>
        </w:tabs>
        <w:spacing w:after="0" w:line="360" w:lineRule="auto"/>
        <w:ind w:left="0" w:firstLine="0"/>
        <w:jc w:val="both"/>
        <w:rPr>
          <w:rFonts w:ascii="Arial" w:hAnsi="Arial" w:cs="Arial"/>
        </w:rPr>
      </w:pPr>
      <w:r w:rsidRPr="008E335C">
        <w:rPr>
          <w:rFonts w:ascii="Arial" w:hAnsi="Arial" w:cs="Arial"/>
        </w:rPr>
        <w:t xml:space="preserve">El día 14 de octubre del 2020, el Consejo General del Instituto Electoral del Estado de Colima se instaló formalmente con la </w:t>
      </w:r>
      <w:r w:rsidRPr="000469A2">
        <w:rPr>
          <w:rFonts w:ascii="Arial" w:hAnsi="Arial" w:cs="Arial"/>
          <w:b/>
        </w:rPr>
        <w:t>declaratoria legal del inicio del Proceso Electoral Local 2020-2021</w:t>
      </w:r>
      <w:r w:rsidRPr="008E335C">
        <w:rPr>
          <w:rFonts w:ascii="Arial" w:hAnsi="Arial" w:cs="Arial"/>
        </w:rPr>
        <w:t xml:space="preserve">, </w:t>
      </w:r>
      <w:r>
        <w:rPr>
          <w:rFonts w:ascii="Arial" w:hAnsi="Arial" w:cs="Arial"/>
          <w:lang w:val="es-MX"/>
        </w:rPr>
        <w:t>para renovar</w:t>
      </w:r>
      <w:r w:rsidRPr="008E335C">
        <w:rPr>
          <w:rFonts w:ascii="Arial" w:hAnsi="Arial" w:cs="Arial"/>
        </w:rPr>
        <w:t xml:space="preserve"> la titularidad del Poder Ejecutivo Estatal, la integración del Poder Legislativo Estatal y l</w:t>
      </w:r>
      <w:r>
        <w:rPr>
          <w:rFonts w:ascii="Arial" w:hAnsi="Arial" w:cs="Arial"/>
        </w:rPr>
        <w:t>os Ayuntamientos de la entidad.</w:t>
      </w:r>
    </w:p>
    <w:p w14:paraId="014434F1" w14:textId="77777777" w:rsidR="008440B7" w:rsidRDefault="008440B7" w:rsidP="008440B7">
      <w:pPr>
        <w:pStyle w:val="Prrafodelista"/>
        <w:tabs>
          <w:tab w:val="left" w:pos="0"/>
        </w:tabs>
        <w:spacing w:after="0" w:line="360" w:lineRule="auto"/>
        <w:ind w:left="0"/>
        <w:jc w:val="both"/>
        <w:rPr>
          <w:rFonts w:ascii="Arial" w:hAnsi="Arial" w:cs="Arial"/>
        </w:rPr>
      </w:pPr>
    </w:p>
    <w:p w14:paraId="30AFB58D" w14:textId="77777777" w:rsidR="008440B7" w:rsidRPr="008440B7" w:rsidRDefault="008440B7" w:rsidP="008440B7">
      <w:pPr>
        <w:pStyle w:val="Prrafodelista"/>
        <w:numPr>
          <w:ilvl w:val="0"/>
          <w:numId w:val="22"/>
        </w:numPr>
        <w:tabs>
          <w:tab w:val="left" w:pos="0"/>
        </w:tabs>
        <w:spacing w:after="0" w:line="360" w:lineRule="auto"/>
        <w:ind w:left="0" w:firstLine="0"/>
        <w:jc w:val="both"/>
        <w:rPr>
          <w:rFonts w:ascii="Arial" w:hAnsi="Arial" w:cs="Arial"/>
        </w:rPr>
      </w:pPr>
      <w:r w:rsidRPr="008440B7">
        <w:rPr>
          <w:rFonts w:ascii="Arial" w:eastAsia="Calibri" w:hAnsi="Arial" w:cs="Arial"/>
        </w:rPr>
        <w:t xml:space="preserve">Que mediante Acuerdo </w:t>
      </w:r>
      <w:r w:rsidRPr="008440B7">
        <w:rPr>
          <w:rFonts w:ascii="Arial" w:hAnsi="Arial" w:cs="Arial"/>
        </w:rPr>
        <w:t xml:space="preserve">IEE/CG/A015/2020, de fecha </w:t>
      </w:r>
      <w:r w:rsidRPr="008440B7">
        <w:rPr>
          <w:rFonts w:ascii="Arial" w:eastAsia="Calibri" w:hAnsi="Arial" w:cs="Arial"/>
        </w:rPr>
        <w:t xml:space="preserve">20 de noviembre de 2020, el </w:t>
      </w:r>
      <w:r w:rsidR="00245867" w:rsidRPr="008440B7">
        <w:rPr>
          <w:rFonts w:ascii="Arial" w:eastAsia="Calibri" w:hAnsi="Arial" w:cs="Arial"/>
        </w:rPr>
        <w:t xml:space="preserve">Órgano Superior </w:t>
      </w:r>
      <w:r w:rsidRPr="008440B7">
        <w:rPr>
          <w:rFonts w:ascii="Arial" w:eastAsia="Calibri" w:hAnsi="Arial" w:cs="Arial"/>
        </w:rPr>
        <w:t xml:space="preserve">de </w:t>
      </w:r>
      <w:r w:rsidR="00245867" w:rsidRPr="008440B7">
        <w:rPr>
          <w:rFonts w:ascii="Arial" w:eastAsia="Calibri" w:hAnsi="Arial" w:cs="Arial"/>
        </w:rPr>
        <w:t xml:space="preserve">Dirección </w:t>
      </w:r>
      <w:r w:rsidRPr="008440B7">
        <w:rPr>
          <w:rFonts w:ascii="Arial" w:eastAsia="Calibri" w:hAnsi="Arial" w:cs="Arial"/>
        </w:rPr>
        <w:t>aprobó los “</w:t>
      </w:r>
      <w:r w:rsidRPr="008440B7">
        <w:rPr>
          <w:rFonts w:ascii="Arial" w:eastAsia="Calibri" w:hAnsi="Arial" w:cs="Arial"/>
          <w:b/>
          <w:i/>
        </w:rPr>
        <w:t>Lineamientos para garantizar el cumplimiento del principio de paridad</w:t>
      </w:r>
      <w:r w:rsidRPr="008440B7">
        <w:rPr>
          <w:rFonts w:ascii="Arial" w:eastAsia="Calibri" w:hAnsi="Arial" w:cs="Arial"/>
          <w:i/>
        </w:rPr>
        <w:t xml:space="preserve"> de género en las postulaciones de candidaturas a diputaciones locales por los principios de mayoría relativa y de representación proporcional y miembros de los ayuntamientos, para el Proceso Electoral Local Ordinario 2020-2021 y los locales extraordinarios que en su caso se deriven, en virtud de lo mandatado en la Resolución ST-JRC-30/2020 y su acumulado ST-JDC-193/2020, emitida por la Sala Regional Toluca del Tribunal Electoral del Poder Judicial de la Federación</w:t>
      </w:r>
      <w:r w:rsidRPr="008440B7">
        <w:rPr>
          <w:rFonts w:ascii="Arial" w:eastAsia="Calibri" w:hAnsi="Arial" w:cs="Arial"/>
        </w:rPr>
        <w:t>”</w:t>
      </w:r>
      <w:r w:rsidRPr="008440B7">
        <w:rPr>
          <w:rFonts w:ascii="Arial" w:hAnsi="Arial" w:cs="Arial"/>
          <w:bCs/>
          <w:lang w:val="es-CO"/>
        </w:rPr>
        <w:t>; en lo suc</w:t>
      </w:r>
      <w:r>
        <w:rPr>
          <w:rFonts w:ascii="Arial" w:hAnsi="Arial" w:cs="Arial"/>
          <w:bCs/>
          <w:lang w:val="es-CO"/>
        </w:rPr>
        <w:t>esivo “Lineamientos de Paridad”.</w:t>
      </w:r>
    </w:p>
    <w:p w14:paraId="5FD4BE4F" w14:textId="77777777" w:rsidR="00BF4561" w:rsidRDefault="00BF4561" w:rsidP="00BF4561">
      <w:pPr>
        <w:pStyle w:val="Prrafodelista"/>
        <w:tabs>
          <w:tab w:val="left" w:pos="0"/>
        </w:tabs>
        <w:spacing w:after="0" w:line="360" w:lineRule="auto"/>
        <w:ind w:left="0"/>
        <w:jc w:val="both"/>
        <w:rPr>
          <w:rFonts w:ascii="Arial" w:hAnsi="Arial" w:cs="Arial"/>
        </w:rPr>
      </w:pPr>
    </w:p>
    <w:p w14:paraId="7F95CB1A" w14:textId="77777777" w:rsidR="00BF4561" w:rsidRPr="00A949B4" w:rsidRDefault="00BF4561" w:rsidP="00BF4561">
      <w:pPr>
        <w:pStyle w:val="Prrafodelista"/>
        <w:numPr>
          <w:ilvl w:val="0"/>
          <w:numId w:val="22"/>
        </w:numPr>
        <w:tabs>
          <w:tab w:val="left" w:pos="0"/>
        </w:tabs>
        <w:spacing w:after="0" w:line="360" w:lineRule="auto"/>
        <w:ind w:left="0" w:right="78" w:firstLine="0"/>
        <w:jc w:val="both"/>
        <w:rPr>
          <w:rFonts w:ascii="Arial" w:eastAsia="Arial" w:hAnsi="Arial" w:cs="Arial"/>
          <w:color w:val="FF0000"/>
        </w:rPr>
      </w:pPr>
      <w:r w:rsidRPr="00161164">
        <w:rPr>
          <w:rFonts w:ascii="Arial" w:eastAsia="Calibri" w:hAnsi="Arial" w:cs="Arial"/>
        </w:rPr>
        <w:t xml:space="preserve">Mediante Resolución </w:t>
      </w:r>
      <w:r w:rsidRPr="00161164">
        <w:rPr>
          <w:rFonts w:ascii="Arial" w:hAnsi="Arial" w:cs="Arial"/>
        </w:rPr>
        <w:t>IEE/CG/R012/2020,</w:t>
      </w:r>
      <w:r>
        <w:rPr>
          <w:rFonts w:ascii="Arial" w:hAnsi="Arial" w:cs="Arial"/>
        </w:rPr>
        <w:t xml:space="preserve"> de fecha 30 de diciembre de 2020,</w:t>
      </w:r>
      <w:r w:rsidRPr="00161164">
        <w:rPr>
          <w:rFonts w:ascii="Arial" w:hAnsi="Arial" w:cs="Arial"/>
        </w:rPr>
        <w:t xml:space="preserve"> el Consejo General del Instituto Electoral del Estado de Colima, determinó declarar procedente el registro del </w:t>
      </w:r>
      <w:r w:rsidRPr="00F06150">
        <w:rPr>
          <w:rFonts w:ascii="Arial" w:hAnsi="Arial" w:cs="Arial"/>
          <w:b/>
        </w:rPr>
        <w:t>Convenio de la Coalición Total denominada "Sí por Colima"</w:t>
      </w:r>
      <w:r w:rsidRPr="00161164">
        <w:rPr>
          <w:rFonts w:ascii="Arial" w:hAnsi="Arial" w:cs="Arial"/>
        </w:rPr>
        <w:t>, para postular las candidaturas a los cargos de Diputaciones locales por el principio de mayoría relativa de los dieciséis distritos electorales uninominales e integrantes de los diez Ayuntamientos de la entidad, presentado por los Partidos Políticos Acción Nacional, Revolucionario Institucional y de la Revolución Democrática, para contender en el Proceso Electoral Local 2020-2021.</w:t>
      </w:r>
    </w:p>
    <w:p w14:paraId="309DAA45" w14:textId="77777777" w:rsidR="00A949B4" w:rsidRPr="00A949B4" w:rsidRDefault="00A949B4" w:rsidP="00A949B4">
      <w:pPr>
        <w:pStyle w:val="Prrafodelista"/>
        <w:tabs>
          <w:tab w:val="left" w:pos="0"/>
        </w:tabs>
        <w:spacing w:after="0" w:line="360" w:lineRule="auto"/>
        <w:ind w:left="0" w:right="78"/>
        <w:jc w:val="both"/>
        <w:rPr>
          <w:rFonts w:ascii="Arial" w:eastAsia="Arial" w:hAnsi="Arial" w:cs="Arial"/>
          <w:color w:val="FF0000"/>
        </w:rPr>
      </w:pPr>
    </w:p>
    <w:p w14:paraId="2B99DC6E" w14:textId="77777777" w:rsidR="00A949B4" w:rsidRPr="007E087C" w:rsidRDefault="00BF4561" w:rsidP="00A949B4">
      <w:pPr>
        <w:pStyle w:val="Prrafodelista"/>
        <w:numPr>
          <w:ilvl w:val="0"/>
          <w:numId w:val="22"/>
        </w:numPr>
        <w:tabs>
          <w:tab w:val="left" w:pos="0"/>
        </w:tabs>
        <w:spacing w:after="0" w:line="360" w:lineRule="auto"/>
        <w:ind w:left="0" w:right="78" w:firstLine="0"/>
        <w:jc w:val="both"/>
        <w:rPr>
          <w:rFonts w:ascii="Arial" w:eastAsia="Arial" w:hAnsi="Arial" w:cs="Arial"/>
          <w:color w:val="FF0000"/>
        </w:rPr>
      </w:pPr>
      <w:r w:rsidRPr="00A949B4">
        <w:rPr>
          <w:rFonts w:ascii="Arial" w:hAnsi="Arial" w:cs="Arial"/>
        </w:rPr>
        <w:t xml:space="preserve">El Consejo General del Instituto Electoral, mediante la Resolución IEE/CG/R013/2021, de fecha 22 de enero de 2021, declaró procedente  el registro del </w:t>
      </w:r>
      <w:r w:rsidRPr="00A949B4">
        <w:rPr>
          <w:rFonts w:ascii="Arial" w:hAnsi="Arial" w:cs="Arial"/>
          <w:b/>
        </w:rPr>
        <w:t xml:space="preserve">Convenio de Candidatura Común denominada “Juntos Haremos Historia en </w:t>
      </w:r>
      <w:r w:rsidRPr="00A949B4">
        <w:rPr>
          <w:rFonts w:ascii="Arial" w:hAnsi="Arial" w:cs="Arial"/>
          <w:b/>
        </w:rPr>
        <w:lastRenderedPageBreak/>
        <w:t>Colima”</w:t>
      </w:r>
      <w:r w:rsidRPr="00A949B4">
        <w:rPr>
          <w:rFonts w:ascii="Arial" w:hAnsi="Arial" w:cs="Arial"/>
        </w:rPr>
        <w:t>, para la postulación de candidaturas en las elecciones de Diputaciones locales por el principio de mayoría relativa e integrantes de Ayuntamientos de la entidad, presentada por los partidos políticos Morena y Nueva Alianza Colima, para contender en el Proceso Electoral Local 2020-2021, en cumplimiento a lo ordenado en la Resolución RA-01/2021 y su acumulado RA-02/2021, emitida por el Tribunal Electoral del Estado de Colima.</w:t>
      </w:r>
    </w:p>
    <w:p w14:paraId="48AA26C0" w14:textId="77777777" w:rsidR="007E087C" w:rsidRPr="007E087C" w:rsidRDefault="007E087C" w:rsidP="007E087C">
      <w:pPr>
        <w:pStyle w:val="Prrafodelista"/>
        <w:tabs>
          <w:tab w:val="left" w:pos="0"/>
        </w:tabs>
        <w:spacing w:after="0" w:line="360" w:lineRule="auto"/>
        <w:ind w:left="0" w:right="78"/>
        <w:jc w:val="both"/>
        <w:rPr>
          <w:rFonts w:ascii="Arial" w:eastAsia="Arial" w:hAnsi="Arial" w:cs="Arial"/>
          <w:color w:val="FF0000"/>
        </w:rPr>
      </w:pPr>
    </w:p>
    <w:p w14:paraId="429D75D5" w14:textId="77777777" w:rsidR="007E087C" w:rsidRPr="007E087C" w:rsidRDefault="007E087C" w:rsidP="007E087C">
      <w:pPr>
        <w:pStyle w:val="Prrafodelista"/>
        <w:numPr>
          <w:ilvl w:val="0"/>
          <w:numId w:val="22"/>
        </w:numPr>
        <w:tabs>
          <w:tab w:val="left" w:pos="0"/>
        </w:tabs>
        <w:spacing w:after="0" w:line="360" w:lineRule="auto"/>
        <w:ind w:left="0" w:right="78" w:firstLine="0"/>
        <w:jc w:val="both"/>
        <w:rPr>
          <w:rFonts w:ascii="Arial" w:hAnsi="Arial" w:cs="Arial"/>
          <w:lang w:val="es-CO"/>
        </w:rPr>
      </w:pPr>
      <w:r>
        <w:rPr>
          <w:rFonts w:ascii="Arial" w:eastAsia="Arial" w:hAnsi="Arial" w:cs="Arial"/>
        </w:rPr>
        <w:t xml:space="preserve">Que </w:t>
      </w:r>
      <w:r w:rsidRPr="00EB1BD7">
        <w:rPr>
          <w:rFonts w:ascii="Arial" w:eastAsia="Arial" w:hAnsi="Arial" w:cs="Arial"/>
        </w:rPr>
        <w:t xml:space="preserve">este Órgano Superior de Dirección aprobó </w:t>
      </w:r>
      <w:r w:rsidRPr="00EB1BD7">
        <w:rPr>
          <w:rFonts w:ascii="Arial" w:hAnsi="Arial" w:cs="Arial"/>
          <w:lang w:val="es-CO" w:eastAsia="es-ES"/>
        </w:rPr>
        <w:t>la</w:t>
      </w:r>
      <w:r w:rsidRPr="00EB1BD7">
        <w:rPr>
          <w:rFonts w:ascii="Arial" w:hAnsi="Arial" w:cs="Arial"/>
          <w:lang w:val="es-CO"/>
        </w:rPr>
        <w:t xml:space="preserve"> Resolución</w:t>
      </w:r>
      <w:r>
        <w:rPr>
          <w:rFonts w:ascii="Arial" w:hAnsi="Arial" w:cs="Arial"/>
          <w:lang w:val="es-CO"/>
        </w:rPr>
        <w:t xml:space="preserve"> </w:t>
      </w:r>
      <w:r w:rsidRPr="00D55E5D">
        <w:rPr>
          <w:rFonts w:ascii="Arial" w:hAnsi="Arial" w:cs="Arial"/>
          <w:lang w:val="es-CO"/>
        </w:rPr>
        <w:t>IEE/CG/R017/2021</w:t>
      </w:r>
      <w:r>
        <w:rPr>
          <w:rFonts w:ascii="Arial" w:hAnsi="Arial" w:cs="Arial"/>
          <w:lang w:val="es-CO"/>
        </w:rPr>
        <w:t>, de fecha 06 de marzo de 2021, mediante la que apro</w:t>
      </w:r>
      <w:r w:rsidRPr="00EB1BD7">
        <w:rPr>
          <w:rFonts w:ascii="Arial" w:hAnsi="Arial" w:cs="Arial"/>
          <w:lang w:val="es-CO"/>
        </w:rPr>
        <w:t>b</w:t>
      </w:r>
      <w:r>
        <w:rPr>
          <w:rFonts w:ascii="Arial" w:hAnsi="Arial" w:cs="Arial"/>
          <w:lang w:val="es-CO"/>
        </w:rPr>
        <w:t>ó</w:t>
      </w:r>
      <w:r w:rsidRPr="00EB1BD7">
        <w:rPr>
          <w:rFonts w:ascii="Arial" w:hAnsi="Arial" w:cs="Arial"/>
          <w:lang w:val="es-CO"/>
        </w:rPr>
        <w:t xml:space="preserve"> </w:t>
      </w:r>
      <w:r w:rsidRPr="00F76ABF">
        <w:rPr>
          <w:rFonts w:ascii="Arial" w:hAnsi="Arial" w:cs="Arial"/>
          <w:b/>
          <w:lang w:val="es-CO"/>
        </w:rPr>
        <w:t>modificación a los Convenios de la Coalición conformada por los partidos políticos Acción Nacional, Revolucionario Institucional y de la Revolución Democrática</w:t>
      </w:r>
      <w:r w:rsidRPr="00EB1BD7">
        <w:rPr>
          <w:rFonts w:ascii="Arial" w:hAnsi="Arial" w:cs="Arial"/>
          <w:lang w:val="es-CO"/>
        </w:rPr>
        <w:t>, para contender en las elecciones de la Gubernatura del Estado, Diputaciones Locales e integración de los Ayuntamientos en el Pr</w:t>
      </w:r>
      <w:r>
        <w:rPr>
          <w:rFonts w:ascii="Arial" w:hAnsi="Arial" w:cs="Arial"/>
          <w:lang w:val="es-CO"/>
        </w:rPr>
        <w:t xml:space="preserve">oceso Electoral Local 2020-2021, declarando procedente </w:t>
      </w:r>
      <w:r w:rsidRPr="008B5F33">
        <w:rPr>
          <w:rFonts w:ascii="Arial" w:hAnsi="Arial" w:cs="Arial"/>
          <w:bCs/>
        </w:rPr>
        <w:t>la modificación a los Convenios</w:t>
      </w:r>
      <w:r>
        <w:rPr>
          <w:rFonts w:ascii="Arial" w:hAnsi="Arial" w:cs="Arial"/>
          <w:bCs/>
        </w:rPr>
        <w:t xml:space="preserve"> de la Coalición Total </w:t>
      </w:r>
      <w:r>
        <w:rPr>
          <w:rFonts w:ascii="Arial" w:hAnsi="Arial" w:cs="Arial"/>
        </w:rPr>
        <w:t xml:space="preserve">ahora </w:t>
      </w:r>
      <w:r w:rsidRPr="00F76ABF">
        <w:rPr>
          <w:rFonts w:ascii="Arial" w:hAnsi="Arial" w:cs="Arial"/>
          <w:b/>
        </w:rPr>
        <w:t>denominada “Va por Colima”</w:t>
      </w:r>
      <w:r>
        <w:rPr>
          <w:rFonts w:ascii="Arial" w:hAnsi="Arial" w:cs="Arial"/>
        </w:rPr>
        <w:t xml:space="preserve">, </w:t>
      </w:r>
      <w:r w:rsidRPr="00A46F1E">
        <w:rPr>
          <w:rFonts w:ascii="Arial" w:hAnsi="Arial" w:cs="Arial"/>
          <w:bCs/>
        </w:rPr>
        <w:t xml:space="preserve">presentada a través de Adendas por los Presidentes de los partidos políticos </w:t>
      </w:r>
      <w:bookmarkStart w:id="0" w:name="_Hlk65799421"/>
      <w:r w:rsidRPr="00A46F1E">
        <w:rPr>
          <w:rFonts w:ascii="Arial" w:hAnsi="Arial" w:cs="Arial"/>
          <w:bCs/>
        </w:rPr>
        <w:t>Acción Nacional, Revolucionario Institucional y de la Revolución Democrática</w:t>
      </w:r>
      <w:bookmarkEnd w:id="0"/>
      <w:r w:rsidRPr="00A46F1E">
        <w:rPr>
          <w:rFonts w:ascii="Arial" w:hAnsi="Arial" w:cs="Arial"/>
          <w:bCs/>
        </w:rPr>
        <w:t>, para postular candidaturas a los cargos de elección popular de la Gubernatura del Estado, las Diputaciones Locales de los dieciséis distritos electorales uninominales que se eligen por el principio de mayoría relativa, así como planillas para las candidaturas a miembros de los diez ayuntamientos del estado dentro del Proceso Electoral Local 2020-2021</w:t>
      </w:r>
      <w:r>
        <w:rPr>
          <w:rFonts w:ascii="Arial" w:hAnsi="Arial" w:cs="Arial"/>
          <w:bCs/>
        </w:rPr>
        <w:t>.</w:t>
      </w:r>
    </w:p>
    <w:p w14:paraId="2DBE3D4E" w14:textId="77777777" w:rsidR="007E087C" w:rsidRDefault="007E087C" w:rsidP="007E087C">
      <w:pPr>
        <w:pStyle w:val="Prrafodelista"/>
        <w:tabs>
          <w:tab w:val="left" w:pos="0"/>
        </w:tabs>
        <w:spacing w:after="0" w:line="360" w:lineRule="auto"/>
        <w:ind w:left="0" w:right="78"/>
        <w:jc w:val="both"/>
        <w:rPr>
          <w:rFonts w:ascii="Arial" w:hAnsi="Arial" w:cs="Arial"/>
          <w:lang w:val="es-CO"/>
        </w:rPr>
      </w:pPr>
    </w:p>
    <w:p w14:paraId="76429367" w14:textId="77777777" w:rsidR="000D112D" w:rsidRPr="000D112D" w:rsidRDefault="007E087C" w:rsidP="005728BA">
      <w:pPr>
        <w:pStyle w:val="Prrafodelista"/>
        <w:numPr>
          <w:ilvl w:val="0"/>
          <w:numId w:val="22"/>
        </w:numPr>
        <w:tabs>
          <w:tab w:val="left" w:pos="0"/>
        </w:tabs>
        <w:spacing w:after="0" w:line="360" w:lineRule="auto"/>
        <w:ind w:left="0" w:right="78" w:firstLine="0"/>
        <w:jc w:val="both"/>
        <w:rPr>
          <w:rFonts w:ascii="Arial" w:eastAsia="Arial" w:hAnsi="Arial" w:cs="Arial"/>
          <w:color w:val="FF0000"/>
        </w:rPr>
      </w:pPr>
      <w:r w:rsidRPr="000D112D">
        <w:rPr>
          <w:rFonts w:ascii="Arial" w:hAnsi="Arial" w:cs="Arial"/>
          <w:lang w:val="es-CO"/>
        </w:rPr>
        <w:t xml:space="preserve">El día 31 de marzo del año en curso, el Consejo General emitió el Resolución </w:t>
      </w:r>
      <w:r w:rsidRPr="000D112D">
        <w:rPr>
          <w:rFonts w:ascii="Arial" w:hAnsi="Arial" w:cs="Arial"/>
        </w:rPr>
        <w:t xml:space="preserve">IEE/CG/R018/2021, </w:t>
      </w:r>
      <w:r w:rsidRPr="000D112D">
        <w:rPr>
          <w:rFonts w:ascii="Arial" w:hAnsi="Arial" w:cs="Arial"/>
          <w:lang w:val="es-MX"/>
        </w:rPr>
        <w:t xml:space="preserve">mediante la cual se </w:t>
      </w:r>
      <w:r w:rsidRPr="000D112D">
        <w:rPr>
          <w:rFonts w:ascii="Arial" w:hAnsi="Arial" w:cs="Arial"/>
        </w:rPr>
        <w:t xml:space="preserve"> declaró procedente </w:t>
      </w:r>
      <w:r w:rsidR="000D112D" w:rsidRPr="000D112D">
        <w:rPr>
          <w:rFonts w:ascii="Arial" w:hAnsi="Arial" w:cs="Arial"/>
          <w:lang w:val="es-MX"/>
        </w:rPr>
        <w:t xml:space="preserve">la </w:t>
      </w:r>
      <w:r w:rsidR="000D112D" w:rsidRPr="000D112D">
        <w:rPr>
          <w:rFonts w:ascii="Arial" w:hAnsi="Arial" w:cs="Arial"/>
          <w:b/>
          <w:lang w:val="es-MX"/>
        </w:rPr>
        <w:t xml:space="preserve">modificación al </w:t>
      </w:r>
      <w:r w:rsidR="000D112D" w:rsidRPr="00A949B4">
        <w:rPr>
          <w:rFonts w:ascii="Arial" w:hAnsi="Arial" w:cs="Arial"/>
          <w:b/>
        </w:rPr>
        <w:t>Convenio de Candidatura Común denominada “Juntos Haremos Historia en Colima”</w:t>
      </w:r>
      <w:r w:rsidR="000D112D" w:rsidRPr="00A949B4">
        <w:rPr>
          <w:rFonts w:ascii="Arial" w:hAnsi="Arial" w:cs="Arial"/>
        </w:rPr>
        <w:t>, para la postulación de candidaturas en las elecciones de Diputaciones locales por el principio de mayoría relativa e integrantes de Ayuntamientos de la entidad, presentada por los partidos políticos Morena y Nueva Alianza Colima</w:t>
      </w:r>
      <w:r w:rsidR="009F3EA7">
        <w:rPr>
          <w:rFonts w:ascii="Arial" w:hAnsi="Arial" w:cs="Arial"/>
          <w:lang w:val="es-MX"/>
        </w:rPr>
        <w:t>.</w:t>
      </w:r>
    </w:p>
    <w:p w14:paraId="731DCDDA" w14:textId="77777777" w:rsidR="000D112D" w:rsidRPr="000D112D" w:rsidRDefault="000D112D" w:rsidP="000D112D">
      <w:pPr>
        <w:tabs>
          <w:tab w:val="left" w:pos="0"/>
        </w:tabs>
        <w:spacing w:line="360" w:lineRule="auto"/>
        <w:ind w:right="78"/>
        <w:jc w:val="both"/>
        <w:rPr>
          <w:rFonts w:ascii="Arial" w:eastAsia="Arial" w:hAnsi="Arial" w:cs="Arial"/>
          <w:color w:val="FF0000"/>
        </w:rPr>
      </w:pPr>
    </w:p>
    <w:p w14:paraId="596F12B7" w14:textId="77777777" w:rsidR="00B414F2" w:rsidRPr="00A3298E" w:rsidRDefault="007E087C" w:rsidP="00B414F2">
      <w:pPr>
        <w:pStyle w:val="Prrafodelista"/>
        <w:numPr>
          <w:ilvl w:val="0"/>
          <w:numId w:val="22"/>
        </w:numPr>
        <w:tabs>
          <w:tab w:val="left" w:pos="0"/>
        </w:tabs>
        <w:spacing w:after="0" w:line="360" w:lineRule="auto"/>
        <w:ind w:left="0" w:right="78" w:firstLine="0"/>
        <w:jc w:val="both"/>
        <w:rPr>
          <w:rFonts w:ascii="Arial" w:eastAsia="Calibri" w:hAnsi="Arial" w:cs="Arial"/>
          <w:bCs/>
          <w:color w:val="000000"/>
          <w:lang w:val="es-MX" w:eastAsia="es-MX"/>
        </w:rPr>
      </w:pPr>
      <w:r>
        <w:rPr>
          <w:rFonts w:ascii="Arial" w:hAnsi="Arial" w:cs="Arial"/>
          <w:lang w:val="es-MX"/>
        </w:rPr>
        <w:t xml:space="preserve">Durante la </w:t>
      </w:r>
      <w:r w:rsidRPr="007E087C">
        <w:rPr>
          <w:rFonts w:ascii="Arial" w:eastAsia="Calibri" w:hAnsi="Arial" w:cs="Arial"/>
          <w:b/>
          <w:lang w:val="es-MX" w:eastAsia="en-US"/>
        </w:rPr>
        <w:t xml:space="preserve">Sesión Especial de Registro de Candidaturas a Diputaciones Locales por el Principio de Representación Proporcional del Proceso Electoral Local 2020-2021 </w:t>
      </w:r>
      <w:r w:rsidRPr="00A949B4">
        <w:rPr>
          <w:rFonts w:ascii="Arial" w:eastAsia="Calibri" w:hAnsi="Arial" w:cs="Arial"/>
          <w:lang w:val="es-MX" w:eastAsia="en-US"/>
        </w:rPr>
        <w:t>del C</w:t>
      </w:r>
      <w:r>
        <w:rPr>
          <w:rFonts w:ascii="Arial" w:eastAsia="Calibri" w:hAnsi="Arial" w:cs="Arial"/>
          <w:lang w:val="es-MX" w:eastAsia="en-US"/>
        </w:rPr>
        <w:t>onsejo General, celebrada el 08</w:t>
      </w:r>
      <w:r w:rsidRPr="00A949B4">
        <w:rPr>
          <w:rFonts w:ascii="Arial" w:eastAsia="Calibri" w:hAnsi="Arial" w:cs="Arial"/>
          <w:lang w:val="es-MX" w:eastAsia="en-US"/>
        </w:rPr>
        <w:t xml:space="preserve"> de abril de 2021</w:t>
      </w:r>
      <w:r>
        <w:rPr>
          <w:rFonts w:ascii="Arial" w:eastAsia="Calibri" w:hAnsi="Arial" w:cs="Arial"/>
          <w:lang w:val="es-MX" w:eastAsia="en-US"/>
        </w:rPr>
        <w:t xml:space="preserve">, este </w:t>
      </w:r>
      <w:r w:rsidR="00A949B4" w:rsidRPr="00A949B4">
        <w:rPr>
          <w:rFonts w:ascii="Arial" w:hAnsi="Arial" w:cs="Arial"/>
          <w:lang w:val="es-MX"/>
        </w:rPr>
        <w:t xml:space="preserve">Órgano Superior de Dirección mediante </w:t>
      </w:r>
      <w:r w:rsidR="00A949B4" w:rsidRPr="007E087C">
        <w:rPr>
          <w:rFonts w:ascii="Arial" w:hAnsi="Arial" w:cs="Arial"/>
          <w:lang w:val="es-MX"/>
        </w:rPr>
        <w:t>Acuerdo IEE/CG/A082/2021</w:t>
      </w:r>
      <w:r w:rsidR="00A949B4" w:rsidRPr="007E087C">
        <w:rPr>
          <w:rFonts w:ascii="Arial" w:hAnsi="Arial" w:cs="Arial"/>
          <w:lang w:val="es-ES" w:eastAsia="es-ES"/>
        </w:rPr>
        <w:t>, resolvió</w:t>
      </w:r>
      <w:r w:rsidR="00A949B4">
        <w:rPr>
          <w:rFonts w:ascii="Arial" w:hAnsi="Arial" w:cs="Arial"/>
          <w:lang w:val="es-ES" w:eastAsia="es-ES"/>
        </w:rPr>
        <w:t xml:space="preserve"> </w:t>
      </w:r>
      <w:r w:rsidR="00A949B4" w:rsidRPr="00A949B4">
        <w:rPr>
          <w:rFonts w:ascii="Arial" w:eastAsia="Calibri" w:hAnsi="Arial" w:cs="Arial"/>
          <w:bCs/>
          <w:color w:val="000000"/>
          <w:lang w:val="es-MX" w:eastAsia="es-MX"/>
        </w:rPr>
        <w:t xml:space="preserve">sobre diversas solicitudes de registro de las listas de candidaturas al cargo de diputaciones locales por el principio de representación proporcional, presentadas por los partidos políticos para el </w:t>
      </w:r>
      <w:r w:rsidR="00A949B4" w:rsidRPr="00A949B4">
        <w:rPr>
          <w:rFonts w:ascii="Arial" w:hAnsi="Arial" w:cs="Arial"/>
          <w:lang w:val="es-MX"/>
        </w:rPr>
        <w:lastRenderedPageBreak/>
        <w:t xml:space="preserve">Proceso Electoral Local </w:t>
      </w:r>
      <w:r>
        <w:rPr>
          <w:rFonts w:ascii="Arial" w:hAnsi="Arial" w:cs="Arial"/>
          <w:lang w:val="es-MX"/>
        </w:rPr>
        <w:t>2020-2021</w:t>
      </w:r>
      <w:r w:rsidR="00A949B4" w:rsidRPr="007E087C">
        <w:rPr>
          <w:rFonts w:ascii="Arial" w:hAnsi="Arial" w:cs="Arial"/>
          <w:snapToGrid w:val="0"/>
        </w:rPr>
        <w:t>; lo anterior, una vez verificados</w:t>
      </w:r>
      <w:r>
        <w:rPr>
          <w:rFonts w:ascii="Arial" w:hAnsi="Arial" w:cs="Arial"/>
          <w:snapToGrid w:val="0"/>
        </w:rPr>
        <w:t xml:space="preserve"> los requisitos de elegibilidad</w:t>
      </w:r>
      <w:r w:rsidR="00A949B4" w:rsidRPr="007E087C">
        <w:rPr>
          <w:rFonts w:ascii="Arial" w:hAnsi="Arial" w:cs="Arial"/>
          <w:snapToGrid w:val="0"/>
        </w:rPr>
        <w:t>.</w:t>
      </w:r>
    </w:p>
    <w:p w14:paraId="152DCD53" w14:textId="77777777" w:rsidR="00A3298E" w:rsidRPr="00A3298E" w:rsidRDefault="00A3298E" w:rsidP="00A3298E">
      <w:pPr>
        <w:pStyle w:val="Prrafodelista"/>
        <w:tabs>
          <w:tab w:val="left" w:pos="0"/>
        </w:tabs>
        <w:spacing w:after="0" w:line="360" w:lineRule="auto"/>
        <w:ind w:left="0" w:right="78"/>
        <w:jc w:val="both"/>
        <w:rPr>
          <w:rFonts w:ascii="Arial" w:eastAsia="Calibri" w:hAnsi="Arial" w:cs="Arial"/>
          <w:bCs/>
          <w:color w:val="000000"/>
          <w:lang w:val="es-MX" w:eastAsia="es-MX"/>
        </w:rPr>
      </w:pPr>
    </w:p>
    <w:p w14:paraId="192AB0A3" w14:textId="77777777" w:rsidR="00A3298E" w:rsidRPr="00A3298E" w:rsidRDefault="00A3298E" w:rsidP="00B414F2">
      <w:pPr>
        <w:pStyle w:val="Prrafodelista"/>
        <w:numPr>
          <w:ilvl w:val="0"/>
          <w:numId w:val="22"/>
        </w:numPr>
        <w:tabs>
          <w:tab w:val="left" w:pos="0"/>
        </w:tabs>
        <w:spacing w:after="0" w:line="360" w:lineRule="auto"/>
        <w:ind w:left="0" w:right="78" w:firstLine="0"/>
        <w:jc w:val="both"/>
        <w:rPr>
          <w:rFonts w:ascii="Arial" w:eastAsia="Calibri" w:hAnsi="Arial" w:cs="Arial"/>
          <w:bCs/>
          <w:color w:val="000000"/>
          <w:lang w:val="es-MX" w:eastAsia="es-MX"/>
        </w:rPr>
      </w:pPr>
      <w:r>
        <w:rPr>
          <w:rFonts w:ascii="Arial" w:hAnsi="Arial" w:cs="Arial"/>
          <w:snapToGrid w:val="0"/>
          <w:lang w:val="es-MX"/>
        </w:rPr>
        <w:t xml:space="preserve">Que mediante Acuerdo IEE/CG/A085/2021, de fecha 19 de abril de 2021, este Consejo General aprobó, entre otras, la </w:t>
      </w:r>
      <w:r w:rsidRPr="00A3298E">
        <w:rPr>
          <w:rFonts w:ascii="Arial" w:hAnsi="Arial" w:cs="Arial"/>
          <w:b/>
          <w:snapToGrid w:val="0"/>
          <w:lang w:val="es-MX"/>
        </w:rPr>
        <w:t xml:space="preserve">sustitución de la candidatura al cargo de Diputación Local por el Principio de Representación Proporcional </w:t>
      </w:r>
      <w:r>
        <w:rPr>
          <w:rFonts w:ascii="Arial" w:hAnsi="Arial" w:cs="Arial"/>
          <w:snapToGrid w:val="0"/>
          <w:lang w:val="es-MX"/>
        </w:rPr>
        <w:t>en la posición 2ª de la Lista postulada por el partido político Fuerza por México.</w:t>
      </w:r>
    </w:p>
    <w:p w14:paraId="15C71BA2" w14:textId="77777777" w:rsidR="00A3298E" w:rsidRPr="00A3298E" w:rsidRDefault="00A3298E" w:rsidP="00A3298E">
      <w:pPr>
        <w:pStyle w:val="Prrafodelista"/>
        <w:tabs>
          <w:tab w:val="left" w:pos="0"/>
        </w:tabs>
        <w:spacing w:after="0" w:line="360" w:lineRule="auto"/>
        <w:ind w:left="0" w:right="78"/>
        <w:jc w:val="both"/>
        <w:rPr>
          <w:rFonts w:ascii="Arial" w:eastAsia="Calibri" w:hAnsi="Arial" w:cs="Arial"/>
          <w:bCs/>
          <w:color w:val="000000"/>
          <w:lang w:val="es-MX" w:eastAsia="es-MX"/>
        </w:rPr>
      </w:pPr>
    </w:p>
    <w:p w14:paraId="127BD518" w14:textId="77777777" w:rsidR="00A3298E" w:rsidRPr="00A3298E" w:rsidRDefault="00A3298E" w:rsidP="00A3298E">
      <w:pPr>
        <w:pStyle w:val="Prrafodelista"/>
        <w:numPr>
          <w:ilvl w:val="0"/>
          <w:numId w:val="22"/>
        </w:numPr>
        <w:tabs>
          <w:tab w:val="left" w:pos="0"/>
        </w:tabs>
        <w:spacing w:after="0" w:line="360" w:lineRule="auto"/>
        <w:ind w:left="0" w:right="78" w:firstLine="0"/>
        <w:jc w:val="both"/>
        <w:rPr>
          <w:rFonts w:ascii="Arial" w:eastAsia="Calibri" w:hAnsi="Arial" w:cs="Arial"/>
          <w:bCs/>
          <w:color w:val="000000"/>
          <w:lang w:val="es-MX" w:eastAsia="es-MX"/>
        </w:rPr>
      </w:pPr>
      <w:r w:rsidRPr="00A3298E">
        <w:rPr>
          <w:rFonts w:ascii="Arial" w:eastAsia="Calibri" w:hAnsi="Arial" w:cs="Arial"/>
          <w:bCs/>
          <w:color w:val="000000"/>
          <w:lang w:val="es-MX" w:eastAsia="es-MX"/>
        </w:rPr>
        <w:t xml:space="preserve">Con fecha 31 de mayo de 2021, se aprobó la </w:t>
      </w:r>
      <w:r w:rsidRPr="00A3298E">
        <w:rPr>
          <w:rFonts w:ascii="Arial" w:hAnsi="Arial" w:cs="Arial"/>
          <w:b/>
          <w:snapToGrid w:val="0"/>
          <w:lang w:val="es-MX"/>
        </w:rPr>
        <w:t xml:space="preserve">sustitución de la candidatura al cargo de Diputación Local por el Principio de Representación Proporcional </w:t>
      </w:r>
      <w:r>
        <w:rPr>
          <w:rFonts w:ascii="Arial" w:hAnsi="Arial" w:cs="Arial"/>
          <w:snapToGrid w:val="0"/>
          <w:lang w:val="es-MX"/>
        </w:rPr>
        <w:t>en la posición 7ª de la Lista postulada por el partido político Nueva Alianza Colima, a través del Acuerdo IEE/CG/A101/2021.</w:t>
      </w:r>
    </w:p>
    <w:p w14:paraId="33AAB8E2" w14:textId="77777777" w:rsidR="00B414F2" w:rsidRPr="00A3298E" w:rsidRDefault="00B414F2" w:rsidP="00A3298E">
      <w:pPr>
        <w:pStyle w:val="Prrafodelista"/>
        <w:tabs>
          <w:tab w:val="left" w:pos="0"/>
        </w:tabs>
        <w:spacing w:after="0" w:line="360" w:lineRule="auto"/>
        <w:ind w:left="0" w:right="78"/>
        <w:jc w:val="both"/>
        <w:rPr>
          <w:rFonts w:ascii="Arial" w:eastAsia="Calibri" w:hAnsi="Arial" w:cs="Arial"/>
          <w:bCs/>
          <w:color w:val="000000"/>
          <w:lang w:val="es-MX" w:eastAsia="es-MX"/>
        </w:rPr>
      </w:pPr>
    </w:p>
    <w:p w14:paraId="378394A9" w14:textId="77777777" w:rsidR="00E65809" w:rsidRPr="00E65809" w:rsidRDefault="00AD065B" w:rsidP="00E65809">
      <w:pPr>
        <w:pStyle w:val="Prrafodelista"/>
        <w:numPr>
          <w:ilvl w:val="0"/>
          <w:numId w:val="22"/>
        </w:numPr>
        <w:tabs>
          <w:tab w:val="left" w:pos="0"/>
        </w:tabs>
        <w:spacing w:after="0" w:line="360" w:lineRule="auto"/>
        <w:ind w:left="0" w:right="78" w:firstLine="0"/>
        <w:jc w:val="both"/>
        <w:rPr>
          <w:rFonts w:ascii="Arial" w:eastAsia="Calibri" w:hAnsi="Arial" w:cs="Arial"/>
          <w:bCs/>
          <w:color w:val="000000"/>
          <w:lang w:val="es-MX" w:eastAsia="es-MX"/>
        </w:rPr>
      </w:pPr>
      <w:r w:rsidRPr="00B414F2">
        <w:rPr>
          <w:rFonts w:ascii="Arial" w:hAnsi="Arial" w:cs="Arial"/>
        </w:rPr>
        <w:t xml:space="preserve">El pasado </w:t>
      </w:r>
      <w:r w:rsidR="00B414F2">
        <w:rPr>
          <w:rFonts w:ascii="Arial" w:hAnsi="Arial" w:cs="Arial"/>
        </w:rPr>
        <w:t>6</w:t>
      </w:r>
      <w:r w:rsidRPr="00B414F2">
        <w:rPr>
          <w:rFonts w:ascii="Arial" w:hAnsi="Arial" w:cs="Arial"/>
        </w:rPr>
        <w:t xml:space="preserve"> de ju</w:t>
      </w:r>
      <w:r w:rsidR="00B414F2">
        <w:rPr>
          <w:rFonts w:ascii="Arial" w:hAnsi="Arial" w:cs="Arial"/>
          <w:lang w:val="es-MX"/>
        </w:rPr>
        <w:t>nio</w:t>
      </w:r>
      <w:r w:rsidRPr="00B414F2">
        <w:rPr>
          <w:rFonts w:ascii="Arial" w:hAnsi="Arial" w:cs="Arial"/>
        </w:rPr>
        <w:t xml:space="preserve"> del año en curso, en cumplimiento de lo dispuesto por el artículo  </w:t>
      </w:r>
      <w:r w:rsidRPr="00C45CBD">
        <w:rPr>
          <w:rFonts w:ascii="Arial" w:hAnsi="Arial" w:cs="Arial"/>
        </w:rPr>
        <w:t>86 de la Constitución Política del Estado Libre y Soberano de Colima, así como 20 y 26</w:t>
      </w:r>
      <w:r w:rsidRPr="00AE2975">
        <w:rPr>
          <w:rFonts w:ascii="Arial" w:hAnsi="Arial" w:cs="Arial"/>
        </w:rPr>
        <w:t xml:space="preserve">, el Código Electoral del Estado de Colima, se </w:t>
      </w:r>
      <w:r w:rsidR="00535257" w:rsidRPr="00AE2975">
        <w:rPr>
          <w:rFonts w:ascii="Arial" w:hAnsi="Arial" w:cs="Arial"/>
        </w:rPr>
        <w:t xml:space="preserve">llevó a cabo, </w:t>
      </w:r>
      <w:r w:rsidRPr="00AE2975">
        <w:rPr>
          <w:rFonts w:ascii="Arial" w:hAnsi="Arial" w:cs="Arial"/>
        </w:rPr>
        <w:t xml:space="preserve">entre otras, </w:t>
      </w:r>
      <w:r w:rsidRPr="00AE2975">
        <w:rPr>
          <w:rFonts w:ascii="Arial" w:hAnsi="Arial" w:cs="Arial"/>
          <w:b/>
        </w:rPr>
        <w:t>la elección de diputa</w:t>
      </w:r>
      <w:r w:rsidR="00535257" w:rsidRPr="00AE2975">
        <w:rPr>
          <w:rFonts w:ascii="Arial" w:hAnsi="Arial" w:cs="Arial"/>
          <w:b/>
        </w:rPr>
        <w:t xml:space="preserve">ciones </w:t>
      </w:r>
      <w:r w:rsidRPr="00AE2975">
        <w:rPr>
          <w:rFonts w:ascii="Arial" w:hAnsi="Arial" w:cs="Arial"/>
          <w:b/>
        </w:rPr>
        <w:t>locales por ambos principios para integrar el Congreso del Estado</w:t>
      </w:r>
      <w:r w:rsidRPr="00B414F2">
        <w:rPr>
          <w:rFonts w:ascii="Arial" w:hAnsi="Arial" w:cs="Arial"/>
        </w:rPr>
        <w:t>; misma que, por mandato constitucional y legal, de manera libre, auténtica, pacífica y periódica, organizó el Instituto Electoral del Estado, por encontrarse encomendado a él, dicha función estatal, participando en los comicios referidos los siguientes institutos políticos: Partido Acción Nacional, Partido Revolucionario Institucional, Partido de la Revolución Democrática, Partido Verde Ecologista de México, Partido del Trabajo, Movimiento Ciudadan</w:t>
      </w:r>
      <w:r w:rsidR="00AB1D23" w:rsidRPr="00B414F2">
        <w:rPr>
          <w:rFonts w:ascii="Arial" w:hAnsi="Arial" w:cs="Arial"/>
        </w:rPr>
        <w:t>o, Morena</w:t>
      </w:r>
      <w:r w:rsidR="00B414F2">
        <w:rPr>
          <w:rFonts w:ascii="Arial" w:hAnsi="Arial" w:cs="Arial"/>
          <w:lang w:val="es-MX"/>
        </w:rPr>
        <w:t xml:space="preserve">, Nueva Alianza Colima, </w:t>
      </w:r>
      <w:r w:rsidR="00E65809">
        <w:rPr>
          <w:rFonts w:ascii="Arial" w:hAnsi="Arial" w:cs="Arial"/>
          <w:lang w:val="es-MX"/>
        </w:rPr>
        <w:t xml:space="preserve">Partido </w:t>
      </w:r>
      <w:r w:rsidR="00B414F2">
        <w:rPr>
          <w:rFonts w:ascii="Arial" w:hAnsi="Arial" w:cs="Arial"/>
          <w:lang w:val="es-MX"/>
        </w:rPr>
        <w:t xml:space="preserve">Encuentro Solidario, Redes Sociales Progresistas y Fuerza por México; </w:t>
      </w:r>
      <w:r w:rsidR="00947CF9" w:rsidRPr="00B414F2">
        <w:rPr>
          <w:rFonts w:ascii="Arial" w:hAnsi="Arial" w:cs="Arial"/>
        </w:rPr>
        <w:t>así como candidaturas independientes.</w:t>
      </w:r>
    </w:p>
    <w:p w14:paraId="4DEAFA13" w14:textId="77777777" w:rsidR="00E65809" w:rsidRDefault="00E65809" w:rsidP="00E65809">
      <w:pPr>
        <w:pStyle w:val="Prrafodelista"/>
        <w:tabs>
          <w:tab w:val="left" w:pos="0"/>
        </w:tabs>
        <w:spacing w:after="0" w:line="360" w:lineRule="auto"/>
        <w:ind w:left="0" w:right="78"/>
        <w:jc w:val="both"/>
        <w:rPr>
          <w:rFonts w:ascii="Arial" w:hAnsi="Arial" w:cs="Arial"/>
        </w:rPr>
      </w:pPr>
    </w:p>
    <w:p w14:paraId="4A888D35" w14:textId="77777777" w:rsidR="00E65809" w:rsidRPr="00E65809" w:rsidRDefault="00E65809" w:rsidP="00E65809">
      <w:pPr>
        <w:pStyle w:val="Prrafodelista"/>
        <w:tabs>
          <w:tab w:val="left" w:pos="0"/>
        </w:tabs>
        <w:spacing w:after="0" w:line="360" w:lineRule="auto"/>
        <w:ind w:left="0" w:right="78"/>
        <w:jc w:val="both"/>
        <w:rPr>
          <w:rFonts w:ascii="Arial" w:eastAsia="Calibri" w:hAnsi="Arial" w:cs="Arial"/>
          <w:bCs/>
          <w:color w:val="000000"/>
          <w:lang w:val="es-MX" w:eastAsia="es-MX"/>
        </w:rPr>
      </w:pPr>
      <w:r w:rsidRPr="00E65809">
        <w:rPr>
          <w:rFonts w:ascii="Arial" w:hAnsi="Arial" w:cs="Arial"/>
        </w:rPr>
        <w:t xml:space="preserve">Los partidos políticos Acción Nacional, Revolucionario Institucional y de la Revolución Democrática </w:t>
      </w:r>
      <w:r w:rsidR="00535257" w:rsidRPr="00E65809">
        <w:rPr>
          <w:rFonts w:ascii="Arial" w:hAnsi="Arial" w:cs="Arial"/>
        </w:rPr>
        <w:t xml:space="preserve">participaron en </w:t>
      </w:r>
      <w:r w:rsidRPr="00E65809">
        <w:rPr>
          <w:rFonts w:ascii="Arial" w:hAnsi="Arial" w:cs="Arial"/>
        </w:rPr>
        <w:t>coalición total “Va por Colima”</w:t>
      </w:r>
      <w:r w:rsidR="00535257" w:rsidRPr="00E65809">
        <w:rPr>
          <w:rFonts w:ascii="Arial" w:hAnsi="Arial" w:cs="Arial"/>
        </w:rPr>
        <w:t>,</w:t>
      </w:r>
      <w:r w:rsidR="001604F1" w:rsidRPr="00E65809">
        <w:rPr>
          <w:rFonts w:ascii="Arial" w:hAnsi="Arial" w:cs="Arial"/>
        </w:rPr>
        <w:t xml:space="preserve"> para efectos de la elección de </w:t>
      </w:r>
      <w:r w:rsidR="009A7018" w:rsidRPr="00E65809">
        <w:rPr>
          <w:rFonts w:ascii="Arial" w:hAnsi="Arial" w:cs="Arial"/>
        </w:rPr>
        <w:t xml:space="preserve">Diputaciones </w:t>
      </w:r>
      <w:r w:rsidR="009A7018">
        <w:rPr>
          <w:rFonts w:ascii="Arial" w:hAnsi="Arial" w:cs="Arial"/>
          <w:lang w:val="es-MX"/>
        </w:rPr>
        <w:t xml:space="preserve">Locales por el principio </w:t>
      </w:r>
      <w:r w:rsidR="009A7018" w:rsidRPr="00E65809">
        <w:rPr>
          <w:rFonts w:ascii="Arial" w:hAnsi="Arial" w:cs="Arial"/>
        </w:rPr>
        <w:t>de mayoría</w:t>
      </w:r>
      <w:r w:rsidRPr="00E65809">
        <w:rPr>
          <w:rFonts w:ascii="Arial" w:hAnsi="Arial" w:cs="Arial"/>
        </w:rPr>
        <w:t xml:space="preserve">. </w:t>
      </w:r>
    </w:p>
    <w:p w14:paraId="739E1014" w14:textId="77777777" w:rsidR="00E65809" w:rsidRDefault="00E65809" w:rsidP="00E65809">
      <w:pPr>
        <w:pStyle w:val="Prrafodelista"/>
        <w:tabs>
          <w:tab w:val="left" w:pos="0"/>
        </w:tabs>
        <w:spacing w:after="0" w:line="360" w:lineRule="auto"/>
        <w:ind w:left="0" w:right="78"/>
        <w:jc w:val="both"/>
        <w:rPr>
          <w:rFonts w:ascii="Arial" w:hAnsi="Arial" w:cs="Arial"/>
        </w:rPr>
      </w:pPr>
    </w:p>
    <w:p w14:paraId="11DBC9B4" w14:textId="77777777" w:rsidR="00E65809" w:rsidRDefault="00E65809" w:rsidP="00E65809">
      <w:pPr>
        <w:pStyle w:val="Prrafodelista"/>
        <w:tabs>
          <w:tab w:val="left" w:pos="0"/>
        </w:tabs>
        <w:spacing w:after="0" w:line="360" w:lineRule="auto"/>
        <w:ind w:left="0" w:right="78"/>
        <w:jc w:val="both"/>
        <w:rPr>
          <w:rFonts w:ascii="Arial" w:hAnsi="Arial" w:cs="Arial"/>
        </w:rPr>
      </w:pPr>
      <w:r w:rsidRPr="00E65809">
        <w:rPr>
          <w:rFonts w:ascii="Arial" w:hAnsi="Arial" w:cs="Arial"/>
        </w:rPr>
        <w:t>En el caso de los partidos políticos Morena y Nue</w:t>
      </w:r>
      <w:r w:rsidR="009A7018">
        <w:rPr>
          <w:rFonts w:ascii="Arial" w:hAnsi="Arial" w:cs="Arial"/>
        </w:rPr>
        <w:t>va Alianza Colima, participaron</w:t>
      </w:r>
      <w:r w:rsidRPr="00E65809">
        <w:rPr>
          <w:rFonts w:ascii="Arial" w:hAnsi="Arial" w:cs="Arial"/>
        </w:rPr>
        <w:t xml:space="preserve"> en candidatura común para la elección de </w:t>
      </w:r>
      <w:r w:rsidR="009A7018" w:rsidRPr="00E65809">
        <w:rPr>
          <w:rFonts w:ascii="Arial" w:hAnsi="Arial" w:cs="Arial"/>
        </w:rPr>
        <w:t xml:space="preserve">Diputaciones </w:t>
      </w:r>
      <w:r w:rsidR="009A7018">
        <w:rPr>
          <w:rFonts w:ascii="Arial" w:hAnsi="Arial" w:cs="Arial"/>
          <w:lang w:val="es-MX"/>
        </w:rPr>
        <w:t xml:space="preserve">Locales por el principio </w:t>
      </w:r>
      <w:r w:rsidRPr="00E65809">
        <w:rPr>
          <w:rFonts w:ascii="Arial" w:hAnsi="Arial" w:cs="Arial"/>
        </w:rPr>
        <w:t xml:space="preserve">de mayoría relativa en los </w:t>
      </w:r>
      <w:r w:rsidR="009A7018" w:rsidRPr="00E65809">
        <w:rPr>
          <w:rFonts w:ascii="Arial" w:hAnsi="Arial" w:cs="Arial"/>
        </w:rPr>
        <w:t xml:space="preserve">Distritos Electorales Uninominales </w:t>
      </w:r>
      <w:r w:rsidRPr="00E65809">
        <w:rPr>
          <w:rFonts w:ascii="Arial" w:hAnsi="Arial" w:cs="Arial"/>
        </w:rPr>
        <w:t xml:space="preserve">1, 2, 3, 4, 5 y 6 de la entidad. </w:t>
      </w:r>
    </w:p>
    <w:p w14:paraId="37D5AA60" w14:textId="77777777" w:rsidR="00E65809" w:rsidRPr="00E65809" w:rsidRDefault="00E65809" w:rsidP="00E65809">
      <w:pPr>
        <w:pStyle w:val="Prrafodelista"/>
        <w:tabs>
          <w:tab w:val="left" w:pos="0"/>
        </w:tabs>
        <w:spacing w:after="0" w:line="360" w:lineRule="auto"/>
        <w:ind w:left="0" w:right="78"/>
        <w:jc w:val="both"/>
        <w:rPr>
          <w:rFonts w:ascii="Arial" w:eastAsia="Calibri" w:hAnsi="Arial" w:cs="Arial"/>
          <w:bCs/>
          <w:color w:val="000000"/>
          <w:lang w:val="es-MX" w:eastAsia="es-MX"/>
        </w:rPr>
      </w:pPr>
    </w:p>
    <w:p w14:paraId="1AF5F041" w14:textId="77777777" w:rsidR="00575702" w:rsidRPr="00575702" w:rsidRDefault="005A7D36" w:rsidP="00575702">
      <w:pPr>
        <w:pStyle w:val="Prrafodelista"/>
        <w:numPr>
          <w:ilvl w:val="0"/>
          <w:numId w:val="22"/>
        </w:numPr>
        <w:tabs>
          <w:tab w:val="left" w:pos="0"/>
        </w:tabs>
        <w:spacing w:after="0" w:line="360" w:lineRule="auto"/>
        <w:ind w:left="0" w:right="78" w:firstLine="0"/>
        <w:jc w:val="both"/>
        <w:rPr>
          <w:rFonts w:ascii="Arial" w:eastAsia="Calibri" w:hAnsi="Arial" w:cs="Arial"/>
          <w:bCs/>
          <w:color w:val="000000"/>
          <w:lang w:val="es-MX" w:eastAsia="es-MX"/>
        </w:rPr>
      </w:pPr>
      <w:r w:rsidRPr="00E65809">
        <w:rPr>
          <w:rFonts w:ascii="Arial" w:hAnsi="Arial" w:cs="Arial"/>
        </w:rPr>
        <w:lastRenderedPageBreak/>
        <w:t>Q</w:t>
      </w:r>
      <w:r w:rsidR="00AD065B" w:rsidRPr="00E65809">
        <w:rPr>
          <w:rFonts w:ascii="Arial" w:hAnsi="Arial" w:cs="Arial"/>
        </w:rPr>
        <w:t xml:space="preserve">ue los diez </w:t>
      </w:r>
      <w:r w:rsidR="00B4108C" w:rsidRPr="00E65809">
        <w:rPr>
          <w:rFonts w:ascii="Arial" w:hAnsi="Arial" w:cs="Arial"/>
        </w:rPr>
        <w:t>Consejos Municipales Electorales</w:t>
      </w:r>
      <w:r w:rsidR="007A0616" w:rsidRPr="00E65809">
        <w:rPr>
          <w:rFonts w:ascii="Arial" w:hAnsi="Arial" w:cs="Arial"/>
        </w:rPr>
        <w:t>, órganos dependientes de</w:t>
      </w:r>
      <w:r w:rsidRPr="00E65809">
        <w:rPr>
          <w:rFonts w:ascii="Arial" w:hAnsi="Arial" w:cs="Arial"/>
        </w:rPr>
        <w:t xml:space="preserve"> este Consejo General</w:t>
      </w:r>
      <w:r w:rsidR="00AD065B" w:rsidRPr="00E65809">
        <w:rPr>
          <w:rFonts w:ascii="Arial" w:hAnsi="Arial" w:cs="Arial"/>
        </w:rPr>
        <w:t xml:space="preserve">, en cumplimiento </w:t>
      </w:r>
      <w:r w:rsidRPr="00E65809">
        <w:rPr>
          <w:rFonts w:ascii="Arial" w:hAnsi="Arial" w:cs="Arial"/>
        </w:rPr>
        <w:t>a</w:t>
      </w:r>
      <w:r w:rsidR="00AD065B" w:rsidRPr="00E65809">
        <w:rPr>
          <w:rFonts w:ascii="Arial" w:hAnsi="Arial" w:cs="Arial"/>
        </w:rPr>
        <w:t xml:space="preserve"> lo dispuesto por el artículo 247</w:t>
      </w:r>
      <w:r w:rsidRPr="00E65809">
        <w:rPr>
          <w:rFonts w:ascii="Arial" w:hAnsi="Arial" w:cs="Arial"/>
        </w:rPr>
        <w:t>, fracción II</w:t>
      </w:r>
      <w:r w:rsidR="00575702">
        <w:rPr>
          <w:rFonts w:ascii="Arial" w:hAnsi="Arial" w:cs="Arial"/>
          <w:lang w:val="es-MX"/>
        </w:rPr>
        <w:t>,</w:t>
      </w:r>
      <w:r w:rsidR="00AD065B" w:rsidRPr="00E65809">
        <w:rPr>
          <w:rFonts w:ascii="Arial" w:hAnsi="Arial" w:cs="Arial"/>
        </w:rPr>
        <w:t xml:space="preserve"> del </w:t>
      </w:r>
      <w:r w:rsidRPr="00E65809">
        <w:rPr>
          <w:rFonts w:ascii="Arial" w:hAnsi="Arial" w:cs="Arial"/>
        </w:rPr>
        <w:t>Código Electoral del Estado</w:t>
      </w:r>
      <w:r w:rsidR="00AD065B" w:rsidRPr="00E65809">
        <w:rPr>
          <w:rFonts w:ascii="Arial" w:hAnsi="Arial" w:cs="Arial"/>
        </w:rPr>
        <w:t xml:space="preserve">, procedieron el día domingo </w:t>
      </w:r>
      <w:r w:rsidR="00575702">
        <w:rPr>
          <w:rFonts w:ascii="Arial" w:hAnsi="Arial" w:cs="Arial"/>
        </w:rPr>
        <w:t>13 de junio</w:t>
      </w:r>
      <w:r w:rsidR="00AD065B" w:rsidRPr="00E65809">
        <w:rPr>
          <w:rFonts w:ascii="Arial" w:hAnsi="Arial" w:cs="Arial"/>
        </w:rPr>
        <w:t xml:space="preserve"> del año en curso, a celebrar las </w:t>
      </w:r>
      <w:r w:rsidR="00AD065B" w:rsidRPr="00575702">
        <w:rPr>
          <w:rFonts w:ascii="Arial" w:hAnsi="Arial" w:cs="Arial"/>
          <w:b/>
        </w:rPr>
        <w:t>sesiones de cómputo de la elección de diputa</w:t>
      </w:r>
      <w:r w:rsidR="00095299" w:rsidRPr="00575702">
        <w:rPr>
          <w:rFonts w:ascii="Arial" w:hAnsi="Arial" w:cs="Arial"/>
          <w:b/>
        </w:rPr>
        <w:t>ciones</w:t>
      </w:r>
      <w:r w:rsidR="00AD065B" w:rsidRPr="00575702">
        <w:rPr>
          <w:rFonts w:ascii="Arial" w:hAnsi="Arial" w:cs="Arial"/>
          <w:b/>
        </w:rPr>
        <w:t xml:space="preserve"> </w:t>
      </w:r>
      <w:r w:rsidR="00575702" w:rsidRPr="00575702">
        <w:rPr>
          <w:rFonts w:ascii="Arial" w:hAnsi="Arial" w:cs="Arial"/>
          <w:b/>
          <w:lang w:val="es-MX"/>
        </w:rPr>
        <w:t xml:space="preserve">locales </w:t>
      </w:r>
      <w:r w:rsidR="00AD065B" w:rsidRPr="00575702">
        <w:rPr>
          <w:rFonts w:ascii="Arial" w:hAnsi="Arial" w:cs="Arial"/>
          <w:b/>
        </w:rPr>
        <w:t xml:space="preserve">por el principio de mayoría relativa, determinando los cómputos totales </w:t>
      </w:r>
      <w:r w:rsidR="007A0616" w:rsidRPr="00575702">
        <w:rPr>
          <w:rFonts w:ascii="Arial" w:hAnsi="Arial" w:cs="Arial"/>
          <w:b/>
        </w:rPr>
        <w:t>y</w:t>
      </w:r>
      <w:r w:rsidR="00AD065B" w:rsidRPr="00575702">
        <w:rPr>
          <w:rFonts w:ascii="Arial" w:hAnsi="Arial" w:cs="Arial"/>
          <w:b/>
        </w:rPr>
        <w:t xml:space="preserve"> parciales de los </w:t>
      </w:r>
      <w:r w:rsidR="007A0616" w:rsidRPr="00575702">
        <w:rPr>
          <w:rFonts w:ascii="Arial" w:hAnsi="Arial" w:cs="Arial"/>
          <w:b/>
        </w:rPr>
        <w:t>dieciséis</w:t>
      </w:r>
      <w:r w:rsidR="00AD065B" w:rsidRPr="00575702">
        <w:rPr>
          <w:rFonts w:ascii="Arial" w:hAnsi="Arial" w:cs="Arial"/>
          <w:b/>
        </w:rPr>
        <w:t xml:space="preserve"> distritos electorales</w:t>
      </w:r>
      <w:r w:rsidR="00AD065B" w:rsidRPr="00E65809">
        <w:rPr>
          <w:rFonts w:ascii="Arial" w:hAnsi="Arial" w:cs="Arial"/>
        </w:rPr>
        <w:t xml:space="preserve"> de que se conforma la entidad, de </w:t>
      </w:r>
      <w:r w:rsidR="00095299" w:rsidRPr="00E65809">
        <w:rPr>
          <w:rFonts w:ascii="Arial" w:hAnsi="Arial" w:cs="Arial"/>
        </w:rPr>
        <w:t>acuerdo a</w:t>
      </w:r>
      <w:r w:rsidR="00AD065B" w:rsidRPr="00E65809">
        <w:rPr>
          <w:rFonts w:ascii="Arial" w:hAnsi="Arial" w:cs="Arial"/>
        </w:rPr>
        <w:t xml:space="preserve"> lo preceptuado por el artículo 2</w:t>
      </w:r>
      <w:r w:rsidR="00575702">
        <w:rPr>
          <w:rFonts w:ascii="Arial" w:hAnsi="Arial" w:cs="Arial"/>
          <w:lang w:val="es-MX"/>
        </w:rPr>
        <w:t>4</w:t>
      </w:r>
      <w:r w:rsidR="00AD065B" w:rsidRPr="00E65809">
        <w:rPr>
          <w:rFonts w:ascii="Arial" w:hAnsi="Arial" w:cs="Arial"/>
        </w:rPr>
        <w:t xml:space="preserve"> de la Constitución Política del Estado Libre y Sober</w:t>
      </w:r>
      <w:r w:rsidR="00095299" w:rsidRPr="00E65809">
        <w:rPr>
          <w:rFonts w:ascii="Arial" w:hAnsi="Arial" w:cs="Arial"/>
        </w:rPr>
        <w:t>ano de Colima, y su correlativo, numeral 20 del</w:t>
      </w:r>
      <w:r w:rsidR="00AD065B" w:rsidRPr="00E65809">
        <w:rPr>
          <w:rFonts w:ascii="Arial" w:hAnsi="Arial" w:cs="Arial"/>
        </w:rPr>
        <w:t xml:space="preserve"> Código Electoral del Estado. </w:t>
      </w:r>
    </w:p>
    <w:p w14:paraId="680EBD1C" w14:textId="77777777" w:rsidR="00575702" w:rsidRPr="00157AD2" w:rsidRDefault="00575702" w:rsidP="00575702">
      <w:pPr>
        <w:pStyle w:val="Prrafodelista"/>
        <w:tabs>
          <w:tab w:val="left" w:pos="0"/>
        </w:tabs>
        <w:spacing w:after="0" w:line="360" w:lineRule="auto"/>
        <w:ind w:left="0" w:right="78"/>
        <w:jc w:val="both"/>
        <w:rPr>
          <w:rFonts w:ascii="Arial" w:eastAsia="Calibri" w:hAnsi="Arial" w:cs="Arial"/>
          <w:bCs/>
          <w:color w:val="000000"/>
          <w:lang w:val="es-MX" w:eastAsia="es-MX"/>
        </w:rPr>
      </w:pPr>
    </w:p>
    <w:p w14:paraId="1879D0AA" w14:textId="77777777" w:rsidR="00575702" w:rsidRPr="00157AD2" w:rsidRDefault="00575702" w:rsidP="00575702">
      <w:pPr>
        <w:pStyle w:val="Prrafodelista"/>
        <w:numPr>
          <w:ilvl w:val="0"/>
          <w:numId w:val="22"/>
        </w:numPr>
        <w:tabs>
          <w:tab w:val="left" w:pos="0"/>
        </w:tabs>
        <w:spacing w:after="0" w:line="360" w:lineRule="auto"/>
        <w:ind w:left="0" w:right="78" w:firstLine="0"/>
        <w:jc w:val="both"/>
        <w:rPr>
          <w:rFonts w:ascii="Arial" w:eastAsia="Calibri" w:hAnsi="Arial" w:cs="Arial"/>
          <w:bCs/>
          <w:lang w:val="es-MX" w:eastAsia="es-MX"/>
        </w:rPr>
      </w:pPr>
      <w:r w:rsidRPr="00157AD2">
        <w:rPr>
          <w:rFonts w:ascii="Arial" w:hAnsi="Arial" w:cs="Arial"/>
          <w:lang w:val="es-MX"/>
        </w:rPr>
        <w:t>En virtud de lo anterior</w:t>
      </w:r>
      <w:r w:rsidR="00AD065B" w:rsidRPr="00157AD2">
        <w:rPr>
          <w:rFonts w:ascii="Arial" w:hAnsi="Arial" w:cs="Arial"/>
        </w:rPr>
        <w:t xml:space="preserve">, de conformidad con el artículo 255 BIS del Código </w:t>
      </w:r>
      <w:r w:rsidR="00095299" w:rsidRPr="00157AD2">
        <w:rPr>
          <w:rFonts w:ascii="Arial" w:hAnsi="Arial" w:cs="Arial"/>
        </w:rPr>
        <w:t>Electoral</w:t>
      </w:r>
      <w:r w:rsidR="00AD065B" w:rsidRPr="00157AD2">
        <w:rPr>
          <w:rFonts w:ascii="Arial" w:hAnsi="Arial" w:cs="Arial"/>
        </w:rPr>
        <w:t xml:space="preserve">, este Consejo General </w:t>
      </w:r>
      <w:r w:rsidRPr="00157AD2">
        <w:rPr>
          <w:rFonts w:ascii="Arial" w:hAnsi="Arial" w:cs="Arial"/>
          <w:lang w:val="es-MX"/>
        </w:rPr>
        <w:t xml:space="preserve">celebró la </w:t>
      </w:r>
      <w:r w:rsidRPr="00157AD2">
        <w:rPr>
          <w:rFonts w:ascii="Arial" w:hAnsi="Arial" w:cs="Arial"/>
          <w:bCs/>
          <w:shd w:val="clear" w:color="auto" w:fill="FFFFFF"/>
        </w:rPr>
        <w:t>Décima Sexta Sesión Ordinaria del Proceso Electoral Local 2020-2021</w:t>
      </w:r>
      <w:r w:rsidRPr="00157AD2">
        <w:rPr>
          <w:rFonts w:ascii="Arial" w:hAnsi="Arial" w:cs="Arial"/>
          <w:bCs/>
          <w:shd w:val="clear" w:color="auto" w:fill="FFFFFF"/>
          <w:lang w:val="es-MX"/>
        </w:rPr>
        <w:t xml:space="preserve">, el día </w:t>
      </w:r>
      <w:r w:rsidR="00AD065B" w:rsidRPr="00157AD2">
        <w:rPr>
          <w:rFonts w:ascii="Arial" w:hAnsi="Arial" w:cs="Arial"/>
        </w:rPr>
        <w:t xml:space="preserve">sábado </w:t>
      </w:r>
      <w:r w:rsidRPr="00157AD2">
        <w:rPr>
          <w:rFonts w:ascii="Arial" w:hAnsi="Arial" w:cs="Arial"/>
          <w:lang w:val="es-MX"/>
        </w:rPr>
        <w:t>19</w:t>
      </w:r>
      <w:r w:rsidR="00AD065B" w:rsidRPr="00157AD2">
        <w:rPr>
          <w:rFonts w:ascii="Arial" w:hAnsi="Arial" w:cs="Arial"/>
        </w:rPr>
        <w:t xml:space="preserve"> de </w:t>
      </w:r>
      <w:r w:rsidRPr="00157AD2">
        <w:rPr>
          <w:rFonts w:ascii="Arial" w:hAnsi="Arial" w:cs="Arial"/>
          <w:lang w:val="es-MX"/>
        </w:rPr>
        <w:t>junio</w:t>
      </w:r>
      <w:r w:rsidR="00AD065B" w:rsidRPr="00157AD2">
        <w:rPr>
          <w:rFonts w:ascii="Arial" w:hAnsi="Arial" w:cs="Arial"/>
        </w:rPr>
        <w:t xml:space="preserve"> de</w:t>
      </w:r>
      <w:r w:rsidRPr="00157AD2">
        <w:rPr>
          <w:rFonts w:ascii="Arial" w:hAnsi="Arial" w:cs="Arial"/>
          <w:lang w:val="es-MX"/>
        </w:rPr>
        <w:t xml:space="preserve"> 2021,</w:t>
      </w:r>
      <w:r w:rsidR="00AD065B" w:rsidRPr="00157AD2">
        <w:rPr>
          <w:rFonts w:ascii="Arial" w:hAnsi="Arial" w:cs="Arial"/>
        </w:rPr>
        <w:t xml:space="preserve"> a efecto de llevar a cabo </w:t>
      </w:r>
      <w:r w:rsidRPr="00157AD2">
        <w:rPr>
          <w:rFonts w:ascii="Arial" w:hAnsi="Arial" w:cs="Arial"/>
          <w:lang w:val="es-MX"/>
        </w:rPr>
        <w:t xml:space="preserve">el </w:t>
      </w:r>
      <w:r w:rsidRPr="00157AD2">
        <w:rPr>
          <w:rFonts w:ascii="Arial" w:hAnsi="Arial" w:cs="Arial"/>
          <w:b/>
        </w:rPr>
        <w:t xml:space="preserve">cómputo total </w:t>
      </w:r>
      <w:r w:rsidR="00AD065B" w:rsidRPr="00157AD2">
        <w:rPr>
          <w:rFonts w:ascii="Arial" w:hAnsi="Arial" w:cs="Arial"/>
          <w:b/>
        </w:rPr>
        <w:t xml:space="preserve">de los distritos que se conforman con territorio de dos municipios </w:t>
      </w:r>
      <w:r w:rsidR="00AD2F37" w:rsidRPr="00157AD2">
        <w:rPr>
          <w:rFonts w:ascii="Arial" w:hAnsi="Arial" w:cs="Arial"/>
          <w:b/>
        </w:rPr>
        <w:t xml:space="preserve">de la entidad </w:t>
      </w:r>
      <w:r w:rsidR="00AD2F37" w:rsidRPr="00157AD2">
        <w:rPr>
          <w:rFonts w:ascii="Arial" w:hAnsi="Arial" w:cs="Arial"/>
        </w:rPr>
        <w:t>en</w:t>
      </w:r>
      <w:r w:rsidR="00AD065B" w:rsidRPr="00157AD2">
        <w:rPr>
          <w:rFonts w:ascii="Arial" w:hAnsi="Arial" w:cs="Arial"/>
        </w:rPr>
        <w:t xml:space="preserve"> la elección de diputa</w:t>
      </w:r>
      <w:r w:rsidR="00BE595A" w:rsidRPr="00157AD2">
        <w:rPr>
          <w:rFonts w:ascii="Arial" w:hAnsi="Arial" w:cs="Arial"/>
        </w:rPr>
        <w:t>ciones</w:t>
      </w:r>
      <w:r w:rsidR="00AD065B" w:rsidRPr="00157AD2">
        <w:rPr>
          <w:rFonts w:ascii="Arial" w:hAnsi="Arial" w:cs="Arial"/>
        </w:rPr>
        <w:t xml:space="preserve"> de mayoría relativa. </w:t>
      </w:r>
    </w:p>
    <w:p w14:paraId="1446B60B" w14:textId="77777777" w:rsidR="00575702" w:rsidRPr="00157AD2" w:rsidRDefault="00575702" w:rsidP="00575702">
      <w:pPr>
        <w:tabs>
          <w:tab w:val="left" w:pos="0"/>
        </w:tabs>
        <w:spacing w:line="360" w:lineRule="auto"/>
        <w:ind w:right="78"/>
        <w:jc w:val="both"/>
        <w:rPr>
          <w:rFonts w:ascii="Arial" w:eastAsia="Calibri" w:hAnsi="Arial" w:cs="Arial"/>
          <w:bCs/>
          <w:sz w:val="22"/>
          <w:szCs w:val="22"/>
          <w:lang w:val="es-MX" w:eastAsia="es-MX"/>
        </w:rPr>
      </w:pPr>
    </w:p>
    <w:p w14:paraId="77C284E2" w14:textId="77777777" w:rsidR="00157AD2" w:rsidRDefault="00575702" w:rsidP="00157AD2">
      <w:pPr>
        <w:tabs>
          <w:tab w:val="left" w:pos="0"/>
        </w:tabs>
        <w:spacing w:line="360" w:lineRule="auto"/>
        <w:ind w:right="78"/>
        <w:jc w:val="both"/>
        <w:rPr>
          <w:rFonts w:ascii="Arial" w:hAnsi="Arial" w:cs="Arial"/>
          <w:sz w:val="22"/>
          <w:szCs w:val="22"/>
        </w:rPr>
      </w:pPr>
      <w:r w:rsidRPr="00157AD2">
        <w:rPr>
          <w:rFonts w:ascii="Arial" w:eastAsia="Calibri" w:hAnsi="Arial" w:cs="Arial"/>
          <w:bCs/>
          <w:sz w:val="22"/>
          <w:szCs w:val="22"/>
          <w:lang w:val="es-MX" w:eastAsia="es-MX"/>
        </w:rPr>
        <w:t>En virtud del cómputo total del Distrito Electoral 14, llevado a cabo por el Consejo General, el comisionado propietario del partido pol</w:t>
      </w:r>
      <w:r w:rsidR="00157AD2">
        <w:rPr>
          <w:rFonts w:ascii="Arial" w:eastAsia="Calibri" w:hAnsi="Arial" w:cs="Arial"/>
          <w:bCs/>
          <w:sz w:val="22"/>
          <w:szCs w:val="22"/>
          <w:lang w:val="es-MX" w:eastAsia="es-MX"/>
        </w:rPr>
        <w:t>ítico</w:t>
      </w:r>
      <w:r w:rsidRPr="00157AD2">
        <w:rPr>
          <w:rFonts w:ascii="Arial" w:eastAsia="Calibri" w:hAnsi="Arial" w:cs="Arial"/>
          <w:bCs/>
          <w:sz w:val="22"/>
          <w:szCs w:val="22"/>
          <w:lang w:val="es-MX" w:eastAsia="es-MX"/>
        </w:rPr>
        <w:t xml:space="preserve"> que resultó en segundo lugar</w:t>
      </w:r>
      <w:r w:rsidR="00157AD2">
        <w:rPr>
          <w:rFonts w:ascii="Arial" w:eastAsia="Calibri" w:hAnsi="Arial" w:cs="Arial"/>
          <w:bCs/>
          <w:sz w:val="22"/>
          <w:szCs w:val="22"/>
          <w:lang w:val="es-MX" w:eastAsia="es-MX"/>
        </w:rPr>
        <w:t xml:space="preserve"> de la referida elección</w:t>
      </w:r>
      <w:r w:rsidRPr="00157AD2">
        <w:rPr>
          <w:rFonts w:ascii="Arial" w:eastAsia="Calibri" w:hAnsi="Arial" w:cs="Arial"/>
          <w:bCs/>
          <w:sz w:val="22"/>
          <w:szCs w:val="22"/>
          <w:lang w:val="es-MX" w:eastAsia="es-MX"/>
        </w:rPr>
        <w:t xml:space="preserve">, solicitó el recuento total de </w:t>
      </w:r>
      <w:r w:rsidR="009A7018">
        <w:rPr>
          <w:rFonts w:ascii="Arial" w:eastAsia="Calibri" w:hAnsi="Arial" w:cs="Arial"/>
          <w:bCs/>
          <w:sz w:val="22"/>
          <w:szCs w:val="22"/>
          <w:lang w:val="es-MX" w:eastAsia="es-MX"/>
        </w:rPr>
        <w:t xml:space="preserve">los votos obtenidos en </w:t>
      </w:r>
      <w:r w:rsidR="00157AD2">
        <w:rPr>
          <w:rFonts w:ascii="Arial" w:eastAsia="Calibri" w:hAnsi="Arial" w:cs="Arial"/>
          <w:bCs/>
          <w:sz w:val="22"/>
          <w:szCs w:val="22"/>
          <w:lang w:val="es-MX" w:eastAsia="es-MX"/>
        </w:rPr>
        <w:t xml:space="preserve">dicho </w:t>
      </w:r>
      <w:r w:rsidR="009A7018">
        <w:rPr>
          <w:rFonts w:ascii="Arial" w:eastAsia="Calibri" w:hAnsi="Arial" w:cs="Arial"/>
          <w:bCs/>
          <w:sz w:val="22"/>
          <w:szCs w:val="22"/>
          <w:lang w:val="es-MX" w:eastAsia="es-MX"/>
        </w:rPr>
        <w:t>distrito</w:t>
      </w:r>
      <w:r w:rsidR="009A7018" w:rsidRPr="00157AD2">
        <w:rPr>
          <w:rFonts w:ascii="Arial" w:eastAsia="Calibri" w:hAnsi="Arial" w:cs="Arial"/>
          <w:bCs/>
          <w:sz w:val="22"/>
          <w:szCs w:val="22"/>
          <w:lang w:val="es-MX" w:eastAsia="es-MX"/>
        </w:rPr>
        <w:t xml:space="preserve"> </w:t>
      </w:r>
      <w:r w:rsidRPr="00157AD2">
        <w:rPr>
          <w:rFonts w:ascii="Arial" w:eastAsia="Calibri" w:hAnsi="Arial" w:cs="Arial"/>
          <w:bCs/>
          <w:sz w:val="22"/>
          <w:szCs w:val="22"/>
          <w:lang w:val="es-MX" w:eastAsia="es-MX"/>
        </w:rPr>
        <w:t xml:space="preserve">por </w:t>
      </w:r>
      <w:r w:rsidR="00157AD2">
        <w:rPr>
          <w:rFonts w:ascii="Arial" w:eastAsia="Calibri" w:hAnsi="Arial" w:cs="Arial"/>
          <w:bCs/>
          <w:sz w:val="22"/>
          <w:szCs w:val="22"/>
          <w:lang w:val="es-MX" w:eastAsia="es-MX"/>
        </w:rPr>
        <w:t>existir</w:t>
      </w:r>
      <w:r w:rsidRPr="00157AD2">
        <w:rPr>
          <w:rFonts w:ascii="Arial" w:eastAsia="Calibri" w:hAnsi="Arial" w:cs="Arial"/>
          <w:bCs/>
          <w:sz w:val="22"/>
          <w:szCs w:val="22"/>
          <w:lang w:val="es-MX" w:eastAsia="es-MX"/>
        </w:rPr>
        <w:t xml:space="preserve"> una diferencia menor</w:t>
      </w:r>
      <w:r w:rsidR="001675F6" w:rsidRPr="00157AD2">
        <w:rPr>
          <w:rFonts w:ascii="Arial" w:eastAsia="Calibri" w:hAnsi="Arial" w:cs="Arial"/>
          <w:bCs/>
          <w:sz w:val="22"/>
          <w:szCs w:val="22"/>
          <w:lang w:val="es-MX" w:eastAsia="es-MX"/>
        </w:rPr>
        <w:t xml:space="preserve"> a un punto porcentual </w:t>
      </w:r>
      <w:r w:rsidR="00157AD2">
        <w:rPr>
          <w:rFonts w:ascii="Arial" w:eastAsia="Calibri" w:hAnsi="Arial" w:cs="Arial"/>
          <w:bCs/>
          <w:sz w:val="22"/>
          <w:szCs w:val="22"/>
          <w:lang w:val="es-MX" w:eastAsia="es-MX"/>
        </w:rPr>
        <w:t xml:space="preserve">con el primer lugar, </w:t>
      </w:r>
      <w:r w:rsidR="001675F6" w:rsidRPr="00157AD2">
        <w:rPr>
          <w:rFonts w:ascii="Arial" w:eastAsia="Calibri" w:hAnsi="Arial" w:cs="Arial"/>
          <w:bCs/>
          <w:sz w:val="22"/>
          <w:szCs w:val="22"/>
          <w:lang w:val="es-MX" w:eastAsia="es-MX"/>
        </w:rPr>
        <w:t>de conformidad con lo dispuesto en el artículo 255 BIS, fracción II, del Código E</w:t>
      </w:r>
      <w:r w:rsidR="00157AD2">
        <w:rPr>
          <w:rFonts w:ascii="Arial" w:eastAsia="Calibri" w:hAnsi="Arial" w:cs="Arial"/>
          <w:bCs/>
          <w:sz w:val="22"/>
          <w:szCs w:val="22"/>
          <w:lang w:val="es-MX" w:eastAsia="es-MX"/>
        </w:rPr>
        <w:t>lectoral. L</w:t>
      </w:r>
      <w:r w:rsidR="001675F6" w:rsidRPr="00157AD2">
        <w:rPr>
          <w:rFonts w:ascii="Arial" w:eastAsia="Calibri" w:hAnsi="Arial" w:cs="Arial"/>
          <w:bCs/>
          <w:sz w:val="22"/>
          <w:szCs w:val="22"/>
          <w:lang w:val="es-MX" w:eastAsia="es-MX"/>
        </w:rPr>
        <w:t xml:space="preserve">uego entonces, este Órgano Superior de Dirección </w:t>
      </w:r>
      <w:r w:rsidR="009A7018">
        <w:rPr>
          <w:rFonts w:ascii="Arial" w:eastAsia="Calibri" w:hAnsi="Arial" w:cs="Arial"/>
          <w:bCs/>
          <w:sz w:val="22"/>
          <w:szCs w:val="22"/>
          <w:lang w:val="es-MX" w:eastAsia="es-MX"/>
        </w:rPr>
        <w:t>determinó</w:t>
      </w:r>
      <w:r w:rsidR="00157AD2">
        <w:rPr>
          <w:rFonts w:ascii="Arial" w:eastAsia="Calibri" w:hAnsi="Arial" w:cs="Arial"/>
          <w:bCs/>
          <w:sz w:val="22"/>
          <w:szCs w:val="22"/>
          <w:lang w:val="es-MX" w:eastAsia="es-MX"/>
        </w:rPr>
        <w:t xml:space="preserve"> la procedencia de la solicitud planteada, </w:t>
      </w:r>
      <w:r w:rsidR="001675F6" w:rsidRPr="00157AD2">
        <w:rPr>
          <w:rFonts w:ascii="Arial" w:eastAsia="Calibri" w:hAnsi="Arial" w:cs="Arial"/>
          <w:bCs/>
          <w:sz w:val="22"/>
          <w:szCs w:val="22"/>
          <w:lang w:val="es-MX" w:eastAsia="es-MX"/>
        </w:rPr>
        <w:t>solicitó a los Consejos Municip</w:t>
      </w:r>
      <w:r w:rsidR="009A7018">
        <w:rPr>
          <w:rFonts w:ascii="Arial" w:eastAsia="Calibri" w:hAnsi="Arial" w:cs="Arial"/>
          <w:bCs/>
          <w:sz w:val="22"/>
          <w:szCs w:val="22"/>
          <w:lang w:val="es-MX" w:eastAsia="es-MX"/>
        </w:rPr>
        <w:t>ales de Manzanillo y Minatitlán</w:t>
      </w:r>
      <w:r w:rsidR="001675F6" w:rsidRPr="00157AD2">
        <w:rPr>
          <w:rFonts w:ascii="Arial" w:eastAsia="Calibri" w:hAnsi="Arial" w:cs="Arial"/>
          <w:bCs/>
          <w:sz w:val="22"/>
          <w:szCs w:val="22"/>
          <w:lang w:val="es-MX" w:eastAsia="es-MX"/>
        </w:rPr>
        <w:t xml:space="preserve"> llevar a cabo el </w:t>
      </w:r>
      <w:r w:rsidR="001675F6" w:rsidRPr="00157AD2">
        <w:rPr>
          <w:rFonts w:ascii="Arial" w:hAnsi="Arial" w:cs="Arial"/>
          <w:sz w:val="22"/>
          <w:szCs w:val="22"/>
        </w:rPr>
        <w:t xml:space="preserve">recuento de votos en la totalidad de las casillas de su jurisdicción correspondientes al Distrito Electoral </w:t>
      </w:r>
      <w:r w:rsidR="00157AD2" w:rsidRPr="00157AD2">
        <w:rPr>
          <w:rFonts w:ascii="Arial" w:hAnsi="Arial" w:cs="Arial"/>
          <w:sz w:val="22"/>
          <w:szCs w:val="22"/>
        </w:rPr>
        <w:t xml:space="preserve">14, excluyendo </w:t>
      </w:r>
      <w:r w:rsidR="00157AD2">
        <w:rPr>
          <w:rFonts w:ascii="Arial" w:hAnsi="Arial" w:cs="Arial"/>
          <w:sz w:val="22"/>
          <w:szCs w:val="22"/>
        </w:rPr>
        <w:t xml:space="preserve">aquellas </w:t>
      </w:r>
      <w:r w:rsidR="001675F6" w:rsidRPr="00157AD2">
        <w:rPr>
          <w:rFonts w:ascii="Arial" w:hAnsi="Arial" w:cs="Arial"/>
          <w:sz w:val="22"/>
          <w:szCs w:val="22"/>
        </w:rPr>
        <w:t xml:space="preserve">que ya </w:t>
      </w:r>
      <w:r w:rsidR="00157AD2" w:rsidRPr="00157AD2">
        <w:rPr>
          <w:rFonts w:ascii="Arial" w:hAnsi="Arial" w:cs="Arial"/>
          <w:sz w:val="22"/>
          <w:szCs w:val="22"/>
        </w:rPr>
        <w:t xml:space="preserve">habían sido </w:t>
      </w:r>
      <w:r w:rsidR="001675F6" w:rsidRPr="00157AD2">
        <w:rPr>
          <w:rFonts w:ascii="Arial" w:hAnsi="Arial" w:cs="Arial"/>
          <w:sz w:val="22"/>
          <w:szCs w:val="22"/>
        </w:rPr>
        <w:t xml:space="preserve">objeto de recuento </w:t>
      </w:r>
      <w:r w:rsidR="00157AD2" w:rsidRPr="00157AD2">
        <w:rPr>
          <w:rFonts w:ascii="Arial" w:hAnsi="Arial" w:cs="Arial"/>
          <w:sz w:val="22"/>
          <w:szCs w:val="22"/>
        </w:rPr>
        <w:t xml:space="preserve">en el cómputo señalado en el Antecedente </w:t>
      </w:r>
      <w:r w:rsidR="009A7018">
        <w:rPr>
          <w:rFonts w:ascii="Arial" w:hAnsi="Arial" w:cs="Arial"/>
          <w:sz w:val="22"/>
          <w:szCs w:val="22"/>
        </w:rPr>
        <w:t>XI</w:t>
      </w:r>
      <w:r w:rsidR="00157AD2" w:rsidRPr="00157AD2">
        <w:rPr>
          <w:rFonts w:ascii="Arial" w:hAnsi="Arial" w:cs="Arial"/>
          <w:sz w:val="22"/>
          <w:szCs w:val="22"/>
        </w:rPr>
        <w:t xml:space="preserve"> del presente instrumento</w:t>
      </w:r>
      <w:r w:rsidR="001675F6" w:rsidRPr="00157AD2">
        <w:rPr>
          <w:rFonts w:ascii="Arial" w:hAnsi="Arial" w:cs="Arial"/>
          <w:sz w:val="22"/>
          <w:szCs w:val="22"/>
        </w:rPr>
        <w:t xml:space="preserve">. </w:t>
      </w:r>
    </w:p>
    <w:p w14:paraId="7C70B77A" w14:textId="77777777" w:rsidR="00157AD2" w:rsidRPr="00157AD2" w:rsidRDefault="00157AD2" w:rsidP="00157AD2">
      <w:pPr>
        <w:tabs>
          <w:tab w:val="left" w:pos="0"/>
        </w:tabs>
        <w:spacing w:line="360" w:lineRule="auto"/>
        <w:ind w:right="78"/>
        <w:jc w:val="both"/>
        <w:rPr>
          <w:rFonts w:ascii="Arial" w:hAnsi="Arial" w:cs="Arial"/>
          <w:sz w:val="22"/>
          <w:szCs w:val="22"/>
        </w:rPr>
      </w:pPr>
    </w:p>
    <w:p w14:paraId="0B3BBA63" w14:textId="77777777" w:rsidR="00032218" w:rsidRPr="00032218" w:rsidRDefault="00157AD2" w:rsidP="00032218">
      <w:pPr>
        <w:pStyle w:val="Prrafodelista"/>
        <w:numPr>
          <w:ilvl w:val="0"/>
          <w:numId w:val="22"/>
        </w:numPr>
        <w:tabs>
          <w:tab w:val="left" w:pos="0"/>
        </w:tabs>
        <w:spacing w:after="0" w:line="360" w:lineRule="auto"/>
        <w:ind w:left="0" w:right="78" w:firstLine="0"/>
        <w:jc w:val="both"/>
        <w:rPr>
          <w:rFonts w:ascii="Arial" w:eastAsia="Calibri" w:hAnsi="Arial" w:cs="Arial"/>
          <w:bCs/>
          <w:color w:val="000000"/>
          <w:lang w:val="es-MX" w:eastAsia="es-MX"/>
        </w:rPr>
      </w:pPr>
      <w:r>
        <w:rPr>
          <w:rFonts w:ascii="Arial" w:hAnsi="Arial" w:cs="Arial"/>
          <w:lang w:val="es-MX"/>
        </w:rPr>
        <w:t xml:space="preserve">El día lunes 21 de junio del año que transcurre, los Consejos Municipales de Manzanillo y Minatitlán realizaron el </w:t>
      </w:r>
      <w:r w:rsidRPr="00157AD2">
        <w:rPr>
          <w:rFonts w:ascii="Arial" w:hAnsi="Arial" w:cs="Arial"/>
          <w:b/>
          <w:lang w:val="es-MX"/>
        </w:rPr>
        <w:t>recuento total de los votos de la elección de Diputación Local por el Distrito Electoral 14</w:t>
      </w:r>
      <w:r>
        <w:rPr>
          <w:rFonts w:ascii="Arial" w:hAnsi="Arial" w:cs="Arial"/>
          <w:lang w:val="es-MX"/>
        </w:rPr>
        <w:t xml:space="preserve">, en cumplimiento a lo mandatado por el Consejo General durante </w:t>
      </w:r>
      <w:r w:rsidRPr="00157AD2">
        <w:rPr>
          <w:rFonts w:ascii="Arial" w:hAnsi="Arial" w:cs="Arial"/>
          <w:lang w:val="es-MX"/>
        </w:rPr>
        <w:t xml:space="preserve">el </w:t>
      </w:r>
      <w:r w:rsidRPr="00157AD2">
        <w:rPr>
          <w:rFonts w:ascii="Arial" w:hAnsi="Arial" w:cs="Arial"/>
        </w:rPr>
        <w:t>cómputo total de los distritos que se conforman con territorio de dos municipios de la entidad</w:t>
      </w:r>
      <w:r>
        <w:rPr>
          <w:rFonts w:ascii="Arial" w:hAnsi="Arial" w:cs="Arial"/>
          <w:lang w:val="es-MX"/>
        </w:rPr>
        <w:t>, señalado en el antecedente previo.</w:t>
      </w:r>
    </w:p>
    <w:p w14:paraId="0D6A0D35" w14:textId="77777777" w:rsidR="00032218" w:rsidRDefault="00032218" w:rsidP="00032218">
      <w:pPr>
        <w:pStyle w:val="Prrafodelista"/>
        <w:tabs>
          <w:tab w:val="left" w:pos="0"/>
        </w:tabs>
        <w:spacing w:after="0" w:line="360" w:lineRule="auto"/>
        <w:ind w:left="0" w:right="78"/>
        <w:jc w:val="both"/>
        <w:rPr>
          <w:rFonts w:ascii="Arial" w:eastAsia="Calibri" w:hAnsi="Arial" w:cs="Arial"/>
          <w:bCs/>
          <w:color w:val="000000"/>
          <w:lang w:val="es-MX" w:eastAsia="es-MX"/>
        </w:rPr>
      </w:pPr>
    </w:p>
    <w:p w14:paraId="3889684C" w14:textId="77777777" w:rsidR="00AD065B" w:rsidRPr="006B67F6" w:rsidRDefault="00032218" w:rsidP="00032218">
      <w:pPr>
        <w:pStyle w:val="Prrafodelista"/>
        <w:numPr>
          <w:ilvl w:val="0"/>
          <w:numId w:val="22"/>
        </w:numPr>
        <w:tabs>
          <w:tab w:val="left" w:pos="0"/>
        </w:tabs>
        <w:spacing w:after="0" w:line="360" w:lineRule="auto"/>
        <w:ind w:left="0" w:right="78" w:firstLine="0"/>
        <w:jc w:val="both"/>
        <w:rPr>
          <w:rFonts w:ascii="Arial" w:eastAsia="Calibri" w:hAnsi="Arial" w:cs="Arial"/>
          <w:bCs/>
          <w:color w:val="000000"/>
          <w:lang w:val="es-MX" w:eastAsia="es-MX"/>
        </w:rPr>
      </w:pPr>
      <w:r>
        <w:rPr>
          <w:rFonts w:ascii="Arial" w:hAnsi="Arial" w:cs="Arial"/>
          <w:lang w:val="es-MX"/>
        </w:rPr>
        <w:t xml:space="preserve">Con fecha 21 de junio de 2021, </w:t>
      </w:r>
      <w:r w:rsidR="005A7D36" w:rsidRPr="00032218">
        <w:rPr>
          <w:rFonts w:ascii="Arial" w:hAnsi="Arial" w:cs="Arial"/>
        </w:rPr>
        <w:t xml:space="preserve">este </w:t>
      </w:r>
      <w:r w:rsidR="00245867" w:rsidRPr="00032218">
        <w:rPr>
          <w:rFonts w:ascii="Arial" w:hAnsi="Arial" w:cs="Arial"/>
        </w:rPr>
        <w:t xml:space="preserve">Órgano Superior </w:t>
      </w:r>
      <w:r w:rsidR="005A7D36" w:rsidRPr="00032218">
        <w:rPr>
          <w:rFonts w:ascii="Arial" w:hAnsi="Arial" w:cs="Arial"/>
        </w:rPr>
        <w:t xml:space="preserve">de </w:t>
      </w:r>
      <w:r w:rsidR="00245867" w:rsidRPr="00032218">
        <w:rPr>
          <w:rFonts w:ascii="Arial" w:hAnsi="Arial" w:cs="Arial"/>
        </w:rPr>
        <w:t>Dirección</w:t>
      </w:r>
      <w:r w:rsidR="00245867">
        <w:rPr>
          <w:rFonts w:ascii="Arial" w:hAnsi="Arial" w:cs="Arial"/>
          <w:lang w:val="es-MX"/>
        </w:rPr>
        <w:t xml:space="preserve"> </w:t>
      </w:r>
      <w:r w:rsidR="00D550DE" w:rsidRPr="00032218">
        <w:rPr>
          <w:rFonts w:ascii="Arial" w:hAnsi="Arial" w:cs="Arial"/>
        </w:rPr>
        <w:t xml:space="preserve">una vez </w:t>
      </w:r>
      <w:r w:rsidR="00AD065B" w:rsidRPr="00032218">
        <w:rPr>
          <w:rFonts w:ascii="Arial" w:hAnsi="Arial" w:cs="Arial"/>
        </w:rPr>
        <w:t>verific</w:t>
      </w:r>
      <w:r w:rsidR="00D550DE" w:rsidRPr="00032218">
        <w:rPr>
          <w:rFonts w:ascii="Arial" w:hAnsi="Arial" w:cs="Arial"/>
        </w:rPr>
        <w:t xml:space="preserve">ados </w:t>
      </w:r>
      <w:r w:rsidR="00AD065B" w:rsidRPr="00032218">
        <w:rPr>
          <w:rFonts w:ascii="Arial" w:hAnsi="Arial" w:cs="Arial"/>
        </w:rPr>
        <w:t>el cumplimiento de los requisitos de elegibilidad de</w:t>
      </w:r>
      <w:r w:rsidR="005A7D36" w:rsidRPr="00032218">
        <w:rPr>
          <w:rFonts w:ascii="Arial" w:hAnsi="Arial" w:cs="Arial"/>
        </w:rPr>
        <w:t xml:space="preserve"> las y</w:t>
      </w:r>
      <w:r w:rsidR="00AD065B" w:rsidRPr="00032218">
        <w:rPr>
          <w:rFonts w:ascii="Arial" w:hAnsi="Arial" w:cs="Arial"/>
        </w:rPr>
        <w:t xml:space="preserve"> los candidatos a </w:t>
      </w:r>
      <w:r w:rsidR="009A7018" w:rsidRPr="00032218">
        <w:rPr>
          <w:rFonts w:ascii="Arial" w:hAnsi="Arial" w:cs="Arial"/>
        </w:rPr>
        <w:lastRenderedPageBreak/>
        <w:t xml:space="preserve">Diputaciones </w:t>
      </w:r>
      <w:r w:rsidR="009A7018">
        <w:rPr>
          <w:rFonts w:ascii="Arial" w:hAnsi="Arial" w:cs="Arial"/>
          <w:lang w:val="es-MX"/>
        </w:rPr>
        <w:t xml:space="preserve">Locales </w:t>
      </w:r>
      <w:r w:rsidR="005A7D36" w:rsidRPr="00032218">
        <w:rPr>
          <w:rFonts w:ascii="Arial" w:hAnsi="Arial" w:cs="Arial"/>
        </w:rPr>
        <w:t xml:space="preserve">por el principio de </w:t>
      </w:r>
      <w:r w:rsidR="00AD065B" w:rsidRPr="00032218">
        <w:rPr>
          <w:rFonts w:ascii="Arial" w:hAnsi="Arial" w:cs="Arial"/>
        </w:rPr>
        <w:t xml:space="preserve">mayoría relativa, </w:t>
      </w:r>
      <w:r w:rsidR="00A94620">
        <w:rPr>
          <w:rFonts w:ascii="Arial" w:hAnsi="Arial" w:cs="Arial"/>
        </w:rPr>
        <w:t xml:space="preserve">celebró la Vigésima </w:t>
      </w:r>
      <w:r w:rsidR="00A94620">
        <w:rPr>
          <w:rFonts w:ascii="Arial" w:hAnsi="Arial" w:cs="Arial"/>
          <w:lang w:val="es-MX"/>
        </w:rPr>
        <w:t xml:space="preserve">Octava </w:t>
      </w:r>
      <w:r w:rsidR="00947CF9" w:rsidRPr="00032218">
        <w:rPr>
          <w:rFonts w:ascii="Arial" w:hAnsi="Arial" w:cs="Arial"/>
        </w:rPr>
        <w:t>Sesión Extraordinaria del Proceso Electoral 20</w:t>
      </w:r>
      <w:r w:rsidR="00A94620">
        <w:rPr>
          <w:rFonts w:ascii="Arial" w:hAnsi="Arial" w:cs="Arial"/>
          <w:lang w:val="es-MX"/>
        </w:rPr>
        <w:t>20-2021</w:t>
      </w:r>
      <w:r w:rsidR="00947CF9" w:rsidRPr="00032218">
        <w:rPr>
          <w:rFonts w:ascii="Arial" w:hAnsi="Arial" w:cs="Arial"/>
        </w:rPr>
        <w:t xml:space="preserve">, en la cual </w:t>
      </w:r>
      <w:r w:rsidR="00A53212" w:rsidRPr="00032218">
        <w:rPr>
          <w:rFonts w:ascii="Arial" w:hAnsi="Arial" w:cs="Arial"/>
        </w:rPr>
        <w:t xml:space="preserve">emitió la </w:t>
      </w:r>
      <w:r w:rsidR="00A53212" w:rsidRPr="00C45CBD">
        <w:rPr>
          <w:rFonts w:ascii="Arial" w:hAnsi="Arial" w:cs="Arial"/>
          <w:b/>
        </w:rPr>
        <w:t>declaratoria</w:t>
      </w:r>
      <w:r w:rsidR="00AD065B" w:rsidRPr="00C45CBD">
        <w:rPr>
          <w:rFonts w:ascii="Arial" w:hAnsi="Arial" w:cs="Arial"/>
          <w:b/>
        </w:rPr>
        <w:t xml:space="preserve"> de validez de la elección </w:t>
      </w:r>
      <w:r w:rsidR="00D75014" w:rsidRPr="00C45CBD">
        <w:rPr>
          <w:rFonts w:ascii="Arial" w:hAnsi="Arial" w:cs="Arial"/>
          <w:b/>
          <w:lang w:val="es-MX"/>
        </w:rPr>
        <w:t xml:space="preserve">de Diputaciones Locales </w:t>
      </w:r>
      <w:r w:rsidR="00A53212" w:rsidRPr="00C45CBD">
        <w:rPr>
          <w:rFonts w:ascii="Arial" w:hAnsi="Arial" w:cs="Arial"/>
          <w:b/>
        </w:rPr>
        <w:t xml:space="preserve">y se entregaron las </w:t>
      </w:r>
      <w:r w:rsidR="00AD065B" w:rsidRPr="00C45CBD">
        <w:rPr>
          <w:rFonts w:ascii="Arial" w:hAnsi="Arial" w:cs="Arial"/>
          <w:b/>
        </w:rPr>
        <w:t xml:space="preserve">constancias de mayoría </w:t>
      </w:r>
      <w:r w:rsidR="00AD065B" w:rsidRPr="00032218">
        <w:rPr>
          <w:rFonts w:ascii="Arial" w:hAnsi="Arial" w:cs="Arial"/>
        </w:rPr>
        <w:t>a</w:t>
      </w:r>
      <w:r w:rsidR="00A53212" w:rsidRPr="00032218">
        <w:rPr>
          <w:rFonts w:ascii="Arial" w:hAnsi="Arial" w:cs="Arial"/>
        </w:rPr>
        <w:t xml:space="preserve"> las </w:t>
      </w:r>
      <w:r w:rsidR="00C45CBD">
        <w:rPr>
          <w:rFonts w:ascii="Arial" w:hAnsi="Arial" w:cs="Arial"/>
          <w:lang w:val="es-MX"/>
        </w:rPr>
        <w:t>fórmulas triunfadoras</w:t>
      </w:r>
      <w:r w:rsidR="00A94620" w:rsidRPr="00A94620">
        <w:rPr>
          <w:rFonts w:ascii="Arial" w:hAnsi="Arial" w:cs="Arial"/>
        </w:rPr>
        <w:t xml:space="preserve"> </w:t>
      </w:r>
      <w:r w:rsidR="00A94620" w:rsidRPr="00032218">
        <w:rPr>
          <w:rFonts w:ascii="Arial" w:hAnsi="Arial" w:cs="Arial"/>
        </w:rPr>
        <w:t>de conformidad a lo dispuesto en el artículo 255 BIS, fracción III</w:t>
      </w:r>
      <w:r w:rsidR="009A7018">
        <w:rPr>
          <w:rFonts w:ascii="Arial" w:hAnsi="Arial" w:cs="Arial"/>
          <w:lang w:val="es-MX"/>
        </w:rPr>
        <w:t>,</w:t>
      </w:r>
      <w:r w:rsidR="00A94620" w:rsidRPr="00032218">
        <w:rPr>
          <w:rFonts w:ascii="Arial" w:hAnsi="Arial" w:cs="Arial"/>
        </w:rPr>
        <w:t xml:space="preserve"> del Código Electoral</w:t>
      </w:r>
      <w:r w:rsidR="00A53212" w:rsidRPr="00032218">
        <w:rPr>
          <w:rFonts w:ascii="Arial" w:hAnsi="Arial" w:cs="Arial"/>
        </w:rPr>
        <w:t xml:space="preserve">, </w:t>
      </w:r>
      <w:r w:rsidR="00A94620">
        <w:rPr>
          <w:rFonts w:ascii="Arial" w:hAnsi="Arial" w:cs="Arial"/>
          <w:lang w:val="es-MX"/>
        </w:rPr>
        <w:t>excepto la candidatura correspondiente al Distrito Electoral 14.</w:t>
      </w:r>
    </w:p>
    <w:p w14:paraId="0A72EE60" w14:textId="77777777" w:rsidR="006B67F6" w:rsidRPr="006B67F6" w:rsidRDefault="006B67F6" w:rsidP="006B67F6">
      <w:pPr>
        <w:pStyle w:val="Prrafodelista"/>
        <w:tabs>
          <w:tab w:val="left" w:pos="0"/>
        </w:tabs>
        <w:spacing w:after="0" w:line="360" w:lineRule="auto"/>
        <w:ind w:left="0" w:right="78"/>
        <w:jc w:val="both"/>
        <w:rPr>
          <w:rFonts w:ascii="Arial" w:eastAsia="Calibri" w:hAnsi="Arial" w:cs="Arial"/>
          <w:bCs/>
          <w:color w:val="000000"/>
          <w:lang w:val="es-MX" w:eastAsia="es-MX"/>
        </w:rPr>
      </w:pPr>
    </w:p>
    <w:p w14:paraId="762F8647" w14:textId="77777777" w:rsidR="00A028D7" w:rsidRPr="00A028D7" w:rsidRDefault="006B67F6" w:rsidP="005728BA">
      <w:pPr>
        <w:pStyle w:val="Prrafodelista"/>
        <w:numPr>
          <w:ilvl w:val="0"/>
          <w:numId w:val="22"/>
        </w:numPr>
        <w:tabs>
          <w:tab w:val="left" w:pos="0"/>
          <w:tab w:val="left" w:pos="567"/>
        </w:tabs>
        <w:autoSpaceDN w:val="0"/>
        <w:spacing w:after="0" w:line="360" w:lineRule="auto"/>
        <w:ind w:left="0" w:right="78" w:firstLine="0"/>
        <w:jc w:val="both"/>
        <w:rPr>
          <w:rFonts w:ascii="Arial" w:hAnsi="Arial" w:cs="Arial"/>
        </w:rPr>
      </w:pPr>
      <w:r w:rsidRPr="00A028D7">
        <w:rPr>
          <w:rFonts w:ascii="Arial" w:eastAsia="Calibri" w:hAnsi="Arial" w:cs="Arial"/>
          <w:bCs/>
          <w:color w:val="000000"/>
          <w:lang w:val="es-MX" w:eastAsia="es-MX"/>
        </w:rPr>
        <w:t>En virtud del recuento total realizado del Distrito</w:t>
      </w:r>
      <w:r w:rsidR="00A028D7" w:rsidRPr="00A028D7">
        <w:rPr>
          <w:rFonts w:ascii="Arial" w:eastAsia="Calibri" w:hAnsi="Arial" w:cs="Arial"/>
          <w:bCs/>
          <w:color w:val="000000"/>
          <w:lang w:val="es-MX" w:eastAsia="es-MX"/>
        </w:rPr>
        <w:t xml:space="preserve"> Electoral 14, señalado en el Antecedente X</w:t>
      </w:r>
      <w:r w:rsidR="009A7018">
        <w:rPr>
          <w:rFonts w:ascii="Arial" w:eastAsia="Calibri" w:hAnsi="Arial" w:cs="Arial"/>
          <w:bCs/>
          <w:color w:val="000000"/>
          <w:lang w:val="es-MX" w:eastAsia="es-MX"/>
        </w:rPr>
        <w:t>III</w:t>
      </w:r>
      <w:r w:rsidR="00A028D7" w:rsidRPr="00A028D7">
        <w:rPr>
          <w:rFonts w:ascii="Arial" w:eastAsia="Calibri" w:hAnsi="Arial" w:cs="Arial"/>
          <w:bCs/>
          <w:color w:val="000000"/>
          <w:lang w:val="es-MX" w:eastAsia="es-MX"/>
        </w:rPr>
        <w:t xml:space="preserve"> del presente documento, el día </w:t>
      </w:r>
      <w:r w:rsidR="00D93F5E">
        <w:rPr>
          <w:rFonts w:ascii="Arial" w:eastAsia="Calibri" w:hAnsi="Arial" w:cs="Arial"/>
          <w:bCs/>
          <w:color w:val="000000"/>
          <w:lang w:val="es-MX" w:eastAsia="es-MX"/>
        </w:rPr>
        <w:t>2</w:t>
      </w:r>
      <w:r w:rsidR="00C45CBD">
        <w:rPr>
          <w:rFonts w:ascii="Arial" w:eastAsia="Calibri" w:hAnsi="Arial" w:cs="Arial"/>
          <w:bCs/>
          <w:color w:val="000000"/>
          <w:lang w:val="es-MX" w:eastAsia="es-MX"/>
        </w:rPr>
        <w:t>3</w:t>
      </w:r>
      <w:r w:rsidR="00A028D7" w:rsidRPr="00A028D7">
        <w:rPr>
          <w:rFonts w:ascii="Arial" w:eastAsia="Calibri" w:hAnsi="Arial" w:cs="Arial"/>
          <w:bCs/>
          <w:color w:val="000000"/>
          <w:lang w:val="es-MX" w:eastAsia="es-MX"/>
        </w:rPr>
        <w:t xml:space="preserve"> de junio de 2021 el </w:t>
      </w:r>
      <w:r w:rsidR="00A028D7" w:rsidRPr="009A7018">
        <w:rPr>
          <w:rFonts w:ascii="Arial" w:eastAsia="Calibri" w:hAnsi="Arial" w:cs="Arial"/>
          <w:b/>
          <w:bCs/>
          <w:color w:val="000000"/>
          <w:lang w:val="es-MX" w:eastAsia="es-MX"/>
        </w:rPr>
        <w:t xml:space="preserve">Consejo General </w:t>
      </w:r>
      <w:r w:rsidR="00C45CBD" w:rsidRPr="009A7018">
        <w:rPr>
          <w:rFonts w:ascii="Arial" w:eastAsia="Calibri" w:hAnsi="Arial" w:cs="Arial"/>
          <w:b/>
          <w:bCs/>
          <w:color w:val="000000"/>
          <w:lang w:val="es-MX" w:eastAsia="es-MX"/>
        </w:rPr>
        <w:t xml:space="preserve">realizó el cómputo final, </w:t>
      </w:r>
      <w:r w:rsidR="00A028D7" w:rsidRPr="009A7018">
        <w:rPr>
          <w:rFonts w:ascii="Arial" w:hAnsi="Arial" w:cs="Arial"/>
          <w:b/>
        </w:rPr>
        <w:t xml:space="preserve">emitió la declaratoria de validez de la </w:t>
      </w:r>
      <w:r w:rsidR="00A028D7" w:rsidRPr="009A7018">
        <w:rPr>
          <w:rFonts w:ascii="Arial" w:hAnsi="Arial" w:cs="Arial"/>
          <w:b/>
          <w:lang w:val="es-MX"/>
        </w:rPr>
        <w:t xml:space="preserve">referida </w:t>
      </w:r>
      <w:r w:rsidR="00A028D7" w:rsidRPr="009A7018">
        <w:rPr>
          <w:rFonts w:ascii="Arial" w:hAnsi="Arial" w:cs="Arial"/>
          <w:b/>
        </w:rPr>
        <w:t>elección y entreg</w:t>
      </w:r>
      <w:r w:rsidR="00A028D7" w:rsidRPr="009A7018">
        <w:rPr>
          <w:rFonts w:ascii="Arial" w:hAnsi="Arial" w:cs="Arial"/>
          <w:b/>
          <w:lang w:val="es-MX"/>
        </w:rPr>
        <w:t>ó la constancia de mayoría a la fórmula ganadora</w:t>
      </w:r>
      <w:r w:rsidR="00A028D7">
        <w:rPr>
          <w:rFonts w:ascii="Arial" w:hAnsi="Arial" w:cs="Arial"/>
          <w:lang w:val="es-MX"/>
        </w:rPr>
        <w:t>.</w:t>
      </w:r>
    </w:p>
    <w:p w14:paraId="183F54D8" w14:textId="77777777" w:rsidR="00A028D7" w:rsidRDefault="00A028D7" w:rsidP="00A028D7">
      <w:pPr>
        <w:pStyle w:val="Prrafodelista"/>
        <w:tabs>
          <w:tab w:val="left" w:pos="0"/>
          <w:tab w:val="left" w:pos="567"/>
        </w:tabs>
        <w:autoSpaceDN w:val="0"/>
        <w:spacing w:after="0" w:line="360" w:lineRule="auto"/>
        <w:ind w:left="0" w:right="78"/>
        <w:jc w:val="both"/>
        <w:rPr>
          <w:rFonts w:ascii="Arial" w:hAnsi="Arial" w:cs="Arial"/>
          <w:lang w:val="es-MX"/>
        </w:rPr>
      </w:pPr>
    </w:p>
    <w:p w14:paraId="50A6B078" w14:textId="77777777" w:rsidR="002E4C13" w:rsidRPr="00A028D7" w:rsidRDefault="002E4C13" w:rsidP="00A028D7">
      <w:pPr>
        <w:pStyle w:val="Prrafodelista"/>
        <w:tabs>
          <w:tab w:val="left" w:pos="0"/>
          <w:tab w:val="left" w:pos="567"/>
        </w:tabs>
        <w:autoSpaceDN w:val="0"/>
        <w:spacing w:after="0" w:line="360" w:lineRule="auto"/>
        <w:ind w:left="0" w:right="78"/>
        <w:jc w:val="both"/>
        <w:rPr>
          <w:rFonts w:ascii="Arial" w:hAnsi="Arial" w:cs="Arial"/>
        </w:rPr>
      </w:pPr>
      <w:r w:rsidRPr="00A028D7">
        <w:rPr>
          <w:rFonts w:ascii="Arial" w:hAnsi="Arial" w:cs="Arial"/>
        </w:rPr>
        <w:t>En virtud de lo antes expuesto se emiten las siguientes:</w:t>
      </w:r>
    </w:p>
    <w:p w14:paraId="25CCC8CE" w14:textId="77777777" w:rsidR="0085632A" w:rsidRDefault="0085632A" w:rsidP="002E4C13">
      <w:pPr>
        <w:spacing w:line="360" w:lineRule="auto"/>
        <w:jc w:val="center"/>
        <w:rPr>
          <w:rFonts w:ascii="Arial" w:hAnsi="Arial" w:cs="Arial"/>
          <w:b/>
          <w:sz w:val="22"/>
          <w:szCs w:val="22"/>
          <w:lang w:val="pt-BR"/>
        </w:rPr>
      </w:pPr>
    </w:p>
    <w:p w14:paraId="3C405F2D" w14:textId="77777777" w:rsidR="00AD065B" w:rsidRPr="00573E7D" w:rsidRDefault="00AD065B" w:rsidP="0085632A">
      <w:pPr>
        <w:spacing w:line="360" w:lineRule="auto"/>
        <w:jc w:val="center"/>
        <w:rPr>
          <w:rFonts w:ascii="Arial" w:hAnsi="Arial" w:cs="Arial"/>
          <w:b/>
          <w:sz w:val="22"/>
          <w:szCs w:val="22"/>
          <w:lang w:val="pt-BR"/>
        </w:rPr>
      </w:pPr>
      <w:r w:rsidRPr="00573E7D">
        <w:rPr>
          <w:rFonts w:ascii="Arial" w:hAnsi="Arial" w:cs="Arial"/>
          <w:b/>
          <w:sz w:val="22"/>
          <w:szCs w:val="22"/>
          <w:lang w:val="pt-BR"/>
        </w:rPr>
        <w:t>C O N S I D E R A C I O N E S:</w:t>
      </w:r>
    </w:p>
    <w:p w14:paraId="0C90211C" w14:textId="77777777" w:rsidR="00AD065B" w:rsidRPr="00573E7D" w:rsidRDefault="00AD065B" w:rsidP="0085632A">
      <w:pPr>
        <w:spacing w:line="360" w:lineRule="auto"/>
        <w:jc w:val="both"/>
        <w:rPr>
          <w:rFonts w:ascii="Arial" w:hAnsi="Arial" w:cs="Arial"/>
          <w:sz w:val="22"/>
          <w:szCs w:val="22"/>
        </w:rPr>
      </w:pPr>
    </w:p>
    <w:p w14:paraId="1052E7E5" w14:textId="77777777" w:rsidR="00C45CBD" w:rsidRPr="00470E11" w:rsidRDefault="00C45CBD" w:rsidP="00C45CBD">
      <w:pPr>
        <w:autoSpaceDE w:val="0"/>
        <w:autoSpaceDN w:val="0"/>
        <w:adjustRightInd w:val="0"/>
        <w:spacing w:line="360" w:lineRule="auto"/>
        <w:jc w:val="both"/>
        <w:rPr>
          <w:rFonts w:ascii="Arial" w:eastAsia="Calibri" w:hAnsi="Arial" w:cs="Arial"/>
          <w:b/>
          <w:sz w:val="22"/>
          <w:szCs w:val="22"/>
          <w:lang w:val="es-MX" w:eastAsia="en-US"/>
        </w:rPr>
      </w:pPr>
      <w:r w:rsidRPr="00470E11">
        <w:rPr>
          <w:rFonts w:ascii="Arial" w:eastAsia="Calibri" w:hAnsi="Arial" w:cs="Arial"/>
          <w:b/>
          <w:sz w:val="22"/>
          <w:szCs w:val="22"/>
          <w:lang w:val="es-MX" w:eastAsia="en-US"/>
        </w:rPr>
        <w:t xml:space="preserve">1ª.- </w:t>
      </w:r>
      <w:r w:rsidRPr="00470E11">
        <w:rPr>
          <w:rFonts w:ascii="Arial" w:eastAsia="Calibri" w:hAnsi="Arial" w:cs="Arial"/>
          <w:sz w:val="22"/>
          <w:szCs w:val="22"/>
          <w:lang w:val="es-MX" w:eastAsia="en-US"/>
        </w:rPr>
        <w:t>El artículo 116, párrafo segundo, fracción IV, inciso c), de la Constitución Política de los Estados Unidos Mexicanos</w:t>
      </w:r>
      <w:r w:rsidR="00377EF5">
        <w:rPr>
          <w:rFonts w:ascii="Arial" w:eastAsia="Calibri" w:hAnsi="Arial" w:cs="Arial"/>
          <w:sz w:val="22"/>
          <w:szCs w:val="22"/>
          <w:lang w:val="es-MX" w:eastAsia="en-US"/>
        </w:rPr>
        <w:t xml:space="preserve"> (CPEUM)</w:t>
      </w:r>
      <w:r w:rsidRPr="00470E11">
        <w:rPr>
          <w:rFonts w:ascii="Arial" w:eastAsia="Calibri" w:hAnsi="Arial" w:cs="Arial"/>
          <w:sz w:val="22"/>
          <w:szCs w:val="22"/>
          <w:lang w:val="es-MX" w:eastAsia="en-US"/>
        </w:rPr>
        <w:t>, establece que los poderes públicos de las entidades federativas se organizarán conforme la Constitución de cada uno de ellos, las que garantizarán en materia electoral que las autoridades que tengan a su cargo la organización de las elecciones y las jurisdiccionales que resuelvan las controversias en la materia, gocen de autonomía en su funcionamiento e independencia en sus decisiones.</w:t>
      </w:r>
    </w:p>
    <w:p w14:paraId="579702EC" w14:textId="77777777" w:rsidR="00C45CBD" w:rsidRPr="00470E11" w:rsidRDefault="00C45CBD" w:rsidP="00C45CBD">
      <w:pPr>
        <w:autoSpaceDE w:val="0"/>
        <w:autoSpaceDN w:val="0"/>
        <w:adjustRightInd w:val="0"/>
        <w:spacing w:line="360" w:lineRule="auto"/>
        <w:jc w:val="both"/>
        <w:rPr>
          <w:rFonts w:ascii="Arial" w:hAnsi="Arial" w:cs="Arial"/>
          <w:b/>
          <w:sz w:val="22"/>
          <w:szCs w:val="22"/>
        </w:rPr>
      </w:pPr>
    </w:p>
    <w:p w14:paraId="5758038E" w14:textId="77777777" w:rsidR="00C45CBD" w:rsidRDefault="00C45CBD" w:rsidP="00C45CBD">
      <w:pPr>
        <w:autoSpaceDE w:val="0"/>
        <w:autoSpaceDN w:val="0"/>
        <w:adjustRightInd w:val="0"/>
        <w:spacing w:line="360" w:lineRule="auto"/>
        <w:jc w:val="both"/>
        <w:rPr>
          <w:rFonts w:ascii="Arial" w:eastAsia="Arial" w:hAnsi="Arial" w:cs="Arial"/>
          <w:sz w:val="22"/>
          <w:szCs w:val="22"/>
        </w:rPr>
      </w:pPr>
      <w:r w:rsidRPr="00470E11">
        <w:rPr>
          <w:rFonts w:ascii="Arial" w:hAnsi="Arial" w:cs="Arial"/>
          <w:b/>
          <w:sz w:val="22"/>
          <w:szCs w:val="22"/>
        </w:rPr>
        <w:t>2ª.-</w:t>
      </w:r>
      <w:r w:rsidRPr="00470E11">
        <w:rPr>
          <w:rFonts w:ascii="Arial" w:hAnsi="Arial" w:cs="Arial"/>
          <w:sz w:val="22"/>
          <w:szCs w:val="22"/>
        </w:rPr>
        <w:t xml:space="preserve"> </w:t>
      </w:r>
      <w:r w:rsidRPr="00470E11">
        <w:rPr>
          <w:rFonts w:ascii="Arial" w:eastAsia="Arial" w:hAnsi="Arial" w:cs="Arial"/>
          <w:sz w:val="22"/>
          <w:szCs w:val="22"/>
        </w:rPr>
        <w:t xml:space="preserve">De conformidad con lo dispuesto en los numerales 10 y 11, del Apartado C, de la Base V, del artículo 41 de la Carta Magna, refiere que en las entidades federativas, las elecciones estarán a cargo de </w:t>
      </w:r>
      <w:r w:rsidR="008F6B3A" w:rsidRPr="00470E11">
        <w:rPr>
          <w:rFonts w:ascii="Arial" w:eastAsia="Arial" w:hAnsi="Arial" w:cs="Arial"/>
          <w:sz w:val="22"/>
          <w:szCs w:val="22"/>
        </w:rPr>
        <w:t xml:space="preserve">Organismos Públicos Locales </w:t>
      </w:r>
      <w:r w:rsidRPr="00470E11">
        <w:rPr>
          <w:rFonts w:ascii="Arial" w:eastAsia="Arial" w:hAnsi="Arial" w:cs="Arial"/>
          <w:sz w:val="22"/>
          <w:szCs w:val="22"/>
        </w:rPr>
        <w:t xml:space="preserve">en los términos de la propia Constitución Federal, que ejercerán todas aquéllas funciones no reservadas al </w:t>
      </w:r>
      <w:r w:rsidR="00AE2975">
        <w:rPr>
          <w:rFonts w:ascii="Arial" w:eastAsia="Arial" w:hAnsi="Arial" w:cs="Arial"/>
          <w:sz w:val="22"/>
          <w:szCs w:val="22"/>
        </w:rPr>
        <w:t>Instituto Nacional Electoral (</w:t>
      </w:r>
      <w:r>
        <w:rPr>
          <w:rFonts w:ascii="Arial" w:eastAsia="Arial" w:hAnsi="Arial" w:cs="Arial"/>
          <w:sz w:val="22"/>
          <w:szCs w:val="22"/>
        </w:rPr>
        <w:t>INE</w:t>
      </w:r>
      <w:r w:rsidR="00AE2975">
        <w:rPr>
          <w:rFonts w:ascii="Arial" w:eastAsia="Arial" w:hAnsi="Arial" w:cs="Arial"/>
          <w:sz w:val="22"/>
          <w:szCs w:val="22"/>
        </w:rPr>
        <w:t>)</w:t>
      </w:r>
      <w:r w:rsidRPr="00470E11">
        <w:rPr>
          <w:rFonts w:ascii="Arial" w:eastAsia="Arial" w:hAnsi="Arial" w:cs="Arial"/>
          <w:sz w:val="22"/>
          <w:szCs w:val="22"/>
        </w:rPr>
        <w:t xml:space="preserve"> y las que determine la ley.</w:t>
      </w:r>
    </w:p>
    <w:p w14:paraId="668D4709" w14:textId="77777777" w:rsidR="00AE2975" w:rsidRDefault="00AE2975" w:rsidP="00C45CBD">
      <w:pPr>
        <w:autoSpaceDE w:val="0"/>
        <w:autoSpaceDN w:val="0"/>
        <w:adjustRightInd w:val="0"/>
        <w:spacing w:line="360" w:lineRule="auto"/>
        <w:jc w:val="both"/>
        <w:rPr>
          <w:rFonts w:ascii="Arial" w:eastAsia="Arial" w:hAnsi="Arial" w:cs="Arial"/>
          <w:sz w:val="22"/>
          <w:szCs w:val="22"/>
        </w:rPr>
      </w:pPr>
    </w:p>
    <w:p w14:paraId="54EB060D" w14:textId="77777777" w:rsidR="00AE2975" w:rsidRPr="00470E11" w:rsidRDefault="00AE2975" w:rsidP="00AE2975">
      <w:pPr>
        <w:autoSpaceDE w:val="0"/>
        <w:autoSpaceDN w:val="0"/>
        <w:adjustRightInd w:val="0"/>
        <w:spacing w:line="360" w:lineRule="auto"/>
        <w:jc w:val="both"/>
        <w:rPr>
          <w:rFonts w:ascii="Arial" w:eastAsia="Arial" w:hAnsi="Arial" w:cs="Arial"/>
          <w:sz w:val="22"/>
          <w:szCs w:val="22"/>
        </w:rPr>
      </w:pPr>
      <w:r w:rsidRPr="00470E11">
        <w:rPr>
          <w:rFonts w:ascii="Arial" w:eastAsia="Arial" w:hAnsi="Arial" w:cs="Arial"/>
          <w:b/>
          <w:spacing w:val="1"/>
          <w:sz w:val="22"/>
          <w:szCs w:val="22"/>
        </w:rPr>
        <w:t>3ª.-</w:t>
      </w:r>
      <w:r w:rsidRPr="00470E11">
        <w:rPr>
          <w:rFonts w:ascii="Arial" w:eastAsia="Arial" w:hAnsi="Arial" w:cs="Arial"/>
          <w:b/>
          <w:sz w:val="22"/>
          <w:szCs w:val="22"/>
        </w:rPr>
        <w:t xml:space="preserve"> </w:t>
      </w:r>
      <w:r w:rsidRPr="00470E11">
        <w:rPr>
          <w:rFonts w:ascii="Arial" w:eastAsia="Arial" w:hAnsi="Arial" w:cs="Arial"/>
          <w:sz w:val="22"/>
          <w:szCs w:val="22"/>
        </w:rPr>
        <w:t>De conformidad a lo expuesto en el numeral 2 del artículo 98, de la Ley General de Instituciones y Procedimientos Electorales</w:t>
      </w:r>
      <w:r>
        <w:rPr>
          <w:rFonts w:ascii="Arial" w:eastAsia="Arial" w:hAnsi="Arial" w:cs="Arial"/>
          <w:sz w:val="22"/>
          <w:szCs w:val="22"/>
        </w:rPr>
        <w:t xml:space="preserve"> (LGIPE)</w:t>
      </w:r>
      <w:r w:rsidRPr="00470E11">
        <w:rPr>
          <w:rFonts w:ascii="Arial" w:eastAsia="Arial" w:hAnsi="Arial" w:cs="Arial"/>
          <w:sz w:val="22"/>
          <w:szCs w:val="22"/>
        </w:rPr>
        <w:t>, los Organism</w:t>
      </w:r>
      <w:r>
        <w:rPr>
          <w:rFonts w:ascii="Arial" w:eastAsia="Arial" w:hAnsi="Arial" w:cs="Arial"/>
          <w:sz w:val="22"/>
          <w:szCs w:val="22"/>
        </w:rPr>
        <w:t>os Públicos Locales Electorales (OPLE)</w:t>
      </w:r>
      <w:r w:rsidRPr="00470E11">
        <w:rPr>
          <w:rFonts w:ascii="Arial" w:eastAsia="Arial" w:hAnsi="Arial" w:cs="Arial"/>
          <w:sz w:val="22"/>
          <w:szCs w:val="22"/>
        </w:rPr>
        <w:t xml:space="preserve"> son autoridad en la materia electoral, en los términos que establece la Constitución Federal, la propia </w:t>
      </w:r>
      <w:r w:rsidRPr="00757246">
        <w:rPr>
          <w:rFonts w:ascii="Arial" w:eastAsia="Arial" w:hAnsi="Arial" w:cs="Arial"/>
          <w:sz w:val="22"/>
          <w:szCs w:val="22"/>
        </w:rPr>
        <w:t>LGIPE</w:t>
      </w:r>
      <w:r w:rsidRPr="00470E11">
        <w:rPr>
          <w:rFonts w:ascii="Arial" w:eastAsia="Arial" w:hAnsi="Arial" w:cs="Arial"/>
          <w:sz w:val="22"/>
          <w:szCs w:val="22"/>
        </w:rPr>
        <w:t xml:space="preserve"> y las leyes locales correspondientes.</w:t>
      </w:r>
    </w:p>
    <w:p w14:paraId="5753FC22" w14:textId="77777777" w:rsidR="00AE2975" w:rsidRPr="00470E11" w:rsidRDefault="00AE2975" w:rsidP="00AE2975">
      <w:pPr>
        <w:autoSpaceDE w:val="0"/>
        <w:autoSpaceDN w:val="0"/>
        <w:adjustRightInd w:val="0"/>
        <w:spacing w:line="360" w:lineRule="auto"/>
        <w:jc w:val="both"/>
        <w:rPr>
          <w:rFonts w:ascii="Arial" w:eastAsia="Arial" w:hAnsi="Arial" w:cs="Arial"/>
          <w:sz w:val="22"/>
          <w:szCs w:val="22"/>
        </w:rPr>
      </w:pPr>
    </w:p>
    <w:p w14:paraId="4BFC9545" w14:textId="77777777" w:rsidR="00AE2975" w:rsidRDefault="00AE2975" w:rsidP="00AE2975">
      <w:pPr>
        <w:autoSpaceDE w:val="0"/>
        <w:autoSpaceDN w:val="0"/>
        <w:adjustRightInd w:val="0"/>
        <w:spacing w:line="360" w:lineRule="auto"/>
        <w:jc w:val="both"/>
        <w:rPr>
          <w:rFonts w:ascii="Arial" w:hAnsi="Arial" w:cs="Arial"/>
          <w:sz w:val="22"/>
          <w:szCs w:val="22"/>
          <w:shd w:val="clear" w:color="auto" w:fill="FFFFFF"/>
        </w:rPr>
      </w:pPr>
      <w:r w:rsidRPr="00470E11">
        <w:rPr>
          <w:rFonts w:ascii="Arial" w:hAnsi="Arial" w:cs="Arial"/>
          <w:sz w:val="22"/>
          <w:szCs w:val="22"/>
          <w:shd w:val="clear" w:color="auto" w:fill="FFFFFF"/>
        </w:rPr>
        <w:lastRenderedPageBreak/>
        <w:t xml:space="preserve">Conforme a lo señalado en los incisos a) y r), del artículo 104, de la </w:t>
      </w:r>
      <w:r>
        <w:rPr>
          <w:rFonts w:ascii="Arial" w:hAnsi="Arial" w:cs="Arial"/>
          <w:sz w:val="22"/>
          <w:szCs w:val="22"/>
          <w:shd w:val="clear" w:color="auto" w:fill="FFFFFF"/>
        </w:rPr>
        <w:t>LGIPE</w:t>
      </w:r>
      <w:r w:rsidRPr="00470E11">
        <w:rPr>
          <w:rFonts w:ascii="Arial" w:hAnsi="Arial" w:cs="Arial"/>
          <w:sz w:val="22"/>
          <w:szCs w:val="22"/>
          <w:shd w:val="clear" w:color="auto" w:fill="FFFFFF"/>
        </w:rPr>
        <w:t xml:space="preserve">, corresponde a los </w:t>
      </w:r>
      <w:r>
        <w:rPr>
          <w:rFonts w:ascii="Arial" w:eastAsia="Arial" w:hAnsi="Arial" w:cs="Arial"/>
          <w:sz w:val="22"/>
          <w:szCs w:val="22"/>
        </w:rPr>
        <w:t>OPLE</w:t>
      </w:r>
      <w:r w:rsidRPr="00470E11">
        <w:rPr>
          <w:rFonts w:ascii="Arial" w:hAnsi="Arial" w:cs="Arial"/>
          <w:sz w:val="22"/>
          <w:szCs w:val="22"/>
          <w:shd w:val="clear" w:color="auto" w:fill="FFFFFF"/>
        </w:rPr>
        <w:t xml:space="preserve"> aplicar los lineamientos que emita el </w:t>
      </w:r>
      <w:r>
        <w:rPr>
          <w:rFonts w:ascii="Arial" w:eastAsia="Arial" w:hAnsi="Arial" w:cs="Arial"/>
          <w:sz w:val="22"/>
          <w:szCs w:val="22"/>
        </w:rPr>
        <w:t>INE</w:t>
      </w:r>
      <w:r w:rsidRPr="00470E11">
        <w:rPr>
          <w:rFonts w:ascii="Arial" w:hAnsi="Arial" w:cs="Arial"/>
          <w:sz w:val="22"/>
          <w:szCs w:val="22"/>
          <w:shd w:val="clear" w:color="auto" w:fill="FFFFFF"/>
        </w:rPr>
        <w:t xml:space="preserve"> y ejercer aquellas funciones no reservadas al mismo, que se establezcan en la legislación local correspondiente.</w:t>
      </w:r>
    </w:p>
    <w:p w14:paraId="33F747A4" w14:textId="77777777" w:rsidR="00AE2975" w:rsidRDefault="00AE2975" w:rsidP="00AE2975">
      <w:pPr>
        <w:autoSpaceDE w:val="0"/>
        <w:autoSpaceDN w:val="0"/>
        <w:adjustRightInd w:val="0"/>
        <w:spacing w:line="360" w:lineRule="auto"/>
        <w:jc w:val="both"/>
        <w:rPr>
          <w:rFonts w:ascii="Arial" w:hAnsi="Arial" w:cs="Arial"/>
          <w:sz w:val="22"/>
          <w:szCs w:val="22"/>
          <w:shd w:val="clear" w:color="auto" w:fill="FFFFFF"/>
        </w:rPr>
      </w:pPr>
    </w:p>
    <w:p w14:paraId="308434AC" w14:textId="77777777" w:rsidR="00AE2975" w:rsidRPr="00470E11" w:rsidRDefault="00AE2975" w:rsidP="00AE2975">
      <w:pPr>
        <w:spacing w:line="360" w:lineRule="auto"/>
        <w:jc w:val="both"/>
        <w:rPr>
          <w:rFonts w:ascii="Arial" w:hAnsi="Arial" w:cs="Arial"/>
          <w:sz w:val="22"/>
          <w:szCs w:val="22"/>
        </w:rPr>
      </w:pPr>
      <w:r w:rsidRPr="00470E11">
        <w:rPr>
          <w:rFonts w:ascii="Arial" w:eastAsia="Arial" w:hAnsi="Arial" w:cs="Arial"/>
          <w:b/>
          <w:sz w:val="22"/>
          <w:szCs w:val="22"/>
        </w:rPr>
        <w:t>4ª.-</w:t>
      </w:r>
      <w:r w:rsidRPr="00470E11">
        <w:rPr>
          <w:rFonts w:ascii="Arial" w:eastAsia="Arial" w:hAnsi="Arial" w:cs="Arial"/>
          <w:sz w:val="22"/>
          <w:szCs w:val="22"/>
        </w:rPr>
        <w:t xml:space="preserve"> </w:t>
      </w:r>
      <w:r>
        <w:rPr>
          <w:rFonts w:ascii="Arial" w:hAnsi="Arial" w:cs="Arial"/>
          <w:sz w:val="22"/>
          <w:szCs w:val="22"/>
        </w:rPr>
        <w:t>De acuerdo</w:t>
      </w:r>
      <w:r w:rsidRPr="00470E11">
        <w:rPr>
          <w:rFonts w:ascii="Arial" w:hAnsi="Arial" w:cs="Arial"/>
          <w:sz w:val="22"/>
          <w:szCs w:val="22"/>
        </w:rPr>
        <w:t xml:space="preserve"> con lo dispuesto por los artículos 41, Base V, de la Constitución Federal; 89 de la Constitución </w:t>
      </w:r>
      <w:r>
        <w:rPr>
          <w:rFonts w:ascii="Arial" w:hAnsi="Arial" w:cs="Arial"/>
          <w:sz w:val="22"/>
          <w:szCs w:val="22"/>
        </w:rPr>
        <w:t>Política del Estado Libre y Soberano de Colima</w:t>
      </w:r>
      <w:r w:rsidRPr="00470E11">
        <w:rPr>
          <w:rFonts w:ascii="Arial" w:hAnsi="Arial" w:cs="Arial"/>
          <w:sz w:val="22"/>
          <w:szCs w:val="22"/>
        </w:rPr>
        <w:t>; y 97 del Código Electoral</w:t>
      </w:r>
      <w:r>
        <w:rPr>
          <w:rFonts w:ascii="Arial" w:hAnsi="Arial" w:cs="Arial"/>
          <w:sz w:val="22"/>
          <w:szCs w:val="22"/>
        </w:rPr>
        <w:t xml:space="preserve"> del Estado de Colima</w:t>
      </w:r>
      <w:r w:rsidRPr="00470E11">
        <w:rPr>
          <w:rFonts w:ascii="Arial" w:hAnsi="Arial" w:cs="Arial"/>
          <w:sz w:val="22"/>
          <w:szCs w:val="22"/>
        </w:rPr>
        <w:t>, el Instituto Electoral del Estado</w:t>
      </w:r>
      <w:r>
        <w:rPr>
          <w:rFonts w:ascii="Arial" w:hAnsi="Arial" w:cs="Arial"/>
          <w:sz w:val="22"/>
          <w:szCs w:val="22"/>
        </w:rPr>
        <w:t xml:space="preserve"> de Colima </w:t>
      </w:r>
      <w:r w:rsidRPr="00470E11">
        <w:rPr>
          <w:rFonts w:ascii="Arial" w:hAnsi="Arial" w:cs="Arial"/>
          <w:sz w:val="22"/>
          <w:szCs w:val="22"/>
        </w:rPr>
        <w:t xml:space="preserve">es </w:t>
      </w:r>
      <w:r w:rsidRPr="00470E11">
        <w:rPr>
          <w:rFonts w:ascii="Arial" w:hAnsi="Arial" w:cs="Arial"/>
          <w:sz w:val="22"/>
          <w:szCs w:val="22"/>
          <w:lang w:eastAsia="es-MX"/>
        </w:rPr>
        <w:t xml:space="preserve">el organismo público autónomo, de carácter permanente, dotado de personalidad jurídica y patrimonio propio, depositario y responsable del ejercicio de la función estatal de organizar las elecciones en la entidad, así como de encargarse de su desarrollo, vigilancia y calificación en su caso; </w:t>
      </w:r>
      <w:r w:rsidRPr="00470E11">
        <w:rPr>
          <w:rFonts w:ascii="Arial" w:hAnsi="Arial" w:cs="Arial"/>
          <w:sz w:val="22"/>
          <w:szCs w:val="22"/>
        </w:rPr>
        <w:t>profesional en su desempeño e independiente en sus decisiones y funcionamiento.</w:t>
      </w:r>
    </w:p>
    <w:p w14:paraId="5AE57902" w14:textId="77777777" w:rsidR="00AE2975" w:rsidRPr="00470E11" w:rsidRDefault="00AE2975" w:rsidP="00AE2975">
      <w:pPr>
        <w:spacing w:line="360" w:lineRule="auto"/>
        <w:jc w:val="both"/>
        <w:rPr>
          <w:rFonts w:ascii="Arial" w:hAnsi="Arial" w:cs="Arial"/>
          <w:sz w:val="22"/>
          <w:szCs w:val="22"/>
        </w:rPr>
      </w:pPr>
    </w:p>
    <w:p w14:paraId="3060295B" w14:textId="77777777" w:rsidR="00AE2975" w:rsidRPr="00470E11" w:rsidRDefault="00AE2975" w:rsidP="00AE2975">
      <w:pPr>
        <w:autoSpaceDE w:val="0"/>
        <w:autoSpaceDN w:val="0"/>
        <w:adjustRightInd w:val="0"/>
        <w:spacing w:line="360" w:lineRule="auto"/>
        <w:jc w:val="both"/>
        <w:rPr>
          <w:rFonts w:ascii="Arial" w:eastAsia="Arial" w:hAnsi="Arial" w:cs="Arial"/>
          <w:sz w:val="22"/>
          <w:szCs w:val="22"/>
        </w:rPr>
      </w:pPr>
      <w:r w:rsidRPr="00470E11">
        <w:rPr>
          <w:rFonts w:ascii="Arial" w:eastAsia="Arial" w:hAnsi="Arial" w:cs="Arial"/>
          <w:sz w:val="22"/>
          <w:szCs w:val="22"/>
        </w:rPr>
        <w:t xml:space="preserve">Asimismo, el inciso b), fracción IV del artículo 116 de la propia Constitución Federal; el numeral 1 del artículo 98 de la </w:t>
      </w:r>
      <w:r>
        <w:rPr>
          <w:rFonts w:ascii="Arial" w:eastAsia="Arial" w:hAnsi="Arial" w:cs="Arial"/>
          <w:sz w:val="22"/>
          <w:szCs w:val="22"/>
        </w:rPr>
        <w:t>LGIPE</w:t>
      </w:r>
      <w:r w:rsidRPr="00470E11">
        <w:rPr>
          <w:rFonts w:ascii="Arial" w:eastAsia="Arial" w:hAnsi="Arial" w:cs="Arial"/>
          <w:sz w:val="22"/>
          <w:szCs w:val="22"/>
        </w:rPr>
        <w:t xml:space="preserve">; </w:t>
      </w:r>
      <w:r>
        <w:rPr>
          <w:rFonts w:ascii="Arial" w:eastAsia="Arial" w:hAnsi="Arial" w:cs="Arial"/>
          <w:sz w:val="22"/>
          <w:szCs w:val="22"/>
        </w:rPr>
        <w:t xml:space="preserve">así como </w:t>
      </w:r>
      <w:r w:rsidRPr="00470E11">
        <w:rPr>
          <w:rFonts w:ascii="Arial" w:eastAsia="Arial" w:hAnsi="Arial" w:cs="Arial"/>
          <w:sz w:val="22"/>
          <w:szCs w:val="22"/>
        </w:rPr>
        <w:t>el referido artículo 89 de la Constitución Local y sus correlativos 4, párrafo segundo y 100 del Código</w:t>
      </w:r>
      <w:r>
        <w:rPr>
          <w:rFonts w:ascii="Arial" w:eastAsia="Arial" w:hAnsi="Arial" w:cs="Arial"/>
          <w:sz w:val="22"/>
          <w:szCs w:val="22"/>
        </w:rPr>
        <w:t xml:space="preserve"> Electoral</w:t>
      </w:r>
      <w:r w:rsidRPr="00470E11">
        <w:rPr>
          <w:rFonts w:ascii="Arial" w:eastAsia="Arial" w:hAnsi="Arial" w:cs="Arial"/>
          <w:sz w:val="22"/>
          <w:szCs w:val="22"/>
        </w:rPr>
        <w:t xml:space="preserve">, establecen que la </w:t>
      </w:r>
      <w:r w:rsidRPr="00470E11">
        <w:rPr>
          <w:rFonts w:ascii="Arial" w:hAnsi="Arial" w:cs="Arial"/>
          <w:sz w:val="22"/>
          <w:szCs w:val="22"/>
        </w:rPr>
        <w:t xml:space="preserve">certeza, imparcialidad, independencia, legalidad, objetividad, máxima publicidad </w:t>
      </w:r>
      <w:r w:rsidRPr="00470E11">
        <w:rPr>
          <w:rFonts w:ascii="Arial" w:hAnsi="Arial" w:cs="Arial"/>
          <w:bCs/>
          <w:sz w:val="22"/>
          <w:szCs w:val="22"/>
        </w:rPr>
        <w:t>y paridad,</w:t>
      </w:r>
      <w:r w:rsidRPr="00470E11">
        <w:rPr>
          <w:rFonts w:ascii="Arial" w:hAnsi="Arial" w:cs="Arial"/>
          <w:sz w:val="22"/>
          <w:szCs w:val="22"/>
        </w:rPr>
        <w:t xml:space="preserve"> </w:t>
      </w:r>
      <w:r w:rsidRPr="00470E11">
        <w:rPr>
          <w:rFonts w:ascii="Arial" w:eastAsia="Arial" w:hAnsi="Arial" w:cs="Arial"/>
          <w:sz w:val="22"/>
          <w:szCs w:val="22"/>
        </w:rPr>
        <w:t>serán principios rectores del Instituto en comento.</w:t>
      </w:r>
    </w:p>
    <w:p w14:paraId="741F438C" w14:textId="77777777" w:rsidR="00AE2975" w:rsidRPr="00470E11" w:rsidRDefault="00AE2975" w:rsidP="00AE2975">
      <w:pPr>
        <w:autoSpaceDE w:val="0"/>
        <w:autoSpaceDN w:val="0"/>
        <w:adjustRightInd w:val="0"/>
        <w:spacing w:line="360" w:lineRule="auto"/>
        <w:jc w:val="both"/>
        <w:rPr>
          <w:rFonts w:ascii="Arial" w:eastAsia="Arial" w:hAnsi="Arial" w:cs="Arial"/>
          <w:sz w:val="22"/>
          <w:szCs w:val="22"/>
        </w:rPr>
      </w:pPr>
    </w:p>
    <w:p w14:paraId="6E6F5A9A" w14:textId="77777777" w:rsidR="00AE2975" w:rsidRPr="00470E11" w:rsidRDefault="00AE2975" w:rsidP="00AE2975">
      <w:pPr>
        <w:autoSpaceDE w:val="0"/>
        <w:autoSpaceDN w:val="0"/>
        <w:adjustRightInd w:val="0"/>
        <w:spacing w:line="360" w:lineRule="auto"/>
        <w:jc w:val="both"/>
        <w:rPr>
          <w:rFonts w:ascii="Arial" w:eastAsia="Arial" w:hAnsi="Arial" w:cs="Arial"/>
          <w:sz w:val="22"/>
          <w:szCs w:val="22"/>
        </w:rPr>
      </w:pPr>
      <w:r>
        <w:rPr>
          <w:rFonts w:ascii="Arial" w:hAnsi="Arial" w:cs="Arial"/>
          <w:sz w:val="22"/>
          <w:szCs w:val="22"/>
        </w:rPr>
        <w:t xml:space="preserve">Por su parte, </w:t>
      </w:r>
      <w:r w:rsidRPr="00470E11">
        <w:rPr>
          <w:rFonts w:ascii="Arial" w:hAnsi="Arial" w:cs="Arial"/>
          <w:sz w:val="22"/>
          <w:szCs w:val="22"/>
        </w:rPr>
        <w:t xml:space="preserve">el </w:t>
      </w:r>
      <w:r w:rsidRPr="00470E11">
        <w:rPr>
          <w:rFonts w:ascii="Arial" w:eastAsia="Calibri" w:hAnsi="Arial" w:cs="Arial"/>
          <w:sz w:val="22"/>
          <w:szCs w:val="22"/>
          <w:lang w:val="es-MX" w:eastAsia="en-US"/>
        </w:rPr>
        <w:t xml:space="preserve">artículo 99 del Código </w:t>
      </w:r>
      <w:r>
        <w:rPr>
          <w:rFonts w:ascii="Arial" w:eastAsia="Calibri" w:hAnsi="Arial" w:cs="Arial"/>
          <w:sz w:val="22"/>
          <w:szCs w:val="22"/>
          <w:lang w:val="es-MX" w:eastAsia="en-US"/>
        </w:rPr>
        <w:t>Electoral del Estado de Colima</w:t>
      </w:r>
      <w:r w:rsidRPr="00470E11">
        <w:rPr>
          <w:rFonts w:ascii="Arial" w:eastAsia="Calibri" w:hAnsi="Arial" w:cs="Arial"/>
          <w:sz w:val="22"/>
          <w:szCs w:val="22"/>
          <w:lang w:val="es-MX" w:eastAsia="en-US"/>
        </w:rPr>
        <w:t xml:space="preserve">, </w:t>
      </w:r>
      <w:r>
        <w:rPr>
          <w:rFonts w:ascii="Arial" w:eastAsia="Calibri" w:hAnsi="Arial" w:cs="Arial"/>
          <w:sz w:val="22"/>
          <w:szCs w:val="22"/>
          <w:lang w:val="es-MX" w:eastAsia="en-US"/>
        </w:rPr>
        <w:t>establece que son fines de ese Instituto,</w:t>
      </w:r>
      <w:r w:rsidRPr="00470E11">
        <w:rPr>
          <w:rFonts w:ascii="Arial" w:eastAsia="Calibri" w:hAnsi="Arial" w:cs="Arial"/>
          <w:sz w:val="22"/>
          <w:szCs w:val="22"/>
          <w:lang w:val="es-MX" w:eastAsia="en-US"/>
        </w:rPr>
        <w:t xml:space="preserve"> p</w:t>
      </w:r>
      <w:r w:rsidRPr="00470E11">
        <w:rPr>
          <w:rFonts w:ascii="Arial" w:eastAsia="Calibri" w:hAnsi="Arial" w:cs="Arial"/>
          <w:sz w:val="22"/>
          <w:szCs w:val="22"/>
          <w:lang w:val="es-ES_tradnl" w:eastAsia="en-US"/>
        </w:rPr>
        <w:t xml:space="preserve">reservar, fortalecer, promover y fomentar el desarrollo de la democracia en la Entidad; preservar y fortalecer el régimen de partidos políticos; </w:t>
      </w:r>
      <w:r w:rsidRPr="00470E11">
        <w:rPr>
          <w:rFonts w:ascii="Arial" w:eastAsia="Calibri" w:hAnsi="Arial" w:cs="Arial"/>
          <w:snapToGrid w:val="0"/>
          <w:sz w:val="22"/>
          <w:szCs w:val="22"/>
          <w:lang w:val="es-MX" w:eastAsia="en-US"/>
        </w:rPr>
        <w:t xml:space="preserve">garantizar a los ciudadanos el ejercicio de los derechos político-electorales y vigilar el cumplimiento de sus obligaciones; organizar, desarrollar y vigilar la realización periódica y pacífica de las elecciones para renovar al titular del Poder Ejecutivo, a los integrantes del Poder Legislativo, de los Ayuntamientos y, en su caso, calificarlas; velar por la autenticidad y efectividad del sufragio; y </w:t>
      </w:r>
      <w:r w:rsidRPr="00470E11">
        <w:rPr>
          <w:rFonts w:ascii="Arial" w:eastAsia="Calibri" w:hAnsi="Arial" w:cs="Arial"/>
          <w:sz w:val="22"/>
          <w:szCs w:val="22"/>
          <w:lang w:val="es-ES_tradnl" w:eastAsia="en-US"/>
        </w:rPr>
        <w:t>coadyuvar en la promoción y difusión de la cultura cívica, política democrática.</w:t>
      </w:r>
    </w:p>
    <w:p w14:paraId="40F3B2D1" w14:textId="77777777" w:rsidR="00AE2975" w:rsidRPr="00470E11" w:rsidRDefault="00AE2975" w:rsidP="00AE2975">
      <w:pPr>
        <w:autoSpaceDE w:val="0"/>
        <w:autoSpaceDN w:val="0"/>
        <w:adjustRightInd w:val="0"/>
        <w:spacing w:line="360" w:lineRule="auto"/>
        <w:jc w:val="both"/>
        <w:rPr>
          <w:rFonts w:ascii="Arial" w:hAnsi="Arial" w:cs="Arial"/>
          <w:sz w:val="22"/>
          <w:szCs w:val="22"/>
          <w:shd w:val="clear" w:color="auto" w:fill="FFFFFF"/>
        </w:rPr>
      </w:pPr>
    </w:p>
    <w:p w14:paraId="601FD2EA" w14:textId="77777777" w:rsidR="00377EF5" w:rsidRPr="00B40C58" w:rsidRDefault="00377EF5" w:rsidP="00377EF5">
      <w:pPr>
        <w:tabs>
          <w:tab w:val="left" w:pos="680"/>
        </w:tabs>
        <w:autoSpaceDE w:val="0"/>
        <w:autoSpaceDN w:val="0"/>
        <w:adjustRightInd w:val="0"/>
        <w:spacing w:line="360" w:lineRule="auto"/>
        <w:jc w:val="both"/>
        <w:rPr>
          <w:rFonts w:ascii="Arial" w:eastAsia="Calibri" w:hAnsi="Arial" w:cs="Arial"/>
          <w:sz w:val="22"/>
          <w:szCs w:val="22"/>
          <w:lang w:val="es-MX" w:eastAsia="en-US"/>
        </w:rPr>
      </w:pPr>
      <w:r>
        <w:rPr>
          <w:rFonts w:ascii="Arial" w:hAnsi="Arial" w:cs="Arial"/>
          <w:b/>
          <w:sz w:val="22"/>
          <w:szCs w:val="22"/>
          <w:lang w:val="es-MX"/>
        </w:rPr>
        <w:t>5</w:t>
      </w:r>
      <w:r w:rsidRPr="0045057A">
        <w:rPr>
          <w:rFonts w:ascii="Arial" w:eastAsia="Arial" w:hAnsi="Arial" w:cs="Arial"/>
          <w:b/>
          <w:spacing w:val="-1"/>
          <w:sz w:val="22"/>
          <w:szCs w:val="22"/>
          <w:lang w:val="es-MX"/>
        </w:rPr>
        <w:t>ª</w:t>
      </w:r>
      <w:r w:rsidRPr="0045057A">
        <w:rPr>
          <w:rFonts w:ascii="Arial" w:hAnsi="Arial" w:cs="Arial"/>
          <w:b/>
          <w:sz w:val="22"/>
          <w:szCs w:val="22"/>
          <w:lang w:val="es-MX"/>
        </w:rPr>
        <w:t xml:space="preserve">.- </w:t>
      </w:r>
      <w:r w:rsidRPr="00B40C58">
        <w:rPr>
          <w:rFonts w:ascii="Arial" w:eastAsia="Calibri" w:hAnsi="Arial" w:cs="Arial"/>
          <w:bCs/>
          <w:sz w:val="22"/>
          <w:szCs w:val="22"/>
          <w:lang w:val="es-MX" w:eastAsia="en-US"/>
        </w:rPr>
        <w:t xml:space="preserve">El </w:t>
      </w:r>
      <w:r>
        <w:rPr>
          <w:rFonts w:ascii="Arial" w:eastAsia="Calibri" w:hAnsi="Arial" w:cs="Arial"/>
          <w:bCs/>
          <w:sz w:val="22"/>
          <w:szCs w:val="22"/>
          <w:lang w:val="es-MX" w:eastAsia="en-US"/>
        </w:rPr>
        <w:t xml:space="preserve">artículo </w:t>
      </w:r>
      <w:r w:rsidRPr="00B40C58">
        <w:rPr>
          <w:rFonts w:ascii="Arial" w:eastAsia="Calibri" w:hAnsi="Arial" w:cs="Arial"/>
          <w:bCs/>
          <w:sz w:val="22"/>
          <w:szCs w:val="22"/>
          <w:lang w:val="es-MX" w:eastAsia="en-US"/>
        </w:rPr>
        <w:t xml:space="preserve">116 de </w:t>
      </w:r>
      <w:r>
        <w:rPr>
          <w:rFonts w:ascii="Arial" w:eastAsia="Calibri" w:hAnsi="Arial" w:cs="Arial"/>
          <w:bCs/>
          <w:sz w:val="22"/>
          <w:szCs w:val="22"/>
          <w:lang w:val="es-MX" w:eastAsia="en-US"/>
        </w:rPr>
        <w:t>la CPEUM</w:t>
      </w:r>
      <w:r w:rsidRPr="00B40C58">
        <w:rPr>
          <w:rFonts w:ascii="Arial" w:eastAsia="Calibri" w:hAnsi="Arial" w:cs="Arial"/>
          <w:bCs/>
          <w:sz w:val="22"/>
          <w:szCs w:val="22"/>
          <w:lang w:val="es-MX" w:eastAsia="en-US"/>
        </w:rPr>
        <w:t>, establece que e</w:t>
      </w:r>
      <w:r w:rsidRPr="00B40C58">
        <w:rPr>
          <w:rFonts w:ascii="Arial" w:eastAsia="Calibri" w:hAnsi="Arial" w:cs="Arial"/>
          <w:sz w:val="22"/>
          <w:szCs w:val="22"/>
          <w:lang w:val="es-MX" w:eastAsia="en-US"/>
        </w:rPr>
        <w:t xml:space="preserve">l poder público de los estados se dividirá, para su ejercicio, en Ejecutivo, Legislativo y Judicial, y no podrán reunirse dos o más de estos poderes en una sola persona o corporación, ni depositarse el legislativo en un solo individuo. Además, señala que los poderes de los Estados se organizarán conforme a la </w:t>
      </w:r>
      <w:r w:rsidRPr="00B40C58">
        <w:rPr>
          <w:rFonts w:ascii="Arial" w:eastAsia="Calibri" w:hAnsi="Arial" w:cs="Arial"/>
          <w:sz w:val="22"/>
          <w:szCs w:val="22"/>
          <w:lang w:val="es-MX" w:eastAsia="en-US"/>
        </w:rPr>
        <w:lastRenderedPageBreak/>
        <w:t xml:space="preserve">Constitución de cada uno de ellos, con sujeción a las normas que para tal efecto dispone la propia Constitución Federal. </w:t>
      </w:r>
    </w:p>
    <w:p w14:paraId="3FEB56CA" w14:textId="77777777" w:rsidR="00377EF5" w:rsidRPr="00B40C58" w:rsidRDefault="00377EF5" w:rsidP="00377EF5">
      <w:pPr>
        <w:shd w:val="clear" w:color="auto" w:fill="FFFFFF"/>
        <w:autoSpaceDE w:val="0"/>
        <w:autoSpaceDN w:val="0"/>
        <w:adjustRightInd w:val="0"/>
        <w:spacing w:line="360" w:lineRule="auto"/>
        <w:jc w:val="both"/>
        <w:rPr>
          <w:rFonts w:ascii="Arial" w:eastAsia="Calibri" w:hAnsi="Arial" w:cs="Arial"/>
          <w:sz w:val="22"/>
          <w:szCs w:val="22"/>
          <w:lang w:val="es-MX" w:eastAsia="en-US"/>
        </w:rPr>
      </w:pPr>
    </w:p>
    <w:p w14:paraId="426D5FEB" w14:textId="77777777" w:rsidR="00377EF5" w:rsidRPr="00B40C58" w:rsidRDefault="00377EF5" w:rsidP="00377EF5">
      <w:pPr>
        <w:shd w:val="clear" w:color="auto" w:fill="FFFFFF"/>
        <w:autoSpaceDE w:val="0"/>
        <w:autoSpaceDN w:val="0"/>
        <w:adjustRightInd w:val="0"/>
        <w:spacing w:line="360" w:lineRule="auto"/>
        <w:jc w:val="both"/>
        <w:rPr>
          <w:rFonts w:ascii="Arial" w:eastAsia="Calibri" w:hAnsi="Arial" w:cs="Arial"/>
          <w:sz w:val="22"/>
          <w:szCs w:val="22"/>
          <w:lang w:val="es-MX" w:eastAsia="en-US"/>
        </w:rPr>
      </w:pPr>
      <w:r w:rsidRPr="00B40C58">
        <w:rPr>
          <w:rFonts w:ascii="Arial" w:eastAsia="Calibri" w:hAnsi="Arial" w:cs="Arial"/>
          <w:sz w:val="22"/>
          <w:szCs w:val="22"/>
          <w:lang w:val="es-MX" w:eastAsia="en-US"/>
        </w:rPr>
        <w:t xml:space="preserve">En esa tesitura, el artículo 26, </w:t>
      </w:r>
      <w:r w:rsidR="000F6FBC">
        <w:rPr>
          <w:rFonts w:ascii="Arial" w:eastAsia="Calibri" w:hAnsi="Arial" w:cs="Arial"/>
          <w:sz w:val="22"/>
          <w:szCs w:val="22"/>
          <w:lang w:val="es-MX" w:eastAsia="en-US"/>
        </w:rPr>
        <w:t>numeral</w:t>
      </w:r>
      <w:r w:rsidRPr="00B40C58">
        <w:rPr>
          <w:rFonts w:ascii="Arial" w:eastAsia="Calibri" w:hAnsi="Arial" w:cs="Arial"/>
          <w:sz w:val="22"/>
          <w:szCs w:val="22"/>
          <w:lang w:val="es-MX" w:eastAsia="en-US"/>
        </w:rPr>
        <w:t xml:space="preserve"> 1, de la </w:t>
      </w:r>
      <w:r w:rsidRPr="00B40C58">
        <w:rPr>
          <w:rFonts w:ascii="Arial" w:eastAsia="Calibri" w:hAnsi="Arial" w:cs="Arial"/>
          <w:bCs/>
          <w:sz w:val="22"/>
          <w:szCs w:val="22"/>
          <w:lang w:val="es-MX" w:eastAsia="en-US"/>
        </w:rPr>
        <w:t>LGIPE, establece que l</w:t>
      </w:r>
      <w:r w:rsidRPr="00B40C58">
        <w:rPr>
          <w:rFonts w:ascii="Arial" w:eastAsia="Calibri" w:hAnsi="Arial" w:cs="Arial"/>
          <w:sz w:val="22"/>
          <w:szCs w:val="22"/>
          <w:lang w:val="es-MX" w:eastAsia="en-US"/>
        </w:rPr>
        <w:t xml:space="preserve">os poderes Ejecutivo y </w:t>
      </w:r>
      <w:r w:rsidRPr="00B71FA4">
        <w:rPr>
          <w:rFonts w:ascii="Arial" w:eastAsia="Calibri" w:hAnsi="Arial" w:cs="Arial"/>
          <w:sz w:val="22"/>
          <w:szCs w:val="22"/>
          <w:lang w:val="es-MX" w:eastAsia="en-US"/>
        </w:rPr>
        <w:t xml:space="preserve">Legislativo </w:t>
      </w:r>
      <w:r w:rsidRPr="00B71FA4">
        <w:rPr>
          <w:rFonts w:ascii="Arial" w:hAnsi="Arial" w:cs="Arial"/>
          <w:sz w:val="22"/>
          <w:szCs w:val="22"/>
        </w:rPr>
        <w:t>de las 32 entidades federativas</w:t>
      </w:r>
      <w:r w:rsidRPr="00B40C58">
        <w:rPr>
          <w:rFonts w:ascii="Arial" w:eastAsia="Calibri" w:hAnsi="Arial" w:cs="Arial"/>
          <w:sz w:val="22"/>
          <w:szCs w:val="22"/>
          <w:lang w:val="es-MX" w:eastAsia="en-US"/>
        </w:rPr>
        <w:t xml:space="preserve"> de la República se integrarán y organizarán conforme lo determina la Constitución Federal, las constituciones de cada estado y las leyes respectivas.</w:t>
      </w:r>
    </w:p>
    <w:p w14:paraId="7905A0B8" w14:textId="77777777" w:rsidR="00377EF5" w:rsidRDefault="00377EF5" w:rsidP="00377EF5">
      <w:pPr>
        <w:shd w:val="clear" w:color="auto" w:fill="FFFFFF"/>
        <w:autoSpaceDE w:val="0"/>
        <w:autoSpaceDN w:val="0"/>
        <w:adjustRightInd w:val="0"/>
        <w:spacing w:line="360" w:lineRule="auto"/>
        <w:jc w:val="both"/>
        <w:rPr>
          <w:sz w:val="20"/>
          <w:szCs w:val="20"/>
        </w:rPr>
      </w:pPr>
    </w:p>
    <w:p w14:paraId="67F3B7B1" w14:textId="77777777" w:rsidR="00377EF5" w:rsidRPr="00B71FA4" w:rsidRDefault="00377EF5" w:rsidP="00377EF5">
      <w:pPr>
        <w:shd w:val="clear" w:color="auto" w:fill="FFFFFF"/>
        <w:autoSpaceDE w:val="0"/>
        <w:autoSpaceDN w:val="0"/>
        <w:adjustRightInd w:val="0"/>
        <w:spacing w:line="360" w:lineRule="auto"/>
        <w:jc w:val="both"/>
        <w:rPr>
          <w:rFonts w:ascii="Arial" w:eastAsia="Calibri" w:hAnsi="Arial" w:cs="Arial"/>
          <w:sz w:val="22"/>
          <w:szCs w:val="22"/>
          <w:lang w:val="es-MX" w:eastAsia="en-US"/>
        </w:rPr>
      </w:pPr>
      <w:r w:rsidRPr="00B40C58">
        <w:rPr>
          <w:rFonts w:ascii="Arial" w:eastAsia="Calibri" w:hAnsi="Arial" w:cs="Arial"/>
          <w:sz w:val="22"/>
          <w:szCs w:val="22"/>
          <w:lang w:val="es-MX" w:eastAsia="en-US"/>
        </w:rPr>
        <w:t xml:space="preserve">En tal virtud, la Constitución Política del Estado Libre y Soberano de Colima, en su artículo </w:t>
      </w:r>
      <w:r w:rsidRPr="00B40C58">
        <w:rPr>
          <w:rFonts w:ascii="Arial" w:eastAsia="Calibri" w:hAnsi="Arial" w:cs="Arial"/>
          <w:bCs/>
          <w:sz w:val="22"/>
          <w:szCs w:val="22"/>
          <w:lang w:val="es-MX" w:eastAsia="en-US"/>
        </w:rPr>
        <w:t>2</w:t>
      </w:r>
      <w:r>
        <w:rPr>
          <w:rFonts w:ascii="Arial" w:eastAsia="Calibri" w:hAnsi="Arial" w:cs="Arial"/>
          <w:bCs/>
          <w:sz w:val="22"/>
          <w:szCs w:val="22"/>
          <w:lang w:val="es-MX" w:eastAsia="en-US"/>
        </w:rPr>
        <w:t>1</w:t>
      </w:r>
      <w:r w:rsidRPr="00B40C58">
        <w:rPr>
          <w:rFonts w:ascii="Arial" w:eastAsia="Calibri" w:hAnsi="Arial" w:cs="Arial"/>
          <w:sz w:val="22"/>
          <w:szCs w:val="22"/>
          <w:lang w:val="es-MX" w:eastAsia="en-US"/>
        </w:rPr>
        <w:t>, señala que el Poder Supremo del Estado, se divide para su ejercicio en Legislativo, Ejecutivo y Judicial. Además, no podrán reunirse dos o más de estos poderes en una sola persona o corporación, ni depositarse el Legislativo en un individuo, salvo el caso de facultades extraordinarias concedidas al Gobernador conforme a lo dispuesto en el artículo 3</w:t>
      </w:r>
      <w:r>
        <w:rPr>
          <w:rFonts w:ascii="Arial" w:eastAsia="Calibri" w:hAnsi="Arial" w:cs="Arial"/>
          <w:sz w:val="22"/>
          <w:szCs w:val="22"/>
          <w:lang w:val="es-MX" w:eastAsia="en-US"/>
        </w:rPr>
        <w:t>4</w:t>
      </w:r>
      <w:r w:rsidRPr="00B40C58">
        <w:rPr>
          <w:rFonts w:ascii="Arial" w:eastAsia="Calibri" w:hAnsi="Arial" w:cs="Arial"/>
          <w:sz w:val="22"/>
          <w:szCs w:val="22"/>
          <w:lang w:val="es-MX" w:eastAsia="en-US"/>
        </w:rPr>
        <w:t>, fracción X</w:t>
      </w:r>
      <w:r>
        <w:rPr>
          <w:rFonts w:ascii="Arial" w:eastAsia="Calibri" w:hAnsi="Arial" w:cs="Arial"/>
          <w:sz w:val="22"/>
          <w:szCs w:val="22"/>
          <w:lang w:val="es-MX" w:eastAsia="en-US"/>
        </w:rPr>
        <w:t>I</w:t>
      </w:r>
      <w:r w:rsidRPr="00B40C58">
        <w:rPr>
          <w:rFonts w:ascii="Arial" w:eastAsia="Calibri" w:hAnsi="Arial" w:cs="Arial"/>
          <w:sz w:val="22"/>
          <w:szCs w:val="22"/>
          <w:lang w:val="es-MX" w:eastAsia="en-US"/>
        </w:rPr>
        <w:t>I, de la Constitución Local.</w:t>
      </w:r>
    </w:p>
    <w:p w14:paraId="0BDADD17" w14:textId="77777777" w:rsidR="00377EF5" w:rsidRDefault="00377EF5" w:rsidP="00377EF5">
      <w:pPr>
        <w:shd w:val="clear" w:color="auto" w:fill="FFFFFF"/>
        <w:autoSpaceDE w:val="0"/>
        <w:autoSpaceDN w:val="0"/>
        <w:adjustRightInd w:val="0"/>
        <w:spacing w:line="360" w:lineRule="auto"/>
        <w:jc w:val="both"/>
        <w:rPr>
          <w:rFonts w:ascii="Arial" w:eastAsia="Calibri" w:hAnsi="Arial" w:cs="Arial"/>
          <w:sz w:val="22"/>
          <w:szCs w:val="22"/>
          <w:lang w:val="es-MX" w:eastAsia="en-US"/>
        </w:rPr>
      </w:pPr>
    </w:p>
    <w:p w14:paraId="66608263" w14:textId="77777777" w:rsidR="00377EF5" w:rsidRPr="00B40C58" w:rsidRDefault="00377EF5" w:rsidP="00377EF5">
      <w:pPr>
        <w:shd w:val="clear" w:color="auto" w:fill="FFFFFF"/>
        <w:spacing w:line="360" w:lineRule="auto"/>
        <w:jc w:val="both"/>
        <w:rPr>
          <w:rFonts w:ascii="Arial" w:eastAsia="Calibri" w:hAnsi="Arial" w:cs="Arial"/>
          <w:sz w:val="22"/>
          <w:szCs w:val="22"/>
          <w:lang w:val="es-MX" w:eastAsia="en-US"/>
        </w:rPr>
      </w:pPr>
      <w:r>
        <w:rPr>
          <w:rFonts w:ascii="Arial" w:eastAsia="Calibri" w:hAnsi="Arial" w:cs="Arial"/>
          <w:b/>
          <w:sz w:val="22"/>
          <w:szCs w:val="22"/>
          <w:lang w:val="es-MX" w:eastAsia="en-US"/>
        </w:rPr>
        <w:t>6</w:t>
      </w:r>
      <w:r w:rsidRPr="00B40C58">
        <w:rPr>
          <w:rFonts w:ascii="Arial" w:eastAsia="Calibri" w:hAnsi="Arial" w:cs="Arial"/>
          <w:b/>
          <w:sz w:val="22"/>
          <w:szCs w:val="22"/>
          <w:lang w:val="es-MX" w:eastAsia="en-US"/>
        </w:rPr>
        <w:t xml:space="preserve">ª.- </w:t>
      </w:r>
      <w:r w:rsidRPr="00B40C58">
        <w:rPr>
          <w:rFonts w:ascii="Arial" w:eastAsia="Calibri" w:hAnsi="Arial" w:cs="Arial"/>
          <w:sz w:val="22"/>
          <w:szCs w:val="22"/>
          <w:lang w:val="es-MX" w:eastAsia="en-US"/>
        </w:rPr>
        <w:t xml:space="preserve">De conformidad con lo establecido por el </w:t>
      </w:r>
      <w:r>
        <w:rPr>
          <w:rFonts w:ascii="Arial" w:eastAsia="Calibri" w:hAnsi="Arial" w:cs="Arial"/>
          <w:sz w:val="22"/>
          <w:szCs w:val="22"/>
          <w:lang w:val="es-MX" w:eastAsia="en-US"/>
        </w:rPr>
        <w:t>artículo</w:t>
      </w:r>
      <w:r w:rsidRPr="00B40C58">
        <w:rPr>
          <w:rFonts w:ascii="Arial" w:eastAsia="Calibri" w:hAnsi="Arial" w:cs="Arial"/>
          <w:sz w:val="22"/>
          <w:szCs w:val="22"/>
          <w:lang w:val="es-MX" w:eastAsia="en-US"/>
        </w:rPr>
        <w:t xml:space="preserve"> 27 de la </w:t>
      </w:r>
      <w:r w:rsidRPr="00B40C58">
        <w:rPr>
          <w:rFonts w:ascii="Arial" w:eastAsia="Calibri" w:hAnsi="Arial" w:cs="Arial"/>
          <w:bCs/>
          <w:sz w:val="22"/>
          <w:szCs w:val="22"/>
          <w:lang w:val="es-MX" w:eastAsia="en-US"/>
        </w:rPr>
        <w:t xml:space="preserve">LGIPE, las </w:t>
      </w:r>
      <w:r w:rsidRPr="00B40C58">
        <w:rPr>
          <w:rFonts w:ascii="Arial" w:eastAsia="Calibri" w:hAnsi="Arial" w:cs="Arial"/>
          <w:sz w:val="22"/>
          <w:szCs w:val="22"/>
          <w:lang w:val="es-MX" w:eastAsia="en-US"/>
        </w:rPr>
        <w:t>Legislaturas de los estados se integrarán con las y los diputados electos según los principios de mayoría relativa y de representación proporcional, en los términos que señalan la Ley General en mención, las constituciones locales, y las leyes locales respectivas.</w:t>
      </w:r>
    </w:p>
    <w:p w14:paraId="1F76F14D" w14:textId="77777777" w:rsidR="00377EF5" w:rsidRPr="00B40C58" w:rsidRDefault="00377EF5" w:rsidP="00377EF5">
      <w:pPr>
        <w:shd w:val="clear" w:color="auto" w:fill="FFFFFF"/>
        <w:spacing w:line="360" w:lineRule="auto"/>
        <w:jc w:val="both"/>
        <w:rPr>
          <w:rFonts w:ascii="Arial" w:eastAsia="Calibri" w:hAnsi="Arial" w:cs="Arial"/>
          <w:sz w:val="22"/>
          <w:szCs w:val="22"/>
          <w:lang w:val="es-MX" w:eastAsia="en-US"/>
        </w:rPr>
      </w:pPr>
    </w:p>
    <w:p w14:paraId="3113C894" w14:textId="77777777" w:rsidR="00377EF5" w:rsidRPr="00B40C58" w:rsidRDefault="00377EF5" w:rsidP="00377EF5">
      <w:pPr>
        <w:shd w:val="clear" w:color="auto" w:fill="FFFFFF"/>
        <w:spacing w:line="360" w:lineRule="auto"/>
        <w:jc w:val="both"/>
        <w:rPr>
          <w:rFonts w:ascii="Arial" w:eastAsia="Calibri" w:hAnsi="Arial" w:cs="Arial"/>
          <w:b/>
          <w:bCs/>
          <w:sz w:val="22"/>
          <w:szCs w:val="22"/>
          <w:lang w:val="es-MX" w:eastAsia="en-US"/>
        </w:rPr>
      </w:pPr>
      <w:r>
        <w:rPr>
          <w:rFonts w:ascii="Arial" w:eastAsia="Calibri" w:hAnsi="Arial" w:cs="Arial"/>
          <w:sz w:val="22"/>
          <w:szCs w:val="22"/>
          <w:lang w:val="es-MX" w:eastAsia="en-US"/>
        </w:rPr>
        <w:t>El INE</w:t>
      </w:r>
      <w:r w:rsidRPr="00B40C58">
        <w:rPr>
          <w:rFonts w:ascii="Arial" w:eastAsia="Calibri" w:hAnsi="Arial" w:cs="Arial"/>
          <w:sz w:val="22"/>
          <w:szCs w:val="22"/>
          <w:lang w:val="es-MX" w:eastAsia="en-US"/>
        </w:rPr>
        <w:t xml:space="preserve"> y los </w:t>
      </w:r>
      <w:r>
        <w:rPr>
          <w:rFonts w:ascii="Arial" w:eastAsia="Calibri" w:hAnsi="Arial" w:cs="Arial"/>
          <w:sz w:val="22"/>
          <w:szCs w:val="22"/>
          <w:lang w:val="es-MX" w:eastAsia="en-US"/>
        </w:rPr>
        <w:t>OPLE,</w:t>
      </w:r>
      <w:r w:rsidRPr="00B40C58">
        <w:rPr>
          <w:rFonts w:ascii="Arial" w:eastAsia="Calibri" w:hAnsi="Arial" w:cs="Arial"/>
          <w:sz w:val="22"/>
          <w:szCs w:val="22"/>
          <w:lang w:val="es-MX" w:eastAsia="en-US"/>
        </w:rPr>
        <w:t xml:space="preserve"> en este caso el Instituto Electoral del Estado de Colima, en el ámbito de sus respectivas competencias, garantizarán la correcta aplicación de las normas correspondientes en la entidad.</w:t>
      </w:r>
    </w:p>
    <w:p w14:paraId="5F0292AE" w14:textId="77777777" w:rsidR="00377EF5" w:rsidRPr="00B40C58" w:rsidRDefault="00377EF5" w:rsidP="00377EF5">
      <w:pPr>
        <w:shd w:val="clear" w:color="auto" w:fill="FFFFFF"/>
        <w:spacing w:line="360" w:lineRule="auto"/>
        <w:jc w:val="both"/>
        <w:rPr>
          <w:rFonts w:ascii="Arial" w:eastAsia="Calibri" w:hAnsi="Arial" w:cs="Arial"/>
          <w:b/>
          <w:sz w:val="22"/>
          <w:szCs w:val="22"/>
          <w:lang w:val="es-MX" w:eastAsia="en-US"/>
        </w:rPr>
      </w:pPr>
    </w:p>
    <w:p w14:paraId="00C210E8" w14:textId="77777777" w:rsidR="00377EF5" w:rsidRPr="00EA0B31" w:rsidRDefault="00377EF5" w:rsidP="00377EF5">
      <w:pPr>
        <w:widowControl w:val="0"/>
        <w:shd w:val="clear" w:color="auto" w:fill="FFFFFF"/>
        <w:autoSpaceDE w:val="0"/>
        <w:autoSpaceDN w:val="0"/>
        <w:adjustRightInd w:val="0"/>
        <w:spacing w:line="360" w:lineRule="auto"/>
        <w:ind w:right="76"/>
        <w:jc w:val="both"/>
        <w:rPr>
          <w:rFonts w:ascii="Arial" w:eastAsiaTheme="minorHAnsi" w:hAnsi="Arial" w:cs="Arial"/>
          <w:sz w:val="22"/>
          <w:szCs w:val="22"/>
          <w:lang w:val="es-MX" w:eastAsia="en-US"/>
        </w:rPr>
      </w:pPr>
      <w:r w:rsidRPr="00EA0B31">
        <w:rPr>
          <w:rFonts w:ascii="Arial" w:eastAsia="Calibri" w:hAnsi="Arial" w:cs="Arial"/>
          <w:sz w:val="22"/>
          <w:szCs w:val="22"/>
          <w:lang w:val="es-MX" w:eastAsia="en-US"/>
        </w:rPr>
        <w:t>Así pues, los artículos 23 y 24 de la Constitución Política del Esta</w:t>
      </w:r>
      <w:r>
        <w:rPr>
          <w:rFonts w:ascii="Arial" w:eastAsia="Calibri" w:hAnsi="Arial" w:cs="Arial"/>
          <w:sz w:val="22"/>
          <w:szCs w:val="22"/>
          <w:lang w:val="es-MX" w:eastAsia="en-US"/>
        </w:rPr>
        <w:t>do Libre y Soberano de Colima,</w:t>
      </w:r>
      <w:r w:rsidRPr="00EA0B31">
        <w:rPr>
          <w:rFonts w:ascii="Arial" w:eastAsia="Calibri" w:hAnsi="Arial" w:cs="Arial"/>
          <w:sz w:val="22"/>
          <w:szCs w:val="22"/>
          <w:lang w:val="es-MX" w:eastAsia="en-US"/>
        </w:rPr>
        <w:t xml:space="preserve"> 20 </w:t>
      </w:r>
      <w:r>
        <w:rPr>
          <w:rFonts w:ascii="Arial" w:eastAsia="Calibri" w:hAnsi="Arial" w:cs="Arial"/>
          <w:sz w:val="22"/>
          <w:szCs w:val="22"/>
          <w:lang w:val="es-MX" w:eastAsia="en-US"/>
        </w:rPr>
        <w:t>y 22</w:t>
      </w:r>
      <w:r w:rsidRPr="00EA0B31">
        <w:rPr>
          <w:rFonts w:ascii="Arial" w:eastAsia="Calibri" w:hAnsi="Arial" w:cs="Arial"/>
          <w:sz w:val="22"/>
          <w:szCs w:val="22"/>
          <w:lang w:val="es-MX" w:eastAsia="en-US"/>
        </w:rPr>
        <w:t xml:space="preserve"> del Código Electoral del Estado, disponen que l</w:t>
      </w:r>
      <w:r w:rsidRPr="00EA0B31">
        <w:rPr>
          <w:rFonts w:ascii="Arial" w:eastAsiaTheme="minorHAnsi" w:hAnsi="Arial" w:cs="Arial"/>
          <w:color w:val="000000"/>
          <w:sz w:val="22"/>
          <w:szCs w:val="22"/>
          <w:lang w:val="es-MX" w:eastAsia="en-US"/>
        </w:rPr>
        <w:t xml:space="preserve">as funciones que competen al Poder Legislativo se ejercen por una </w:t>
      </w:r>
      <w:r>
        <w:rPr>
          <w:rFonts w:ascii="Arial" w:eastAsiaTheme="minorHAnsi" w:hAnsi="Arial" w:cs="Arial"/>
          <w:color w:val="000000"/>
          <w:sz w:val="22"/>
          <w:szCs w:val="22"/>
          <w:lang w:val="es-MX" w:eastAsia="en-US"/>
        </w:rPr>
        <w:t>Asamblea</w:t>
      </w:r>
      <w:r w:rsidRPr="00EA0B31">
        <w:rPr>
          <w:rFonts w:ascii="Arial" w:eastAsiaTheme="minorHAnsi" w:hAnsi="Arial" w:cs="Arial"/>
          <w:color w:val="000000"/>
          <w:sz w:val="22"/>
          <w:szCs w:val="22"/>
          <w:lang w:val="es-MX" w:eastAsia="en-US"/>
        </w:rPr>
        <w:t xml:space="preserve"> que se denomina Congreso del Estado Libre y Soberano de Colima, el cual estará</w:t>
      </w:r>
      <w:r w:rsidRPr="00EA0B31">
        <w:rPr>
          <w:rFonts w:ascii="Arial" w:eastAsiaTheme="minorHAnsi" w:hAnsi="Arial" w:cs="Arial"/>
          <w:sz w:val="22"/>
          <w:szCs w:val="22"/>
          <w:lang w:val="es-MX" w:eastAsia="en-US"/>
        </w:rPr>
        <w:t xml:space="preserve"> integrado por dieciséis diputadas y diputados electos según el principio de mayoría relativa, y por </w:t>
      </w:r>
      <w:r>
        <w:rPr>
          <w:rFonts w:ascii="Arial" w:eastAsiaTheme="minorHAnsi" w:hAnsi="Arial" w:cs="Arial"/>
          <w:sz w:val="22"/>
          <w:szCs w:val="22"/>
          <w:lang w:val="es-MX" w:eastAsia="en-US"/>
        </w:rPr>
        <w:t>nueve</w:t>
      </w:r>
      <w:r w:rsidRPr="00EA0B31">
        <w:rPr>
          <w:rFonts w:ascii="Arial" w:eastAsiaTheme="minorHAnsi" w:hAnsi="Arial" w:cs="Arial"/>
          <w:sz w:val="22"/>
          <w:szCs w:val="22"/>
          <w:lang w:val="es-MX" w:eastAsia="en-US"/>
        </w:rPr>
        <w:t xml:space="preserve"> diputadas y diputados electos según el principio de representación proporcional.</w:t>
      </w:r>
    </w:p>
    <w:p w14:paraId="300F32C7" w14:textId="77777777" w:rsidR="00377EF5" w:rsidRDefault="00377EF5" w:rsidP="00377EF5">
      <w:pPr>
        <w:widowControl w:val="0"/>
        <w:shd w:val="clear" w:color="auto" w:fill="FFFFFF"/>
        <w:autoSpaceDE w:val="0"/>
        <w:autoSpaceDN w:val="0"/>
        <w:adjustRightInd w:val="0"/>
        <w:spacing w:line="360" w:lineRule="auto"/>
        <w:ind w:right="76"/>
        <w:jc w:val="both"/>
        <w:rPr>
          <w:rFonts w:ascii="Arial" w:eastAsia="Calibri" w:hAnsi="Arial" w:cs="Arial"/>
          <w:sz w:val="22"/>
          <w:szCs w:val="22"/>
          <w:lang w:val="es-MX" w:eastAsia="en-US"/>
        </w:rPr>
      </w:pPr>
    </w:p>
    <w:p w14:paraId="521BD35C" w14:textId="77777777" w:rsidR="00377EF5" w:rsidRPr="00496F92" w:rsidRDefault="00377EF5" w:rsidP="00377EF5">
      <w:pPr>
        <w:widowControl w:val="0"/>
        <w:shd w:val="clear" w:color="auto" w:fill="FFFFFF"/>
        <w:autoSpaceDE w:val="0"/>
        <w:autoSpaceDN w:val="0"/>
        <w:adjustRightInd w:val="0"/>
        <w:spacing w:line="360" w:lineRule="auto"/>
        <w:ind w:right="76"/>
        <w:jc w:val="both"/>
        <w:rPr>
          <w:rFonts w:ascii="Arial" w:eastAsia="Calibri" w:hAnsi="Arial" w:cs="Arial"/>
          <w:sz w:val="22"/>
          <w:szCs w:val="22"/>
          <w:lang w:val="es-MX" w:eastAsia="en-US"/>
        </w:rPr>
      </w:pPr>
      <w:r w:rsidRPr="00B40C58">
        <w:rPr>
          <w:rFonts w:ascii="Arial" w:eastAsia="Calibri" w:hAnsi="Arial" w:cs="Arial"/>
          <w:sz w:val="22"/>
          <w:szCs w:val="22"/>
          <w:lang w:val="es-MX" w:eastAsia="en-US"/>
        </w:rPr>
        <w:t>Para tal efecto</w:t>
      </w:r>
      <w:r w:rsidRPr="00EA0B31">
        <w:rPr>
          <w:rFonts w:ascii="Arial" w:eastAsiaTheme="minorHAnsi" w:hAnsi="Arial" w:cs="Arial"/>
          <w:sz w:val="22"/>
          <w:szCs w:val="22"/>
          <w:lang w:val="es-MX" w:eastAsia="en-US"/>
        </w:rPr>
        <w:t xml:space="preserve">, el </w:t>
      </w:r>
      <w:r>
        <w:rPr>
          <w:rFonts w:ascii="Arial" w:eastAsiaTheme="minorHAnsi" w:hAnsi="Arial" w:cs="Arial"/>
          <w:sz w:val="22"/>
          <w:szCs w:val="22"/>
          <w:lang w:val="es-MX" w:eastAsia="en-US"/>
        </w:rPr>
        <w:t>e</w:t>
      </w:r>
      <w:r w:rsidRPr="00EA0B31">
        <w:rPr>
          <w:rFonts w:ascii="Arial" w:eastAsiaTheme="minorHAnsi" w:hAnsi="Arial" w:cs="Arial"/>
          <w:sz w:val="22"/>
          <w:szCs w:val="22"/>
          <w:lang w:val="es-MX" w:eastAsia="en-US"/>
        </w:rPr>
        <w:t>stado se dividirá en dieciséis distritos electorales uninominales</w:t>
      </w:r>
      <w:r>
        <w:rPr>
          <w:rStyle w:val="Refdenotaalpie"/>
          <w:rFonts w:ascii="Arial" w:eastAsiaTheme="minorHAnsi" w:hAnsi="Arial" w:cs="Arial"/>
          <w:sz w:val="22"/>
          <w:szCs w:val="22"/>
          <w:lang w:val="es-MX" w:eastAsia="en-US"/>
        </w:rPr>
        <w:footnoteReference w:id="1"/>
      </w:r>
      <w:r w:rsidRPr="00EA0B31">
        <w:rPr>
          <w:rFonts w:ascii="Arial" w:eastAsiaTheme="minorHAnsi" w:hAnsi="Arial" w:cs="Arial"/>
          <w:sz w:val="22"/>
          <w:szCs w:val="22"/>
          <w:lang w:val="es-MX" w:eastAsia="en-US"/>
        </w:rPr>
        <w:t xml:space="preserve">, cuya </w:t>
      </w:r>
      <w:r w:rsidRPr="00EA0B31">
        <w:rPr>
          <w:rFonts w:ascii="Arial" w:eastAsiaTheme="minorHAnsi" w:hAnsi="Arial" w:cs="Arial"/>
          <w:sz w:val="22"/>
          <w:szCs w:val="22"/>
          <w:lang w:val="es-MX" w:eastAsia="en-US"/>
        </w:rPr>
        <w:lastRenderedPageBreak/>
        <w:t>demarcación será determinada por el I</w:t>
      </w:r>
      <w:r>
        <w:rPr>
          <w:rFonts w:ascii="Arial" w:eastAsiaTheme="minorHAnsi" w:hAnsi="Arial" w:cs="Arial"/>
          <w:sz w:val="22"/>
          <w:szCs w:val="22"/>
          <w:lang w:val="es-MX" w:eastAsia="en-US"/>
        </w:rPr>
        <w:t>NE</w:t>
      </w:r>
      <w:r w:rsidRPr="00EA0B31">
        <w:rPr>
          <w:rFonts w:ascii="Arial" w:eastAsiaTheme="minorHAnsi" w:hAnsi="Arial" w:cs="Arial"/>
          <w:sz w:val="22"/>
          <w:szCs w:val="22"/>
          <w:lang w:val="es-MX" w:eastAsia="en-US"/>
        </w:rPr>
        <w:t xml:space="preserve"> con base en los términos establecidos en la Constitución </w:t>
      </w:r>
      <w:r>
        <w:rPr>
          <w:rFonts w:ascii="Arial" w:eastAsiaTheme="minorHAnsi" w:hAnsi="Arial" w:cs="Arial"/>
          <w:sz w:val="22"/>
          <w:szCs w:val="22"/>
          <w:lang w:val="es-MX" w:eastAsia="en-US"/>
        </w:rPr>
        <w:t>Federal</w:t>
      </w:r>
      <w:r w:rsidRPr="00EA0B31">
        <w:rPr>
          <w:rFonts w:ascii="Arial" w:eastAsiaTheme="minorHAnsi" w:hAnsi="Arial" w:cs="Arial"/>
          <w:sz w:val="22"/>
          <w:szCs w:val="22"/>
          <w:lang w:val="es-MX" w:eastAsia="en-US"/>
        </w:rPr>
        <w:t xml:space="preserve"> y la L</w:t>
      </w:r>
      <w:r>
        <w:rPr>
          <w:rFonts w:ascii="Arial" w:eastAsiaTheme="minorHAnsi" w:hAnsi="Arial" w:cs="Arial"/>
          <w:sz w:val="22"/>
          <w:szCs w:val="22"/>
          <w:lang w:val="es-MX" w:eastAsia="en-US"/>
        </w:rPr>
        <w:t>GIPE</w:t>
      </w:r>
      <w:r w:rsidRPr="00EA0B31">
        <w:rPr>
          <w:rFonts w:ascii="Arial" w:eastAsiaTheme="minorHAnsi" w:hAnsi="Arial" w:cs="Arial"/>
          <w:sz w:val="22"/>
          <w:szCs w:val="22"/>
          <w:lang w:val="es-MX" w:eastAsia="en-US"/>
        </w:rPr>
        <w:t>, y una circunscripción plurinominal que comprenderá la e</w:t>
      </w:r>
      <w:r>
        <w:rPr>
          <w:rFonts w:ascii="Arial" w:eastAsiaTheme="minorHAnsi" w:hAnsi="Arial" w:cs="Arial"/>
          <w:sz w:val="22"/>
          <w:szCs w:val="22"/>
          <w:lang w:val="es-MX" w:eastAsia="en-US"/>
        </w:rPr>
        <w:t>xtensión territorial del estado</w:t>
      </w:r>
      <w:r w:rsidRPr="00B40C58">
        <w:rPr>
          <w:rFonts w:ascii="Arial" w:eastAsia="Calibri" w:hAnsi="Arial" w:cs="Arial"/>
          <w:snapToGrid w:val="0"/>
          <w:sz w:val="22"/>
          <w:szCs w:val="22"/>
          <w:lang w:val="es-MX" w:eastAsia="en-US"/>
        </w:rPr>
        <w:t xml:space="preserve">, donde se elegirán las </w:t>
      </w:r>
      <w:r>
        <w:rPr>
          <w:rFonts w:ascii="Arial" w:eastAsia="Calibri" w:hAnsi="Arial" w:cs="Arial"/>
          <w:snapToGrid w:val="0"/>
          <w:sz w:val="22"/>
          <w:szCs w:val="22"/>
          <w:lang w:val="es-MX" w:eastAsia="en-US"/>
        </w:rPr>
        <w:t xml:space="preserve">nueve </w:t>
      </w:r>
      <w:r w:rsidRPr="00B40C58">
        <w:rPr>
          <w:rFonts w:ascii="Arial" w:eastAsia="Calibri" w:hAnsi="Arial" w:cs="Arial"/>
          <w:snapToGrid w:val="0"/>
          <w:sz w:val="22"/>
          <w:szCs w:val="22"/>
          <w:lang w:val="es-MX" w:eastAsia="en-US"/>
        </w:rPr>
        <w:t xml:space="preserve">diputaciones por el principio de </w:t>
      </w:r>
      <w:r w:rsidRPr="00496F92">
        <w:rPr>
          <w:rFonts w:ascii="Arial" w:eastAsia="Calibri" w:hAnsi="Arial" w:cs="Arial"/>
          <w:snapToGrid w:val="0"/>
          <w:sz w:val="22"/>
          <w:szCs w:val="22"/>
          <w:lang w:val="es-MX" w:eastAsia="en-US"/>
        </w:rPr>
        <w:t>representación proporcional.</w:t>
      </w:r>
    </w:p>
    <w:p w14:paraId="10885850" w14:textId="77777777" w:rsidR="00377EF5" w:rsidRPr="00496F92" w:rsidRDefault="00377EF5" w:rsidP="00377EF5">
      <w:pPr>
        <w:shd w:val="clear" w:color="auto" w:fill="FFFFFF"/>
        <w:spacing w:line="360" w:lineRule="auto"/>
        <w:jc w:val="both"/>
        <w:rPr>
          <w:rFonts w:ascii="Arial" w:eastAsia="Calibri" w:hAnsi="Arial" w:cs="Arial"/>
          <w:snapToGrid w:val="0"/>
          <w:sz w:val="22"/>
          <w:szCs w:val="22"/>
          <w:lang w:val="es-MX" w:eastAsia="en-US"/>
        </w:rPr>
      </w:pPr>
    </w:p>
    <w:p w14:paraId="59B0B5CD" w14:textId="77777777" w:rsidR="00377EF5" w:rsidRDefault="00377EF5" w:rsidP="00377EF5">
      <w:pPr>
        <w:widowControl w:val="0"/>
        <w:shd w:val="clear" w:color="auto" w:fill="FFFFFF"/>
        <w:autoSpaceDE w:val="0"/>
        <w:autoSpaceDN w:val="0"/>
        <w:adjustRightInd w:val="0"/>
        <w:spacing w:line="360" w:lineRule="auto"/>
        <w:ind w:right="76"/>
        <w:jc w:val="both"/>
        <w:rPr>
          <w:rFonts w:ascii="Arial" w:eastAsiaTheme="minorHAnsi" w:hAnsi="Arial" w:cs="Arial"/>
          <w:sz w:val="22"/>
          <w:szCs w:val="22"/>
          <w:lang w:val="es-MX" w:eastAsia="en-US"/>
        </w:rPr>
      </w:pPr>
      <w:r w:rsidRPr="00496F92">
        <w:rPr>
          <w:rFonts w:ascii="Arial" w:eastAsia="Calibri" w:hAnsi="Arial" w:cs="Arial"/>
          <w:sz w:val="22"/>
          <w:szCs w:val="22"/>
          <w:lang w:val="es-MX" w:eastAsia="en-US"/>
        </w:rPr>
        <w:t>La elección de diputaciones, se realizará mediante votación popular y directa</w:t>
      </w:r>
      <w:r w:rsidR="00142DD2">
        <w:rPr>
          <w:rFonts w:ascii="Arial" w:eastAsia="Calibri" w:hAnsi="Arial" w:cs="Arial"/>
          <w:sz w:val="22"/>
          <w:szCs w:val="22"/>
          <w:lang w:val="es-MX" w:eastAsia="en-US"/>
        </w:rPr>
        <w:t>,</w:t>
      </w:r>
      <w:r w:rsidRPr="00496F92">
        <w:rPr>
          <w:rFonts w:ascii="Arial" w:eastAsia="Calibri" w:hAnsi="Arial" w:cs="Arial"/>
          <w:sz w:val="22"/>
          <w:szCs w:val="22"/>
          <w:lang w:val="es-MX" w:eastAsia="en-US"/>
        </w:rPr>
        <w:t xml:space="preserve"> llevándose a cabo la renovación</w:t>
      </w:r>
      <w:r w:rsidR="00142DD2">
        <w:rPr>
          <w:rFonts w:ascii="Arial" w:eastAsia="Calibri" w:hAnsi="Arial" w:cs="Arial"/>
          <w:sz w:val="22"/>
          <w:szCs w:val="22"/>
          <w:lang w:val="es-MX" w:eastAsia="en-US"/>
        </w:rPr>
        <w:t xml:space="preserve"> total del Congreso del Estado cada tres años,</w:t>
      </w:r>
      <w:r w:rsidRPr="00496F92">
        <w:rPr>
          <w:rFonts w:ascii="Arial" w:eastAsia="Calibri" w:hAnsi="Arial" w:cs="Arial"/>
          <w:sz w:val="22"/>
          <w:szCs w:val="22"/>
          <w:lang w:val="es-MX" w:eastAsia="en-US"/>
        </w:rPr>
        <w:t xml:space="preserve"> </w:t>
      </w:r>
      <w:r w:rsidRPr="009D4A6B">
        <w:rPr>
          <w:rFonts w:ascii="Arial" w:eastAsiaTheme="minorHAnsi" w:hAnsi="Arial" w:cs="Arial"/>
          <w:sz w:val="22"/>
          <w:szCs w:val="22"/>
          <w:lang w:val="es-MX" w:eastAsia="en-US"/>
        </w:rPr>
        <w:t xml:space="preserve">y las personas electas podrán reelegirse para un periodo consecutivo con el carácter de propietarias o de suplentes. </w:t>
      </w:r>
    </w:p>
    <w:p w14:paraId="6B3B50E9" w14:textId="77777777" w:rsidR="00377EF5" w:rsidRDefault="00377EF5" w:rsidP="00377EF5">
      <w:pPr>
        <w:widowControl w:val="0"/>
        <w:shd w:val="clear" w:color="auto" w:fill="FFFFFF"/>
        <w:autoSpaceDE w:val="0"/>
        <w:autoSpaceDN w:val="0"/>
        <w:adjustRightInd w:val="0"/>
        <w:spacing w:line="360" w:lineRule="auto"/>
        <w:ind w:right="76"/>
        <w:jc w:val="both"/>
        <w:rPr>
          <w:rFonts w:ascii="Arial" w:eastAsiaTheme="minorHAnsi" w:hAnsi="Arial" w:cs="Arial"/>
          <w:sz w:val="22"/>
          <w:szCs w:val="22"/>
          <w:lang w:val="es-MX" w:eastAsia="en-US"/>
        </w:rPr>
      </w:pPr>
    </w:p>
    <w:p w14:paraId="5D9BF9DF" w14:textId="77777777" w:rsidR="00377EF5" w:rsidRPr="004730A4" w:rsidRDefault="00377EF5" w:rsidP="00377EF5">
      <w:pPr>
        <w:widowControl w:val="0"/>
        <w:shd w:val="clear" w:color="auto" w:fill="FFFFFF"/>
        <w:autoSpaceDE w:val="0"/>
        <w:autoSpaceDN w:val="0"/>
        <w:adjustRightInd w:val="0"/>
        <w:spacing w:line="360" w:lineRule="auto"/>
        <w:ind w:right="76"/>
        <w:jc w:val="both"/>
        <w:rPr>
          <w:rFonts w:ascii="Arial" w:eastAsiaTheme="minorHAnsi" w:hAnsi="Arial" w:cs="Arial"/>
          <w:sz w:val="22"/>
          <w:szCs w:val="22"/>
          <w:lang w:val="es-MX" w:eastAsia="en-US"/>
        </w:rPr>
      </w:pPr>
      <w:r w:rsidRPr="004730A4">
        <w:rPr>
          <w:rFonts w:ascii="Arial" w:eastAsiaTheme="minorHAnsi" w:hAnsi="Arial" w:cs="Arial"/>
          <w:sz w:val="22"/>
          <w:szCs w:val="22"/>
          <w:lang w:val="es-MX" w:eastAsia="en-US"/>
        </w:rPr>
        <w:t>Por su parte, el artículo 23 del Código Electoral señala que l</w:t>
      </w:r>
      <w:r w:rsidRPr="004730A4">
        <w:rPr>
          <w:rFonts w:ascii="Arial" w:eastAsiaTheme="minorHAnsi" w:hAnsi="Arial" w:cs="Arial"/>
          <w:color w:val="000000"/>
          <w:sz w:val="22"/>
          <w:szCs w:val="22"/>
          <w:lang w:val="es-MX" w:eastAsia="en-US"/>
        </w:rPr>
        <w:t>as nueve diputaciones por el principio de representación proporcional, serán asignadas conforme a lo previsto por los artículos 256 al 262 del referido ordenamiento legal.</w:t>
      </w:r>
    </w:p>
    <w:p w14:paraId="43CDCA56" w14:textId="77777777" w:rsidR="00377EF5" w:rsidRPr="004730A4" w:rsidRDefault="00377EF5" w:rsidP="00377EF5">
      <w:pPr>
        <w:widowControl w:val="0"/>
        <w:shd w:val="clear" w:color="auto" w:fill="FFFFFF"/>
        <w:autoSpaceDE w:val="0"/>
        <w:autoSpaceDN w:val="0"/>
        <w:adjustRightInd w:val="0"/>
        <w:spacing w:line="360" w:lineRule="auto"/>
        <w:ind w:right="76"/>
        <w:jc w:val="both"/>
        <w:rPr>
          <w:rFonts w:ascii="Arial" w:eastAsiaTheme="minorHAnsi" w:hAnsi="Arial" w:cs="Arial"/>
          <w:sz w:val="22"/>
          <w:szCs w:val="22"/>
          <w:lang w:val="es-MX" w:eastAsia="en-US"/>
        </w:rPr>
      </w:pPr>
    </w:p>
    <w:p w14:paraId="48D8156A" w14:textId="77777777" w:rsidR="00377EF5" w:rsidRPr="00B40C58" w:rsidRDefault="00CB67E0" w:rsidP="00377EF5">
      <w:pPr>
        <w:widowControl w:val="0"/>
        <w:shd w:val="clear" w:color="auto" w:fill="FFFFFF"/>
        <w:autoSpaceDE w:val="0"/>
        <w:autoSpaceDN w:val="0"/>
        <w:adjustRightInd w:val="0"/>
        <w:spacing w:line="360" w:lineRule="auto"/>
        <w:ind w:right="76"/>
        <w:jc w:val="both"/>
        <w:rPr>
          <w:rFonts w:ascii="Arial" w:eastAsia="Calibri" w:hAnsi="Arial" w:cs="Arial"/>
          <w:sz w:val="22"/>
          <w:szCs w:val="22"/>
          <w:lang w:val="es-MX" w:eastAsia="en-US"/>
        </w:rPr>
      </w:pPr>
      <w:r>
        <w:rPr>
          <w:rFonts w:ascii="Arial" w:eastAsia="Calibri" w:hAnsi="Arial" w:cs="Arial"/>
          <w:b/>
          <w:bCs/>
          <w:sz w:val="22"/>
          <w:szCs w:val="22"/>
          <w:lang w:val="es-MX" w:eastAsia="en-US"/>
        </w:rPr>
        <w:t>7</w:t>
      </w:r>
      <w:r w:rsidR="00377EF5" w:rsidRPr="00B40C58">
        <w:rPr>
          <w:rFonts w:ascii="Arial" w:eastAsia="Calibri" w:hAnsi="Arial" w:cs="Arial"/>
          <w:b/>
          <w:bCs/>
          <w:sz w:val="22"/>
          <w:szCs w:val="22"/>
          <w:lang w:val="es-MX" w:eastAsia="en-US"/>
        </w:rPr>
        <w:t>ª.-</w:t>
      </w:r>
      <w:r w:rsidR="00377EF5" w:rsidRPr="00B40C58">
        <w:rPr>
          <w:rFonts w:ascii="Arial" w:eastAsia="Calibri" w:hAnsi="Arial" w:cs="Arial"/>
          <w:bCs/>
          <w:sz w:val="22"/>
          <w:szCs w:val="22"/>
          <w:lang w:val="es-MX" w:eastAsia="en-US"/>
        </w:rPr>
        <w:t xml:space="preserve"> De igual forma, </w:t>
      </w:r>
      <w:r w:rsidR="00377EF5" w:rsidRPr="00B40C58">
        <w:rPr>
          <w:rFonts w:ascii="Arial" w:eastAsia="Calibri" w:hAnsi="Arial" w:cs="Arial"/>
          <w:sz w:val="22"/>
          <w:szCs w:val="22"/>
          <w:lang w:val="es-MX" w:eastAsia="en-US"/>
        </w:rPr>
        <w:t>los artículos 2</w:t>
      </w:r>
      <w:r w:rsidR="00377EF5">
        <w:rPr>
          <w:rFonts w:ascii="Arial" w:eastAsia="Calibri" w:hAnsi="Arial" w:cs="Arial"/>
          <w:sz w:val="22"/>
          <w:szCs w:val="22"/>
          <w:lang w:val="es-MX" w:eastAsia="en-US"/>
        </w:rPr>
        <w:t>4</w:t>
      </w:r>
      <w:r w:rsidR="00DC5605">
        <w:rPr>
          <w:rFonts w:ascii="Arial" w:eastAsia="Calibri" w:hAnsi="Arial" w:cs="Arial"/>
          <w:sz w:val="22"/>
          <w:szCs w:val="22"/>
          <w:lang w:val="es-MX" w:eastAsia="en-US"/>
        </w:rPr>
        <w:t>, párrafo</w:t>
      </w:r>
      <w:r w:rsidR="000F6FBC" w:rsidRPr="000F6FBC">
        <w:rPr>
          <w:rFonts w:ascii="Arial" w:eastAsia="Calibri" w:hAnsi="Arial" w:cs="Arial"/>
          <w:sz w:val="22"/>
          <w:szCs w:val="22"/>
          <w:lang w:val="es-MX" w:eastAsia="en-US"/>
        </w:rPr>
        <w:t xml:space="preserve"> </w:t>
      </w:r>
      <w:r w:rsidR="000F6FBC">
        <w:rPr>
          <w:rFonts w:ascii="Arial" w:eastAsia="Calibri" w:hAnsi="Arial" w:cs="Arial"/>
          <w:sz w:val="22"/>
          <w:szCs w:val="22"/>
          <w:lang w:val="es-MX" w:eastAsia="en-US"/>
        </w:rPr>
        <w:t>segundo</w:t>
      </w:r>
      <w:r w:rsidR="00DC5605">
        <w:rPr>
          <w:rFonts w:ascii="Arial" w:eastAsia="Calibri" w:hAnsi="Arial" w:cs="Arial"/>
          <w:sz w:val="22"/>
          <w:szCs w:val="22"/>
          <w:lang w:val="es-MX" w:eastAsia="en-US"/>
        </w:rPr>
        <w:t xml:space="preserve">, </w:t>
      </w:r>
      <w:r w:rsidR="00377EF5" w:rsidRPr="00B40C58">
        <w:rPr>
          <w:rFonts w:ascii="Arial" w:eastAsia="Calibri" w:hAnsi="Arial" w:cs="Arial"/>
          <w:sz w:val="22"/>
          <w:szCs w:val="22"/>
          <w:lang w:val="es-MX" w:eastAsia="en-US"/>
        </w:rPr>
        <w:t xml:space="preserve">de la Constitución Local y 20, párrafo tercero, del Código Electoral del Estado, </w:t>
      </w:r>
      <w:r w:rsidR="00377EF5" w:rsidRPr="00EA0B31">
        <w:rPr>
          <w:rFonts w:ascii="Arial" w:eastAsiaTheme="minorHAnsi" w:hAnsi="Arial" w:cs="Arial"/>
          <w:sz w:val="22"/>
          <w:szCs w:val="22"/>
          <w:lang w:val="es-MX" w:eastAsia="en-US"/>
        </w:rPr>
        <w:t>señalan que por cada diputada o diputado propietario electo por el principio de mayoría relativa</w:t>
      </w:r>
      <w:r w:rsidR="00377EF5">
        <w:rPr>
          <w:rFonts w:ascii="Arial" w:eastAsiaTheme="minorHAnsi" w:hAnsi="Arial" w:cs="Arial"/>
          <w:sz w:val="22"/>
          <w:szCs w:val="22"/>
          <w:lang w:val="es-MX" w:eastAsia="en-US"/>
        </w:rPr>
        <w:t xml:space="preserve"> </w:t>
      </w:r>
      <w:r w:rsidR="00377EF5" w:rsidRPr="00EA0B31">
        <w:rPr>
          <w:rFonts w:ascii="Arial" w:eastAsiaTheme="minorHAnsi" w:hAnsi="Arial" w:cs="Arial"/>
          <w:sz w:val="22"/>
          <w:szCs w:val="22"/>
          <w:lang w:val="es-MX" w:eastAsia="en-US"/>
        </w:rPr>
        <w:t>se elegirá un suplente. Las diputadas y diputados electos por el principio de representación proporcional</w:t>
      </w:r>
      <w:r w:rsidR="00377EF5">
        <w:rPr>
          <w:rFonts w:ascii="Arial" w:eastAsiaTheme="minorHAnsi" w:hAnsi="Arial" w:cs="Arial"/>
          <w:sz w:val="22"/>
          <w:szCs w:val="22"/>
          <w:lang w:val="es-MX" w:eastAsia="en-US"/>
        </w:rPr>
        <w:t xml:space="preserve"> </w:t>
      </w:r>
      <w:r w:rsidR="00377EF5" w:rsidRPr="00EA0B31">
        <w:rPr>
          <w:rFonts w:ascii="Arial" w:eastAsiaTheme="minorHAnsi" w:hAnsi="Arial" w:cs="Arial"/>
          <w:sz w:val="22"/>
          <w:szCs w:val="22"/>
          <w:lang w:val="es-MX" w:eastAsia="en-US"/>
        </w:rPr>
        <w:t>no tendrán suplente; la vacante de uno de ellos será cubierta por la candidata o candidato del mismo partido y género vacante que siga en el orden de l</w:t>
      </w:r>
      <w:r w:rsidR="00377EF5">
        <w:rPr>
          <w:rFonts w:ascii="Arial" w:eastAsiaTheme="minorHAnsi" w:hAnsi="Arial" w:cs="Arial"/>
          <w:sz w:val="22"/>
          <w:szCs w:val="22"/>
          <w:lang w:val="es-MX" w:eastAsia="en-US"/>
        </w:rPr>
        <w:t>a lista plurinominal respectiva</w:t>
      </w:r>
      <w:r w:rsidR="00377EF5" w:rsidRPr="00B40C58">
        <w:rPr>
          <w:rFonts w:ascii="Arial" w:eastAsia="Calibri" w:hAnsi="Arial" w:cs="Arial"/>
          <w:bCs/>
          <w:sz w:val="22"/>
          <w:szCs w:val="22"/>
          <w:lang w:val="es-ES_tradnl" w:eastAsia="en-US"/>
        </w:rPr>
        <w:t xml:space="preserve">; estableciéndose en el artículo 15 del Código </w:t>
      </w:r>
      <w:r w:rsidR="00377EF5">
        <w:rPr>
          <w:rFonts w:ascii="Arial" w:eastAsia="Calibri" w:hAnsi="Arial" w:cs="Arial"/>
          <w:bCs/>
          <w:sz w:val="22"/>
          <w:szCs w:val="22"/>
          <w:lang w:val="es-ES_tradnl" w:eastAsia="en-US"/>
        </w:rPr>
        <w:t>en cita,</w:t>
      </w:r>
      <w:r w:rsidR="00377EF5" w:rsidRPr="00B40C58">
        <w:rPr>
          <w:rFonts w:ascii="Arial" w:eastAsia="Calibri" w:hAnsi="Arial" w:cs="Arial"/>
          <w:bCs/>
          <w:sz w:val="22"/>
          <w:szCs w:val="22"/>
          <w:lang w:val="es-ES_tradnl" w:eastAsia="en-US"/>
        </w:rPr>
        <w:t xml:space="preserve"> que las personas</w:t>
      </w:r>
      <w:r w:rsidR="00377EF5" w:rsidRPr="00B40C58">
        <w:rPr>
          <w:rFonts w:ascii="Arial" w:eastAsia="Calibri" w:hAnsi="Arial" w:cs="Arial"/>
          <w:sz w:val="22"/>
          <w:szCs w:val="22"/>
          <w:lang w:val="es-MX" w:eastAsia="en-US"/>
        </w:rPr>
        <w:t xml:space="preserve"> elegibles para dicho cargo, serán aquellas que reúnan los requisitos que señalan la Cons</w:t>
      </w:r>
      <w:r w:rsidR="00377EF5">
        <w:rPr>
          <w:rFonts w:ascii="Arial" w:eastAsia="Calibri" w:hAnsi="Arial" w:cs="Arial"/>
          <w:sz w:val="22"/>
          <w:szCs w:val="22"/>
          <w:lang w:val="es-MX" w:eastAsia="en-US"/>
        </w:rPr>
        <w:t>titución Local y el propio Código Electoral.</w:t>
      </w:r>
    </w:p>
    <w:p w14:paraId="24BA6AFC" w14:textId="77777777" w:rsidR="00377EF5" w:rsidRPr="00B40C58" w:rsidRDefault="00377EF5" w:rsidP="00377EF5">
      <w:pPr>
        <w:widowControl w:val="0"/>
        <w:shd w:val="clear" w:color="auto" w:fill="FFFFFF"/>
        <w:autoSpaceDE w:val="0"/>
        <w:autoSpaceDN w:val="0"/>
        <w:adjustRightInd w:val="0"/>
        <w:spacing w:line="360" w:lineRule="auto"/>
        <w:ind w:right="76"/>
        <w:jc w:val="both"/>
        <w:rPr>
          <w:rFonts w:ascii="Arial" w:eastAsia="Calibri" w:hAnsi="Arial" w:cs="Arial"/>
          <w:sz w:val="22"/>
          <w:szCs w:val="22"/>
          <w:lang w:val="es-MX" w:eastAsia="en-US"/>
        </w:rPr>
      </w:pPr>
    </w:p>
    <w:p w14:paraId="1EA71978" w14:textId="77777777" w:rsidR="00AD2F37" w:rsidRDefault="00CB67E0" w:rsidP="00AD2F37">
      <w:pPr>
        <w:tabs>
          <w:tab w:val="left" w:pos="680"/>
        </w:tabs>
        <w:autoSpaceDE w:val="0"/>
        <w:autoSpaceDN w:val="0"/>
        <w:adjustRightInd w:val="0"/>
        <w:spacing w:line="360" w:lineRule="auto"/>
        <w:jc w:val="both"/>
        <w:rPr>
          <w:rFonts w:ascii="Arial" w:hAnsi="Arial" w:cs="Arial"/>
          <w:sz w:val="22"/>
          <w:szCs w:val="22"/>
          <w:lang w:val="es-MX"/>
        </w:rPr>
      </w:pPr>
      <w:r>
        <w:rPr>
          <w:rFonts w:ascii="Arial" w:eastAsia="Arial" w:hAnsi="Arial" w:cs="Arial"/>
          <w:b/>
          <w:spacing w:val="-1"/>
          <w:sz w:val="22"/>
          <w:szCs w:val="22"/>
          <w:lang w:val="es-MX"/>
        </w:rPr>
        <w:t>8</w:t>
      </w:r>
      <w:r w:rsidR="00061CB8" w:rsidRPr="00573E7D">
        <w:rPr>
          <w:rFonts w:ascii="Arial" w:eastAsia="Arial" w:hAnsi="Arial" w:cs="Arial"/>
          <w:b/>
          <w:spacing w:val="-1"/>
          <w:sz w:val="22"/>
          <w:szCs w:val="22"/>
          <w:lang w:val="es-MX"/>
        </w:rPr>
        <w:t>ª</w:t>
      </w:r>
      <w:r w:rsidR="00061CB8" w:rsidRPr="00573E7D">
        <w:rPr>
          <w:rFonts w:ascii="Arial" w:hAnsi="Arial" w:cs="Arial"/>
          <w:b/>
          <w:sz w:val="22"/>
          <w:szCs w:val="22"/>
          <w:lang w:val="es-MX"/>
        </w:rPr>
        <w:t xml:space="preserve">.- </w:t>
      </w:r>
      <w:r>
        <w:rPr>
          <w:rFonts w:ascii="Arial" w:hAnsi="Arial" w:cs="Arial"/>
          <w:sz w:val="22"/>
          <w:szCs w:val="22"/>
          <w:lang w:val="es-MX"/>
        </w:rPr>
        <w:t xml:space="preserve">Ahora bien, el citado </w:t>
      </w:r>
      <w:r w:rsidR="00061CB8" w:rsidRPr="00573E7D">
        <w:rPr>
          <w:rFonts w:ascii="Arial" w:hAnsi="Arial" w:cs="Arial"/>
          <w:sz w:val="22"/>
          <w:szCs w:val="22"/>
          <w:lang w:val="es-MX"/>
        </w:rPr>
        <w:t>artículo 116</w:t>
      </w:r>
      <w:r w:rsidR="00BE1745" w:rsidRPr="00573E7D">
        <w:rPr>
          <w:rFonts w:ascii="Arial" w:hAnsi="Arial" w:cs="Arial"/>
          <w:sz w:val="22"/>
          <w:szCs w:val="22"/>
          <w:lang w:val="es-MX"/>
        </w:rPr>
        <w:t>, fracción II</w:t>
      </w:r>
      <w:r w:rsidR="00377EF5">
        <w:rPr>
          <w:rFonts w:ascii="Arial" w:hAnsi="Arial" w:cs="Arial"/>
          <w:sz w:val="22"/>
          <w:szCs w:val="22"/>
          <w:lang w:val="es-MX"/>
        </w:rPr>
        <w:t>, párrafo tercero,</w:t>
      </w:r>
      <w:r w:rsidR="00061CB8" w:rsidRPr="00573E7D">
        <w:rPr>
          <w:rFonts w:ascii="Arial" w:hAnsi="Arial" w:cs="Arial"/>
          <w:sz w:val="22"/>
          <w:szCs w:val="22"/>
          <w:lang w:val="es-MX"/>
        </w:rPr>
        <w:t xml:space="preserve"> de la C</w:t>
      </w:r>
      <w:r>
        <w:rPr>
          <w:rFonts w:ascii="Arial" w:hAnsi="Arial" w:cs="Arial"/>
          <w:sz w:val="22"/>
          <w:szCs w:val="22"/>
          <w:lang w:val="es-MX"/>
        </w:rPr>
        <w:t>PEUM</w:t>
      </w:r>
      <w:r w:rsidR="00061CB8" w:rsidRPr="00AD2F37">
        <w:rPr>
          <w:rFonts w:ascii="Arial" w:hAnsi="Arial" w:cs="Arial"/>
          <w:sz w:val="22"/>
          <w:szCs w:val="22"/>
          <w:lang w:val="es-MX"/>
        </w:rPr>
        <w:t xml:space="preserve">, </w:t>
      </w:r>
      <w:r w:rsidR="00AD2F37" w:rsidRPr="00AD2F37">
        <w:rPr>
          <w:rFonts w:ascii="Arial" w:hAnsi="Arial" w:cs="Arial"/>
          <w:sz w:val="22"/>
          <w:szCs w:val="22"/>
          <w:lang w:val="es-MX"/>
        </w:rPr>
        <w:t>y en las bases establecidas en la misma Carta Magna, así como en las leyes generales en la materia, las Constituciones y leyes de los Estados en materia electoral, se garantizará que:</w:t>
      </w:r>
    </w:p>
    <w:p w14:paraId="0B88D4DB" w14:textId="77777777" w:rsidR="00BE1745" w:rsidRPr="00573E7D" w:rsidRDefault="00BE1745" w:rsidP="00BE1745">
      <w:pPr>
        <w:tabs>
          <w:tab w:val="left" w:pos="680"/>
        </w:tabs>
        <w:autoSpaceDE w:val="0"/>
        <w:autoSpaceDN w:val="0"/>
        <w:adjustRightInd w:val="0"/>
        <w:spacing w:line="360" w:lineRule="auto"/>
        <w:jc w:val="both"/>
        <w:rPr>
          <w:rFonts w:ascii="Arial" w:hAnsi="Arial" w:cs="Arial"/>
          <w:sz w:val="22"/>
          <w:szCs w:val="22"/>
          <w:lang w:val="es-MX"/>
        </w:rPr>
      </w:pPr>
    </w:p>
    <w:p w14:paraId="1B5A9B3F" w14:textId="77777777" w:rsidR="00BE1745" w:rsidRPr="00B41EC9" w:rsidRDefault="00061CB8" w:rsidP="00377EF5">
      <w:pPr>
        <w:tabs>
          <w:tab w:val="left" w:pos="680"/>
        </w:tabs>
        <w:autoSpaceDE w:val="0"/>
        <w:autoSpaceDN w:val="0"/>
        <w:adjustRightInd w:val="0"/>
        <w:ind w:left="567" w:right="567"/>
        <w:jc w:val="both"/>
        <w:rPr>
          <w:rFonts w:ascii="Arial" w:hAnsi="Arial" w:cs="Arial"/>
          <w:bCs/>
          <w:i/>
          <w:sz w:val="20"/>
          <w:szCs w:val="20"/>
          <w:lang w:val="es-MX"/>
        </w:rPr>
      </w:pPr>
      <w:r w:rsidRPr="00B41EC9">
        <w:rPr>
          <w:rFonts w:ascii="Arial" w:hAnsi="Arial" w:cs="Arial"/>
          <w:bCs/>
          <w:i/>
          <w:sz w:val="20"/>
          <w:szCs w:val="20"/>
          <w:lang w:val="es-MX"/>
        </w:rPr>
        <w:t>“</w:t>
      </w:r>
      <w:r w:rsidR="00BE1745" w:rsidRPr="00B41EC9">
        <w:rPr>
          <w:rFonts w:ascii="Arial" w:hAnsi="Arial" w:cs="Arial"/>
          <w:bCs/>
          <w:i/>
          <w:sz w:val="20"/>
          <w:szCs w:val="20"/>
          <w:lang w:val="es-MX"/>
        </w:rPr>
        <w:t>II. …</w:t>
      </w:r>
    </w:p>
    <w:p w14:paraId="7E027083" w14:textId="77777777" w:rsidR="00BE1745" w:rsidRPr="00B41EC9" w:rsidRDefault="00BE1745" w:rsidP="00377EF5">
      <w:pPr>
        <w:tabs>
          <w:tab w:val="left" w:pos="680"/>
        </w:tabs>
        <w:autoSpaceDE w:val="0"/>
        <w:autoSpaceDN w:val="0"/>
        <w:adjustRightInd w:val="0"/>
        <w:ind w:left="567" w:right="567"/>
        <w:jc w:val="both"/>
        <w:rPr>
          <w:rFonts w:ascii="Arial" w:hAnsi="Arial" w:cs="Arial"/>
          <w:bCs/>
          <w:i/>
          <w:sz w:val="20"/>
          <w:szCs w:val="20"/>
          <w:lang w:val="es-MX"/>
        </w:rPr>
      </w:pPr>
      <w:r w:rsidRPr="00B41EC9">
        <w:rPr>
          <w:rFonts w:ascii="Arial" w:hAnsi="Arial" w:cs="Arial"/>
          <w:bCs/>
          <w:i/>
          <w:sz w:val="20"/>
          <w:szCs w:val="20"/>
          <w:lang w:val="es-MX"/>
        </w:rPr>
        <w:t>..</w:t>
      </w:r>
      <w:r w:rsidR="00061CB8" w:rsidRPr="00B41EC9">
        <w:rPr>
          <w:rFonts w:ascii="Arial" w:hAnsi="Arial" w:cs="Arial"/>
          <w:bCs/>
          <w:i/>
          <w:sz w:val="20"/>
          <w:szCs w:val="20"/>
          <w:lang w:val="es-MX"/>
        </w:rPr>
        <w:t>.</w:t>
      </w:r>
    </w:p>
    <w:p w14:paraId="3EA34D5F" w14:textId="77777777" w:rsidR="00377EF5" w:rsidRDefault="00377EF5" w:rsidP="00377EF5">
      <w:pPr>
        <w:tabs>
          <w:tab w:val="left" w:pos="680"/>
        </w:tabs>
        <w:autoSpaceDE w:val="0"/>
        <w:autoSpaceDN w:val="0"/>
        <w:adjustRightInd w:val="0"/>
        <w:ind w:left="567" w:right="567"/>
        <w:jc w:val="both"/>
        <w:rPr>
          <w:rFonts w:ascii="Arial" w:hAnsi="Arial" w:cs="Arial"/>
          <w:bCs/>
          <w:i/>
          <w:sz w:val="20"/>
          <w:szCs w:val="20"/>
          <w:lang w:val="es-MX"/>
        </w:rPr>
      </w:pPr>
    </w:p>
    <w:p w14:paraId="19DC120D" w14:textId="77777777" w:rsidR="00377EF5" w:rsidRDefault="00BE1745" w:rsidP="00377EF5">
      <w:pPr>
        <w:tabs>
          <w:tab w:val="left" w:pos="680"/>
        </w:tabs>
        <w:autoSpaceDE w:val="0"/>
        <w:autoSpaceDN w:val="0"/>
        <w:adjustRightInd w:val="0"/>
        <w:ind w:left="567" w:right="567"/>
        <w:jc w:val="both"/>
        <w:rPr>
          <w:rFonts w:ascii="Arial" w:hAnsi="Arial" w:cs="Arial"/>
          <w:bCs/>
          <w:i/>
          <w:sz w:val="20"/>
          <w:szCs w:val="20"/>
          <w:lang w:val="es-MX"/>
        </w:rPr>
      </w:pPr>
      <w:r w:rsidRPr="00B41EC9">
        <w:rPr>
          <w:rFonts w:ascii="Arial" w:hAnsi="Arial" w:cs="Arial"/>
          <w:bCs/>
          <w:i/>
          <w:sz w:val="20"/>
          <w:szCs w:val="20"/>
          <w:lang w:val="es-MX"/>
        </w:rPr>
        <w:t>L</w:t>
      </w:r>
      <w:r w:rsidR="00061CB8" w:rsidRPr="00B41EC9">
        <w:rPr>
          <w:rFonts w:ascii="Arial" w:hAnsi="Arial" w:cs="Arial"/>
          <w:bCs/>
          <w:i/>
          <w:sz w:val="20"/>
          <w:szCs w:val="20"/>
          <w:lang w:val="es-MX"/>
        </w:rPr>
        <w:t xml:space="preserve">as legislaturas de los Estados se integrarán con diputados electos, según los principios de mayoría relativa y de representación proporcional, </w:t>
      </w:r>
      <w:r w:rsidR="00061CB8" w:rsidRPr="00377EF5">
        <w:rPr>
          <w:rFonts w:ascii="Arial" w:hAnsi="Arial" w:cs="Arial"/>
          <w:bCs/>
          <w:i/>
          <w:sz w:val="20"/>
          <w:szCs w:val="20"/>
          <w:lang w:val="es-MX"/>
        </w:rPr>
        <w:t>en los términos que señalen sus leyes. En ningún caso, un partido político podrá contar con un número de diputados por ambos principios que representen un porcentaje del total de la legislatura que exceda en ocho puntos su porcentaje de votación emitida. Est</w:t>
      </w:r>
      <w:r w:rsidR="00061CB8" w:rsidRPr="00B41EC9">
        <w:rPr>
          <w:rFonts w:ascii="Arial" w:hAnsi="Arial" w:cs="Arial"/>
          <w:bCs/>
          <w:i/>
          <w:sz w:val="20"/>
          <w:szCs w:val="20"/>
          <w:lang w:val="es-MX"/>
        </w:rPr>
        <w:t xml:space="preserve">a base no se aplicará al partido político que por sus triunfos en distritos uninominales obtenga un porcentaje de curules del total de la legislatura, superior a la suma del porcentaje de su votación </w:t>
      </w:r>
      <w:r w:rsidR="00061CB8" w:rsidRPr="00B41EC9">
        <w:rPr>
          <w:rFonts w:ascii="Arial" w:hAnsi="Arial" w:cs="Arial"/>
          <w:bCs/>
          <w:i/>
          <w:sz w:val="20"/>
          <w:szCs w:val="20"/>
          <w:lang w:val="es-MX"/>
        </w:rPr>
        <w:lastRenderedPageBreak/>
        <w:t>emitida más el ocho por ciento. Asimismo, en la integración de la legislatura, el porcentaje de representación de un partido político no podrá ser menor al porcentaje de votación que hubiere recibido menos ocho puntos porcentuales</w:t>
      </w:r>
      <w:r w:rsidR="00377EF5">
        <w:rPr>
          <w:rFonts w:ascii="Arial" w:hAnsi="Arial" w:cs="Arial"/>
          <w:bCs/>
          <w:i/>
          <w:sz w:val="20"/>
          <w:szCs w:val="20"/>
          <w:lang w:val="es-MX"/>
        </w:rPr>
        <w:t>.</w:t>
      </w:r>
    </w:p>
    <w:p w14:paraId="2AAD3CB7" w14:textId="77777777" w:rsidR="00377EF5" w:rsidRDefault="00377EF5" w:rsidP="00377EF5">
      <w:pPr>
        <w:tabs>
          <w:tab w:val="left" w:pos="680"/>
        </w:tabs>
        <w:autoSpaceDE w:val="0"/>
        <w:autoSpaceDN w:val="0"/>
        <w:adjustRightInd w:val="0"/>
        <w:ind w:left="567" w:right="567"/>
        <w:jc w:val="both"/>
        <w:rPr>
          <w:rFonts w:ascii="Arial" w:hAnsi="Arial" w:cs="Arial"/>
          <w:bCs/>
          <w:i/>
          <w:sz w:val="20"/>
          <w:szCs w:val="20"/>
          <w:lang w:val="es-MX"/>
        </w:rPr>
      </w:pPr>
    </w:p>
    <w:p w14:paraId="52FEF09A" w14:textId="77777777" w:rsidR="00061CB8" w:rsidRPr="00B41EC9" w:rsidRDefault="00377EF5" w:rsidP="00377EF5">
      <w:pPr>
        <w:tabs>
          <w:tab w:val="left" w:pos="680"/>
        </w:tabs>
        <w:autoSpaceDE w:val="0"/>
        <w:autoSpaceDN w:val="0"/>
        <w:adjustRightInd w:val="0"/>
        <w:ind w:left="567" w:right="567"/>
        <w:jc w:val="both"/>
        <w:rPr>
          <w:rFonts w:ascii="Arial" w:hAnsi="Arial" w:cs="Arial"/>
          <w:b/>
          <w:bCs/>
          <w:sz w:val="20"/>
          <w:szCs w:val="20"/>
          <w:lang w:val="es-MX"/>
        </w:rPr>
      </w:pPr>
      <w:r>
        <w:rPr>
          <w:rFonts w:ascii="Arial" w:hAnsi="Arial" w:cs="Arial"/>
          <w:bCs/>
          <w:i/>
          <w:sz w:val="20"/>
          <w:szCs w:val="20"/>
          <w:lang w:val="es-MX"/>
        </w:rPr>
        <w:t>…”</w:t>
      </w:r>
    </w:p>
    <w:p w14:paraId="19611FA9" w14:textId="77777777" w:rsidR="00CE5EE1" w:rsidRDefault="00CE5EE1" w:rsidP="00217AC4">
      <w:pPr>
        <w:tabs>
          <w:tab w:val="left" w:pos="680"/>
        </w:tabs>
        <w:autoSpaceDE w:val="0"/>
        <w:autoSpaceDN w:val="0"/>
        <w:adjustRightInd w:val="0"/>
        <w:spacing w:line="360" w:lineRule="auto"/>
        <w:jc w:val="both"/>
        <w:rPr>
          <w:sz w:val="20"/>
          <w:szCs w:val="20"/>
        </w:rPr>
      </w:pPr>
    </w:p>
    <w:p w14:paraId="3E085675" w14:textId="77777777" w:rsidR="0022772D" w:rsidRPr="00573E7D" w:rsidRDefault="004E4C4C" w:rsidP="00217AC4">
      <w:pPr>
        <w:tabs>
          <w:tab w:val="left" w:pos="680"/>
        </w:tabs>
        <w:autoSpaceDE w:val="0"/>
        <w:autoSpaceDN w:val="0"/>
        <w:adjustRightInd w:val="0"/>
        <w:spacing w:line="360" w:lineRule="auto"/>
        <w:jc w:val="both"/>
        <w:rPr>
          <w:rFonts w:ascii="Arial" w:hAnsi="Arial" w:cs="Arial"/>
          <w:sz w:val="22"/>
          <w:szCs w:val="22"/>
          <w:lang w:val="es-ES_tradnl"/>
        </w:rPr>
      </w:pPr>
      <w:r w:rsidRPr="00573E7D">
        <w:rPr>
          <w:rFonts w:ascii="Arial" w:hAnsi="Arial" w:cs="Arial"/>
          <w:sz w:val="22"/>
          <w:szCs w:val="22"/>
          <w:lang w:val="es-MX"/>
        </w:rPr>
        <w:t>Aunado a lo anterior, y como parte de una de las atribuciones de este organismo electoral</w:t>
      </w:r>
      <w:r w:rsidR="00217AC4" w:rsidRPr="00573E7D">
        <w:rPr>
          <w:rFonts w:ascii="Arial" w:hAnsi="Arial" w:cs="Arial"/>
          <w:sz w:val="22"/>
          <w:szCs w:val="22"/>
          <w:lang w:val="es-MX"/>
        </w:rPr>
        <w:t xml:space="preserve"> por verificar</w:t>
      </w:r>
      <w:r w:rsidR="00CE5EE1">
        <w:rPr>
          <w:rFonts w:ascii="Arial" w:hAnsi="Arial" w:cs="Arial"/>
          <w:sz w:val="22"/>
          <w:szCs w:val="22"/>
          <w:lang w:val="es-MX"/>
        </w:rPr>
        <w:t xml:space="preserve">, los artículos 28, numeral 2, </w:t>
      </w:r>
      <w:r w:rsidRPr="00573E7D">
        <w:rPr>
          <w:rFonts w:ascii="Arial" w:hAnsi="Arial" w:cs="Arial"/>
          <w:sz w:val="22"/>
          <w:szCs w:val="22"/>
          <w:lang w:val="es-MX"/>
        </w:rPr>
        <w:t xml:space="preserve">de la </w:t>
      </w:r>
      <w:r w:rsidR="007A0616">
        <w:rPr>
          <w:rFonts w:ascii="Arial" w:hAnsi="Arial" w:cs="Arial"/>
          <w:sz w:val="22"/>
          <w:szCs w:val="22"/>
        </w:rPr>
        <w:t>LGIPE</w:t>
      </w:r>
      <w:r w:rsidRPr="00573E7D">
        <w:rPr>
          <w:rFonts w:ascii="Arial" w:hAnsi="Arial" w:cs="Arial"/>
          <w:sz w:val="22"/>
          <w:szCs w:val="22"/>
          <w:lang w:val="es-MX"/>
        </w:rPr>
        <w:t xml:space="preserve"> y 9</w:t>
      </w:r>
      <w:r w:rsidR="00CE5EE1">
        <w:rPr>
          <w:rFonts w:ascii="Arial" w:hAnsi="Arial" w:cs="Arial"/>
          <w:sz w:val="22"/>
          <w:szCs w:val="22"/>
          <w:lang w:val="es-MX"/>
        </w:rPr>
        <w:t>, numeral 1, inciso c),</w:t>
      </w:r>
      <w:r w:rsidRPr="00573E7D">
        <w:rPr>
          <w:rFonts w:ascii="Arial" w:hAnsi="Arial" w:cs="Arial"/>
          <w:sz w:val="22"/>
          <w:szCs w:val="22"/>
          <w:lang w:val="es-MX"/>
        </w:rPr>
        <w:t xml:space="preserve"> de la Ley General de Partidos Políticos</w:t>
      </w:r>
      <w:r w:rsidR="007A0616">
        <w:rPr>
          <w:rFonts w:ascii="Arial" w:hAnsi="Arial" w:cs="Arial"/>
          <w:sz w:val="22"/>
          <w:szCs w:val="22"/>
          <w:lang w:val="es-MX"/>
        </w:rPr>
        <w:t xml:space="preserve"> (LGPP)</w:t>
      </w:r>
      <w:r w:rsidRPr="00573E7D">
        <w:rPr>
          <w:rFonts w:ascii="Arial" w:hAnsi="Arial" w:cs="Arial"/>
          <w:sz w:val="22"/>
          <w:szCs w:val="22"/>
          <w:lang w:val="es-MX"/>
        </w:rPr>
        <w:t>, disponen</w:t>
      </w:r>
      <w:r w:rsidR="00217AC4" w:rsidRPr="00573E7D">
        <w:rPr>
          <w:rFonts w:ascii="Arial" w:hAnsi="Arial" w:cs="Arial"/>
          <w:sz w:val="22"/>
          <w:szCs w:val="22"/>
          <w:lang w:val="es-MX"/>
        </w:rPr>
        <w:t xml:space="preserve"> que e</w:t>
      </w:r>
      <w:r w:rsidRPr="00573E7D">
        <w:rPr>
          <w:rFonts w:ascii="Arial" w:hAnsi="Arial" w:cs="Arial"/>
          <w:sz w:val="22"/>
          <w:szCs w:val="22"/>
          <w:lang w:val="es-ES_tradnl"/>
        </w:rPr>
        <w:t>n ningún caso, un partido político podrá contar con un número de diputa</w:t>
      </w:r>
      <w:r w:rsidR="0022772D" w:rsidRPr="00573E7D">
        <w:rPr>
          <w:rFonts w:ascii="Arial" w:hAnsi="Arial" w:cs="Arial"/>
          <w:sz w:val="22"/>
          <w:szCs w:val="22"/>
          <w:lang w:val="es-ES_tradnl"/>
        </w:rPr>
        <w:t>ciones</w:t>
      </w:r>
      <w:r w:rsidRPr="00573E7D">
        <w:rPr>
          <w:rFonts w:ascii="Arial" w:hAnsi="Arial" w:cs="Arial"/>
          <w:sz w:val="22"/>
          <w:szCs w:val="22"/>
          <w:lang w:val="es-ES_tradnl"/>
        </w:rPr>
        <w:t xml:space="preserve">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w:t>
      </w:r>
    </w:p>
    <w:p w14:paraId="60E9ABF5" w14:textId="77777777" w:rsidR="0022772D" w:rsidRPr="00573E7D" w:rsidRDefault="0022772D" w:rsidP="00217AC4">
      <w:pPr>
        <w:tabs>
          <w:tab w:val="left" w:pos="680"/>
        </w:tabs>
        <w:autoSpaceDE w:val="0"/>
        <w:autoSpaceDN w:val="0"/>
        <w:adjustRightInd w:val="0"/>
        <w:spacing w:line="360" w:lineRule="auto"/>
        <w:jc w:val="both"/>
        <w:rPr>
          <w:rFonts w:ascii="Arial" w:hAnsi="Arial" w:cs="Arial"/>
          <w:sz w:val="22"/>
          <w:szCs w:val="22"/>
          <w:lang w:val="es-ES_tradnl"/>
        </w:rPr>
      </w:pPr>
    </w:p>
    <w:p w14:paraId="7F76AD97" w14:textId="77777777" w:rsidR="004E4C4C" w:rsidRPr="00573E7D" w:rsidRDefault="0022772D" w:rsidP="0022772D">
      <w:pPr>
        <w:tabs>
          <w:tab w:val="left" w:pos="680"/>
        </w:tabs>
        <w:autoSpaceDE w:val="0"/>
        <w:autoSpaceDN w:val="0"/>
        <w:adjustRightInd w:val="0"/>
        <w:spacing w:line="360" w:lineRule="auto"/>
        <w:jc w:val="both"/>
        <w:rPr>
          <w:rFonts w:ascii="Arial" w:hAnsi="Arial" w:cs="Arial"/>
          <w:sz w:val="22"/>
          <w:szCs w:val="22"/>
          <w:lang w:val="es-ES_tradnl"/>
        </w:rPr>
      </w:pPr>
      <w:r w:rsidRPr="00573E7D">
        <w:rPr>
          <w:rFonts w:ascii="Arial" w:hAnsi="Arial" w:cs="Arial"/>
          <w:sz w:val="22"/>
          <w:szCs w:val="22"/>
          <w:lang w:val="es-ES_tradnl"/>
        </w:rPr>
        <w:t>Asimismo, señalan los dispositivos legales en cita que p</w:t>
      </w:r>
      <w:r w:rsidR="004E4C4C" w:rsidRPr="00573E7D">
        <w:rPr>
          <w:rFonts w:ascii="Arial" w:hAnsi="Arial" w:cs="Arial"/>
          <w:sz w:val="22"/>
          <w:szCs w:val="22"/>
          <w:lang w:val="es-ES_tradnl"/>
        </w:rPr>
        <w:t xml:space="preserve">ara reconocer y garantizar la representación y pluralidad de las fuerzas políticas que contiendan en </w:t>
      </w:r>
      <w:r w:rsidRPr="00573E7D">
        <w:rPr>
          <w:rFonts w:ascii="Arial" w:hAnsi="Arial" w:cs="Arial"/>
          <w:sz w:val="22"/>
          <w:szCs w:val="22"/>
          <w:lang w:val="es-ES_tradnl"/>
        </w:rPr>
        <w:t>el estado</w:t>
      </w:r>
      <w:r w:rsidR="004E4C4C" w:rsidRPr="00573E7D">
        <w:rPr>
          <w:rFonts w:ascii="Arial" w:hAnsi="Arial" w:cs="Arial"/>
          <w:sz w:val="22"/>
          <w:szCs w:val="22"/>
          <w:lang w:val="es-ES_tradnl"/>
        </w:rPr>
        <w:t xml:space="preserve">, </w:t>
      </w:r>
      <w:r w:rsidRPr="00573E7D">
        <w:rPr>
          <w:rFonts w:ascii="Arial" w:hAnsi="Arial" w:cs="Arial"/>
          <w:sz w:val="22"/>
          <w:szCs w:val="22"/>
          <w:lang w:val="es-ES_tradnl"/>
        </w:rPr>
        <w:t>e</w:t>
      </w:r>
      <w:r w:rsidR="004E4C4C" w:rsidRPr="00573E7D">
        <w:rPr>
          <w:rFonts w:ascii="Arial" w:hAnsi="Arial" w:cs="Arial"/>
          <w:sz w:val="22"/>
          <w:szCs w:val="22"/>
          <w:lang w:val="es-ES_tradnl"/>
        </w:rPr>
        <w:t>n la integración de la legislatura, el porcentaje de representación de un partido político no podrá ser menor al porcentaje de votación que hubiere recibido menos ocho puntos porcentuales. En todo caso, la fórmula establecerá las reglas para la deducción del número de diputa</w:t>
      </w:r>
      <w:r w:rsidR="007E17C5" w:rsidRPr="00573E7D">
        <w:rPr>
          <w:rFonts w:ascii="Arial" w:hAnsi="Arial" w:cs="Arial"/>
          <w:sz w:val="22"/>
          <w:szCs w:val="22"/>
          <w:lang w:val="es-ES_tradnl"/>
        </w:rPr>
        <w:t>ciones</w:t>
      </w:r>
      <w:r w:rsidR="004E4C4C" w:rsidRPr="00573E7D">
        <w:rPr>
          <w:rFonts w:ascii="Arial" w:hAnsi="Arial" w:cs="Arial"/>
          <w:sz w:val="22"/>
          <w:szCs w:val="22"/>
          <w:lang w:val="es-ES_tradnl"/>
        </w:rPr>
        <w:t xml:space="preserve"> de representación proporcional que sean necesari</w:t>
      </w:r>
      <w:r w:rsidR="007E17C5" w:rsidRPr="00573E7D">
        <w:rPr>
          <w:rFonts w:ascii="Arial" w:hAnsi="Arial" w:cs="Arial"/>
          <w:sz w:val="22"/>
          <w:szCs w:val="22"/>
          <w:lang w:val="es-ES_tradnl"/>
        </w:rPr>
        <w:t>a</w:t>
      </w:r>
      <w:r w:rsidR="004E4C4C" w:rsidRPr="00573E7D">
        <w:rPr>
          <w:rFonts w:ascii="Arial" w:hAnsi="Arial" w:cs="Arial"/>
          <w:sz w:val="22"/>
          <w:szCs w:val="22"/>
          <w:lang w:val="es-ES_tradnl"/>
        </w:rPr>
        <w:t>s para asignar diputa</w:t>
      </w:r>
      <w:r w:rsidR="007E17C5" w:rsidRPr="00573E7D">
        <w:rPr>
          <w:rFonts w:ascii="Arial" w:hAnsi="Arial" w:cs="Arial"/>
          <w:sz w:val="22"/>
          <w:szCs w:val="22"/>
          <w:lang w:val="es-ES_tradnl"/>
        </w:rPr>
        <w:t>ciones</w:t>
      </w:r>
      <w:r w:rsidR="004E4C4C" w:rsidRPr="00573E7D">
        <w:rPr>
          <w:rFonts w:ascii="Arial" w:hAnsi="Arial" w:cs="Arial"/>
          <w:sz w:val="22"/>
          <w:szCs w:val="22"/>
          <w:lang w:val="es-ES_tradnl"/>
        </w:rPr>
        <w:t xml:space="preserve"> a los partidos políticos que se encuentren en ese supuesto, de mayor o menor subrepresentación. </w:t>
      </w:r>
    </w:p>
    <w:p w14:paraId="06EE8706" w14:textId="77777777" w:rsidR="00CE5EE1" w:rsidRDefault="00CE5EE1" w:rsidP="008666DC">
      <w:pPr>
        <w:spacing w:line="360" w:lineRule="auto"/>
        <w:jc w:val="both"/>
        <w:rPr>
          <w:rFonts w:ascii="Arial" w:hAnsi="Arial" w:cs="Arial"/>
          <w:b/>
          <w:sz w:val="22"/>
          <w:szCs w:val="22"/>
        </w:rPr>
      </w:pPr>
    </w:p>
    <w:p w14:paraId="07BEACC0" w14:textId="77777777" w:rsidR="003B1B02" w:rsidRPr="003B1B02" w:rsidRDefault="00CE5EE1" w:rsidP="003B1B02">
      <w:pPr>
        <w:spacing w:line="360" w:lineRule="auto"/>
        <w:jc w:val="both"/>
        <w:rPr>
          <w:rFonts w:ascii="Arial" w:hAnsi="Arial" w:cs="Arial"/>
          <w:sz w:val="22"/>
          <w:szCs w:val="22"/>
        </w:rPr>
      </w:pPr>
      <w:r w:rsidRPr="003B1B02">
        <w:rPr>
          <w:rFonts w:ascii="Arial" w:hAnsi="Arial" w:cs="Arial"/>
          <w:b/>
          <w:sz w:val="22"/>
          <w:szCs w:val="22"/>
        </w:rPr>
        <w:t>9ª.-</w:t>
      </w:r>
      <w:r w:rsidRPr="003B1B02">
        <w:rPr>
          <w:rFonts w:ascii="Arial" w:hAnsi="Arial" w:cs="Arial"/>
          <w:sz w:val="22"/>
          <w:szCs w:val="22"/>
        </w:rPr>
        <w:t xml:space="preserve"> En relación a lo antepuesto, el artículo 25 de la Constitución Política del Estado Libre y Soberano de Colima dispone en lo conducente que todo partido político que alcance por lo menos el tres por ciento de la votación emitida en la circunscripción electoral plurinominal, tendrá derecho a participar en la asignación de diputados según el principio de representación proporcional y, en su caso, a que le sean atribuidos diputados por dicho principio de conformidad con las reglas de asignación que determine el Código Electoral. </w:t>
      </w:r>
    </w:p>
    <w:p w14:paraId="38F604BD" w14:textId="77777777" w:rsidR="003B1B02" w:rsidRPr="003B1B02" w:rsidRDefault="003B1B02" w:rsidP="003B1B02">
      <w:pPr>
        <w:spacing w:line="360" w:lineRule="auto"/>
        <w:jc w:val="both"/>
        <w:rPr>
          <w:rFonts w:ascii="Arial" w:hAnsi="Arial" w:cs="Arial"/>
          <w:sz w:val="22"/>
          <w:szCs w:val="22"/>
        </w:rPr>
      </w:pPr>
    </w:p>
    <w:p w14:paraId="512088F9" w14:textId="77777777" w:rsidR="003B1B02" w:rsidRPr="003B1B02" w:rsidRDefault="003B1B02" w:rsidP="00CE5EE1">
      <w:pPr>
        <w:spacing w:line="360" w:lineRule="auto"/>
        <w:jc w:val="both"/>
        <w:rPr>
          <w:rFonts w:ascii="Arial" w:hAnsi="Arial" w:cs="Arial"/>
          <w:sz w:val="22"/>
          <w:szCs w:val="22"/>
        </w:rPr>
      </w:pPr>
      <w:r w:rsidRPr="003B1B02">
        <w:rPr>
          <w:rFonts w:ascii="Arial" w:hAnsi="Arial" w:cs="Arial"/>
          <w:sz w:val="22"/>
          <w:szCs w:val="22"/>
        </w:rPr>
        <w:t>Además, señala que n</w:t>
      </w:r>
      <w:r w:rsidR="00CE5EE1" w:rsidRPr="003B1B02">
        <w:rPr>
          <w:rFonts w:ascii="Arial" w:hAnsi="Arial" w:cs="Arial"/>
          <w:sz w:val="22"/>
          <w:szCs w:val="22"/>
        </w:rPr>
        <w:t xml:space="preserve">ingún partido político o coalición podrá contar con más de dieciséis diputados por ambos principios, ni con un número de diputados que represente un porcentaje de la integración total del Congreso que exceda en ocho puntos el porcentaje de su votación efectiva. Esta disposición no se aplicará al partido político que, por sus </w:t>
      </w:r>
      <w:r w:rsidR="00CE5EE1" w:rsidRPr="003B1B02">
        <w:rPr>
          <w:rFonts w:ascii="Arial" w:hAnsi="Arial" w:cs="Arial"/>
          <w:sz w:val="22"/>
          <w:szCs w:val="22"/>
        </w:rPr>
        <w:lastRenderedPageBreak/>
        <w:t xml:space="preserve">triunfos en distritos uninominales, obtenga un porcentaje de diputaciones del total del Congreso que rebase la suma de su porcentaje de votación más ocho puntos. </w:t>
      </w:r>
    </w:p>
    <w:p w14:paraId="683388C7" w14:textId="77777777" w:rsidR="003B1B02" w:rsidRPr="003B1B02" w:rsidRDefault="003B1B02" w:rsidP="00CE5EE1">
      <w:pPr>
        <w:spacing w:line="360" w:lineRule="auto"/>
        <w:jc w:val="both"/>
        <w:rPr>
          <w:rFonts w:ascii="Arial" w:hAnsi="Arial" w:cs="Arial"/>
          <w:sz w:val="22"/>
          <w:szCs w:val="22"/>
        </w:rPr>
      </w:pPr>
    </w:p>
    <w:p w14:paraId="1C132FB5" w14:textId="77777777" w:rsidR="00CE5EE1" w:rsidRPr="003B1B02" w:rsidRDefault="00CE5EE1" w:rsidP="00CE5EE1">
      <w:pPr>
        <w:spacing w:line="360" w:lineRule="auto"/>
        <w:jc w:val="both"/>
        <w:rPr>
          <w:rFonts w:ascii="Arial" w:hAnsi="Arial" w:cs="Arial"/>
          <w:sz w:val="22"/>
          <w:szCs w:val="22"/>
        </w:rPr>
      </w:pPr>
      <w:r w:rsidRPr="003B1B02">
        <w:rPr>
          <w:rFonts w:ascii="Arial" w:hAnsi="Arial" w:cs="Arial"/>
          <w:sz w:val="22"/>
          <w:szCs w:val="22"/>
        </w:rPr>
        <w:t>Asimismo, en la integración de la Legislatura, la representación de un partido político no podrá ser menor al porcentaje de votación que haya recibido, menos ocho puntos porcentuales.</w:t>
      </w:r>
    </w:p>
    <w:p w14:paraId="2719FE6F" w14:textId="77777777" w:rsidR="00CE5EE1" w:rsidRDefault="00CE5EE1" w:rsidP="008666DC">
      <w:pPr>
        <w:spacing w:line="360" w:lineRule="auto"/>
        <w:jc w:val="both"/>
        <w:rPr>
          <w:rFonts w:ascii="Arial" w:hAnsi="Arial" w:cs="Arial"/>
          <w:sz w:val="22"/>
          <w:szCs w:val="22"/>
        </w:rPr>
      </w:pPr>
    </w:p>
    <w:p w14:paraId="2B42AD56" w14:textId="77777777" w:rsidR="00E321B8" w:rsidRDefault="003B1B02" w:rsidP="00E321B8">
      <w:pPr>
        <w:spacing w:line="360" w:lineRule="auto"/>
        <w:jc w:val="both"/>
        <w:rPr>
          <w:rFonts w:ascii="Arial" w:eastAsia="Microsoft YaHei UI" w:hAnsi="Arial" w:cs="Arial"/>
          <w:sz w:val="22"/>
          <w:szCs w:val="22"/>
        </w:rPr>
      </w:pPr>
      <w:r>
        <w:rPr>
          <w:rFonts w:ascii="Arial" w:hAnsi="Arial" w:cs="Arial"/>
          <w:b/>
          <w:sz w:val="22"/>
          <w:szCs w:val="22"/>
        </w:rPr>
        <w:t>10</w:t>
      </w:r>
      <w:r w:rsidR="006420EA" w:rsidRPr="00573E7D">
        <w:rPr>
          <w:rFonts w:ascii="Arial" w:hAnsi="Arial" w:cs="Arial"/>
          <w:b/>
          <w:sz w:val="22"/>
          <w:szCs w:val="22"/>
        </w:rPr>
        <w:t>ª.-</w:t>
      </w:r>
      <w:r w:rsidR="006420EA" w:rsidRPr="00573E7D">
        <w:rPr>
          <w:rFonts w:ascii="Arial" w:hAnsi="Arial" w:cs="Arial"/>
          <w:sz w:val="22"/>
          <w:szCs w:val="22"/>
        </w:rPr>
        <w:t xml:space="preserve"> De conformidad a lo dispuesto por el artículo 51, fracción XXI, inciso b)</w:t>
      </w:r>
      <w:r w:rsidR="00AD2F37">
        <w:rPr>
          <w:rFonts w:ascii="Arial" w:hAnsi="Arial" w:cs="Arial"/>
          <w:sz w:val="22"/>
          <w:szCs w:val="22"/>
        </w:rPr>
        <w:t>,</w:t>
      </w:r>
      <w:r w:rsidR="006420EA" w:rsidRPr="00573E7D">
        <w:rPr>
          <w:rFonts w:ascii="Arial" w:hAnsi="Arial" w:cs="Arial"/>
          <w:sz w:val="22"/>
          <w:szCs w:val="22"/>
        </w:rPr>
        <w:t xml:space="preserve"> del Código Electoral del Estado, es obligación de los partidos políticos registrar a las y los candidatos al cargo de diputación local por el principio de representación proporcional mediante </w:t>
      </w:r>
      <w:r w:rsidR="006420EA" w:rsidRPr="00573E7D">
        <w:rPr>
          <w:rFonts w:ascii="Arial" w:eastAsia="Microsoft YaHei UI" w:hAnsi="Arial" w:cs="Arial"/>
          <w:sz w:val="22"/>
          <w:szCs w:val="22"/>
        </w:rPr>
        <w:t>una lista de prelación, alternando propuestas de uno y otro género, por la totalidad de los cargos correspondientes, es así que los institutos</w:t>
      </w:r>
      <w:r w:rsidR="00142DD2">
        <w:rPr>
          <w:rFonts w:ascii="Arial" w:eastAsia="Microsoft YaHei UI" w:hAnsi="Arial" w:cs="Arial"/>
          <w:sz w:val="22"/>
          <w:szCs w:val="22"/>
        </w:rPr>
        <w:t>,</w:t>
      </w:r>
      <w:r w:rsidR="006420EA" w:rsidRPr="00573E7D">
        <w:rPr>
          <w:rFonts w:ascii="Arial" w:eastAsia="Microsoft YaHei UI" w:hAnsi="Arial" w:cs="Arial"/>
          <w:sz w:val="22"/>
          <w:szCs w:val="22"/>
        </w:rPr>
        <w:t xml:space="preserve"> cumpliendo con esta obligación durante el periodo del 1 al 4 de abril de 20</w:t>
      </w:r>
      <w:r w:rsidR="002466AB">
        <w:rPr>
          <w:rFonts w:ascii="Arial" w:eastAsia="Microsoft YaHei UI" w:hAnsi="Arial" w:cs="Arial"/>
          <w:sz w:val="22"/>
          <w:szCs w:val="22"/>
        </w:rPr>
        <w:t>21</w:t>
      </w:r>
      <w:r w:rsidR="006420EA" w:rsidRPr="00573E7D">
        <w:rPr>
          <w:rFonts w:ascii="Arial" w:eastAsia="Microsoft YaHei UI" w:hAnsi="Arial" w:cs="Arial"/>
          <w:sz w:val="22"/>
          <w:szCs w:val="22"/>
        </w:rPr>
        <w:t>, presentaron ante este organismo electoral las solicitudes de registro de l</w:t>
      </w:r>
      <w:r w:rsidR="002466AB">
        <w:rPr>
          <w:rFonts w:ascii="Arial" w:eastAsia="Microsoft YaHei UI" w:hAnsi="Arial" w:cs="Arial"/>
          <w:sz w:val="22"/>
          <w:szCs w:val="22"/>
        </w:rPr>
        <w:t>as candidaturas que nos ocupan.</w:t>
      </w:r>
    </w:p>
    <w:p w14:paraId="38007AE2" w14:textId="77777777" w:rsidR="002466AB" w:rsidRPr="002466AB" w:rsidRDefault="002466AB" w:rsidP="00E321B8">
      <w:pPr>
        <w:spacing w:line="360" w:lineRule="auto"/>
        <w:jc w:val="both"/>
        <w:rPr>
          <w:rFonts w:ascii="Arial" w:eastAsia="Microsoft YaHei UI" w:hAnsi="Arial" w:cs="Arial"/>
          <w:sz w:val="22"/>
          <w:szCs w:val="22"/>
        </w:rPr>
      </w:pPr>
    </w:p>
    <w:p w14:paraId="05770440" w14:textId="77777777" w:rsidR="00E321B8" w:rsidRPr="00573E7D" w:rsidRDefault="00E321B8" w:rsidP="00E321B8">
      <w:pPr>
        <w:spacing w:line="360" w:lineRule="auto"/>
        <w:jc w:val="both"/>
        <w:rPr>
          <w:rFonts w:ascii="Arial" w:hAnsi="Arial" w:cs="Arial"/>
          <w:sz w:val="22"/>
          <w:szCs w:val="22"/>
        </w:rPr>
      </w:pPr>
      <w:r w:rsidRPr="00573E7D">
        <w:rPr>
          <w:rFonts w:ascii="Arial" w:hAnsi="Arial" w:cs="Arial"/>
          <w:sz w:val="22"/>
          <w:szCs w:val="22"/>
        </w:rPr>
        <w:t>En virtud de lo anterior, y en cumplimiento a lo dispuesto en el artículo 114, fracción XX</w:t>
      </w:r>
      <w:r w:rsidR="002466AB">
        <w:rPr>
          <w:rFonts w:ascii="Arial" w:hAnsi="Arial" w:cs="Arial"/>
          <w:sz w:val="22"/>
          <w:szCs w:val="22"/>
        </w:rPr>
        <w:t>,</w:t>
      </w:r>
      <w:r w:rsidRPr="00573E7D">
        <w:rPr>
          <w:rFonts w:ascii="Arial" w:hAnsi="Arial" w:cs="Arial"/>
          <w:sz w:val="22"/>
          <w:szCs w:val="22"/>
        </w:rPr>
        <w:t xml:space="preserve"> del Cód</w:t>
      </w:r>
      <w:r w:rsidR="00550EFB">
        <w:rPr>
          <w:rFonts w:ascii="Arial" w:hAnsi="Arial" w:cs="Arial"/>
          <w:sz w:val="22"/>
          <w:szCs w:val="22"/>
        </w:rPr>
        <w:t>igo Electoral, mediante Acuerdo IEE/CG/A082/2021</w:t>
      </w:r>
      <w:r w:rsidRPr="00573E7D">
        <w:rPr>
          <w:rFonts w:ascii="Arial" w:hAnsi="Arial" w:cs="Arial"/>
          <w:sz w:val="22"/>
          <w:szCs w:val="22"/>
        </w:rPr>
        <w:t xml:space="preserve"> de fecha</w:t>
      </w:r>
      <w:r w:rsidR="00550EFB">
        <w:rPr>
          <w:rFonts w:ascii="Arial" w:hAnsi="Arial" w:cs="Arial"/>
          <w:sz w:val="22"/>
          <w:szCs w:val="22"/>
        </w:rPr>
        <w:t xml:space="preserve"> 08 de abril de 2021, citado en el Antecedente VI</w:t>
      </w:r>
      <w:r w:rsidR="008F17EF">
        <w:rPr>
          <w:rFonts w:ascii="Arial" w:hAnsi="Arial" w:cs="Arial"/>
          <w:sz w:val="22"/>
          <w:szCs w:val="22"/>
        </w:rPr>
        <w:t>I</w:t>
      </w:r>
      <w:r w:rsidR="00550EFB">
        <w:rPr>
          <w:rFonts w:ascii="Arial" w:hAnsi="Arial" w:cs="Arial"/>
          <w:sz w:val="22"/>
          <w:szCs w:val="22"/>
        </w:rPr>
        <w:t xml:space="preserve"> de este instrumento</w:t>
      </w:r>
      <w:r w:rsidR="00AD2F37">
        <w:rPr>
          <w:rFonts w:ascii="Arial" w:hAnsi="Arial" w:cs="Arial"/>
          <w:sz w:val="22"/>
          <w:szCs w:val="22"/>
        </w:rPr>
        <w:t>,</w:t>
      </w:r>
      <w:r w:rsidRPr="00573E7D">
        <w:rPr>
          <w:rFonts w:ascii="Arial" w:hAnsi="Arial" w:cs="Arial"/>
          <w:sz w:val="22"/>
          <w:szCs w:val="22"/>
        </w:rPr>
        <w:t xml:space="preserve"> este </w:t>
      </w:r>
      <w:r w:rsidR="003C3B19" w:rsidRPr="00573E7D">
        <w:rPr>
          <w:rFonts w:ascii="Arial" w:hAnsi="Arial" w:cs="Arial"/>
          <w:sz w:val="22"/>
          <w:szCs w:val="22"/>
        </w:rPr>
        <w:t xml:space="preserve">Órgano Superior </w:t>
      </w:r>
      <w:r w:rsidRPr="00573E7D">
        <w:rPr>
          <w:rFonts w:ascii="Arial" w:hAnsi="Arial" w:cs="Arial"/>
          <w:sz w:val="22"/>
          <w:szCs w:val="22"/>
        </w:rPr>
        <w:t xml:space="preserve">de </w:t>
      </w:r>
      <w:r w:rsidR="003C3B19" w:rsidRPr="00573E7D">
        <w:rPr>
          <w:rFonts w:ascii="Arial" w:hAnsi="Arial" w:cs="Arial"/>
          <w:sz w:val="22"/>
          <w:szCs w:val="22"/>
        </w:rPr>
        <w:t xml:space="preserve">Dirección </w:t>
      </w:r>
      <w:r w:rsidRPr="00573E7D">
        <w:rPr>
          <w:rFonts w:ascii="Arial" w:hAnsi="Arial" w:cs="Arial"/>
          <w:sz w:val="22"/>
          <w:szCs w:val="22"/>
        </w:rPr>
        <w:t>llevó a cabo el registro de las candidaturas al cargo en mención</w:t>
      </w:r>
      <w:r w:rsidRPr="00573E7D">
        <w:rPr>
          <w:rFonts w:ascii="Arial" w:hAnsi="Arial" w:cs="Arial"/>
          <w:snapToGrid w:val="0"/>
          <w:sz w:val="22"/>
        </w:rPr>
        <w:t>, una vez verificados los requisitos de elegibilidad y las reglas de paridad de género antes señaladas.</w:t>
      </w:r>
      <w:r w:rsidR="00550EFB">
        <w:rPr>
          <w:rFonts w:ascii="Arial" w:hAnsi="Arial" w:cs="Arial"/>
          <w:snapToGrid w:val="0"/>
          <w:sz w:val="22"/>
        </w:rPr>
        <w:t xml:space="preserve"> No se omite señalar que mediante Acuerdos </w:t>
      </w:r>
      <w:r w:rsidR="003C3B19">
        <w:rPr>
          <w:rFonts w:ascii="Arial" w:hAnsi="Arial" w:cs="Arial"/>
          <w:sz w:val="22"/>
          <w:szCs w:val="22"/>
        </w:rPr>
        <w:t xml:space="preserve">IEE/CG/A085/2021 y IEE/CG/A101/2021 del actual proceso comicial, se aprobaron diversas sustituciones de candidaturas al cargo de </w:t>
      </w:r>
      <w:r w:rsidR="003C3B19" w:rsidRPr="00E151AC">
        <w:rPr>
          <w:rFonts w:ascii="Arial" w:hAnsi="Arial" w:cs="Arial"/>
          <w:sz w:val="22"/>
          <w:szCs w:val="22"/>
        </w:rPr>
        <w:t>Diputación Local por el principio de representación proporcional, tal como se expone en los Antecedentes V</w:t>
      </w:r>
      <w:r w:rsidR="008F17EF">
        <w:rPr>
          <w:rFonts w:ascii="Arial" w:hAnsi="Arial" w:cs="Arial"/>
          <w:sz w:val="22"/>
          <w:szCs w:val="22"/>
        </w:rPr>
        <w:t>III y IX</w:t>
      </w:r>
      <w:r w:rsidR="003C3B19">
        <w:rPr>
          <w:rFonts w:ascii="Arial" w:hAnsi="Arial" w:cs="Arial"/>
          <w:sz w:val="22"/>
          <w:szCs w:val="22"/>
        </w:rPr>
        <w:t xml:space="preserve"> del presente documento.</w:t>
      </w:r>
    </w:p>
    <w:p w14:paraId="41EABE0D" w14:textId="77777777" w:rsidR="006420EA" w:rsidRPr="00573E7D" w:rsidRDefault="006420EA" w:rsidP="002E4C13">
      <w:pPr>
        <w:spacing w:line="360" w:lineRule="auto"/>
        <w:jc w:val="both"/>
        <w:rPr>
          <w:rFonts w:ascii="Arial" w:hAnsi="Arial" w:cs="Arial"/>
          <w:sz w:val="22"/>
          <w:szCs w:val="22"/>
        </w:rPr>
      </w:pPr>
    </w:p>
    <w:p w14:paraId="6589D867" w14:textId="77777777" w:rsidR="00E321B8" w:rsidRPr="00573E7D" w:rsidRDefault="00E321B8" w:rsidP="00E321B8">
      <w:pPr>
        <w:spacing w:line="360" w:lineRule="auto"/>
        <w:jc w:val="both"/>
        <w:rPr>
          <w:rFonts w:ascii="Arial" w:hAnsi="Arial" w:cs="Arial"/>
          <w:sz w:val="22"/>
          <w:szCs w:val="22"/>
        </w:rPr>
      </w:pPr>
      <w:r w:rsidRPr="00573E7D">
        <w:rPr>
          <w:rFonts w:ascii="Arial" w:hAnsi="Arial" w:cs="Arial"/>
          <w:sz w:val="22"/>
          <w:szCs w:val="22"/>
        </w:rPr>
        <w:t>Es oportuno señalar, que d</w:t>
      </w:r>
      <w:r w:rsidR="003C3B19">
        <w:rPr>
          <w:rFonts w:ascii="Arial" w:hAnsi="Arial" w:cs="Arial"/>
          <w:sz w:val="22"/>
          <w:szCs w:val="22"/>
        </w:rPr>
        <w:t>e conformidad al artículo</w:t>
      </w:r>
      <w:r w:rsidRPr="00573E7D">
        <w:rPr>
          <w:rFonts w:ascii="Arial" w:hAnsi="Arial" w:cs="Arial"/>
          <w:sz w:val="22"/>
          <w:szCs w:val="22"/>
        </w:rPr>
        <w:t xml:space="preserve"> 328 del Código Electoral del Estado, </w:t>
      </w:r>
      <w:r w:rsidR="003C3B19">
        <w:rPr>
          <w:rFonts w:ascii="Arial" w:hAnsi="Arial" w:cs="Arial"/>
          <w:sz w:val="22"/>
          <w:szCs w:val="22"/>
        </w:rPr>
        <w:t>las fórmulas de candidaturas independientes registra</w:t>
      </w:r>
      <w:r w:rsidR="000F6225">
        <w:rPr>
          <w:rFonts w:ascii="Arial" w:hAnsi="Arial" w:cs="Arial"/>
          <w:sz w:val="22"/>
          <w:szCs w:val="22"/>
        </w:rPr>
        <w:t>das</w:t>
      </w:r>
      <w:r w:rsidRPr="00573E7D">
        <w:rPr>
          <w:rFonts w:ascii="Arial" w:hAnsi="Arial" w:cs="Arial"/>
          <w:sz w:val="22"/>
          <w:szCs w:val="22"/>
        </w:rPr>
        <w:t>, en ningún caso</w:t>
      </w:r>
      <w:r w:rsidR="00142DD2">
        <w:rPr>
          <w:rFonts w:ascii="Arial" w:hAnsi="Arial" w:cs="Arial"/>
          <w:sz w:val="22"/>
          <w:szCs w:val="22"/>
        </w:rPr>
        <w:t xml:space="preserve"> </w:t>
      </w:r>
      <w:r w:rsidRPr="00573E7D">
        <w:rPr>
          <w:rFonts w:ascii="Arial" w:hAnsi="Arial" w:cs="Arial"/>
          <w:sz w:val="22"/>
          <w:szCs w:val="22"/>
        </w:rPr>
        <w:t xml:space="preserve">podrán participar en la asignación de </w:t>
      </w:r>
      <w:r w:rsidR="003C3B19" w:rsidRPr="00573E7D">
        <w:rPr>
          <w:rFonts w:ascii="Arial" w:hAnsi="Arial" w:cs="Arial"/>
          <w:sz w:val="22"/>
          <w:szCs w:val="22"/>
        </w:rPr>
        <w:t>Diputaciones</w:t>
      </w:r>
      <w:r w:rsidR="003C3B19">
        <w:rPr>
          <w:rFonts w:ascii="Arial" w:hAnsi="Arial" w:cs="Arial"/>
          <w:sz w:val="22"/>
          <w:szCs w:val="22"/>
        </w:rPr>
        <w:t xml:space="preserve"> Locales</w:t>
      </w:r>
      <w:r w:rsidR="003C3B19" w:rsidRPr="00573E7D">
        <w:rPr>
          <w:rFonts w:ascii="Arial" w:hAnsi="Arial" w:cs="Arial"/>
          <w:sz w:val="22"/>
          <w:szCs w:val="22"/>
        </w:rPr>
        <w:t xml:space="preserve"> </w:t>
      </w:r>
      <w:r w:rsidRPr="00573E7D">
        <w:rPr>
          <w:rFonts w:ascii="Arial" w:hAnsi="Arial" w:cs="Arial"/>
          <w:sz w:val="22"/>
          <w:szCs w:val="22"/>
        </w:rPr>
        <w:t>por el principio de representación proporcional.</w:t>
      </w:r>
    </w:p>
    <w:p w14:paraId="743FE5E5" w14:textId="77777777" w:rsidR="00E321B8" w:rsidRPr="00573E7D" w:rsidRDefault="00E321B8" w:rsidP="002E4C13">
      <w:pPr>
        <w:spacing w:line="360" w:lineRule="auto"/>
        <w:jc w:val="both"/>
        <w:rPr>
          <w:rFonts w:ascii="Arial" w:hAnsi="Arial" w:cs="Arial"/>
          <w:b/>
          <w:sz w:val="22"/>
          <w:szCs w:val="22"/>
        </w:rPr>
      </w:pPr>
    </w:p>
    <w:p w14:paraId="52637368" w14:textId="77777777" w:rsidR="002E4C13" w:rsidRPr="00573E7D" w:rsidRDefault="003C3B19" w:rsidP="002E4C13">
      <w:pPr>
        <w:spacing w:line="360" w:lineRule="auto"/>
        <w:jc w:val="both"/>
        <w:rPr>
          <w:rFonts w:ascii="Arial" w:hAnsi="Arial" w:cs="Arial"/>
          <w:sz w:val="22"/>
          <w:szCs w:val="22"/>
        </w:rPr>
      </w:pPr>
      <w:r>
        <w:rPr>
          <w:rFonts w:ascii="Arial" w:hAnsi="Arial" w:cs="Arial"/>
          <w:b/>
          <w:sz w:val="22"/>
          <w:szCs w:val="22"/>
        </w:rPr>
        <w:t>11</w:t>
      </w:r>
      <w:r w:rsidR="00A064E8" w:rsidRPr="00573E7D">
        <w:rPr>
          <w:rFonts w:ascii="Arial" w:hAnsi="Arial" w:cs="Arial"/>
          <w:b/>
          <w:sz w:val="22"/>
          <w:szCs w:val="22"/>
        </w:rPr>
        <w:t>ª.-</w:t>
      </w:r>
      <w:r w:rsidR="002E4C13" w:rsidRPr="00573E7D">
        <w:rPr>
          <w:rFonts w:ascii="Arial" w:hAnsi="Arial" w:cs="Arial"/>
          <w:sz w:val="22"/>
          <w:szCs w:val="22"/>
        </w:rPr>
        <w:t xml:space="preserve">  </w:t>
      </w:r>
      <w:r>
        <w:rPr>
          <w:rFonts w:ascii="Arial" w:hAnsi="Arial" w:cs="Arial"/>
          <w:sz w:val="22"/>
          <w:szCs w:val="22"/>
        </w:rPr>
        <w:t>L</w:t>
      </w:r>
      <w:r w:rsidR="002E4C13" w:rsidRPr="00573E7D">
        <w:rPr>
          <w:rFonts w:ascii="Arial" w:hAnsi="Arial" w:cs="Arial"/>
          <w:sz w:val="22"/>
          <w:szCs w:val="22"/>
        </w:rPr>
        <w:t>as actividades que han sido expuestas</w:t>
      </w:r>
      <w:r w:rsidR="00F66D72" w:rsidRPr="00573E7D">
        <w:rPr>
          <w:rFonts w:ascii="Arial" w:hAnsi="Arial" w:cs="Arial"/>
          <w:sz w:val="22"/>
          <w:szCs w:val="22"/>
        </w:rPr>
        <w:t xml:space="preserve"> en los antecedentes de este </w:t>
      </w:r>
      <w:r w:rsidR="00061CB8" w:rsidRPr="00573E7D">
        <w:rPr>
          <w:rFonts w:ascii="Arial" w:hAnsi="Arial" w:cs="Arial"/>
          <w:sz w:val="22"/>
          <w:szCs w:val="22"/>
        </w:rPr>
        <w:t>instrumento</w:t>
      </w:r>
      <w:r w:rsidR="002E4C13" w:rsidRPr="00573E7D">
        <w:rPr>
          <w:rFonts w:ascii="Arial" w:hAnsi="Arial" w:cs="Arial"/>
          <w:sz w:val="22"/>
          <w:szCs w:val="22"/>
        </w:rPr>
        <w:t>, realizadas por e</w:t>
      </w:r>
      <w:r w:rsidR="00DC65EC" w:rsidRPr="00573E7D">
        <w:rPr>
          <w:rFonts w:ascii="Arial" w:hAnsi="Arial" w:cs="Arial"/>
          <w:sz w:val="22"/>
          <w:szCs w:val="22"/>
        </w:rPr>
        <w:t>l</w:t>
      </w:r>
      <w:r w:rsidR="002E4C13" w:rsidRPr="00573E7D">
        <w:rPr>
          <w:rFonts w:ascii="Arial" w:hAnsi="Arial" w:cs="Arial"/>
          <w:sz w:val="22"/>
          <w:szCs w:val="22"/>
        </w:rPr>
        <w:t xml:space="preserve"> Consejo General y los </w:t>
      </w:r>
      <w:r w:rsidR="00B4108C" w:rsidRPr="00573E7D">
        <w:rPr>
          <w:rFonts w:ascii="Arial" w:hAnsi="Arial" w:cs="Arial"/>
          <w:sz w:val="22"/>
          <w:szCs w:val="22"/>
        </w:rPr>
        <w:t xml:space="preserve">Consejos Municipales Electorales </w:t>
      </w:r>
      <w:r w:rsidR="002E4C13" w:rsidRPr="00573E7D">
        <w:rPr>
          <w:rFonts w:ascii="Arial" w:hAnsi="Arial" w:cs="Arial"/>
          <w:sz w:val="22"/>
          <w:szCs w:val="22"/>
        </w:rPr>
        <w:t>de este Instituto, constituyen la base para la asignación de l</w:t>
      </w:r>
      <w:r w:rsidR="00F66D72" w:rsidRPr="00573E7D">
        <w:rPr>
          <w:rFonts w:ascii="Arial" w:hAnsi="Arial" w:cs="Arial"/>
          <w:sz w:val="22"/>
          <w:szCs w:val="22"/>
        </w:rPr>
        <w:t>as</w:t>
      </w:r>
      <w:r w:rsidR="002E4C13" w:rsidRPr="00573E7D">
        <w:rPr>
          <w:rFonts w:ascii="Arial" w:hAnsi="Arial" w:cs="Arial"/>
          <w:sz w:val="22"/>
          <w:szCs w:val="22"/>
        </w:rPr>
        <w:t xml:space="preserve"> </w:t>
      </w:r>
      <w:r w:rsidRPr="00573E7D">
        <w:rPr>
          <w:rFonts w:ascii="Arial" w:hAnsi="Arial" w:cs="Arial"/>
          <w:sz w:val="22"/>
          <w:szCs w:val="22"/>
        </w:rPr>
        <w:t>Diputaciones</w:t>
      </w:r>
      <w:r>
        <w:rPr>
          <w:rFonts w:ascii="Arial" w:hAnsi="Arial" w:cs="Arial"/>
          <w:sz w:val="22"/>
          <w:szCs w:val="22"/>
        </w:rPr>
        <w:t xml:space="preserve"> Locales</w:t>
      </w:r>
      <w:r w:rsidRPr="00573E7D">
        <w:rPr>
          <w:rFonts w:ascii="Arial" w:hAnsi="Arial" w:cs="Arial"/>
          <w:sz w:val="22"/>
          <w:szCs w:val="22"/>
        </w:rPr>
        <w:t xml:space="preserve"> </w:t>
      </w:r>
      <w:r w:rsidR="002E4C13" w:rsidRPr="00573E7D">
        <w:rPr>
          <w:rFonts w:ascii="Arial" w:hAnsi="Arial" w:cs="Arial"/>
          <w:sz w:val="22"/>
          <w:szCs w:val="22"/>
        </w:rPr>
        <w:t>por el principio de representación proporcional, que de conformidad con los artículos 2</w:t>
      </w:r>
      <w:r>
        <w:rPr>
          <w:rFonts w:ascii="Arial" w:hAnsi="Arial" w:cs="Arial"/>
          <w:sz w:val="22"/>
          <w:szCs w:val="22"/>
        </w:rPr>
        <w:t>4</w:t>
      </w:r>
      <w:r w:rsidR="002E4C13" w:rsidRPr="00573E7D">
        <w:rPr>
          <w:rFonts w:ascii="Arial" w:hAnsi="Arial" w:cs="Arial"/>
          <w:sz w:val="22"/>
          <w:szCs w:val="22"/>
        </w:rPr>
        <w:t xml:space="preserve"> de la Constitución Política del Es</w:t>
      </w:r>
      <w:r w:rsidR="00F64C68">
        <w:rPr>
          <w:rFonts w:ascii="Arial" w:hAnsi="Arial" w:cs="Arial"/>
          <w:sz w:val="22"/>
          <w:szCs w:val="22"/>
        </w:rPr>
        <w:t>tado Libre y Soberano de Colima</w:t>
      </w:r>
      <w:r w:rsidR="002E4C13" w:rsidRPr="00573E7D">
        <w:rPr>
          <w:rFonts w:ascii="Arial" w:hAnsi="Arial" w:cs="Arial"/>
          <w:sz w:val="22"/>
          <w:szCs w:val="22"/>
        </w:rPr>
        <w:t xml:space="preserve"> y 20 del Código Electoral del Estado, deben </w:t>
      </w:r>
      <w:r w:rsidR="002E4C13" w:rsidRPr="00573E7D">
        <w:rPr>
          <w:rFonts w:ascii="Arial" w:hAnsi="Arial" w:cs="Arial"/>
          <w:sz w:val="22"/>
          <w:szCs w:val="22"/>
        </w:rPr>
        <w:lastRenderedPageBreak/>
        <w:t>ser</w:t>
      </w:r>
      <w:r w:rsidR="00DC65EC" w:rsidRPr="00573E7D">
        <w:rPr>
          <w:rFonts w:ascii="Arial" w:hAnsi="Arial" w:cs="Arial"/>
          <w:sz w:val="22"/>
          <w:szCs w:val="22"/>
        </w:rPr>
        <w:t xml:space="preserve"> nueve,</w:t>
      </w:r>
      <w:r w:rsidR="002E4C13" w:rsidRPr="00573E7D">
        <w:rPr>
          <w:rFonts w:ascii="Arial" w:hAnsi="Arial" w:cs="Arial"/>
          <w:sz w:val="22"/>
          <w:szCs w:val="22"/>
        </w:rPr>
        <w:t xml:space="preserve"> considerándose para su asignación una sola circunscripción plurinominal, que comprende la extensión territorial de todo el Estado de Colima. </w:t>
      </w:r>
    </w:p>
    <w:p w14:paraId="4C4F484E" w14:textId="77777777" w:rsidR="002E4C13" w:rsidRPr="006D6F30" w:rsidRDefault="002E4C13" w:rsidP="002E4C13">
      <w:pPr>
        <w:spacing w:line="360" w:lineRule="auto"/>
        <w:jc w:val="both"/>
        <w:rPr>
          <w:rFonts w:ascii="Arial" w:hAnsi="Arial" w:cs="Arial"/>
          <w:sz w:val="22"/>
          <w:szCs w:val="22"/>
        </w:rPr>
      </w:pPr>
    </w:p>
    <w:p w14:paraId="1895A4EA" w14:textId="77777777" w:rsidR="00061CB8" w:rsidRPr="00573E7D" w:rsidRDefault="002E4C13" w:rsidP="002E4C13">
      <w:pPr>
        <w:spacing w:line="360" w:lineRule="auto"/>
        <w:jc w:val="both"/>
        <w:rPr>
          <w:rFonts w:ascii="Arial" w:hAnsi="Arial" w:cs="Arial"/>
          <w:snapToGrid w:val="0"/>
          <w:sz w:val="22"/>
          <w:szCs w:val="22"/>
        </w:rPr>
      </w:pPr>
      <w:r w:rsidRPr="00573E7D">
        <w:rPr>
          <w:rFonts w:ascii="Arial" w:hAnsi="Arial" w:cs="Arial"/>
          <w:sz w:val="22"/>
          <w:szCs w:val="22"/>
        </w:rPr>
        <w:t xml:space="preserve">En </w:t>
      </w:r>
      <w:r w:rsidR="00F66D72" w:rsidRPr="00573E7D">
        <w:rPr>
          <w:rFonts w:ascii="Arial" w:hAnsi="Arial" w:cs="Arial"/>
          <w:sz w:val="22"/>
          <w:szCs w:val="22"/>
        </w:rPr>
        <w:t xml:space="preserve">este sentido, el </w:t>
      </w:r>
      <w:r w:rsidR="00F64C68">
        <w:rPr>
          <w:rFonts w:ascii="Arial" w:hAnsi="Arial" w:cs="Arial"/>
          <w:sz w:val="22"/>
          <w:szCs w:val="22"/>
        </w:rPr>
        <w:t>dispositivo</w:t>
      </w:r>
      <w:r w:rsidR="00F66D72" w:rsidRPr="00573E7D">
        <w:rPr>
          <w:rFonts w:ascii="Arial" w:hAnsi="Arial" w:cs="Arial"/>
          <w:sz w:val="22"/>
          <w:szCs w:val="22"/>
        </w:rPr>
        <w:t xml:space="preserve"> 23 del Código Electoral del Estado, establece que las</w:t>
      </w:r>
      <w:r w:rsidR="00F66D72" w:rsidRPr="00573E7D">
        <w:rPr>
          <w:rFonts w:ascii="Arial" w:hAnsi="Arial" w:cs="Arial"/>
          <w:snapToGrid w:val="0"/>
          <w:sz w:val="22"/>
          <w:szCs w:val="22"/>
        </w:rPr>
        <w:t xml:space="preserve"> </w:t>
      </w:r>
      <w:r w:rsidR="008F17EF" w:rsidRPr="00573E7D">
        <w:rPr>
          <w:rFonts w:ascii="Arial" w:hAnsi="Arial" w:cs="Arial"/>
          <w:snapToGrid w:val="0"/>
          <w:sz w:val="22"/>
          <w:szCs w:val="22"/>
        </w:rPr>
        <w:t xml:space="preserve">Diputaciones </w:t>
      </w:r>
      <w:r w:rsidR="008F17EF">
        <w:rPr>
          <w:rFonts w:ascii="Arial" w:hAnsi="Arial" w:cs="Arial"/>
          <w:snapToGrid w:val="0"/>
          <w:sz w:val="22"/>
          <w:szCs w:val="22"/>
        </w:rPr>
        <w:t xml:space="preserve">Locales </w:t>
      </w:r>
      <w:r w:rsidR="00F66D72" w:rsidRPr="00573E7D">
        <w:rPr>
          <w:rFonts w:ascii="Arial" w:hAnsi="Arial" w:cs="Arial"/>
          <w:snapToGrid w:val="0"/>
          <w:sz w:val="22"/>
          <w:szCs w:val="22"/>
        </w:rPr>
        <w:t>por el principio de representación proporcional, serán asignadas conforme a lo previsto por los artículos 256 al 262 de</w:t>
      </w:r>
      <w:r w:rsidR="00E321B8" w:rsidRPr="00573E7D">
        <w:rPr>
          <w:rFonts w:ascii="Arial" w:hAnsi="Arial" w:cs="Arial"/>
          <w:snapToGrid w:val="0"/>
          <w:sz w:val="22"/>
          <w:szCs w:val="22"/>
        </w:rPr>
        <w:t>l referido instrumento legal</w:t>
      </w:r>
      <w:r w:rsidR="00F66D72" w:rsidRPr="00573E7D">
        <w:rPr>
          <w:rFonts w:ascii="Arial" w:hAnsi="Arial" w:cs="Arial"/>
          <w:snapToGrid w:val="0"/>
          <w:sz w:val="22"/>
          <w:szCs w:val="22"/>
        </w:rPr>
        <w:t>.</w:t>
      </w:r>
    </w:p>
    <w:p w14:paraId="3FE470E9" w14:textId="77777777" w:rsidR="00061CB8" w:rsidRPr="00573E7D" w:rsidRDefault="00061CB8" w:rsidP="002E4C13">
      <w:pPr>
        <w:spacing w:line="360" w:lineRule="auto"/>
        <w:jc w:val="both"/>
        <w:rPr>
          <w:rFonts w:ascii="Arial" w:hAnsi="Arial" w:cs="Arial"/>
          <w:snapToGrid w:val="0"/>
          <w:sz w:val="22"/>
          <w:szCs w:val="22"/>
        </w:rPr>
      </w:pPr>
    </w:p>
    <w:p w14:paraId="39CC748F" w14:textId="77777777" w:rsidR="004F6B84" w:rsidRPr="00573E7D" w:rsidRDefault="007700C0" w:rsidP="00AD065B">
      <w:pPr>
        <w:spacing w:line="360" w:lineRule="auto"/>
        <w:jc w:val="both"/>
        <w:rPr>
          <w:rFonts w:ascii="Arial" w:hAnsi="Arial" w:cs="Arial"/>
          <w:sz w:val="22"/>
          <w:szCs w:val="22"/>
        </w:rPr>
      </w:pPr>
      <w:r>
        <w:rPr>
          <w:rFonts w:ascii="Arial" w:hAnsi="Arial" w:cs="Arial"/>
          <w:b/>
          <w:sz w:val="22"/>
          <w:szCs w:val="22"/>
        </w:rPr>
        <w:t>12</w:t>
      </w:r>
      <w:r w:rsidR="00AD065B" w:rsidRPr="00573E7D">
        <w:rPr>
          <w:rFonts w:ascii="Arial" w:hAnsi="Arial" w:cs="Arial"/>
          <w:b/>
          <w:sz w:val="22"/>
          <w:szCs w:val="22"/>
        </w:rPr>
        <w:t xml:space="preserve">ª.- </w:t>
      </w:r>
      <w:r w:rsidR="00DC65EC" w:rsidRPr="00573E7D">
        <w:rPr>
          <w:rFonts w:ascii="Arial" w:hAnsi="Arial" w:cs="Arial"/>
          <w:snapToGrid w:val="0"/>
          <w:sz w:val="22"/>
          <w:szCs w:val="22"/>
        </w:rPr>
        <w:t xml:space="preserve">En </w:t>
      </w:r>
      <w:r w:rsidR="00DC65EC" w:rsidRPr="00573E7D">
        <w:rPr>
          <w:rFonts w:ascii="Arial" w:hAnsi="Arial" w:cs="Arial"/>
          <w:sz w:val="22"/>
          <w:szCs w:val="22"/>
        </w:rPr>
        <w:t>virtud de la verificación de los actos válidamente celebrados, de conformidad con lo dispuesto por los artículos</w:t>
      </w:r>
      <w:r w:rsidR="00AD065B" w:rsidRPr="00573E7D">
        <w:rPr>
          <w:rFonts w:ascii="Arial" w:hAnsi="Arial" w:cs="Arial"/>
          <w:sz w:val="22"/>
          <w:szCs w:val="22"/>
        </w:rPr>
        <w:t xml:space="preserve"> 114, fracción XXIII, y 256, del Código Electoral del Estado, corresponde al Consejo General del Instituto Electoral del Estado de Colima hacer la asignación de l</w:t>
      </w:r>
      <w:r w:rsidR="00DC65EC" w:rsidRPr="00573E7D">
        <w:rPr>
          <w:rFonts w:ascii="Arial" w:hAnsi="Arial" w:cs="Arial"/>
          <w:sz w:val="22"/>
          <w:szCs w:val="22"/>
        </w:rPr>
        <w:t xml:space="preserve">as </w:t>
      </w:r>
      <w:r w:rsidR="004F6B84" w:rsidRPr="00573E7D">
        <w:rPr>
          <w:rFonts w:ascii="Arial" w:hAnsi="Arial" w:cs="Arial"/>
          <w:sz w:val="22"/>
          <w:szCs w:val="22"/>
        </w:rPr>
        <w:t xml:space="preserve">nueve </w:t>
      </w:r>
      <w:r w:rsidR="006D6082" w:rsidRPr="00573E7D">
        <w:rPr>
          <w:rFonts w:ascii="Arial" w:hAnsi="Arial" w:cs="Arial"/>
          <w:sz w:val="22"/>
          <w:szCs w:val="22"/>
        </w:rPr>
        <w:t>Diputaciones</w:t>
      </w:r>
      <w:r w:rsidR="006D6082">
        <w:rPr>
          <w:rFonts w:ascii="Arial" w:hAnsi="Arial" w:cs="Arial"/>
          <w:sz w:val="22"/>
          <w:szCs w:val="22"/>
        </w:rPr>
        <w:t xml:space="preserve"> Locales</w:t>
      </w:r>
      <w:r w:rsidR="006D6082" w:rsidRPr="00573E7D">
        <w:rPr>
          <w:rFonts w:ascii="Arial" w:hAnsi="Arial" w:cs="Arial"/>
          <w:sz w:val="22"/>
          <w:szCs w:val="22"/>
        </w:rPr>
        <w:t xml:space="preserve"> </w:t>
      </w:r>
      <w:r w:rsidR="00AD065B" w:rsidRPr="00573E7D">
        <w:rPr>
          <w:rFonts w:ascii="Arial" w:hAnsi="Arial" w:cs="Arial"/>
          <w:sz w:val="22"/>
          <w:szCs w:val="22"/>
        </w:rPr>
        <w:t>bajo el principio</w:t>
      </w:r>
      <w:r w:rsidR="004F6B84" w:rsidRPr="00573E7D">
        <w:rPr>
          <w:rFonts w:ascii="Arial" w:hAnsi="Arial" w:cs="Arial"/>
          <w:sz w:val="22"/>
          <w:szCs w:val="22"/>
        </w:rPr>
        <w:t xml:space="preserve"> de Representación Proporcional</w:t>
      </w:r>
      <w:r w:rsidR="00AD065B" w:rsidRPr="00573E7D">
        <w:rPr>
          <w:rFonts w:ascii="Arial" w:hAnsi="Arial" w:cs="Arial"/>
          <w:sz w:val="22"/>
          <w:szCs w:val="22"/>
        </w:rPr>
        <w:t xml:space="preserve">. </w:t>
      </w:r>
    </w:p>
    <w:p w14:paraId="73A06A96" w14:textId="77777777" w:rsidR="004F6B84" w:rsidRPr="00573E7D" w:rsidRDefault="004F6B84" w:rsidP="00AD065B">
      <w:pPr>
        <w:spacing w:line="360" w:lineRule="auto"/>
        <w:jc w:val="both"/>
        <w:rPr>
          <w:rFonts w:ascii="Arial" w:hAnsi="Arial" w:cs="Arial"/>
          <w:sz w:val="22"/>
          <w:szCs w:val="22"/>
        </w:rPr>
      </w:pPr>
    </w:p>
    <w:p w14:paraId="6C25F81F" w14:textId="77777777" w:rsidR="00AD065B" w:rsidRPr="008F17EF" w:rsidRDefault="00AD065B" w:rsidP="00AD065B">
      <w:pPr>
        <w:spacing w:line="360" w:lineRule="auto"/>
        <w:jc w:val="both"/>
        <w:rPr>
          <w:rFonts w:ascii="Arial" w:hAnsi="Arial" w:cs="Arial"/>
          <w:sz w:val="22"/>
          <w:szCs w:val="22"/>
        </w:rPr>
      </w:pPr>
      <w:r w:rsidRPr="00573E7D">
        <w:rPr>
          <w:rFonts w:ascii="Arial" w:hAnsi="Arial" w:cs="Arial"/>
          <w:sz w:val="22"/>
          <w:szCs w:val="22"/>
        </w:rPr>
        <w:t xml:space="preserve">El propio Código </w:t>
      </w:r>
      <w:r w:rsidR="004F6B84" w:rsidRPr="00573E7D">
        <w:rPr>
          <w:rFonts w:ascii="Arial" w:hAnsi="Arial" w:cs="Arial"/>
          <w:sz w:val="22"/>
          <w:szCs w:val="22"/>
        </w:rPr>
        <w:t xml:space="preserve">Electoral </w:t>
      </w:r>
      <w:r w:rsidRPr="00573E7D">
        <w:rPr>
          <w:rFonts w:ascii="Arial" w:hAnsi="Arial" w:cs="Arial"/>
          <w:sz w:val="22"/>
          <w:szCs w:val="22"/>
        </w:rPr>
        <w:t xml:space="preserve">local dispone las </w:t>
      </w:r>
      <w:r w:rsidR="00FF68C3" w:rsidRPr="00573E7D">
        <w:rPr>
          <w:rFonts w:ascii="Arial" w:hAnsi="Arial" w:cs="Arial"/>
          <w:sz w:val="22"/>
          <w:szCs w:val="22"/>
        </w:rPr>
        <w:t>reglas</w:t>
      </w:r>
      <w:r w:rsidRPr="00573E7D">
        <w:rPr>
          <w:rFonts w:ascii="Arial" w:hAnsi="Arial" w:cs="Arial"/>
          <w:sz w:val="22"/>
          <w:szCs w:val="22"/>
        </w:rPr>
        <w:t xml:space="preserve"> que deben considerarse para el e</w:t>
      </w:r>
      <w:r w:rsidR="00573E7D">
        <w:rPr>
          <w:rFonts w:ascii="Arial" w:hAnsi="Arial" w:cs="Arial"/>
          <w:sz w:val="22"/>
          <w:szCs w:val="22"/>
        </w:rPr>
        <w:t xml:space="preserve">fecto de establecer la </w:t>
      </w:r>
      <w:r w:rsidRPr="00573E7D">
        <w:rPr>
          <w:rFonts w:ascii="Arial" w:hAnsi="Arial" w:cs="Arial"/>
          <w:sz w:val="22"/>
          <w:szCs w:val="22"/>
        </w:rPr>
        <w:t>asignación de curules bajo el referido principio de representación proporcio</w:t>
      </w:r>
      <w:r w:rsidR="00C166B7" w:rsidRPr="00573E7D">
        <w:rPr>
          <w:rFonts w:ascii="Arial" w:hAnsi="Arial" w:cs="Arial"/>
          <w:sz w:val="22"/>
          <w:szCs w:val="22"/>
        </w:rPr>
        <w:t>nal, en sus artículos 25</w:t>
      </w:r>
      <w:r w:rsidR="00447099" w:rsidRPr="00573E7D">
        <w:rPr>
          <w:rFonts w:ascii="Arial" w:hAnsi="Arial" w:cs="Arial"/>
          <w:sz w:val="22"/>
          <w:szCs w:val="22"/>
        </w:rPr>
        <w:t>6</w:t>
      </w:r>
      <w:r w:rsidR="00C166B7" w:rsidRPr="00573E7D">
        <w:rPr>
          <w:rFonts w:ascii="Arial" w:hAnsi="Arial" w:cs="Arial"/>
          <w:sz w:val="22"/>
          <w:szCs w:val="22"/>
        </w:rPr>
        <w:t xml:space="preserve"> al 26</w:t>
      </w:r>
      <w:r w:rsidR="006D6082">
        <w:rPr>
          <w:rFonts w:ascii="Arial" w:hAnsi="Arial" w:cs="Arial"/>
          <w:sz w:val="22"/>
          <w:szCs w:val="22"/>
        </w:rPr>
        <w:t>2</w:t>
      </w:r>
      <w:r w:rsidR="004F6B84" w:rsidRPr="00573E7D">
        <w:rPr>
          <w:rFonts w:ascii="Arial" w:hAnsi="Arial" w:cs="Arial"/>
          <w:sz w:val="22"/>
          <w:szCs w:val="22"/>
        </w:rPr>
        <w:t xml:space="preserve">, </w:t>
      </w:r>
      <w:r w:rsidR="00033F9C" w:rsidRPr="00573E7D">
        <w:rPr>
          <w:rFonts w:ascii="Arial" w:hAnsi="Arial" w:cs="Arial"/>
          <w:sz w:val="22"/>
          <w:szCs w:val="22"/>
        </w:rPr>
        <w:t xml:space="preserve">los cuales conforman el </w:t>
      </w:r>
      <w:r w:rsidR="00033F9C" w:rsidRPr="008F17EF">
        <w:rPr>
          <w:rFonts w:ascii="Arial" w:hAnsi="Arial" w:cs="Arial"/>
          <w:snapToGrid w:val="0"/>
          <w:sz w:val="22"/>
          <w:szCs w:val="22"/>
        </w:rPr>
        <w:t>Capítulo V “</w:t>
      </w:r>
      <w:r w:rsidR="00033F9C" w:rsidRPr="008F17EF">
        <w:rPr>
          <w:rFonts w:ascii="Arial" w:hAnsi="Arial" w:cs="Arial"/>
          <w:i/>
          <w:snapToGrid w:val="0"/>
          <w:sz w:val="22"/>
          <w:szCs w:val="22"/>
        </w:rPr>
        <w:t>DE LA ASIGNACIÓN DE DIPUTADOS DE REPRESENTACIÓN PROPORCIONAL</w:t>
      </w:r>
      <w:r w:rsidR="00033F9C" w:rsidRPr="008F17EF">
        <w:rPr>
          <w:rFonts w:ascii="Arial" w:hAnsi="Arial" w:cs="Arial"/>
          <w:snapToGrid w:val="0"/>
          <w:sz w:val="22"/>
          <w:szCs w:val="22"/>
        </w:rPr>
        <w:t xml:space="preserve">, del Título </w:t>
      </w:r>
      <w:r w:rsidR="00033F9C" w:rsidRPr="008F17EF">
        <w:rPr>
          <w:rFonts w:ascii="Arial" w:hAnsi="Arial" w:cs="Arial"/>
          <w:snapToGrid w:val="0"/>
          <w:sz w:val="22"/>
          <w:szCs w:val="22"/>
          <w:lang w:val="pt-BR"/>
        </w:rPr>
        <w:t>Quinto, denominado “</w:t>
      </w:r>
      <w:r w:rsidR="00033F9C" w:rsidRPr="008F17EF">
        <w:rPr>
          <w:rFonts w:ascii="Arial" w:hAnsi="Arial" w:cs="Arial"/>
          <w:i/>
          <w:snapToGrid w:val="0"/>
          <w:sz w:val="22"/>
          <w:szCs w:val="22"/>
          <w:lang w:val="pt-BR"/>
        </w:rPr>
        <w:t xml:space="preserve">DE LOS RESULTADOS </w:t>
      </w:r>
      <w:r w:rsidR="00033F9C" w:rsidRPr="008F17EF">
        <w:rPr>
          <w:rFonts w:ascii="Arial" w:hAnsi="Arial" w:cs="Arial"/>
          <w:i/>
          <w:snapToGrid w:val="0"/>
          <w:sz w:val="22"/>
          <w:szCs w:val="22"/>
          <w:lang w:val="es-MX"/>
        </w:rPr>
        <w:t>ELECTORALES</w:t>
      </w:r>
      <w:r w:rsidR="00033F9C" w:rsidRPr="008F17EF">
        <w:rPr>
          <w:rFonts w:ascii="Arial" w:hAnsi="Arial" w:cs="Arial"/>
          <w:snapToGrid w:val="0"/>
          <w:sz w:val="22"/>
          <w:szCs w:val="22"/>
          <w:lang w:val="es-MX"/>
        </w:rPr>
        <w:t xml:space="preserve">”, </w:t>
      </w:r>
      <w:r w:rsidR="004F6B84" w:rsidRPr="008F17EF">
        <w:rPr>
          <w:rFonts w:ascii="Arial" w:hAnsi="Arial" w:cs="Arial"/>
          <w:snapToGrid w:val="0"/>
          <w:sz w:val="22"/>
          <w:szCs w:val="22"/>
          <w:lang w:val="es-MX"/>
        </w:rPr>
        <w:t>luego entonces</w:t>
      </w:r>
      <w:r w:rsidR="004F6B84" w:rsidRPr="008F17EF">
        <w:rPr>
          <w:rFonts w:ascii="Arial" w:hAnsi="Arial" w:cs="Arial"/>
          <w:snapToGrid w:val="0"/>
          <w:sz w:val="22"/>
          <w:szCs w:val="22"/>
          <w:lang w:val="pt-BR"/>
        </w:rPr>
        <w:t xml:space="preserve">, se </w:t>
      </w:r>
      <w:r w:rsidR="00033F9C" w:rsidRPr="008F17EF">
        <w:rPr>
          <w:rFonts w:ascii="Arial" w:hAnsi="Arial" w:cs="Arial"/>
          <w:sz w:val="22"/>
          <w:szCs w:val="22"/>
        </w:rPr>
        <w:t>transcriben</w:t>
      </w:r>
      <w:r w:rsidR="004F6B84" w:rsidRPr="008F17EF">
        <w:rPr>
          <w:rFonts w:ascii="Arial" w:hAnsi="Arial" w:cs="Arial"/>
          <w:sz w:val="22"/>
          <w:szCs w:val="22"/>
        </w:rPr>
        <w:t xml:space="preserve"> los preceptos legales invocados</w:t>
      </w:r>
      <w:r w:rsidR="00033F9C" w:rsidRPr="008F17EF">
        <w:rPr>
          <w:rFonts w:ascii="Arial" w:hAnsi="Arial" w:cs="Arial"/>
          <w:sz w:val="22"/>
          <w:szCs w:val="22"/>
        </w:rPr>
        <w:t>:</w:t>
      </w:r>
      <w:r w:rsidRPr="008F17EF">
        <w:rPr>
          <w:rFonts w:ascii="Arial" w:hAnsi="Arial" w:cs="Arial"/>
          <w:sz w:val="22"/>
          <w:szCs w:val="22"/>
        </w:rPr>
        <w:t xml:space="preserve"> </w:t>
      </w:r>
    </w:p>
    <w:p w14:paraId="07ACB261" w14:textId="77777777" w:rsidR="006D6082" w:rsidRDefault="006D6082" w:rsidP="006D6082">
      <w:pPr>
        <w:pStyle w:val="Default"/>
        <w:rPr>
          <w:b/>
          <w:bCs/>
          <w:sz w:val="23"/>
          <w:szCs w:val="23"/>
        </w:rPr>
      </w:pPr>
    </w:p>
    <w:p w14:paraId="0743E31F" w14:textId="77777777" w:rsidR="006D6082" w:rsidRPr="006D6082" w:rsidRDefault="006D6082" w:rsidP="006D6082">
      <w:pPr>
        <w:pStyle w:val="Default"/>
        <w:ind w:left="567" w:right="565"/>
        <w:jc w:val="both"/>
        <w:rPr>
          <w:i/>
          <w:sz w:val="20"/>
          <w:szCs w:val="20"/>
        </w:rPr>
      </w:pPr>
      <w:r w:rsidRPr="00AA4EED">
        <w:rPr>
          <w:bCs/>
          <w:i/>
          <w:sz w:val="20"/>
          <w:szCs w:val="20"/>
        </w:rPr>
        <w:t>“</w:t>
      </w:r>
      <w:r w:rsidRPr="006D6082">
        <w:rPr>
          <w:b/>
          <w:bCs/>
          <w:i/>
          <w:sz w:val="20"/>
          <w:szCs w:val="20"/>
        </w:rPr>
        <w:t xml:space="preserve">ARTÍCULO 256.- </w:t>
      </w:r>
      <w:r w:rsidRPr="006D6082">
        <w:rPr>
          <w:i/>
          <w:sz w:val="20"/>
          <w:szCs w:val="20"/>
        </w:rPr>
        <w:t xml:space="preserve">El cómputo de la votación para la asignación de diputados por el principio de representación proporcional, la hará el CONSEJO GENERAL el tercer domingo siguiente al de la elección. </w:t>
      </w:r>
    </w:p>
    <w:p w14:paraId="526CD25C" w14:textId="77777777" w:rsidR="006D6082" w:rsidRPr="006D6082" w:rsidRDefault="006D6082" w:rsidP="006D6082">
      <w:pPr>
        <w:pStyle w:val="Default"/>
        <w:ind w:left="567" w:right="565"/>
        <w:jc w:val="both"/>
        <w:rPr>
          <w:i/>
          <w:sz w:val="20"/>
          <w:szCs w:val="20"/>
        </w:rPr>
      </w:pPr>
    </w:p>
    <w:p w14:paraId="33CEF2CF" w14:textId="77777777" w:rsidR="006D6082" w:rsidRPr="006D6082" w:rsidRDefault="006D6082" w:rsidP="006D6082">
      <w:pPr>
        <w:pStyle w:val="Default"/>
        <w:ind w:left="567" w:right="565"/>
        <w:jc w:val="both"/>
        <w:rPr>
          <w:i/>
          <w:sz w:val="20"/>
          <w:szCs w:val="20"/>
        </w:rPr>
      </w:pPr>
      <w:r w:rsidRPr="006D6082">
        <w:rPr>
          <w:i/>
          <w:sz w:val="20"/>
          <w:szCs w:val="20"/>
        </w:rPr>
        <w:t xml:space="preserve">Del procedimiento de asignación se levantará acta, circunstanciando sus etapas, incidentes habidos y escritos de protesta presentados. </w:t>
      </w:r>
    </w:p>
    <w:p w14:paraId="2545AB72" w14:textId="77777777" w:rsidR="006D6082" w:rsidRPr="006D6082" w:rsidRDefault="006D6082" w:rsidP="006D6082">
      <w:pPr>
        <w:pStyle w:val="Default"/>
        <w:ind w:left="567" w:right="565"/>
        <w:jc w:val="both"/>
        <w:rPr>
          <w:b/>
          <w:bCs/>
          <w:i/>
          <w:sz w:val="20"/>
          <w:szCs w:val="20"/>
        </w:rPr>
      </w:pPr>
    </w:p>
    <w:p w14:paraId="7CCEE963" w14:textId="77777777" w:rsidR="006D6082" w:rsidRPr="006D6082" w:rsidRDefault="006D6082" w:rsidP="006D6082">
      <w:pPr>
        <w:pStyle w:val="Default"/>
        <w:ind w:left="567" w:right="565"/>
        <w:jc w:val="both"/>
        <w:rPr>
          <w:i/>
          <w:sz w:val="20"/>
          <w:szCs w:val="20"/>
        </w:rPr>
      </w:pPr>
      <w:r w:rsidRPr="006D6082">
        <w:rPr>
          <w:b/>
          <w:bCs/>
          <w:i/>
          <w:sz w:val="20"/>
          <w:szCs w:val="20"/>
        </w:rPr>
        <w:t xml:space="preserve">ARTÍCULO 257.- </w:t>
      </w:r>
      <w:r w:rsidRPr="006D6082">
        <w:rPr>
          <w:i/>
          <w:sz w:val="20"/>
          <w:szCs w:val="20"/>
        </w:rPr>
        <w:t xml:space="preserve">El CONSEJO GENERAL realizará el cómputo de la votación en todo el Estado, para los efectos de la asignación de Diputados de representación proporcional, observando lo siguiente: </w:t>
      </w:r>
    </w:p>
    <w:p w14:paraId="28DC64EA" w14:textId="77777777" w:rsidR="006D6082" w:rsidRPr="006D6082" w:rsidRDefault="006D6082" w:rsidP="006D6082">
      <w:pPr>
        <w:pStyle w:val="Default"/>
        <w:ind w:left="567" w:right="565"/>
        <w:jc w:val="both"/>
        <w:rPr>
          <w:i/>
          <w:sz w:val="20"/>
          <w:szCs w:val="20"/>
        </w:rPr>
      </w:pPr>
    </w:p>
    <w:p w14:paraId="2A1838DB" w14:textId="77777777" w:rsidR="006D6082" w:rsidRPr="006D6082" w:rsidRDefault="006D6082" w:rsidP="006D6082">
      <w:pPr>
        <w:pStyle w:val="Default"/>
        <w:ind w:left="567" w:right="565"/>
        <w:jc w:val="both"/>
        <w:rPr>
          <w:i/>
          <w:sz w:val="20"/>
          <w:szCs w:val="20"/>
        </w:rPr>
      </w:pPr>
      <w:r w:rsidRPr="006D6082">
        <w:rPr>
          <w:i/>
          <w:sz w:val="20"/>
          <w:szCs w:val="20"/>
        </w:rPr>
        <w:t xml:space="preserve">I. Revisará las actas de cómputo distrital y tomará nota de sus resultados; </w:t>
      </w:r>
    </w:p>
    <w:p w14:paraId="7E49E6D9" w14:textId="77777777" w:rsidR="006D6082" w:rsidRPr="006D6082" w:rsidRDefault="006D6082" w:rsidP="006D6082">
      <w:pPr>
        <w:pStyle w:val="Default"/>
        <w:ind w:left="567" w:right="565"/>
        <w:jc w:val="both"/>
        <w:rPr>
          <w:i/>
          <w:sz w:val="20"/>
          <w:szCs w:val="20"/>
        </w:rPr>
      </w:pPr>
    </w:p>
    <w:p w14:paraId="742A02FF" w14:textId="77777777" w:rsidR="006D6082" w:rsidRPr="006D6082" w:rsidRDefault="006D6082" w:rsidP="006D6082">
      <w:pPr>
        <w:pStyle w:val="Default"/>
        <w:ind w:left="567" w:right="565"/>
        <w:jc w:val="both"/>
        <w:rPr>
          <w:i/>
          <w:sz w:val="20"/>
          <w:szCs w:val="20"/>
        </w:rPr>
      </w:pPr>
      <w:r w:rsidRPr="006D6082">
        <w:rPr>
          <w:i/>
          <w:sz w:val="20"/>
          <w:szCs w:val="20"/>
        </w:rPr>
        <w:t xml:space="preserve">II. Sumará los votos que cada partido político haya obtenido en todos los distritos uninominales, así como los obtenidos para la elección de Diputados plurinominales en las casillas especiales, levantando acta donde conste el resultado del cómputo total; </w:t>
      </w:r>
    </w:p>
    <w:p w14:paraId="0AC1EDB2" w14:textId="77777777" w:rsidR="006D6082" w:rsidRPr="006D6082" w:rsidRDefault="006D6082" w:rsidP="006D6082">
      <w:pPr>
        <w:pStyle w:val="Default"/>
        <w:ind w:left="567" w:right="565"/>
        <w:jc w:val="both"/>
        <w:rPr>
          <w:i/>
          <w:sz w:val="20"/>
          <w:szCs w:val="20"/>
        </w:rPr>
      </w:pPr>
    </w:p>
    <w:p w14:paraId="4CC87F49" w14:textId="77777777" w:rsidR="006D6082" w:rsidRPr="006D6082" w:rsidRDefault="006D6082" w:rsidP="006D6082">
      <w:pPr>
        <w:pStyle w:val="Default"/>
        <w:ind w:left="567" w:right="565"/>
        <w:jc w:val="both"/>
        <w:rPr>
          <w:i/>
          <w:sz w:val="20"/>
          <w:szCs w:val="20"/>
        </w:rPr>
      </w:pPr>
      <w:r w:rsidRPr="006D6082">
        <w:rPr>
          <w:i/>
          <w:sz w:val="20"/>
          <w:szCs w:val="20"/>
        </w:rPr>
        <w:t xml:space="preserve">III. En el caso de coalición o candidatura común, se procederá a determinar la votación correspondiente a cada partido según se trate; y </w:t>
      </w:r>
    </w:p>
    <w:p w14:paraId="42C7E125" w14:textId="77777777" w:rsidR="006D6082" w:rsidRPr="006D6082" w:rsidRDefault="006D6082" w:rsidP="006D6082">
      <w:pPr>
        <w:pStyle w:val="Default"/>
        <w:ind w:left="567" w:right="565"/>
        <w:jc w:val="both"/>
        <w:rPr>
          <w:i/>
          <w:sz w:val="20"/>
          <w:szCs w:val="20"/>
        </w:rPr>
      </w:pPr>
    </w:p>
    <w:p w14:paraId="0915292D" w14:textId="77777777" w:rsidR="006D6082" w:rsidRPr="006D6082" w:rsidRDefault="006D6082" w:rsidP="006D6082">
      <w:pPr>
        <w:pStyle w:val="Default"/>
        <w:ind w:left="567" w:right="565"/>
        <w:jc w:val="both"/>
        <w:rPr>
          <w:i/>
          <w:sz w:val="20"/>
          <w:szCs w:val="20"/>
        </w:rPr>
      </w:pPr>
      <w:r w:rsidRPr="006D6082">
        <w:rPr>
          <w:i/>
          <w:sz w:val="20"/>
          <w:szCs w:val="20"/>
        </w:rPr>
        <w:t xml:space="preserve">IV. Después de realizar lo que disponen las fracciones anteriores, el CONSEJO GENERAL, procederá a la asignación de Diputados por el principio de representación proporcional. </w:t>
      </w:r>
    </w:p>
    <w:p w14:paraId="0BD969EF" w14:textId="77777777" w:rsidR="006D6082" w:rsidRPr="006D6082" w:rsidRDefault="006D6082" w:rsidP="006D6082">
      <w:pPr>
        <w:pStyle w:val="Default"/>
        <w:ind w:left="567" w:right="565"/>
        <w:jc w:val="both"/>
        <w:rPr>
          <w:i/>
          <w:sz w:val="20"/>
          <w:szCs w:val="20"/>
        </w:rPr>
      </w:pPr>
    </w:p>
    <w:p w14:paraId="2EC1AD59" w14:textId="77777777" w:rsidR="006D6082" w:rsidRDefault="006D6082" w:rsidP="006D6082">
      <w:pPr>
        <w:pStyle w:val="Default"/>
        <w:ind w:left="567" w:right="565"/>
        <w:jc w:val="both"/>
        <w:rPr>
          <w:i/>
          <w:sz w:val="20"/>
          <w:szCs w:val="20"/>
        </w:rPr>
      </w:pPr>
      <w:r w:rsidRPr="006D6082">
        <w:rPr>
          <w:b/>
          <w:bCs/>
          <w:i/>
          <w:sz w:val="20"/>
          <w:szCs w:val="20"/>
        </w:rPr>
        <w:lastRenderedPageBreak/>
        <w:t xml:space="preserve">ARTÍCULO 258.- </w:t>
      </w:r>
      <w:r w:rsidRPr="006D6082">
        <w:rPr>
          <w:i/>
          <w:sz w:val="20"/>
          <w:szCs w:val="20"/>
        </w:rPr>
        <w:t xml:space="preserve">La circunscripción electoral comprenderá la totalidad del territorio del ESTADO y en ella, la votación válida emitida se entenderá como la votación efectiva a que refiere el artículo 22 de la CONSTITUCIÓN, que será la resultante de deducir de la votación emitida, los votos de los PARTIDOS POLÍTICOS que no hayan alcanzado el 3% de dicha votación, los votos nulos, los obtenidos por los candidatos independientes y por los candidatos no registrados. </w:t>
      </w:r>
    </w:p>
    <w:p w14:paraId="5723F9A9" w14:textId="77777777" w:rsidR="006D6082" w:rsidRDefault="006D6082" w:rsidP="006D6082">
      <w:pPr>
        <w:pStyle w:val="Default"/>
        <w:ind w:left="567" w:right="565"/>
        <w:jc w:val="both"/>
        <w:rPr>
          <w:i/>
          <w:color w:val="auto"/>
          <w:sz w:val="20"/>
          <w:szCs w:val="20"/>
        </w:rPr>
      </w:pPr>
    </w:p>
    <w:p w14:paraId="1A2DA96E"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Todo partido político que alcance, por lo menos, el 3% de la votación emitida y haya cumplido con lo dispuesto por el artículo 165 de este CÓDIGO, tendrá derecho a participar en la asignación de diputados por el principio de representación proporcional y, en su caso, a que le sean atribuidos diputados por dicho principio, de conformidad con el artículo siguiente. </w:t>
      </w:r>
    </w:p>
    <w:p w14:paraId="64C99D0D" w14:textId="77777777" w:rsidR="006D6082" w:rsidRPr="006D6082" w:rsidRDefault="006D6082" w:rsidP="006D6082">
      <w:pPr>
        <w:pStyle w:val="Default"/>
        <w:ind w:left="567" w:right="565"/>
        <w:jc w:val="both"/>
        <w:rPr>
          <w:i/>
          <w:color w:val="auto"/>
          <w:sz w:val="20"/>
          <w:szCs w:val="20"/>
        </w:rPr>
      </w:pPr>
    </w:p>
    <w:p w14:paraId="259AEF7D"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Al partido político que cumpla con lo dispuesto en el párrafo anterior, adicionalmente a las constancias de mayoría relativa que hubiesen obtenido sus candidatos, le serán asignados por el principio de representación proporcional, el número de diputados que le corresponda. </w:t>
      </w:r>
    </w:p>
    <w:p w14:paraId="43E25A3D" w14:textId="77777777" w:rsidR="006D6082" w:rsidRPr="006D6082" w:rsidRDefault="006D6082" w:rsidP="006D6082">
      <w:pPr>
        <w:pStyle w:val="Default"/>
        <w:ind w:left="567" w:right="565"/>
        <w:jc w:val="both"/>
        <w:rPr>
          <w:i/>
          <w:color w:val="auto"/>
          <w:sz w:val="20"/>
          <w:szCs w:val="20"/>
        </w:rPr>
      </w:pPr>
    </w:p>
    <w:p w14:paraId="5DACA91B"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Ningún partido político o coalición podrá contar con más de 16 diputados por ambos principios. </w:t>
      </w:r>
    </w:p>
    <w:p w14:paraId="43E04D92" w14:textId="77777777" w:rsidR="006D6082" w:rsidRPr="006D6082" w:rsidRDefault="006D6082" w:rsidP="006D6082">
      <w:pPr>
        <w:pStyle w:val="Default"/>
        <w:ind w:left="567" w:right="565"/>
        <w:jc w:val="both"/>
        <w:rPr>
          <w:i/>
          <w:color w:val="auto"/>
          <w:sz w:val="20"/>
          <w:szCs w:val="20"/>
        </w:rPr>
      </w:pPr>
    </w:p>
    <w:p w14:paraId="0F0CAEF0"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De igual manera, su número no representará un porcentaje del total de la legislatura que exceda en 8 puntos su porcentaje de la votación válida emitida. </w:t>
      </w:r>
    </w:p>
    <w:p w14:paraId="749FD8F1" w14:textId="77777777" w:rsidR="006D6082" w:rsidRPr="006D6082" w:rsidRDefault="006D6082" w:rsidP="006D6082">
      <w:pPr>
        <w:pStyle w:val="Default"/>
        <w:ind w:left="567" w:right="565"/>
        <w:jc w:val="both"/>
        <w:rPr>
          <w:i/>
          <w:color w:val="auto"/>
          <w:sz w:val="20"/>
          <w:szCs w:val="20"/>
        </w:rPr>
      </w:pPr>
    </w:p>
    <w:p w14:paraId="335298C0"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Lo dispuesto en el párrafo anterior no se aplicará al partido político que, por sus triunfos en distritos uninominales, obtenga un porcentaje de curules del total de la legislatura, superior a la suma del porcentaje con base a la votación válida emitida más el ocho por ciento. </w:t>
      </w:r>
    </w:p>
    <w:p w14:paraId="02BAD9B1" w14:textId="77777777" w:rsidR="006D6082" w:rsidRPr="006D6082" w:rsidRDefault="006D6082" w:rsidP="006D6082">
      <w:pPr>
        <w:pStyle w:val="Default"/>
        <w:ind w:left="567" w:right="565"/>
        <w:jc w:val="both"/>
        <w:rPr>
          <w:i/>
          <w:color w:val="auto"/>
          <w:sz w:val="20"/>
          <w:szCs w:val="20"/>
        </w:rPr>
      </w:pPr>
    </w:p>
    <w:p w14:paraId="553E09E8"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Asimismo, en la integración de la legislatura, el porcentaje de representación de un partido político no podrá ser menor al porcentaje de votación que hubiere recibido menos ocho puntos porcentuales. </w:t>
      </w:r>
    </w:p>
    <w:p w14:paraId="480EE260" w14:textId="77777777" w:rsidR="006D6082" w:rsidRPr="006D6082" w:rsidRDefault="006D6082" w:rsidP="006D6082">
      <w:pPr>
        <w:pStyle w:val="Default"/>
        <w:ind w:left="567" w:right="565"/>
        <w:jc w:val="both"/>
        <w:rPr>
          <w:i/>
          <w:color w:val="auto"/>
          <w:sz w:val="20"/>
          <w:szCs w:val="20"/>
        </w:rPr>
      </w:pPr>
    </w:p>
    <w:p w14:paraId="7E0F463A"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Para reconocer y garantizar la representación y pluralidad de las fuerzas políticas que contiendan en el ESTADO, la asignación de diputados locales de representación proporcional se realizará conforme al procedimiento previsto en el artículo siguiente. </w:t>
      </w:r>
    </w:p>
    <w:p w14:paraId="2B06189B" w14:textId="77777777" w:rsidR="006D6082" w:rsidRPr="006D6082" w:rsidRDefault="006D6082" w:rsidP="006D6082">
      <w:pPr>
        <w:pStyle w:val="Default"/>
        <w:ind w:left="567" w:right="565"/>
        <w:jc w:val="both"/>
        <w:rPr>
          <w:i/>
          <w:color w:val="auto"/>
          <w:sz w:val="20"/>
          <w:szCs w:val="20"/>
        </w:rPr>
      </w:pPr>
    </w:p>
    <w:p w14:paraId="23EABDC3" w14:textId="77777777" w:rsidR="006D6082" w:rsidRPr="006D6082" w:rsidRDefault="006D6082" w:rsidP="006D6082">
      <w:pPr>
        <w:pStyle w:val="Default"/>
        <w:ind w:left="567" w:right="565"/>
        <w:jc w:val="both"/>
        <w:rPr>
          <w:i/>
          <w:color w:val="auto"/>
          <w:sz w:val="20"/>
          <w:szCs w:val="20"/>
        </w:rPr>
      </w:pPr>
      <w:r w:rsidRPr="006D6082">
        <w:rPr>
          <w:b/>
          <w:bCs/>
          <w:i/>
          <w:color w:val="auto"/>
          <w:sz w:val="20"/>
          <w:szCs w:val="20"/>
        </w:rPr>
        <w:t xml:space="preserve">ARTÍCULO 259.- </w:t>
      </w:r>
      <w:r w:rsidRPr="006D6082">
        <w:rPr>
          <w:i/>
          <w:color w:val="auto"/>
          <w:sz w:val="20"/>
          <w:szCs w:val="20"/>
        </w:rPr>
        <w:t xml:space="preserve">Todo partido político que haya obtenido el 3.0% de la votación válida emitida, se les asignará una curul por el principio de representación proporcional, independientemente de los triunfos de mayoría que hubiese obtenido, la cual se efectuará de conformidad con las siguientes bases: </w:t>
      </w:r>
    </w:p>
    <w:p w14:paraId="7F7EB84E" w14:textId="77777777" w:rsidR="006D6082" w:rsidRPr="006D6082" w:rsidRDefault="006D6082" w:rsidP="006D6082">
      <w:pPr>
        <w:pStyle w:val="Default"/>
        <w:ind w:left="567" w:right="565"/>
        <w:jc w:val="both"/>
        <w:rPr>
          <w:i/>
          <w:color w:val="auto"/>
          <w:sz w:val="20"/>
          <w:szCs w:val="20"/>
        </w:rPr>
      </w:pPr>
    </w:p>
    <w:p w14:paraId="3B7179B4"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I. PORCENTAJE MÍNIMO: Es el equivalente al 3.0% de la votación válida emitida a que se refiere el primer párrafo del artículo 258 de este CÓDIGO; </w:t>
      </w:r>
    </w:p>
    <w:p w14:paraId="0B56C17D" w14:textId="77777777" w:rsidR="006D6082" w:rsidRPr="006D6082" w:rsidRDefault="006D6082" w:rsidP="006D6082">
      <w:pPr>
        <w:pStyle w:val="Default"/>
        <w:ind w:left="567" w:right="565"/>
        <w:jc w:val="both"/>
        <w:rPr>
          <w:i/>
          <w:color w:val="auto"/>
          <w:sz w:val="20"/>
          <w:szCs w:val="20"/>
        </w:rPr>
      </w:pPr>
    </w:p>
    <w:p w14:paraId="1A499CBF"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II. COCIENTE DE ASIGNACIÓN: Es el equivalente de dividir la votación valida emitida entre las nueve diputaciones por asignar mediante el principio de representación proporcional, y </w:t>
      </w:r>
    </w:p>
    <w:p w14:paraId="150F180B" w14:textId="77777777" w:rsidR="006D6082" w:rsidRPr="006D6082" w:rsidRDefault="006D6082" w:rsidP="006D6082">
      <w:pPr>
        <w:pStyle w:val="Default"/>
        <w:ind w:left="567" w:right="565"/>
        <w:jc w:val="both"/>
        <w:rPr>
          <w:i/>
          <w:color w:val="auto"/>
          <w:sz w:val="20"/>
          <w:szCs w:val="20"/>
        </w:rPr>
      </w:pPr>
    </w:p>
    <w:p w14:paraId="7F1A0A80"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III. RESTO MAYOR: Es el remanente más alto entre los restos de las votaciones de cada partido político, una vez hecha la asignación de curules y habiendo aplicado las reglas de porcentaje mínimo y cociente de asignación a que se refieren los incisos b) y c) de este artículo. </w:t>
      </w:r>
    </w:p>
    <w:p w14:paraId="2511CCA8" w14:textId="77777777" w:rsidR="006D6082" w:rsidRPr="006D6082" w:rsidRDefault="006D6082" w:rsidP="006D6082">
      <w:pPr>
        <w:pStyle w:val="Default"/>
        <w:ind w:left="567" w:right="565"/>
        <w:jc w:val="both"/>
        <w:rPr>
          <w:i/>
          <w:color w:val="auto"/>
          <w:sz w:val="20"/>
          <w:szCs w:val="20"/>
        </w:rPr>
      </w:pPr>
    </w:p>
    <w:p w14:paraId="36E5221F"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Para la asignación de diputaciones por el principio de representación proporcional se seguirán las siguientes reglas: </w:t>
      </w:r>
    </w:p>
    <w:p w14:paraId="0F5AD7FB" w14:textId="77777777" w:rsidR="006D6082" w:rsidRDefault="006D6082" w:rsidP="006D6082">
      <w:pPr>
        <w:pStyle w:val="Default"/>
        <w:ind w:left="567" w:right="565"/>
        <w:jc w:val="both"/>
        <w:rPr>
          <w:i/>
          <w:color w:val="auto"/>
          <w:sz w:val="20"/>
          <w:szCs w:val="20"/>
        </w:rPr>
      </w:pPr>
    </w:p>
    <w:p w14:paraId="2B1C6E0F"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a) El CONSEJO GENERAL, para iniciar con el procedimiento de asignación, primero determinará el porcentaje mínimo y el cociente de asignación a que se refieren las fracciones I y II de este artículo, respectivamente; </w:t>
      </w:r>
    </w:p>
    <w:p w14:paraId="7CB6FFED" w14:textId="77777777" w:rsidR="006D6082" w:rsidRPr="006D6082" w:rsidRDefault="006D6082" w:rsidP="006D6082">
      <w:pPr>
        <w:pStyle w:val="Default"/>
        <w:ind w:left="567" w:right="565"/>
        <w:jc w:val="both"/>
        <w:rPr>
          <w:i/>
          <w:color w:val="auto"/>
          <w:sz w:val="20"/>
          <w:szCs w:val="20"/>
        </w:rPr>
      </w:pPr>
    </w:p>
    <w:p w14:paraId="13851612"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b) En una primera ronda, se asignará un diputado a cada partido político que no se encuentre en los supuestos señalados en los párrafos cuarto al sexto del artículo anterior y que hayan obtenido por lo menos el 3% de la votación válida emitida. </w:t>
      </w:r>
    </w:p>
    <w:p w14:paraId="73AC6476" w14:textId="77777777" w:rsidR="006D6082" w:rsidRPr="006D6082" w:rsidRDefault="006D6082" w:rsidP="006D6082">
      <w:pPr>
        <w:pStyle w:val="Default"/>
        <w:ind w:left="567" w:right="565"/>
        <w:jc w:val="both"/>
        <w:rPr>
          <w:i/>
          <w:color w:val="auto"/>
          <w:sz w:val="20"/>
          <w:szCs w:val="20"/>
        </w:rPr>
      </w:pPr>
    </w:p>
    <w:p w14:paraId="3796FE5A"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De la totalidad de la votación de cada partido político se restarán los votos que hayan sido utilizados en esta ronda de asignación; </w:t>
      </w:r>
    </w:p>
    <w:p w14:paraId="36A8835C" w14:textId="77777777" w:rsidR="006D6082" w:rsidRPr="006D6082" w:rsidRDefault="006D6082" w:rsidP="006D6082">
      <w:pPr>
        <w:pStyle w:val="Default"/>
        <w:ind w:left="567" w:right="565"/>
        <w:jc w:val="both"/>
        <w:rPr>
          <w:i/>
          <w:color w:val="auto"/>
          <w:sz w:val="20"/>
          <w:szCs w:val="20"/>
        </w:rPr>
      </w:pPr>
    </w:p>
    <w:p w14:paraId="79C430E4"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c) Si existieran más diputaciones por repartir, en una segunda ronda, se realizará la distribución por la base del cociente de asignación, de manera alternada entre cada partido político con base en su votación restante; dicha asignación seguirá un orden de mayor a menor porcentaje de la votación válida emitida que cada partido político hubiera obtenido, iniciando con el que cuente con el mayor porcentaje de votación válida emitida; dicha distribución se hará con base en la fracción I del artículo siguiente; y </w:t>
      </w:r>
    </w:p>
    <w:p w14:paraId="76949E2D" w14:textId="77777777" w:rsidR="006D6082" w:rsidRPr="006D6082" w:rsidRDefault="006D6082" w:rsidP="006D6082">
      <w:pPr>
        <w:pStyle w:val="Default"/>
        <w:ind w:left="567" w:right="565"/>
        <w:jc w:val="both"/>
        <w:rPr>
          <w:i/>
          <w:color w:val="auto"/>
          <w:sz w:val="20"/>
          <w:szCs w:val="20"/>
        </w:rPr>
      </w:pPr>
    </w:p>
    <w:p w14:paraId="3E850E39"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d) Si aun quedaren más diputaciones por distribuir, en una tercera ronda, se efectuará la repartición por resto mayor, observando lo dispuesto por la fracción II del artículo siguiente. </w:t>
      </w:r>
    </w:p>
    <w:p w14:paraId="117F6D83" w14:textId="77777777" w:rsidR="006D6082" w:rsidRPr="006D6082" w:rsidRDefault="006D6082" w:rsidP="006D6082">
      <w:pPr>
        <w:pStyle w:val="Default"/>
        <w:ind w:left="567" w:right="565"/>
        <w:jc w:val="both"/>
        <w:rPr>
          <w:i/>
          <w:color w:val="auto"/>
          <w:sz w:val="20"/>
          <w:szCs w:val="20"/>
        </w:rPr>
      </w:pPr>
    </w:p>
    <w:p w14:paraId="6098F508" w14:textId="77777777" w:rsidR="006D6082" w:rsidRPr="006D6082" w:rsidRDefault="006D6082" w:rsidP="006D6082">
      <w:pPr>
        <w:pStyle w:val="Default"/>
        <w:ind w:left="567" w:right="565"/>
        <w:jc w:val="both"/>
        <w:rPr>
          <w:i/>
          <w:color w:val="auto"/>
          <w:sz w:val="20"/>
          <w:szCs w:val="20"/>
        </w:rPr>
      </w:pPr>
      <w:r w:rsidRPr="006D6082">
        <w:rPr>
          <w:b/>
          <w:bCs/>
          <w:i/>
          <w:color w:val="auto"/>
          <w:sz w:val="20"/>
          <w:szCs w:val="20"/>
        </w:rPr>
        <w:t xml:space="preserve">ARTÍCULO 260.- </w:t>
      </w:r>
      <w:r w:rsidRPr="006D6082">
        <w:rPr>
          <w:i/>
          <w:color w:val="auto"/>
          <w:sz w:val="20"/>
          <w:szCs w:val="20"/>
        </w:rPr>
        <w:t xml:space="preserve">Para la asignación de diputaciones se observará el procedimiento siguiente: </w:t>
      </w:r>
    </w:p>
    <w:p w14:paraId="66FD27D1" w14:textId="77777777" w:rsidR="006D6082" w:rsidRPr="006D6082" w:rsidRDefault="006D6082" w:rsidP="006D6082">
      <w:pPr>
        <w:pStyle w:val="Default"/>
        <w:ind w:left="567" w:right="565"/>
        <w:jc w:val="both"/>
        <w:rPr>
          <w:i/>
          <w:color w:val="auto"/>
          <w:sz w:val="20"/>
          <w:szCs w:val="20"/>
        </w:rPr>
      </w:pPr>
    </w:p>
    <w:p w14:paraId="18ED7D0E"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I. Se asignarán a cada partido político tantas diputaciones como número de veces contenga su votación el cociente de asignación; </w:t>
      </w:r>
    </w:p>
    <w:p w14:paraId="69E34CCA" w14:textId="77777777" w:rsidR="006D6082" w:rsidRPr="006D6082" w:rsidRDefault="006D6082" w:rsidP="006D6082">
      <w:pPr>
        <w:pStyle w:val="Default"/>
        <w:ind w:left="567" w:right="565"/>
        <w:jc w:val="both"/>
        <w:rPr>
          <w:i/>
          <w:color w:val="auto"/>
          <w:sz w:val="20"/>
          <w:szCs w:val="20"/>
        </w:rPr>
      </w:pPr>
    </w:p>
    <w:p w14:paraId="5005BEE5"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II. Si después de aplicarse el cociente de asignación quedan diputaciones por repartir, éstas se distribuirán por el método del resto mayor siguiendo el orden decreciente de los votos no utilizados por cada uno de los PARTIDOS POLÍTICOS; y </w:t>
      </w:r>
    </w:p>
    <w:p w14:paraId="0779250C" w14:textId="77777777" w:rsidR="006D6082" w:rsidRPr="006D6082" w:rsidRDefault="006D6082" w:rsidP="006D6082">
      <w:pPr>
        <w:pStyle w:val="Default"/>
        <w:ind w:left="567" w:right="565"/>
        <w:jc w:val="both"/>
        <w:rPr>
          <w:i/>
          <w:color w:val="auto"/>
          <w:sz w:val="20"/>
          <w:szCs w:val="20"/>
        </w:rPr>
      </w:pPr>
    </w:p>
    <w:p w14:paraId="4D8EE645" w14:textId="77777777" w:rsidR="006D6082" w:rsidRPr="006D6082" w:rsidRDefault="006D6082" w:rsidP="006D6082">
      <w:pPr>
        <w:pStyle w:val="Default"/>
        <w:ind w:left="567" w:right="565"/>
        <w:jc w:val="both"/>
        <w:rPr>
          <w:i/>
          <w:color w:val="auto"/>
          <w:sz w:val="20"/>
          <w:szCs w:val="20"/>
        </w:rPr>
      </w:pPr>
      <w:r w:rsidRPr="006D6082">
        <w:rPr>
          <w:i/>
          <w:color w:val="auto"/>
          <w:sz w:val="20"/>
          <w:szCs w:val="20"/>
        </w:rPr>
        <w:t xml:space="preserve">III. Todas las asignaciones seguirán el orden que los candidatos a diputados plurinominales tengan en las listas respectivas. </w:t>
      </w:r>
    </w:p>
    <w:p w14:paraId="7E24C5A5" w14:textId="77777777" w:rsidR="006D6082" w:rsidRPr="006D6082" w:rsidRDefault="006D6082" w:rsidP="006D6082">
      <w:pPr>
        <w:pStyle w:val="Default"/>
        <w:ind w:left="567" w:right="565"/>
        <w:jc w:val="both"/>
        <w:rPr>
          <w:i/>
          <w:color w:val="auto"/>
          <w:sz w:val="20"/>
          <w:szCs w:val="20"/>
        </w:rPr>
      </w:pPr>
    </w:p>
    <w:p w14:paraId="63BF5050" w14:textId="77777777" w:rsidR="006D6082" w:rsidRPr="006D6082" w:rsidRDefault="006D6082" w:rsidP="006D6082">
      <w:pPr>
        <w:pStyle w:val="Default"/>
        <w:ind w:left="567" w:right="565"/>
        <w:jc w:val="both"/>
        <w:rPr>
          <w:i/>
          <w:color w:val="auto"/>
          <w:sz w:val="20"/>
          <w:szCs w:val="20"/>
        </w:rPr>
      </w:pPr>
      <w:r w:rsidRPr="006D6082">
        <w:rPr>
          <w:b/>
          <w:bCs/>
          <w:i/>
          <w:color w:val="auto"/>
          <w:sz w:val="20"/>
          <w:szCs w:val="20"/>
        </w:rPr>
        <w:t>ARTÍCULO 261</w:t>
      </w:r>
      <w:r w:rsidRPr="006D6082">
        <w:rPr>
          <w:i/>
          <w:color w:val="auto"/>
          <w:sz w:val="20"/>
          <w:szCs w:val="20"/>
        </w:rPr>
        <w:t xml:space="preserve">.- El CONSEJO GENERAL expedirá a cada partido político las constancias de asignación de diputados de representación proporcional. Así mismo entregará a cada uno de los candidatos a quienes no se haya entregado constancia de asignación, una donde se exprese el orden de prelación conforme aparecieron en la lista de registro de diputados por dicho principio, para efectos de lo dispuesto en el artículo 22 de la CONSTITUCIÓN. </w:t>
      </w:r>
    </w:p>
    <w:p w14:paraId="3D78F331" w14:textId="77777777" w:rsidR="006D6082" w:rsidRPr="006D6082" w:rsidRDefault="006D6082" w:rsidP="006D6082">
      <w:pPr>
        <w:ind w:left="567" w:right="565"/>
        <w:jc w:val="both"/>
        <w:rPr>
          <w:rFonts w:ascii="Arial" w:hAnsi="Arial" w:cs="Arial"/>
          <w:b/>
          <w:bCs/>
          <w:i/>
          <w:sz w:val="20"/>
          <w:szCs w:val="20"/>
        </w:rPr>
      </w:pPr>
    </w:p>
    <w:p w14:paraId="64166861" w14:textId="77777777" w:rsidR="006D6082" w:rsidRPr="006D6082" w:rsidRDefault="006D6082" w:rsidP="006D6082">
      <w:pPr>
        <w:ind w:left="567" w:right="565"/>
        <w:jc w:val="both"/>
        <w:rPr>
          <w:rFonts w:ascii="Arial" w:hAnsi="Arial" w:cs="Arial"/>
          <w:i/>
          <w:sz w:val="20"/>
          <w:szCs w:val="20"/>
        </w:rPr>
      </w:pPr>
      <w:r w:rsidRPr="006D6082">
        <w:rPr>
          <w:rFonts w:ascii="Arial" w:hAnsi="Arial" w:cs="Arial"/>
          <w:b/>
          <w:bCs/>
          <w:i/>
          <w:sz w:val="20"/>
          <w:szCs w:val="20"/>
        </w:rPr>
        <w:t xml:space="preserve">ARTÍCULO 262.- </w:t>
      </w:r>
      <w:r w:rsidRPr="006D6082">
        <w:rPr>
          <w:rFonts w:ascii="Arial" w:hAnsi="Arial" w:cs="Arial"/>
          <w:i/>
          <w:sz w:val="20"/>
          <w:szCs w:val="20"/>
        </w:rPr>
        <w:t>El CONSEJO GENERAL dentro de las 48 horas siguientes a la clausura de la sesión de cómputo respectiva, deberá remitir al CONGRESO, copia certificada de las constancias de mayoría y asignación, así como de las constancias de prelación que se hubiesen expedido y la documentación que considere necesaria para los efectos legales procedentes. De presentarse impugnaciones, el TRIBUNAL deberá informar al CONGRESO sobre las constancias que se hubieren revocado.</w:t>
      </w:r>
      <w:r>
        <w:rPr>
          <w:rFonts w:ascii="Arial" w:hAnsi="Arial" w:cs="Arial"/>
          <w:i/>
          <w:sz w:val="20"/>
          <w:szCs w:val="20"/>
        </w:rPr>
        <w:t>”</w:t>
      </w:r>
    </w:p>
    <w:p w14:paraId="4AAF3950" w14:textId="77777777" w:rsidR="006D6082" w:rsidRDefault="006D6082" w:rsidP="00AD065B">
      <w:pPr>
        <w:spacing w:line="360" w:lineRule="auto"/>
        <w:jc w:val="both"/>
        <w:rPr>
          <w:rFonts w:ascii="Arial" w:hAnsi="Arial" w:cs="Arial"/>
          <w:sz w:val="22"/>
          <w:szCs w:val="22"/>
        </w:rPr>
      </w:pPr>
    </w:p>
    <w:p w14:paraId="3F36975E" w14:textId="77777777" w:rsidR="00AD065B" w:rsidRPr="00573E7D" w:rsidRDefault="00AA4EED" w:rsidP="00AD065B">
      <w:pPr>
        <w:spacing w:line="360" w:lineRule="auto"/>
        <w:jc w:val="both"/>
        <w:rPr>
          <w:rFonts w:ascii="Arial" w:hAnsi="Arial" w:cs="Arial"/>
          <w:sz w:val="22"/>
          <w:szCs w:val="22"/>
        </w:rPr>
      </w:pPr>
      <w:r>
        <w:rPr>
          <w:rFonts w:ascii="Arial" w:hAnsi="Arial" w:cs="Arial"/>
          <w:b/>
          <w:sz w:val="22"/>
          <w:szCs w:val="22"/>
        </w:rPr>
        <w:t>13</w:t>
      </w:r>
      <w:r w:rsidR="00AD065B" w:rsidRPr="00573E7D">
        <w:rPr>
          <w:rFonts w:ascii="Arial" w:hAnsi="Arial" w:cs="Arial"/>
          <w:b/>
          <w:sz w:val="22"/>
          <w:szCs w:val="22"/>
        </w:rPr>
        <w:t xml:space="preserve">ª.- </w:t>
      </w:r>
      <w:r w:rsidR="00AD065B" w:rsidRPr="00573E7D">
        <w:rPr>
          <w:rFonts w:ascii="Arial" w:hAnsi="Arial" w:cs="Arial"/>
          <w:sz w:val="22"/>
          <w:szCs w:val="22"/>
        </w:rPr>
        <w:t xml:space="preserve">En aplicación de los preceptos legales antes expuestos, y para una mayor comprensión y cumplimiento de los mismos, el procedimiento de asignación de las </w:t>
      </w:r>
      <w:r w:rsidR="0088239E" w:rsidRPr="00573E7D">
        <w:rPr>
          <w:rFonts w:ascii="Arial" w:hAnsi="Arial" w:cs="Arial"/>
          <w:sz w:val="22"/>
          <w:szCs w:val="22"/>
        </w:rPr>
        <w:t>nueve</w:t>
      </w:r>
      <w:r w:rsidR="00AD065B" w:rsidRPr="00573E7D">
        <w:rPr>
          <w:rFonts w:ascii="Arial" w:hAnsi="Arial" w:cs="Arial"/>
          <w:sz w:val="22"/>
          <w:szCs w:val="22"/>
        </w:rPr>
        <w:t xml:space="preserve"> curules de representación proporcional, se realizará en los siguientes pasos: </w:t>
      </w:r>
    </w:p>
    <w:p w14:paraId="2C59BACE" w14:textId="77777777" w:rsidR="00D57B3D" w:rsidRPr="00573E7D" w:rsidRDefault="00D57B3D" w:rsidP="00AD065B">
      <w:pPr>
        <w:spacing w:line="360" w:lineRule="auto"/>
        <w:jc w:val="both"/>
        <w:rPr>
          <w:rFonts w:ascii="Arial" w:hAnsi="Arial" w:cs="Arial"/>
          <w:sz w:val="22"/>
          <w:szCs w:val="22"/>
        </w:rPr>
      </w:pPr>
    </w:p>
    <w:p w14:paraId="09603985" w14:textId="77777777" w:rsidR="00447099" w:rsidRPr="00573E7D" w:rsidRDefault="00AD065B" w:rsidP="00447099">
      <w:pPr>
        <w:spacing w:line="360" w:lineRule="auto"/>
        <w:jc w:val="both"/>
        <w:rPr>
          <w:rFonts w:ascii="Arial" w:hAnsi="Arial" w:cs="Arial"/>
          <w:sz w:val="22"/>
          <w:szCs w:val="22"/>
        </w:rPr>
      </w:pPr>
      <w:r w:rsidRPr="00573E7D">
        <w:rPr>
          <w:rFonts w:ascii="Arial" w:hAnsi="Arial" w:cs="Arial"/>
          <w:b/>
          <w:sz w:val="22"/>
          <w:szCs w:val="22"/>
        </w:rPr>
        <w:t>a)</w:t>
      </w:r>
      <w:r w:rsidRPr="00573E7D">
        <w:rPr>
          <w:rFonts w:ascii="Arial" w:hAnsi="Arial" w:cs="Arial"/>
          <w:sz w:val="22"/>
          <w:szCs w:val="22"/>
        </w:rPr>
        <w:t xml:space="preserve"> </w:t>
      </w:r>
      <w:r w:rsidR="00447099" w:rsidRPr="00573E7D">
        <w:rPr>
          <w:rFonts w:ascii="Arial" w:hAnsi="Arial" w:cs="Arial"/>
          <w:sz w:val="22"/>
          <w:szCs w:val="22"/>
        </w:rPr>
        <w:t>Realización del cómputo estatal de la elección de diputaciones locales y determinación de los votos obtenidos por cada partido político, en términos de lo dispuesto por el artículo 257 del Código Electoral del Estado.</w:t>
      </w:r>
    </w:p>
    <w:p w14:paraId="4B8B5E22" w14:textId="77777777" w:rsidR="00D57B3D" w:rsidRPr="00573E7D" w:rsidRDefault="00D57B3D" w:rsidP="00AD065B">
      <w:pPr>
        <w:spacing w:line="360" w:lineRule="auto"/>
        <w:jc w:val="both"/>
        <w:rPr>
          <w:rFonts w:ascii="Arial" w:hAnsi="Arial" w:cs="Arial"/>
          <w:sz w:val="22"/>
          <w:szCs w:val="22"/>
        </w:rPr>
      </w:pPr>
    </w:p>
    <w:p w14:paraId="3CA72EBF" w14:textId="77777777" w:rsidR="002B509B" w:rsidRPr="00573E7D" w:rsidRDefault="00AD065B" w:rsidP="002B509B">
      <w:pPr>
        <w:spacing w:line="360" w:lineRule="auto"/>
        <w:jc w:val="both"/>
        <w:rPr>
          <w:rFonts w:ascii="Arial" w:hAnsi="Arial" w:cs="Arial"/>
          <w:sz w:val="22"/>
        </w:rPr>
      </w:pPr>
      <w:r w:rsidRPr="00573E7D">
        <w:rPr>
          <w:rFonts w:ascii="Arial" w:hAnsi="Arial" w:cs="Arial"/>
          <w:b/>
          <w:sz w:val="22"/>
          <w:szCs w:val="22"/>
        </w:rPr>
        <w:t>b)</w:t>
      </w:r>
      <w:r w:rsidRPr="00573E7D">
        <w:rPr>
          <w:rFonts w:ascii="Arial" w:hAnsi="Arial" w:cs="Arial"/>
          <w:sz w:val="22"/>
          <w:szCs w:val="22"/>
        </w:rPr>
        <w:t xml:space="preserve"> </w:t>
      </w:r>
      <w:r w:rsidR="002B509B" w:rsidRPr="00573E7D">
        <w:rPr>
          <w:rFonts w:ascii="Arial" w:hAnsi="Arial" w:cs="Arial"/>
          <w:sz w:val="22"/>
        </w:rPr>
        <w:t xml:space="preserve">Determinación de los conceptos de votación base para la asignación de las </w:t>
      </w:r>
      <w:r w:rsidR="00493BC9" w:rsidRPr="00573E7D">
        <w:rPr>
          <w:rFonts w:ascii="Arial" w:hAnsi="Arial" w:cs="Arial"/>
          <w:sz w:val="22"/>
        </w:rPr>
        <w:t>nueve</w:t>
      </w:r>
      <w:r w:rsidR="002B509B" w:rsidRPr="00573E7D">
        <w:rPr>
          <w:rFonts w:ascii="Arial" w:hAnsi="Arial" w:cs="Arial"/>
          <w:sz w:val="22"/>
        </w:rPr>
        <w:t xml:space="preserve"> diputaciones de representación proporcional. </w:t>
      </w:r>
    </w:p>
    <w:p w14:paraId="74B91A8B" w14:textId="77777777" w:rsidR="00D57B3D" w:rsidRPr="00573E7D" w:rsidRDefault="00D57B3D" w:rsidP="00AD065B">
      <w:pPr>
        <w:spacing w:line="360" w:lineRule="auto"/>
        <w:jc w:val="both"/>
        <w:rPr>
          <w:rFonts w:ascii="Arial" w:hAnsi="Arial" w:cs="Arial"/>
          <w:sz w:val="22"/>
          <w:szCs w:val="22"/>
        </w:rPr>
      </w:pPr>
    </w:p>
    <w:p w14:paraId="7C3C396F" w14:textId="77777777" w:rsidR="00AD065B" w:rsidRPr="00573E7D" w:rsidRDefault="00AD065B" w:rsidP="00AD065B">
      <w:pPr>
        <w:spacing w:line="360" w:lineRule="auto"/>
        <w:jc w:val="both"/>
        <w:rPr>
          <w:rFonts w:ascii="Arial" w:hAnsi="Arial" w:cs="Arial"/>
          <w:sz w:val="22"/>
          <w:szCs w:val="22"/>
        </w:rPr>
      </w:pPr>
      <w:r w:rsidRPr="00573E7D">
        <w:rPr>
          <w:rFonts w:ascii="Arial" w:hAnsi="Arial" w:cs="Arial"/>
          <w:b/>
          <w:sz w:val="22"/>
          <w:szCs w:val="22"/>
        </w:rPr>
        <w:t>c)</w:t>
      </w:r>
      <w:r w:rsidRPr="00573E7D">
        <w:rPr>
          <w:rFonts w:ascii="Arial" w:hAnsi="Arial" w:cs="Arial"/>
          <w:sz w:val="22"/>
          <w:szCs w:val="22"/>
        </w:rPr>
        <w:t xml:space="preserve"> Aplicación de manera conjunta, sistemática y funcional de las reglas a que se refiere</w:t>
      </w:r>
      <w:r w:rsidR="008F17EF">
        <w:rPr>
          <w:rFonts w:ascii="Arial" w:hAnsi="Arial" w:cs="Arial"/>
          <w:sz w:val="22"/>
          <w:szCs w:val="22"/>
        </w:rPr>
        <w:t xml:space="preserve">n los artículos 259, </w:t>
      </w:r>
      <w:r w:rsidRPr="00573E7D">
        <w:rPr>
          <w:rFonts w:ascii="Arial" w:hAnsi="Arial" w:cs="Arial"/>
          <w:sz w:val="22"/>
          <w:szCs w:val="22"/>
        </w:rPr>
        <w:t xml:space="preserve">párrafo </w:t>
      </w:r>
      <w:r w:rsidR="000F6FBC" w:rsidRPr="00573E7D">
        <w:rPr>
          <w:rFonts w:ascii="Arial" w:hAnsi="Arial" w:cs="Arial"/>
          <w:sz w:val="22"/>
          <w:szCs w:val="22"/>
        </w:rPr>
        <w:t xml:space="preserve">segundo </w:t>
      </w:r>
      <w:r w:rsidRPr="00573E7D">
        <w:rPr>
          <w:rFonts w:ascii="Arial" w:hAnsi="Arial" w:cs="Arial"/>
          <w:sz w:val="22"/>
          <w:szCs w:val="22"/>
        </w:rPr>
        <w:t xml:space="preserve">y 260 del Código Electoral del Estado. </w:t>
      </w:r>
    </w:p>
    <w:p w14:paraId="2D7449BE" w14:textId="77777777" w:rsidR="00D57B3D" w:rsidRPr="00573E7D" w:rsidRDefault="00D57B3D" w:rsidP="00AD065B">
      <w:pPr>
        <w:spacing w:line="360" w:lineRule="auto"/>
        <w:jc w:val="both"/>
      </w:pPr>
    </w:p>
    <w:p w14:paraId="613DBF96" w14:textId="77777777" w:rsidR="00AD065B" w:rsidRPr="00573E7D" w:rsidRDefault="00AD065B" w:rsidP="00AD065B">
      <w:pPr>
        <w:spacing w:line="360" w:lineRule="auto"/>
        <w:jc w:val="both"/>
        <w:rPr>
          <w:rFonts w:ascii="Arial" w:hAnsi="Arial" w:cs="Arial"/>
          <w:sz w:val="22"/>
          <w:szCs w:val="22"/>
        </w:rPr>
      </w:pPr>
      <w:r w:rsidRPr="00573E7D">
        <w:rPr>
          <w:rFonts w:ascii="Arial" w:hAnsi="Arial" w:cs="Arial"/>
          <w:sz w:val="22"/>
          <w:szCs w:val="22"/>
        </w:rPr>
        <w:t xml:space="preserve">En el orden de los pasos señalados se procede a lo siguiente: </w:t>
      </w:r>
    </w:p>
    <w:p w14:paraId="18EBB4DC" w14:textId="77777777" w:rsidR="00275D62" w:rsidRDefault="00275D62" w:rsidP="00AD065B">
      <w:pPr>
        <w:spacing w:line="360" w:lineRule="auto"/>
        <w:jc w:val="both"/>
        <w:rPr>
          <w:rFonts w:ascii="Arial" w:hAnsi="Arial" w:cs="Arial"/>
          <w:b/>
          <w:sz w:val="22"/>
          <w:szCs w:val="22"/>
        </w:rPr>
      </w:pPr>
    </w:p>
    <w:p w14:paraId="25862DD2" w14:textId="77777777" w:rsidR="00E151AC" w:rsidRDefault="00AD065B" w:rsidP="00E151AC">
      <w:pPr>
        <w:spacing w:line="360" w:lineRule="auto"/>
        <w:jc w:val="both"/>
        <w:rPr>
          <w:rFonts w:ascii="Arial" w:hAnsi="Arial" w:cs="Arial"/>
          <w:b/>
          <w:sz w:val="22"/>
          <w:szCs w:val="22"/>
        </w:rPr>
      </w:pPr>
      <w:r w:rsidRPr="00573E7D">
        <w:rPr>
          <w:rFonts w:ascii="Arial" w:hAnsi="Arial" w:cs="Arial"/>
          <w:b/>
          <w:sz w:val="22"/>
          <w:szCs w:val="22"/>
        </w:rPr>
        <w:t>A) REALIZACIÓN DEL CÓMPUTO ESTATAL DE LA ELECCIÓN DE DIPUTA</w:t>
      </w:r>
      <w:r w:rsidR="007512E4" w:rsidRPr="00573E7D">
        <w:rPr>
          <w:rFonts w:ascii="Arial" w:hAnsi="Arial" w:cs="Arial"/>
          <w:b/>
          <w:sz w:val="22"/>
          <w:szCs w:val="22"/>
        </w:rPr>
        <w:t>CIONES</w:t>
      </w:r>
      <w:r w:rsidRPr="00573E7D">
        <w:rPr>
          <w:rFonts w:ascii="Arial" w:hAnsi="Arial" w:cs="Arial"/>
          <w:b/>
          <w:sz w:val="22"/>
          <w:szCs w:val="22"/>
        </w:rPr>
        <w:t xml:space="preserve"> LOCALES Y DETERMINACIÓN DE LOS VOTOS OBTENIDOS POR CADA PARTIDO </w:t>
      </w:r>
      <w:r w:rsidR="008F17EF" w:rsidRPr="008F17EF">
        <w:rPr>
          <w:rFonts w:ascii="Arial" w:hAnsi="Arial" w:cs="Arial"/>
          <w:b/>
          <w:sz w:val="22"/>
          <w:szCs w:val="22"/>
        </w:rPr>
        <w:t>POLÍTICO, EN TÉRMINOS DE LO DISPUESTO POR EL ARTÍCULO 257 DEL CÓDIGO ELECTORAL DEL ESTADO</w:t>
      </w:r>
      <w:r w:rsidRPr="00573E7D">
        <w:rPr>
          <w:rFonts w:ascii="Arial" w:hAnsi="Arial" w:cs="Arial"/>
          <w:b/>
          <w:sz w:val="22"/>
          <w:szCs w:val="22"/>
        </w:rPr>
        <w:t>.</w:t>
      </w:r>
    </w:p>
    <w:p w14:paraId="27989939" w14:textId="77777777" w:rsidR="00E151AC" w:rsidRDefault="00E151AC" w:rsidP="00E151AC">
      <w:pPr>
        <w:spacing w:line="360" w:lineRule="auto"/>
        <w:ind w:firstLine="708"/>
        <w:jc w:val="both"/>
        <w:rPr>
          <w:rFonts w:ascii="Arial" w:hAnsi="Arial" w:cs="Arial"/>
          <w:b/>
          <w:sz w:val="22"/>
          <w:szCs w:val="22"/>
        </w:rPr>
      </w:pPr>
      <w:r>
        <w:rPr>
          <w:rFonts w:ascii="Arial" w:hAnsi="Arial" w:cs="Arial"/>
          <w:b/>
          <w:sz w:val="22"/>
          <w:szCs w:val="22"/>
        </w:rPr>
        <w:t xml:space="preserve"> </w:t>
      </w:r>
    </w:p>
    <w:p w14:paraId="243AE192" w14:textId="77777777" w:rsidR="00E151AC" w:rsidRDefault="00E151AC" w:rsidP="00E151AC">
      <w:pPr>
        <w:spacing w:line="360" w:lineRule="auto"/>
        <w:ind w:firstLine="708"/>
        <w:jc w:val="both"/>
        <w:rPr>
          <w:rFonts w:ascii="Arial" w:hAnsi="Arial" w:cs="Arial"/>
          <w:b/>
          <w:sz w:val="22"/>
          <w:szCs w:val="22"/>
        </w:rPr>
      </w:pPr>
      <w:r w:rsidRPr="00E151AC">
        <w:rPr>
          <w:rFonts w:ascii="Arial" w:hAnsi="Arial" w:cs="Arial"/>
          <w:b/>
          <w:sz w:val="22"/>
          <w:szCs w:val="22"/>
        </w:rPr>
        <w:t xml:space="preserve">I. Resultados plasmados en las Actas de Cómputo Distrital de la Elección de las Diputaciones Locales de Mayoría Relativa levantadas por los Consejos Municipales </w:t>
      </w:r>
      <w:r w:rsidR="008F17EF">
        <w:rPr>
          <w:rFonts w:ascii="Arial" w:hAnsi="Arial" w:cs="Arial"/>
          <w:b/>
          <w:sz w:val="22"/>
          <w:szCs w:val="22"/>
        </w:rPr>
        <w:t xml:space="preserve">Electorales </w:t>
      </w:r>
      <w:r w:rsidRPr="00E151AC">
        <w:rPr>
          <w:rFonts w:ascii="Arial" w:hAnsi="Arial" w:cs="Arial"/>
          <w:b/>
          <w:sz w:val="22"/>
          <w:szCs w:val="22"/>
        </w:rPr>
        <w:t>y el Consejo General del Instituto Electoral del Estado de Colima.</w:t>
      </w:r>
    </w:p>
    <w:p w14:paraId="01EC6AEB" w14:textId="77777777" w:rsidR="00E151AC" w:rsidRDefault="00E151AC" w:rsidP="00AD065B">
      <w:pPr>
        <w:spacing w:line="360" w:lineRule="auto"/>
        <w:jc w:val="both"/>
        <w:rPr>
          <w:rFonts w:ascii="Arial" w:hAnsi="Arial" w:cs="Arial"/>
          <w:sz w:val="22"/>
          <w:szCs w:val="22"/>
        </w:rPr>
      </w:pPr>
    </w:p>
    <w:p w14:paraId="65CE7AC8" w14:textId="77777777" w:rsidR="00AD065B" w:rsidRPr="00573E7D" w:rsidRDefault="00AD065B" w:rsidP="00AD065B">
      <w:pPr>
        <w:spacing w:line="360" w:lineRule="auto"/>
        <w:jc w:val="both"/>
        <w:rPr>
          <w:rFonts w:ascii="Arial" w:hAnsi="Arial" w:cs="Arial"/>
          <w:sz w:val="22"/>
          <w:szCs w:val="22"/>
        </w:rPr>
      </w:pPr>
      <w:r w:rsidRPr="00573E7D">
        <w:rPr>
          <w:rFonts w:ascii="Arial" w:hAnsi="Arial" w:cs="Arial"/>
          <w:sz w:val="22"/>
          <w:szCs w:val="22"/>
        </w:rPr>
        <w:t>Con relación a este punto, se hace c</w:t>
      </w:r>
      <w:r w:rsidR="00E62149">
        <w:rPr>
          <w:rFonts w:ascii="Arial" w:hAnsi="Arial" w:cs="Arial"/>
          <w:sz w:val="22"/>
          <w:szCs w:val="22"/>
        </w:rPr>
        <w:t>onstar que este Consejo General</w:t>
      </w:r>
      <w:r w:rsidRPr="00573E7D">
        <w:rPr>
          <w:rFonts w:ascii="Arial" w:hAnsi="Arial" w:cs="Arial"/>
          <w:sz w:val="22"/>
          <w:szCs w:val="22"/>
        </w:rPr>
        <w:t xml:space="preserve"> cuenta en su archivo con las actas de cómputo distrital de cada uno de los distritos electorales locales, tanto las que fueron debidamente levantadas y remitidas con oportunidad por los </w:t>
      </w:r>
      <w:r w:rsidR="00B4108C" w:rsidRPr="00573E7D">
        <w:rPr>
          <w:rFonts w:ascii="Arial" w:hAnsi="Arial" w:cs="Arial"/>
          <w:sz w:val="22"/>
          <w:szCs w:val="22"/>
        </w:rPr>
        <w:t>Consejos Municipales Electorales</w:t>
      </w:r>
      <w:r w:rsidRPr="00573E7D">
        <w:rPr>
          <w:rFonts w:ascii="Arial" w:hAnsi="Arial" w:cs="Arial"/>
          <w:sz w:val="22"/>
          <w:szCs w:val="22"/>
        </w:rPr>
        <w:t>, referentes a cómputos parciales o totales</w:t>
      </w:r>
      <w:r w:rsidR="00AD2F37">
        <w:rPr>
          <w:rFonts w:ascii="Arial" w:hAnsi="Arial" w:cs="Arial"/>
          <w:sz w:val="22"/>
          <w:szCs w:val="22"/>
        </w:rPr>
        <w:t>,</w:t>
      </w:r>
      <w:r w:rsidRPr="00573E7D">
        <w:rPr>
          <w:rFonts w:ascii="Arial" w:hAnsi="Arial" w:cs="Arial"/>
          <w:sz w:val="22"/>
          <w:szCs w:val="22"/>
        </w:rPr>
        <w:t xml:space="preserve"> así como las que corresponden a los cómputos totales realizados por este Consejo General respecto a los seis distritos</w:t>
      </w:r>
      <w:r w:rsidR="00D47671" w:rsidRPr="00573E7D">
        <w:rPr>
          <w:rFonts w:ascii="Arial" w:hAnsi="Arial" w:cs="Arial"/>
          <w:sz w:val="22"/>
          <w:szCs w:val="22"/>
        </w:rPr>
        <w:t xml:space="preserve"> electorales</w:t>
      </w:r>
      <w:r w:rsidRPr="00573E7D">
        <w:rPr>
          <w:rFonts w:ascii="Arial" w:hAnsi="Arial" w:cs="Arial"/>
          <w:sz w:val="22"/>
          <w:szCs w:val="22"/>
        </w:rPr>
        <w:t xml:space="preserve"> que se conforman con territorio de dos municipios; de igual forma</w:t>
      </w:r>
      <w:r w:rsidR="00142DD2">
        <w:rPr>
          <w:rFonts w:ascii="Arial" w:hAnsi="Arial" w:cs="Arial"/>
          <w:sz w:val="22"/>
          <w:szCs w:val="22"/>
        </w:rPr>
        <w:t xml:space="preserve">, </w:t>
      </w:r>
      <w:r w:rsidRPr="00573E7D">
        <w:rPr>
          <w:rFonts w:ascii="Arial" w:hAnsi="Arial" w:cs="Arial"/>
          <w:sz w:val="22"/>
          <w:szCs w:val="22"/>
        </w:rPr>
        <w:t>se cuenta con las actas de cómputo</w:t>
      </w:r>
      <w:r w:rsidR="00E13EBB" w:rsidRPr="00573E7D">
        <w:rPr>
          <w:rFonts w:ascii="Arial" w:hAnsi="Arial" w:cs="Arial"/>
          <w:sz w:val="22"/>
          <w:szCs w:val="22"/>
        </w:rPr>
        <w:t xml:space="preserve"> distrital de la elección de las </w:t>
      </w:r>
      <w:r w:rsidR="00E62149" w:rsidRPr="00573E7D">
        <w:rPr>
          <w:rFonts w:ascii="Arial" w:hAnsi="Arial" w:cs="Arial"/>
          <w:sz w:val="22"/>
          <w:szCs w:val="22"/>
        </w:rPr>
        <w:t xml:space="preserve">Diputaciones Locales </w:t>
      </w:r>
      <w:r w:rsidR="00E13EBB" w:rsidRPr="00573E7D">
        <w:rPr>
          <w:rFonts w:ascii="Arial" w:hAnsi="Arial" w:cs="Arial"/>
          <w:sz w:val="22"/>
          <w:szCs w:val="22"/>
        </w:rPr>
        <w:t>de representación proporcional, levantadas por los Consejos Municipales de Colima, Tecomán, Manzanillo y Villa de Álvarez,</w:t>
      </w:r>
      <w:r w:rsidRPr="00573E7D">
        <w:rPr>
          <w:rFonts w:ascii="Arial" w:hAnsi="Arial" w:cs="Arial"/>
          <w:sz w:val="22"/>
          <w:szCs w:val="22"/>
        </w:rPr>
        <w:t xml:space="preserve"> </w:t>
      </w:r>
      <w:r w:rsidR="00447099" w:rsidRPr="00573E7D">
        <w:rPr>
          <w:rFonts w:ascii="Arial" w:hAnsi="Arial" w:cs="Arial"/>
          <w:sz w:val="22"/>
          <w:szCs w:val="22"/>
        </w:rPr>
        <w:t xml:space="preserve">en relación a </w:t>
      </w:r>
      <w:r w:rsidRPr="00573E7D">
        <w:rPr>
          <w:rFonts w:ascii="Arial" w:hAnsi="Arial" w:cs="Arial"/>
          <w:sz w:val="22"/>
          <w:szCs w:val="22"/>
        </w:rPr>
        <w:t xml:space="preserve">las </w:t>
      </w:r>
      <w:r w:rsidR="00E62149">
        <w:rPr>
          <w:rFonts w:ascii="Arial" w:hAnsi="Arial" w:cs="Arial"/>
          <w:sz w:val="22"/>
          <w:szCs w:val="22"/>
        </w:rPr>
        <w:t>ocho</w:t>
      </w:r>
      <w:r w:rsidR="00E13EBB" w:rsidRPr="00573E7D">
        <w:rPr>
          <w:rFonts w:ascii="Arial" w:hAnsi="Arial" w:cs="Arial"/>
          <w:sz w:val="22"/>
          <w:szCs w:val="22"/>
        </w:rPr>
        <w:t xml:space="preserve"> </w:t>
      </w:r>
      <w:r w:rsidR="00142DD2" w:rsidRPr="00573E7D">
        <w:rPr>
          <w:rFonts w:ascii="Arial" w:hAnsi="Arial" w:cs="Arial"/>
          <w:sz w:val="22"/>
          <w:szCs w:val="22"/>
        </w:rPr>
        <w:t xml:space="preserve">Casillas Especiales </w:t>
      </w:r>
      <w:r w:rsidRPr="00573E7D">
        <w:rPr>
          <w:rFonts w:ascii="Arial" w:hAnsi="Arial" w:cs="Arial"/>
          <w:sz w:val="22"/>
          <w:szCs w:val="22"/>
        </w:rPr>
        <w:t>instaladas en</w:t>
      </w:r>
      <w:r w:rsidR="00E13EBB" w:rsidRPr="00573E7D">
        <w:rPr>
          <w:rFonts w:ascii="Arial" w:hAnsi="Arial" w:cs="Arial"/>
          <w:sz w:val="22"/>
          <w:szCs w:val="22"/>
        </w:rPr>
        <w:t xml:space="preserve"> los municipios antes señalados</w:t>
      </w:r>
      <w:r w:rsidRPr="00573E7D">
        <w:rPr>
          <w:rFonts w:ascii="Arial" w:hAnsi="Arial" w:cs="Arial"/>
          <w:sz w:val="22"/>
          <w:szCs w:val="22"/>
        </w:rPr>
        <w:t xml:space="preserve">. </w:t>
      </w:r>
    </w:p>
    <w:p w14:paraId="3D493A74" w14:textId="77777777" w:rsidR="0085632A" w:rsidRPr="00573E7D" w:rsidRDefault="0085632A" w:rsidP="00AD065B">
      <w:pPr>
        <w:spacing w:line="360" w:lineRule="auto"/>
        <w:jc w:val="both"/>
        <w:rPr>
          <w:rFonts w:ascii="Arial" w:hAnsi="Arial" w:cs="Arial"/>
          <w:sz w:val="22"/>
          <w:szCs w:val="22"/>
        </w:rPr>
      </w:pPr>
    </w:p>
    <w:p w14:paraId="3D543EEB" w14:textId="77777777" w:rsidR="00D601C5" w:rsidRPr="00D601C5" w:rsidRDefault="00D47671" w:rsidP="00D601C5">
      <w:pPr>
        <w:spacing w:line="360" w:lineRule="auto"/>
        <w:jc w:val="both"/>
        <w:rPr>
          <w:rFonts w:ascii="Arial" w:hAnsi="Arial" w:cs="Arial"/>
          <w:sz w:val="22"/>
          <w:szCs w:val="22"/>
        </w:rPr>
      </w:pPr>
      <w:r w:rsidRPr="00573E7D">
        <w:rPr>
          <w:rFonts w:ascii="Arial" w:hAnsi="Arial" w:cs="Arial"/>
          <w:sz w:val="22"/>
          <w:szCs w:val="22"/>
        </w:rPr>
        <w:lastRenderedPageBreak/>
        <w:t xml:space="preserve">Es oportuno </w:t>
      </w:r>
      <w:r w:rsidR="00447099" w:rsidRPr="00573E7D">
        <w:rPr>
          <w:rFonts w:ascii="Arial" w:hAnsi="Arial" w:cs="Arial"/>
          <w:sz w:val="22"/>
          <w:szCs w:val="22"/>
        </w:rPr>
        <w:t>mencionar</w:t>
      </w:r>
      <w:r w:rsidRPr="00573E7D">
        <w:rPr>
          <w:rFonts w:ascii="Arial" w:hAnsi="Arial" w:cs="Arial"/>
          <w:sz w:val="22"/>
          <w:szCs w:val="22"/>
        </w:rPr>
        <w:t xml:space="preserve"> que cada una de las Actas de Cómputo Distrital de la Elección para las Diputaciones Locales de Mayoría Relativa, levantadas por los órganos competentes de este Instituto, contienen el apartad</w:t>
      </w:r>
      <w:r w:rsidR="00AD2F37">
        <w:rPr>
          <w:rFonts w:ascii="Arial" w:hAnsi="Arial" w:cs="Arial"/>
          <w:sz w:val="22"/>
          <w:szCs w:val="22"/>
        </w:rPr>
        <w:t>o</w:t>
      </w:r>
      <w:r w:rsidRPr="00573E7D">
        <w:rPr>
          <w:rFonts w:ascii="Arial" w:hAnsi="Arial" w:cs="Arial"/>
          <w:sz w:val="22"/>
          <w:szCs w:val="22"/>
        </w:rPr>
        <w:t xml:space="preserve"> denominado “</w:t>
      </w:r>
      <w:r w:rsidRPr="00573E7D">
        <w:rPr>
          <w:rFonts w:ascii="Arial" w:hAnsi="Arial" w:cs="Arial"/>
          <w:i/>
          <w:sz w:val="22"/>
          <w:szCs w:val="22"/>
        </w:rPr>
        <w:t>DISTRIBUCIÓN FINAL DE VOTOS A PARTIDOS POLÍTICOS</w:t>
      </w:r>
      <w:r w:rsidR="00FF0C0A">
        <w:rPr>
          <w:rFonts w:ascii="Arial" w:hAnsi="Arial" w:cs="Arial"/>
          <w:i/>
          <w:sz w:val="22"/>
          <w:szCs w:val="22"/>
        </w:rPr>
        <w:t>, CANDIDATURA COMÚN</w:t>
      </w:r>
      <w:r w:rsidRPr="00573E7D">
        <w:rPr>
          <w:rFonts w:ascii="Arial" w:hAnsi="Arial" w:cs="Arial"/>
          <w:i/>
          <w:sz w:val="22"/>
          <w:szCs w:val="22"/>
        </w:rPr>
        <w:t xml:space="preserve"> Y CANDIDAT</w:t>
      </w:r>
      <w:r w:rsidR="00FF0C0A">
        <w:rPr>
          <w:rFonts w:ascii="Arial" w:hAnsi="Arial" w:cs="Arial"/>
          <w:i/>
          <w:sz w:val="22"/>
          <w:szCs w:val="22"/>
        </w:rPr>
        <w:t>URA INDEPENDIENTE</w:t>
      </w:r>
      <w:r w:rsidRPr="00573E7D">
        <w:rPr>
          <w:rFonts w:ascii="Arial" w:hAnsi="Arial" w:cs="Arial"/>
          <w:sz w:val="22"/>
          <w:szCs w:val="22"/>
        </w:rPr>
        <w:t>”, en el cual se asentaron los resultados obtenidos por cada instituto político</w:t>
      </w:r>
      <w:r w:rsidR="00FF0C0A">
        <w:rPr>
          <w:rFonts w:ascii="Arial" w:hAnsi="Arial" w:cs="Arial"/>
          <w:sz w:val="22"/>
          <w:szCs w:val="22"/>
        </w:rPr>
        <w:t>, candidatura común</w:t>
      </w:r>
      <w:r w:rsidR="0013110A">
        <w:rPr>
          <w:rFonts w:ascii="Arial" w:hAnsi="Arial" w:cs="Arial"/>
          <w:sz w:val="22"/>
          <w:szCs w:val="22"/>
        </w:rPr>
        <w:t xml:space="preserve"> y/o candidatura</w:t>
      </w:r>
      <w:r w:rsidRPr="00573E7D">
        <w:rPr>
          <w:rFonts w:ascii="Arial" w:hAnsi="Arial" w:cs="Arial"/>
          <w:sz w:val="22"/>
          <w:szCs w:val="22"/>
        </w:rPr>
        <w:t xml:space="preserve"> independiente; </w:t>
      </w:r>
      <w:r w:rsidR="00684326" w:rsidRPr="00573E7D">
        <w:rPr>
          <w:rFonts w:ascii="Arial" w:hAnsi="Arial" w:cs="Arial"/>
          <w:sz w:val="22"/>
          <w:szCs w:val="22"/>
        </w:rPr>
        <w:t>atendiéndose en su caso</w:t>
      </w:r>
      <w:r w:rsidR="00684326" w:rsidRPr="00D601C5">
        <w:rPr>
          <w:rFonts w:ascii="Arial" w:hAnsi="Arial" w:cs="Arial"/>
          <w:sz w:val="22"/>
          <w:szCs w:val="22"/>
        </w:rPr>
        <w:t xml:space="preserve">, </w:t>
      </w:r>
      <w:r w:rsidR="00FF0C0A">
        <w:rPr>
          <w:rFonts w:ascii="Arial" w:hAnsi="Arial" w:cs="Arial"/>
          <w:sz w:val="22"/>
          <w:szCs w:val="22"/>
        </w:rPr>
        <w:t xml:space="preserve">los  </w:t>
      </w:r>
      <w:r w:rsidR="00FF0C0A" w:rsidRPr="00FF0C0A">
        <w:rPr>
          <w:rFonts w:ascii="Arial" w:hAnsi="Arial" w:cs="Arial"/>
          <w:i/>
          <w:sz w:val="22"/>
          <w:szCs w:val="22"/>
        </w:rPr>
        <w:t>Lineamientos del Instituto Electoral del Estado de Colima para el desarrollo de las sesiones de cómputos locales</w:t>
      </w:r>
      <w:r w:rsidR="00684326" w:rsidRPr="00573E7D">
        <w:rPr>
          <w:rFonts w:ascii="Arial" w:hAnsi="Arial" w:cs="Arial"/>
          <w:sz w:val="22"/>
          <w:szCs w:val="22"/>
          <w:lang w:val="es-MX"/>
        </w:rPr>
        <w:t xml:space="preserve">, </w:t>
      </w:r>
      <w:r w:rsidR="00D601C5">
        <w:rPr>
          <w:rFonts w:ascii="Arial" w:hAnsi="Arial" w:cs="Arial"/>
          <w:sz w:val="22"/>
          <w:szCs w:val="22"/>
          <w:lang w:val="es-MX"/>
        </w:rPr>
        <w:t xml:space="preserve">aprobados mediante </w:t>
      </w:r>
      <w:r w:rsidR="00D601C5" w:rsidRPr="00D601C5">
        <w:rPr>
          <w:rFonts w:ascii="Arial" w:hAnsi="Arial" w:cs="Arial"/>
          <w:sz w:val="22"/>
          <w:szCs w:val="22"/>
        </w:rPr>
        <w:t xml:space="preserve">Acuerdo </w:t>
      </w:r>
      <w:r w:rsidR="00D601C5" w:rsidRPr="00FF0C0A">
        <w:rPr>
          <w:rFonts w:ascii="Arial" w:hAnsi="Arial" w:cs="Arial"/>
          <w:sz w:val="22"/>
          <w:szCs w:val="22"/>
        </w:rPr>
        <w:t>IEE/CG/A056/2021</w:t>
      </w:r>
      <w:r w:rsidR="00D601C5">
        <w:rPr>
          <w:rFonts w:ascii="Arial" w:hAnsi="Arial" w:cs="Arial"/>
          <w:sz w:val="22"/>
          <w:szCs w:val="22"/>
        </w:rPr>
        <w:t xml:space="preserve">, de fecha 28 de febrero de 2021, </w:t>
      </w:r>
      <w:r w:rsidR="00684326" w:rsidRPr="00573E7D">
        <w:rPr>
          <w:rFonts w:ascii="Arial" w:hAnsi="Arial" w:cs="Arial"/>
          <w:sz w:val="22"/>
          <w:szCs w:val="22"/>
          <w:lang w:val="es-MX"/>
        </w:rPr>
        <w:t xml:space="preserve">en </w:t>
      </w:r>
      <w:r w:rsidR="00FF0C0A">
        <w:rPr>
          <w:rFonts w:ascii="Arial" w:hAnsi="Arial" w:cs="Arial"/>
          <w:sz w:val="22"/>
          <w:szCs w:val="22"/>
          <w:lang w:val="es-MX"/>
        </w:rPr>
        <w:t xml:space="preserve">los cuales </w:t>
      </w:r>
      <w:r w:rsidR="00684326" w:rsidRPr="00573E7D">
        <w:rPr>
          <w:rFonts w:ascii="Arial" w:hAnsi="Arial" w:cs="Arial"/>
          <w:sz w:val="22"/>
          <w:szCs w:val="22"/>
          <w:lang w:val="es-MX"/>
        </w:rPr>
        <w:t xml:space="preserve">se determinó el </w:t>
      </w:r>
      <w:r w:rsidR="00684326" w:rsidRPr="00573E7D">
        <w:rPr>
          <w:rFonts w:ascii="Arial" w:hAnsi="Arial" w:cs="Arial"/>
          <w:sz w:val="22"/>
          <w:szCs w:val="22"/>
        </w:rPr>
        <w:t xml:space="preserve">procedimiento de cómputo que debía realizarse en el caso de que se emitieran votos a favor de dos o más partidos políticos coligados y que por esa causa fueron consignados por separado en el apartado correspondiente del acta de escrutinio y cómputo de la casilla para la elección de </w:t>
      </w:r>
      <w:r w:rsidR="00FF0C0A" w:rsidRPr="00573E7D">
        <w:rPr>
          <w:rFonts w:ascii="Arial" w:hAnsi="Arial" w:cs="Arial"/>
          <w:sz w:val="22"/>
          <w:szCs w:val="22"/>
        </w:rPr>
        <w:t xml:space="preserve">Diputaciones Locales </w:t>
      </w:r>
      <w:r w:rsidR="00684326" w:rsidRPr="00573E7D">
        <w:rPr>
          <w:rFonts w:ascii="Arial" w:hAnsi="Arial" w:cs="Arial"/>
          <w:sz w:val="22"/>
          <w:szCs w:val="22"/>
        </w:rPr>
        <w:t xml:space="preserve">por el principio de mayoría relativa. </w:t>
      </w:r>
      <w:r w:rsidR="00D601C5">
        <w:rPr>
          <w:rFonts w:ascii="Arial" w:hAnsi="Arial" w:cs="Arial"/>
          <w:sz w:val="22"/>
          <w:szCs w:val="22"/>
        </w:rPr>
        <w:t xml:space="preserve">Luego entonces, por lo que respecta a la coalición denominada “Va por Colima”, conformada por los partidos políticos Acción Nacional, Revolucionario </w:t>
      </w:r>
      <w:r w:rsidR="00D601C5" w:rsidRPr="00D601C5">
        <w:rPr>
          <w:rFonts w:ascii="Arial" w:hAnsi="Arial" w:cs="Arial"/>
          <w:sz w:val="22"/>
          <w:szCs w:val="22"/>
        </w:rPr>
        <w:t xml:space="preserve">Institucional y de la Revolución Democrática, desde los cómputos </w:t>
      </w:r>
      <w:r w:rsidR="007100B2">
        <w:rPr>
          <w:rFonts w:ascii="Arial" w:hAnsi="Arial" w:cs="Arial"/>
          <w:sz w:val="22"/>
          <w:szCs w:val="22"/>
        </w:rPr>
        <w:t xml:space="preserve">de </w:t>
      </w:r>
      <w:r w:rsidR="00D601C5">
        <w:rPr>
          <w:rFonts w:ascii="Arial" w:hAnsi="Arial" w:cs="Arial"/>
          <w:sz w:val="22"/>
          <w:szCs w:val="22"/>
        </w:rPr>
        <w:t>la elección de Diputaciones Locales por el principio de mayoría relativa,</w:t>
      </w:r>
      <w:r w:rsidR="00D601C5" w:rsidRPr="00D601C5">
        <w:rPr>
          <w:rFonts w:ascii="Arial" w:hAnsi="Arial" w:cs="Arial"/>
          <w:sz w:val="22"/>
          <w:szCs w:val="22"/>
        </w:rPr>
        <w:t xml:space="preserve"> se procedió a determinar la votación correspondiente a cada instituto político, </w:t>
      </w:r>
      <w:r w:rsidR="00D601C5">
        <w:rPr>
          <w:rFonts w:ascii="Arial" w:hAnsi="Arial" w:cs="Arial"/>
          <w:sz w:val="22"/>
          <w:szCs w:val="22"/>
        </w:rPr>
        <w:t xml:space="preserve">en cumplimiento a </w:t>
      </w:r>
      <w:r w:rsidR="00D601C5" w:rsidRPr="00D601C5">
        <w:rPr>
          <w:rFonts w:ascii="Arial" w:hAnsi="Arial" w:cs="Arial"/>
          <w:sz w:val="22"/>
          <w:szCs w:val="22"/>
        </w:rPr>
        <w:t xml:space="preserve">lo dispuesto en el artículo 257, fracción III, del Código Electoral del Estado. </w:t>
      </w:r>
    </w:p>
    <w:p w14:paraId="63FEA1D9" w14:textId="77777777" w:rsidR="00FF0C0A" w:rsidRPr="00D601C5" w:rsidRDefault="00FF0C0A" w:rsidP="00FF0C0A">
      <w:pPr>
        <w:spacing w:line="360" w:lineRule="auto"/>
        <w:jc w:val="both"/>
        <w:rPr>
          <w:rFonts w:ascii="Arial" w:hAnsi="Arial" w:cs="Arial"/>
          <w:sz w:val="22"/>
          <w:szCs w:val="22"/>
        </w:rPr>
      </w:pPr>
    </w:p>
    <w:p w14:paraId="3A93F1ED" w14:textId="77777777" w:rsidR="00AD065B" w:rsidRDefault="00316238" w:rsidP="00AD065B">
      <w:pPr>
        <w:spacing w:line="360" w:lineRule="auto"/>
        <w:jc w:val="both"/>
        <w:rPr>
          <w:rFonts w:ascii="Arial" w:hAnsi="Arial" w:cs="Arial"/>
          <w:b/>
          <w:sz w:val="22"/>
        </w:rPr>
      </w:pPr>
      <w:r>
        <w:rPr>
          <w:rFonts w:ascii="Arial" w:hAnsi="Arial" w:cs="Arial"/>
          <w:sz w:val="22"/>
          <w:szCs w:val="22"/>
        </w:rPr>
        <w:t xml:space="preserve">Es así que de las </w:t>
      </w:r>
      <w:r w:rsidRPr="00B30198">
        <w:rPr>
          <w:rFonts w:ascii="Arial" w:hAnsi="Arial" w:cs="Arial"/>
          <w:sz w:val="22"/>
          <w:szCs w:val="22"/>
        </w:rPr>
        <w:t>Actas de Cómputo Distrit</w:t>
      </w:r>
      <w:r w:rsidR="008F17EF">
        <w:rPr>
          <w:rFonts w:ascii="Arial" w:hAnsi="Arial" w:cs="Arial"/>
          <w:sz w:val="22"/>
          <w:szCs w:val="22"/>
        </w:rPr>
        <w:t xml:space="preserve">al de la Elección de </w:t>
      </w:r>
      <w:r w:rsidRPr="00B30198">
        <w:rPr>
          <w:rFonts w:ascii="Arial" w:hAnsi="Arial" w:cs="Arial"/>
          <w:sz w:val="22"/>
          <w:szCs w:val="22"/>
        </w:rPr>
        <w:t>Diputaciones Locales de Mayoría Relativa</w:t>
      </w:r>
      <w:r>
        <w:rPr>
          <w:rFonts w:ascii="Arial" w:hAnsi="Arial" w:cs="Arial"/>
          <w:sz w:val="22"/>
          <w:szCs w:val="22"/>
        </w:rPr>
        <w:t xml:space="preserve"> levantadas por los Consejos Municipales </w:t>
      </w:r>
      <w:r w:rsidR="008F17EF">
        <w:rPr>
          <w:rFonts w:ascii="Arial" w:hAnsi="Arial" w:cs="Arial"/>
          <w:sz w:val="22"/>
          <w:szCs w:val="22"/>
        </w:rPr>
        <w:t xml:space="preserve">Electorales </w:t>
      </w:r>
      <w:r>
        <w:rPr>
          <w:rFonts w:ascii="Arial" w:hAnsi="Arial" w:cs="Arial"/>
          <w:sz w:val="22"/>
          <w:szCs w:val="22"/>
        </w:rPr>
        <w:t>y por este Órgano Superior de Dirección</w:t>
      </w:r>
      <w:r w:rsidR="00AD065B" w:rsidRPr="00573E7D">
        <w:rPr>
          <w:rFonts w:ascii="Arial" w:hAnsi="Arial" w:cs="Arial"/>
          <w:sz w:val="22"/>
          <w:szCs w:val="22"/>
        </w:rPr>
        <w:t xml:space="preserve">, </w:t>
      </w:r>
      <w:r>
        <w:rPr>
          <w:rFonts w:ascii="Arial" w:hAnsi="Arial" w:cs="Arial"/>
          <w:sz w:val="22"/>
          <w:szCs w:val="22"/>
        </w:rPr>
        <w:t xml:space="preserve">se desprenden </w:t>
      </w:r>
      <w:r w:rsidR="00AD065B" w:rsidRPr="00573E7D">
        <w:rPr>
          <w:rFonts w:ascii="Arial" w:hAnsi="Arial" w:cs="Arial"/>
          <w:sz w:val="22"/>
          <w:szCs w:val="22"/>
        </w:rPr>
        <w:t xml:space="preserve">los resultados respectivos y </w:t>
      </w:r>
      <w:r>
        <w:rPr>
          <w:rFonts w:ascii="Arial" w:hAnsi="Arial" w:cs="Arial"/>
          <w:sz w:val="22"/>
          <w:szCs w:val="22"/>
        </w:rPr>
        <w:t xml:space="preserve">la </w:t>
      </w:r>
      <w:r w:rsidR="00AD065B" w:rsidRPr="00573E7D">
        <w:rPr>
          <w:rFonts w:ascii="Arial" w:hAnsi="Arial" w:cs="Arial"/>
          <w:sz w:val="22"/>
          <w:szCs w:val="22"/>
        </w:rPr>
        <w:t>suma de los votos correspondien</w:t>
      </w:r>
      <w:r w:rsidR="00E13EBB" w:rsidRPr="00573E7D">
        <w:rPr>
          <w:rFonts w:ascii="Arial" w:hAnsi="Arial" w:cs="Arial"/>
          <w:sz w:val="22"/>
          <w:szCs w:val="22"/>
        </w:rPr>
        <w:t xml:space="preserve">tes, tal y como se refleja en la </w:t>
      </w:r>
      <w:r w:rsidR="00C508EA" w:rsidRPr="00573E7D">
        <w:rPr>
          <w:rFonts w:ascii="Arial" w:hAnsi="Arial" w:cs="Arial"/>
          <w:sz w:val="22"/>
          <w:szCs w:val="22"/>
        </w:rPr>
        <w:t xml:space="preserve">siguiente </w:t>
      </w:r>
      <w:r w:rsidR="00E13EBB" w:rsidRPr="00573E7D">
        <w:rPr>
          <w:rFonts w:ascii="Arial" w:hAnsi="Arial" w:cs="Arial"/>
          <w:sz w:val="22"/>
          <w:szCs w:val="22"/>
        </w:rPr>
        <w:t>Tabla</w:t>
      </w:r>
      <w:r w:rsidR="00AD065B" w:rsidRPr="00573E7D">
        <w:rPr>
          <w:rFonts w:ascii="Arial" w:hAnsi="Arial" w:cs="Arial"/>
          <w:sz w:val="22"/>
          <w:szCs w:val="22"/>
        </w:rPr>
        <w:t xml:space="preserve">: </w:t>
      </w:r>
    </w:p>
    <w:p w14:paraId="58B4E0BF" w14:textId="77777777" w:rsidR="007F1588" w:rsidRDefault="007F1588" w:rsidP="00AD065B">
      <w:pPr>
        <w:spacing w:line="360" w:lineRule="auto"/>
        <w:jc w:val="both"/>
        <w:rPr>
          <w:rFonts w:ascii="Arial" w:hAnsi="Arial" w:cs="Arial"/>
          <w:b/>
          <w:sz w:val="22"/>
        </w:rPr>
      </w:pPr>
    </w:p>
    <w:p w14:paraId="2E1EDC73" w14:textId="77777777" w:rsidR="007F1588" w:rsidRDefault="007F1588" w:rsidP="00AD065B">
      <w:pPr>
        <w:spacing w:line="360" w:lineRule="auto"/>
        <w:jc w:val="both"/>
        <w:rPr>
          <w:rFonts w:ascii="Arial" w:hAnsi="Arial" w:cs="Arial"/>
          <w:b/>
          <w:sz w:val="22"/>
        </w:rPr>
      </w:pPr>
    </w:p>
    <w:p w14:paraId="70FBF22E" w14:textId="77777777" w:rsidR="007F1588" w:rsidRDefault="007F1588" w:rsidP="00AD065B">
      <w:pPr>
        <w:spacing w:line="360" w:lineRule="auto"/>
        <w:jc w:val="both"/>
        <w:rPr>
          <w:rFonts w:ascii="Arial" w:hAnsi="Arial" w:cs="Arial"/>
          <w:b/>
          <w:sz w:val="22"/>
        </w:rPr>
      </w:pPr>
    </w:p>
    <w:p w14:paraId="0C86B6B7" w14:textId="77777777" w:rsidR="007F1588" w:rsidRDefault="007F1588" w:rsidP="00AD065B">
      <w:pPr>
        <w:spacing w:line="360" w:lineRule="auto"/>
        <w:jc w:val="both"/>
        <w:rPr>
          <w:rFonts w:ascii="Arial" w:hAnsi="Arial" w:cs="Arial"/>
          <w:b/>
          <w:sz w:val="22"/>
        </w:rPr>
      </w:pPr>
    </w:p>
    <w:p w14:paraId="271C4274" w14:textId="77777777" w:rsidR="007F1588" w:rsidRDefault="007F1588" w:rsidP="00AD065B">
      <w:pPr>
        <w:spacing w:line="360" w:lineRule="auto"/>
        <w:jc w:val="both"/>
        <w:rPr>
          <w:rFonts w:ascii="Arial" w:hAnsi="Arial" w:cs="Arial"/>
          <w:b/>
          <w:sz w:val="22"/>
        </w:rPr>
      </w:pPr>
    </w:p>
    <w:p w14:paraId="022E29EC" w14:textId="77777777" w:rsidR="007F1588" w:rsidRDefault="007F1588" w:rsidP="00AD065B">
      <w:pPr>
        <w:spacing w:line="360" w:lineRule="auto"/>
        <w:jc w:val="both"/>
        <w:rPr>
          <w:rFonts w:ascii="Arial" w:hAnsi="Arial" w:cs="Arial"/>
          <w:b/>
          <w:sz w:val="22"/>
        </w:rPr>
      </w:pPr>
    </w:p>
    <w:p w14:paraId="400AE4AD" w14:textId="77777777" w:rsidR="007F1588" w:rsidRDefault="007F1588" w:rsidP="00AD065B">
      <w:pPr>
        <w:spacing w:line="360" w:lineRule="auto"/>
        <w:jc w:val="both"/>
        <w:rPr>
          <w:rFonts w:ascii="Arial" w:hAnsi="Arial" w:cs="Arial"/>
          <w:b/>
          <w:sz w:val="22"/>
        </w:rPr>
      </w:pPr>
    </w:p>
    <w:p w14:paraId="7CF3A58D" w14:textId="77777777" w:rsidR="007F1588" w:rsidRPr="00573E7D" w:rsidRDefault="007F1588" w:rsidP="007F1588">
      <w:pPr>
        <w:spacing w:line="360" w:lineRule="auto"/>
        <w:rPr>
          <w:rFonts w:ascii="Arial" w:hAnsi="Arial" w:cs="Arial"/>
          <w:b/>
          <w:sz w:val="22"/>
        </w:rPr>
        <w:sectPr w:rsidR="007F1588" w:rsidRPr="00573E7D" w:rsidSect="00275D62">
          <w:headerReference w:type="default" r:id="rId8"/>
          <w:footerReference w:type="even" r:id="rId9"/>
          <w:footerReference w:type="default" r:id="rId10"/>
          <w:pgSz w:w="11906" w:h="16838"/>
          <w:pgMar w:top="1985" w:right="1418" w:bottom="1134" w:left="1701" w:header="709" w:footer="709" w:gutter="0"/>
          <w:cols w:space="708"/>
          <w:docGrid w:linePitch="360"/>
        </w:sectPr>
      </w:pPr>
    </w:p>
    <w:p w14:paraId="2A2307DD" w14:textId="77777777" w:rsidR="00697736" w:rsidRDefault="00697736" w:rsidP="00697736">
      <w:pPr>
        <w:rPr>
          <w:rFonts w:ascii="Arial" w:hAnsi="Arial" w:cs="Arial"/>
          <w:i/>
          <w:sz w:val="18"/>
          <w:szCs w:val="18"/>
        </w:rPr>
      </w:pPr>
    </w:p>
    <w:p w14:paraId="1CF163A8" w14:textId="77777777" w:rsidR="00697736" w:rsidRDefault="00697736" w:rsidP="00697736">
      <w:pPr>
        <w:rPr>
          <w:rFonts w:ascii="Arial" w:hAnsi="Arial" w:cs="Arial"/>
          <w:i/>
          <w:sz w:val="18"/>
          <w:szCs w:val="18"/>
        </w:rPr>
      </w:pPr>
    </w:p>
    <w:p w14:paraId="7388EA9C" w14:textId="77777777" w:rsidR="00697736" w:rsidRDefault="00697736" w:rsidP="00697736">
      <w:pPr>
        <w:ind w:left="-567" w:right="-457"/>
        <w:jc w:val="center"/>
        <w:rPr>
          <w:rFonts w:ascii="Arial" w:hAnsi="Arial" w:cs="Arial"/>
          <w:i/>
          <w:sz w:val="18"/>
          <w:szCs w:val="18"/>
        </w:rPr>
      </w:pPr>
      <w:r>
        <w:rPr>
          <w:rFonts w:ascii="Arial" w:hAnsi="Arial" w:cs="Arial"/>
          <w:i/>
          <w:sz w:val="18"/>
          <w:szCs w:val="18"/>
        </w:rPr>
        <w:t>Tabla 1</w:t>
      </w:r>
    </w:p>
    <w:p w14:paraId="669D66EB" w14:textId="77777777" w:rsidR="00461233" w:rsidRDefault="00697736" w:rsidP="00461233">
      <w:pPr>
        <w:ind w:left="-567"/>
        <w:jc w:val="center"/>
        <w:rPr>
          <w:rFonts w:ascii="Arial" w:hAnsi="Arial" w:cs="Arial"/>
          <w:i/>
          <w:sz w:val="18"/>
          <w:szCs w:val="18"/>
        </w:rPr>
        <w:sectPr w:rsidR="00461233" w:rsidSect="005728BA">
          <w:pgSz w:w="16838" w:h="11906" w:orient="landscape"/>
          <w:pgMar w:top="1701" w:right="1418" w:bottom="1701" w:left="1418" w:header="709" w:footer="709" w:gutter="0"/>
          <w:cols w:space="708"/>
          <w:docGrid w:linePitch="360"/>
        </w:sectPr>
      </w:pPr>
      <w:r w:rsidRPr="00697736">
        <w:rPr>
          <w:noProof/>
          <w:lang w:val="es-MX" w:eastAsia="es-MX"/>
        </w:rPr>
        <w:drawing>
          <wp:inline distT="0" distB="0" distL="0" distR="0" wp14:anchorId="19B3EFE9" wp14:editId="27076D9A">
            <wp:extent cx="9725025" cy="46753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8393" cy="4676986"/>
                    </a:xfrm>
                    <a:prstGeom prst="rect">
                      <a:avLst/>
                    </a:prstGeom>
                    <a:noFill/>
                    <a:ln>
                      <a:noFill/>
                    </a:ln>
                  </pic:spPr>
                </pic:pic>
              </a:graphicData>
            </a:graphic>
          </wp:inline>
        </w:drawing>
      </w:r>
    </w:p>
    <w:p w14:paraId="3F823623" w14:textId="77777777" w:rsidR="00B30198" w:rsidRPr="00B30198" w:rsidRDefault="00B30198" w:rsidP="00461233">
      <w:pPr>
        <w:spacing w:line="360" w:lineRule="auto"/>
        <w:jc w:val="both"/>
        <w:rPr>
          <w:rFonts w:ascii="Arial" w:hAnsi="Arial" w:cs="Arial"/>
          <w:b/>
          <w:sz w:val="22"/>
          <w:szCs w:val="22"/>
        </w:rPr>
      </w:pPr>
      <w:r w:rsidRPr="00B30198">
        <w:rPr>
          <w:rFonts w:ascii="Arial" w:hAnsi="Arial" w:cs="Arial"/>
          <w:b/>
          <w:sz w:val="22"/>
          <w:szCs w:val="22"/>
        </w:rPr>
        <w:lastRenderedPageBreak/>
        <w:t>II. Distribución de la votación obtenida por la candidatura común conformada por los partidos políticos Morena y Nueva Alianza Colima, en los Distritos Electorales 1, 2, 3, 4, 5, y 6.</w:t>
      </w:r>
    </w:p>
    <w:p w14:paraId="0163C4B8" w14:textId="77777777" w:rsidR="00B30198" w:rsidRDefault="00B30198" w:rsidP="00B30198">
      <w:pPr>
        <w:spacing w:line="360" w:lineRule="auto"/>
        <w:ind w:firstLine="708"/>
        <w:jc w:val="both"/>
        <w:rPr>
          <w:rFonts w:ascii="Arial" w:hAnsi="Arial" w:cs="Arial"/>
          <w:sz w:val="22"/>
          <w:szCs w:val="22"/>
        </w:rPr>
      </w:pPr>
    </w:p>
    <w:p w14:paraId="6B7E7ED0" w14:textId="77777777" w:rsidR="009F4FC1" w:rsidRDefault="00316238" w:rsidP="009F4FC1">
      <w:pPr>
        <w:spacing w:line="360" w:lineRule="auto"/>
        <w:jc w:val="both"/>
        <w:rPr>
          <w:rFonts w:ascii="Arial" w:hAnsi="Arial" w:cs="Arial"/>
          <w:sz w:val="22"/>
          <w:szCs w:val="22"/>
          <w:lang w:val="es-MX"/>
        </w:rPr>
      </w:pPr>
      <w:r w:rsidRPr="00787064">
        <w:rPr>
          <w:rFonts w:ascii="Arial" w:hAnsi="Arial" w:cs="Arial"/>
          <w:sz w:val="22"/>
          <w:szCs w:val="22"/>
        </w:rPr>
        <w:t xml:space="preserve">Ahora </w:t>
      </w:r>
      <w:r w:rsidR="00787064" w:rsidRPr="00787064">
        <w:rPr>
          <w:rFonts w:ascii="Arial" w:hAnsi="Arial" w:cs="Arial"/>
          <w:sz w:val="22"/>
          <w:szCs w:val="22"/>
        </w:rPr>
        <w:t xml:space="preserve">bien, </w:t>
      </w:r>
      <w:r w:rsidRPr="00787064">
        <w:rPr>
          <w:rFonts w:ascii="Arial" w:hAnsi="Arial" w:cs="Arial"/>
          <w:sz w:val="22"/>
          <w:szCs w:val="22"/>
        </w:rPr>
        <w:t>por lo que respecta a los votos obtenidos por las fórmulas de candidaturas postuladas de manera común por los institutos políticos Morena y Nueva Alianza C</w:t>
      </w:r>
      <w:r w:rsidR="00787064" w:rsidRPr="00787064">
        <w:rPr>
          <w:rFonts w:ascii="Arial" w:hAnsi="Arial" w:cs="Arial"/>
          <w:sz w:val="22"/>
          <w:szCs w:val="22"/>
        </w:rPr>
        <w:t xml:space="preserve">olima </w:t>
      </w:r>
      <w:r w:rsidR="00787064">
        <w:rPr>
          <w:rFonts w:ascii="Arial" w:hAnsi="Arial" w:cs="Arial"/>
          <w:sz w:val="22"/>
          <w:szCs w:val="22"/>
        </w:rPr>
        <w:t>en los Distritos Electorales 1, 2, 3, 4, 5 y 6</w:t>
      </w:r>
      <w:r w:rsidR="0013110A">
        <w:rPr>
          <w:rFonts w:ascii="Arial" w:hAnsi="Arial" w:cs="Arial"/>
          <w:sz w:val="22"/>
          <w:szCs w:val="22"/>
        </w:rPr>
        <w:t>,</w:t>
      </w:r>
      <w:r w:rsidR="009D4B7C">
        <w:rPr>
          <w:rFonts w:ascii="Arial" w:hAnsi="Arial" w:cs="Arial"/>
          <w:sz w:val="22"/>
          <w:szCs w:val="22"/>
        </w:rPr>
        <w:t xml:space="preserve"> </w:t>
      </w:r>
      <w:r w:rsidR="00787064" w:rsidRPr="00787064">
        <w:rPr>
          <w:rFonts w:ascii="Arial" w:hAnsi="Arial" w:cs="Arial"/>
          <w:sz w:val="22"/>
          <w:szCs w:val="22"/>
        </w:rPr>
        <w:t>es necesario que el Consejo General proceda a determinar la votación correspondiente a cada uno de los partidos, de conformidad a lo dispuesto en el citado artículo 257, fracción III, del Código Electoral. Por lo que</w:t>
      </w:r>
      <w:r w:rsidR="0013110A">
        <w:rPr>
          <w:rFonts w:ascii="Arial" w:hAnsi="Arial" w:cs="Arial"/>
          <w:sz w:val="22"/>
          <w:szCs w:val="22"/>
        </w:rPr>
        <w:t>,</w:t>
      </w:r>
      <w:r w:rsidR="00A0123F">
        <w:rPr>
          <w:rFonts w:ascii="Arial" w:hAnsi="Arial" w:cs="Arial"/>
          <w:sz w:val="22"/>
          <w:szCs w:val="22"/>
        </w:rPr>
        <w:t xml:space="preserve"> </w:t>
      </w:r>
      <w:r w:rsidR="00787064" w:rsidRPr="00787064">
        <w:rPr>
          <w:rFonts w:ascii="Arial" w:hAnsi="Arial" w:cs="Arial"/>
          <w:sz w:val="22"/>
          <w:szCs w:val="22"/>
        </w:rPr>
        <w:t>para tal efecto</w:t>
      </w:r>
      <w:r w:rsidR="00A0123F">
        <w:rPr>
          <w:rFonts w:ascii="Arial" w:hAnsi="Arial" w:cs="Arial"/>
          <w:sz w:val="22"/>
          <w:szCs w:val="22"/>
        </w:rPr>
        <w:t>,</w:t>
      </w:r>
      <w:r w:rsidR="00787064" w:rsidRPr="00787064">
        <w:rPr>
          <w:rFonts w:ascii="Arial" w:hAnsi="Arial" w:cs="Arial"/>
          <w:sz w:val="22"/>
          <w:szCs w:val="22"/>
        </w:rPr>
        <w:t xml:space="preserve"> se debe atender </w:t>
      </w:r>
      <w:r w:rsidR="009F4FC1">
        <w:rPr>
          <w:rFonts w:ascii="Arial" w:hAnsi="Arial" w:cs="Arial"/>
          <w:sz w:val="22"/>
          <w:szCs w:val="22"/>
        </w:rPr>
        <w:t xml:space="preserve">a lo </w:t>
      </w:r>
      <w:r w:rsidR="009F4FC1" w:rsidRPr="009F4FC1">
        <w:rPr>
          <w:rFonts w:ascii="Arial" w:hAnsi="Arial" w:cs="Arial"/>
          <w:sz w:val="22"/>
          <w:szCs w:val="22"/>
        </w:rPr>
        <w:t>establecido en el</w:t>
      </w:r>
      <w:r w:rsidR="00787064" w:rsidRPr="009F4FC1">
        <w:rPr>
          <w:rFonts w:ascii="Arial" w:hAnsi="Arial" w:cs="Arial"/>
          <w:sz w:val="22"/>
          <w:szCs w:val="22"/>
        </w:rPr>
        <w:t xml:space="preserve"> Convenio de Candidatura Común denominada “Juntos Haremos Historia en Colima”, </w:t>
      </w:r>
      <w:r w:rsidR="009F4FC1" w:rsidRPr="009F4FC1">
        <w:rPr>
          <w:rFonts w:ascii="Arial" w:hAnsi="Arial" w:cs="Arial"/>
          <w:sz w:val="22"/>
          <w:szCs w:val="22"/>
        </w:rPr>
        <w:t xml:space="preserve">celebrado entre los partidos políticos antes nombrados, </w:t>
      </w:r>
      <w:r w:rsidR="00A0123F">
        <w:rPr>
          <w:rFonts w:ascii="Arial" w:hAnsi="Arial" w:cs="Arial"/>
          <w:sz w:val="22"/>
          <w:szCs w:val="22"/>
        </w:rPr>
        <w:t xml:space="preserve">mismo </w:t>
      </w:r>
      <w:r w:rsidR="009F4FC1" w:rsidRPr="009F4FC1">
        <w:rPr>
          <w:rFonts w:ascii="Arial" w:hAnsi="Arial" w:cs="Arial"/>
          <w:sz w:val="22"/>
          <w:szCs w:val="22"/>
        </w:rPr>
        <w:t xml:space="preserve">que señala en su Cláusula </w:t>
      </w:r>
      <w:r w:rsidR="00787064" w:rsidRPr="009F4FC1">
        <w:rPr>
          <w:rFonts w:ascii="Arial" w:hAnsi="Arial" w:cs="Arial"/>
          <w:sz w:val="22"/>
          <w:szCs w:val="22"/>
        </w:rPr>
        <w:t>OCTAVA</w:t>
      </w:r>
      <w:r w:rsidR="009F4FC1" w:rsidRPr="009F4FC1">
        <w:rPr>
          <w:rFonts w:ascii="Arial" w:hAnsi="Arial" w:cs="Arial"/>
          <w:sz w:val="22"/>
          <w:szCs w:val="22"/>
        </w:rPr>
        <w:t xml:space="preserve">, modificada mediante </w:t>
      </w:r>
      <w:r w:rsidR="00787064" w:rsidRPr="009F4FC1">
        <w:rPr>
          <w:rFonts w:ascii="Arial" w:hAnsi="Arial" w:cs="Arial"/>
          <w:sz w:val="22"/>
          <w:szCs w:val="22"/>
          <w:lang w:val="es-CO"/>
        </w:rPr>
        <w:t xml:space="preserve">Resolución </w:t>
      </w:r>
      <w:r w:rsidR="00787064" w:rsidRPr="009F4FC1">
        <w:rPr>
          <w:rFonts w:ascii="Arial" w:hAnsi="Arial" w:cs="Arial"/>
          <w:sz w:val="22"/>
          <w:szCs w:val="22"/>
        </w:rPr>
        <w:t>IEE/CG/R018/2021,</w:t>
      </w:r>
      <w:r w:rsidR="009F4FC1">
        <w:rPr>
          <w:rFonts w:ascii="Arial" w:hAnsi="Arial" w:cs="Arial"/>
          <w:sz w:val="22"/>
          <w:szCs w:val="22"/>
        </w:rPr>
        <w:t xml:space="preserve"> de fecha 31 de marzo de 2021,</w:t>
      </w:r>
      <w:r w:rsidR="00787064" w:rsidRPr="009F4FC1">
        <w:rPr>
          <w:rFonts w:ascii="Arial" w:hAnsi="Arial" w:cs="Arial"/>
          <w:sz w:val="22"/>
          <w:szCs w:val="22"/>
        </w:rPr>
        <w:t xml:space="preserve"> </w:t>
      </w:r>
      <w:r w:rsidR="009F4FC1" w:rsidRPr="009F4FC1">
        <w:rPr>
          <w:rFonts w:ascii="Arial" w:hAnsi="Arial" w:cs="Arial"/>
          <w:sz w:val="22"/>
          <w:szCs w:val="22"/>
          <w:lang w:val="es-MX"/>
        </w:rPr>
        <w:t>lo que a continuación se plasma:</w:t>
      </w:r>
    </w:p>
    <w:p w14:paraId="6ED3E5B3" w14:textId="77777777" w:rsidR="00902737" w:rsidRDefault="00902737" w:rsidP="009F4FC1">
      <w:pPr>
        <w:spacing w:line="360" w:lineRule="auto"/>
        <w:jc w:val="both"/>
        <w:rPr>
          <w:sz w:val="22"/>
          <w:szCs w:val="22"/>
        </w:rPr>
      </w:pPr>
    </w:p>
    <w:p w14:paraId="521FFE3C" w14:textId="77777777" w:rsidR="009F4FC1" w:rsidRDefault="009F4FC1" w:rsidP="00902737">
      <w:pPr>
        <w:ind w:left="567" w:right="566"/>
        <w:jc w:val="both"/>
        <w:rPr>
          <w:rFonts w:ascii="Arial" w:hAnsi="Arial" w:cs="Arial"/>
          <w:i/>
          <w:sz w:val="20"/>
          <w:szCs w:val="22"/>
        </w:rPr>
      </w:pPr>
      <w:r w:rsidRPr="00902737">
        <w:rPr>
          <w:rFonts w:ascii="Arial" w:hAnsi="Arial" w:cs="Arial"/>
          <w:i/>
          <w:sz w:val="20"/>
          <w:szCs w:val="22"/>
        </w:rPr>
        <w:t>“</w:t>
      </w:r>
      <w:r w:rsidRPr="00902737">
        <w:rPr>
          <w:rFonts w:ascii="Arial" w:hAnsi="Arial" w:cs="Arial"/>
          <w:b/>
          <w:i/>
          <w:sz w:val="20"/>
          <w:szCs w:val="22"/>
        </w:rPr>
        <w:t xml:space="preserve">OCTAVA.- DEL CUMPLIMIENTO DE LA FRACCIÓN </w:t>
      </w:r>
      <w:r w:rsidR="00902737" w:rsidRPr="00902737">
        <w:rPr>
          <w:rFonts w:ascii="Arial" w:hAnsi="Arial" w:cs="Arial"/>
          <w:b/>
          <w:i/>
          <w:sz w:val="20"/>
          <w:szCs w:val="22"/>
        </w:rPr>
        <w:t>V DEL NUMERAL 74 DEL CÓDIGO ELECTORAL DEL ESTADO DE COLIMA.</w:t>
      </w:r>
    </w:p>
    <w:p w14:paraId="30692787" w14:textId="77777777" w:rsidR="00902737" w:rsidRPr="00902737" w:rsidRDefault="00902737" w:rsidP="00902737">
      <w:pPr>
        <w:ind w:left="567" w:right="566"/>
        <w:jc w:val="both"/>
        <w:rPr>
          <w:rFonts w:ascii="Arial" w:hAnsi="Arial" w:cs="Arial"/>
          <w:i/>
          <w:sz w:val="20"/>
          <w:szCs w:val="22"/>
        </w:rPr>
      </w:pPr>
    </w:p>
    <w:p w14:paraId="4D1E36D1" w14:textId="77777777" w:rsidR="00902737" w:rsidRPr="00902737" w:rsidRDefault="00902737" w:rsidP="00902737">
      <w:pPr>
        <w:ind w:left="567" w:right="566"/>
        <w:jc w:val="both"/>
        <w:rPr>
          <w:rFonts w:ascii="Arial" w:hAnsi="Arial" w:cs="Arial"/>
          <w:i/>
          <w:sz w:val="20"/>
          <w:szCs w:val="22"/>
        </w:rPr>
      </w:pPr>
      <w:r w:rsidRPr="00902737">
        <w:rPr>
          <w:rFonts w:ascii="Arial" w:hAnsi="Arial" w:cs="Arial"/>
          <w:i/>
          <w:sz w:val="20"/>
          <w:szCs w:val="22"/>
        </w:rPr>
        <w:t xml:space="preserve">De conformidad con lo previsto en la fracción V del artículo 74 del Código Electoral del Estado de Colima, las partes acuerdan que la votación que se reciba en las elecciones en las que se participa de manera común por los partidos que suscriben el presente convenio, será distribuida y acreditada para cada uno de los partidos políticos para efectos de la conservación de registro, otorgamiento de financiamiento y para todos aquellos que establezca el Código Electoral para el Estado de Colima, será de la siguiente manera: </w:t>
      </w:r>
      <w:r w:rsidRPr="00A0123F">
        <w:rPr>
          <w:rFonts w:ascii="Arial" w:hAnsi="Arial" w:cs="Arial"/>
          <w:i/>
          <w:sz w:val="20"/>
          <w:szCs w:val="22"/>
          <w:u w:val="single"/>
        </w:rPr>
        <w:t>a Nueva Alianza se acreditará el número de votos equivalentes al 40% del total de la votación válida emitida en los distritos 1, 2, 3, 4, 5 y 6 y Ayuntamientos que se establecen en el presente convenio. A MORENA se le acreditará el número de votos remanente</w:t>
      </w:r>
      <w:r w:rsidRPr="00902737">
        <w:rPr>
          <w:rFonts w:ascii="Arial" w:hAnsi="Arial" w:cs="Arial"/>
          <w:i/>
          <w:sz w:val="20"/>
          <w:szCs w:val="22"/>
        </w:rPr>
        <w:t>.”</w:t>
      </w:r>
    </w:p>
    <w:p w14:paraId="1B29C26D" w14:textId="77777777" w:rsidR="00316238" w:rsidRDefault="00316238" w:rsidP="00316238">
      <w:pPr>
        <w:spacing w:line="360" w:lineRule="auto"/>
        <w:jc w:val="both"/>
        <w:rPr>
          <w:rFonts w:ascii="Arial" w:hAnsi="Arial" w:cs="Arial"/>
          <w:sz w:val="22"/>
          <w:szCs w:val="22"/>
        </w:rPr>
      </w:pPr>
    </w:p>
    <w:p w14:paraId="2C14828D" w14:textId="77777777" w:rsidR="00A0123F" w:rsidRDefault="00A0123F" w:rsidP="00316238">
      <w:pPr>
        <w:spacing w:line="360" w:lineRule="auto"/>
        <w:jc w:val="both"/>
        <w:rPr>
          <w:rFonts w:ascii="Arial" w:hAnsi="Arial" w:cs="Arial"/>
          <w:sz w:val="22"/>
          <w:szCs w:val="22"/>
        </w:rPr>
      </w:pPr>
      <w:r>
        <w:rPr>
          <w:rFonts w:ascii="Arial" w:hAnsi="Arial" w:cs="Arial"/>
          <w:sz w:val="22"/>
          <w:szCs w:val="22"/>
        </w:rPr>
        <w:t xml:space="preserve">Luego entonces, de la Tabla 1 se desprende que la votación total obtenida por las fórmulas postuladas en candidatura común en los Distritos Electorales del 1 al 6, fue de 34,446 votos, los cuales deben distribuirse en los términos convenidos por Morena y Nueva Alianza Colima en el </w:t>
      </w:r>
      <w:r w:rsidRPr="009F4FC1">
        <w:rPr>
          <w:rFonts w:ascii="Arial" w:hAnsi="Arial" w:cs="Arial"/>
          <w:sz w:val="22"/>
          <w:szCs w:val="22"/>
        </w:rPr>
        <w:t>Convenio de Candidatura Común</w:t>
      </w:r>
      <w:r>
        <w:rPr>
          <w:rFonts w:ascii="Arial" w:hAnsi="Arial" w:cs="Arial"/>
          <w:sz w:val="22"/>
          <w:szCs w:val="22"/>
        </w:rPr>
        <w:t xml:space="preserve"> antes invocado, para que los mismos sean sumados a los votos obtenidos por los referidos institutos políticos de manera individual en los otros distritos electorales locales.</w:t>
      </w:r>
    </w:p>
    <w:p w14:paraId="29E1227B" w14:textId="77777777" w:rsidR="00A0123F" w:rsidRDefault="00A0123F" w:rsidP="00316238">
      <w:pPr>
        <w:spacing w:line="360" w:lineRule="auto"/>
        <w:jc w:val="both"/>
        <w:rPr>
          <w:rFonts w:ascii="Arial" w:hAnsi="Arial" w:cs="Arial"/>
          <w:sz w:val="22"/>
          <w:szCs w:val="22"/>
        </w:rPr>
      </w:pPr>
    </w:p>
    <w:p w14:paraId="3CF4988F" w14:textId="77777777" w:rsidR="00A0123F" w:rsidRPr="00573E7D" w:rsidRDefault="00A0123F" w:rsidP="00A0123F">
      <w:pPr>
        <w:pStyle w:val="Prrafodelista"/>
        <w:spacing w:after="0" w:line="360" w:lineRule="auto"/>
        <w:ind w:left="0"/>
        <w:contextualSpacing/>
        <w:jc w:val="both"/>
        <w:rPr>
          <w:rFonts w:ascii="Arial" w:hAnsi="Arial" w:cs="Arial"/>
        </w:rPr>
      </w:pPr>
      <w:r>
        <w:rPr>
          <w:rFonts w:ascii="Arial" w:hAnsi="Arial" w:cs="Arial"/>
          <w:snapToGrid w:val="0"/>
          <w:lang w:val="es-ES"/>
        </w:rPr>
        <w:t xml:space="preserve">En este sentido, y de </w:t>
      </w:r>
      <w:r w:rsidRPr="00573E7D">
        <w:rPr>
          <w:rFonts w:ascii="Arial" w:hAnsi="Arial" w:cs="Arial"/>
          <w:snapToGrid w:val="0"/>
          <w:lang w:val="es-ES"/>
        </w:rPr>
        <w:t xml:space="preserve">conformidad a lo dispuesto en la </w:t>
      </w:r>
      <w:r>
        <w:rPr>
          <w:rFonts w:ascii="Arial" w:hAnsi="Arial" w:cs="Arial"/>
          <w:snapToGrid w:val="0"/>
          <w:lang w:val="es-ES"/>
        </w:rPr>
        <w:t xml:space="preserve">Cláusula </w:t>
      </w:r>
      <w:r w:rsidR="009D4B7C">
        <w:rPr>
          <w:rFonts w:ascii="Arial" w:hAnsi="Arial" w:cs="Arial"/>
          <w:snapToGrid w:val="0"/>
          <w:lang w:val="es-ES"/>
        </w:rPr>
        <w:t xml:space="preserve">OCTAVA </w:t>
      </w:r>
      <w:r>
        <w:rPr>
          <w:rFonts w:ascii="Arial" w:hAnsi="Arial" w:cs="Arial"/>
          <w:snapToGrid w:val="0"/>
          <w:lang w:val="es-ES"/>
        </w:rPr>
        <w:t xml:space="preserve">del </w:t>
      </w:r>
      <w:r w:rsidRPr="009F4FC1">
        <w:rPr>
          <w:rFonts w:ascii="Arial" w:hAnsi="Arial" w:cs="Arial"/>
        </w:rPr>
        <w:t>Convenio de Candidatura Común</w:t>
      </w:r>
      <w:r>
        <w:rPr>
          <w:rFonts w:ascii="Arial" w:hAnsi="Arial" w:cs="Arial"/>
          <w:snapToGrid w:val="0"/>
          <w:lang w:val="es-ES"/>
        </w:rPr>
        <w:t xml:space="preserve">, el 40% de </w:t>
      </w:r>
      <w:r w:rsidR="0013110A">
        <w:rPr>
          <w:rFonts w:ascii="Arial" w:hAnsi="Arial" w:cs="Arial"/>
          <w:snapToGrid w:val="0"/>
          <w:lang w:val="es-ES"/>
        </w:rPr>
        <w:t xml:space="preserve">los </w:t>
      </w:r>
      <w:r>
        <w:rPr>
          <w:rFonts w:ascii="Arial" w:hAnsi="Arial" w:cs="Arial"/>
          <w:snapToGrid w:val="0"/>
          <w:lang w:val="es-ES"/>
        </w:rPr>
        <w:t>34,446 votos le corresponderán a Nueva Alianza Colima, y el re</w:t>
      </w:r>
      <w:r w:rsidR="0013110A">
        <w:rPr>
          <w:rFonts w:ascii="Arial" w:hAnsi="Arial" w:cs="Arial"/>
          <w:snapToGrid w:val="0"/>
          <w:lang w:val="es-ES"/>
        </w:rPr>
        <w:t xml:space="preserve">sto, es decir, </w:t>
      </w:r>
      <w:r>
        <w:rPr>
          <w:rFonts w:ascii="Arial" w:hAnsi="Arial" w:cs="Arial"/>
          <w:snapToGrid w:val="0"/>
          <w:lang w:val="es-ES"/>
        </w:rPr>
        <w:t xml:space="preserve">el 60% de </w:t>
      </w:r>
      <w:r w:rsidR="0013110A">
        <w:rPr>
          <w:rFonts w:ascii="Arial" w:hAnsi="Arial" w:cs="Arial"/>
          <w:snapToGrid w:val="0"/>
          <w:lang w:val="es-ES"/>
        </w:rPr>
        <w:t xml:space="preserve">los </w:t>
      </w:r>
      <w:r>
        <w:rPr>
          <w:rFonts w:ascii="Arial" w:hAnsi="Arial" w:cs="Arial"/>
          <w:snapToGrid w:val="0"/>
          <w:lang w:val="es-ES"/>
        </w:rPr>
        <w:t>34,446 votos, serán para Morena</w:t>
      </w:r>
      <w:r w:rsidRPr="00573E7D">
        <w:rPr>
          <w:rFonts w:ascii="Arial" w:hAnsi="Arial" w:cs="Arial"/>
          <w:lang w:val="es-ES_tradnl"/>
        </w:rPr>
        <w:t>. A</w:t>
      </w:r>
      <w:r w:rsidRPr="00573E7D">
        <w:rPr>
          <w:rFonts w:ascii="Arial" w:hAnsi="Arial" w:cs="Arial"/>
          <w:lang w:val="es-ES"/>
        </w:rPr>
        <w:t xml:space="preserve"> continuación se </w:t>
      </w:r>
      <w:r w:rsidRPr="00573E7D">
        <w:rPr>
          <w:rFonts w:ascii="Arial" w:hAnsi="Arial" w:cs="Arial"/>
        </w:rPr>
        <w:t xml:space="preserve">aplica la siguiente Regla de </w:t>
      </w:r>
      <w:r w:rsidR="00B30198">
        <w:rPr>
          <w:rFonts w:ascii="Arial" w:hAnsi="Arial" w:cs="Arial"/>
          <w:lang w:val="es-MX"/>
        </w:rPr>
        <w:t>Proporcionalidad</w:t>
      </w:r>
      <w:r w:rsidR="00B30198" w:rsidRPr="00573E7D">
        <w:rPr>
          <w:rFonts w:ascii="Arial" w:hAnsi="Arial" w:cs="Arial"/>
          <w:lang w:val="es-ES"/>
        </w:rPr>
        <w:t xml:space="preserve"> </w:t>
      </w:r>
      <w:r w:rsidRPr="00573E7D">
        <w:rPr>
          <w:rFonts w:ascii="Arial" w:hAnsi="Arial" w:cs="Arial"/>
          <w:lang w:val="es-ES"/>
        </w:rPr>
        <w:t>para la obtención de</w:t>
      </w:r>
      <w:r w:rsidR="00C06C9F">
        <w:rPr>
          <w:rFonts w:ascii="Arial" w:hAnsi="Arial" w:cs="Arial"/>
          <w:lang w:val="es-ES"/>
        </w:rPr>
        <w:t xml:space="preserve"> </w:t>
      </w:r>
      <w:r w:rsidRPr="00573E7D">
        <w:rPr>
          <w:rFonts w:ascii="Arial" w:hAnsi="Arial" w:cs="Arial"/>
          <w:lang w:val="es-ES"/>
        </w:rPr>
        <w:t>l</w:t>
      </w:r>
      <w:r w:rsidR="00C06C9F">
        <w:rPr>
          <w:rFonts w:ascii="Arial" w:hAnsi="Arial" w:cs="Arial"/>
          <w:lang w:val="es-ES"/>
        </w:rPr>
        <w:t xml:space="preserve">os votos que </w:t>
      </w:r>
      <w:r w:rsidR="00B30198">
        <w:rPr>
          <w:rFonts w:ascii="Arial" w:hAnsi="Arial" w:cs="Arial"/>
          <w:lang w:val="es-ES"/>
        </w:rPr>
        <w:t xml:space="preserve">equivalen </w:t>
      </w:r>
      <w:r w:rsidR="00C06C9F">
        <w:rPr>
          <w:rFonts w:ascii="Arial" w:hAnsi="Arial" w:cs="Arial"/>
          <w:lang w:val="es-ES"/>
        </w:rPr>
        <w:t>a dichos</w:t>
      </w:r>
      <w:r w:rsidRPr="00573E7D">
        <w:rPr>
          <w:rFonts w:ascii="Arial" w:hAnsi="Arial" w:cs="Arial"/>
          <w:lang w:val="es-ES"/>
        </w:rPr>
        <w:t xml:space="preserve"> porcentaje</w:t>
      </w:r>
      <w:r w:rsidR="00C06C9F">
        <w:rPr>
          <w:rFonts w:ascii="Arial" w:hAnsi="Arial" w:cs="Arial"/>
          <w:lang w:val="es-ES"/>
        </w:rPr>
        <w:t>s</w:t>
      </w:r>
      <w:r w:rsidRPr="00573E7D">
        <w:rPr>
          <w:rFonts w:ascii="Arial" w:hAnsi="Arial" w:cs="Arial"/>
        </w:rPr>
        <w:t>:</w:t>
      </w:r>
    </w:p>
    <w:p w14:paraId="0E8D718E" w14:textId="77777777" w:rsidR="00C06C9F" w:rsidRDefault="00C06C9F" w:rsidP="00A0123F">
      <w:pPr>
        <w:spacing w:line="360" w:lineRule="auto"/>
        <w:jc w:val="center"/>
        <w:rPr>
          <w:rFonts w:ascii="Arial" w:hAnsi="Arial" w:cs="Arial"/>
          <w:sz w:val="22"/>
          <w:szCs w:val="22"/>
          <w:lang w:val="es-MX"/>
        </w:rPr>
      </w:pPr>
    </w:p>
    <w:p w14:paraId="634A12A0" w14:textId="77777777" w:rsidR="00A0123F" w:rsidRDefault="00A0123F" w:rsidP="00A0123F">
      <w:pPr>
        <w:spacing w:line="360" w:lineRule="auto"/>
        <w:jc w:val="center"/>
        <w:rPr>
          <w:rFonts w:ascii="Arial" w:hAnsi="Arial" w:cs="Arial"/>
          <w:sz w:val="22"/>
          <w:szCs w:val="22"/>
          <w:lang w:val="es-MX" w:eastAsia="es-MX"/>
        </w:rPr>
      </w:pPr>
      <w:r w:rsidRPr="00573E7D">
        <w:rPr>
          <w:rFonts w:ascii="Arial" w:hAnsi="Arial" w:cs="Arial"/>
          <w:sz w:val="22"/>
          <w:szCs w:val="22"/>
          <w:lang w:val="es-MX"/>
        </w:rPr>
        <w:t xml:space="preserve">Votación </w:t>
      </w:r>
      <w:r w:rsidR="00C06C9F">
        <w:rPr>
          <w:rFonts w:ascii="Arial" w:hAnsi="Arial" w:cs="Arial"/>
          <w:sz w:val="22"/>
          <w:szCs w:val="22"/>
          <w:lang w:val="es-MX"/>
        </w:rPr>
        <w:t>total</w:t>
      </w:r>
      <w:r w:rsidRPr="00573E7D">
        <w:rPr>
          <w:rFonts w:ascii="Arial" w:hAnsi="Arial" w:cs="Arial"/>
          <w:sz w:val="22"/>
          <w:szCs w:val="22"/>
          <w:lang w:val="es-MX"/>
        </w:rPr>
        <w:t xml:space="preserve"> emitida</w:t>
      </w:r>
      <w:r w:rsidR="00C06C9F">
        <w:rPr>
          <w:rFonts w:ascii="Arial" w:hAnsi="Arial" w:cs="Arial"/>
          <w:sz w:val="22"/>
          <w:szCs w:val="22"/>
          <w:lang w:val="es-MX"/>
        </w:rPr>
        <w:t xml:space="preserve"> a favor de las candidaturas comunes </w:t>
      </w:r>
      <w:r w:rsidRPr="00573E7D">
        <w:rPr>
          <w:rFonts w:ascii="Arial" w:hAnsi="Arial" w:cs="Arial"/>
          <w:sz w:val="22"/>
          <w:szCs w:val="22"/>
          <w:lang w:val="es-MX"/>
        </w:rPr>
        <w:t xml:space="preserve">= </w:t>
      </w:r>
      <w:r w:rsidRPr="00573E7D">
        <w:rPr>
          <w:rFonts w:ascii="Arial" w:hAnsi="Arial" w:cs="Arial"/>
          <w:sz w:val="22"/>
          <w:szCs w:val="22"/>
        </w:rPr>
        <w:t>3</w:t>
      </w:r>
      <w:r w:rsidR="00C06C9F">
        <w:rPr>
          <w:rFonts w:ascii="Arial" w:hAnsi="Arial" w:cs="Arial"/>
          <w:sz w:val="22"/>
          <w:szCs w:val="22"/>
        </w:rPr>
        <w:t>4</w:t>
      </w:r>
      <w:r w:rsidRPr="00573E7D">
        <w:rPr>
          <w:rFonts w:ascii="Arial" w:hAnsi="Arial" w:cs="Arial"/>
          <w:sz w:val="22"/>
          <w:szCs w:val="22"/>
        </w:rPr>
        <w:t>,</w:t>
      </w:r>
      <w:r w:rsidR="00C06C9F">
        <w:rPr>
          <w:rFonts w:ascii="Arial" w:hAnsi="Arial" w:cs="Arial"/>
          <w:sz w:val="22"/>
          <w:szCs w:val="22"/>
        </w:rPr>
        <w:t xml:space="preserve">446 </w:t>
      </w:r>
      <w:r w:rsidRPr="00573E7D">
        <w:rPr>
          <w:rFonts w:ascii="Arial" w:hAnsi="Arial" w:cs="Arial"/>
          <w:sz w:val="22"/>
          <w:szCs w:val="22"/>
          <w:lang w:val="es-MX" w:eastAsia="es-MX"/>
        </w:rPr>
        <w:t>votos</w:t>
      </w:r>
    </w:p>
    <w:p w14:paraId="2BB96D40" w14:textId="77777777" w:rsidR="00C06C9F" w:rsidRPr="00573E7D" w:rsidRDefault="00C06C9F" w:rsidP="00C06C9F">
      <w:pPr>
        <w:spacing w:line="360" w:lineRule="auto"/>
        <w:jc w:val="both"/>
        <w:rPr>
          <w:rFonts w:ascii="Arial" w:hAnsi="Arial" w:cs="Arial"/>
          <w:sz w:val="22"/>
          <w:szCs w:val="22"/>
          <w:lang w:val="es-MX" w:eastAsia="es-MX"/>
        </w:rPr>
      </w:pPr>
      <w:r>
        <w:rPr>
          <w:rFonts w:ascii="Arial" w:hAnsi="Arial" w:cs="Arial"/>
          <w:sz w:val="22"/>
          <w:szCs w:val="22"/>
          <w:lang w:val="es-MX" w:eastAsia="es-MX"/>
        </w:rPr>
        <w:t xml:space="preserve">          </w:t>
      </w:r>
      <w:r w:rsidR="00227DA2">
        <w:rPr>
          <w:rFonts w:ascii="Arial" w:hAnsi="Arial" w:cs="Arial"/>
          <w:sz w:val="22"/>
          <w:szCs w:val="22"/>
          <w:lang w:val="es-MX" w:eastAsia="es-MX"/>
        </w:rPr>
        <w:t xml:space="preserve">en </w:t>
      </w:r>
      <w:r>
        <w:rPr>
          <w:rFonts w:ascii="Arial" w:hAnsi="Arial" w:cs="Arial"/>
          <w:sz w:val="22"/>
          <w:szCs w:val="22"/>
          <w:lang w:val="es-MX" w:eastAsia="es-MX"/>
        </w:rPr>
        <w:t>los Distritos Electorales 1, 2, 3, 4, 5 y 6</w:t>
      </w:r>
      <w:r w:rsidR="00B30198">
        <w:rPr>
          <w:rFonts w:ascii="Arial" w:hAnsi="Arial" w:cs="Arial"/>
          <w:sz w:val="22"/>
          <w:szCs w:val="22"/>
          <w:lang w:val="es-MX" w:eastAsia="es-MX"/>
        </w:rPr>
        <w:t>.</w:t>
      </w:r>
      <w:r>
        <w:rPr>
          <w:rFonts w:ascii="Arial" w:hAnsi="Arial" w:cs="Arial"/>
          <w:sz w:val="22"/>
          <w:szCs w:val="22"/>
          <w:lang w:val="es-MX" w:eastAsia="es-MX"/>
        </w:rPr>
        <w:t xml:space="preserve"> </w:t>
      </w:r>
    </w:p>
    <w:p w14:paraId="03A10406" w14:textId="77777777" w:rsidR="00A0123F" w:rsidRDefault="00A0123F" w:rsidP="00C06C9F">
      <w:pPr>
        <w:spacing w:line="360" w:lineRule="auto"/>
        <w:rPr>
          <w:rFonts w:ascii="Arial" w:hAnsi="Arial" w:cs="Arial"/>
          <w:b/>
          <w:sz w:val="22"/>
          <w:szCs w:val="22"/>
        </w:rPr>
      </w:pPr>
    </w:p>
    <w:p w14:paraId="53241080" w14:textId="77777777" w:rsidR="00C06C9F" w:rsidRPr="00227DA2" w:rsidRDefault="00227DA2" w:rsidP="00227DA2">
      <w:pPr>
        <w:jc w:val="center"/>
        <w:rPr>
          <w:rFonts w:ascii="Arial" w:hAnsi="Arial" w:cs="Arial"/>
          <w:i/>
          <w:sz w:val="18"/>
          <w:szCs w:val="22"/>
        </w:rPr>
      </w:pPr>
      <w:r w:rsidRPr="00227DA2">
        <w:rPr>
          <w:rFonts w:ascii="Arial" w:hAnsi="Arial" w:cs="Arial"/>
          <w:i/>
          <w:sz w:val="18"/>
          <w:szCs w:val="22"/>
        </w:rPr>
        <w:t>Tabla 2</w:t>
      </w:r>
    </w:p>
    <w:tbl>
      <w:tblPr>
        <w:tblStyle w:val="Tablaconcuadrcula"/>
        <w:tblW w:w="8500" w:type="dxa"/>
        <w:jc w:val="center"/>
        <w:tblLook w:val="04A0" w:firstRow="1" w:lastRow="0" w:firstColumn="1" w:lastColumn="0" w:noHBand="0" w:noVBand="1"/>
      </w:tblPr>
      <w:tblGrid>
        <w:gridCol w:w="2831"/>
        <w:gridCol w:w="3401"/>
        <w:gridCol w:w="2268"/>
      </w:tblGrid>
      <w:tr w:rsidR="00C06C9F" w14:paraId="472204E0" w14:textId="77777777" w:rsidTr="00227DA2">
        <w:trPr>
          <w:trHeight w:val="415"/>
          <w:jc w:val="center"/>
        </w:trPr>
        <w:tc>
          <w:tcPr>
            <w:tcW w:w="2831" w:type="dxa"/>
            <w:tcBorders>
              <w:bottom w:val="single" w:sz="4" w:space="0" w:color="auto"/>
            </w:tcBorders>
            <w:shd w:val="clear" w:color="auto" w:fill="F2F2F2" w:themeFill="background1" w:themeFillShade="F2"/>
            <w:vAlign w:val="center"/>
          </w:tcPr>
          <w:p w14:paraId="2999F2CA" w14:textId="77777777" w:rsidR="00C06C9F" w:rsidRPr="00177E08" w:rsidRDefault="00227DA2" w:rsidP="00227DA2">
            <w:pPr>
              <w:jc w:val="center"/>
              <w:rPr>
                <w:rFonts w:ascii="Arial" w:hAnsi="Arial" w:cs="Arial"/>
                <w:b/>
                <w:sz w:val="20"/>
                <w:szCs w:val="22"/>
              </w:rPr>
            </w:pPr>
            <w:r w:rsidRPr="00177E08">
              <w:rPr>
                <w:rFonts w:ascii="Arial" w:hAnsi="Arial" w:cs="Arial"/>
                <w:b/>
                <w:sz w:val="20"/>
                <w:szCs w:val="22"/>
              </w:rPr>
              <w:t>Partido Político</w:t>
            </w:r>
          </w:p>
        </w:tc>
        <w:tc>
          <w:tcPr>
            <w:tcW w:w="3401" w:type="dxa"/>
            <w:shd w:val="clear" w:color="auto" w:fill="F2F2F2" w:themeFill="background1" w:themeFillShade="F2"/>
            <w:vAlign w:val="center"/>
          </w:tcPr>
          <w:p w14:paraId="120405A1" w14:textId="77777777" w:rsidR="00C06C9F" w:rsidRPr="00177E08" w:rsidRDefault="00177E08" w:rsidP="00227DA2">
            <w:pPr>
              <w:jc w:val="center"/>
              <w:rPr>
                <w:rFonts w:ascii="Arial" w:hAnsi="Arial" w:cs="Arial"/>
                <w:b/>
                <w:sz w:val="20"/>
                <w:szCs w:val="22"/>
              </w:rPr>
            </w:pPr>
            <w:r w:rsidRPr="00177E08">
              <w:rPr>
                <w:rFonts w:ascii="Arial" w:hAnsi="Arial" w:cs="Arial"/>
                <w:b/>
                <w:bCs/>
                <w:sz w:val="20"/>
                <w:szCs w:val="20"/>
              </w:rPr>
              <w:t>Regla de Proporcionalidad</w:t>
            </w:r>
          </w:p>
        </w:tc>
        <w:tc>
          <w:tcPr>
            <w:tcW w:w="2268" w:type="dxa"/>
            <w:tcBorders>
              <w:bottom w:val="single" w:sz="4" w:space="0" w:color="auto"/>
            </w:tcBorders>
            <w:shd w:val="clear" w:color="auto" w:fill="F2F2F2" w:themeFill="background1" w:themeFillShade="F2"/>
            <w:vAlign w:val="center"/>
          </w:tcPr>
          <w:p w14:paraId="3F58A796" w14:textId="77777777" w:rsidR="00C06C9F" w:rsidRPr="00177E08" w:rsidRDefault="00227DA2" w:rsidP="00227DA2">
            <w:pPr>
              <w:jc w:val="center"/>
              <w:rPr>
                <w:rFonts w:ascii="Arial" w:hAnsi="Arial" w:cs="Arial"/>
                <w:b/>
                <w:sz w:val="20"/>
                <w:szCs w:val="22"/>
              </w:rPr>
            </w:pPr>
            <w:r w:rsidRPr="00177E08">
              <w:rPr>
                <w:rFonts w:ascii="Arial" w:hAnsi="Arial" w:cs="Arial"/>
                <w:b/>
                <w:sz w:val="20"/>
                <w:szCs w:val="22"/>
              </w:rPr>
              <w:t>Número de Votos</w:t>
            </w:r>
          </w:p>
        </w:tc>
      </w:tr>
      <w:tr w:rsidR="00C06C9F" w14:paraId="2BF383AA" w14:textId="77777777" w:rsidTr="00227DA2">
        <w:trPr>
          <w:jc w:val="center"/>
        </w:trPr>
        <w:tc>
          <w:tcPr>
            <w:tcW w:w="2831" w:type="dxa"/>
            <w:vAlign w:val="center"/>
          </w:tcPr>
          <w:p w14:paraId="7F21E7FA" w14:textId="77777777" w:rsidR="00C06C9F" w:rsidRPr="00177E08" w:rsidRDefault="00227DA2" w:rsidP="00227DA2">
            <w:pPr>
              <w:jc w:val="both"/>
              <w:rPr>
                <w:rFonts w:ascii="Arial" w:hAnsi="Arial" w:cs="Arial"/>
                <w:b/>
                <w:sz w:val="20"/>
                <w:szCs w:val="22"/>
              </w:rPr>
            </w:pPr>
            <w:r w:rsidRPr="00177E08">
              <w:rPr>
                <w:rFonts w:ascii="Arial" w:hAnsi="Arial" w:cs="Arial"/>
                <w:b/>
                <w:sz w:val="20"/>
                <w:szCs w:val="22"/>
              </w:rPr>
              <w:t>Nueva Alianza Colima (40%)</w:t>
            </w:r>
          </w:p>
        </w:tc>
        <w:tc>
          <w:tcPr>
            <w:tcW w:w="3401" w:type="dxa"/>
            <w:tcBorders>
              <w:bottom w:val="single" w:sz="4" w:space="0" w:color="auto"/>
            </w:tcBorders>
            <w:vAlign w:val="center"/>
          </w:tcPr>
          <w:p w14:paraId="52CD6385" w14:textId="77777777" w:rsidR="00177E08" w:rsidRPr="00853055" w:rsidRDefault="00177E08" w:rsidP="00177E08">
            <w:pPr>
              <w:pStyle w:val="Prrafodelista"/>
              <w:spacing w:after="0" w:line="240" w:lineRule="auto"/>
              <w:ind w:left="0"/>
              <w:rPr>
                <w:rFonts w:ascii="Arial" w:hAnsi="Arial" w:cs="Arial"/>
                <w:sz w:val="20"/>
                <w:szCs w:val="20"/>
              </w:rPr>
            </w:pPr>
            <w:r>
              <w:rPr>
                <w:rFonts w:ascii="Arial" w:hAnsi="Arial" w:cs="Arial"/>
                <w:sz w:val="20"/>
                <w:szCs w:val="20"/>
              </w:rPr>
              <w:t xml:space="preserve">         </w:t>
            </w:r>
            <w:r>
              <w:rPr>
                <w:rFonts w:ascii="Arial" w:hAnsi="Arial" w:cs="Arial"/>
                <w:sz w:val="20"/>
                <w:szCs w:val="20"/>
                <w:lang w:val="es-MX"/>
              </w:rPr>
              <w:t xml:space="preserve">     </w:t>
            </w:r>
            <w:r w:rsidRPr="00177E08">
              <w:rPr>
                <w:rFonts w:ascii="Arial" w:hAnsi="Arial" w:cs="Arial"/>
                <w:sz w:val="20"/>
              </w:rPr>
              <w:t xml:space="preserve">34,446 </w:t>
            </w:r>
            <w:r>
              <w:rPr>
                <w:rFonts w:ascii="Arial" w:hAnsi="Arial" w:cs="Arial"/>
                <w:sz w:val="20"/>
                <w:szCs w:val="20"/>
              </w:rPr>
              <w:t xml:space="preserve"> –</w:t>
            </w:r>
            <w:r w:rsidRPr="00853055">
              <w:rPr>
                <w:rFonts w:ascii="Arial" w:hAnsi="Arial" w:cs="Arial"/>
                <w:sz w:val="20"/>
                <w:szCs w:val="20"/>
              </w:rPr>
              <w:t xml:space="preserve"> </w:t>
            </w:r>
            <w:bookmarkStart w:id="1" w:name="OLE_LINK1"/>
            <w:bookmarkStart w:id="2" w:name="OLE_LINK2"/>
            <w:r w:rsidRPr="00853055">
              <w:rPr>
                <w:rFonts w:ascii="Arial" w:hAnsi="Arial" w:cs="Arial"/>
                <w:sz w:val="20"/>
                <w:szCs w:val="20"/>
              </w:rPr>
              <w:t>1</w:t>
            </w:r>
            <w:r>
              <w:rPr>
                <w:rFonts w:ascii="Arial" w:hAnsi="Arial" w:cs="Arial"/>
                <w:sz w:val="20"/>
                <w:szCs w:val="20"/>
                <w:lang w:val="es-MX"/>
              </w:rPr>
              <w:t>00%</w:t>
            </w:r>
            <w:bookmarkEnd w:id="1"/>
            <w:bookmarkEnd w:id="2"/>
          </w:p>
          <w:p w14:paraId="2C6FCF57" w14:textId="77777777" w:rsidR="00C06C9F" w:rsidRPr="00177E08" w:rsidRDefault="00177E08" w:rsidP="00177E08">
            <w:pPr>
              <w:rPr>
                <w:rFonts w:ascii="Arial" w:hAnsi="Arial" w:cs="Arial"/>
                <w:sz w:val="20"/>
                <w:szCs w:val="22"/>
              </w:rPr>
            </w:pPr>
            <w:r>
              <w:rPr>
                <w:rFonts w:ascii="Arial" w:hAnsi="Arial" w:cs="Arial"/>
                <w:sz w:val="20"/>
                <w:szCs w:val="20"/>
              </w:rPr>
              <w:t xml:space="preserve">                  </w:t>
            </w:r>
            <w:r w:rsidRPr="00853055">
              <w:rPr>
                <w:rFonts w:ascii="Arial" w:hAnsi="Arial" w:cs="Arial"/>
                <w:sz w:val="20"/>
                <w:szCs w:val="20"/>
              </w:rPr>
              <w:t xml:space="preserve">X       </w:t>
            </w:r>
            <w:r>
              <w:rPr>
                <w:rFonts w:ascii="Arial" w:hAnsi="Arial" w:cs="Arial"/>
                <w:sz w:val="20"/>
                <w:szCs w:val="20"/>
              </w:rPr>
              <w:t xml:space="preserve">- </w:t>
            </w:r>
            <w:r w:rsidRPr="00853055">
              <w:rPr>
                <w:rFonts w:ascii="Arial" w:hAnsi="Arial" w:cs="Arial"/>
                <w:sz w:val="20"/>
                <w:szCs w:val="20"/>
              </w:rPr>
              <w:t xml:space="preserve"> </w:t>
            </w:r>
            <w:r>
              <w:rPr>
                <w:rFonts w:ascii="Arial" w:hAnsi="Arial" w:cs="Arial"/>
                <w:sz w:val="20"/>
                <w:szCs w:val="20"/>
              </w:rPr>
              <w:t xml:space="preserve">  40%</w:t>
            </w:r>
          </w:p>
        </w:tc>
        <w:tc>
          <w:tcPr>
            <w:tcW w:w="2268" w:type="dxa"/>
            <w:vAlign w:val="center"/>
          </w:tcPr>
          <w:p w14:paraId="58721744" w14:textId="77777777" w:rsidR="00C06C9F" w:rsidRPr="00177E08" w:rsidRDefault="00227DA2" w:rsidP="00227DA2">
            <w:pPr>
              <w:jc w:val="right"/>
              <w:rPr>
                <w:rFonts w:ascii="Arial" w:hAnsi="Arial" w:cs="Arial"/>
                <w:b/>
                <w:sz w:val="20"/>
                <w:szCs w:val="22"/>
              </w:rPr>
            </w:pPr>
            <w:r w:rsidRPr="00177E08">
              <w:rPr>
                <w:rFonts w:ascii="Arial" w:hAnsi="Arial" w:cs="Arial"/>
                <w:sz w:val="20"/>
                <w:szCs w:val="22"/>
              </w:rPr>
              <w:t>13,778.4</w:t>
            </w:r>
          </w:p>
        </w:tc>
      </w:tr>
      <w:tr w:rsidR="00C06C9F" w14:paraId="4C521B14" w14:textId="77777777" w:rsidTr="00227DA2">
        <w:trPr>
          <w:trHeight w:val="533"/>
          <w:jc w:val="center"/>
        </w:trPr>
        <w:tc>
          <w:tcPr>
            <w:tcW w:w="2831" w:type="dxa"/>
            <w:vAlign w:val="center"/>
          </w:tcPr>
          <w:p w14:paraId="380EE32E" w14:textId="77777777" w:rsidR="00C06C9F" w:rsidRPr="00177E08" w:rsidRDefault="00227DA2" w:rsidP="00227DA2">
            <w:pPr>
              <w:jc w:val="both"/>
              <w:rPr>
                <w:rFonts w:ascii="Arial" w:hAnsi="Arial" w:cs="Arial"/>
                <w:b/>
                <w:sz w:val="20"/>
                <w:szCs w:val="22"/>
              </w:rPr>
            </w:pPr>
            <w:r w:rsidRPr="00177E08">
              <w:rPr>
                <w:rFonts w:ascii="Arial" w:hAnsi="Arial" w:cs="Arial"/>
                <w:b/>
                <w:sz w:val="20"/>
                <w:szCs w:val="22"/>
              </w:rPr>
              <w:t>Morena (60%)</w:t>
            </w:r>
          </w:p>
        </w:tc>
        <w:tc>
          <w:tcPr>
            <w:tcW w:w="3401" w:type="dxa"/>
            <w:tcBorders>
              <w:bottom w:val="single" w:sz="4" w:space="0" w:color="auto"/>
            </w:tcBorders>
            <w:vAlign w:val="center"/>
          </w:tcPr>
          <w:p w14:paraId="2E2E2E0F" w14:textId="77777777" w:rsidR="00177E08" w:rsidRPr="00853055" w:rsidRDefault="00177E08" w:rsidP="00177E08">
            <w:pPr>
              <w:pStyle w:val="Prrafodelista"/>
              <w:spacing w:after="0" w:line="240" w:lineRule="auto"/>
              <w:ind w:left="0"/>
              <w:rPr>
                <w:rFonts w:ascii="Arial" w:hAnsi="Arial" w:cs="Arial"/>
                <w:sz w:val="20"/>
                <w:szCs w:val="20"/>
              </w:rPr>
            </w:pPr>
            <w:r>
              <w:rPr>
                <w:rFonts w:ascii="Arial" w:hAnsi="Arial" w:cs="Arial"/>
                <w:sz w:val="20"/>
                <w:lang w:val="es-MX"/>
              </w:rPr>
              <w:t xml:space="preserve">               </w:t>
            </w:r>
            <w:r w:rsidRPr="00177E08">
              <w:rPr>
                <w:rFonts w:ascii="Arial" w:hAnsi="Arial" w:cs="Arial"/>
                <w:sz w:val="20"/>
              </w:rPr>
              <w:t xml:space="preserve">34,446 </w:t>
            </w:r>
            <w:r>
              <w:rPr>
                <w:rFonts w:ascii="Arial" w:hAnsi="Arial" w:cs="Arial"/>
                <w:sz w:val="20"/>
                <w:szCs w:val="20"/>
              </w:rPr>
              <w:t xml:space="preserve"> –</w:t>
            </w:r>
            <w:r w:rsidRPr="00853055">
              <w:rPr>
                <w:rFonts w:ascii="Arial" w:hAnsi="Arial" w:cs="Arial"/>
                <w:sz w:val="20"/>
                <w:szCs w:val="20"/>
              </w:rPr>
              <w:t xml:space="preserve"> 1</w:t>
            </w:r>
            <w:r>
              <w:rPr>
                <w:rFonts w:ascii="Arial" w:hAnsi="Arial" w:cs="Arial"/>
                <w:sz w:val="20"/>
                <w:szCs w:val="20"/>
                <w:lang w:val="es-MX"/>
              </w:rPr>
              <w:t>00%</w:t>
            </w:r>
          </w:p>
          <w:p w14:paraId="3CA9C0D4" w14:textId="77777777" w:rsidR="00C06C9F" w:rsidRPr="00177E08" w:rsidRDefault="00177E08" w:rsidP="00177E08">
            <w:pPr>
              <w:jc w:val="center"/>
              <w:rPr>
                <w:rFonts w:ascii="Arial" w:hAnsi="Arial" w:cs="Arial"/>
                <w:b/>
                <w:sz w:val="20"/>
                <w:szCs w:val="22"/>
              </w:rPr>
            </w:pPr>
            <w:r>
              <w:rPr>
                <w:rFonts w:ascii="Arial" w:hAnsi="Arial" w:cs="Arial"/>
                <w:sz w:val="20"/>
                <w:szCs w:val="20"/>
              </w:rPr>
              <w:t xml:space="preserve"> </w:t>
            </w:r>
            <w:r w:rsidRPr="00853055">
              <w:rPr>
                <w:rFonts w:ascii="Arial" w:hAnsi="Arial" w:cs="Arial"/>
                <w:sz w:val="20"/>
                <w:szCs w:val="20"/>
              </w:rPr>
              <w:t xml:space="preserve">X       </w:t>
            </w:r>
            <w:r>
              <w:rPr>
                <w:rFonts w:ascii="Arial" w:hAnsi="Arial" w:cs="Arial"/>
                <w:sz w:val="20"/>
                <w:szCs w:val="20"/>
              </w:rPr>
              <w:t xml:space="preserve">- </w:t>
            </w:r>
            <w:r w:rsidRPr="00853055">
              <w:rPr>
                <w:rFonts w:ascii="Arial" w:hAnsi="Arial" w:cs="Arial"/>
                <w:sz w:val="20"/>
                <w:szCs w:val="20"/>
              </w:rPr>
              <w:t xml:space="preserve"> </w:t>
            </w:r>
            <w:r>
              <w:rPr>
                <w:rFonts w:ascii="Arial" w:hAnsi="Arial" w:cs="Arial"/>
                <w:sz w:val="20"/>
                <w:szCs w:val="20"/>
              </w:rPr>
              <w:t xml:space="preserve">  60%</w:t>
            </w:r>
          </w:p>
        </w:tc>
        <w:tc>
          <w:tcPr>
            <w:tcW w:w="2268" w:type="dxa"/>
            <w:vAlign w:val="center"/>
          </w:tcPr>
          <w:p w14:paraId="57575483" w14:textId="77777777" w:rsidR="00C06C9F" w:rsidRPr="00177E08" w:rsidRDefault="00227DA2" w:rsidP="00227DA2">
            <w:pPr>
              <w:jc w:val="right"/>
              <w:rPr>
                <w:rFonts w:ascii="Arial" w:hAnsi="Arial" w:cs="Arial"/>
                <w:sz w:val="20"/>
                <w:szCs w:val="22"/>
              </w:rPr>
            </w:pPr>
            <w:r w:rsidRPr="00177E08">
              <w:rPr>
                <w:rFonts w:ascii="Arial" w:hAnsi="Arial" w:cs="Arial"/>
                <w:sz w:val="20"/>
                <w:szCs w:val="22"/>
              </w:rPr>
              <w:t>20,667.6</w:t>
            </w:r>
          </w:p>
        </w:tc>
      </w:tr>
      <w:tr w:rsidR="00C06C9F" w:rsidRPr="00177E08" w14:paraId="6FA188BC" w14:textId="77777777" w:rsidTr="00812D9E">
        <w:trPr>
          <w:trHeight w:val="363"/>
          <w:jc w:val="center"/>
        </w:trPr>
        <w:tc>
          <w:tcPr>
            <w:tcW w:w="2831" w:type="dxa"/>
            <w:tcBorders>
              <w:right w:val="single" w:sz="4" w:space="0" w:color="auto"/>
            </w:tcBorders>
            <w:shd w:val="clear" w:color="auto" w:fill="F2DBDB" w:themeFill="accent2" w:themeFillTint="33"/>
            <w:vAlign w:val="center"/>
          </w:tcPr>
          <w:p w14:paraId="04E5A0EA" w14:textId="77777777" w:rsidR="00C06C9F" w:rsidRPr="00177E08" w:rsidRDefault="00227DA2" w:rsidP="00227DA2">
            <w:pPr>
              <w:jc w:val="center"/>
              <w:rPr>
                <w:rFonts w:ascii="Arial" w:hAnsi="Arial" w:cs="Arial"/>
                <w:b/>
                <w:sz w:val="20"/>
                <w:szCs w:val="22"/>
              </w:rPr>
            </w:pPr>
            <w:r w:rsidRPr="00177E08">
              <w:rPr>
                <w:rFonts w:ascii="Arial" w:hAnsi="Arial" w:cs="Arial"/>
                <w:b/>
                <w:sz w:val="20"/>
                <w:szCs w:val="22"/>
              </w:rPr>
              <w:t>Total</w:t>
            </w:r>
          </w:p>
        </w:tc>
        <w:tc>
          <w:tcPr>
            <w:tcW w:w="3401" w:type="dxa"/>
            <w:tcBorders>
              <w:top w:val="single" w:sz="4" w:space="0" w:color="auto"/>
              <w:left w:val="single" w:sz="4" w:space="0" w:color="auto"/>
              <w:bottom w:val="nil"/>
              <w:right w:val="single" w:sz="4" w:space="0" w:color="auto"/>
            </w:tcBorders>
            <w:vAlign w:val="center"/>
          </w:tcPr>
          <w:p w14:paraId="785AF1E5" w14:textId="77777777" w:rsidR="00C06C9F" w:rsidRPr="00177E08" w:rsidRDefault="00C06C9F" w:rsidP="00227DA2">
            <w:pPr>
              <w:rPr>
                <w:rFonts w:ascii="Arial" w:hAnsi="Arial" w:cs="Arial"/>
                <w:b/>
                <w:sz w:val="20"/>
                <w:szCs w:val="22"/>
              </w:rPr>
            </w:pPr>
          </w:p>
        </w:tc>
        <w:tc>
          <w:tcPr>
            <w:tcW w:w="2268" w:type="dxa"/>
            <w:tcBorders>
              <w:left w:val="single" w:sz="4" w:space="0" w:color="auto"/>
            </w:tcBorders>
            <w:shd w:val="clear" w:color="auto" w:fill="F2DBDB" w:themeFill="accent2" w:themeFillTint="33"/>
            <w:vAlign w:val="center"/>
          </w:tcPr>
          <w:p w14:paraId="53FEC392" w14:textId="77777777" w:rsidR="00C06C9F" w:rsidRPr="00177E08" w:rsidRDefault="00227DA2" w:rsidP="00227DA2">
            <w:pPr>
              <w:jc w:val="right"/>
              <w:rPr>
                <w:rFonts w:ascii="Arial" w:hAnsi="Arial" w:cs="Arial"/>
                <w:b/>
                <w:sz w:val="20"/>
                <w:szCs w:val="22"/>
              </w:rPr>
            </w:pPr>
            <w:r w:rsidRPr="00177E08">
              <w:rPr>
                <w:rFonts w:ascii="Arial" w:hAnsi="Arial" w:cs="Arial"/>
                <w:b/>
                <w:sz w:val="20"/>
                <w:szCs w:val="22"/>
              </w:rPr>
              <w:t>34,446</w:t>
            </w:r>
          </w:p>
        </w:tc>
      </w:tr>
    </w:tbl>
    <w:p w14:paraId="23078631" w14:textId="77777777" w:rsidR="00C06C9F" w:rsidRPr="00177E08" w:rsidRDefault="00C06C9F" w:rsidP="00C06C9F">
      <w:pPr>
        <w:spacing w:line="360" w:lineRule="auto"/>
        <w:rPr>
          <w:rFonts w:ascii="Arial" w:hAnsi="Arial" w:cs="Arial"/>
          <w:b/>
          <w:sz w:val="20"/>
          <w:szCs w:val="22"/>
        </w:rPr>
      </w:pPr>
    </w:p>
    <w:p w14:paraId="72B3BCDF" w14:textId="77777777" w:rsidR="00C06C9F" w:rsidRDefault="00C06C9F" w:rsidP="00C06C9F">
      <w:pPr>
        <w:spacing w:line="360" w:lineRule="auto"/>
        <w:rPr>
          <w:rFonts w:ascii="Arial" w:hAnsi="Arial" w:cs="Arial"/>
          <w:b/>
          <w:sz w:val="22"/>
          <w:szCs w:val="22"/>
        </w:rPr>
      </w:pPr>
    </w:p>
    <w:p w14:paraId="7461A441" w14:textId="77777777" w:rsidR="00A0123F" w:rsidRDefault="00227DA2" w:rsidP="00EA4225">
      <w:pPr>
        <w:spacing w:line="360" w:lineRule="auto"/>
        <w:jc w:val="both"/>
        <w:rPr>
          <w:rFonts w:ascii="Arial" w:hAnsi="Arial" w:cs="Arial"/>
          <w:sz w:val="22"/>
          <w:szCs w:val="22"/>
        </w:rPr>
      </w:pPr>
      <w:r>
        <w:rPr>
          <w:rFonts w:ascii="Arial" w:hAnsi="Arial" w:cs="Arial"/>
          <w:sz w:val="22"/>
          <w:szCs w:val="22"/>
        </w:rPr>
        <w:t xml:space="preserve">Una vez determinado el número de votos que le corresponden a los partidos políticos Morena y Nueva Alianza Colima respecto de los Distritos Electorales del 1 al 6, en </w:t>
      </w:r>
      <w:r w:rsidR="00EA4225">
        <w:rPr>
          <w:rFonts w:ascii="Arial" w:hAnsi="Arial" w:cs="Arial"/>
          <w:sz w:val="22"/>
          <w:szCs w:val="22"/>
        </w:rPr>
        <w:t>c</w:t>
      </w:r>
      <w:r>
        <w:rPr>
          <w:rFonts w:ascii="Arial" w:hAnsi="Arial" w:cs="Arial"/>
          <w:sz w:val="22"/>
          <w:szCs w:val="22"/>
        </w:rPr>
        <w:t xml:space="preserve">umplimiento del multicitado </w:t>
      </w:r>
      <w:r w:rsidRPr="00787064">
        <w:rPr>
          <w:rFonts w:ascii="Arial" w:hAnsi="Arial" w:cs="Arial"/>
          <w:sz w:val="22"/>
          <w:szCs w:val="22"/>
        </w:rPr>
        <w:t>artículo 257, fracción III, del Código Electoral</w:t>
      </w:r>
      <w:r>
        <w:rPr>
          <w:rFonts w:ascii="Arial" w:hAnsi="Arial" w:cs="Arial"/>
          <w:sz w:val="22"/>
          <w:szCs w:val="22"/>
        </w:rPr>
        <w:t xml:space="preserve"> del Estado,</w:t>
      </w:r>
      <w:r w:rsidR="00EA4225">
        <w:rPr>
          <w:rFonts w:ascii="Arial" w:hAnsi="Arial" w:cs="Arial"/>
          <w:sz w:val="22"/>
          <w:szCs w:val="22"/>
        </w:rPr>
        <w:t xml:space="preserve"> deberán ser sumados al total obtenido por cada instituto político en los demás </w:t>
      </w:r>
      <w:r w:rsidR="00B30198">
        <w:rPr>
          <w:rFonts w:ascii="Arial" w:hAnsi="Arial" w:cs="Arial"/>
          <w:sz w:val="22"/>
          <w:szCs w:val="22"/>
        </w:rPr>
        <w:t>distritos electorales</w:t>
      </w:r>
      <w:r w:rsidR="00EA4225">
        <w:rPr>
          <w:rFonts w:ascii="Arial" w:hAnsi="Arial" w:cs="Arial"/>
          <w:sz w:val="22"/>
          <w:szCs w:val="22"/>
        </w:rPr>
        <w:t xml:space="preserve"> en los que postularon fórmulas de candidaturas a Diputaciones Locales por el principio de mayoría relativa.</w:t>
      </w:r>
    </w:p>
    <w:p w14:paraId="60E74B85" w14:textId="77777777" w:rsidR="00812D9E" w:rsidRDefault="00812D9E" w:rsidP="00812D9E">
      <w:pPr>
        <w:jc w:val="center"/>
        <w:rPr>
          <w:rFonts w:ascii="Arial" w:hAnsi="Arial" w:cs="Arial"/>
          <w:i/>
          <w:sz w:val="18"/>
          <w:szCs w:val="22"/>
        </w:rPr>
      </w:pPr>
    </w:p>
    <w:p w14:paraId="24491B8A" w14:textId="77777777" w:rsidR="00A0123F" w:rsidRPr="00812D9E" w:rsidRDefault="00812D9E" w:rsidP="00812D9E">
      <w:pPr>
        <w:jc w:val="center"/>
        <w:rPr>
          <w:rFonts w:ascii="Arial" w:hAnsi="Arial" w:cs="Arial"/>
          <w:i/>
          <w:sz w:val="18"/>
          <w:szCs w:val="22"/>
        </w:rPr>
      </w:pPr>
      <w:r w:rsidRPr="00227DA2">
        <w:rPr>
          <w:rFonts w:ascii="Arial" w:hAnsi="Arial" w:cs="Arial"/>
          <w:i/>
          <w:sz w:val="18"/>
          <w:szCs w:val="22"/>
        </w:rPr>
        <w:t>T</w:t>
      </w:r>
      <w:r>
        <w:rPr>
          <w:rFonts w:ascii="Arial" w:hAnsi="Arial" w:cs="Arial"/>
          <w:i/>
          <w:sz w:val="18"/>
          <w:szCs w:val="22"/>
        </w:rPr>
        <w:t>abla 3</w:t>
      </w:r>
    </w:p>
    <w:tbl>
      <w:tblPr>
        <w:tblStyle w:val="Tablaconcuadrcula"/>
        <w:tblW w:w="0" w:type="auto"/>
        <w:jc w:val="center"/>
        <w:tblLook w:val="04A0" w:firstRow="1" w:lastRow="0" w:firstColumn="1" w:lastColumn="0" w:noHBand="0" w:noVBand="1"/>
      </w:tblPr>
      <w:tblGrid>
        <w:gridCol w:w="2690"/>
        <w:gridCol w:w="2123"/>
        <w:gridCol w:w="2124"/>
      </w:tblGrid>
      <w:tr w:rsidR="00EA4225" w14:paraId="65B912B8" w14:textId="77777777" w:rsidTr="00812D9E">
        <w:trPr>
          <w:jc w:val="center"/>
        </w:trPr>
        <w:tc>
          <w:tcPr>
            <w:tcW w:w="2690" w:type="dxa"/>
            <w:tcBorders>
              <w:top w:val="nil"/>
              <w:left w:val="nil"/>
              <w:bottom w:val="single" w:sz="4" w:space="0" w:color="auto"/>
              <w:right w:val="single" w:sz="4" w:space="0" w:color="auto"/>
            </w:tcBorders>
            <w:vAlign w:val="center"/>
          </w:tcPr>
          <w:p w14:paraId="23B23807" w14:textId="77777777" w:rsidR="00EA4225" w:rsidRDefault="00EA4225" w:rsidP="00EA4225">
            <w:pPr>
              <w:jc w:val="center"/>
              <w:rPr>
                <w:rFonts w:ascii="Arial" w:hAnsi="Arial" w:cs="Arial"/>
                <w:sz w:val="22"/>
                <w:szCs w:val="22"/>
              </w:rPr>
            </w:pPr>
          </w:p>
        </w:tc>
        <w:tc>
          <w:tcPr>
            <w:tcW w:w="2123" w:type="dxa"/>
            <w:tcBorders>
              <w:left w:val="single" w:sz="4" w:space="0" w:color="auto"/>
            </w:tcBorders>
            <w:shd w:val="clear" w:color="auto" w:fill="D9D9D9" w:themeFill="background1" w:themeFillShade="D9"/>
            <w:vAlign w:val="center"/>
          </w:tcPr>
          <w:p w14:paraId="071C358B" w14:textId="77777777" w:rsidR="00EA4225" w:rsidRPr="00A851AC" w:rsidRDefault="00EA4225" w:rsidP="00EA4225">
            <w:pPr>
              <w:jc w:val="center"/>
              <w:rPr>
                <w:rFonts w:ascii="Arial" w:hAnsi="Arial" w:cs="Arial"/>
                <w:b/>
                <w:sz w:val="20"/>
                <w:szCs w:val="22"/>
              </w:rPr>
            </w:pPr>
            <w:r w:rsidRPr="00A851AC">
              <w:rPr>
                <w:rFonts w:ascii="Arial" w:hAnsi="Arial" w:cs="Arial"/>
                <w:b/>
                <w:sz w:val="20"/>
                <w:szCs w:val="22"/>
              </w:rPr>
              <w:t>Morena</w:t>
            </w:r>
          </w:p>
        </w:tc>
        <w:tc>
          <w:tcPr>
            <w:tcW w:w="2124" w:type="dxa"/>
            <w:shd w:val="clear" w:color="auto" w:fill="D9D9D9" w:themeFill="background1" w:themeFillShade="D9"/>
            <w:vAlign w:val="center"/>
          </w:tcPr>
          <w:p w14:paraId="603ED688" w14:textId="77777777" w:rsidR="00EA4225" w:rsidRPr="00A851AC" w:rsidRDefault="00EA4225" w:rsidP="00EA4225">
            <w:pPr>
              <w:jc w:val="center"/>
              <w:rPr>
                <w:rFonts w:ascii="Arial" w:hAnsi="Arial" w:cs="Arial"/>
                <w:b/>
                <w:sz w:val="20"/>
                <w:szCs w:val="22"/>
              </w:rPr>
            </w:pPr>
            <w:r w:rsidRPr="00A851AC">
              <w:rPr>
                <w:rFonts w:ascii="Arial" w:hAnsi="Arial" w:cs="Arial"/>
                <w:b/>
                <w:sz w:val="20"/>
                <w:szCs w:val="22"/>
              </w:rPr>
              <w:t>Nueva Alianza Colima</w:t>
            </w:r>
          </w:p>
        </w:tc>
      </w:tr>
      <w:tr w:rsidR="00EA4225" w14:paraId="159E2D98" w14:textId="77777777" w:rsidTr="00812D9E">
        <w:trPr>
          <w:jc w:val="center"/>
        </w:trPr>
        <w:tc>
          <w:tcPr>
            <w:tcW w:w="2690" w:type="dxa"/>
            <w:tcBorders>
              <w:top w:val="single" w:sz="4" w:space="0" w:color="auto"/>
            </w:tcBorders>
            <w:shd w:val="clear" w:color="auto" w:fill="D9D9D9" w:themeFill="background1" w:themeFillShade="D9"/>
            <w:vAlign w:val="center"/>
          </w:tcPr>
          <w:p w14:paraId="08100B97" w14:textId="77777777" w:rsidR="00EA4225" w:rsidRPr="00812D9E" w:rsidRDefault="00EA4225" w:rsidP="00EA4225">
            <w:pPr>
              <w:jc w:val="center"/>
              <w:rPr>
                <w:rFonts w:ascii="Arial" w:hAnsi="Arial" w:cs="Arial"/>
                <w:sz w:val="20"/>
                <w:szCs w:val="22"/>
              </w:rPr>
            </w:pPr>
            <w:r w:rsidRPr="00812D9E">
              <w:rPr>
                <w:rFonts w:ascii="Arial" w:hAnsi="Arial" w:cs="Arial"/>
                <w:sz w:val="20"/>
                <w:szCs w:val="22"/>
              </w:rPr>
              <w:t>Total de votos obtenidos en los Distritos Electorales del 1 al 6</w:t>
            </w:r>
          </w:p>
        </w:tc>
        <w:tc>
          <w:tcPr>
            <w:tcW w:w="2123" w:type="dxa"/>
            <w:vAlign w:val="center"/>
          </w:tcPr>
          <w:p w14:paraId="6A996529" w14:textId="77777777" w:rsidR="00EA4225" w:rsidRPr="00A851AC" w:rsidRDefault="00EA4225" w:rsidP="00EA4225">
            <w:pPr>
              <w:jc w:val="right"/>
              <w:rPr>
                <w:rFonts w:ascii="Arial" w:hAnsi="Arial" w:cs="Arial"/>
                <w:sz w:val="20"/>
                <w:szCs w:val="22"/>
              </w:rPr>
            </w:pPr>
            <w:r w:rsidRPr="00A851AC">
              <w:rPr>
                <w:rFonts w:ascii="Arial" w:hAnsi="Arial" w:cs="Arial"/>
                <w:sz w:val="20"/>
                <w:szCs w:val="22"/>
              </w:rPr>
              <w:t>20,667.6</w:t>
            </w:r>
          </w:p>
        </w:tc>
        <w:tc>
          <w:tcPr>
            <w:tcW w:w="2124" w:type="dxa"/>
            <w:vAlign w:val="center"/>
          </w:tcPr>
          <w:p w14:paraId="19CAD6C6" w14:textId="77777777" w:rsidR="00EA4225" w:rsidRPr="00A851AC" w:rsidRDefault="00EA4225" w:rsidP="00EA4225">
            <w:pPr>
              <w:jc w:val="right"/>
              <w:rPr>
                <w:rFonts w:ascii="Arial" w:hAnsi="Arial" w:cs="Arial"/>
                <w:sz w:val="20"/>
                <w:szCs w:val="22"/>
              </w:rPr>
            </w:pPr>
            <w:r w:rsidRPr="00A851AC">
              <w:rPr>
                <w:rFonts w:ascii="Arial" w:hAnsi="Arial" w:cs="Arial"/>
                <w:sz w:val="20"/>
                <w:szCs w:val="22"/>
              </w:rPr>
              <w:t>13,778.4</w:t>
            </w:r>
          </w:p>
        </w:tc>
      </w:tr>
      <w:tr w:rsidR="00EA4225" w14:paraId="1CF7C02E" w14:textId="77777777" w:rsidTr="00812D9E">
        <w:trPr>
          <w:jc w:val="center"/>
        </w:trPr>
        <w:tc>
          <w:tcPr>
            <w:tcW w:w="2690" w:type="dxa"/>
            <w:shd w:val="clear" w:color="auto" w:fill="D9D9D9" w:themeFill="background1" w:themeFillShade="D9"/>
            <w:vAlign w:val="center"/>
          </w:tcPr>
          <w:p w14:paraId="7047D484" w14:textId="77777777" w:rsidR="00EA4225" w:rsidRPr="00812D9E" w:rsidRDefault="00EA4225" w:rsidP="00EA4225">
            <w:pPr>
              <w:jc w:val="center"/>
              <w:rPr>
                <w:rFonts w:ascii="Arial" w:hAnsi="Arial" w:cs="Arial"/>
                <w:sz w:val="20"/>
                <w:szCs w:val="22"/>
              </w:rPr>
            </w:pPr>
            <w:r w:rsidRPr="00812D9E">
              <w:rPr>
                <w:rFonts w:ascii="Arial" w:hAnsi="Arial" w:cs="Arial"/>
                <w:sz w:val="20"/>
                <w:szCs w:val="22"/>
              </w:rPr>
              <w:t>Total del votos obtenidos en los Distritos Electorales del 7 al 16</w:t>
            </w:r>
          </w:p>
        </w:tc>
        <w:tc>
          <w:tcPr>
            <w:tcW w:w="2123" w:type="dxa"/>
            <w:vAlign w:val="center"/>
          </w:tcPr>
          <w:p w14:paraId="0EB0C3EB" w14:textId="77777777" w:rsidR="00EA4225" w:rsidRPr="00A851AC" w:rsidRDefault="00EA4225" w:rsidP="00EA4225">
            <w:pPr>
              <w:jc w:val="right"/>
              <w:rPr>
                <w:rFonts w:ascii="Arial" w:hAnsi="Arial" w:cs="Arial"/>
                <w:bCs/>
                <w:color w:val="000000"/>
                <w:sz w:val="20"/>
                <w:szCs w:val="22"/>
                <w:lang w:val="es-MX" w:eastAsia="es-MX"/>
              </w:rPr>
            </w:pPr>
            <w:r w:rsidRPr="00A851AC">
              <w:rPr>
                <w:rFonts w:ascii="Arial" w:hAnsi="Arial" w:cs="Arial"/>
                <w:bCs/>
                <w:color w:val="000000"/>
                <w:sz w:val="20"/>
                <w:szCs w:val="22"/>
              </w:rPr>
              <w:t>50,566</w:t>
            </w:r>
          </w:p>
        </w:tc>
        <w:tc>
          <w:tcPr>
            <w:tcW w:w="2124" w:type="dxa"/>
            <w:vAlign w:val="center"/>
          </w:tcPr>
          <w:p w14:paraId="2E58BA81" w14:textId="77777777" w:rsidR="00EA4225" w:rsidRPr="00A851AC" w:rsidRDefault="00EA4225" w:rsidP="00EA4225">
            <w:pPr>
              <w:jc w:val="right"/>
              <w:rPr>
                <w:rFonts w:ascii="Arial" w:hAnsi="Arial" w:cs="Arial"/>
                <w:bCs/>
                <w:color w:val="000000"/>
                <w:sz w:val="20"/>
                <w:szCs w:val="22"/>
                <w:lang w:val="es-MX" w:eastAsia="es-MX"/>
              </w:rPr>
            </w:pPr>
            <w:r w:rsidRPr="00A851AC">
              <w:rPr>
                <w:rFonts w:ascii="Arial" w:hAnsi="Arial" w:cs="Arial"/>
                <w:bCs/>
                <w:color w:val="000000"/>
                <w:sz w:val="20"/>
                <w:szCs w:val="22"/>
              </w:rPr>
              <w:t>4,391</w:t>
            </w:r>
          </w:p>
        </w:tc>
      </w:tr>
      <w:tr w:rsidR="00EA4225" w14:paraId="173B2A12" w14:textId="77777777" w:rsidTr="00812D9E">
        <w:trPr>
          <w:trHeight w:val="407"/>
          <w:jc w:val="center"/>
        </w:trPr>
        <w:tc>
          <w:tcPr>
            <w:tcW w:w="2690" w:type="dxa"/>
            <w:shd w:val="clear" w:color="auto" w:fill="F2DBDB" w:themeFill="accent2" w:themeFillTint="33"/>
            <w:vAlign w:val="center"/>
          </w:tcPr>
          <w:p w14:paraId="67946BF7" w14:textId="77777777" w:rsidR="00EA4225" w:rsidRPr="00EA4225" w:rsidRDefault="00EA4225" w:rsidP="00EA4225">
            <w:pPr>
              <w:jc w:val="center"/>
              <w:rPr>
                <w:rFonts w:ascii="Arial" w:hAnsi="Arial" w:cs="Arial"/>
                <w:b/>
                <w:sz w:val="22"/>
                <w:szCs w:val="22"/>
              </w:rPr>
            </w:pPr>
            <w:r w:rsidRPr="00812D9E">
              <w:rPr>
                <w:rFonts w:ascii="Arial" w:hAnsi="Arial" w:cs="Arial"/>
                <w:b/>
                <w:sz w:val="20"/>
                <w:szCs w:val="22"/>
              </w:rPr>
              <w:t>Total</w:t>
            </w:r>
            <w:r w:rsidR="00812D9E" w:rsidRPr="00812D9E">
              <w:rPr>
                <w:rFonts w:ascii="Arial" w:hAnsi="Arial" w:cs="Arial"/>
                <w:b/>
                <w:sz w:val="20"/>
                <w:szCs w:val="22"/>
              </w:rPr>
              <w:t xml:space="preserve"> de votos de Diputaciones Locales de Mayoría relativa</w:t>
            </w:r>
          </w:p>
        </w:tc>
        <w:tc>
          <w:tcPr>
            <w:tcW w:w="2123" w:type="dxa"/>
            <w:shd w:val="clear" w:color="auto" w:fill="F2DBDB" w:themeFill="accent2" w:themeFillTint="33"/>
            <w:vAlign w:val="center"/>
          </w:tcPr>
          <w:p w14:paraId="43FED8F8" w14:textId="77777777" w:rsidR="00EA4225" w:rsidRPr="00A851AC" w:rsidRDefault="00EA4225" w:rsidP="00EA4225">
            <w:pPr>
              <w:jc w:val="right"/>
              <w:rPr>
                <w:rFonts w:ascii="Arial" w:hAnsi="Arial" w:cs="Arial"/>
                <w:b/>
                <w:bCs/>
                <w:color w:val="000000"/>
                <w:sz w:val="20"/>
                <w:szCs w:val="22"/>
                <w:lang w:val="es-MX" w:eastAsia="es-MX"/>
              </w:rPr>
            </w:pPr>
            <w:r w:rsidRPr="00A851AC">
              <w:rPr>
                <w:rFonts w:ascii="Arial" w:hAnsi="Arial" w:cs="Arial"/>
                <w:b/>
                <w:bCs/>
                <w:color w:val="000000"/>
                <w:sz w:val="20"/>
                <w:szCs w:val="22"/>
              </w:rPr>
              <w:t>71,233.6</w:t>
            </w:r>
          </w:p>
        </w:tc>
        <w:tc>
          <w:tcPr>
            <w:tcW w:w="2124" w:type="dxa"/>
            <w:shd w:val="clear" w:color="auto" w:fill="F2DBDB" w:themeFill="accent2" w:themeFillTint="33"/>
            <w:vAlign w:val="center"/>
          </w:tcPr>
          <w:p w14:paraId="22D66DB3" w14:textId="77777777" w:rsidR="00EA4225" w:rsidRPr="00A851AC" w:rsidRDefault="00EA4225" w:rsidP="00EA4225">
            <w:pPr>
              <w:jc w:val="right"/>
              <w:rPr>
                <w:rFonts w:ascii="Arial" w:hAnsi="Arial" w:cs="Arial"/>
                <w:b/>
                <w:bCs/>
                <w:color w:val="000000"/>
                <w:sz w:val="20"/>
                <w:szCs w:val="22"/>
                <w:lang w:val="es-MX" w:eastAsia="es-MX"/>
              </w:rPr>
            </w:pPr>
            <w:r w:rsidRPr="00A851AC">
              <w:rPr>
                <w:rFonts w:ascii="Arial" w:hAnsi="Arial" w:cs="Arial"/>
                <w:b/>
                <w:bCs/>
                <w:color w:val="000000"/>
                <w:sz w:val="20"/>
                <w:szCs w:val="22"/>
              </w:rPr>
              <w:t>18,169.4</w:t>
            </w:r>
          </w:p>
        </w:tc>
      </w:tr>
    </w:tbl>
    <w:p w14:paraId="53C9B74D" w14:textId="77777777" w:rsidR="00C90CB5" w:rsidRDefault="00C90CB5" w:rsidP="00316238">
      <w:pPr>
        <w:spacing w:line="360" w:lineRule="auto"/>
        <w:jc w:val="both"/>
        <w:rPr>
          <w:rFonts w:ascii="Arial" w:hAnsi="Arial" w:cs="Arial"/>
          <w:sz w:val="22"/>
          <w:szCs w:val="22"/>
        </w:rPr>
      </w:pPr>
    </w:p>
    <w:p w14:paraId="7C89D8BD" w14:textId="77777777" w:rsidR="00C90CB5" w:rsidRPr="00B30198" w:rsidRDefault="00C90CB5" w:rsidP="00C90CB5">
      <w:pPr>
        <w:spacing w:line="360" w:lineRule="auto"/>
        <w:ind w:firstLine="708"/>
        <w:jc w:val="both"/>
        <w:rPr>
          <w:rFonts w:ascii="Arial" w:hAnsi="Arial" w:cs="Arial"/>
          <w:b/>
          <w:sz w:val="22"/>
          <w:szCs w:val="22"/>
        </w:rPr>
      </w:pPr>
      <w:r w:rsidRPr="00B30198">
        <w:rPr>
          <w:rFonts w:ascii="Arial" w:hAnsi="Arial" w:cs="Arial"/>
          <w:b/>
          <w:sz w:val="22"/>
          <w:szCs w:val="22"/>
        </w:rPr>
        <w:t>I</w:t>
      </w:r>
      <w:r>
        <w:rPr>
          <w:rFonts w:ascii="Arial" w:hAnsi="Arial" w:cs="Arial"/>
          <w:b/>
          <w:sz w:val="22"/>
          <w:szCs w:val="22"/>
        </w:rPr>
        <w:t>I</w:t>
      </w:r>
      <w:r w:rsidRPr="00B30198">
        <w:rPr>
          <w:rFonts w:ascii="Arial" w:hAnsi="Arial" w:cs="Arial"/>
          <w:b/>
          <w:sz w:val="22"/>
          <w:szCs w:val="22"/>
        </w:rPr>
        <w:t xml:space="preserve">I. </w:t>
      </w:r>
      <w:r>
        <w:rPr>
          <w:rFonts w:ascii="Arial" w:hAnsi="Arial" w:cs="Arial"/>
          <w:b/>
          <w:sz w:val="22"/>
          <w:szCs w:val="22"/>
        </w:rPr>
        <w:t>Sumatoria de los votos obtenidos por los partidos políticos en la elección de Diputaciones Locales por el principio de representación proporcional en las casillas especiales instaladas en la entidad</w:t>
      </w:r>
      <w:r w:rsidRPr="00B30198">
        <w:rPr>
          <w:rFonts w:ascii="Arial" w:hAnsi="Arial" w:cs="Arial"/>
          <w:b/>
          <w:sz w:val="22"/>
          <w:szCs w:val="22"/>
        </w:rPr>
        <w:t>.</w:t>
      </w:r>
    </w:p>
    <w:p w14:paraId="4F4CCDB6" w14:textId="77777777" w:rsidR="00EA4225" w:rsidRDefault="00EA4225" w:rsidP="00316238">
      <w:pPr>
        <w:spacing w:line="360" w:lineRule="auto"/>
        <w:jc w:val="both"/>
        <w:rPr>
          <w:rFonts w:ascii="Arial" w:hAnsi="Arial" w:cs="Arial"/>
          <w:sz w:val="22"/>
          <w:szCs w:val="22"/>
        </w:rPr>
      </w:pPr>
    </w:p>
    <w:p w14:paraId="507C8D1E" w14:textId="77777777" w:rsidR="00316238" w:rsidRDefault="00316238" w:rsidP="00316238">
      <w:pPr>
        <w:spacing w:line="360" w:lineRule="auto"/>
        <w:jc w:val="both"/>
        <w:rPr>
          <w:rFonts w:ascii="Arial" w:hAnsi="Arial" w:cs="Arial"/>
          <w:sz w:val="22"/>
          <w:szCs w:val="22"/>
        </w:rPr>
      </w:pPr>
      <w:r w:rsidRPr="00573E7D">
        <w:rPr>
          <w:rFonts w:ascii="Arial" w:hAnsi="Arial" w:cs="Arial"/>
          <w:sz w:val="22"/>
          <w:szCs w:val="22"/>
        </w:rPr>
        <w:t xml:space="preserve">En relación a los resultados obtenidos, para la elección de </w:t>
      </w:r>
      <w:r w:rsidR="00211C70" w:rsidRPr="00573E7D">
        <w:rPr>
          <w:rFonts w:ascii="Arial" w:hAnsi="Arial" w:cs="Arial"/>
          <w:sz w:val="22"/>
          <w:szCs w:val="22"/>
        </w:rPr>
        <w:t>Diputaciones</w:t>
      </w:r>
      <w:r w:rsidR="00211C70">
        <w:rPr>
          <w:rFonts w:ascii="Arial" w:hAnsi="Arial" w:cs="Arial"/>
          <w:sz w:val="22"/>
          <w:szCs w:val="22"/>
        </w:rPr>
        <w:t xml:space="preserve"> Locales</w:t>
      </w:r>
      <w:r w:rsidR="00211C70" w:rsidRPr="00573E7D">
        <w:rPr>
          <w:rFonts w:ascii="Arial" w:hAnsi="Arial" w:cs="Arial"/>
          <w:sz w:val="22"/>
          <w:szCs w:val="22"/>
        </w:rPr>
        <w:t xml:space="preserve"> </w:t>
      </w:r>
      <w:r w:rsidRPr="00573E7D">
        <w:rPr>
          <w:rFonts w:ascii="Arial" w:hAnsi="Arial" w:cs="Arial"/>
          <w:sz w:val="22"/>
          <w:szCs w:val="22"/>
        </w:rPr>
        <w:t xml:space="preserve">de representación proporcional, por los partidos políticos en las </w:t>
      </w:r>
      <w:r>
        <w:rPr>
          <w:rFonts w:ascii="Arial" w:hAnsi="Arial" w:cs="Arial"/>
          <w:sz w:val="22"/>
          <w:szCs w:val="22"/>
        </w:rPr>
        <w:t>ocho</w:t>
      </w:r>
      <w:r w:rsidRPr="00573E7D">
        <w:rPr>
          <w:rFonts w:ascii="Arial" w:hAnsi="Arial" w:cs="Arial"/>
          <w:sz w:val="22"/>
          <w:szCs w:val="22"/>
        </w:rPr>
        <w:t xml:space="preserve"> casillas especiales, mismas que se </w:t>
      </w:r>
      <w:r w:rsidRPr="00AD2F37">
        <w:rPr>
          <w:rFonts w:ascii="Arial" w:hAnsi="Arial" w:cs="Arial"/>
          <w:sz w:val="22"/>
          <w:szCs w:val="22"/>
        </w:rPr>
        <w:t xml:space="preserve">instalaron en diversos Distritos </w:t>
      </w:r>
      <w:r w:rsidRPr="0013110A">
        <w:rPr>
          <w:rFonts w:ascii="Arial" w:hAnsi="Arial" w:cs="Arial"/>
          <w:sz w:val="22"/>
          <w:szCs w:val="22"/>
        </w:rPr>
        <w:t xml:space="preserve">Electorales Locales, siendo estos el 01 (sección 60), 02 (secciones 28 y 54), 07 (sección 148), 10 (sección 281), 11 (sección </w:t>
      </w:r>
      <w:r w:rsidRPr="00AD2F37">
        <w:rPr>
          <w:rFonts w:ascii="Arial" w:hAnsi="Arial" w:cs="Arial"/>
          <w:sz w:val="22"/>
          <w:szCs w:val="22"/>
        </w:rPr>
        <w:t xml:space="preserve">241) y 12 (secciones </w:t>
      </w:r>
      <w:r w:rsidRPr="00AD2F37">
        <w:rPr>
          <w:rFonts w:ascii="Arial" w:hAnsi="Arial" w:cs="Arial"/>
          <w:sz w:val="22"/>
          <w:szCs w:val="22"/>
        </w:rPr>
        <w:lastRenderedPageBreak/>
        <w:t xml:space="preserve">247 y 248), se insertan a continuación los resultados asentados en las actas </w:t>
      </w:r>
      <w:r w:rsidR="00211C70">
        <w:rPr>
          <w:rFonts w:ascii="Arial" w:hAnsi="Arial" w:cs="Arial"/>
          <w:sz w:val="22"/>
          <w:szCs w:val="22"/>
        </w:rPr>
        <w:t>levantadas</w:t>
      </w:r>
      <w:r w:rsidRPr="00AD2F37">
        <w:rPr>
          <w:rFonts w:ascii="Arial" w:hAnsi="Arial" w:cs="Arial"/>
          <w:sz w:val="22"/>
          <w:szCs w:val="22"/>
        </w:rPr>
        <w:t xml:space="preserve"> por los Consejos Municipales Electorales mencionados en el párrafo previo:</w:t>
      </w:r>
      <w:r w:rsidRPr="00573E7D">
        <w:rPr>
          <w:rFonts w:ascii="Arial" w:hAnsi="Arial" w:cs="Arial"/>
          <w:sz w:val="22"/>
          <w:szCs w:val="22"/>
        </w:rPr>
        <w:t xml:space="preserve"> </w:t>
      </w:r>
    </w:p>
    <w:p w14:paraId="553E951C" w14:textId="77777777" w:rsidR="00211C70" w:rsidRDefault="00211C70" w:rsidP="00316238">
      <w:pPr>
        <w:jc w:val="center"/>
        <w:rPr>
          <w:rFonts w:ascii="Arial" w:hAnsi="Arial" w:cs="Arial"/>
          <w:i/>
          <w:sz w:val="18"/>
          <w:szCs w:val="22"/>
        </w:rPr>
      </w:pPr>
    </w:p>
    <w:p w14:paraId="5CEB2B83" w14:textId="77777777" w:rsidR="00316238" w:rsidRDefault="00812D9E" w:rsidP="00316238">
      <w:pPr>
        <w:jc w:val="center"/>
        <w:rPr>
          <w:rFonts w:ascii="Arial" w:hAnsi="Arial" w:cs="Arial"/>
          <w:i/>
          <w:sz w:val="18"/>
          <w:szCs w:val="22"/>
        </w:rPr>
      </w:pPr>
      <w:r>
        <w:rPr>
          <w:rFonts w:ascii="Arial" w:hAnsi="Arial" w:cs="Arial"/>
          <w:i/>
          <w:sz w:val="18"/>
          <w:szCs w:val="22"/>
        </w:rPr>
        <w:t>Tabla 4</w:t>
      </w:r>
    </w:p>
    <w:p w14:paraId="44F12059" w14:textId="77777777" w:rsidR="00316238" w:rsidRDefault="00316238" w:rsidP="00316238">
      <w:pPr>
        <w:ind w:left="-851" w:right="-285"/>
        <w:jc w:val="center"/>
        <w:rPr>
          <w:rFonts w:ascii="Arial" w:hAnsi="Arial" w:cs="Arial"/>
          <w:i/>
          <w:sz w:val="18"/>
          <w:szCs w:val="22"/>
        </w:rPr>
      </w:pPr>
      <w:r w:rsidRPr="00D0332D">
        <w:rPr>
          <w:noProof/>
          <w:lang w:val="es-MX" w:eastAsia="es-MX"/>
        </w:rPr>
        <w:drawing>
          <wp:inline distT="0" distB="0" distL="0" distR="0" wp14:anchorId="63046A03" wp14:editId="3B63D05A">
            <wp:extent cx="6569049" cy="2351818"/>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8311" cy="2358714"/>
                    </a:xfrm>
                    <a:prstGeom prst="rect">
                      <a:avLst/>
                    </a:prstGeom>
                    <a:noFill/>
                    <a:ln>
                      <a:noFill/>
                    </a:ln>
                  </pic:spPr>
                </pic:pic>
              </a:graphicData>
            </a:graphic>
          </wp:inline>
        </w:drawing>
      </w:r>
    </w:p>
    <w:p w14:paraId="7172D56A" w14:textId="77777777" w:rsidR="00316238" w:rsidRDefault="00316238" w:rsidP="00316238">
      <w:pPr>
        <w:jc w:val="center"/>
        <w:rPr>
          <w:rFonts w:ascii="Arial" w:hAnsi="Arial" w:cs="Arial"/>
          <w:i/>
          <w:sz w:val="18"/>
          <w:szCs w:val="22"/>
        </w:rPr>
      </w:pPr>
    </w:p>
    <w:p w14:paraId="5D72309A" w14:textId="77777777" w:rsidR="00316238" w:rsidRDefault="00316238" w:rsidP="00AD065B">
      <w:pPr>
        <w:spacing w:line="360" w:lineRule="auto"/>
        <w:jc w:val="both"/>
        <w:rPr>
          <w:rFonts w:ascii="Arial" w:hAnsi="Arial" w:cs="Arial"/>
          <w:sz w:val="22"/>
          <w:szCs w:val="22"/>
        </w:rPr>
      </w:pPr>
    </w:p>
    <w:p w14:paraId="00BF6FC5" w14:textId="77777777" w:rsidR="00C90CB5" w:rsidRPr="00C90CB5" w:rsidRDefault="00C90CB5" w:rsidP="00C90CB5">
      <w:pPr>
        <w:spacing w:line="360" w:lineRule="auto"/>
        <w:ind w:firstLine="708"/>
        <w:jc w:val="both"/>
        <w:rPr>
          <w:rFonts w:ascii="Arial" w:hAnsi="Arial" w:cs="Arial"/>
          <w:b/>
          <w:sz w:val="22"/>
          <w:szCs w:val="22"/>
        </w:rPr>
      </w:pPr>
      <w:r w:rsidRPr="00C90CB5">
        <w:rPr>
          <w:rFonts w:ascii="Arial" w:hAnsi="Arial" w:cs="Arial"/>
          <w:b/>
          <w:sz w:val="22"/>
          <w:szCs w:val="22"/>
        </w:rPr>
        <w:t xml:space="preserve">IV. Cómputo estatal de la elección de </w:t>
      </w:r>
      <w:r w:rsidR="00F871E9" w:rsidRPr="00C90CB5">
        <w:rPr>
          <w:rFonts w:ascii="Arial" w:hAnsi="Arial" w:cs="Arial"/>
          <w:b/>
          <w:sz w:val="22"/>
          <w:szCs w:val="22"/>
        </w:rPr>
        <w:t xml:space="preserve">Diputaciones Locales </w:t>
      </w:r>
      <w:r w:rsidRPr="00C90CB5">
        <w:rPr>
          <w:rFonts w:ascii="Arial" w:hAnsi="Arial" w:cs="Arial"/>
          <w:b/>
          <w:sz w:val="22"/>
          <w:szCs w:val="22"/>
        </w:rPr>
        <w:t>y determinación de los votos obtenidos por cada partido político</w:t>
      </w:r>
      <w:r w:rsidR="00F871E9">
        <w:rPr>
          <w:rFonts w:ascii="Arial" w:hAnsi="Arial" w:cs="Arial"/>
          <w:b/>
          <w:sz w:val="22"/>
          <w:szCs w:val="22"/>
        </w:rPr>
        <w:t>.</w:t>
      </w:r>
    </w:p>
    <w:p w14:paraId="4B2F9AA7" w14:textId="77777777" w:rsidR="00F871E9" w:rsidRDefault="00F871E9" w:rsidP="00AD065B">
      <w:pPr>
        <w:spacing w:line="360" w:lineRule="auto"/>
        <w:jc w:val="both"/>
        <w:rPr>
          <w:rFonts w:ascii="Arial" w:hAnsi="Arial" w:cs="Arial"/>
          <w:sz w:val="22"/>
          <w:szCs w:val="22"/>
        </w:rPr>
      </w:pPr>
    </w:p>
    <w:p w14:paraId="7C4CDA72" w14:textId="77777777" w:rsidR="00316238" w:rsidRPr="00812D9E" w:rsidRDefault="00F871E9" w:rsidP="00AD065B">
      <w:pPr>
        <w:spacing w:line="360" w:lineRule="auto"/>
        <w:jc w:val="both"/>
        <w:rPr>
          <w:rFonts w:ascii="Arial" w:hAnsi="Arial" w:cs="Arial"/>
          <w:sz w:val="22"/>
          <w:szCs w:val="22"/>
        </w:rPr>
      </w:pPr>
      <w:r>
        <w:rPr>
          <w:rFonts w:ascii="Arial" w:hAnsi="Arial" w:cs="Arial"/>
          <w:sz w:val="22"/>
          <w:szCs w:val="22"/>
        </w:rPr>
        <w:t>D</w:t>
      </w:r>
      <w:r w:rsidR="00812D9E" w:rsidRPr="00812D9E">
        <w:rPr>
          <w:rFonts w:ascii="Arial" w:hAnsi="Arial" w:cs="Arial"/>
          <w:sz w:val="22"/>
          <w:szCs w:val="22"/>
        </w:rPr>
        <w:t xml:space="preserve">e acuerdo a lo antepuesto en </w:t>
      </w:r>
      <w:r>
        <w:rPr>
          <w:rFonts w:ascii="Arial" w:hAnsi="Arial" w:cs="Arial"/>
          <w:sz w:val="22"/>
          <w:szCs w:val="22"/>
        </w:rPr>
        <w:t>las fracciones previas</w:t>
      </w:r>
      <w:r w:rsidR="00812D9E" w:rsidRPr="00812D9E">
        <w:rPr>
          <w:rFonts w:ascii="Arial" w:hAnsi="Arial" w:cs="Arial"/>
          <w:sz w:val="22"/>
          <w:szCs w:val="22"/>
        </w:rPr>
        <w:t xml:space="preserve"> y de los resultados plasmados en las Tablas 1, 3, y 4, se tiene que el cómputo estatal de la elección de </w:t>
      </w:r>
      <w:r w:rsidR="00211C70" w:rsidRPr="00812D9E">
        <w:rPr>
          <w:rFonts w:ascii="Arial" w:hAnsi="Arial" w:cs="Arial"/>
          <w:sz w:val="22"/>
          <w:szCs w:val="22"/>
        </w:rPr>
        <w:t>Diputaciones Locales</w:t>
      </w:r>
      <w:r w:rsidR="00812D9E" w:rsidRPr="00812D9E">
        <w:rPr>
          <w:rFonts w:ascii="Arial" w:hAnsi="Arial" w:cs="Arial"/>
          <w:sz w:val="22"/>
          <w:szCs w:val="22"/>
        </w:rPr>
        <w:t xml:space="preserve"> y determinación de los votos obtenidos por cada partido político</w:t>
      </w:r>
      <w:r w:rsidR="00A851AC">
        <w:rPr>
          <w:rFonts w:ascii="Arial" w:hAnsi="Arial" w:cs="Arial"/>
          <w:sz w:val="22"/>
          <w:szCs w:val="22"/>
        </w:rPr>
        <w:t>,</w:t>
      </w:r>
      <w:r w:rsidR="00812D9E">
        <w:rPr>
          <w:rFonts w:ascii="Arial" w:hAnsi="Arial" w:cs="Arial"/>
          <w:sz w:val="22"/>
          <w:szCs w:val="22"/>
        </w:rPr>
        <w:t xml:space="preserve"> es el que se plasma a continuación:</w:t>
      </w:r>
    </w:p>
    <w:p w14:paraId="2B6554A8" w14:textId="77777777" w:rsidR="00A94A6F" w:rsidRDefault="00A94A6F" w:rsidP="00A94A6F">
      <w:pPr>
        <w:jc w:val="center"/>
        <w:rPr>
          <w:rFonts w:ascii="Arial" w:hAnsi="Arial" w:cs="Arial"/>
          <w:i/>
          <w:sz w:val="18"/>
          <w:szCs w:val="22"/>
        </w:rPr>
      </w:pPr>
    </w:p>
    <w:p w14:paraId="696D73A4" w14:textId="77777777" w:rsidR="00F871E9" w:rsidRDefault="00F871E9" w:rsidP="00A94A6F">
      <w:pPr>
        <w:jc w:val="center"/>
        <w:rPr>
          <w:rFonts w:ascii="Arial" w:hAnsi="Arial" w:cs="Arial"/>
          <w:i/>
          <w:sz w:val="18"/>
          <w:szCs w:val="22"/>
        </w:rPr>
      </w:pPr>
    </w:p>
    <w:p w14:paraId="26FA46C7" w14:textId="77777777" w:rsidR="00316238" w:rsidRPr="00A94A6F" w:rsidRDefault="00A94A6F" w:rsidP="00A94A6F">
      <w:pPr>
        <w:jc w:val="center"/>
        <w:rPr>
          <w:rFonts w:ascii="Arial" w:hAnsi="Arial" w:cs="Arial"/>
          <w:i/>
          <w:sz w:val="18"/>
          <w:szCs w:val="22"/>
        </w:rPr>
      </w:pPr>
      <w:r>
        <w:rPr>
          <w:rFonts w:ascii="Arial" w:hAnsi="Arial" w:cs="Arial"/>
          <w:i/>
          <w:sz w:val="18"/>
          <w:szCs w:val="22"/>
        </w:rPr>
        <w:t>Tabla 5</w:t>
      </w:r>
    </w:p>
    <w:p w14:paraId="6A79FEDB" w14:textId="77777777" w:rsidR="00A8466C" w:rsidRDefault="00A8466C" w:rsidP="00A8466C">
      <w:pPr>
        <w:ind w:right="-1" w:hanging="992"/>
        <w:jc w:val="center"/>
        <w:rPr>
          <w:noProof/>
          <w:lang w:val="es-MX" w:eastAsia="es-MX"/>
        </w:rPr>
      </w:pPr>
      <w:r w:rsidRPr="00A8466C">
        <w:rPr>
          <w:noProof/>
          <w:lang w:val="es-MX" w:eastAsia="es-MX"/>
        </w:rPr>
        <w:drawing>
          <wp:inline distT="0" distB="0" distL="0" distR="0" wp14:anchorId="7F3CEFAC" wp14:editId="5FC397A9">
            <wp:extent cx="6798310" cy="194807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367" cy="1956969"/>
                    </a:xfrm>
                    <a:prstGeom prst="rect">
                      <a:avLst/>
                    </a:prstGeom>
                    <a:noFill/>
                    <a:ln>
                      <a:noFill/>
                    </a:ln>
                  </pic:spPr>
                </pic:pic>
              </a:graphicData>
            </a:graphic>
          </wp:inline>
        </w:drawing>
      </w:r>
    </w:p>
    <w:p w14:paraId="65330B19" w14:textId="77777777" w:rsidR="00F532CF" w:rsidRPr="00711551" w:rsidRDefault="00F532CF" w:rsidP="0057056A">
      <w:pPr>
        <w:ind w:right="-1"/>
        <w:jc w:val="both"/>
        <w:rPr>
          <w:rFonts w:ascii="Arial" w:hAnsi="Arial" w:cs="Arial"/>
          <w:sz w:val="22"/>
          <w:szCs w:val="22"/>
        </w:rPr>
      </w:pPr>
      <w:r w:rsidRPr="00711551">
        <w:rPr>
          <w:rFonts w:ascii="Arial" w:hAnsi="Arial" w:cs="Arial"/>
          <w:i/>
          <w:sz w:val="18"/>
          <w:szCs w:val="20"/>
          <w:lang w:val="es-MX"/>
        </w:rPr>
        <w:t xml:space="preserve">*El cálculo de los </w:t>
      </w:r>
      <w:r w:rsidR="00711551">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sidR="00711551">
        <w:rPr>
          <w:rFonts w:ascii="Arial" w:hAnsi="Arial" w:cs="Arial"/>
          <w:i/>
          <w:sz w:val="18"/>
          <w:szCs w:val="20"/>
          <w:lang w:val="es-MX"/>
        </w:rPr>
        <w:t xml:space="preserve"> cuatro dígitos</w:t>
      </w:r>
      <w:r w:rsidRPr="00711551">
        <w:rPr>
          <w:rFonts w:ascii="Arial" w:hAnsi="Arial" w:cs="Arial"/>
          <w:i/>
          <w:sz w:val="18"/>
          <w:szCs w:val="20"/>
          <w:lang w:val="es-MX"/>
        </w:rPr>
        <w:t xml:space="preserve">. </w:t>
      </w:r>
    </w:p>
    <w:p w14:paraId="723D9B5D" w14:textId="77777777" w:rsidR="00A8466C" w:rsidRDefault="00A8466C" w:rsidP="00AD065B">
      <w:pPr>
        <w:spacing w:line="360" w:lineRule="auto"/>
        <w:jc w:val="both"/>
        <w:rPr>
          <w:rFonts w:ascii="Arial" w:hAnsi="Arial" w:cs="Arial"/>
          <w:sz w:val="22"/>
          <w:szCs w:val="22"/>
        </w:rPr>
      </w:pPr>
    </w:p>
    <w:p w14:paraId="407E4475" w14:textId="77777777" w:rsidR="00AD065B" w:rsidRPr="00573E7D" w:rsidRDefault="00AD065B" w:rsidP="00AD065B">
      <w:pPr>
        <w:spacing w:line="360" w:lineRule="auto"/>
        <w:jc w:val="both"/>
        <w:rPr>
          <w:rFonts w:ascii="Arial" w:hAnsi="Arial" w:cs="Arial"/>
          <w:sz w:val="22"/>
          <w:szCs w:val="22"/>
        </w:rPr>
      </w:pPr>
      <w:r w:rsidRPr="00573E7D">
        <w:rPr>
          <w:rFonts w:ascii="Arial" w:hAnsi="Arial" w:cs="Arial"/>
          <w:sz w:val="22"/>
          <w:szCs w:val="22"/>
        </w:rPr>
        <w:lastRenderedPageBreak/>
        <w:t xml:space="preserve">En virtud de lo anterior, el cómputo de la </w:t>
      </w:r>
      <w:r w:rsidRPr="00573E7D">
        <w:rPr>
          <w:rFonts w:ascii="Arial" w:hAnsi="Arial" w:cs="Arial"/>
          <w:b/>
          <w:sz w:val="22"/>
          <w:szCs w:val="22"/>
        </w:rPr>
        <w:t xml:space="preserve">votación </w:t>
      </w:r>
      <w:r w:rsidR="006E41B3" w:rsidRPr="00573E7D">
        <w:rPr>
          <w:rFonts w:ascii="Arial" w:hAnsi="Arial" w:cs="Arial"/>
          <w:b/>
          <w:sz w:val="22"/>
          <w:szCs w:val="22"/>
        </w:rPr>
        <w:t>emitida</w:t>
      </w:r>
      <w:r w:rsidRPr="00573E7D">
        <w:rPr>
          <w:rFonts w:ascii="Arial" w:hAnsi="Arial" w:cs="Arial"/>
          <w:sz w:val="22"/>
          <w:szCs w:val="22"/>
        </w:rPr>
        <w:t xml:space="preserve"> de la elección de </w:t>
      </w:r>
      <w:r w:rsidR="00A94A6F" w:rsidRPr="00573E7D">
        <w:rPr>
          <w:rFonts w:ascii="Arial" w:hAnsi="Arial" w:cs="Arial"/>
          <w:sz w:val="22"/>
          <w:szCs w:val="22"/>
        </w:rPr>
        <w:t>Dipu</w:t>
      </w:r>
      <w:r w:rsidR="00A94A6F">
        <w:rPr>
          <w:rFonts w:ascii="Arial" w:hAnsi="Arial" w:cs="Arial"/>
          <w:sz w:val="22"/>
          <w:szCs w:val="22"/>
        </w:rPr>
        <w:t>t</w:t>
      </w:r>
      <w:r w:rsidR="00A94A6F" w:rsidRPr="00573E7D">
        <w:rPr>
          <w:rFonts w:ascii="Arial" w:hAnsi="Arial" w:cs="Arial"/>
          <w:sz w:val="22"/>
          <w:szCs w:val="22"/>
        </w:rPr>
        <w:t>aciones</w:t>
      </w:r>
      <w:r w:rsidR="00A94A6F">
        <w:rPr>
          <w:rFonts w:ascii="Arial" w:hAnsi="Arial" w:cs="Arial"/>
          <w:sz w:val="22"/>
          <w:szCs w:val="22"/>
        </w:rPr>
        <w:t xml:space="preserve"> Locales</w:t>
      </w:r>
      <w:r w:rsidR="00A94A6F" w:rsidRPr="00573E7D">
        <w:rPr>
          <w:rFonts w:ascii="Arial" w:hAnsi="Arial" w:cs="Arial"/>
          <w:sz w:val="22"/>
          <w:szCs w:val="22"/>
        </w:rPr>
        <w:t xml:space="preserve"> </w:t>
      </w:r>
      <w:r w:rsidRPr="00573E7D">
        <w:rPr>
          <w:rFonts w:ascii="Arial" w:hAnsi="Arial" w:cs="Arial"/>
          <w:sz w:val="22"/>
          <w:szCs w:val="22"/>
        </w:rPr>
        <w:t xml:space="preserve">por </w:t>
      </w:r>
      <w:r w:rsidR="00A94A6F">
        <w:rPr>
          <w:rFonts w:ascii="Arial" w:hAnsi="Arial" w:cs="Arial"/>
          <w:sz w:val="22"/>
          <w:szCs w:val="22"/>
        </w:rPr>
        <w:t xml:space="preserve">ambos principios </w:t>
      </w:r>
      <w:r w:rsidRPr="00573E7D">
        <w:rPr>
          <w:rFonts w:ascii="Arial" w:hAnsi="Arial" w:cs="Arial"/>
          <w:sz w:val="22"/>
          <w:szCs w:val="22"/>
        </w:rPr>
        <w:t xml:space="preserve">es de: </w:t>
      </w:r>
      <w:r w:rsidR="00177E08" w:rsidRPr="00A851AC">
        <w:rPr>
          <w:rFonts w:ascii="Arial" w:hAnsi="Arial" w:cs="Arial"/>
          <w:b/>
          <w:sz w:val="22"/>
          <w:szCs w:val="22"/>
        </w:rPr>
        <w:t>295,683</w:t>
      </w:r>
      <w:r w:rsidRPr="00573E7D">
        <w:rPr>
          <w:rFonts w:ascii="Arial" w:hAnsi="Arial" w:cs="Arial"/>
          <w:b/>
          <w:bCs/>
          <w:sz w:val="22"/>
          <w:szCs w:val="22"/>
          <w:lang w:val="es-MX" w:eastAsia="es-MX"/>
        </w:rPr>
        <w:t xml:space="preserve"> </w:t>
      </w:r>
      <w:r w:rsidRPr="00573E7D">
        <w:rPr>
          <w:rFonts w:ascii="Arial" w:hAnsi="Arial" w:cs="Arial"/>
          <w:b/>
          <w:sz w:val="22"/>
          <w:szCs w:val="22"/>
        </w:rPr>
        <w:t>votos</w:t>
      </w:r>
      <w:r w:rsidRPr="00573E7D">
        <w:rPr>
          <w:rFonts w:ascii="Arial" w:hAnsi="Arial" w:cs="Arial"/>
          <w:sz w:val="22"/>
          <w:szCs w:val="22"/>
        </w:rPr>
        <w:t xml:space="preserve">.  </w:t>
      </w:r>
    </w:p>
    <w:p w14:paraId="47151824" w14:textId="77777777" w:rsidR="00AD065B" w:rsidRDefault="00AD065B" w:rsidP="00AD065B">
      <w:pPr>
        <w:pStyle w:val="Sinespaciado"/>
      </w:pPr>
    </w:p>
    <w:p w14:paraId="0F4BFC8A" w14:textId="77777777" w:rsidR="00AD065B" w:rsidRPr="00573E7D" w:rsidRDefault="0069363A" w:rsidP="00AD065B">
      <w:pPr>
        <w:spacing w:line="360" w:lineRule="auto"/>
        <w:jc w:val="both"/>
        <w:rPr>
          <w:rFonts w:ascii="Arial" w:hAnsi="Arial" w:cs="Arial"/>
          <w:sz w:val="22"/>
        </w:rPr>
      </w:pPr>
      <w:r>
        <w:rPr>
          <w:rFonts w:ascii="Arial" w:hAnsi="Arial" w:cs="Arial"/>
          <w:sz w:val="22"/>
        </w:rPr>
        <w:t>Por otra parte, c</w:t>
      </w:r>
      <w:r w:rsidR="00AD065B" w:rsidRPr="00573E7D">
        <w:rPr>
          <w:rFonts w:ascii="Arial" w:hAnsi="Arial" w:cs="Arial"/>
          <w:sz w:val="22"/>
        </w:rPr>
        <w:t>on base a las ac</w:t>
      </w:r>
      <w:r w:rsidR="00A851AC">
        <w:rPr>
          <w:rFonts w:ascii="Arial" w:hAnsi="Arial" w:cs="Arial"/>
          <w:sz w:val="22"/>
        </w:rPr>
        <w:t>t</w:t>
      </w:r>
      <w:r w:rsidR="00AD065B" w:rsidRPr="00573E7D">
        <w:rPr>
          <w:rFonts w:ascii="Arial" w:hAnsi="Arial" w:cs="Arial"/>
          <w:sz w:val="22"/>
        </w:rPr>
        <w:t>as de cómputo la elección de diputa</w:t>
      </w:r>
      <w:r w:rsidR="00BE595A" w:rsidRPr="00573E7D">
        <w:rPr>
          <w:rFonts w:ascii="Arial" w:hAnsi="Arial" w:cs="Arial"/>
          <w:sz w:val="22"/>
        </w:rPr>
        <w:t>ciones</w:t>
      </w:r>
      <w:r w:rsidR="00AD065B" w:rsidRPr="00573E7D">
        <w:rPr>
          <w:rFonts w:ascii="Arial" w:hAnsi="Arial" w:cs="Arial"/>
          <w:sz w:val="22"/>
        </w:rPr>
        <w:t xml:space="preserve"> de mayoría relativa</w:t>
      </w:r>
      <w:r w:rsidR="00E07B56">
        <w:rPr>
          <w:rFonts w:ascii="Arial" w:hAnsi="Arial" w:cs="Arial"/>
          <w:sz w:val="22"/>
        </w:rPr>
        <w:t xml:space="preserve">, </w:t>
      </w:r>
      <w:r w:rsidR="00A851AC">
        <w:rPr>
          <w:rFonts w:ascii="Arial" w:hAnsi="Arial" w:cs="Arial"/>
          <w:sz w:val="22"/>
        </w:rPr>
        <w:t xml:space="preserve">la calificación de la </w:t>
      </w:r>
      <w:r w:rsidR="00E07B56">
        <w:rPr>
          <w:rFonts w:ascii="Arial" w:hAnsi="Arial" w:cs="Arial"/>
          <w:sz w:val="22"/>
        </w:rPr>
        <w:t xml:space="preserve">referida </w:t>
      </w:r>
      <w:r w:rsidR="00A851AC">
        <w:rPr>
          <w:rFonts w:ascii="Arial" w:hAnsi="Arial" w:cs="Arial"/>
          <w:sz w:val="22"/>
        </w:rPr>
        <w:t>elección</w:t>
      </w:r>
      <w:r w:rsidR="00E07B56">
        <w:rPr>
          <w:rFonts w:ascii="Arial" w:hAnsi="Arial" w:cs="Arial"/>
          <w:sz w:val="22"/>
        </w:rPr>
        <w:t xml:space="preserve"> y las constancias de mayoría entregadas por este Consejo General en las sesiones celebradas los días 21 y 23 de junio del año en curso, los partidos políticos, coalición y candidatura común </w:t>
      </w:r>
      <w:r w:rsidR="00AD065B" w:rsidRPr="00573E7D">
        <w:rPr>
          <w:rFonts w:ascii="Arial" w:hAnsi="Arial" w:cs="Arial"/>
          <w:sz w:val="22"/>
        </w:rPr>
        <w:t>que resultaron ganador</w:t>
      </w:r>
      <w:r w:rsidR="00F00BCA" w:rsidRPr="00573E7D">
        <w:rPr>
          <w:rFonts w:ascii="Arial" w:hAnsi="Arial" w:cs="Arial"/>
          <w:sz w:val="22"/>
        </w:rPr>
        <w:t>a</w:t>
      </w:r>
      <w:r w:rsidR="00AD065B" w:rsidRPr="00573E7D">
        <w:rPr>
          <w:rFonts w:ascii="Arial" w:hAnsi="Arial" w:cs="Arial"/>
          <w:sz w:val="22"/>
        </w:rPr>
        <w:t>s en la referida elección, son l</w:t>
      </w:r>
      <w:r w:rsidR="00853F35" w:rsidRPr="00573E7D">
        <w:rPr>
          <w:rFonts w:ascii="Arial" w:hAnsi="Arial" w:cs="Arial"/>
          <w:sz w:val="22"/>
        </w:rPr>
        <w:t>a</w:t>
      </w:r>
      <w:r w:rsidR="00AD065B" w:rsidRPr="00573E7D">
        <w:rPr>
          <w:rFonts w:ascii="Arial" w:hAnsi="Arial" w:cs="Arial"/>
          <w:sz w:val="22"/>
        </w:rPr>
        <w:t>s siguientes:</w:t>
      </w:r>
    </w:p>
    <w:p w14:paraId="7123FD57" w14:textId="77777777" w:rsidR="0069363A" w:rsidRDefault="0069363A" w:rsidP="00E07B56">
      <w:pPr>
        <w:jc w:val="center"/>
        <w:rPr>
          <w:rFonts w:ascii="Arial" w:hAnsi="Arial" w:cs="Arial"/>
          <w:i/>
          <w:sz w:val="18"/>
          <w:szCs w:val="22"/>
        </w:rPr>
      </w:pPr>
    </w:p>
    <w:p w14:paraId="0CBAF030" w14:textId="77777777" w:rsidR="00E07B56" w:rsidRPr="00E07B56" w:rsidRDefault="00E07B56" w:rsidP="00E07B56">
      <w:pPr>
        <w:jc w:val="center"/>
        <w:rPr>
          <w:rFonts w:ascii="Arial" w:hAnsi="Arial" w:cs="Arial"/>
          <w:i/>
          <w:sz w:val="18"/>
          <w:szCs w:val="22"/>
        </w:rPr>
      </w:pPr>
      <w:r>
        <w:rPr>
          <w:rFonts w:ascii="Arial" w:hAnsi="Arial" w:cs="Arial"/>
          <w:i/>
          <w:sz w:val="18"/>
          <w:szCs w:val="22"/>
        </w:rPr>
        <w:t>Tabla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5443"/>
      </w:tblGrid>
      <w:tr w:rsidR="003E4A26" w:rsidRPr="00573E7D" w14:paraId="04B3BAB3" w14:textId="77777777" w:rsidTr="00E07B56">
        <w:trPr>
          <w:jc w:val="center"/>
        </w:trPr>
        <w:tc>
          <w:tcPr>
            <w:tcW w:w="1215" w:type="dxa"/>
            <w:shd w:val="clear" w:color="auto" w:fill="BFBFBF"/>
            <w:vAlign w:val="center"/>
          </w:tcPr>
          <w:p w14:paraId="7A9D2565" w14:textId="77777777" w:rsidR="00AD065B" w:rsidRPr="0069363A" w:rsidRDefault="00447099" w:rsidP="003E4A26">
            <w:pPr>
              <w:jc w:val="center"/>
              <w:rPr>
                <w:rFonts w:ascii="Arial" w:hAnsi="Arial" w:cs="Arial"/>
                <w:b/>
                <w:sz w:val="20"/>
              </w:rPr>
            </w:pPr>
            <w:r w:rsidRPr="0069363A">
              <w:rPr>
                <w:rFonts w:ascii="Arial" w:hAnsi="Arial" w:cs="Arial"/>
                <w:b/>
                <w:sz w:val="20"/>
              </w:rPr>
              <w:t>Distrito</w:t>
            </w:r>
          </w:p>
        </w:tc>
        <w:tc>
          <w:tcPr>
            <w:tcW w:w="5443" w:type="dxa"/>
            <w:shd w:val="clear" w:color="auto" w:fill="BFBFBF"/>
            <w:vAlign w:val="center"/>
          </w:tcPr>
          <w:p w14:paraId="79B08A3A" w14:textId="77777777" w:rsidR="00AD065B" w:rsidRPr="0069363A" w:rsidRDefault="0069363A" w:rsidP="000319FF">
            <w:pPr>
              <w:jc w:val="center"/>
              <w:rPr>
                <w:rFonts w:ascii="Arial" w:hAnsi="Arial" w:cs="Arial"/>
                <w:b/>
                <w:sz w:val="20"/>
              </w:rPr>
            </w:pPr>
            <w:r>
              <w:rPr>
                <w:rFonts w:ascii="Arial" w:hAnsi="Arial" w:cs="Arial"/>
                <w:b/>
                <w:sz w:val="20"/>
              </w:rPr>
              <w:t xml:space="preserve">Partido Político, </w:t>
            </w:r>
            <w:r w:rsidR="00447099" w:rsidRPr="0069363A">
              <w:rPr>
                <w:rFonts w:ascii="Arial" w:hAnsi="Arial" w:cs="Arial"/>
                <w:b/>
                <w:sz w:val="20"/>
              </w:rPr>
              <w:t>Coalición</w:t>
            </w:r>
            <w:r>
              <w:rPr>
                <w:rFonts w:ascii="Arial" w:hAnsi="Arial" w:cs="Arial"/>
                <w:b/>
                <w:sz w:val="20"/>
              </w:rPr>
              <w:t xml:space="preserve"> y Candidatura Común</w:t>
            </w:r>
            <w:r w:rsidR="00447099" w:rsidRPr="0069363A">
              <w:rPr>
                <w:rFonts w:ascii="Arial" w:hAnsi="Arial" w:cs="Arial"/>
                <w:b/>
                <w:sz w:val="20"/>
              </w:rPr>
              <w:t xml:space="preserve"> ganadora en la elección de </w:t>
            </w:r>
            <w:r w:rsidRPr="0069363A">
              <w:rPr>
                <w:rFonts w:ascii="Arial" w:hAnsi="Arial" w:cs="Arial"/>
                <w:b/>
                <w:sz w:val="20"/>
              </w:rPr>
              <w:t xml:space="preserve">Diputaciones </w:t>
            </w:r>
            <w:r>
              <w:rPr>
                <w:rFonts w:ascii="Arial" w:hAnsi="Arial" w:cs="Arial"/>
                <w:b/>
                <w:sz w:val="20"/>
              </w:rPr>
              <w:t xml:space="preserve">Locales por el principio </w:t>
            </w:r>
            <w:r w:rsidR="00447099" w:rsidRPr="0069363A">
              <w:rPr>
                <w:rFonts w:ascii="Arial" w:hAnsi="Arial" w:cs="Arial"/>
                <w:b/>
                <w:sz w:val="20"/>
              </w:rPr>
              <w:t>de mayoría relativa</w:t>
            </w:r>
          </w:p>
        </w:tc>
      </w:tr>
      <w:tr w:rsidR="000319FF" w:rsidRPr="00573E7D" w14:paraId="09F0B381" w14:textId="77777777" w:rsidTr="00E07B56">
        <w:trPr>
          <w:jc w:val="center"/>
        </w:trPr>
        <w:tc>
          <w:tcPr>
            <w:tcW w:w="1215" w:type="dxa"/>
            <w:shd w:val="clear" w:color="auto" w:fill="auto"/>
          </w:tcPr>
          <w:p w14:paraId="7E0E2098" w14:textId="77777777" w:rsidR="000319FF" w:rsidRPr="0081301B" w:rsidRDefault="000319FF" w:rsidP="000319FF">
            <w:pPr>
              <w:jc w:val="center"/>
              <w:rPr>
                <w:rFonts w:ascii="Arial" w:hAnsi="Arial" w:cs="Arial"/>
                <w:sz w:val="20"/>
              </w:rPr>
            </w:pPr>
            <w:r w:rsidRPr="0081301B">
              <w:rPr>
                <w:rFonts w:ascii="Arial" w:hAnsi="Arial" w:cs="Arial"/>
                <w:sz w:val="20"/>
              </w:rPr>
              <w:t>1</w:t>
            </w:r>
          </w:p>
        </w:tc>
        <w:tc>
          <w:tcPr>
            <w:tcW w:w="5443" w:type="dxa"/>
            <w:shd w:val="clear" w:color="auto" w:fill="auto"/>
            <w:vAlign w:val="center"/>
          </w:tcPr>
          <w:p w14:paraId="7F055090" w14:textId="77777777" w:rsidR="000319FF" w:rsidRPr="0081301B" w:rsidRDefault="000319FF" w:rsidP="00E07B56">
            <w:pPr>
              <w:jc w:val="both"/>
              <w:rPr>
                <w:rFonts w:ascii="Arial" w:hAnsi="Arial" w:cs="Arial"/>
                <w:sz w:val="20"/>
              </w:rPr>
            </w:pPr>
            <w:r w:rsidRPr="0081301B">
              <w:rPr>
                <w:rFonts w:ascii="Arial" w:hAnsi="Arial" w:cs="Arial"/>
                <w:sz w:val="20"/>
              </w:rPr>
              <w:t>Coalición “</w:t>
            </w:r>
            <w:r w:rsidR="00E07B56">
              <w:rPr>
                <w:rFonts w:ascii="Arial" w:hAnsi="Arial" w:cs="Arial"/>
                <w:sz w:val="20"/>
              </w:rPr>
              <w:t>Va por Colima</w:t>
            </w:r>
            <w:r w:rsidRPr="0081301B">
              <w:rPr>
                <w:rFonts w:ascii="Arial" w:hAnsi="Arial" w:cs="Arial"/>
                <w:sz w:val="20"/>
              </w:rPr>
              <w:t>”</w:t>
            </w:r>
          </w:p>
        </w:tc>
      </w:tr>
      <w:tr w:rsidR="000319FF" w:rsidRPr="00573E7D" w14:paraId="5318A4C5" w14:textId="77777777" w:rsidTr="00E07B56">
        <w:trPr>
          <w:jc w:val="center"/>
        </w:trPr>
        <w:tc>
          <w:tcPr>
            <w:tcW w:w="1215" w:type="dxa"/>
            <w:shd w:val="clear" w:color="auto" w:fill="auto"/>
          </w:tcPr>
          <w:p w14:paraId="722313D5" w14:textId="77777777" w:rsidR="000319FF" w:rsidRPr="0081301B" w:rsidRDefault="000319FF" w:rsidP="000319FF">
            <w:pPr>
              <w:jc w:val="center"/>
              <w:rPr>
                <w:rFonts w:ascii="Arial" w:hAnsi="Arial" w:cs="Arial"/>
                <w:sz w:val="20"/>
              </w:rPr>
            </w:pPr>
            <w:r w:rsidRPr="0081301B">
              <w:rPr>
                <w:rFonts w:ascii="Arial" w:hAnsi="Arial" w:cs="Arial"/>
                <w:sz w:val="20"/>
              </w:rPr>
              <w:t>2</w:t>
            </w:r>
          </w:p>
        </w:tc>
        <w:tc>
          <w:tcPr>
            <w:tcW w:w="5443" w:type="dxa"/>
            <w:shd w:val="clear" w:color="auto" w:fill="auto"/>
          </w:tcPr>
          <w:p w14:paraId="46BCC685" w14:textId="77777777" w:rsidR="000319FF" w:rsidRPr="0081301B" w:rsidRDefault="000319FF" w:rsidP="00E07B56">
            <w:pPr>
              <w:rPr>
                <w:sz w:val="20"/>
              </w:rPr>
            </w:pPr>
            <w:r w:rsidRPr="0081301B">
              <w:rPr>
                <w:rFonts w:ascii="Arial" w:hAnsi="Arial" w:cs="Arial"/>
                <w:sz w:val="20"/>
              </w:rPr>
              <w:t>Coalición “</w:t>
            </w:r>
            <w:r w:rsidR="00E07B56">
              <w:rPr>
                <w:rFonts w:ascii="Arial" w:hAnsi="Arial" w:cs="Arial"/>
                <w:sz w:val="20"/>
              </w:rPr>
              <w:t>Va por Colima</w:t>
            </w:r>
            <w:r w:rsidRPr="0081301B">
              <w:rPr>
                <w:rFonts w:ascii="Arial" w:hAnsi="Arial" w:cs="Arial"/>
                <w:sz w:val="20"/>
              </w:rPr>
              <w:t>”</w:t>
            </w:r>
          </w:p>
        </w:tc>
      </w:tr>
      <w:tr w:rsidR="000319FF" w:rsidRPr="00573E7D" w14:paraId="49C75B6A" w14:textId="77777777" w:rsidTr="00E07B56">
        <w:trPr>
          <w:jc w:val="center"/>
        </w:trPr>
        <w:tc>
          <w:tcPr>
            <w:tcW w:w="1215" w:type="dxa"/>
            <w:shd w:val="clear" w:color="auto" w:fill="auto"/>
          </w:tcPr>
          <w:p w14:paraId="73760C34" w14:textId="77777777" w:rsidR="000319FF" w:rsidRPr="0081301B" w:rsidRDefault="000319FF" w:rsidP="000319FF">
            <w:pPr>
              <w:jc w:val="center"/>
              <w:rPr>
                <w:rFonts w:ascii="Arial" w:hAnsi="Arial" w:cs="Arial"/>
                <w:sz w:val="20"/>
              </w:rPr>
            </w:pPr>
            <w:r w:rsidRPr="0081301B">
              <w:rPr>
                <w:rFonts w:ascii="Arial" w:hAnsi="Arial" w:cs="Arial"/>
                <w:sz w:val="20"/>
              </w:rPr>
              <w:t>3</w:t>
            </w:r>
          </w:p>
        </w:tc>
        <w:tc>
          <w:tcPr>
            <w:tcW w:w="5443" w:type="dxa"/>
            <w:shd w:val="clear" w:color="auto" w:fill="auto"/>
          </w:tcPr>
          <w:p w14:paraId="12BF23A6" w14:textId="77777777" w:rsidR="000319FF" w:rsidRPr="0081301B" w:rsidRDefault="00E07B56" w:rsidP="00E07B56">
            <w:pPr>
              <w:rPr>
                <w:sz w:val="20"/>
              </w:rPr>
            </w:pPr>
            <w:r w:rsidRPr="00E07B56">
              <w:rPr>
                <w:rFonts w:ascii="Arial" w:hAnsi="Arial" w:cs="Arial"/>
                <w:sz w:val="20"/>
              </w:rPr>
              <w:t>Candidatura Común “Juntos Haremos Historia en Colima”</w:t>
            </w:r>
          </w:p>
        </w:tc>
      </w:tr>
      <w:tr w:rsidR="000319FF" w:rsidRPr="00573E7D" w14:paraId="58837E85" w14:textId="77777777" w:rsidTr="00E07B56">
        <w:trPr>
          <w:jc w:val="center"/>
        </w:trPr>
        <w:tc>
          <w:tcPr>
            <w:tcW w:w="1215" w:type="dxa"/>
            <w:shd w:val="clear" w:color="auto" w:fill="auto"/>
          </w:tcPr>
          <w:p w14:paraId="000ACF9F" w14:textId="77777777" w:rsidR="000319FF" w:rsidRPr="0081301B" w:rsidRDefault="000319FF" w:rsidP="000319FF">
            <w:pPr>
              <w:jc w:val="center"/>
              <w:rPr>
                <w:rFonts w:ascii="Arial" w:hAnsi="Arial" w:cs="Arial"/>
                <w:sz w:val="20"/>
              </w:rPr>
            </w:pPr>
            <w:r w:rsidRPr="0081301B">
              <w:rPr>
                <w:rFonts w:ascii="Arial" w:hAnsi="Arial" w:cs="Arial"/>
                <w:sz w:val="20"/>
              </w:rPr>
              <w:t>4</w:t>
            </w:r>
          </w:p>
        </w:tc>
        <w:tc>
          <w:tcPr>
            <w:tcW w:w="5443" w:type="dxa"/>
            <w:shd w:val="clear" w:color="auto" w:fill="auto"/>
          </w:tcPr>
          <w:p w14:paraId="39CBBFA2" w14:textId="77777777" w:rsidR="000319FF" w:rsidRPr="0081301B" w:rsidRDefault="00E07B56">
            <w:pPr>
              <w:rPr>
                <w:sz w:val="20"/>
              </w:rPr>
            </w:pPr>
            <w:r w:rsidRPr="0081301B">
              <w:rPr>
                <w:rFonts w:ascii="Arial" w:hAnsi="Arial" w:cs="Arial"/>
                <w:sz w:val="20"/>
              </w:rPr>
              <w:t>Coalición “</w:t>
            </w:r>
            <w:r>
              <w:rPr>
                <w:rFonts w:ascii="Arial" w:hAnsi="Arial" w:cs="Arial"/>
                <w:sz w:val="20"/>
              </w:rPr>
              <w:t>Va por Colima</w:t>
            </w:r>
            <w:r w:rsidRPr="0081301B">
              <w:rPr>
                <w:rFonts w:ascii="Arial" w:hAnsi="Arial" w:cs="Arial"/>
                <w:sz w:val="20"/>
              </w:rPr>
              <w:t>”</w:t>
            </w:r>
          </w:p>
        </w:tc>
      </w:tr>
      <w:tr w:rsidR="000319FF" w:rsidRPr="00573E7D" w14:paraId="2901C02B" w14:textId="77777777" w:rsidTr="00E07B56">
        <w:trPr>
          <w:jc w:val="center"/>
        </w:trPr>
        <w:tc>
          <w:tcPr>
            <w:tcW w:w="1215" w:type="dxa"/>
            <w:shd w:val="clear" w:color="auto" w:fill="auto"/>
          </w:tcPr>
          <w:p w14:paraId="4799A588" w14:textId="77777777" w:rsidR="000319FF" w:rsidRPr="0081301B" w:rsidRDefault="000319FF" w:rsidP="000319FF">
            <w:pPr>
              <w:jc w:val="center"/>
              <w:rPr>
                <w:rFonts w:ascii="Arial" w:hAnsi="Arial" w:cs="Arial"/>
                <w:sz w:val="20"/>
              </w:rPr>
            </w:pPr>
            <w:r w:rsidRPr="0081301B">
              <w:rPr>
                <w:rFonts w:ascii="Arial" w:hAnsi="Arial" w:cs="Arial"/>
                <w:sz w:val="20"/>
              </w:rPr>
              <w:t>5</w:t>
            </w:r>
          </w:p>
        </w:tc>
        <w:tc>
          <w:tcPr>
            <w:tcW w:w="5443" w:type="dxa"/>
            <w:shd w:val="clear" w:color="auto" w:fill="auto"/>
          </w:tcPr>
          <w:p w14:paraId="6C703DDA" w14:textId="77777777" w:rsidR="000319FF" w:rsidRPr="0081301B" w:rsidRDefault="00E07B56">
            <w:pPr>
              <w:rPr>
                <w:sz w:val="20"/>
              </w:rPr>
            </w:pPr>
            <w:r w:rsidRPr="00E07B56">
              <w:rPr>
                <w:rFonts w:ascii="Arial" w:hAnsi="Arial" w:cs="Arial"/>
                <w:sz w:val="20"/>
              </w:rPr>
              <w:t>Candidatura Común “Juntos Haremos Historia en Colima”</w:t>
            </w:r>
          </w:p>
        </w:tc>
      </w:tr>
      <w:tr w:rsidR="000319FF" w:rsidRPr="00573E7D" w14:paraId="5D01E4BC" w14:textId="77777777" w:rsidTr="00E07B56">
        <w:trPr>
          <w:jc w:val="center"/>
        </w:trPr>
        <w:tc>
          <w:tcPr>
            <w:tcW w:w="1215" w:type="dxa"/>
            <w:shd w:val="clear" w:color="auto" w:fill="auto"/>
          </w:tcPr>
          <w:p w14:paraId="433601B8" w14:textId="77777777" w:rsidR="000319FF" w:rsidRPr="0081301B" w:rsidRDefault="000319FF" w:rsidP="000319FF">
            <w:pPr>
              <w:jc w:val="center"/>
              <w:rPr>
                <w:rFonts w:ascii="Arial" w:hAnsi="Arial" w:cs="Arial"/>
                <w:sz w:val="20"/>
              </w:rPr>
            </w:pPr>
            <w:r w:rsidRPr="0081301B">
              <w:rPr>
                <w:rFonts w:ascii="Arial" w:hAnsi="Arial" w:cs="Arial"/>
                <w:sz w:val="20"/>
              </w:rPr>
              <w:t>6</w:t>
            </w:r>
          </w:p>
        </w:tc>
        <w:tc>
          <w:tcPr>
            <w:tcW w:w="5443" w:type="dxa"/>
            <w:shd w:val="clear" w:color="auto" w:fill="auto"/>
          </w:tcPr>
          <w:p w14:paraId="09ECD05B" w14:textId="77777777" w:rsidR="000319FF" w:rsidRPr="0081301B" w:rsidRDefault="00E07B56" w:rsidP="000319FF">
            <w:pPr>
              <w:rPr>
                <w:sz w:val="20"/>
              </w:rPr>
            </w:pPr>
            <w:r w:rsidRPr="0081301B">
              <w:rPr>
                <w:rFonts w:ascii="Arial" w:hAnsi="Arial" w:cs="Arial"/>
                <w:sz w:val="20"/>
              </w:rPr>
              <w:t>Coalición “</w:t>
            </w:r>
            <w:r>
              <w:rPr>
                <w:rFonts w:ascii="Arial" w:hAnsi="Arial" w:cs="Arial"/>
                <w:sz w:val="20"/>
              </w:rPr>
              <w:t>Va por Colima</w:t>
            </w:r>
            <w:r w:rsidRPr="0081301B">
              <w:rPr>
                <w:rFonts w:ascii="Arial" w:hAnsi="Arial" w:cs="Arial"/>
                <w:sz w:val="20"/>
              </w:rPr>
              <w:t>”</w:t>
            </w:r>
          </w:p>
        </w:tc>
      </w:tr>
      <w:tr w:rsidR="000319FF" w:rsidRPr="00573E7D" w14:paraId="43153F69" w14:textId="77777777" w:rsidTr="00E07B56">
        <w:trPr>
          <w:jc w:val="center"/>
        </w:trPr>
        <w:tc>
          <w:tcPr>
            <w:tcW w:w="1215" w:type="dxa"/>
            <w:shd w:val="clear" w:color="auto" w:fill="auto"/>
          </w:tcPr>
          <w:p w14:paraId="2CB0EA8C" w14:textId="77777777" w:rsidR="000319FF" w:rsidRPr="0081301B" w:rsidRDefault="000319FF" w:rsidP="000319FF">
            <w:pPr>
              <w:jc w:val="center"/>
              <w:rPr>
                <w:rFonts w:ascii="Arial" w:hAnsi="Arial" w:cs="Arial"/>
                <w:sz w:val="20"/>
              </w:rPr>
            </w:pPr>
            <w:r w:rsidRPr="0081301B">
              <w:rPr>
                <w:rFonts w:ascii="Arial" w:hAnsi="Arial" w:cs="Arial"/>
                <w:sz w:val="20"/>
              </w:rPr>
              <w:t>7</w:t>
            </w:r>
          </w:p>
        </w:tc>
        <w:tc>
          <w:tcPr>
            <w:tcW w:w="5443" w:type="dxa"/>
            <w:shd w:val="clear" w:color="auto" w:fill="auto"/>
          </w:tcPr>
          <w:p w14:paraId="1A22C611" w14:textId="77777777" w:rsidR="000319FF" w:rsidRPr="0081301B" w:rsidRDefault="00E07B56">
            <w:pPr>
              <w:rPr>
                <w:sz w:val="20"/>
              </w:rPr>
            </w:pPr>
            <w:r w:rsidRPr="0081301B">
              <w:rPr>
                <w:rFonts w:ascii="Arial" w:hAnsi="Arial" w:cs="Arial"/>
                <w:sz w:val="20"/>
              </w:rPr>
              <w:t>Coalición “</w:t>
            </w:r>
            <w:r>
              <w:rPr>
                <w:rFonts w:ascii="Arial" w:hAnsi="Arial" w:cs="Arial"/>
                <w:sz w:val="20"/>
              </w:rPr>
              <w:t>Va por Colima</w:t>
            </w:r>
            <w:r w:rsidRPr="0081301B">
              <w:rPr>
                <w:rFonts w:ascii="Arial" w:hAnsi="Arial" w:cs="Arial"/>
                <w:sz w:val="20"/>
              </w:rPr>
              <w:t>”</w:t>
            </w:r>
          </w:p>
        </w:tc>
      </w:tr>
      <w:tr w:rsidR="000319FF" w:rsidRPr="00573E7D" w14:paraId="338CD7EB" w14:textId="77777777" w:rsidTr="00E07B56">
        <w:trPr>
          <w:jc w:val="center"/>
        </w:trPr>
        <w:tc>
          <w:tcPr>
            <w:tcW w:w="1215" w:type="dxa"/>
            <w:shd w:val="clear" w:color="auto" w:fill="auto"/>
          </w:tcPr>
          <w:p w14:paraId="212E72B1" w14:textId="77777777" w:rsidR="000319FF" w:rsidRPr="0081301B" w:rsidRDefault="000319FF" w:rsidP="000319FF">
            <w:pPr>
              <w:jc w:val="center"/>
              <w:rPr>
                <w:rFonts w:ascii="Arial" w:hAnsi="Arial" w:cs="Arial"/>
                <w:sz w:val="20"/>
              </w:rPr>
            </w:pPr>
            <w:r w:rsidRPr="0081301B">
              <w:rPr>
                <w:rFonts w:ascii="Arial" w:hAnsi="Arial" w:cs="Arial"/>
                <w:sz w:val="20"/>
              </w:rPr>
              <w:t>8</w:t>
            </w:r>
          </w:p>
        </w:tc>
        <w:tc>
          <w:tcPr>
            <w:tcW w:w="5443" w:type="dxa"/>
            <w:shd w:val="clear" w:color="auto" w:fill="auto"/>
          </w:tcPr>
          <w:p w14:paraId="0DF2B816" w14:textId="77777777" w:rsidR="000319FF" w:rsidRPr="0081301B" w:rsidRDefault="00E07B56">
            <w:pPr>
              <w:rPr>
                <w:sz w:val="20"/>
              </w:rPr>
            </w:pPr>
            <w:r w:rsidRPr="0081301B">
              <w:rPr>
                <w:rFonts w:ascii="Arial" w:hAnsi="Arial" w:cs="Arial"/>
                <w:sz w:val="20"/>
              </w:rPr>
              <w:t>Coalición “</w:t>
            </w:r>
            <w:r>
              <w:rPr>
                <w:rFonts w:ascii="Arial" w:hAnsi="Arial" w:cs="Arial"/>
                <w:sz w:val="20"/>
              </w:rPr>
              <w:t>Va por Colima</w:t>
            </w:r>
            <w:r w:rsidRPr="0081301B">
              <w:rPr>
                <w:rFonts w:ascii="Arial" w:hAnsi="Arial" w:cs="Arial"/>
                <w:sz w:val="20"/>
              </w:rPr>
              <w:t>”</w:t>
            </w:r>
          </w:p>
        </w:tc>
      </w:tr>
      <w:tr w:rsidR="000319FF" w:rsidRPr="00573E7D" w14:paraId="2BF51229" w14:textId="77777777" w:rsidTr="00E07B56">
        <w:trPr>
          <w:jc w:val="center"/>
        </w:trPr>
        <w:tc>
          <w:tcPr>
            <w:tcW w:w="1215" w:type="dxa"/>
            <w:shd w:val="clear" w:color="auto" w:fill="auto"/>
          </w:tcPr>
          <w:p w14:paraId="3D44277D" w14:textId="77777777" w:rsidR="000319FF" w:rsidRPr="0081301B" w:rsidRDefault="000319FF" w:rsidP="000319FF">
            <w:pPr>
              <w:jc w:val="center"/>
              <w:rPr>
                <w:rFonts w:ascii="Arial" w:hAnsi="Arial" w:cs="Arial"/>
                <w:sz w:val="20"/>
              </w:rPr>
            </w:pPr>
            <w:r w:rsidRPr="0081301B">
              <w:rPr>
                <w:rFonts w:ascii="Arial" w:hAnsi="Arial" w:cs="Arial"/>
                <w:sz w:val="20"/>
              </w:rPr>
              <w:t>9</w:t>
            </w:r>
          </w:p>
        </w:tc>
        <w:tc>
          <w:tcPr>
            <w:tcW w:w="5443" w:type="dxa"/>
            <w:shd w:val="clear" w:color="auto" w:fill="auto"/>
          </w:tcPr>
          <w:p w14:paraId="7AABCD6F" w14:textId="77777777" w:rsidR="000319FF" w:rsidRPr="00E07B56" w:rsidRDefault="00E07B56">
            <w:pPr>
              <w:rPr>
                <w:rFonts w:ascii="Arial" w:hAnsi="Arial" w:cs="Arial"/>
                <w:sz w:val="20"/>
              </w:rPr>
            </w:pPr>
            <w:r w:rsidRPr="00E07B56">
              <w:rPr>
                <w:rFonts w:ascii="Arial" w:hAnsi="Arial" w:cs="Arial"/>
                <w:sz w:val="20"/>
              </w:rPr>
              <w:t>Morena</w:t>
            </w:r>
          </w:p>
        </w:tc>
      </w:tr>
      <w:tr w:rsidR="000319FF" w:rsidRPr="00573E7D" w14:paraId="7406E7D2" w14:textId="77777777" w:rsidTr="00E07B56">
        <w:trPr>
          <w:jc w:val="center"/>
        </w:trPr>
        <w:tc>
          <w:tcPr>
            <w:tcW w:w="1215" w:type="dxa"/>
            <w:shd w:val="clear" w:color="auto" w:fill="auto"/>
          </w:tcPr>
          <w:p w14:paraId="73C68C07" w14:textId="77777777" w:rsidR="000319FF" w:rsidRPr="0081301B" w:rsidRDefault="000319FF" w:rsidP="000319FF">
            <w:pPr>
              <w:jc w:val="center"/>
              <w:rPr>
                <w:rFonts w:ascii="Arial" w:hAnsi="Arial" w:cs="Arial"/>
                <w:sz w:val="20"/>
              </w:rPr>
            </w:pPr>
            <w:r w:rsidRPr="0081301B">
              <w:rPr>
                <w:rFonts w:ascii="Arial" w:hAnsi="Arial" w:cs="Arial"/>
                <w:sz w:val="20"/>
              </w:rPr>
              <w:t>10</w:t>
            </w:r>
          </w:p>
        </w:tc>
        <w:tc>
          <w:tcPr>
            <w:tcW w:w="5443" w:type="dxa"/>
            <w:shd w:val="clear" w:color="auto" w:fill="auto"/>
          </w:tcPr>
          <w:p w14:paraId="22F6E048" w14:textId="77777777" w:rsidR="000319FF" w:rsidRPr="0081301B" w:rsidRDefault="00E07B56">
            <w:pPr>
              <w:rPr>
                <w:sz w:val="20"/>
              </w:rPr>
            </w:pPr>
            <w:r w:rsidRPr="00E07B56">
              <w:rPr>
                <w:rFonts w:ascii="Arial" w:hAnsi="Arial" w:cs="Arial"/>
                <w:sz w:val="20"/>
              </w:rPr>
              <w:t>Morena</w:t>
            </w:r>
          </w:p>
        </w:tc>
      </w:tr>
      <w:tr w:rsidR="000319FF" w:rsidRPr="00573E7D" w14:paraId="7C8C7B14" w14:textId="77777777" w:rsidTr="00E07B56">
        <w:trPr>
          <w:jc w:val="center"/>
        </w:trPr>
        <w:tc>
          <w:tcPr>
            <w:tcW w:w="1215" w:type="dxa"/>
            <w:shd w:val="clear" w:color="auto" w:fill="auto"/>
          </w:tcPr>
          <w:p w14:paraId="47F84FEF" w14:textId="77777777" w:rsidR="000319FF" w:rsidRPr="0081301B" w:rsidRDefault="000319FF" w:rsidP="000319FF">
            <w:pPr>
              <w:jc w:val="center"/>
              <w:rPr>
                <w:rFonts w:ascii="Arial" w:hAnsi="Arial" w:cs="Arial"/>
                <w:sz w:val="20"/>
              </w:rPr>
            </w:pPr>
            <w:r w:rsidRPr="0081301B">
              <w:rPr>
                <w:rFonts w:ascii="Arial" w:hAnsi="Arial" w:cs="Arial"/>
                <w:sz w:val="20"/>
              </w:rPr>
              <w:t>11</w:t>
            </w:r>
          </w:p>
        </w:tc>
        <w:tc>
          <w:tcPr>
            <w:tcW w:w="5443" w:type="dxa"/>
            <w:shd w:val="clear" w:color="auto" w:fill="auto"/>
          </w:tcPr>
          <w:p w14:paraId="1C1F6C5A" w14:textId="77777777" w:rsidR="000319FF" w:rsidRPr="0081301B" w:rsidRDefault="00E07B56">
            <w:pPr>
              <w:rPr>
                <w:sz w:val="20"/>
              </w:rPr>
            </w:pPr>
            <w:r w:rsidRPr="00E07B56">
              <w:rPr>
                <w:rFonts w:ascii="Arial" w:hAnsi="Arial" w:cs="Arial"/>
                <w:sz w:val="20"/>
              </w:rPr>
              <w:t>Morena</w:t>
            </w:r>
          </w:p>
        </w:tc>
      </w:tr>
      <w:tr w:rsidR="000319FF" w:rsidRPr="00573E7D" w14:paraId="4206F0AE" w14:textId="77777777" w:rsidTr="00E07B56">
        <w:trPr>
          <w:jc w:val="center"/>
        </w:trPr>
        <w:tc>
          <w:tcPr>
            <w:tcW w:w="1215" w:type="dxa"/>
            <w:shd w:val="clear" w:color="auto" w:fill="auto"/>
          </w:tcPr>
          <w:p w14:paraId="345AABEC" w14:textId="77777777" w:rsidR="000319FF" w:rsidRPr="0081301B" w:rsidRDefault="000319FF" w:rsidP="000319FF">
            <w:pPr>
              <w:jc w:val="center"/>
              <w:rPr>
                <w:rFonts w:ascii="Arial" w:hAnsi="Arial" w:cs="Arial"/>
                <w:sz w:val="20"/>
              </w:rPr>
            </w:pPr>
            <w:r w:rsidRPr="0081301B">
              <w:rPr>
                <w:rFonts w:ascii="Arial" w:hAnsi="Arial" w:cs="Arial"/>
                <w:sz w:val="20"/>
              </w:rPr>
              <w:t>12</w:t>
            </w:r>
          </w:p>
        </w:tc>
        <w:tc>
          <w:tcPr>
            <w:tcW w:w="5443" w:type="dxa"/>
            <w:shd w:val="clear" w:color="auto" w:fill="auto"/>
          </w:tcPr>
          <w:p w14:paraId="158247BE" w14:textId="77777777" w:rsidR="000319FF" w:rsidRPr="0081301B" w:rsidRDefault="00E07B56">
            <w:pPr>
              <w:rPr>
                <w:sz w:val="20"/>
              </w:rPr>
            </w:pPr>
            <w:r w:rsidRPr="00E07B56">
              <w:rPr>
                <w:rFonts w:ascii="Arial" w:hAnsi="Arial" w:cs="Arial"/>
                <w:sz w:val="20"/>
              </w:rPr>
              <w:t>Morena</w:t>
            </w:r>
          </w:p>
        </w:tc>
      </w:tr>
      <w:tr w:rsidR="000319FF" w:rsidRPr="00573E7D" w14:paraId="640B8EA6" w14:textId="77777777" w:rsidTr="00E07B56">
        <w:trPr>
          <w:jc w:val="center"/>
        </w:trPr>
        <w:tc>
          <w:tcPr>
            <w:tcW w:w="1215" w:type="dxa"/>
            <w:shd w:val="clear" w:color="auto" w:fill="auto"/>
          </w:tcPr>
          <w:p w14:paraId="1F4C26F1" w14:textId="77777777" w:rsidR="000319FF" w:rsidRPr="0081301B" w:rsidRDefault="000319FF" w:rsidP="000319FF">
            <w:pPr>
              <w:jc w:val="center"/>
              <w:rPr>
                <w:rFonts w:ascii="Arial" w:hAnsi="Arial" w:cs="Arial"/>
                <w:sz w:val="20"/>
              </w:rPr>
            </w:pPr>
            <w:r w:rsidRPr="0081301B">
              <w:rPr>
                <w:rFonts w:ascii="Arial" w:hAnsi="Arial" w:cs="Arial"/>
                <w:sz w:val="20"/>
              </w:rPr>
              <w:t>13</w:t>
            </w:r>
          </w:p>
        </w:tc>
        <w:tc>
          <w:tcPr>
            <w:tcW w:w="5443" w:type="dxa"/>
            <w:shd w:val="clear" w:color="auto" w:fill="auto"/>
          </w:tcPr>
          <w:p w14:paraId="477EBC53" w14:textId="77777777" w:rsidR="000319FF" w:rsidRPr="0081301B" w:rsidRDefault="00E07B56">
            <w:pPr>
              <w:rPr>
                <w:sz w:val="20"/>
              </w:rPr>
            </w:pPr>
            <w:r w:rsidRPr="00E07B56">
              <w:rPr>
                <w:rFonts w:ascii="Arial" w:hAnsi="Arial" w:cs="Arial"/>
                <w:sz w:val="20"/>
              </w:rPr>
              <w:t>Morena</w:t>
            </w:r>
          </w:p>
        </w:tc>
      </w:tr>
      <w:tr w:rsidR="000319FF" w:rsidRPr="00573E7D" w14:paraId="1CB8E5B1" w14:textId="77777777" w:rsidTr="00E07B56">
        <w:trPr>
          <w:jc w:val="center"/>
        </w:trPr>
        <w:tc>
          <w:tcPr>
            <w:tcW w:w="1215" w:type="dxa"/>
            <w:shd w:val="clear" w:color="auto" w:fill="auto"/>
          </w:tcPr>
          <w:p w14:paraId="2A6C4F9F" w14:textId="77777777" w:rsidR="000319FF" w:rsidRPr="0081301B" w:rsidRDefault="000319FF" w:rsidP="000319FF">
            <w:pPr>
              <w:jc w:val="center"/>
              <w:rPr>
                <w:rFonts w:ascii="Arial" w:hAnsi="Arial" w:cs="Arial"/>
                <w:sz w:val="20"/>
              </w:rPr>
            </w:pPr>
            <w:r w:rsidRPr="0081301B">
              <w:rPr>
                <w:rFonts w:ascii="Arial" w:hAnsi="Arial" w:cs="Arial"/>
                <w:sz w:val="20"/>
              </w:rPr>
              <w:t>14</w:t>
            </w:r>
          </w:p>
        </w:tc>
        <w:tc>
          <w:tcPr>
            <w:tcW w:w="5443" w:type="dxa"/>
            <w:shd w:val="clear" w:color="auto" w:fill="auto"/>
          </w:tcPr>
          <w:p w14:paraId="18374E05" w14:textId="77777777" w:rsidR="000319FF" w:rsidRPr="0081301B" w:rsidRDefault="00E07B56">
            <w:pPr>
              <w:rPr>
                <w:sz w:val="20"/>
              </w:rPr>
            </w:pPr>
            <w:r w:rsidRPr="00E07B56">
              <w:rPr>
                <w:rFonts w:ascii="Arial" w:hAnsi="Arial" w:cs="Arial"/>
                <w:sz w:val="20"/>
              </w:rPr>
              <w:t>Morena</w:t>
            </w:r>
          </w:p>
        </w:tc>
      </w:tr>
      <w:tr w:rsidR="000319FF" w:rsidRPr="00573E7D" w14:paraId="11D77EEB" w14:textId="77777777" w:rsidTr="00E07B56">
        <w:trPr>
          <w:jc w:val="center"/>
        </w:trPr>
        <w:tc>
          <w:tcPr>
            <w:tcW w:w="1215" w:type="dxa"/>
            <w:shd w:val="clear" w:color="auto" w:fill="auto"/>
          </w:tcPr>
          <w:p w14:paraId="7C5082E6" w14:textId="77777777" w:rsidR="000319FF" w:rsidRPr="0081301B" w:rsidRDefault="000319FF" w:rsidP="000319FF">
            <w:pPr>
              <w:jc w:val="center"/>
              <w:rPr>
                <w:rFonts w:ascii="Arial" w:hAnsi="Arial" w:cs="Arial"/>
                <w:sz w:val="20"/>
              </w:rPr>
            </w:pPr>
            <w:r w:rsidRPr="0081301B">
              <w:rPr>
                <w:rFonts w:ascii="Arial" w:hAnsi="Arial" w:cs="Arial"/>
                <w:sz w:val="20"/>
              </w:rPr>
              <w:t>15</w:t>
            </w:r>
          </w:p>
        </w:tc>
        <w:tc>
          <w:tcPr>
            <w:tcW w:w="5443" w:type="dxa"/>
            <w:shd w:val="clear" w:color="auto" w:fill="auto"/>
          </w:tcPr>
          <w:p w14:paraId="37BABC53" w14:textId="77777777" w:rsidR="000319FF" w:rsidRPr="0081301B" w:rsidRDefault="00E07B56">
            <w:pPr>
              <w:rPr>
                <w:sz w:val="20"/>
              </w:rPr>
            </w:pPr>
            <w:r w:rsidRPr="00E07B56">
              <w:rPr>
                <w:rFonts w:ascii="Arial" w:hAnsi="Arial" w:cs="Arial"/>
                <w:sz w:val="20"/>
              </w:rPr>
              <w:t>Morena</w:t>
            </w:r>
          </w:p>
        </w:tc>
      </w:tr>
      <w:tr w:rsidR="000319FF" w:rsidRPr="00573E7D" w14:paraId="2D1B1B1C" w14:textId="77777777" w:rsidTr="00E07B56">
        <w:trPr>
          <w:jc w:val="center"/>
        </w:trPr>
        <w:tc>
          <w:tcPr>
            <w:tcW w:w="1215" w:type="dxa"/>
            <w:shd w:val="clear" w:color="auto" w:fill="auto"/>
          </w:tcPr>
          <w:p w14:paraId="132CAAC8" w14:textId="77777777" w:rsidR="000319FF" w:rsidRPr="0081301B" w:rsidRDefault="000319FF" w:rsidP="000319FF">
            <w:pPr>
              <w:jc w:val="center"/>
              <w:rPr>
                <w:rFonts w:ascii="Arial" w:hAnsi="Arial" w:cs="Arial"/>
                <w:sz w:val="20"/>
              </w:rPr>
            </w:pPr>
            <w:r w:rsidRPr="0081301B">
              <w:rPr>
                <w:rFonts w:ascii="Arial" w:hAnsi="Arial" w:cs="Arial"/>
                <w:sz w:val="20"/>
              </w:rPr>
              <w:t>16</w:t>
            </w:r>
          </w:p>
        </w:tc>
        <w:tc>
          <w:tcPr>
            <w:tcW w:w="5443" w:type="dxa"/>
            <w:shd w:val="clear" w:color="auto" w:fill="auto"/>
          </w:tcPr>
          <w:p w14:paraId="33A070FB" w14:textId="77777777" w:rsidR="000319FF" w:rsidRPr="0081301B" w:rsidRDefault="00E07B56">
            <w:pPr>
              <w:rPr>
                <w:sz w:val="20"/>
              </w:rPr>
            </w:pPr>
            <w:r w:rsidRPr="00E07B56">
              <w:rPr>
                <w:rFonts w:ascii="Arial" w:hAnsi="Arial" w:cs="Arial"/>
                <w:sz w:val="20"/>
              </w:rPr>
              <w:t>Morena</w:t>
            </w:r>
          </w:p>
        </w:tc>
      </w:tr>
    </w:tbl>
    <w:p w14:paraId="03EBD76B" w14:textId="77777777" w:rsidR="00AD065B" w:rsidRPr="0064455E" w:rsidRDefault="00AD065B" w:rsidP="00AD065B">
      <w:pPr>
        <w:spacing w:line="360" w:lineRule="auto"/>
        <w:jc w:val="center"/>
        <w:rPr>
          <w:rFonts w:ascii="Arial" w:hAnsi="Arial" w:cs="Arial"/>
          <w:i/>
          <w:sz w:val="18"/>
        </w:rPr>
      </w:pPr>
    </w:p>
    <w:p w14:paraId="09B3D9F9" w14:textId="77777777" w:rsidR="00AD065B" w:rsidRPr="00573E7D" w:rsidRDefault="00AD065B" w:rsidP="00AD065B">
      <w:pPr>
        <w:pStyle w:val="Sinespaciado"/>
      </w:pPr>
    </w:p>
    <w:p w14:paraId="53BDDE7A" w14:textId="77777777" w:rsidR="00AD065B" w:rsidRPr="00573E7D" w:rsidRDefault="00F871E9" w:rsidP="00864CBA">
      <w:pPr>
        <w:spacing w:line="360" w:lineRule="auto"/>
        <w:jc w:val="both"/>
        <w:rPr>
          <w:rFonts w:ascii="Arial" w:hAnsi="Arial" w:cs="Arial"/>
          <w:sz w:val="22"/>
        </w:rPr>
      </w:pPr>
      <w:r>
        <w:rPr>
          <w:rFonts w:ascii="Arial" w:hAnsi="Arial" w:cs="Arial"/>
          <w:sz w:val="22"/>
        </w:rPr>
        <w:t>Ahora bien</w:t>
      </w:r>
      <w:r w:rsidR="00AD065B" w:rsidRPr="00573E7D">
        <w:rPr>
          <w:rFonts w:ascii="Arial" w:hAnsi="Arial" w:cs="Arial"/>
          <w:sz w:val="22"/>
        </w:rPr>
        <w:t xml:space="preserve"> y toda vez que</w:t>
      </w:r>
      <w:r w:rsidR="00A41492" w:rsidRPr="00573E7D">
        <w:rPr>
          <w:rFonts w:ascii="Arial" w:hAnsi="Arial" w:cs="Arial"/>
          <w:sz w:val="22"/>
        </w:rPr>
        <w:t xml:space="preserve"> la coalición total “</w:t>
      </w:r>
      <w:r w:rsidR="00A70965">
        <w:rPr>
          <w:rFonts w:ascii="Arial" w:hAnsi="Arial" w:cs="Arial"/>
          <w:sz w:val="22"/>
        </w:rPr>
        <w:t>Va por Colima</w:t>
      </w:r>
      <w:r w:rsidR="00A41492" w:rsidRPr="00573E7D">
        <w:rPr>
          <w:rFonts w:ascii="Arial" w:hAnsi="Arial" w:cs="Arial"/>
          <w:sz w:val="22"/>
        </w:rPr>
        <w:t xml:space="preserve">”, conformada por los </w:t>
      </w:r>
      <w:r w:rsidR="00A70965">
        <w:rPr>
          <w:rFonts w:ascii="Arial" w:hAnsi="Arial" w:cs="Arial"/>
          <w:sz w:val="22"/>
        </w:rPr>
        <w:t xml:space="preserve">partidos </w:t>
      </w:r>
      <w:r w:rsidR="00A41492" w:rsidRPr="00573E7D">
        <w:rPr>
          <w:rFonts w:ascii="Arial" w:hAnsi="Arial" w:cs="Arial"/>
          <w:sz w:val="22"/>
        </w:rPr>
        <w:t xml:space="preserve">políticos </w:t>
      </w:r>
      <w:r w:rsidR="00A70965">
        <w:rPr>
          <w:rFonts w:ascii="Arial" w:hAnsi="Arial" w:cs="Arial"/>
          <w:sz w:val="22"/>
        </w:rPr>
        <w:t>Acción Nacional, Revolucionario Institucional y de la Revolución Democrática</w:t>
      </w:r>
      <w:r w:rsidR="00A41492" w:rsidRPr="00573E7D">
        <w:rPr>
          <w:rFonts w:ascii="Arial" w:hAnsi="Arial" w:cs="Arial"/>
          <w:sz w:val="22"/>
        </w:rPr>
        <w:t xml:space="preserve">, determinaron en su </w:t>
      </w:r>
      <w:r w:rsidR="00AD065B" w:rsidRPr="00573E7D">
        <w:rPr>
          <w:rFonts w:ascii="Arial" w:hAnsi="Arial" w:cs="Arial"/>
          <w:sz w:val="22"/>
        </w:rPr>
        <w:t xml:space="preserve">Convenio de </w:t>
      </w:r>
      <w:r w:rsidR="00AD2F37" w:rsidRPr="00573E7D">
        <w:rPr>
          <w:rFonts w:ascii="Arial" w:hAnsi="Arial" w:cs="Arial"/>
          <w:sz w:val="22"/>
        </w:rPr>
        <w:t>Coalición</w:t>
      </w:r>
      <w:r w:rsidR="00A41492" w:rsidRPr="00573E7D">
        <w:rPr>
          <w:rFonts w:ascii="Arial" w:hAnsi="Arial" w:cs="Arial"/>
          <w:sz w:val="22"/>
        </w:rPr>
        <w:t xml:space="preserve">, </w:t>
      </w:r>
      <w:r w:rsidR="00994380" w:rsidRPr="00573E7D">
        <w:rPr>
          <w:rFonts w:ascii="Arial" w:hAnsi="Arial" w:cs="Arial"/>
          <w:sz w:val="22"/>
        </w:rPr>
        <w:t xml:space="preserve">en la Cláusula </w:t>
      </w:r>
      <w:r w:rsidR="006D168D">
        <w:rPr>
          <w:rFonts w:ascii="Arial" w:hAnsi="Arial" w:cs="Arial"/>
          <w:sz w:val="22"/>
        </w:rPr>
        <w:t>OCTAVA</w:t>
      </w:r>
      <w:r w:rsidR="00994380" w:rsidRPr="00573E7D">
        <w:rPr>
          <w:rFonts w:ascii="Arial" w:hAnsi="Arial" w:cs="Arial"/>
          <w:sz w:val="22"/>
        </w:rPr>
        <w:t>, denominada “</w:t>
      </w:r>
      <w:r w:rsidR="00994380" w:rsidRPr="00573E7D">
        <w:rPr>
          <w:rFonts w:ascii="Arial" w:hAnsi="Arial" w:cs="Arial"/>
          <w:i/>
          <w:sz w:val="22"/>
        </w:rPr>
        <w:t>D</w:t>
      </w:r>
      <w:r w:rsidR="006D168D">
        <w:rPr>
          <w:rFonts w:ascii="Arial" w:hAnsi="Arial" w:cs="Arial"/>
          <w:i/>
          <w:sz w:val="22"/>
        </w:rPr>
        <w:t>istribución de las candidaturas de las Diputaciones Locales</w:t>
      </w:r>
      <w:r w:rsidR="00994380" w:rsidRPr="00573E7D">
        <w:rPr>
          <w:rFonts w:ascii="Arial" w:hAnsi="Arial" w:cs="Arial"/>
          <w:sz w:val="22"/>
        </w:rPr>
        <w:t>”</w:t>
      </w:r>
      <w:r w:rsidR="00864CBA" w:rsidRPr="00573E7D">
        <w:rPr>
          <w:rFonts w:ascii="Arial" w:hAnsi="Arial" w:cs="Arial"/>
          <w:sz w:val="22"/>
        </w:rPr>
        <w:t>, en donde se establecen el origen y adscripción partidaria de las y los candidatos;</w:t>
      </w:r>
      <w:r w:rsidR="00994380" w:rsidRPr="00573E7D">
        <w:rPr>
          <w:rFonts w:ascii="Arial" w:hAnsi="Arial" w:cs="Arial"/>
          <w:sz w:val="22"/>
        </w:rPr>
        <w:t xml:space="preserve"> señalándose a continuación lo</w:t>
      </w:r>
      <w:r w:rsidR="00F00BCA" w:rsidRPr="00573E7D">
        <w:rPr>
          <w:rFonts w:ascii="Arial" w:hAnsi="Arial" w:cs="Arial"/>
          <w:sz w:val="22"/>
        </w:rPr>
        <w:t>s distritos en los que la</w:t>
      </w:r>
      <w:r w:rsidR="00994380" w:rsidRPr="00573E7D">
        <w:rPr>
          <w:rFonts w:ascii="Arial" w:hAnsi="Arial" w:cs="Arial"/>
          <w:sz w:val="22"/>
        </w:rPr>
        <w:t xml:space="preserve"> coalición de referencia resultó ganadora:</w:t>
      </w:r>
    </w:p>
    <w:p w14:paraId="360CD0ED" w14:textId="77777777" w:rsidR="00736F43" w:rsidRDefault="00736F43" w:rsidP="00736F43">
      <w:pPr>
        <w:jc w:val="center"/>
        <w:rPr>
          <w:rFonts w:ascii="Arial" w:hAnsi="Arial" w:cs="Arial"/>
          <w:i/>
          <w:sz w:val="18"/>
          <w:szCs w:val="22"/>
        </w:rPr>
      </w:pPr>
    </w:p>
    <w:p w14:paraId="24B7EF70" w14:textId="77777777" w:rsidR="00A41492" w:rsidRPr="00736F43" w:rsidRDefault="00736F43" w:rsidP="00736F43">
      <w:pPr>
        <w:jc w:val="center"/>
        <w:rPr>
          <w:rFonts w:ascii="Arial" w:hAnsi="Arial" w:cs="Arial"/>
          <w:i/>
          <w:sz w:val="18"/>
          <w:szCs w:val="22"/>
        </w:rPr>
      </w:pPr>
      <w:r>
        <w:rPr>
          <w:rFonts w:ascii="Arial" w:hAnsi="Arial" w:cs="Arial"/>
          <w:i/>
          <w:sz w:val="18"/>
          <w:szCs w:val="22"/>
        </w:rPr>
        <w:t>Tabla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76"/>
        <w:gridCol w:w="1981"/>
      </w:tblGrid>
      <w:tr w:rsidR="00A41492" w:rsidRPr="00573E7D" w14:paraId="5E6EA557" w14:textId="77777777" w:rsidTr="006D168D">
        <w:trPr>
          <w:jc w:val="center"/>
        </w:trPr>
        <w:tc>
          <w:tcPr>
            <w:tcW w:w="988" w:type="dxa"/>
            <w:vMerge w:val="restart"/>
            <w:shd w:val="clear" w:color="auto" w:fill="BFBFBF"/>
            <w:vAlign w:val="center"/>
          </w:tcPr>
          <w:p w14:paraId="3F695F46" w14:textId="77777777" w:rsidR="00A41492" w:rsidRPr="006D168D" w:rsidRDefault="00447099" w:rsidP="00447099">
            <w:pPr>
              <w:jc w:val="center"/>
              <w:rPr>
                <w:rFonts w:ascii="Arial" w:hAnsi="Arial" w:cs="Arial"/>
                <w:b/>
                <w:sz w:val="20"/>
              </w:rPr>
            </w:pPr>
            <w:r w:rsidRPr="006D168D">
              <w:rPr>
                <w:rFonts w:ascii="Arial" w:hAnsi="Arial" w:cs="Arial"/>
                <w:b/>
                <w:sz w:val="20"/>
              </w:rPr>
              <w:t xml:space="preserve">Distrito </w:t>
            </w:r>
          </w:p>
        </w:tc>
        <w:tc>
          <w:tcPr>
            <w:tcW w:w="4257" w:type="dxa"/>
            <w:gridSpan w:val="2"/>
            <w:shd w:val="clear" w:color="auto" w:fill="BFBFBF"/>
            <w:vAlign w:val="center"/>
          </w:tcPr>
          <w:p w14:paraId="4878D420" w14:textId="77777777" w:rsidR="00A41492" w:rsidRPr="006D168D" w:rsidRDefault="00447099" w:rsidP="003E4A26">
            <w:pPr>
              <w:jc w:val="center"/>
              <w:rPr>
                <w:rFonts w:ascii="Arial" w:hAnsi="Arial" w:cs="Arial"/>
                <w:b/>
                <w:sz w:val="20"/>
              </w:rPr>
            </w:pPr>
            <w:r w:rsidRPr="006D168D">
              <w:rPr>
                <w:rFonts w:ascii="Arial" w:hAnsi="Arial" w:cs="Arial"/>
                <w:b/>
                <w:sz w:val="20"/>
              </w:rPr>
              <w:t>Filiación</w:t>
            </w:r>
          </w:p>
        </w:tc>
      </w:tr>
      <w:tr w:rsidR="00A41492" w:rsidRPr="00573E7D" w14:paraId="64AD448E" w14:textId="77777777" w:rsidTr="006D168D">
        <w:trPr>
          <w:jc w:val="center"/>
        </w:trPr>
        <w:tc>
          <w:tcPr>
            <w:tcW w:w="988" w:type="dxa"/>
            <w:vMerge/>
            <w:vAlign w:val="center"/>
          </w:tcPr>
          <w:p w14:paraId="55C9F304" w14:textId="77777777" w:rsidR="00A41492" w:rsidRPr="006D168D" w:rsidRDefault="00A41492" w:rsidP="00A41492">
            <w:pPr>
              <w:jc w:val="center"/>
              <w:rPr>
                <w:rFonts w:ascii="Arial" w:hAnsi="Arial" w:cs="Arial"/>
                <w:sz w:val="20"/>
              </w:rPr>
            </w:pPr>
          </w:p>
        </w:tc>
        <w:tc>
          <w:tcPr>
            <w:tcW w:w="2276" w:type="dxa"/>
            <w:shd w:val="clear" w:color="auto" w:fill="BFBFBF"/>
            <w:vAlign w:val="center"/>
          </w:tcPr>
          <w:p w14:paraId="3F7CB652" w14:textId="77777777" w:rsidR="00A41492" w:rsidRPr="006D168D" w:rsidRDefault="00447099" w:rsidP="003E4A26">
            <w:pPr>
              <w:jc w:val="center"/>
              <w:rPr>
                <w:rFonts w:ascii="Arial" w:hAnsi="Arial" w:cs="Arial"/>
                <w:b/>
                <w:sz w:val="20"/>
              </w:rPr>
            </w:pPr>
            <w:r w:rsidRPr="006D168D">
              <w:rPr>
                <w:rFonts w:ascii="Arial" w:hAnsi="Arial" w:cs="Arial"/>
                <w:b/>
                <w:sz w:val="20"/>
              </w:rPr>
              <w:t>Propietario</w:t>
            </w:r>
            <w:r w:rsidR="006D168D">
              <w:rPr>
                <w:rFonts w:ascii="Arial" w:hAnsi="Arial" w:cs="Arial"/>
                <w:b/>
                <w:sz w:val="20"/>
              </w:rPr>
              <w:t>(a)</w:t>
            </w:r>
          </w:p>
        </w:tc>
        <w:tc>
          <w:tcPr>
            <w:tcW w:w="1981" w:type="dxa"/>
            <w:shd w:val="clear" w:color="auto" w:fill="BFBFBF"/>
          </w:tcPr>
          <w:p w14:paraId="2E6B47C6" w14:textId="77777777" w:rsidR="00A41492" w:rsidRPr="006D168D" w:rsidRDefault="00447099" w:rsidP="003E4A26">
            <w:pPr>
              <w:jc w:val="center"/>
              <w:rPr>
                <w:rFonts w:ascii="Arial" w:hAnsi="Arial" w:cs="Arial"/>
                <w:b/>
                <w:sz w:val="20"/>
              </w:rPr>
            </w:pPr>
            <w:r w:rsidRPr="006D168D">
              <w:rPr>
                <w:rFonts w:ascii="Arial" w:hAnsi="Arial" w:cs="Arial"/>
                <w:b/>
                <w:sz w:val="20"/>
              </w:rPr>
              <w:t>Suplente</w:t>
            </w:r>
          </w:p>
        </w:tc>
      </w:tr>
      <w:tr w:rsidR="006D168D" w:rsidRPr="00573E7D" w14:paraId="6971A665" w14:textId="77777777" w:rsidTr="006D168D">
        <w:trPr>
          <w:jc w:val="center"/>
        </w:trPr>
        <w:tc>
          <w:tcPr>
            <w:tcW w:w="988" w:type="dxa"/>
            <w:vAlign w:val="center"/>
          </w:tcPr>
          <w:p w14:paraId="662BDC51" w14:textId="77777777" w:rsidR="006D168D" w:rsidRPr="0081301B" w:rsidRDefault="006D168D" w:rsidP="006D168D">
            <w:pPr>
              <w:autoSpaceDE w:val="0"/>
              <w:autoSpaceDN w:val="0"/>
              <w:adjustRightInd w:val="0"/>
              <w:ind w:right="284"/>
              <w:jc w:val="center"/>
              <w:rPr>
                <w:rFonts w:ascii="Arial" w:eastAsia="Calibri" w:hAnsi="Arial" w:cs="Arial"/>
                <w:sz w:val="20"/>
                <w:szCs w:val="22"/>
                <w:lang w:val="es-MX" w:eastAsia="en-US"/>
              </w:rPr>
            </w:pPr>
            <w:r>
              <w:rPr>
                <w:rFonts w:ascii="Arial" w:eastAsia="Calibri" w:hAnsi="Arial" w:cs="Arial"/>
                <w:sz w:val="20"/>
                <w:szCs w:val="22"/>
                <w:lang w:val="es-MX" w:eastAsia="en-US"/>
              </w:rPr>
              <w:t>1</w:t>
            </w:r>
          </w:p>
        </w:tc>
        <w:tc>
          <w:tcPr>
            <w:tcW w:w="4257" w:type="dxa"/>
            <w:gridSpan w:val="2"/>
            <w:shd w:val="clear" w:color="auto" w:fill="auto"/>
            <w:vAlign w:val="center"/>
          </w:tcPr>
          <w:p w14:paraId="3BAFFC5F" w14:textId="77777777" w:rsidR="006D168D" w:rsidRPr="0081301B" w:rsidRDefault="006D168D" w:rsidP="006D168D">
            <w:pPr>
              <w:jc w:val="center"/>
              <w:rPr>
                <w:rFonts w:ascii="Arial" w:hAnsi="Arial" w:cs="Arial"/>
                <w:sz w:val="20"/>
              </w:rPr>
            </w:pPr>
            <w:r>
              <w:rPr>
                <w:rFonts w:ascii="Arial" w:hAnsi="Arial" w:cs="Arial"/>
                <w:sz w:val="20"/>
              </w:rPr>
              <w:t>Partido Acción Nacional</w:t>
            </w:r>
          </w:p>
        </w:tc>
      </w:tr>
      <w:tr w:rsidR="006D168D" w:rsidRPr="00573E7D" w14:paraId="6682A24E" w14:textId="77777777" w:rsidTr="006D168D">
        <w:trPr>
          <w:jc w:val="center"/>
        </w:trPr>
        <w:tc>
          <w:tcPr>
            <w:tcW w:w="988" w:type="dxa"/>
            <w:vAlign w:val="center"/>
          </w:tcPr>
          <w:p w14:paraId="48096162" w14:textId="77777777" w:rsidR="006D168D" w:rsidRPr="0081301B" w:rsidRDefault="006D168D" w:rsidP="006D168D">
            <w:pPr>
              <w:autoSpaceDE w:val="0"/>
              <w:autoSpaceDN w:val="0"/>
              <w:adjustRightInd w:val="0"/>
              <w:ind w:right="284"/>
              <w:jc w:val="center"/>
              <w:rPr>
                <w:rFonts w:ascii="Arial" w:eastAsia="Calibri" w:hAnsi="Arial" w:cs="Arial"/>
                <w:sz w:val="20"/>
                <w:szCs w:val="22"/>
                <w:lang w:val="es-MX" w:eastAsia="en-US"/>
              </w:rPr>
            </w:pPr>
            <w:r w:rsidRPr="0081301B">
              <w:rPr>
                <w:rFonts w:ascii="Arial" w:eastAsia="Calibri" w:hAnsi="Arial" w:cs="Arial"/>
                <w:sz w:val="20"/>
                <w:szCs w:val="22"/>
                <w:lang w:val="es-MX" w:eastAsia="en-US"/>
              </w:rPr>
              <w:t>2</w:t>
            </w:r>
          </w:p>
        </w:tc>
        <w:tc>
          <w:tcPr>
            <w:tcW w:w="4257" w:type="dxa"/>
            <w:gridSpan w:val="2"/>
            <w:shd w:val="clear" w:color="auto" w:fill="auto"/>
          </w:tcPr>
          <w:p w14:paraId="2AE9CDA3" w14:textId="77777777" w:rsidR="006D168D" w:rsidRPr="0081301B" w:rsidRDefault="006D168D" w:rsidP="006D168D">
            <w:pPr>
              <w:jc w:val="center"/>
              <w:rPr>
                <w:sz w:val="20"/>
              </w:rPr>
            </w:pPr>
            <w:r>
              <w:rPr>
                <w:rFonts w:ascii="Arial" w:hAnsi="Arial" w:cs="Arial"/>
                <w:sz w:val="20"/>
              </w:rPr>
              <w:t>Partido Acción Nacional</w:t>
            </w:r>
          </w:p>
        </w:tc>
      </w:tr>
      <w:tr w:rsidR="006D168D" w:rsidRPr="00573E7D" w14:paraId="52F78B60" w14:textId="77777777" w:rsidTr="006D168D">
        <w:trPr>
          <w:jc w:val="center"/>
        </w:trPr>
        <w:tc>
          <w:tcPr>
            <w:tcW w:w="988" w:type="dxa"/>
            <w:vAlign w:val="center"/>
          </w:tcPr>
          <w:p w14:paraId="3C997E1A" w14:textId="77777777" w:rsidR="006D168D" w:rsidRPr="0081301B" w:rsidRDefault="006D168D" w:rsidP="006D168D">
            <w:pPr>
              <w:autoSpaceDE w:val="0"/>
              <w:autoSpaceDN w:val="0"/>
              <w:adjustRightInd w:val="0"/>
              <w:ind w:right="284"/>
              <w:jc w:val="center"/>
              <w:rPr>
                <w:rFonts w:ascii="Arial" w:eastAsia="Calibri" w:hAnsi="Arial" w:cs="Arial"/>
                <w:sz w:val="20"/>
                <w:szCs w:val="22"/>
                <w:lang w:val="es-MX" w:eastAsia="en-US"/>
              </w:rPr>
            </w:pPr>
            <w:r w:rsidRPr="0081301B">
              <w:rPr>
                <w:rFonts w:ascii="Arial" w:eastAsia="Calibri" w:hAnsi="Arial" w:cs="Arial"/>
                <w:sz w:val="20"/>
                <w:szCs w:val="22"/>
                <w:lang w:val="es-MX" w:eastAsia="en-US"/>
              </w:rPr>
              <w:t>4</w:t>
            </w:r>
          </w:p>
        </w:tc>
        <w:tc>
          <w:tcPr>
            <w:tcW w:w="4257" w:type="dxa"/>
            <w:gridSpan w:val="2"/>
            <w:shd w:val="clear" w:color="auto" w:fill="auto"/>
          </w:tcPr>
          <w:p w14:paraId="67877745" w14:textId="77777777" w:rsidR="006D168D" w:rsidRPr="0081301B" w:rsidRDefault="006D168D" w:rsidP="006D168D">
            <w:pPr>
              <w:jc w:val="center"/>
              <w:rPr>
                <w:sz w:val="20"/>
              </w:rPr>
            </w:pPr>
            <w:r>
              <w:rPr>
                <w:rFonts w:ascii="Arial" w:hAnsi="Arial" w:cs="Arial"/>
                <w:sz w:val="20"/>
              </w:rPr>
              <w:t>Partido Revolucionario Institucional</w:t>
            </w:r>
          </w:p>
        </w:tc>
      </w:tr>
      <w:tr w:rsidR="006D168D" w:rsidRPr="00573E7D" w14:paraId="7ABB2C5D" w14:textId="77777777" w:rsidTr="006D168D">
        <w:trPr>
          <w:jc w:val="center"/>
        </w:trPr>
        <w:tc>
          <w:tcPr>
            <w:tcW w:w="988" w:type="dxa"/>
            <w:vAlign w:val="center"/>
          </w:tcPr>
          <w:p w14:paraId="7DAABEA2" w14:textId="77777777" w:rsidR="006D168D" w:rsidRPr="0081301B" w:rsidRDefault="006D168D" w:rsidP="006D168D">
            <w:pPr>
              <w:autoSpaceDE w:val="0"/>
              <w:autoSpaceDN w:val="0"/>
              <w:adjustRightInd w:val="0"/>
              <w:ind w:right="284"/>
              <w:jc w:val="center"/>
              <w:rPr>
                <w:rFonts w:ascii="Arial" w:eastAsia="Calibri" w:hAnsi="Arial" w:cs="Arial"/>
                <w:sz w:val="20"/>
                <w:szCs w:val="22"/>
                <w:lang w:val="es-MX" w:eastAsia="en-US"/>
              </w:rPr>
            </w:pPr>
            <w:r>
              <w:rPr>
                <w:rFonts w:ascii="Arial" w:eastAsia="Calibri" w:hAnsi="Arial" w:cs="Arial"/>
                <w:sz w:val="20"/>
                <w:szCs w:val="22"/>
                <w:lang w:val="es-MX" w:eastAsia="en-US"/>
              </w:rPr>
              <w:t>6</w:t>
            </w:r>
          </w:p>
        </w:tc>
        <w:tc>
          <w:tcPr>
            <w:tcW w:w="4257" w:type="dxa"/>
            <w:gridSpan w:val="2"/>
            <w:shd w:val="clear" w:color="auto" w:fill="auto"/>
          </w:tcPr>
          <w:p w14:paraId="1A60481C" w14:textId="77777777" w:rsidR="006D168D" w:rsidRPr="0081301B" w:rsidRDefault="006D168D" w:rsidP="006D168D">
            <w:pPr>
              <w:jc w:val="center"/>
              <w:rPr>
                <w:rFonts w:ascii="Arial" w:hAnsi="Arial" w:cs="Arial"/>
                <w:sz w:val="20"/>
              </w:rPr>
            </w:pPr>
            <w:r>
              <w:rPr>
                <w:rFonts w:ascii="Arial" w:hAnsi="Arial" w:cs="Arial"/>
                <w:sz w:val="20"/>
              </w:rPr>
              <w:t>Partido de la Revolución Democrática</w:t>
            </w:r>
          </w:p>
        </w:tc>
      </w:tr>
      <w:tr w:rsidR="006D168D" w:rsidRPr="00573E7D" w14:paraId="2E88A30E" w14:textId="77777777" w:rsidTr="006D168D">
        <w:trPr>
          <w:jc w:val="center"/>
        </w:trPr>
        <w:tc>
          <w:tcPr>
            <w:tcW w:w="988" w:type="dxa"/>
            <w:vAlign w:val="center"/>
          </w:tcPr>
          <w:p w14:paraId="79A1F5F3" w14:textId="77777777" w:rsidR="006D168D" w:rsidRPr="0081301B" w:rsidRDefault="006D168D" w:rsidP="006D168D">
            <w:pPr>
              <w:autoSpaceDE w:val="0"/>
              <w:autoSpaceDN w:val="0"/>
              <w:adjustRightInd w:val="0"/>
              <w:ind w:right="284"/>
              <w:jc w:val="center"/>
              <w:rPr>
                <w:rFonts w:ascii="Arial" w:eastAsia="Calibri" w:hAnsi="Arial" w:cs="Arial"/>
                <w:sz w:val="20"/>
                <w:szCs w:val="22"/>
                <w:lang w:val="es-MX" w:eastAsia="en-US"/>
              </w:rPr>
            </w:pPr>
            <w:r w:rsidRPr="0081301B">
              <w:rPr>
                <w:rFonts w:ascii="Arial" w:eastAsia="Calibri" w:hAnsi="Arial" w:cs="Arial"/>
                <w:sz w:val="20"/>
                <w:szCs w:val="22"/>
                <w:lang w:val="es-MX" w:eastAsia="en-US"/>
              </w:rPr>
              <w:t>7</w:t>
            </w:r>
          </w:p>
        </w:tc>
        <w:tc>
          <w:tcPr>
            <w:tcW w:w="4257" w:type="dxa"/>
            <w:gridSpan w:val="2"/>
            <w:shd w:val="clear" w:color="auto" w:fill="auto"/>
          </w:tcPr>
          <w:p w14:paraId="55656961" w14:textId="77777777" w:rsidR="006D168D" w:rsidRDefault="006D168D" w:rsidP="006D168D">
            <w:pPr>
              <w:jc w:val="center"/>
            </w:pPr>
            <w:r w:rsidRPr="00A6748F">
              <w:rPr>
                <w:rFonts w:ascii="Arial" w:hAnsi="Arial" w:cs="Arial"/>
                <w:sz w:val="20"/>
              </w:rPr>
              <w:t>Partido Revolucionario Institucional</w:t>
            </w:r>
          </w:p>
        </w:tc>
      </w:tr>
      <w:tr w:rsidR="006D168D" w:rsidRPr="00573E7D" w14:paraId="24F44CFD" w14:textId="77777777" w:rsidTr="006D168D">
        <w:trPr>
          <w:jc w:val="center"/>
        </w:trPr>
        <w:tc>
          <w:tcPr>
            <w:tcW w:w="988" w:type="dxa"/>
            <w:vAlign w:val="center"/>
          </w:tcPr>
          <w:p w14:paraId="4AE40A61" w14:textId="77777777" w:rsidR="006D168D" w:rsidRPr="0081301B" w:rsidRDefault="006D168D" w:rsidP="006D168D">
            <w:pPr>
              <w:autoSpaceDE w:val="0"/>
              <w:autoSpaceDN w:val="0"/>
              <w:adjustRightInd w:val="0"/>
              <w:ind w:right="284"/>
              <w:jc w:val="center"/>
              <w:rPr>
                <w:rFonts w:ascii="Arial" w:eastAsia="Calibri" w:hAnsi="Arial" w:cs="Arial"/>
                <w:sz w:val="20"/>
                <w:szCs w:val="22"/>
                <w:lang w:val="es-MX" w:eastAsia="en-US"/>
              </w:rPr>
            </w:pPr>
            <w:r w:rsidRPr="0081301B">
              <w:rPr>
                <w:rFonts w:ascii="Arial" w:eastAsia="Calibri" w:hAnsi="Arial" w:cs="Arial"/>
                <w:sz w:val="20"/>
                <w:szCs w:val="22"/>
                <w:lang w:val="es-MX" w:eastAsia="en-US"/>
              </w:rPr>
              <w:t>8</w:t>
            </w:r>
          </w:p>
        </w:tc>
        <w:tc>
          <w:tcPr>
            <w:tcW w:w="4257" w:type="dxa"/>
            <w:gridSpan w:val="2"/>
            <w:shd w:val="clear" w:color="auto" w:fill="auto"/>
          </w:tcPr>
          <w:p w14:paraId="296F1138" w14:textId="77777777" w:rsidR="006D168D" w:rsidRDefault="006D168D" w:rsidP="006D168D">
            <w:pPr>
              <w:jc w:val="center"/>
            </w:pPr>
            <w:r w:rsidRPr="00A6748F">
              <w:rPr>
                <w:rFonts w:ascii="Arial" w:hAnsi="Arial" w:cs="Arial"/>
                <w:sz w:val="20"/>
              </w:rPr>
              <w:t>Partido Revolucionario Institucional</w:t>
            </w:r>
          </w:p>
        </w:tc>
      </w:tr>
    </w:tbl>
    <w:p w14:paraId="4B3A4FDD" w14:textId="77777777" w:rsidR="00736F43" w:rsidRDefault="00994380" w:rsidP="00736F43">
      <w:pPr>
        <w:spacing w:line="360" w:lineRule="auto"/>
        <w:jc w:val="both"/>
        <w:rPr>
          <w:rFonts w:ascii="Arial" w:hAnsi="Arial" w:cs="Arial"/>
          <w:sz w:val="22"/>
        </w:rPr>
      </w:pPr>
      <w:r w:rsidRPr="00573E7D">
        <w:rPr>
          <w:rFonts w:ascii="Arial" w:hAnsi="Arial" w:cs="Arial"/>
          <w:sz w:val="22"/>
        </w:rPr>
        <w:lastRenderedPageBreak/>
        <w:t xml:space="preserve">Por lo que respecta a la </w:t>
      </w:r>
      <w:r w:rsidR="006D168D" w:rsidRPr="009F4FC1">
        <w:rPr>
          <w:rFonts w:ascii="Arial" w:hAnsi="Arial" w:cs="Arial"/>
          <w:sz w:val="22"/>
          <w:szCs w:val="22"/>
        </w:rPr>
        <w:t>Candidatura Común denominada “Juntos Haremos Historia en Colima”</w:t>
      </w:r>
      <w:r w:rsidR="00736F43">
        <w:rPr>
          <w:rFonts w:ascii="Arial" w:hAnsi="Arial" w:cs="Arial"/>
          <w:sz w:val="22"/>
          <w:szCs w:val="22"/>
        </w:rPr>
        <w:t>, conformada por los partidos políticos Morena y Nueva Alianza Colima</w:t>
      </w:r>
      <w:r w:rsidRPr="00573E7D">
        <w:rPr>
          <w:rFonts w:ascii="Arial" w:hAnsi="Arial" w:cs="Arial"/>
          <w:sz w:val="22"/>
        </w:rPr>
        <w:t xml:space="preserve">, en </w:t>
      </w:r>
      <w:r w:rsidR="00736F43">
        <w:rPr>
          <w:rFonts w:ascii="Arial" w:hAnsi="Arial" w:cs="Arial"/>
          <w:sz w:val="22"/>
        </w:rPr>
        <w:t xml:space="preserve">el Anexo 1 de </w:t>
      </w:r>
      <w:r w:rsidRPr="00573E7D">
        <w:rPr>
          <w:rFonts w:ascii="Arial" w:hAnsi="Arial" w:cs="Arial"/>
          <w:sz w:val="22"/>
        </w:rPr>
        <w:t xml:space="preserve">su convenio se estableció </w:t>
      </w:r>
      <w:r w:rsidR="00736F43">
        <w:rPr>
          <w:rFonts w:ascii="Arial" w:hAnsi="Arial" w:cs="Arial"/>
          <w:sz w:val="22"/>
        </w:rPr>
        <w:t>la “</w:t>
      </w:r>
      <w:r w:rsidR="00736F43" w:rsidRPr="00736F43">
        <w:rPr>
          <w:rFonts w:ascii="Arial" w:hAnsi="Arial" w:cs="Arial"/>
          <w:i/>
          <w:sz w:val="22"/>
        </w:rPr>
        <w:t>DISTRIBUCIÓN DE CANDIDATURAS DE DIPUTACIONES LOCALES POR PARTIDO POLÍTICO</w:t>
      </w:r>
      <w:r w:rsidR="00736F43">
        <w:rPr>
          <w:rFonts w:ascii="Arial" w:hAnsi="Arial" w:cs="Arial"/>
          <w:sz w:val="22"/>
        </w:rPr>
        <w:t>”</w:t>
      </w:r>
      <w:r w:rsidR="005153B8" w:rsidRPr="00573E7D">
        <w:rPr>
          <w:rFonts w:ascii="Arial" w:hAnsi="Arial" w:cs="Arial"/>
          <w:sz w:val="22"/>
        </w:rPr>
        <w:t xml:space="preserve"> </w:t>
      </w:r>
      <w:r w:rsidRPr="00573E7D">
        <w:rPr>
          <w:rFonts w:ascii="Arial" w:hAnsi="Arial" w:cs="Arial"/>
          <w:sz w:val="22"/>
        </w:rPr>
        <w:t xml:space="preserve">que el origen </w:t>
      </w:r>
      <w:r w:rsidR="00736F43">
        <w:rPr>
          <w:rFonts w:ascii="Arial" w:hAnsi="Arial" w:cs="Arial"/>
          <w:sz w:val="22"/>
        </w:rPr>
        <w:t xml:space="preserve">y </w:t>
      </w:r>
      <w:r w:rsidR="00736F43" w:rsidRPr="00573E7D">
        <w:rPr>
          <w:rFonts w:ascii="Arial" w:hAnsi="Arial" w:cs="Arial"/>
          <w:sz w:val="22"/>
        </w:rPr>
        <w:t xml:space="preserve">adscripción partidaria de las y los candidatos; señalándose a continuación los distritos en los que la </w:t>
      </w:r>
      <w:r w:rsidR="00736F43">
        <w:rPr>
          <w:rFonts w:ascii="Arial" w:hAnsi="Arial" w:cs="Arial"/>
          <w:sz w:val="22"/>
        </w:rPr>
        <w:t xml:space="preserve">candidatura común en mención </w:t>
      </w:r>
      <w:r w:rsidR="00736F43" w:rsidRPr="00573E7D">
        <w:rPr>
          <w:rFonts w:ascii="Arial" w:hAnsi="Arial" w:cs="Arial"/>
          <w:sz w:val="22"/>
        </w:rPr>
        <w:t>resultó ganadora:</w:t>
      </w:r>
    </w:p>
    <w:p w14:paraId="1716B5D7" w14:textId="77777777" w:rsidR="00736F43" w:rsidRDefault="00736F43" w:rsidP="00736F43">
      <w:pPr>
        <w:spacing w:line="360" w:lineRule="auto"/>
        <w:jc w:val="both"/>
        <w:rPr>
          <w:rFonts w:ascii="Arial" w:hAnsi="Arial" w:cs="Arial"/>
          <w:sz w:val="22"/>
        </w:rPr>
      </w:pPr>
    </w:p>
    <w:p w14:paraId="5D4AC9CD" w14:textId="77777777" w:rsidR="00736F43" w:rsidRPr="00736F43" w:rsidRDefault="00736F43" w:rsidP="00736F43">
      <w:pPr>
        <w:jc w:val="center"/>
        <w:rPr>
          <w:rFonts w:ascii="Arial" w:hAnsi="Arial" w:cs="Arial"/>
          <w:i/>
          <w:sz w:val="18"/>
          <w:szCs w:val="22"/>
        </w:rPr>
      </w:pPr>
      <w:r>
        <w:rPr>
          <w:rFonts w:ascii="Arial" w:hAnsi="Arial" w:cs="Arial"/>
          <w:i/>
          <w:sz w:val="18"/>
          <w:szCs w:val="22"/>
        </w:rPr>
        <w:t>Tabla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76"/>
        <w:gridCol w:w="1981"/>
      </w:tblGrid>
      <w:tr w:rsidR="00736F43" w:rsidRPr="006D168D" w14:paraId="40883197" w14:textId="77777777" w:rsidTr="00736F43">
        <w:trPr>
          <w:jc w:val="center"/>
        </w:trPr>
        <w:tc>
          <w:tcPr>
            <w:tcW w:w="988" w:type="dxa"/>
            <w:vMerge w:val="restart"/>
            <w:shd w:val="clear" w:color="auto" w:fill="BFBFBF"/>
            <w:vAlign w:val="center"/>
          </w:tcPr>
          <w:p w14:paraId="192CAF5E" w14:textId="77777777" w:rsidR="00736F43" w:rsidRPr="006D168D" w:rsidRDefault="00736F43" w:rsidP="00736F43">
            <w:pPr>
              <w:jc w:val="center"/>
              <w:rPr>
                <w:rFonts w:ascii="Arial" w:hAnsi="Arial" w:cs="Arial"/>
                <w:b/>
                <w:sz w:val="20"/>
              </w:rPr>
            </w:pPr>
            <w:r w:rsidRPr="006D168D">
              <w:rPr>
                <w:rFonts w:ascii="Arial" w:hAnsi="Arial" w:cs="Arial"/>
                <w:b/>
                <w:sz w:val="20"/>
              </w:rPr>
              <w:t xml:space="preserve">Distrito </w:t>
            </w:r>
          </w:p>
        </w:tc>
        <w:tc>
          <w:tcPr>
            <w:tcW w:w="4257" w:type="dxa"/>
            <w:gridSpan w:val="2"/>
            <w:shd w:val="clear" w:color="auto" w:fill="BFBFBF"/>
            <w:vAlign w:val="center"/>
          </w:tcPr>
          <w:p w14:paraId="62506038" w14:textId="77777777" w:rsidR="00736F43" w:rsidRPr="006D168D" w:rsidRDefault="00736F43" w:rsidP="00736F43">
            <w:pPr>
              <w:jc w:val="center"/>
              <w:rPr>
                <w:rFonts w:ascii="Arial" w:hAnsi="Arial" w:cs="Arial"/>
                <w:b/>
                <w:sz w:val="20"/>
              </w:rPr>
            </w:pPr>
            <w:r w:rsidRPr="006D168D">
              <w:rPr>
                <w:rFonts w:ascii="Arial" w:hAnsi="Arial" w:cs="Arial"/>
                <w:b/>
                <w:sz w:val="20"/>
              </w:rPr>
              <w:t>Filiación</w:t>
            </w:r>
          </w:p>
        </w:tc>
      </w:tr>
      <w:tr w:rsidR="00736F43" w:rsidRPr="006D168D" w14:paraId="0DB3C0A5" w14:textId="77777777" w:rsidTr="00736F43">
        <w:trPr>
          <w:jc w:val="center"/>
        </w:trPr>
        <w:tc>
          <w:tcPr>
            <w:tcW w:w="988" w:type="dxa"/>
            <w:vMerge/>
            <w:vAlign w:val="center"/>
          </w:tcPr>
          <w:p w14:paraId="43E34140" w14:textId="77777777" w:rsidR="00736F43" w:rsidRPr="006D168D" w:rsidRDefault="00736F43" w:rsidP="00736F43">
            <w:pPr>
              <w:jc w:val="center"/>
              <w:rPr>
                <w:rFonts w:ascii="Arial" w:hAnsi="Arial" w:cs="Arial"/>
                <w:sz w:val="20"/>
              </w:rPr>
            </w:pPr>
          </w:p>
        </w:tc>
        <w:tc>
          <w:tcPr>
            <w:tcW w:w="2276" w:type="dxa"/>
            <w:shd w:val="clear" w:color="auto" w:fill="BFBFBF"/>
            <w:vAlign w:val="center"/>
          </w:tcPr>
          <w:p w14:paraId="004B1476" w14:textId="77777777" w:rsidR="00736F43" w:rsidRPr="006D168D" w:rsidRDefault="00736F43" w:rsidP="00736F43">
            <w:pPr>
              <w:jc w:val="center"/>
              <w:rPr>
                <w:rFonts w:ascii="Arial" w:hAnsi="Arial" w:cs="Arial"/>
                <w:b/>
                <w:sz w:val="20"/>
              </w:rPr>
            </w:pPr>
            <w:r w:rsidRPr="006D168D">
              <w:rPr>
                <w:rFonts w:ascii="Arial" w:hAnsi="Arial" w:cs="Arial"/>
                <w:b/>
                <w:sz w:val="20"/>
              </w:rPr>
              <w:t>Propietario</w:t>
            </w:r>
            <w:r>
              <w:rPr>
                <w:rFonts w:ascii="Arial" w:hAnsi="Arial" w:cs="Arial"/>
                <w:b/>
                <w:sz w:val="20"/>
              </w:rPr>
              <w:t>(a)</w:t>
            </w:r>
          </w:p>
        </w:tc>
        <w:tc>
          <w:tcPr>
            <w:tcW w:w="1981" w:type="dxa"/>
            <w:shd w:val="clear" w:color="auto" w:fill="BFBFBF"/>
          </w:tcPr>
          <w:p w14:paraId="5B5CAF09" w14:textId="77777777" w:rsidR="00736F43" w:rsidRPr="006D168D" w:rsidRDefault="00736F43" w:rsidP="00736F43">
            <w:pPr>
              <w:jc w:val="center"/>
              <w:rPr>
                <w:rFonts w:ascii="Arial" w:hAnsi="Arial" w:cs="Arial"/>
                <w:b/>
                <w:sz w:val="20"/>
              </w:rPr>
            </w:pPr>
            <w:r w:rsidRPr="006D168D">
              <w:rPr>
                <w:rFonts w:ascii="Arial" w:hAnsi="Arial" w:cs="Arial"/>
                <w:b/>
                <w:sz w:val="20"/>
              </w:rPr>
              <w:t>Suplente</w:t>
            </w:r>
          </w:p>
        </w:tc>
      </w:tr>
      <w:tr w:rsidR="00736F43" w:rsidRPr="0081301B" w14:paraId="6A96865A" w14:textId="77777777" w:rsidTr="00736F43">
        <w:trPr>
          <w:jc w:val="center"/>
        </w:trPr>
        <w:tc>
          <w:tcPr>
            <w:tcW w:w="988" w:type="dxa"/>
            <w:vAlign w:val="center"/>
          </w:tcPr>
          <w:p w14:paraId="43F229AC" w14:textId="77777777" w:rsidR="00736F43" w:rsidRPr="0081301B" w:rsidRDefault="00344044" w:rsidP="00736F43">
            <w:pPr>
              <w:autoSpaceDE w:val="0"/>
              <w:autoSpaceDN w:val="0"/>
              <w:adjustRightInd w:val="0"/>
              <w:ind w:right="284"/>
              <w:jc w:val="center"/>
              <w:rPr>
                <w:rFonts w:ascii="Arial" w:eastAsia="Calibri" w:hAnsi="Arial" w:cs="Arial"/>
                <w:sz w:val="20"/>
                <w:szCs w:val="22"/>
                <w:lang w:val="es-MX" w:eastAsia="en-US"/>
              </w:rPr>
            </w:pPr>
            <w:r>
              <w:rPr>
                <w:rFonts w:ascii="Arial" w:eastAsia="Calibri" w:hAnsi="Arial" w:cs="Arial"/>
                <w:sz w:val="20"/>
                <w:szCs w:val="22"/>
                <w:lang w:val="es-MX" w:eastAsia="en-US"/>
              </w:rPr>
              <w:t>3</w:t>
            </w:r>
          </w:p>
        </w:tc>
        <w:tc>
          <w:tcPr>
            <w:tcW w:w="4257" w:type="dxa"/>
            <w:gridSpan w:val="2"/>
            <w:shd w:val="clear" w:color="auto" w:fill="auto"/>
            <w:vAlign w:val="center"/>
          </w:tcPr>
          <w:p w14:paraId="3C357A03" w14:textId="77777777" w:rsidR="00736F43" w:rsidRPr="0081301B" w:rsidRDefault="00344044" w:rsidP="00736F43">
            <w:pPr>
              <w:jc w:val="center"/>
              <w:rPr>
                <w:rFonts w:ascii="Arial" w:hAnsi="Arial" w:cs="Arial"/>
                <w:sz w:val="20"/>
              </w:rPr>
            </w:pPr>
            <w:r>
              <w:rPr>
                <w:rFonts w:ascii="Arial" w:hAnsi="Arial" w:cs="Arial"/>
                <w:sz w:val="20"/>
              </w:rPr>
              <w:t>Morena</w:t>
            </w:r>
          </w:p>
        </w:tc>
      </w:tr>
      <w:tr w:rsidR="00736F43" w:rsidRPr="0081301B" w14:paraId="03AB83BF" w14:textId="77777777" w:rsidTr="00736F43">
        <w:trPr>
          <w:jc w:val="center"/>
        </w:trPr>
        <w:tc>
          <w:tcPr>
            <w:tcW w:w="988" w:type="dxa"/>
            <w:vAlign w:val="center"/>
          </w:tcPr>
          <w:p w14:paraId="2BAD0C8E" w14:textId="77777777" w:rsidR="00736F43" w:rsidRPr="0081301B" w:rsidRDefault="00344044" w:rsidP="00736F43">
            <w:pPr>
              <w:autoSpaceDE w:val="0"/>
              <w:autoSpaceDN w:val="0"/>
              <w:adjustRightInd w:val="0"/>
              <w:ind w:right="284"/>
              <w:jc w:val="center"/>
              <w:rPr>
                <w:rFonts w:ascii="Arial" w:eastAsia="Calibri" w:hAnsi="Arial" w:cs="Arial"/>
                <w:sz w:val="20"/>
                <w:szCs w:val="22"/>
                <w:lang w:val="es-MX" w:eastAsia="en-US"/>
              </w:rPr>
            </w:pPr>
            <w:r>
              <w:rPr>
                <w:rFonts w:ascii="Arial" w:eastAsia="Calibri" w:hAnsi="Arial" w:cs="Arial"/>
                <w:sz w:val="20"/>
                <w:szCs w:val="22"/>
                <w:lang w:val="es-MX" w:eastAsia="en-US"/>
              </w:rPr>
              <w:t>5</w:t>
            </w:r>
          </w:p>
        </w:tc>
        <w:tc>
          <w:tcPr>
            <w:tcW w:w="4257" w:type="dxa"/>
            <w:gridSpan w:val="2"/>
            <w:shd w:val="clear" w:color="auto" w:fill="auto"/>
          </w:tcPr>
          <w:p w14:paraId="28C75F9B" w14:textId="77777777" w:rsidR="00736F43" w:rsidRPr="0081301B" w:rsidRDefault="00344044" w:rsidP="00736F43">
            <w:pPr>
              <w:jc w:val="center"/>
              <w:rPr>
                <w:sz w:val="20"/>
              </w:rPr>
            </w:pPr>
            <w:r>
              <w:rPr>
                <w:rFonts w:ascii="Arial" w:hAnsi="Arial" w:cs="Arial"/>
                <w:sz w:val="20"/>
              </w:rPr>
              <w:t>Nueva Alianza Colima</w:t>
            </w:r>
          </w:p>
        </w:tc>
      </w:tr>
    </w:tbl>
    <w:p w14:paraId="65E9DFF8" w14:textId="77777777" w:rsidR="00344044" w:rsidRDefault="00344044" w:rsidP="00AD065B">
      <w:pPr>
        <w:spacing w:line="360" w:lineRule="auto"/>
        <w:jc w:val="both"/>
        <w:rPr>
          <w:rFonts w:ascii="Arial" w:hAnsi="Arial" w:cs="Arial"/>
          <w:sz w:val="22"/>
        </w:rPr>
      </w:pPr>
    </w:p>
    <w:p w14:paraId="58422607" w14:textId="77777777" w:rsidR="00CA0DB9" w:rsidRDefault="00CA0DB9" w:rsidP="00AD065B">
      <w:pPr>
        <w:spacing w:line="360" w:lineRule="auto"/>
        <w:jc w:val="both"/>
        <w:rPr>
          <w:rFonts w:ascii="Arial" w:hAnsi="Arial" w:cs="Arial"/>
          <w:sz w:val="22"/>
        </w:rPr>
      </w:pPr>
    </w:p>
    <w:p w14:paraId="7CB9BAD3" w14:textId="77777777" w:rsidR="00AD065B" w:rsidRPr="00573E7D" w:rsidRDefault="00AD065B" w:rsidP="00AD065B">
      <w:pPr>
        <w:spacing w:line="360" w:lineRule="auto"/>
        <w:jc w:val="both"/>
        <w:rPr>
          <w:rFonts w:ascii="Arial" w:hAnsi="Arial" w:cs="Arial"/>
          <w:sz w:val="22"/>
        </w:rPr>
      </w:pPr>
      <w:r w:rsidRPr="00573E7D">
        <w:rPr>
          <w:rFonts w:ascii="Arial" w:hAnsi="Arial" w:cs="Arial"/>
          <w:sz w:val="22"/>
        </w:rPr>
        <w:t>Por lo tanto y de acuerdo a lo</w:t>
      </w:r>
      <w:r w:rsidR="00344044">
        <w:rPr>
          <w:rFonts w:ascii="Arial" w:hAnsi="Arial" w:cs="Arial"/>
          <w:sz w:val="22"/>
        </w:rPr>
        <w:t xml:space="preserve"> plasmado en las Tablas 6, 7 y 8, </w:t>
      </w:r>
      <w:r w:rsidRPr="00573E7D">
        <w:rPr>
          <w:rFonts w:ascii="Arial" w:hAnsi="Arial" w:cs="Arial"/>
          <w:sz w:val="22"/>
        </w:rPr>
        <w:t xml:space="preserve">los partidos políticos que resultaron ganadores en cada uno de los distritos uninominales, en la elección de </w:t>
      </w:r>
      <w:r w:rsidR="00344044" w:rsidRPr="00573E7D">
        <w:rPr>
          <w:rFonts w:ascii="Arial" w:hAnsi="Arial" w:cs="Arial"/>
          <w:sz w:val="22"/>
        </w:rPr>
        <w:t xml:space="preserve">Diputaciones </w:t>
      </w:r>
      <w:r w:rsidR="00344044">
        <w:rPr>
          <w:rFonts w:ascii="Arial" w:hAnsi="Arial" w:cs="Arial"/>
          <w:sz w:val="22"/>
        </w:rPr>
        <w:t xml:space="preserve">Locales por el principio </w:t>
      </w:r>
      <w:r w:rsidRPr="00573E7D">
        <w:rPr>
          <w:rFonts w:ascii="Arial" w:hAnsi="Arial" w:cs="Arial"/>
          <w:sz w:val="22"/>
        </w:rPr>
        <w:t xml:space="preserve">de mayoría relativa son los que a continuación se señalan: </w:t>
      </w:r>
    </w:p>
    <w:p w14:paraId="7C411A26" w14:textId="77777777" w:rsidR="00C508EA" w:rsidRPr="00344044" w:rsidRDefault="00344044" w:rsidP="00344044">
      <w:pPr>
        <w:jc w:val="center"/>
        <w:rPr>
          <w:rFonts w:ascii="Arial" w:hAnsi="Arial" w:cs="Arial"/>
          <w:i/>
          <w:sz w:val="18"/>
          <w:szCs w:val="22"/>
        </w:rPr>
      </w:pPr>
      <w:r>
        <w:rPr>
          <w:rFonts w:ascii="Arial" w:hAnsi="Arial" w:cs="Arial"/>
          <w:i/>
          <w:sz w:val="18"/>
          <w:szCs w:val="22"/>
        </w:rPr>
        <w:t>Tabla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3938"/>
      </w:tblGrid>
      <w:tr w:rsidR="008D3C10" w:rsidRPr="00573E7D" w14:paraId="52CF3A4F" w14:textId="77777777" w:rsidTr="005434A1">
        <w:trPr>
          <w:jc w:val="center"/>
        </w:trPr>
        <w:tc>
          <w:tcPr>
            <w:tcW w:w="1561" w:type="dxa"/>
            <w:shd w:val="clear" w:color="auto" w:fill="BFBFBF"/>
            <w:vAlign w:val="center"/>
          </w:tcPr>
          <w:p w14:paraId="68951A6A" w14:textId="77777777" w:rsidR="008D3C10" w:rsidRPr="008556F3" w:rsidRDefault="00447099" w:rsidP="00447099">
            <w:pPr>
              <w:jc w:val="center"/>
              <w:rPr>
                <w:rFonts w:ascii="Arial" w:hAnsi="Arial" w:cs="Arial"/>
                <w:b/>
                <w:sz w:val="20"/>
              </w:rPr>
            </w:pPr>
            <w:r w:rsidRPr="008556F3">
              <w:rPr>
                <w:rFonts w:ascii="Arial" w:hAnsi="Arial" w:cs="Arial"/>
                <w:b/>
                <w:sz w:val="20"/>
              </w:rPr>
              <w:t xml:space="preserve">Distrito </w:t>
            </w:r>
          </w:p>
        </w:tc>
        <w:tc>
          <w:tcPr>
            <w:tcW w:w="3938" w:type="dxa"/>
            <w:shd w:val="clear" w:color="auto" w:fill="BFBFBF"/>
            <w:vAlign w:val="center"/>
          </w:tcPr>
          <w:p w14:paraId="3B234307" w14:textId="77777777" w:rsidR="008D3C10" w:rsidRPr="008556F3" w:rsidRDefault="00447099" w:rsidP="008D3C10">
            <w:pPr>
              <w:jc w:val="center"/>
              <w:rPr>
                <w:rFonts w:ascii="Arial" w:hAnsi="Arial" w:cs="Arial"/>
                <w:b/>
                <w:sz w:val="20"/>
              </w:rPr>
            </w:pPr>
            <w:r w:rsidRPr="008556F3">
              <w:rPr>
                <w:rFonts w:ascii="Arial" w:hAnsi="Arial" w:cs="Arial"/>
                <w:b/>
                <w:sz w:val="20"/>
              </w:rPr>
              <w:t xml:space="preserve">Partido político ganador en la elección de </w:t>
            </w:r>
            <w:r w:rsidR="008556F3" w:rsidRPr="008556F3">
              <w:rPr>
                <w:rFonts w:ascii="Arial" w:hAnsi="Arial" w:cs="Arial"/>
                <w:b/>
                <w:sz w:val="20"/>
              </w:rPr>
              <w:t xml:space="preserve">Diputaciones </w:t>
            </w:r>
            <w:r w:rsidR="008556F3">
              <w:rPr>
                <w:rFonts w:ascii="Arial" w:hAnsi="Arial" w:cs="Arial"/>
                <w:b/>
                <w:sz w:val="20"/>
              </w:rPr>
              <w:t xml:space="preserve">Locales por el principio </w:t>
            </w:r>
            <w:r w:rsidRPr="008556F3">
              <w:rPr>
                <w:rFonts w:ascii="Arial" w:hAnsi="Arial" w:cs="Arial"/>
                <w:b/>
                <w:sz w:val="20"/>
              </w:rPr>
              <w:t>de mayoría relativa</w:t>
            </w:r>
          </w:p>
        </w:tc>
      </w:tr>
      <w:tr w:rsidR="008556F3" w:rsidRPr="00573E7D" w14:paraId="04BB2634" w14:textId="77777777" w:rsidTr="008D3C10">
        <w:trPr>
          <w:jc w:val="center"/>
        </w:trPr>
        <w:tc>
          <w:tcPr>
            <w:tcW w:w="1561" w:type="dxa"/>
            <w:shd w:val="clear" w:color="auto" w:fill="auto"/>
          </w:tcPr>
          <w:p w14:paraId="72FCCF93" w14:textId="77777777" w:rsidR="008556F3" w:rsidRPr="0081301B" w:rsidRDefault="008556F3" w:rsidP="008556F3">
            <w:pPr>
              <w:jc w:val="center"/>
              <w:rPr>
                <w:rFonts w:ascii="Arial" w:hAnsi="Arial" w:cs="Arial"/>
                <w:sz w:val="20"/>
              </w:rPr>
            </w:pPr>
            <w:r w:rsidRPr="0081301B">
              <w:rPr>
                <w:rFonts w:ascii="Arial" w:hAnsi="Arial" w:cs="Arial"/>
                <w:sz w:val="20"/>
              </w:rPr>
              <w:t>1</w:t>
            </w:r>
          </w:p>
        </w:tc>
        <w:tc>
          <w:tcPr>
            <w:tcW w:w="3938" w:type="dxa"/>
            <w:shd w:val="clear" w:color="auto" w:fill="auto"/>
            <w:vAlign w:val="center"/>
          </w:tcPr>
          <w:p w14:paraId="67B4234D" w14:textId="77777777" w:rsidR="008556F3" w:rsidRPr="0081301B" w:rsidRDefault="008556F3" w:rsidP="008556F3">
            <w:pPr>
              <w:jc w:val="both"/>
              <w:rPr>
                <w:rFonts w:ascii="Arial" w:hAnsi="Arial" w:cs="Arial"/>
                <w:sz w:val="20"/>
              </w:rPr>
            </w:pPr>
            <w:r>
              <w:rPr>
                <w:rFonts w:ascii="Arial" w:hAnsi="Arial" w:cs="Arial"/>
                <w:sz w:val="20"/>
              </w:rPr>
              <w:t>Partido Acción Nacional</w:t>
            </w:r>
          </w:p>
        </w:tc>
      </w:tr>
      <w:tr w:rsidR="008556F3" w:rsidRPr="00573E7D" w14:paraId="6986E07B" w14:textId="77777777" w:rsidTr="00067FDC">
        <w:trPr>
          <w:jc w:val="center"/>
        </w:trPr>
        <w:tc>
          <w:tcPr>
            <w:tcW w:w="1561" w:type="dxa"/>
            <w:shd w:val="clear" w:color="auto" w:fill="auto"/>
          </w:tcPr>
          <w:p w14:paraId="1AB55B94" w14:textId="77777777" w:rsidR="008556F3" w:rsidRPr="0081301B" w:rsidRDefault="008556F3" w:rsidP="008556F3">
            <w:pPr>
              <w:jc w:val="center"/>
              <w:rPr>
                <w:rFonts w:ascii="Arial" w:hAnsi="Arial" w:cs="Arial"/>
                <w:sz w:val="20"/>
              </w:rPr>
            </w:pPr>
            <w:r w:rsidRPr="0081301B">
              <w:rPr>
                <w:rFonts w:ascii="Arial" w:hAnsi="Arial" w:cs="Arial"/>
                <w:sz w:val="20"/>
              </w:rPr>
              <w:t>2</w:t>
            </w:r>
          </w:p>
        </w:tc>
        <w:tc>
          <w:tcPr>
            <w:tcW w:w="3938" w:type="dxa"/>
            <w:shd w:val="clear" w:color="auto" w:fill="auto"/>
          </w:tcPr>
          <w:p w14:paraId="3A870991" w14:textId="77777777" w:rsidR="008556F3" w:rsidRPr="0081301B" w:rsidRDefault="008556F3" w:rsidP="008556F3">
            <w:pPr>
              <w:jc w:val="both"/>
              <w:rPr>
                <w:sz w:val="20"/>
              </w:rPr>
            </w:pPr>
            <w:r>
              <w:rPr>
                <w:rFonts w:ascii="Arial" w:hAnsi="Arial" w:cs="Arial"/>
                <w:sz w:val="20"/>
              </w:rPr>
              <w:t>Partido Acción Nacional</w:t>
            </w:r>
          </w:p>
        </w:tc>
      </w:tr>
      <w:tr w:rsidR="008D3C10" w:rsidRPr="00573E7D" w14:paraId="6A43BE2F" w14:textId="77777777" w:rsidTr="008D3C10">
        <w:trPr>
          <w:jc w:val="center"/>
        </w:trPr>
        <w:tc>
          <w:tcPr>
            <w:tcW w:w="1561" w:type="dxa"/>
            <w:shd w:val="clear" w:color="auto" w:fill="auto"/>
          </w:tcPr>
          <w:p w14:paraId="765EC298" w14:textId="77777777" w:rsidR="008D3C10" w:rsidRPr="0081301B" w:rsidRDefault="008D3C10" w:rsidP="003E4A26">
            <w:pPr>
              <w:jc w:val="center"/>
              <w:rPr>
                <w:rFonts w:ascii="Arial" w:hAnsi="Arial" w:cs="Arial"/>
                <w:sz w:val="20"/>
              </w:rPr>
            </w:pPr>
            <w:r w:rsidRPr="0081301B">
              <w:rPr>
                <w:rFonts w:ascii="Arial" w:hAnsi="Arial" w:cs="Arial"/>
                <w:sz w:val="20"/>
              </w:rPr>
              <w:t>3</w:t>
            </w:r>
          </w:p>
        </w:tc>
        <w:tc>
          <w:tcPr>
            <w:tcW w:w="3938" w:type="dxa"/>
            <w:shd w:val="clear" w:color="auto" w:fill="auto"/>
            <w:vAlign w:val="center"/>
          </w:tcPr>
          <w:p w14:paraId="2C5C4159" w14:textId="77777777" w:rsidR="008D3C10" w:rsidRPr="0081301B" w:rsidRDefault="008556F3" w:rsidP="008556F3">
            <w:pPr>
              <w:autoSpaceDE w:val="0"/>
              <w:autoSpaceDN w:val="0"/>
              <w:adjustRightInd w:val="0"/>
              <w:ind w:right="284"/>
              <w:jc w:val="both"/>
              <w:rPr>
                <w:rFonts w:ascii="Arial" w:eastAsia="Calibri" w:hAnsi="Arial" w:cs="Arial"/>
                <w:sz w:val="20"/>
                <w:szCs w:val="22"/>
                <w:lang w:val="es-MX" w:eastAsia="en-US"/>
              </w:rPr>
            </w:pPr>
            <w:r>
              <w:rPr>
                <w:rFonts w:ascii="Arial" w:hAnsi="Arial" w:cs="Arial"/>
                <w:sz w:val="20"/>
              </w:rPr>
              <w:t>Morena</w:t>
            </w:r>
          </w:p>
        </w:tc>
      </w:tr>
      <w:tr w:rsidR="008D3C10" w:rsidRPr="00573E7D" w14:paraId="796FF4E7" w14:textId="77777777" w:rsidTr="008D3C10">
        <w:trPr>
          <w:jc w:val="center"/>
        </w:trPr>
        <w:tc>
          <w:tcPr>
            <w:tcW w:w="1561" w:type="dxa"/>
            <w:shd w:val="clear" w:color="auto" w:fill="auto"/>
          </w:tcPr>
          <w:p w14:paraId="43E3FC85" w14:textId="77777777" w:rsidR="008D3C10" w:rsidRPr="0081301B" w:rsidRDefault="008D3C10" w:rsidP="003E4A26">
            <w:pPr>
              <w:jc w:val="center"/>
              <w:rPr>
                <w:rFonts w:ascii="Arial" w:hAnsi="Arial" w:cs="Arial"/>
                <w:sz w:val="20"/>
              </w:rPr>
            </w:pPr>
            <w:r w:rsidRPr="0081301B">
              <w:rPr>
                <w:rFonts w:ascii="Arial" w:hAnsi="Arial" w:cs="Arial"/>
                <w:sz w:val="20"/>
              </w:rPr>
              <w:t>4</w:t>
            </w:r>
          </w:p>
        </w:tc>
        <w:tc>
          <w:tcPr>
            <w:tcW w:w="3938" w:type="dxa"/>
            <w:shd w:val="clear" w:color="auto" w:fill="auto"/>
            <w:vAlign w:val="center"/>
          </w:tcPr>
          <w:p w14:paraId="1C5B664A" w14:textId="77777777" w:rsidR="008D3C10" w:rsidRPr="0081301B" w:rsidRDefault="008556F3" w:rsidP="008556F3">
            <w:pPr>
              <w:autoSpaceDE w:val="0"/>
              <w:autoSpaceDN w:val="0"/>
              <w:adjustRightInd w:val="0"/>
              <w:ind w:right="284"/>
              <w:jc w:val="both"/>
              <w:rPr>
                <w:rFonts w:ascii="Arial" w:eastAsia="Calibri" w:hAnsi="Arial" w:cs="Arial"/>
                <w:sz w:val="20"/>
                <w:szCs w:val="22"/>
                <w:lang w:val="es-MX" w:eastAsia="en-US"/>
              </w:rPr>
            </w:pPr>
            <w:r>
              <w:rPr>
                <w:rFonts w:ascii="Arial" w:hAnsi="Arial" w:cs="Arial"/>
                <w:sz w:val="20"/>
              </w:rPr>
              <w:t>Partido Revolucionario Institucional</w:t>
            </w:r>
          </w:p>
        </w:tc>
      </w:tr>
      <w:tr w:rsidR="008D3C10" w:rsidRPr="00573E7D" w14:paraId="22CE9286" w14:textId="77777777" w:rsidTr="008D3C10">
        <w:trPr>
          <w:jc w:val="center"/>
        </w:trPr>
        <w:tc>
          <w:tcPr>
            <w:tcW w:w="1561" w:type="dxa"/>
            <w:shd w:val="clear" w:color="auto" w:fill="auto"/>
          </w:tcPr>
          <w:p w14:paraId="571341D2" w14:textId="77777777" w:rsidR="008D3C10" w:rsidRPr="0081301B" w:rsidRDefault="008D3C10" w:rsidP="003E4A26">
            <w:pPr>
              <w:jc w:val="center"/>
              <w:rPr>
                <w:rFonts w:ascii="Arial" w:hAnsi="Arial" w:cs="Arial"/>
                <w:sz w:val="20"/>
              </w:rPr>
            </w:pPr>
            <w:r w:rsidRPr="0081301B">
              <w:rPr>
                <w:rFonts w:ascii="Arial" w:hAnsi="Arial" w:cs="Arial"/>
                <w:sz w:val="20"/>
              </w:rPr>
              <w:t>5</w:t>
            </w:r>
          </w:p>
        </w:tc>
        <w:tc>
          <w:tcPr>
            <w:tcW w:w="3938" w:type="dxa"/>
            <w:shd w:val="clear" w:color="auto" w:fill="auto"/>
          </w:tcPr>
          <w:p w14:paraId="18D0F187" w14:textId="77777777" w:rsidR="008D3C10" w:rsidRPr="0081301B" w:rsidRDefault="008556F3" w:rsidP="008556F3">
            <w:pPr>
              <w:jc w:val="both"/>
              <w:rPr>
                <w:sz w:val="20"/>
              </w:rPr>
            </w:pPr>
            <w:r>
              <w:rPr>
                <w:rFonts w:ascii="Arial" w:hAnsi="Arial" w:cs="Arial"/>
                <w:sz w:val="20"/>
              </w:rPr>
              <w:t>Nueva Alianza Colima</w:t>
            </w:r>
          </w:p>
        </w:tc>
      </w:tr>
      <w:tr w:rsidR="008556F3" w:rsidRPr="00573E7D" w14:paraId="53D8BB72" w14:textId="77777777" w:rsidTr="00067FDC">
        <w:trPr>
          <w:jc w:val="center"/>
        </w:trPr>
        <w:tc>
          <w:tcPr>
            <w:tcW w:w="1561" w:type="dxa"/>
            <w:shd w:val="clear" w:color="auto" w:fill="auto"/>
          </w:tcPr>
          <w:p w14:paraId="69D7E748" w14:textId="77777777" w:rsidR="008556F3" w:rsidRPr="0081301B" w:rsidRDefault="008556F3" w:rsidP="008556F3">
            <w:pPr>
              <w:jc w:val="center"/>
              <w:rPr>
                <w:rFonts w:ascii="Arial" w:hAnsi="Arial" w:cs="Arial"/>
                <w:sz w:val="20"/>
              </w:rPr>
            </w:pPr>
            <w:r w:rsidRPr="0081301B">
              <w:rPr>
                <w:rFonts w:ascii="Arial" w:hAnsi="Arial" w:cs="Arial"/>
                <w:sz w:val="20"/>
              </w:rPr>
              <w:t>6</w:t>
            </w:r>
          </w:p>
        </w:tc>
        <w:tc>
          <w:tcPr>
            <w:tcW w:w="3938" w:type="dxa"/>
            <w:shd w:val="clear" w:color="auto" w:fill="auto"/>
          </w:tcPr>
          <w:p w14:paraId="1AD0B5BC" w14:textId="77777777" w:rsidR="008556F3" w:rsidRPr="0081301B" w:rsidRDefault="008556F3" w:rsidP="008556F3">
            <w:pPr>
              <w:jc w:val="both"/>
              <w:rPr>
                <w:rFonts w:ascii="Arial" w:hAnsi="Arial" w:cs="Arial"/>
                <w:sz w:val="20"/>
              </w:rPr>
            </w:pPr>
            <w:r>
              <w:rPr>
                <w:rFonts w:ascii="Arial" w:hAnsi="Arial" w:cs="Arial"/>
                <w:sz w:val="20"/>
              </w:rPr>
              <w:t>Partido de la Revolución Democrática</w:t>
            </w:r>
          </w:p>
        </w:tc>
      </w:tr>
      <w:tr w:rsidR="008556F3" w:rsidRPr="00573E7D" w14:paraId="185497A8" w14:textId="77777777" w:rsidTr="00067FDC">
        <w:trPr>
          <w:jc w:val="center"/>
        </w:trPr>
        <w:tc>
          <w:tcPr>
            <w:tcW w:w="1561" w:type="dxa"/>
            <w:shd w:val="clear" w:color="auto" w:fill="auto"/>
          </w:tcPr>
          <w:p w14:paraId="3C9BEF90" w14:textId="77777777" w:rsidR="008556F3" w:rsidRPr="0081301B" w:rsidRDefault="008556F3" w:rsidP="008556F3">
            <w:pPr>
              <w:jc w:val="center"/>
              <w:rPr>
                <w:rFonts w:ascii="Arial" w:hAnsi="Arial" w:cs="Arial"/>
                <w:sz w:val="20"/>
              </w:rPr>
            </w:pPr>
            <w:r w:rsidRPr="0081301B">
              <w:rPr>
                <w:rFonts w:ascii="Arial" w:hAnsi="Arial" w:cs="Arial"/>
                <w:sz w:val="20"/>
              </w:rPr>
              <w:t>7</w:t>
            </w:r>
          </w:p>
        </w:tc>
        <w:tc>
          <w:tcPr>
            <w:tcW w:w="3938" w:type="dxa"/>
            <w:shd w:val="clear" w:color="auto" w:fill="auto"/>
          </w:tcPr>
          <w:p w14:paraId="45423769" w14:textId="77777777" w:rsidR="008556F3" w:rsidRDefault="008556F3" w:rsidP="008556F3">
            <w:pPr>
              <w:jc w:val="both"/>
            </w:pPr>
            <w:r w:rsidRPr="00A6748F">
              <w:rPr>
                <w:rFonts w:ascii="Arial" w:hAnsi="Arial" w:cs="Arial"/>
                <w:sz w:val="20"/>
              </w:rPr>
              <w:t>Partido Revolucionario Institucional</w:t>
            </w:r>
          </w:p>
        </w:tc>
      </w:tr>
      <w:tr w:rsidR="008556F3" w:rsidRPr="00573E7D" w14:paraId="5654D292" w14:textId="77777777" w:rsidTr="00067FDC">
        <w:trPr>
          <w:jc w:val="center"/>
        </w:trPr>
        <w:tc>
          <w:tcPr>
            <w:tcW w:w="1561" w:type="dxa"/>
            <w:shd w:val="clear" w:color="auto" w:fill="auto"/>
          </w:tcPr>
          <w:p w14:paraId="004AB9B7" w14:textId="77777777" w:rsidR="008556F3" w:rsidRPr="0081301B" w:rsidRDefault="008556F3" w:rsidP="008556F3">
            <w:pPr>
              <w:jc w:val="center"/>
              <w:rPr>
                <w:rFonts w:ascii="Arial" w:hAnsi="Arial" w:cs="Arial"/>
                <w:sz w:val="20"/>
              </w:rPr>
            </w:pPr>
            <w:r w:rsidRPr="0081301B">
              <w:rPr>
                <w:rFonts w:ascii="Arial" w:hAnsi="Arial" w:cs="Arial"/>
                <w:sz w:val="20"/>
              </w:rPr>
              <w:t>8</w:t>
            </w:r>
          </w:p>
        </w:tc>
        <w:tc>
          <w:tcPr>
            <w:tcW w:w="3938" w:type="dxa"/>
            <w:shd w:val="clear" w:color="auto" w:fill="auto"/>
          </w:tcPr>
          <w:p w14:paraId="4DC33F00" w14:textId="77777777" w:rsidR="008556F3" w:rsidRDefault="008556F3" w:rsidP="008556F3">
            <w:pPr>
              <w:jc w:val="both"/>
            </w:pPr>
            <w:r w:rsidRPr="00A6748F">
              <w:rPr>
                <w:rFonts w:ascii="Arial" w:hAnsi="Arial" w:cs="Arial"/>
                <w:sz w:val="20"/>
              </w:rPr>
              <w:t>Partido Revolucionario Institucional</w:t>
            </w:r>
          </w:p>
        </w:tc>
      </w:tr>
      <w:tr w:rsidR="008556F3" w:rsidRPr="00573E7D" w14:paraId="63D4299B" w14:textId="77777777" w:rsidTr="00067FDC">
        <w:trPr>
          <w:jc w:val="center"/>
        </w:trPr>
        <w:tc>
          <w:tcPr>
            <w:tcW w:w="1561" w:type="dxa"/>
            <w:shd w:val="clear" w:color="auto" w:fill="auto"/>
          </w:tcPr>
          <w:p w14:paraId="0F1EFEAA" w14:textId="77777777" w:rsidR="008556F3" w:rsidRPr="0081301B" w:rsidRDefault="008556F3" w:rsidP="008556F3">
            <w:pPr>
              <w:jc w:val="center"/>
              <w:rPr>
                <w:rFonts w:ascii="Arial" w:hAnsi="Arial" w:cs="Arial"/>
                <w:sz w:val="20"/>
              </w:rPr>
            </w:pPr>
            <w:r w:rsidRPr="0081301B">
              <w:rPr>
                <w:rFonts w:ascii="Arial" w:hAnsi="Arial" w:cs="Arial"/>
                <w:sz w:val="20"/>
              </w:rPr>
              <w:t>9</w:t>
            </w:r>
          </w:p>
        </w:tc>
        <w:tc>
          <w:tcPr>
            <w:tcW w:w="3938" w:type="dxa"/>
            <w:shd w:val="clear" w:color="auto" w:fill="auto"/>
          </w:tcPr>
          <w:p w14:paraId="331C6825" w14:textId="77777777" w:rsidR="008556F3" w:rsidRPr="00E07B56" w:rsidRDefault="008556F3" w:rsidP="008556F3">
            <w:pPr>
              <w:rPr>
                <w:rFonts w:ascii="Arial" w:hAnsi="Arial" w:cs="Arial"/>
                <w:sz w:val="20"/>
              </w:rPr>
            </w:pPr>
            <w:r w:rsidRPr="00E07B56">
              <w:rPr>
                <w:rFonts w:ascii="Arial" w:hAnsi="Arial" w:cs="Arial"/>
                <w:sz w:val="20"/>
              </w:rPr>
              <w:t>Morena</w:t>
            </w:r>
          </w:p>
        </w:tc>
      </w:tr>
      <w:tr w:rsidR="008556F3" w:rsidRPr="00573E7D" w14:paraId="1D6F0413" w14:textId="77777777" w:rsidTr="00067FDC">
        <w:trPr>
          <w:jc w:val="center"/>
        </w:trPr>
        <w:tc>
          <w:tcPr>
            <w:tcW w:w="1561" w:type="dxa"/>
            <w:shd w:val="clear" w:color="auto" w:fill="auto"/>
          </w:tcPr>
          <w:p w14:paraId="5D4D1B2A" w14:textId="77777777" w:rsidR="008556F3" w:rsidRPr="0081301B" w:rsidRDefault="008556F3" w:rsidP="008556F3">
            <w:pPr>
              <w:jc w:val="center"/>
              <w:rPr>
                <w:rFonts w:ascii="Arial" w:hAnsi="Arial" w:cs="Arial"/>
                <w:sz w:val="20"/>
              </w:rPr>
            </w:pPr>
            <w:r w:rsidRPr="0081301B">
              <w:rPr>
                <w:rFonts w:ascii="Arial" w:hAnsi="Arial" w:cs="Arial"/>
                <w:sz w:val="20"/>
              </w:rPr>
              <w:t>10</w:t>
            </w:r>
          </w:p>
        </w:tc>
        <w:tc>
          <w:tcPr>
            <w:tcW w:w="3938" w:type="dxa"/>
            <w:shd w:val="clear" w:color="auto" w:fill="auto"/>
          </w:tcPr>
          <w:p w14:paraId="7217FDC3" w14:textId="77777777" w:rsidR="008556F3" w:rsidRPr="0081301B" w:rsidRDefault="008556F3" w:rsidP="008556F3">
            <w:pPr>
              <w:rPr>
                <w:sz w:val="20"/>
              </w:rPr>
            </w:pPr>
            <w:r w:rsidRPr="00E07B56">
              <w:rPr>
                <w:rFonts w:ascii="Arial" w:hAnsi="Arial" w:cs="Arial"/>
                <w:sz w:val="20"/>
              </w:rPr>
              <w:t>Morena</w:t>
            </w:r>
          </w:p>
        </w:tc>
      </w:tr>
      <w:tr w:rsidR="008556F3" w:rsidRPr="00573E7D" w14:paraId="160B969A" w14:textId="77777777" w:rsidTr="00067FDC">
        <w:trPr>
          <w:jc w:val="center"/>
        </w:trPr>
        <w:tc>
          <w:tcPr>
            <w:tcW w:w="1561" w:type="dxa"/>
            <w:shd w:val="clear" w:color="auto" w:fill="auto"/>
          </w:tcPr>
          <w:p w14:paraId="46FC0579" w14:textId="77777777" w:rsidR="008556F3" w:rsidRPr="0081301B" w:rsidRDefault="008556F3" w:rsidP="008556F3">
            <w:pPr>
              <w:jc w:val="center"/>
              <w:rPr>
                <w:rFonts w:ascii="Arial" w:hAnsi="Arial" w:cs="Arial"/>
                <w:sz w:val="20"/>
              </w:rPr>
            </w:pPr>
            <w:r w:rsidRPr="0081301B">
              <w:rPr>
                <w:rFonts w:ascii="Arial" w:hAnsi="Arial" w:cs="Arial"/>
                <w:sz w:val="20"/>
              </w:rPr>
              <w:t>11</w:t>
            </w:r>
          </w:p>
        </w:tc>
        <w:tc>
          <w:tcPr>
            <w:tcW w:w="3938" w:type="dxa"/>
            <w:shd w:val="clear" w:color="auto" w:fill="auto"/>
          </w:tcPr>
          <w:p w14:paraId="4D6AD21E" w14:textId="77777777" w:rsidR="008556F3" w:rsidRPr="0081301B" w:rsidRDefault="008556F3" w:rsidP="008556F3">
            <w:pPr>
              <w:rPr>
                <w:sz w:val="20"/>
              </w:rPr>
            </w:pPr>
            <w:r w:rsidRPr="00E07B56">
              <w:rPr>
                <w:rFonts w:ascii="Arial" w:hAnsi="Arial" w:cs="Arial"/>
                <w:sz w:val="20"/>
              </w:rPr>
              <w:t>Morena</w:t>
            </w:r>
          </w:p>
        </w:tc>
      </w:tr>
      <w:tr w:rsidR="008556F3" w:rsidRPr="00573E7D" w14:paraId="43075072" w14:textId="77777777" w:rsidTr="00067FDC">
        <w:trPr>
          <w:jc w:val="center"/>
        </w:trPr>
        <w:tc>
          <w:tcPr>
            <w:tcW w:w="1561" w:type="dxa"/>
            <w:shd w:val="clear" w:color="auto" w:fill="auto"/>
          </w:tcPr>
          <w:p w14:paraId="559D5348" w14:textId="77777777" w:rsidR="008556F3" w:rsidRPr="0081301B" w:rsidRDefault="008556F3" w:rsidP="008556F3">
            <w:pPr>
              <w:jc w:val="center"/>
              <w:rPr>
                <w:rFonts w:ascii="Arial" w:hAnsi="Arial" w:cs="Arial"/>
                <w:sz w:val="20"/>
              </w:rPr>
            </w:pPr>
            <w:r w:rsidRPr="0081301B">
              <w:rPr>
                <w:rFonts w:ascii="Arial" w:hAnsi="Arial" w:cs="Arial"/>
                <w:sz w:val="20"/>
              </w:rPr>
              <w:t>12</w:t>
            </w:r>
          </w:p>
        </w:tc>
        <w:tc>
          <w:tcPr>
            <w:tcW w:w="3938" w:type="dxa"/>
            <w:shd w:val="clear" w:color="auto" w:fill="auto"/>
          </w:tcPr>
          <w:p w14:paraId="0F90D9FC" w14:textId="77777777" w:rsidR="008556F3" w:rsidRPr="0081301B" w:rsidRDefault="008556F3" w:rsidP="008556F3">
            <w:pPr>
              <w:rPr>
                <w:sz w:val="20"/>
              </w:rPr>
            </w:pPr>
            <w:r w:rsidRPr="00E07B56">
              <w:rPr>
                <w:rFonts w:ascii="Arial" w:hAnsi="Arial" w:cs="Arial"/>
                <w:sz w:val="20"/>
              </w:rPr>
              <w:t>Morena</w:t>
            </w:r>
          </w:p>
        </w:tc>
      </w:tr>
      <w:tr w:rsidR="008556F3" w:rsidRPr="00573E7D" w14:paraId="0C3EE3AF" w14:textId="77777777" w:rsidTr="00067FDC">
        <w:trPr>
          <w:jc w:val="center"/>
        </w:trPr>
        <w:tc>
          <w:tcPr>
            <w:tcW w:w="1561" w:type="dxa"/>
            <w:shd w:val="clear" w:color="auto" w:fill="auto"/>
          </w:tcPr>
          <w:p w14:paraId="0AA5EC3A" w14:textId="77777777" w:rsidR="008556F3" w:rsidRPr="0081301B" w:rsidRDefault="008556F3" w:rsidP="008556F3">
            <w:pPr>
              <w:jc w:val="center"/>
              <w:rPr>
                <w:rFonts w:ascii="Arial" w:hAnsi="Arial" w:cs="Arial"/>
                <w:sz w:val="20"/>
              </w:rPr>
            </w:pPr>
            <w:r w:rsidRPr="0081301B">
              <w:rPr>
                <w:rFonts w:ascii="Arial" w:hAnsi="Arial" w:cs="Arial"/>
                <w:sz w:val="20"/>
              </w:rPr>
              <w:t>13</w:t>
            </w:r>
          </w:p>
        </w:tc>
        <w:tc>
          <w:tcPr>
            <w:tcW w:w="3938" w:type="dxa"/>
            <w:shd w:val="clear" w:color="auto" w:fill="auto"/>
          </w:tcPr>
          <w:p w14:paraId="1A641323" w14:textId="77777777" w:rsidR="008556F3" w:rsidRPr="0081301B" w:rsidRDefault="008556F3" w:rsidP="008556F3">
            <w:pPr>
              <w:rPr>
                <w:sz w:val="20"/>
              </w:rPr>
            </w:pPr>
            <w:r w:rsidRPr="00E07B56">
              <w:rPr>
                <w:rFonts w:ascii="Arial" w:hAnsi="Arial" w:cs="Arial"/>
                <w:sz w:val="20"/>
              </w:rPr>
              <w:t>Morena</w:t>
            </w:r>
          </w:p>
        </w:tc>
      </w:tr>
      <w:tr w:rsidR="008556F3" w:rsidRPr="00573E7D" w14:paraId="4A349DF2" w14:textId="77777777" w:rsidTr="00067FDC">
        <w:trPr>
          <w:jc w:val="center"/>
        </w:trPr>
        <w:tc>
          <w:tcPr>
            <w:tcW w:w="1561" w:type="dxa"/>
            <w:shd w:val="clear" w:color="auto" w:fill="auto"/>
          </w:tcPr>
          <w:p w14:paraId="63B16C5D" w14:textId="77777777" w:rsidR="008556F3" w:rsidRPr="0081301B" w:rsidRDefault="008556F3" w:rsidP="008556F3">
            <w:pPr>
              <w:jc w:val="center"/>
              <w:rPr>
                <w:rFonts w:ascii="Arial" w:hAnsi="Arial" w:cs="Arial"/>
                <w:sz w:val="20"/>
              </w:rPr>
            </w:pPr>
            <w:r w:rsidRPr="0081301B">
              <w:rPr>
                <w:rFonts w:ascii="Arial" w:hAnsi="Arial" w:cs="Arial"/>
                <w:sz w:val="20"/>
              </w:rPr>
              <w:t>14</w:t>
            </w:r>
          </w:p>
        </w:tc>
        <w:tc>
          <w:tcPr>
            <w:tcW w:w="3938" w:type="dxa"/>
            <w:shd w:val="clear" w:color="auto" w:fill="auto"/>
          </w:tcPr>
          <w:p w14:paraId="28972A0B" w14:textId="77777777" w:rsidR="008556F3" w:rsidRPr="0081301B" w:rsidRDefault="008556F3" w:rsidP="008556F3">
            <w:pPr>
              <w:rPr>
                <w:sz w:val="20"/>
              </w:rPr>
            </w:pPr>
            <w:r w:rsidRPr="00E07B56">
              <w:rPr>
                <w:rFonts w:ascii="Arial" w:hAnsi="Arial" w:cs="Arial"/>
                <w:sz w:val="20"/>
              </w:rPr>
              <w:t>Morena</w:t>
            </w:r>
          </w:p>
        </w:tc>
      </w:tr>
      <w:tr w:rsidR="008556F3" w:rsidRPr="00573E7D" w14:paraId="203C23A8" w14:textId="77777777" w:rsidTr="00067FDC">
        <w:trPr>
          <w:jc w:val="center"/>
        </w:trPr>
        <w:tc>
          <w:tcPr>
            <w:tcW w:w="1561" w:type="dxa"/>
            <w:shd w:val="clear" w:color="auto" w:fill="auto"/>
          </w:tcPr>
          <w:p w14:paraId="5F9C1E5C" w14:textId="77777777" w:rsidR="008556F3" w:rsidRPr="0081301B" w:rsidRDefault="008556F3" w:rsidP="008556F3">
            <w:pPr>
              <w:jc w:val="center"/>
              <w:rPr>
                <w:rFonts w:ascii="Arial" w:hAnsi="Arial" w:cs="Arial"/>
                <w:sz w:val="20"/>
              </w:rPr>
            </w:pPr>
            <w:r w:rsidRPr="0081301B">
              <w:rPr>
                <w:rFonts w:ascii="Arial" w:hAnsi="Arial" w:cs="Arial"/>
                <w:sz w:val="20"/>
              </w:rPr>
              <w:t>15</w:t>
            </w:r>
          </w:p>
        </w:tc>
        <w:tc>
          <w:tcPr>
            <w:tcW w:w="3938" w:type="dxa"/>
            <w:shd w:val="clear" w:color="auto" w:fill="auto"/>
          </w:tcPr>
          <w:p w14:paraId="03459A46" w14:textId="77777777" w:rsidR="008556F3" w:rsidRPr="0081301B" w:rsidRDefault="008556F3" w:rsidP="008556F3">
            <w:pPr>
              <w:rPr>
                <w:sz w:val="20"/>
              </w:rPr>
            </w:pPr>
            <w:r w:rsidRPr="00E07B56">
              <w:rPr>
                <w:rFonts w:ascii="Arial" w:hAnsi="Arial" w:cs="Arial"/>
                <w:sz w:val="20"/>
              </w:rPr>
              <w:t>Morena</w:t>
            </w:r>
          </w:p>
        </w:tc>
      </w:tr>
      <w:tr w:rsidR="008556F3" w:rsidRPr="00573E7D" w14:paraId="3C44C475" w14:textId="77777777" w:rsidTr="00067FDC">
        <w:trPr>
          <w:jc w:val="center"/>
        </w:trPr>
        <w:tc>
          <w:tcPr>
            <w:tcW w:w="1561" w:type="dxa"/>
            <w:shd w:val="clear" w:color="auto" w:fill="auto"/>
          </w:tcPr>
          <w:p w14:paraId="3E30AEAA" w14:textId="77777777" w:rsidR="008556F3" w:rsidRPr="0081301B" w:rsidRDefault="008556F3" w:rsidP="008556F3">
            <w:pPr>
              <w:jc w:val="center"/>
              <w:rPr>
                <w:rFonts w:ascii="Arial" w:hAnsi="Arial" w:cs="Arial"/>
                <w:sz w:val="20"/>
              </w:rPr>
            </w:pPr>
            <w:r w:rsidRPr="0081301B">
              <w:rPr>
                <w:rFonts w:ascii="Arial" w:hAnsi="Arial" w:cs="Arial"/>
                <w:sz w:val="20"/>
              </w:rPr>
              <w:t>16</w:t>
            </w:r>
          </w:p>
        </w:tc>
        <w:tc>
          <w:tcPr>
            <w:tcW w:w="3938" w:type="dxa"/>
            <w:shd w:val="clear" w:color="auto" w:fill="auto"/>
          </w:tcPr>
          <w:p w14:paraId="6CA976F0" w14:textId="77777777" w:rsidR="008556F3" w:rsidRPr="0081301B" w:rsidRDefault="008556F3" w:rsidP="008556F3">
            <w:pPr>
              <w:rPr>
                <w:sz w:val="20"/>
              </w:rPr>
            </w:pPr>
            <w:r w:rsidRPr="00E07B56">
              <w:rPr>
                <w:rFonts w:ascii="Arial" w:hAnsi="Arial" w:cs="Arial"/>
                <w:sz w:val="20"/>
              </w:rPr>
              <w:t>Morena</w:t>
            </w:r>
          </w:p>
        </w:tc>
      </w:tr>
    </w:tbl>
    <w:p w14:paraId="35318C4E" w14:textId="77777777" w:rsidR="0081301B" w:rsidRDefault="0081301B" w:rsidP="00AD065B">
      <w:pPr>
        <w:spacing w:line="360" w:lineRule="auto"/>
        <w:jc w:val="both"/>
        <w:rPr>
          <w:rFonts w:ascii="Arial" w:hAnsi="Arial" w:cs="Arial"/>
          <w:sz w:val="22"/>
        </w:rPr>
      </w:pPr>
    </w:p>
    <w:p w14:paraId="48E050F8" w14:textId="77777777" w:rsidR="00CA0DB9" w:rsidRDefault="00CA0DB9" w:rsidP="00AD065B">
      <w:pPr>
        <w:spacing w:line="360" w:lineRule="auto"/>
        <w:jc w:val="both"/>
        <w:rPr>
          <w:rFonts w:ascii="Arial" w:hAnsi="Arial" w:cs="Arial"/>
          <w:sz w:val="22"/>
        </w:rPr>
      </w:pPr>
    </w:p>
    <w:p w14:paraId="608F229E" w14:textId="77777777" w:rsidR="00AD065B" w:rsidRDefault="00AD065B" w:rsidP="00AD065B">
      <w:pPr>
        <w:spacing w:line="360" w:lineRule="auto"/>
        <w:jc w:val="both"/>
        <w:rPr>
          <w:rFonts w:ascii="Arial" w:hAnsi="Arial" w:cs="Arial"/>
          <w:sz w:val="22"/>
        </w:rPr>
      </w:pPr>
      <w:r w:rsidRPr="00573E7D">
        <w:rPr>
          <w:rFonts w:ascii="Arial" w:hAnsi="Arial" w:cs="Arial"/>
          <w:sz w:val="22"/>
        </w:rPr>
        <w:t xml:space="preserve">Luego entonces, los triunfos en la elección de </w:t>
      </w:r>
      <w:r w:rsidR="00A3191C" w:rsidRPr="00573E7D">
        <w:rPr>
          <w:rFonts w:ascii="Arial" w:hAnsi="Arial" w:cs="Arial"/>
          <w:sz w:val="22"/>
        </w:rPr>
        <w:t xml:space="preserve">Diputaciones Locales </w:t>
      </w:r>
      <w:r w:rsidR="00A3191C">
        <w:rPr>
          <w:rFonts w:ascii="Arial" w:hAnsi="Arial" w:cs="Arial"/>
          <w:sz w:val="22"/>
        </w:rPr>
        <w:t xml:space="preserve">por el principio </w:t>
      </w:r>
      <w:r w:rsidR="00A3191C" w:rsidRPr="00573E7D">
        <w:rPr>
          <w:rFonts w:ascii="Arial" w:hAnsi="Arial" w:cs="Arial"/>
          <w:sz w:val="22"/>
        </w:rPr>
        <w:t>de</w:t>
      </w:r>
      <w:r w:rsidR="00651D94" w:rsidRPr="00573E7D">
        <w:rPr>
          <w:rFonts w:ascii="Arial" w:hAnsi="Arial" w:cs="Arial"/>
          <w:sz w:val="22"/>
        </w:rPr>
        <w:t xml:space="preserve"> </w:t>
      </w:r>
      <w:r w:rsidRPr="00573E7D">
        <w:rPr>
          <w:rFonts w:ascii="Arial" w:hAnsi="Arial" w:cs="Arial"/>
          <w:sz w:val="22"/>
        </w:rPr>
        <w:t>mayoría</w:t>
      </w:r>
      <w:r w:rsidR="00651D94" w:rsidRPr="00573E7D">
        <w:rPr>
          <w:rFonts w:ascii="Arial" w:hAnsi="Arial" w:cs="Arial"/>
          <w:sz w:val="22"/>
        </w:rPr>
        <w:t xml:space="preserve"> relativa</w:t>
      </w:r>
      <w:r w:rsidRPr="00573E7D">
        <w:rPr>
          <w:rFonts w:ascii="Arial" w:hAnsi="Arial" w:cs="Arial"/>
          <w:sz w:val="22"/>
        </w:rPr>
        <w:t xml:space="preserve"> son para:</w:t>
      </w:r>
    </w:p>
    <w:p w14:paraId="6E2FF025" w14:textId="77777777" w:rsidR="00CA0DB9" w:rsidRDefault="00CA0DB9" w:rsidP="00AD065B">
      <w:pPr>
        <w:spacing w:line="360" w:lineRule="auto"/>
        <w:jc w:val="both"/>
        <w:rPr>
          <w:rFonts w:ascii="Arial" w:hAnsi="Arial" w:cs="Arial"/>
          <w:sz w:val="22"/>
        </w:rPr>
      </w:pPr>
    </w:p>
    <w:p w14:paraId="401CB919" w14:textId="77777777" w:rsidR="00CA0DB9" w:rsidRDefault="00CA0DB9" w:rsidP="00AD065B">
      <w:pPr>
        <w:spacing w:line="360" w:lineRule="auto"/>
        <w:jc w:val="both"/>
        <w:rPr>
          <w:rFonts w:ascii="Arial" w:hAnsi="Arial" w:cs="Arial"/>
          <w:sz w:val="22"/>
        </w:rPr>
      </w:pPr>
    </w:p>
    <w:p w14:paraId="28F5BF16" w14:textId="77777777" w:rsidR="00A16E4E" w:rsidRPr="000364DB" w:rsidRDefault="000364DB" w:rsidP="000364DB">
      <w:pPr>
        <w:jc w:val="center"/>
        <w:rPr>
          <w:rFonts w:ascii="Arial" w:hAnsi="Arial" w:cs="Arial"/>
          <w:i/>
          <w:sz w:val="18"/>
          <w:szCs w:val="22"/>
        </w:rPr>
      </w:pPr>
      <w:r>
        <w:rPr>
          <w:rFonts w:ascii="Arial" w:hAnsi="Arial" w:cs="Arial"/>
          <w:i/>
          <w:sz w:val="18"/>
          <w:szCs w:val="22"/>
        </w:rPr>
        <w:lastRenderedPageBreak/>
        <w:t>Tabla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844"/>
      </w:tblGrid>
      <w:tr w:rsidR="00A16E4E" w:rsidRPr="00573E7D" w14:paraId="68589922" w14:textId="77777777" w:rsidTr="000364DB">
        <w:trPr>
          <w:jc w:val="center"/>
        </w:trPr>
        <w:tc>
          <w:tcPr>
            <w:tcW w:w="3543" w:type="dxa"/>
            <w:shd w:val="clear" w:color="auto" w:fill="BFBFBF"/>
            <w:vAlign w:val="center"/>
          </w:tcPr>
          <w:p w14:paraId="76B08202" w14:textId="77777777" w:rsidR="00A16E4E" w:rsidRPr="000364DB" w:rsidRDefault="00447099" w:rsidP="005434A1">
            <w:pPr>
              <w:jc w:val="center"/>
              <w:rPr>
                <w:rFonts w:ascii="Arial" w:hAnsi="Arial" w:cs="Arial"/>
                <w:b/>
                <w:sz w:val="20"/>
                <w:szCs w:val="20"/>
              </w:rPr>
            </w:pPr>
            <w:r w:rsidRPr="000364DB">
              <w:rPr>
                <w:rFonts w:ascii="Arial" w:hAnsi="Arial" w:cs="Arial"/>
                <w:b/>
                <w:sz w:val="20"/>
                <w:szCs w:val="20"/>
              </w:rPr>
              <w:t>Partido Político</w:t>
            </w:r>
          </w:p>
        </w:tc>
        <w:tc>
          <w:tcPr>
            <w:tcW w:w="1844" w:type="dxa"/>
            <w:shd w:val="clear" w:color="auto" w:fill="BFBFBF"/>
            <w:vAlign w:val="center"/>
          </w:tcPr>
          <w:p w14:paraId="6C7890D1" w14:textId="77777777" w:rsidR="00A16E4E" w:rsidRPr="000364DB" w:rsidRDefault="00447099" w:rsidP="005434A1">
            <w:pPr>
              <w:jc w:val="center"/>
              <w:rPr>
                <w:rFonts w:ascii="Arial" w:hAnsi="Arial" w:cs="Arial"/>
                <w:b/>
                <w:sz w:val="20"/>
                <w:szCs w:val="20"/>
              </w:rPr>
            </w:pPr>
            <w:r w:rsidRPr="000364DB">
              <w:rPr>
                <w:rFonts w:ascii="Arial" w:hAnsi="Arial" w:cs="Arial"/>
                <w:b/>
                <w:sz w:val="20"/>
                <w:szCs w:val="20"/>
              </w:rPr>
              <w:t xml:space="preserve">Diputaciones </w:t>
            </w:r>
            <w:r w:rsidR="000364DB">
              <w:rPr>
                <w:rFonts w:ascii="Arial" w:hAnsi="Arial" w:cs="Arial"/>
                <w:b/>
                <w:sz w:val="20"/>
                <w:szCs w:val="20"/>
              </w:rPr>
              <w:t xml:space="preserve">Locales </w:t>
            </w:r>
            <w:r w:rsidRPr="000364DB">
              <w:rPr>
                <w:rFonts w:ascii="Arial" w:hAnsi="Arial" w:cs="Arial"/>
                <w:b/>
                <w:sz w:val="20"/>
                <w:szCs w:val="20"/>
              </w:rPr>
              <w:t>de mayoría relativa</w:t>
            </w:r>
          </w:p>
        </w:tc>
      </w:tr>
      <w:tr w:rsidR="00A16E4E" w:rsidRPr="00573E7D" w14:paraId="2E45FFCE" w14:textId="77777777" w:rsidTr="000364DB">
        <w:trPr>
          <w:jc w:val="center"/>
        </w:trPr>
        <w:tc>
          <w:tcPr>
            <w:tcW w:w="3543" w:type="dxa"/>
            <w:shd w:val="clear" w:color="auto" w:fill="auto"/>
            <w:vAlign w:val="center"/>
          </w:tcPr>
          <w:p w14:paraId="29F7AD41" w14:textId="77777777" w:rsidR="00A16E4E" w:rsidRPr="00573E7D" w:rsidRDefault="000364DB" w:rsidP="000364DB">
            <w:pPr>
              <w:jc w:val="both"/>
              <w:rPr>
                <w:rFonts w:ascii="Arial" w:hAnsi="Arial" w:cs="Arial"/>
                <w:sz w:val="20"/>
                <w:szCs w:val="20"/>
              </w:rPr>
            </w:pPr>
            <w:r>
              <w:rPr>
                <w:rFonts w:ascii="Arial" w:hAnsi="Arial" w:cs="Arial"/>
                <w:sz w:val="20"/>
                <w:szCs w:val="20"/>
              </w:rPr>
              <w:t>Partido Acción Nacional</w:t>
            </w:r>
          </w:p>
        </w:tc>
        <w:tc>
          <w:tcPr>
            <w:tcW w:w="1844" w:type="dxa"/>
            <w:shd w:val="clear" w:color="auto" w:fill="auto"/>
            <w:vAlign w:val="center"/>
          </w:tcPr>
          <w:p w14:paraId="1DBE72C7" w14:textId="77777777" w:rsidR="00A16E4E" w:rsidRPr="00573E7D" w:rsidRDefault="000364DB" w:rsidP="000364DB">
            <w:pPr>
              <w:jc w:val="right"/>
              <w:rPr>
                <w:rFonts w:ascii="Arial" w:hAnsi="Arial" w:cs="Arial"/>
                <w:sz w:val="20"/>
                <w:szCs w:val="20"/>
              </w:rPr>
            </w:pPr>
            <w:r>
              <w:rPr>
                <w:rFonts w:ascii="Arial" w:hAnsi="Arial" w:cs="Arial"/>
                <w:sz w:val="20"/>
                <w:szCs w:val="20"/>
              </w:rPr>
              <w:t>2</w:t>
            </w:r>
          </w:p>
        </w:tc>
      </w:tr>
      <w:tr w:rsidR="00A16E4E" w:rsidRPr="00573E7D" w14:paraId="7E06DDD6" w14:textId="77777777" w:rsidTr="000364DB">
        <w:trPr>
          <w:jc w:val="center"/>
        </w:trPr>
        <w:tc>
          <w:tcPr>
            <w:tcW w:w="3543" w:type="dxa"/>
            <w:shd w:val="clear" w:color="auto" w:fill="auto"/>
            <w:vAlign w:val="center"/>
          </w:tcPr>
          <w:p w14:paraId="4E734E90" w14:textId="77777777" w:rsidR="00A16E4E" w:rsidRPr="00573E7D" w:rsidRDefault="000364DB" w:rsidP="000364DB">
            <w:pPr>
              <w:jc w:val="both"/>
              <w:rPr>
                <w:rFonts w:ascii="Arial" w:hAnsi="Arial" w:cs="Arial"/>
                <w:sz w:val="20"/>
                <w:szCs w:val="20"/>
              </w:rPr>
            </w:pPr>
            <w:r>
              <w:rPr>
                <w:rFonts w:ascii="Arial" w:hAnsi="Arial" w:cs="Arial"/>
                <w:sz w:val="20"/>
                <w:szCs w:val="20"/>
              </w:rPr>
              <w:t>Partido Revolucionario Institucional</w:t>
            </w:r>
          </w:p>
        </w:tc>
        <w:tc>
          <w:tcPr>
            <w:tcW w:w="1844" w:type="dxa"/>
            <w:shd w:val="clear" w:color="auto" w:fill="auto"/>
            <w:vAlign w:val="center"/>
          </w:tcPr>
          <w:p w14:paraId="3899C427" w14:textId="77777777" w:rsidR="00A16E4E" w:rsidRPr="00573E7D" w:rsidRDefault="000364DB" w:rsidP="000364DB">
            <w:pPr>
              <w:jc w:val="right"/>
              <w:rPr>
                <w:rFonts w:ascii="Arial" w:hAnsi="Arial" w:cs="Arial"/>
                <w:sz w:val="20"/>
                <w:szCs w:val="20"/>
              </w:rPr>
            </w:pPr>
            <w:r>
              <w:rPr>
                <w:rFonts w:ascii="Arial" w:hAnsi="Arial" w:cs="Arial"/>
                <w:sz w:val="20"/>
                <w:szCs w:val="20"/>
              </w:rPr>
              <w:t>3</w:t>
            </w:r>
          </w:p>
        </w:tc>
      </w:tr>
      <w:tr w:rsidR="000364DB" w:rsidRPr="00573E7D" w14:paraId="742C0368" w14:textId="77777777" w:rsidTr="000364DB">
        <w:trPr>
          <w:jc w:val="center"/>
        </w:trPr>
        <w:tc>
          <w:tcPr>
            <w:tcW w:w="3543" w:type="dxa"/>
            <w:shd w:val="clear" w:color="auto" w:fill="auto"/>
            <w:vAlign w:val="center"/>
          </w:tcPr>
          <w:p w14:paraId="68795A7E" w14:textId="77777777" w:rsidR="000364DB" w:rsidRPr="00573E7D" w:rsidRDefault="000364DB" w:rsidP="000364DB">
            <w:pPr>
              <w:jc w:val="both"/>
              <w:rPr>
                <w:rFonts w:ascii="Arial" w:hAnsi="Arial" w:cs="Arial"/>
                <w:sz w:val="20"/>
                <w:szCs w:val="20"/>
              </w:rPr>
            </w:pPr>
            <w:r>
              <w:rPr>
                <w:rFonts w:ascii="Arial" w:hAnsi="Arial" w:cs="Arial"/>
                <w:sz w:val="20"/>
                <w:szCs w:val="20"/>
              </w:rPr>
              <w:t>Partido de la Revolución Democrática</w:t>
            </w:r>
          </w:p>
        </w:tc>
        <w:tc>
          <w:tcPr>
            <w:tcW w:w="1844" w:type="dxa"/>
            <w:shd w:val="clear" w:color="auto" w:fill="auto"/>
            <w:vAlign w:val="center"/>
          </w:tcPr>
          <w:p w14:paraId="12918871" w14:textId="77777777" w:rsidR="000364DB" w:rsidRPr="00573E7D" w:rsidRDefault="000364DB" w:rsidP="000364DB">
            <w:pPr>
              <w:jc w:val="right"/>
              <w:rPr>
                <w:rFonts w:ascii="Arial" w:hAnsi="Arial" w:cs="Arial"/>
                <w:sz w:val="20"/>
                <w:szCs w:val="20"/>
              </w:rPr>
            </w:pPr>
            <w:r>
              <w:rPr>
                <w:rFonts w:ascii="Arial" w:hAnsi="Arial" w:cs="Arial"/>
                <w:sz w:val="20"/>
                <w:szCs w:val="20"/>
              </w:rPr>
              <w:t>1</w:t>
            </w:r>
          </w:p>
        </w:tc>
      </w:tr>
      <w:tr w:rsidR="00A16E4E" w:rsidRPr="00573E7D" w14:paraId="4B3904D8" w14:textId="77777777" w:rsidTr="000364DB">
        <w:trPr>
          <w:jc w:val="center"/>
        </w:trPr>
        <w:tc>
          <w:tcPr>
            <w:tcW w:w="3543" w:type="dxa"/>
            <w:shd w:val="clear" w:color="auto" w:fill="auto"/>
            <w:vAlign w:val="center"/>
          </w:tcPr>
          <w:p w14:paraId="578B9B00" w14:textId="77777777" w:rsidR="00A16E4E" w:rsidRPr="00573E7D" w:rsidRDefault="00A16E4E" w:rsidP="000364DB">
            <w:pPr>
              <w:jc w:val="both"/>
              <w:rPr>
                <w:rFonts w:ascii="Arial" w:hAnsi="Arial" w:cs="Arial"/>
                <w:sz w:val="20"/>
                <w:szCs w:val="20"/>
              </w:rPr>
            </w:pPr>
            <w:r w:rsidRPr="00573E7D">
              <w:rPr>
                <w:rFonts w:ascii="Arial" w:hAnsi="Arial" w:cs="Arial"/>
                <w:sz w:val="20"/>
                <w:szCs w:val="20"/>
              </w:rPr>
              <w:t>Morena</w:t>
            </w:r>
          </w:p>
        </w:tc>
        <w:tc>
          <w:tcPr>
            <w:tcW w:w="1844" w:type="dxa"/>
            <w:shd w:val="clear" w:color="auto" w:fill="auto"/>
            <w:vAlign w:val="center"/>
          </w:tcPr>
          <w:p w14:paraId="21C63056" w14:textId="77777777" w:rsidR="00A16E4E" w:rsidRPr="00573E7D" w:rsidRDefault="000364DB" w:rsidP="000364DB">
            <w:pPr>
              <w:jc w:val="right"/>
              <w:rPr>
                <w:rFonts w:ascii="Arial" w:hAnsi="Arial" w:cs="Arial"/>
                <w:sz w:val="20"/>
                <w:szCs w:val="20"/>
              </w:rPr>
            </w:pPr>
            <w:r>
              <w:rPr>
                <w:rFonts w:ascii="Arial" w:hAnsi="Arial" w:cs="Arial"/>
                <w:sz w:val="20"/>
                <w:szCs w:val="20"/>
              </w:rPr>
              <w:t>9</w:t>
            </w:r>
          </w:p>
        </w:tc>
      </w:tr>
      <w:tr w:rsidR="00A16E4E" w:rsidRPr="00573E7D" w14:paraId="32BE4820" w14:textId="77777777" w:rsidTr="000364DB">
        <w:trPr>
          <w:jc w:val="center"/>
        </w:trPr>
        <w:tc>
          <w:tcPr>
            <w:tcW w:w="3543" w:type="dxa"/>
            <w:shd w:val="clear" w:color="auto" w:fill="auto"/>
            <w:vAlign w:val="center"/>
          </w:tcPr>
          <w:p w14:paraId="657BB5BF" w14:textId="77777777" w:rsidR="00A16E4E" w:rsidRPr="00573E7D" w:rsidRDefault="000364DB" w:rsidP="000364DB">
            <w:pPr>
              <w:jc w:val="both"/>
              <w:rPr>
                <w:rFonts w:ascii="Arial" w:hAnsi="Arial" w:cs="Arial"/>
                <w:sz w:val="20"/>
                <w:szCs w:val="20"/>
              </w:rPr>
            </w:pPr>
            <w:r>
              <w:rPr>
                <w:rFonts w:ascii="Arial" w:hAnsi="Arial" w:cs="Arial"/>
                <w:sz w:val="20"/>
                <w:szCs w:val="20"/>
              </w:rPr>
              <w:t>Nueva Alianza Colima</w:t>
            </w:r>
          </w:p>
        </w:tc>
        <w:tc>
          <w:tcPr>
            <w:tcW w:w="1844" w:type="dxa"/>
            <w:shd w:val="clear" w:color="auto" w:fill="auto"/>
            <w:vAlign w:val="center"/>
          </w:tcPr>
          <w:p w14:paraId="55F85413" w14:textId="77777777" w:rsidR="00A16E4E" w:rsidRPr="00573E7D" w:rsidRDefault="000364DB" w:rsidP="000364DB">
            <w:pPr>
              <w:jc w:val="right"/>
              <w:rPr>
                <w:rFonts w:ascii="Arial" w:hAnsi="Arial" w:cs="Arial"/>
                <w:sz w:val="20"/>
                <w:szCs w:val="20"/>
              </w:rPr>
            </w:pPr>
            <w:r>
              <w:rPr>
                <w:rFonts w:ascii="Arial" w:hAnsi="Arial" w:cs="Arial"/>
                <w:sz w:val="20"/>
                <w:szCs w:val="20"/>
              </w:rPr>
              <w:t>1</w:t>
            </w:r>
          </w:p>
        </w:tc>
      </w:tr>
      <w:tr w:rsidR="00A16E4E" w:rsidRPr="00573E7D" w14:paraId="726B6C5A" w14:textId="77777777" w:rsidTr="000364DB">
        <w:trPr>
          <w:jc w:val="center"/>
        </w:trPr>
        <w:tc>
          <w:tcPr>
            <w:tcW w:w="3543" w:type="dxa"/>
            <w:shd w:val="clear" w:color="auto" w:fill="F2DBDB" w:themeFill="accent2" w:themeFillTint="33"/>
            <w:vAlign w:val="center"/>
          </w:tcPr>
          <w:p w14:paraId="48E1CAB1" w14:textId="77777777" w:rsidR="00A16E4E" w:rsidRPr="00573E7D" w:rsidRDefault="0081301B" w:rsidP="000364DB">
            <w:pPr>
              <w:jc w:val="center"/>
              <w:rPr>
                <w:rFonts w:ascii="Arial" w:hAnsi="Arial" w:cs="Arial"/>
                <w:b/>
                <w:sz w:val="20"/>
                <w:szCs w:val="20"/>
              </w:rPr>
            </w:pPr>
            <w:r w:rsidRPr="00573E7D">
              <w:rPr>
                <w:rFonts w:ascii="Arial" w:hAnsi="Arial" w:cs="Arial"/>
                <w:b/>
                <w:sz w:val="20"/>
                <w:szCs w:val="20"/>
              </w:rPr>
              <w:t>Total</w:t>
            </w:r>
          </w:p>
        </w:tc>
        <w:tc>
          <w:tcPr>
            <w:tcW w:w="1844" w:type="dxa"/>
            <w:shd w:val="clear" w:color="auto" w:fill="F2DBDB" w:themeFill="accent2" w:themeFillTint="33"/>
            <w:vAlign w:val="center"/>
          </w:tcPr>
          <w:p w14:paraId="1929C4B1" w14:textId="77777777" w:rsidR="00A16E4E" w:rsidRPr="00573E7D" w:rsidRDefault="00A16E4E" w:rsidP="000364DB">
            <w:pPr>
              <w:jc w:val="right"/>
              <w:rPr>
                <w:rFonts w:ascii="Arial" w:hAnsi="Arial" w:cs="Arial"/>
                <w:b/>
                <w:sz w:val="20"/>
                <w:szCs w:val="20"/>
              </w:rPr>
            </w:pPr>
            <w:r w:rsidRPr="00573E7D">
              <w:rPr>
                <w:rFonts w:ascii="Arial" w:hAnsi="Arial" w:cs="Arial"/>
                <w:b/>
                <w:sz w:val="20"/>
                <w:szCs w:val="20"/>
              </w:rPr>
              <w:t>16</w:t>
            </w:r>
          </w:p>
        </w:tc>
      </w:tr>
    </w:tbl>
    <w:p w14:paraId="1E289F6D" w14:textId="77777777" w:rsidR="00D57B3D" w:rsidRPr="00573E7D" w:rsidRDefault="00D57B3D" w:rsidP="00651D94">
      <w:pPr>
        <w:pStyle w:val="Prrafodelista"/>
        <w:spacing w:after="0" w:line="360" w:lineRule="auto"/>
        <w:ind w:left="720"/>
        <w:contextualSpacing/>
        <w:jc w:val="both"/>
        <w:rPr>
          <w:rFonts w:ascii="Arial" w:hAnsi="Arial" w:cs="Arial"/>
        </w:rPr>
      </w:pPr>
    </w:p>
    <w:p w14:paraId="1778CD46" w14:textId="77777777" w:rsidR="00A3191C" w:rsidRDefault="00A3191C" w:rsidP="00AD065B">
      <w:pPr>
        <w:spacing w:line="360" w:lineRule="auto"/>
        <w:jc w:val="both"/>
        <w:rPr>
          <w:rFonts w:ascii="Arial" w:hAnsi="Arial" w:cs="Arial"/>
          <w:b/>
          <w:sz w:val="22"/>
        </w:rPr>
      </w:pPr>
    </w:p>
    <w:p w14:paraId="1067C482" w14:textId="77777777" w:rsidR="00AD065B" w:rsidRPr="00573E7D" w:rsidRDefault="00AD065B" w:rsidP="00AD065B">
      <w:pPr>
        <w:spacing w:line="360" w:lineRule="auto"/>
        <w:jc w:val="both"/>
        <w:rPr>
          <w:rFonts w:ascii="Arial" w:hAnsi="Arial" w:cs="Arial"/>
          <w:b/>
          <w:sz w:val="22"/>
        </w:rPr>
      </w:pPr>
      <w:r w:rsidRPr="00573E7D">
        <w:rPr>
          <w:rFonts w:ascii="Arial" w:hAnsi="Arial" w:cs="Arial"/>
          <w:b/>
          <w:sz w:val="22"/>
        </w:rPr>
        <w:t xml:space="preserve">B) DETERMINACIÓN DE LOS CONCEPTOS </w:t>
      </w:r>
      <w:r w:rsidR="00140245" w:rsidRPr="00573E7D">
        <w:rPr>
          <w:rFonts w:ascii="Arial" w:hAnsi="Arial" w:cs="Arial"/>
          <w:b/>
          <w:sz w:val="22"/>
        </w:rPr>
        <w:t xml:space="preserve">DE VOTACIÓN </w:t>
      </w:r>
      <w:r w:rsidRPr="00573E7D">
        <w:rPr>
          <w:rFonts w:ascii="Arial" w:hAnsi="Arial" w:cs="Arial"/>
          <w:b/>
          <w:sz w:val="22"/>
        </w:rPr>
        <w:t>BASE PARA LA ASIGNACIÓN DE L</w:t>
      </w:r>
      <w:r w:rsidR="00140245" w:rsidRPr="00573E7D">
        <w:rPr>
          <w:rFonts w:ascii="Arial" w:hAnsi="Arial" w:cs="Arial"/>
          <w:b/>
          <w:sz w:val="22"/>
        </w:rPr>
        <w:t>AS</w:t>
      </w:r>
      <w:r w:rsidRPr="00573E7D">
        <w:rPr>
          <w:rFonts w:ascii="Arial" w:hAnsi="Arial" w:cs="Arial"/>
          <w:b/>
          <w:sz w:val="22"/>
        </w:rPr>
        <w:t xml:space="preserve"> </w:t>
      </w:r>
      <w:r w:rsidR="00BE595A" w:rsidRPr="00573E7D">
        <w:rPr>
          <w:rFonts w:ascii="Arial" w:hAnsi="Arial" w:cs="Arial"/>
          <w:b/>
          <w:sz w:val="22"/>
        </w:rPr>
        <w:t>NUEVE</w:t>
      </w:r>
      <w:r w:rsidRPr="00573E7D">
        <w:rPr>
          <w:rFonts w:ascii="Arial" w:hAnsi="Arial" w:cs="Arial"/>
          <w:b/>
          <w:sz w:val="22"/>
        </w:rPr>
        <w:t xml:space="preserve"> DIPUTA</w:t>
      </w:r>
      <w:r w:rsidR="00140245" w:rsidRPr="00573E7D">
        <w:rPr>
          <w:rFonts w:ascii="Arial" w:hAnsi="Arial" w:cs="Arial"/>
          <w:b/>
          <w:sz w:val="22"/>
        </w:rPr>
        <w:t xml:space="preserve">CIONES DE </w:t>
      </w:r>
      <w:r w:rsidRPr="00573E7D">
        <w:rPr>
          <w:rFonts w:ascii="Arial" w:hAnsi="Arial" w:cs="Arial"/>
          <w:b/>
          <w:sz w:val="22"/>
        </w:rPr>
        <w:t>REPRESENTACIÓN PROPORCIONAL</w:t>
      </w:r>
      <w:r w:rsidR="00140245" w:rsidRPr="00573E7D">
        <w:rPr>
          <w:rFonts w:ascii="Arial" w:hAnsi="Arial" w:cs="Arial"/>
          <w:b/>
          <w:sz w:val="22"/>
        </w:rPr>
        <w:t>.</w:t>
      </w:r>
      <w:r w:rsidRPr="00573E7D">
        <w:rPr>
          <w:rFonts w:ascii="Arial" w:hAnsi="Arial" w:cs="Arial"/>
          <w:b/>
          <w:sz w:val="22"/>
        </w:rPr>
        <w:t xml:space="preserve"> </w:t>
      </w:r>
    </w:p>
    <w:p w14:paraId="77EA6D0A" w14:textId="77777777" w:rsidR="0026498F" w:rsidRPr="00573E7D" w:rsidRDefault="0026498F" w:rsidP="00AD065B">
      <w:pPr>
        <w:spacing w:line="360" w:lineRule="auto"/>
        <w:jc w:val="both"/>
        <w:rPr>
          <w:rFonts w:ascii="Arial" w:hAnsi="Arial" w:cs="Arial"/>
          <w:b/>
          <w:sz w:val="22"/>
        </w:rPr>
      </w:pPr>
    </w:p>
    <w:p w14:paraId="77661336" w14:textId="77777777" w:rsidR="00AD065B" w:rsidRPr="00573E7D" w:rsidRDefault="00AD065B" w:rsidP="002C1DBF">
      <w:pPr>
        <w:pStyle w:val="Prrafodelista"/>
        <w:numPr>
          <w:ilvl w:val="0"/>
          <w:numId w:val="9"/>
        </w:numPr>
        <w:spacing w:after="0" w:line="360" w:lineRule="auto"/>
        <w:ind w:left="0" w:firstLine="0"/>
        <w:contextualSpacing/>
        <w:jc w:val="both"/>
        <w:rPr>
          <w:rFonts w:ascii="Arial" w:hAnsi="Arial" w:cs="Arial"/>
          <w:b/>
        </w:rPr>
      </w:pPr>
      <w:r w:rsidRPr="00573E7D">
        <w:rPr>
          <w:rFonts w:ascii="Arial" w:hAnsi="Arial" w:cs="Arial"/>
          <w:b/>
        </w:rPr>
        <w:t xml:space="preserve">Determinación de los partidos políticos </w:t>
      </w:r>
      <w:r w:rsidR="00711551">
        <w:rPr>
          <w:rFonts w:ascii="Arial" w:hAnsi="Arial" w:cs="Arial"/>
          <w:b/>
          <w:lang w:val="es-MX"/>
        </w:rPr>
        <w:t xml:space="preserve">que no tienen </w:t>
      </w:r>
      <w:r w:rsidRPr="00573E7D">
        <w:rPr>
          <w:rFonts w:ascii="Arial" w:hAnsi="Arial" w:cs="Arial"/>
          <w:b/>
        </w:rPr>
        <w:t xml:space="preserve">derecho a participar por </w:t>
      </w:r>
      <w:r w:rsidR="00711551">
        <w:rPr>
          <w:rFonts w:ascii="Arial" w:hAnsi="Arial" w:cs="Arial"/>
          <w:b/>
          <w:lang w:val="es-MX"/>
        </w:rPr>
        <w:t xml:space="preserve">no </w:t>
      </w:r>
      <w:r w:rsidRPr="00573E7D">
        <w:rPr>
          <w:rFonts w:ascii="Arial" w:hAnsi="Arial" w:cs="Arial"/>
          <w:b/>
        </w:rPr>
        <w:t>haber alcanz</w:t>
      </w:r>
      <w:r w:rsidR="0026498F" w:rsidRPr="00573E7D">
        <w:rPr>
          <w:rFonts w:ascii="Arial" w:hAnsi="Arial" w:cs="Arial"/>
          <w:b/>
        </w:rPr>
        <w:t xml:space="preserve">ado el 3% de la </w:t>
      </w:r>
      <w:r w:rsidR="00711551" w:rsidRPr="00573E7D">
        <w:rPr>
          <w:rFonts w:ascii="Arial" w:hAnsi="Arial" w:cs="Arial"/>
          <w:b/>
        </w:rPr>
        <w:t>votación emitida</w:t>
      </w:r>
      <w:r w:rsidRPr="00573E7D">
        <w:rPr>
          <w:rFonts w:ascii="Arial" w:hAnsi="Arial" w:cs="Arial"/>
          <w:b/>
        </w:rPr>
        <w:t>.</w:t>
      </w:r>
    </w:p>
    <w:p w14:paraId="21FC051E" w14:textId="77777777" w:rsidR="00AD065B" w:rsidRPr="00573E7D" w:rsidRDefault="00AD065B" w:rsidP="00AD065B">
      <w:pPr>
        <w:spacing w:line="360" w:lineRule="auto"/>
        <w:jc w:val="both"/>
        <w:rPr>
          <w:rFonts w:ascii="Arial" w:hAnsi="Arial" w:cs="Arial"/>
          <w:sz w:val="22"/>
        </w:rPr>
      </w:pPr>
    </w:p>
    <w:p w14:paraId="5C5D052C" w14:textId="77777777" w:rsidR="00AD065B" w:rsidRPr="00573E7D" w:rsidRDefault="0026498F" w:rsidP="00AD065B">
      <w:pPr>
        <w:spacing w:line="360" w:lineRule="auto"/>
        <w:jc w:val="both"/>
        <w:rPr>
          <w:rFonts w:ascii="Arial" w:hAnsi="Arial" w:cs="Arial"/>
          <w:sz w:val="22"/>
        </w:rPr>
      </w:pPr>
      <w:r w:rsidRPr="00573E7D">
        <w:rPr>
          <w:rFonts w:ascii="Arial" w:hAnsi="Arial" w:cs="Arial"/>
          <w:sz w:val="22"/>
        </w:rPr>
        <w:t>Los artículos 2</w:t>
      </w:r>
      <w:r w:rsidR="000F6FBC">
        <w:rPr>
          <w:rFonts w:ascii="Arial" w:hAnsi="Arial" w:cs="Arial"/>
          <w:sz w:val="22"/>
        </w:rPr>
        <w:t>5</w:t>
      </w:r>
      <w:r w:rsidRPr="00573E7D">
        <w:rPr>
          <w:rFonts w:ascii="Arial" w:hAnsi="Arial" w:cs="Arial"/>
          <w:sz w:val="22"/>
        </w:rPr>
        <w:t xml:space="preserve">, </w:t>
      </w:r>
      <w:r w:rsidR="000F6FBC">
        <w:rPr>
          <w:rFonts w:ascii="Arial" w:hAnsi="Arial" w:cs="Arial"/>
          <w:sz w:val="22"/>
        </w:rPr>
        <w:t>párrafo segundo</w:t>
      </w:r>
      <w:r w:rsidRPr="00573E7D">
        <w:rPr>
          <w:rFonts w:ascii="Arial" w:hAnsi="Arial" w:cs="Arial"/>
          <w:sz w:val="22"/>
        </w:rPr>
        <w:t xml:space="preserve">, de la Constitución Política del Estado Libre y Soberano de Colima y </w:t>
      </w:r>
      <w:r w:rsidR="00AD065B" w:rsidRPr="00573E7D">
        <w:rPr>
          <w:rFonts w:ascii="Arial" w:hAnsi="Arial" w:cs="Arial"/>
          <w:sz w:val="22"/>
        </w:rPr>
        <w:t xml:space="preserve">258, </w:t>
      </w:r>
      <w:r w:rsidR="000F6FBC" w:rsidRPr="00573E7D">
        <w:rPr>
          <w:rFonts w:ascii="Arial" w:hAnsi="Arial" w:cs="Arial"/>
          <w:sz w:val="22"/>
        </w:rPr>
        <w:t xml:space="preserve">párrafo </w:t>
      </w:r>
      <w:r w:rsidR="00AD065B" w:rsidRPr="00573E7D">
        <w:rPr>
          <w:rFonts w:ascii="Arial" w:hAnsi="Arial" w:cs="Arial"/>
          <w:sz w:val="22"/>
        </w:rPr>
        <w:t xml:space="preserve">segundo, del Código </w:t>
      </w:r>
      <w:r w:rsidR="000F6FBC">
        <w:rPr>
          <w:rFonts w:ascii="Arial" w:hAnsi="Arial" w:cs="Arial"/>
          <w:sz w:val="22"/>
        </w:rPr>
        <w:t>Electoral del Estado</w:t>
      </w:r>
      <w:r w:rsidR="00AD065B" w:rsidRPr="00573E7D">
        <w:rPr>
          <w:rFonts w:ascii="Arial" w:hAnsi="Arial" w:cs="Arial"/>
          <w:sz w:val="22"/>
        </w:rPr>
        <w:t>, dispone</w:t>
      </w:r>
      <w:r w:rsidRPr="00573E7D">
        <w:rPr>
          <w:rFonts w:ascii="Arial" w:hAnsi="Arial" w:cs="Arial"/>
          <w:sz w:val="22"/>
        </w:rPr>
        <w:t>n</w:t>
      </w:r>
      <w:r w:rsidR="00AD065B" w:rsidRPr="00573E7D">
        <w:rPr>
          <w:rFonts w:ascii="Arial" w:hAnsi="Arial" w:cs="Arial"/>
          <w:sz w:val="22"/>
        </w:rPr>
        <w:t xml:space="preserve"> que todo partido político que alcance por lo menos el 3% de la votación </w:t>
      </w:r>
      <w:r w:rsidRPr="000F6FBC">
        <w:rPr>
          <w:rFonts w:ascii="Arial" w:hAnsi="Arial" w:cs="Arial"/>
          <w:sz w:val="22"/>
        </w:rPr>
        <w:t>emitida</w:t>
      </w:r>
      <w:r w:rsidR="002B509B" w:rsidRPr="000F6FBC">
        <w:rPr>
          <w:rFonts w:ascii="Arial" w:hAnsi="Arial" w:cs="Arial"/>
          <w:sz w:val="22"/>
        </w:rPr>
        <w:t xml:space="preserve"> </w:t>
      </w:r>
      <w:r w:rsidRPr="000F6FBC">
        <w:rPr>
          <w:rFonts w:ascii="Arial" w:hAnsi="Arial" w:cs="Arial"/>
          <w:sz w:val="22"/>
        </w:rPr>
        <w:t>en la circunscripción electoral plurinominal</w:t>
      </w:r>
      <w:r w:rsidRPr="000F6FBC">
        <w:rPr>
          <w:rStyle w:val="Refdenotaalpie"/>
          <w:rFonts w:ascii="Arial" w:hAnsi="Arial" w:cs="Arial"/>
          <w:sz w:val="22"/>
        </w:rPr>
        <w:footnoteReference w:id="2"/>
      </w:r>
      <w:r w:rsidR="002B509B" w:rsidRPr="000F6FBC">
        <w:rPr>
          <w:rFonts w:ascii="Arial" w:hAnsi="Arial" w:cs="Arial"/>
          <w:sz w:val="22"/>
        </w:rPr>
        <w:t xml:space="preserve">, votación que de acuerdo a la Tabla </w:t>
      </w:r>
      <w:r w:rsidR="000F6FBC" w:rsidRPr="000F6FBC">
        <w:rPr>
          <w:rFonts w:ascii="Arial" w:hAnsi="Arial" w:cs="Arial"/>
          <w:sz w:val="22"/>
        </w:rPr>
        <w:t>5</w:t>
      </w:r>
      <w:r w:rsidR="002B509B" w:rsidRPr="000F6FBC">
        <w:rPr>
          <w:rFonts w:ascii="Arial" w:hAnsi="Arial" w:cs="Arial"/>
          <w:sz w:val="22"/>
        </w:rPr>
        <w:t xml:space="preserve"> es de </w:t>
      </w:r>
      <w:r w:rsidR="000F6FBC" w:rsidRPr="000F6FBC">
        <w:rPr>
          <w:rFonts w:ascii="Arial" w:hAnsi="Arial" w:cs="Arial"/>
          <w:sz w:val="22"/>
          <w:szCs w:val="22"/>
        </w:rPr>
        <w:t>295,683</w:t>
      </w:r>
      <w:r w:rsidR="002B509B" w:rsidRPr="000F6FBC">
        <w:rPr>
          <w:rFonts w:ascii="Arial" w:hAnsi="Arial" w:cs="Arial"/>
          <w:bCs/>
          <w:color w:val="000000"/>
          <w:sz w:val="22"/>
          <w:szCs w:val="22"/>
        </w:rPr>
        <w:t xml:space="preserve"> votos,</w:t>
      </w:r>
      <w:r w:rsidR="002B509B" w:rsidRPr="00573E7D">
        <w:rPr>
          <w:rFonts w:ascii="Arial" w:hAnsi="Arial" w:cs="Arial"/>
          <w:sz w:val="22"/>
        </w:rPr>
        <w:t xml:space="preserve"> </w:t>
      </w:r>
      <w:r w:rsidR="00AD065B" w:rsidRPr="00573E7D">
        <w:rPr>
          <w:rFonts w:ascii="Arial" w:hAnsi="Arial" w:cs="Arial"/>
          <w:sz w:val="22"/>
        </w:rPr>
        <w:t>y haya cumplido con lo dispuesto por el artículo 165 del propio Código,</w:t>
      </w:r>
      <w:r w:rsidR="003A713F" w:rsidRPr="00573E7D">
        <w:rPr>
          <w:rFonts w:ascii="Arial" w:hAnsi="Arial" w:cs="Arial"/>
          <w:sz w:val="22"/>
        </w:rPr>
        <w:t xml:space="preserve"> </w:t>
      </w:r>
      <w:r w:rsidR="00AD065B" w:rsidRPr="00573E7D">
        <w:rPr>
          <w:rFonts w:ascii="Arial" w:hAnsi="Arial" w:cs="Arial"/>
          <w:sz w:val="22"/>
        </w:rPr>
        <w:t>tendrá derecho a participar en la asignación de Diputa</w:t>
      </w:r>
      <w:r w:rsidR="003A713F" w:rsidRPr="00573E7D">
        <w:rPr>
          <w:rFonts w:ascii="Arial" w:hAnsi="Arial" w:cs="Arial"/>
          <w:sz w:val="22"/>
        </w:rPr>
        <w:t>ciones</w:t>
      </w:r>
      <w:r w:rsidR="00AD065B" w:rsidRPr="00573E7D">
        <w:rPr>
          <w:rFonts w:ascii="Arial" w:hAnsi="Arial" w:cs="Arial"/>
          <w:sz w:val="22"/>
        </w:rPr>
        <w:t xml:space="preserve"> por el principio de representación proporcional y, en su caso, a que le sean atribuid</w:t>
      </w:r>
      <w:r w:rsidR="003A713F" w:rsidRPr="00573E7D">
        <w:rPr>
          <w:rFonts w:ascii="Arial" w:hAnsi="Arial" w:cs="Arial"/>
          <w:sz w:val="22"/>
        </w:rPr>
        <w:t>a</w:t>
      </w:r>
      <w:r w:rsidR="00AD065B" w:rsidRPr="00573E7D">
        <w:rPr>
          <w:rFonts w:ascii="Arial" w:hAnsi="Arial" w:cs="Arial"/>
          <w:sz w:val="22"/>
        </w:rPr>
        <w:t>s diputa</w:t>
      </w:r>
      <w:r w:rsidR="003A713F" w:rsidRPr="00573E7D">
        <w:rPr>
          <w:rFonts w:ascii="Arial" w:hAnsi="Arial" w:cs="Arial"/>
          <w:sz w:val="22"/>
        </w:rPr>
        <w:t>ciones</w:t>
      </w:r>
      <w:r w:rsidR="00AD065B" w:rsidRPr="00573E7D">
        <w:rPr>
          <w:rFonts w:ascii="Arial" w:hAnsi="Arial" w:cs="Arial"/>
          <w:sz w:val="22"/>
        </w:rPr>
        <w:t xml:space="preserve"> por dicho principio.</w:t>
      </w:r>
    </w:p>
    <w:p w14:paraId="779C4871" w14:textId="77777777" w:rsidR="00AD065B" w:rsidRPr="00573E7D" w:rsidRDefault="00AD065B" w:rsidP="00AD065B">
      <w:pPr>
        <w:spacing w:line="360" w:lineRule="auto"/>
        <w:jc w:val="both"/>
        <w:rPr>
          <w:rFonts w:ascii="Arial" w:hAnsi="Arial" w:cs="Arial"/>
          <w:sz w:val="22"/>
        </w:rPr>
      </w:pPr>
    </w:p>
    <w:p w14:paraId="419400A0" w14:textId="77777777" w:rsidR="00AD065B" w:rsidRPr="00573E7D" w:rsidRDefault="00AD065B" w:rsidP="00AD065B">
      <w:pPr>
        <w:spacing w:line="360" w:lineRule="auto"/>
        <w:jc w:val="both"/>
        <w:rPr>
          <w:rFonts w:ascii="Arial" w:hAnsi="Arial" w:cs="Arial"/>
          <w:sz w:val="22"/>
          <w:lang w:val="es-ES_tradnl"/>
        </w:rPr>
      </w:pPr>
      <w:r w:rsidRPr="00573E7D">
        <w:rPr>
          <w:rFonts w:ascii="Arial" w:hAnsi="Arial" w:cs="Arial"/>
          <w:sz w:val="22"/>
          <w:lang w:val="es-ES_tradnl"/>
        </w:rPr>
        <w:t>En este sentido, lo procedente es v</w:t>
      </w:r>
      <w:r w:rsidR="00AD2F37">
        <w:rPr>
          <w:rFonts w:ascii="Arial" w:hAnsi="Arial" w:cs="Arial"/>
          <w:sz w:val="22"/>
          <w:lang w:val="es-ES_tradnl"/>
        </w:rPr>
        <w:t>erificar qué</w:t>
      </w:r>
      <w:r w:rsidRPr="00573E7D">
        <w:rPr>
          <w:rFonts w:ascii="Arial" w:hAnsi="Arial" w:cs="Arial"/>
          <w:sz w:val="22"/>
          <w:lang w:val="es-ES_tradnl"/>
        </w:rPr>
        <w:t xml:space="preserve"> partidos políticos tienen derecho a participar en la asignación de representación proporcional, por haber alcanzado el 3% de la votación </w:t>
      </w:r>
      <w:r w:rsidR="00D455F8" w:rsidRPr="00573E7D">
        <w:rPr>
          <w:rFonts w:ascii="Arial" w:hAnsi="Arial" w:cs="Arial"/>
          <w:sz w:val="22"/>
          <w:lang w:val="es-ES_tradnl"/>
        </w:rPr>
        <w:t>emitida</w:t>
      </w:r>
      <w:r w:rsidRPr="00573E7D">
        <w:rPr>
          <w:rFonts w:ascii="Arial" w:hAnsi="Arial" w:cs="Arial"/>
          <w:sz w:val="22"/>
          <w:lang w:val="es-ES_tradnl"/>
        </w:rPr>
        <w:t xml:space="preserve">, </w:t>
      </w:r>
      <w:r w:rsidR="002B509B" w:rsidRPr="00573E7D">
        <w:rPr>
          <w:rFonts w:ascii="Arial" w:hAnsi="Arial" w:cs="Arial"/>
          <w:sz w:val="22"/>
          <w:lang w:val="es-ES_tradnl"/>
        </w:rPr>
        <w:t xml:space="preserve">porcentaje que </w:t>
      </w:r>
      <w:r w:rsidRPr="00573E7D">
        <w:rPr>
          <w:rFonts w:ascii="Arial" w:hAnsi="Arial" w:cs="Arial"/>
          <w:sz w:val="22"/>
          <w:lang w:val="es-ES_tradnl"/>
        </w:rPr>
        <w:t xml:space="preserve">equivale a </w:t>
      </w:r>
      <w:r w:rsidR="00711551" w:rsidRPr="000F6FBC">
        <w:rPr>
          <w:rFonts w:ascii="Arial" w:hAnsi="Arial" w:cs="Arial"/>
          <w:color w:val="000000"/>
          <w:sz w:val="22"/>
          <w:szCs w:val="22"/>
          <w:lang w:val="es-MX" w:eastAsia="es-MX"/>
        </w:rPr>
        <w:t>8</w:t>
      </w:r>
      <w:r w:rsidR="00711551">
        <w:rPr>
          <w:rFonts w:ascii="Arial" w:hAnsi="Arial" w:cs="Arial"/>
          <w:color w:val="000000"/>
          <w:sz w:val="22"/>
          <w:szCs w:val="22"/>
          <w:lang w:val="es-MX" w:eastAsia="es-MX"/>
        </w:rPr>
        <w:t>,</w:t>
      </w:r>
      <w:r w:rsidR="00711551" w:rsidRPr="000F6FBC">
        <w:rPr>
          <w:rFonts w:ascii="Arial" w:hAnsi="Arial" w:cs="Arial"/>
          <w:color w:val="000000"/>
          <w:sz w:val="22"/>
          <w:szCs w:val="22"/>
          <w:lang w:val="es-MX" w:eastAsia="es-MX"/>
        </w:rPr>
        <w:t>870.49</w:t>
      </w:r>
      <w:r w:rsidRPr="00573E7D">
        <w:rPr>
          <w:rFonts w:ascii="Arial" w:hAnsi="Arial" w:cs="Arial"/>
          <w:sz w:val="22"/>
          <w:szCs w:val="22"/>
          <w:lang w:val="es-MX" w:eastAsia="es-MX"/>
        </w:rPr>
        <w:t xml:space="preserve"> votos.</w:t>
      </w:r>
    </w:p>
    <w:p w14:paraId="65E8D16A" w14:textId="77777777" w:rsidR="00AD065B" w:rsidRPr="00573E7D" w:rsidRDefault="00AD065B" w:rsidP="00AD065B">
      <w:pPr>
        <w:spacing w:line="360" w:lineRule="auto"/>
        <w:jc w:val="both"/>
        <w:rPr>
          <w:rFonts w:ascii="Arial" w:hAnsi="Arial" w:cs="Arial"/>
          <w:sz w:val="22"/>
          <w:lang w:val="es-ES_tradnl"/>
        </w:rPr>
      </w:pPr>
    </w:p>
    <w:p w14:paraId="2FB6C0CD" w14:textId="77777777" w:rsidR="00AD065B" w:rsidRPr="00573E7D" w:rsidRDefault="00AD065B" w:rsidP="00AD065B">
      <w:pPr>
        <w:spacing w:line="360" w:lineRule="auto"/>
        <w:jc w:val="both"/>
        <w:rPr>
          <w:rFonts w:ascii="Arial" w:hAnsi="Arial" w:cs="Arial"/>
          <w:sz w:val="22"/>
          <w:lang w:val="es-ES_tradnl"/>
        </w:rPr>
      </w:pPr>
      <w:r w:rsidRPr="00573E7D">
        <w:rPr>
          <w:rFonts w:ascii="Arial" w:hAnsi="Arial" w:cs="Arial"/>
          <w:sz w:val="22"/>
          <w:lang w:val="es-ES_tradnl"/>
        </w:rPr>
        <w:t xml:space="preserve">Para logar lo anterior, conforme a la votación </w:t>
      </w:r>
      <w:r w:rsidR="002B509B" w:rsidRPr="00573E7D">
        <w:rPr>
          <w:rFonts w:ascii="Arial" w:hAnsi="Arial" w:cs="Arial"/>
          <w:sz w:val="22"/>
          <w:lang w:val="es-ES_tradnl"/>
        </w:rPr>
        <w:t>emitida</w:t>
      </w:r>
      <w:r w:rsidRPr="00573E7D">
        <w:rPr>
          <w:rFonts w:ascii="Arial" w:hAnsi="Arial" w:cs="Arial"/>
          <w:sz w:val="22"/>
          <w:lang w:val="es-ES_tradnl"/>
        </w:rPr>
        <w:t xml:space="preserve"> de cada partido político, se realiza una regla de tres a efecto de determinar qué porcentaje de la votación corresponde a cada </w:t>
      </w:r>
      <w:r w:rsidR="00853F35" w:rsidRPr="00573E7D">
        <w:rPr>
          <w:rFonts w:ascii="Arial" w:hAnsi="Arial" w:cs="Arial"/>
          <w:sz w:val="22"/>
          <w:lang w:val="es-ES_tradnl"/>
        </w:rPr>
        <w:t>uno</w:t>
      </w:r>
      <w:r w:rsidRPr="00573E7D">
        <w:rPr>
          <w:rFonts w:ascii="Arial" w:hAnsi="Arial" w:cs="Arial"/>
          <w:sz w:val="22"/>
          <w:lang w:val="es-ES_tradnl"/>
        </w:rPr>
        <w:t xml:space="preserve">, tal como se plasma en la última fila de la Tabla </w:t>
      </w:r>
      <w:r w:rsidR="00711551">
        <w:rPr>
          <w:rFonts w:ascii="Arial" w:hAnsi="Arial" w:cs="Arial"/>
          <w:sz w:val="22"/>
          <w:lang w:val="es-ES_tradnl"/>
        </w:rPr>
        <w:t>5</w:t>
      </w:r>
      <w:r w:rsidRPr="00573E7D">
        <w:rPr>
          <w:rFonts w:ascii="Arial" w:hAnsi="Arial" w:cs="Arial"/>
          <w:sz w:val="22"/>
          <w:lang w:val="es-ES_tradnl"/>
        </w:rPr>
        <w:t xml:space="preserve"> del presente instrumento.   </w:t>
      </w:r>
    </w:p>
    <w:p w14:paraId="110F4487" w14:textId="77777777" w:rsidR="00711551" w:rsidRDefault="00711551" w:rsidP="00AD065B">
      <w:pPr>
        <w:spacing w:line="360" w:lineRule="auto"/>
        <w:jc w:val="both"/>
        <w:rPr>
          <w:rFonts w:ascii="Arial" w:hAnsi="Arial" w:cs="Arial"/>
          <w:sz w:val="22"/>
          <w:lang w:val="es-ES_tradnl"/>
        </w:rPr>
      </w:pPr>
    </w:p>
    <w:p w14:paraId="11C4B089" w14:textId="77777777" w:rsidR="00AD065B" w:rsidRDefault="00AD065B" w:rsidP="00AD065B">
      <w:pPr>
        <w:spacing w:line="360" w:lineRule="auto"/>
        <w:jc w:val="both"/>
        <w:rPr>
          <w:rFonts w:ascii="Arial" w:hAnsi="Arial" w:cs="Arial"/>
          <w:sz w:val="22"/>
          <w:lang w:val="es-ES_tradnl"/>
        </w:rPr>
      </w:pPr>
      <w:r w:rsidRPr="00573E7D">
        <w:rPr>
          <w:rFonts w:ascii="Arial" w:hAnsi="Arial" w:cs="Arial"/>
          <w:sz w:val="22"/>
          <w:lang w:val="es-ES_tradnl"/>
        </w:rPr>
        <w:t xml:space="preserve">Con base en los datos asentados en la Tabla </w:t>
      </w:r>
      <w:r w:rsidR="00711551">
        <w:rPr>
          <w:rFonts w:ascii="Arial" w:hAnsi="Arial" w:cs="Arial"/>
          <w:sz w:val="22"/>
          <w:lang w:val="es-ES_tradnl"/>
        </w:rPr>
        <w:t>5</w:t>
      </w:r>
      <w:r w:rsidRPr="00573E7D">
        <w:rPr>
          <w:rFonts w:ascii="Arial" w:hAnsi="Arial" w:cs="Arial"/>
          <w:sz w:val="22"/>
          <w:lang w:val="es-ES_tradnl"/>
        </w:rPr>
        <w:t xml:space="preserve">, se desprende que los institutos políticos que no obtuvieron al menos el 3% de la votación </w:t>
      </w:r>
      <w:r w:rsidR="00D455F8" w:rsidRPr="00573E7D">
        <w:rPr>
          <w:rFonts w:ascii="Arial" w:hAnsi="Arial" w:cs="Arial"/>
          <w:sz w:val="22"/>
          <w:lang w:val="es-ES_tradnl"/>
        </w:rPr>
        <w:t>emitida</w:t>
      </w:r>
      <w:r w:rsidR="002B509B" w:rsidRPr="00573E7D">
        <w:rPr>
          <w:rFonts w:ascii="Arial" w:hAnsi="Arial" w:cs="Arial"/>
          <w:sz w:val="22"/>
          <w:lang w:val="es-ES_tradnl"/>
        </w:rPr>
        <w:t xml:space="preserve">, es decir, </w:t>
      </w:r>
      <w:r w:rsidR="000F6FBC" w:rsidRPr="000F6FBC">
        <w:rPr>
          <w:rFonts w:ascii="Arial" w:hAnsi="Arial" w:cs="Arial"/>
          <w:color w:val="000000"/>
          <w:sz w:val="22"/>
          <w:szCs w:val="22"/>
          <w:lang w:val="es-MX" w:eastAsia="es-MX"/>
        </w:rPr>
        <w:t>8</w:t>
      </w:r>
      <w:r w:rsidR="000F6FBC">
        <w:rPr>
          <w:rFonts w:ascii="Arial" w:hAnsi="Arial" w:cs="Arial"/>
          <w:color w:val="000000"/>
          <w:sz w:val="22"/>
          <w:szCs w:val="22"/>
          <w:lang w:val="es-MX" w:eastAsia="es-MX"/>
        </w:rPr>
        <w:t>,</w:t>
      </w:r>
      <w:r w:rsidR="000F6FBC" w:rsidRPr="000F6FBC">
        <w:rPr>
          <w:rFonts w:ascii="Arial" w:hAnsi="Arial" w:cs="Arial"/>
          <w:color w:val="000000"/>
          <w:sz w:val="22"/>
          <w:szCs w:val="22"/>
          <w:lang w:val="es-MX" w:eastAsia="es-MX"/>
        </w:rPr>
        <w:t>870.49</w:t>
      </w:r>
      <w:r w:rsidR="000F6FBC">
        <w:rPr>
          <w:rFonts w:ascii="Arial" w:hAnsi="Arial" w:cs="Arial"/>
          <w:sz w:val="22"/>
          <w:lang w:val="es-ES_tradnl"/>
        </w:rPr>
        <w:t xml:space="preserve"> </w:t>
      </w:r>
      <w:r w:rsidRPr="00573E7D">
        <w:rPr>
          <w:rFonts w:ascii="Arial" w:hAnsi="Arial" w:cs="Arial"/>
          <w:sz w:val="22"/>
          <w:szCs w:val="22"/>
          <w:lang w:val="es-MX" w:eastAsia="es-MX"/>
        </w:rPr>
        <w:t>votos</w:t>
      </w:r>
      <w:r w:rsidRPr="00573E7D">
        <w:rPr>
          <w:rFonts w:ascii="Arial" w:hAnsi="Arial" w:cs="Arial"/>
          <w:sz w:val="22"/>
          <w:lang w:val="es-ES_tradnl"/>
        </w:rPr>
        <w:t xml:space="preserve">, y por lo tanto </w:t>
      </w:r>
      <w:r w:rsidRPr="00573E7D">
        <w:rPr>
          <w:rFonts w:ascii="Arial" w:hAnsi="Arial" w:cs="Arial"/>
          <w:sz w:val="22"/>
          <w:lang w:val="es-ES_tradnl"/>
        </w:rPr>
        <w:lastRenderedPageBreak/>
        <w:t xml:space="preserve">no tienen derecho a participar en la asignación de </w:t>
      </w:r>
      <w:r w:rsidR="003A713F" w:rsidRPr="00573E7D">
        <w:rPr>
          <w:rFonts w:ascii="Arial" w:hAnsi="Arial" w:cs="Arial"/>
          <w:sz w:val="22"/>
          <w:lang w:val="es-ES_tradnl"/>
        </w:rPr>
        <w:t xml:space="preserve">las </w:t>
      </w:r>
      <w:r w:rsidR="00711551" w:rsidRPr="00573E7D">
        <w:rPr>
          <w:rFonts w:ascii="Arial" w:hAnsi="Arial" w:cs="Arial"/>
          <w:sz w:val="22"/>
          <w:lang w:val="es-ES_tradnl"/>
        </w:rPr>
        <w:t xml:space="preserve">Diputaciones </w:t>
      </w:r>
      <w:r w:rsidR="00711551">
        <w:rPr>
          <w:rFonts w:ascii="Arial" w:hAnsi="Arial" w:cs="Arial"/>
          <w:sz w:val="22"/>
          <w:lang w:val="es-ES_tradnl"/>
        </w:rPr>
        <w:t>Locales por el principio de representación proporcional</w:t>
      </w:r>
      <w:r w:rsidRPr="00573E7D">
        <w:rPr>
          <w:rFonts w:ascii="Arial" w:hAnsi="Arial" w:cs="Arial"/>
          <w:sz w:val="22"/>
          <w:lang w:val="es-ES_tradnl"/>
        </w:rPr>
        <w:t xml:space="preserve">, son los siguientes: </w:t>
      </w:r>
    </w:p>
    <w:p w14:paraId="41B521CE" w14:textId="77777777" w:rsidR="00711551" w:rsidRDefault="00711551" w:rsidP="00AD065B">
      <w:pPr>
        <w:spacing w:line="360" w:lineRule="auto"/>
        <w:jc w:val="both"/>
        <w:rPr>
          <w:rFonts w:ascii="Arial" w:hAnsi="Arial" w:cs="Arial"/>
          <w:sz w:val="22"/>
          <w:lang w:val="es-ES_tradnl"/>
        </w:rPr>
      </w:pPr>
    </w:p>
    <w:p w14:paraId="5CDEB1DA" w14:textId="77777777" w:rsidR="00AD065B" w:rsidRPr="00486A7C" w:rsidRDefault="00486A7C" w:rsidP="00486A7C">
      <w:pPr>
        <w:jc w:val="center"/>
        <w:rPr>
          <w:rFonts w:ascii="Arial" w:hAnsi="Arial" w:cs="Arial"/>
          <w:i/>
          <w:sz w:val="18"/>
          <w:szCs w:val="22"/>
        </w:rPr>
      </w:pPr>
      <w:r>
        <w:rPr>
          <w:rFonts w:ascii="Arial" w:hAnsi="Arial" w:cs="Arial"/>
          <w:i/>
          <w:sz w:val="18"/>
          <w:szCs w:val="22"/>
        </w:rPr>
        <w:t>Tabla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3E4A26" w:rsidRPr="00573E7D" w14:paraId="7F54541D" w14:textId="77777777" w:rsidTr="005434A1">
        <w:trPr>
          <w:trHeight w:val="459"/>
          <w:jc w:val="center"/>
        </w:trPr>
        <w:tc>
          <w:tcPr>
            <w:tcW w:w="4626" w:type="dxa"/>
            <w:shd w:val="clear" w:color="auto" w:fill="BFBFBF"/>
            <w:vAlign w:val="center"/>
          </w:tcPr>
          <w:p w14:paraId="6659E61D" w14:textId="77777777" w:rsidR="00AD065B" w:rsidRPr="00573E7D" w:rsidRDefault="00947CF9" w:rsidP="003E4A26">
            <w:pPr>
              <w:jc w:val="center"/>
              <w:rPr>
                <w:rFonts w:ascii="Arial" w:hAnsi="Arial" w:cs="Arial"/>
                <w:b/>
                <w:sz w:val="20"/>
                <w:szCs w:val="20"/>
                <w:lang w:val="es-ES_tradnl"/>
              </w:rPr>
            </w:pPr>
            <w:r w:rsidRPr="00573E7D">
              <w:rPr>
                <w:rFonts w:ascii="Arial" w:hAnsi="Arial" w:cs="Arial"/>
                <w:b/>
                <w:sz w:val="20"/>
                <w:szCs w:val="20"/>
                <w:lang w:val="es-ES_tradnl"/>
              </w:rPr>
              <w:t>Partido Político</w:t>
            </w:r>
          </w:p>
        </w:tc>
        <w:tc>
          <w:tcPr>
            <w:tcW w:w="1747" w:type="dxa"/>
            <w:shd w:val="clear" w:color="auto" w:fill="BFBFBF"/>
            <w:vAlign w:val="center"/>
          </w:tcPr>
          <w:p w14:paraId="21DDD249" w14:textId="77777777" w:rsidR="00AD065B" w:rsidRPr="00573E7D" w:rsidRDefault="00947CF9" w:rsidP="003E4A26">
            <w:pPr>
              <w:jc w:val="center"/>
              <w:rPr>
                <w:rFonts w:ascii="Arial" w:hAnsi="Arial" w:cs="Arial"/>
                <w:b/>
                <w:sz w:val="20"/>
                <w:szCs w:val="20"/>
                <w:lang w:val="es-ES_tradnl"/>
              </w:rPr>
            </w:pPr>
            <w:r w:rsidRPr="00573E7D">
              <w:rPr>
                <w:rFonts w:ascii="Arial" w:hAnsi="Arial" w:cs="Arial"/>
                <w:b/>
                <w:sz w:val="20"/>
                <w:szCs w:val="20"/>
                <w:lang w:val="es-ES_tradnl"/>
              </w:rPr>
              <w:t xml:space="preserve">Total de votos obtenidos en el estado </w:t>
            </w:r>
          </w:p>
        </w:tc>
        <w:tc>
          <w:tcPr>
            <w:tcW w:w="1550" w:type="dxa"/>
            <w:shd w:val="clear" w:color="auto" w:fill="BFBFBF"/>
            <w:vAlign w:val="center"/>
          </w:tcPr>
          <w:p w14:paraId="55D8F5A3" w14:textId="77777777" w:rsidR="00AD065B" w:rsidRPr="00573E7D" w:rsidRDefault="00947CF9" w:rsidP="003E4A26">
            <w:pPr>
              <w:jc w:val="center"/>
              <w:rPr>
                <w:rFonts w:ascii="Arial" w:hAnsi="Arial" w:cs="Arial"/>
                <w:b/>
                <w:sz w:val="20"/>
                <w:szCs w:val="20"/>
                <w:lang w:val="es-ES_tradnl"/>
              </w:rPr>
            </w:pPr>
            <w:r w:rsidRPr="00573E7D">
              <w:rPr>
                <w:rFonts w:ascii="Arial" w:hAnsi="Arial" w:cs="Arial"/>
                <w:b/>
                <w:bCs/>
                <w:color w:val="000000"/>
                <w:sz w:val="20"/>
                <w:szCs w:val="20"/>
              </w:rPr>
              <w:t>% de votación estatal</w:t>
            </w:r>
          </w:p>
        </w:tc>
      </w:tr>
      <w:tr w:rsidR="003E4A26" w:rsidRPr="00573E7D" w14:paraId="6F4EA093" w14:textId="77777777" w:rsidTr="00D455F8">
        <w:trPr>
          <w:trHeight w:val="409"/>
          <w:jc w:val="center"/>
        </w:trPr>
        <w:tc>
          <w:tcPr>
            <w:tcW w:w="4626" w:type="dxa"/>
            <w:shd w:val="clear" w:color="auto" w:fill="auto"/>
            <w:vAlign w:val="center"/>
          </w:tcPr>
          <w:p w14:paraId="612BDDEF" w14:textId="77777777" w:rsidR="00AD065B" w:rsidRPr="0081301B" w:rsidRDefault="00AD065B" w:rsidP="003E4A26">
            <w:pPr>
              <w:jc w:val="both"/>
              <w:rPr>
                <w:rFonts w:ascii="Arial" w:hAnsi="Arial" w:cs="Arial"/>
                <w:sz w:val="20"/>
                <w:szCs w:val="22"/>
                <w:lang w:val="es-ES_tradnl"/>
              </w:rPr>
            </w:pPr>
            <w:r w:rsidRPr="0081301B">
              <w:rPr>
                <w:rFonts w:ascii="Arial" w:hAnsi="Arial" w:cs="Arial"/>
                <w:sz w:val="20"/>
                <w:szCs w:val="22"/>
                <w:lang w:val="es-ES_tradnl"/>
              </w:rPr>
              <w:t>Partido de la Revolución Democrática (PRD)</w:t>
            </w:r>
          </w:p>
        </w:tc>
        <w:tc>
          <w:tcPr>
            <w:tcW w:w="1747" w:type="dxa"/>
            <w:shd w:val="clear" w:color="auto" w:fill="auto"/>
            <w:vAlign w:val="center"/>
          </w:tcPr>
          <w:p w14:paraId="6AEE0E56" w14:textId="77777777" w:rsidR="00AD065B" w:rsidRPr="00802234" w:rsidRDefault="0057056A" w:rsidP="00486A7C">
            <w:pPr>
              <w:jc w:val="right"/>
              <w:rPr>
                <w:rFonts w:ascii="Arial" w:hAnsi="Arial" w:cs="Arial"/>
                <w:bCs/>
                <w:color w:val="000000"/>
                <w:sz w:val="20"/>
                <w:szCs w:val="22"/>
                <w:lang w:val="es-MX" w:eastAsia="es-MX"/>
              </w:rPr>
            </w:pPr>
            <w:r>
              <w:rPr>
                <w:rFonts w:ascii="Arial" w:hAnsi="Arial" w:cs="Arial"/>
                <w:bCs/>
                <w:color w:val="000000"/>
                <w:sz w:val="20"/>
                <w:szCs w:val="22"/>
              </w:rPr>
              <w:t>3,358</w:t>
            </w:r>
          </w:p>
        </w:tc>
        <w:tc>
          <w:tcPr>
            <w:tcW w:w="1550" w:type="dxa"/>
            <w:shd w:val="clear" w:color="auto" w:fill="auto"/>
            <w:vAlign w:val="center"/>
          </w:tcPr>
          <w:p w14:paraId="49A8E464" w14:textId="77777777" w:rsidR="00AD065B" w:rsidRPr="00486A7C" w:rsidRDefault="00486A7C" w:rsidP="0057056A">
            <w:pPr>
              <w:jc w:val="right"/>
              <w:rPr>
                <w:rFonts w:ascii="Arial" w:hAnsi="Arial" w:cs="Arial"/>
                <w:color w:val="000000"/>
                <w:sz w:val="20"/>
                <w:szCs w:val="22"/>
                <w:lang w:val="es-MX" w:eastAsia="es-MX"/>
              </w:rPr>
            </w:pPr>
            <w:r w:rsidRPr="00486A7C">
              <w:rPr>
                <w:rFonts w:ascii="Arial" w:hAnsi="Arial" w:cs="Arial"/>
                <w:color w:val="000000"/>
                <w:sz w:val="20"/>
                <w:szCs w:val="22"/>
              </w:rPr>
              <w:t>1.13</w:t>
            </w:r>
            <w:r w:rsidR="0057056A">
              <w:rPr>
                <w:rFonts w:ascii="Arial" w:hAnsi="Arial" w:cs="Arial"/>
                <w:color w:val="000000"/>
                <w:sz w:val="20"/>
                <w:szCs w:val="22"/>
              </w:rPr>
              <w:t>57</w:t>
            </w:r>
          </w:p>
        </w:tc>
      </w:tr>
      <w:tr w:rsidR="003E4A26" w:rsidRPr="00573E7D" w14:paraId="1505AD82" w14:textId="77777777" w:rsidTr="00D455F8">
        <w:trPr>
          <w:trHeight w:val="429"/>
          <w:jc w:val="center"/>
        </w:trPr>
        <w:tc>
          <w:tcPr>
            <w:tcW w:w="4626" w:type="dxa"/>
            <w:shd w:val="clear" w:color="auto" w:fill="auto"/>
            <w:vAlign w:val="center"/>
          </w:tcPr>
          <w:p w14:paraId="367315D9" w14:textId="77777777" w:rsidR="00AD065B" w:rsidRPr="0081301B" w:rsidRDefault="00486A7C" w:rsidP="003E4A26">
            <w:pPr>
              <w:jc w:val="both"/>
              <w:rPr>
                <w:rFonts w:ascii="Arial" w:hAnsi="Arial" w:cs="Arial"/>
                <w:sz w:val="20"/>
                <w:szCs w:val="22"/>
                <w:lang w:val="es-ES_tradnl"/>
              </w:rPr>
            </w:pPr>
            <w:r>
              <w:rPr>
                <w:rFonts w:ascii="Arial" w:hAnsi="Arial" w:cs="Arial"/>
                <w:sz w:val="20"/>
                <w:szCs w:val="22"/>
                <w:lang w:val="es-ES_tradnl"/>
              </w:rPr>
              <w:t>Redes Sociales Progresistas (RSP)</w:t>
            </w:r>
            <w:r w:rsidR="00AD065B" w:rsidRPr="0081301B">
              <w:rPr>
                <w:rFonts w:ascii="Arial" w:hAnsi="Arial" w:cs="Arial"/>
                <w:sz w:val="20"/>
                <w:szCs w:val="22"/>
                <w:lang w:val="es-ES_tradnl"/>
              </w:rPr>
              <w:t xml:space="preserve"> </w:t>
            </w:r>
          </w:p>
        </w:tc>
        <w:tc>
          <w:tcPr>
            <w:tcW w:w="1747" w:type="dxa"/>
            <w:shd w:val="clear" w:color="auto" w:fill="auto"/>
            <w:vAlign w:val="center"/>
          </w:tcPr>
          <w:p w14:paraId="7819F5C7" w14:textId="77777777" w:rsidR="00AD065B" w:rsidRPr="00802234" w:rsidRDefault="00486A7C" w:rsidP="00486A7C">
            <w:pPr>
              <w:jc w:val="right"/>
              <w:rPr>
                <w:rFonts w:ascii="Arial" w:hAnsi="Arial" w:cs="Arial"/>
                <w:bCs/>
                <w:color w:val="000000"/>
                <w:sz w:val="20"/>
                <w:szCs w:val="22"/>
                <w:lang w:val="es-MX" w:eastAsia="es-MX"/>
              </w:rPr>
            </w:pPr>
            <w:r w:rsidRPr="00802234">
              <w:rPr>
                <w:rFonts w:ascii="Arial" w:hAnsi="Arial" w:cs="Arial"/>
                <w:bCs/>
                <w:color w:val="000000"/>
                <w:sz w:val="20"/>
                <w:szCs w:val="22"/>
              </w:rPr>
              <w:t>4,013</w:t>
            </w:r>
          </w:p>
        </w:tc>
        <w:tc>
          <w:tcPr>
            <w:tcW w:w="1550" w:type="dxa"/>
            <w:shd w:val="clear" w:color="auto" w:fill="auto"/>
            <w:vAlign w:val="center"/>
          </w:tcPr>
          <w:p w14:paraId="16F6CC3B" w14:textId="77777777" w:rsidR="00AD065B" w:rsidRPr="00486A7C" w:rsidRDefault="00486A7C" w:rsidP="00486A7C">
            <w:pPr>
              <w:jc w:val="right"/>
              <w:rPr>
                <w:rFonts w:ascii="Arial" w:hAnsi="Arial" w:cs="Arial"/>
                <w:color w:val="000000"/>
                <w:sz w:val="20"/>
                <w:szCs w:val="22"/>
                <w:lang w:val="es-MX" w:eastAsia="es-MX"/>
              </w:rPr>
            </w:pPr>
            <w:r w:rsidRPr="00486A7C">
              <w:rPr>
                <w:rFonts w:ascii="Arial" w:hAnsi="Arial" w:cs="Arial"/>
                <w:color w:val="000000"/>
                <w:sz w:val="20"/>
                <w:szCs w:val="22"/>
              </w:rPr>
              <w:t>1.3572</w:t>
            </w:r>
          </w:p>
        </w:tc>
      </w:tr>
    </w:tbl>
    <w:p w14:paraId="15DDFEF0" w14:textId="77777777" w:rsidR="00711551" w:rsidRDefault="00711551" w:rsidP="00711551">
      <w:pPr>
        <w:pStyle w:val="Prrafodelista"/>
        <w:spacing w:after="0" w:line="360" w:lineRule="auto"/>
        <w:ind w:left="0"/>
        <w:contextualSpacing/>
        <w:jc w:val="both"/>
        <w:rPr>
          <w:rFonts w:ascii="Arial" w:hAnsi="Arial" w:cs="Arial"/>
          <w:b/>
          <w:lang w:val="es-ES_tradnl"/>
        </w:rPr>
      </w:pPr>
    </w:p>
    <w:p w14:paraId="008A0533" w14:textId="77777777" w:rsidR="00AD065B" w:rsidRPr="00573E7D" w:rsidRDefault="00AD065B" w:rsidP="002C1DBF">
      <w:pPr>
        <w:pStyle w:val="Prrafodelista"/>
        <w:numPr>
          <w:ilvl w:val="0"/>
          <w:numId w:val="9"/>
        </w:numPr>
        <w:spacing w:after="0" w:line="360" w:lineRule="auto"/>
        <w:ind w:left="0" w:firstLine="0"/>
        <w:contextualSpacing/>
        <w:jc w:val="both"/>
        <w:rPr>
          <w:rFonts w:ascii="Arial" w:hAnsi="Arial" w:cs="Arial"/>
          <w:b/>
          <w:lang w:val="es-ES_tradnl"/>
        </w:rPr>
      </w:pPr>
      <w:r w:rsidRPr="00573E7D">
        <w:rPr>
          <w:rFonts w:ascii="Arial" w:hAnsi="Arial" w:cs="Arial"/>
          <w:b/>
          <w:lang w:val="es-ES_tradnl"/>
        </w:rPr>
        <w:t xml:space="preserve">Partidos </w:t>
      </w:r>
      <w:r w:rsidR="00137B5B">
        <w:rPr>
          <w:rFonts w:ascii="Arial" w:hAnsi="Arial" w:cs="Arial"/>
          <w:b/>
          <w:lang w:val="es-ES_tradnl"/>
        </w:rPr>
        <w:t xml:space="preserve">políticos </w:t>
      </w:r>
      <w:r w:rsidRPr="00573E7D">
        <w:rPr>
          <w:rFonts w:ascii="Arial" w:hAnsi="Arial" w:cs="Arial"/>
          <w:b/>
          <w:lang w:val="es-ES_tradnl"/>
        </w:rPr>
        <w:t>con derecho a participar.</w:t>
      </w:r>
    </w:p>
    <w:p w14:paraId="49F617FE" w14:textId="77777777" w:rsidR="00980537" w:rsidRPr="00573E7D" w:rsidRDefault="00980537" w:rsidP="00980537">
      <w:pPr>
        <w:pStyle w:val="Prrafodelista"/>
        <w:spacing w:after="0" w:line="360" w:lineRule="auto"/>
        <w:ind w:left="0"/>
        <w:contextualSpacing/>
        <w:jc w:val="both"/>
        <w:rPr>
          <w:rFonts w:ascii="Arial" w:hAnsi="Arial" w:cs="Arial"/>
          <w:b/>
          <w:lang w:val="es-ES_tradnl"/>
        </w:rPr>
      </w:pPr>
    </w:p>
    <w:p w14:paraId="01035A66" w14:textId="77777777" w:rsidR="00AD065B" w:rsidRPr="00573E7D" w:rsidRDefault="00AD065B" w:rsidP="00AD065B">
      <w:pPr>
        <w:spacing w:line="360" w:lineRule="auto"/>
        <w:jc w:val="both"/>
        <w:rPr>
          <w:rFonts w:ascii="Arial" w:hAnsi="Arial" w:cs="Arial"/>
          <w:sz w:val="22"/>
          <w:szCs w:val="22"/>
        </w:rPr>
      </w:pPr>
      <w:r w:rsidRPr="00573E7D">
        <w:rPr>
          <w:rFonts w:ascii="Arial" w:hAnsi="Arial" w:cs="Arial"/>
          <w:sz w:val="22"/>
          <w:lang w:val="es-ES_tradnl"/>
        </w:rPr>
        <w:t xml:space="preserve">De conformidad a lo establecido por los artículos </w:t>
      </w:r>
      <w:r w:rsidR="00F532CF" w:rsidRPr="00573E7D">
        <w:rPr>
          <w:rFonts w:ascii="Arial" w:hAnsi="Arial" w:cs="Arial"/>
          <w:sz w:val="22"/>
        </w:rPr>
        <w:t>2</w:t>
      </w:r>
      <w:r w:rsidR="00F532CF">
        <w:rPr>
          <w:rFonts w:ascii="Arial" w:hAnsi="Arial" w:cs="Arial"/>
          <w:sz w:val="22"/>
        </w:rPr>
        <w:t>5</w:t>
      </w:r>
      <w:r w:rsidR="00F532CF" w:rsidRPr="00573E7D">
        <w:rPr>
          <w:rFonts w:ascii="Arial" w:hAnsi="Arial" w:cs="Arial"/>
          <w:sz w:val="22"/>
        </w:rPr>
        <w:t xml:space="preserve">, </w:t>
      </w:r>
      <w:r w:rsidR="00F532CF">
        <w:rPr>
          <w:rFonts w:ascii="Arial" w:hAnsi="Arial" w:cs="Arial"/>
          <w:sz w:val="22"/>
        </w:rPr>
        <w:t>párrafo segundo</w:t>
      </w:r>
      <w:r w:rsidR="00F532CF" w:rsidRPr="00573E7D">
        <w:rPr>
          <w:rFonts w:ascii="Arial" w:hAnsi="Arial" w:cs="Arial"/>
          <w:sz w:val="22"/>
        </w:rPr>
        <w:t>, de la Constitución Política del Estado Libre y Soberano de Colima y 258, párrafo segundo</w:t>
      </w:r>
      <w:r w:rsidRPr="00573E7D">
        <w:rPr>
          <w:rFonts w:ascii="Arial" w:hAnsi="Arial" w:cs="Arial"/>
          <w:sz w:val="22"/>
          <w:szCs w:val="22"/>
          <w:lang w:val="es-ES_tradnl"/>
        </w:rPr>
        <w:t xml:space="preserve">, del Código Electoral del Estado, </w:t>
      </w:r>
      <w:r w:rsidR="00D455F8" w:rsidRPr="00573E7D">
        <w:rPr>
          <w:rFonts w:ascii="Arial" w:hAnsi="Arial" w:cs="Arial"/>
          <w:sz w:val="22"/>
          <w:szCs w:val="22"/>
          <w:lang w:val="es-ES_tradnl"/>
        </w:rPr>
        <w:t>todo</w:t>
      </w:r>
      <w:r w:rsidRPr="00573E7D">
        <w:rPr>
          <w:rFonts w:ascii="Arial" w:hAnsi="Arial" w:cs="Arial"/>
          <w:sz w:val="22"/>
          <w:szCs w:val="22"/>
        </w:rPr>
        <w:t xml:space="preserve"> partido político que alcance por lo menos el </w:t>
      </w:r>
      <w:r w:rsidRPr="00573E7D">
        <w:rPr>
          <w:rFonts w:ascii="Arial" w:hAnsi="Arial" w:cs="Arial"/>
          <w:bCs/>
          <w:sz w:val="22"/>
          <w:szCs w:val="22"/>
        </w:rPr>
        <w:t xml:space="preserve">3% de la votación </w:t>
      </w:r>
      <w:r w:rsidR="00D455F8" w:rsidRPr="00573E7D">
        <w:rPr>
          <w:rFonts w:ascii="Arial" w:hAnsi="Arial" w:cs="Arial"/>
          <w:bCs/>
          <w:sz w:val="22"/>
          <w:szCs w:val="22"/>
        </w:rPr>
        <w:t>emitida</w:t>
      </w:r>
      <w:r w:rsidRPr="00573E7D">
        <w:rPr>
          <w:rFonts w:ascii="Arial" w:hAnsi="Arial" w:cs="Arial"/>
          <w:bCs/>
          <w:sz w:val="22"/>
          <w:szCs w:val="22"/>
        </w:rPr>
        <w:t xml:space="preserve"> </w:t>
      </w:r>
      <w:r w:rsidRPr="00573E7D">
        <w:rPr>
          <w:rFonts w:ascii="Arial" w:hAnsi="Arial" w:cs="Arial"/>
          <w:sz w:val="22"/>
          <w:szCs w:val="22"/>
        </w:rPr>
        <w:t xml:space="preserve">y haya cumplido con lo dispuesto por el artículo 165 del </w:t>
      </w:r>
      <w:r w:rsidR="00AD2F37">
        <w:rPr>
          <w:rFonts w:ascii="Arial" w:hAnsi="Arial" w:cs="Arial"/>
          <w:sz w:val="22"/>
          <w:szCs w:val="22"/>
        </w:rPr>
        <w:t xml:space="preserve">citado </w:t>
      </w:r>
      <w:r w:rsidRPr="00573E7D">
        <w:rPr>
          <w:rFonts w:ascii="Arial" w:hAnsi="Arial" w:cs="Arial"/>
          <w:sz w:val="22"/>
          <w:szCs w:val="22"/>
        </w:rPr>
        <w:t>Código, tendrá derecho a participar en la asignación de diputa</w:t>
      </w:r>
      <w:r w:rsidR="00D455F8" w:rsidRPr="00573E7D">
        <w:rPr>
          <w:rFonts w:ascii="Arial" w:hAnsi="Arial" w:cs="Arial"/>
          <w:sz w:val="22"/>
          <w:szCs w:val="22"/>
        </w:rPr>
        <w:t>ciones</w:t>
      </w:r>
      <w:r w:rsidRPr="00573E7D">
        <w:rPr>
          <w:rFonts w:ascii="Arial" w:hAnsi="Arial" w:cs="Arial"/>
          <w:sz w:val="22"/>
          <w:szCs w:val="22"/>
        </w:rPr>
        <w:t xml:space="preserve"> por el principio de representación proporcional y, en su caso, a que le sean atribuid</w:t>
      </w:r>
      <w:r w:rsidR="00D455F8" w:rsidRPr="00573E7D">
        <w:rPr>
          <w:rFonts w:ascii="Arial" w:hAnsi="Arial" w:cs="Arial"/>
          <w:sz w:val="22"/>
          <w:szCs w:val="22"/>
        </w:rPr>
        <w:t>a</w:t>
      </w:r>
      <w:r w:rsidRPr="00573E7D">
        <w:rPr>
          <w:rFonts w:ascii="Arial" w:hAnsi="Arial" w:cs="Arial"/>
          <w:sz w:val="22"/>
          <w:szCs w:val="22"/>
        </w:rPr>
        <w:t>s diputa</w:t>
      </w:r>
      <w:r w:rsidR="00D455F8" w:rsidRPr="00573E7D">
        <w:rPr>
          <w:rFonts w:ascii="Arial" w:hAnsi="Arial" w:cs="Arial"/>
          <w:sz w:val="22"/>
          <w:szCs w:val="22"/>
        </w:rPr>
        <w:t>ciones</w:t>
      </w:r>
      <w:r w:rsidRPr="00573E7D">
        <w:rPr>
          <w:rFonts w:ascii="Arial" w:hAnsi="Arial" w:cs="Arial"/>
          <w:sz w:val="22"/>
          <w:szCs w:val="22"/>
        </w:rPr>
        <w:t xml:space="preserve"> por dicho principio.</w:t>
      </w:r>
    </w:p>
    <w:p w14:paraId="78AFA1F0" w14:textId="77777777" w:rsidR="00AD065B" w:rsidRPr="00573E7D" w:rsidRDefault="00AD065B" w:rsidP="00AD065B">
      <w:pPr>
        <w:spacing w:line="360" w:lineRule="auto"/>
        <w:jc w:val="both"/>
        <w:rPr>
          <w:rFonts w:ascii="Arial" w:hAnsi="Arial" w:cs="Arial"/>
          <w:sz w:val="22"/>
          <w:szCs w:val="22"/>
        </w:rPr>
      </w:pPr>
    </w:p>
    <w:p w14:paraId="04E47ECF" w14:textId="77777777" w:rsidR="00947CF9" w:rsidRPr="00573E7D" w:rsidRDefault="00AD065B" w:rsidP="00947CF9">
      <w:pPr>
        <w:spacing w:line="360" w:lineRule="auto"/>
        <w:jc w:val="both"/>
        <w:rPr>
          <w:rFonts w:ascii="Arial" w:hAnsi="Arial" w:cs="Arial"/>
          <w:snapToGrid w:val="0"/>
          <w:sz w:val="22"/>
        </w:rPr>
      </w:pPr>
      <w:r w:rsidRPr="00573E7D">
        <w:rPr>
          <w:rFonts w:ascii="Arial" w:hAnsi="Arial" w:cs="Arial"/>
          <w:sz w:val="22"/>
          <w:szCs w:val="22"/>
        </w:rPr>
        <w:t xml:space="preserve">Por lo que respecta al </w:t>
      </w:r>
      <w:r w:rsidRPr="00DA4684">
        <w:rPr>
          <w:rFonts w:ascii="Arial" w:hAnsi="Arial" w:cs="Arial"/>
          <w:sz w:val="22"/>
          <w:szCs w:val="22"/>
        </w:rPr>
        <w:t xml:space="preserve">cumplimiento de lo dispuesto en el artículo 165 del Código de la materia, el Consejo General </w:t>
      </w:r>
      <w:r w:rsidR="00DA4684">
        <w:rPr>
          <w:rFonts w:ascii="Arial" w:hAnsi="Arial" w:cs="Arial"/>
          <w:sz w:val="22"/>
          <w:szCs w:val="22"/>
        </w:rPr>
        <w:t>durante</w:t>
      </w:r>
      <w:r w:rsidR="00DA4684" w:rsidRPr="00DA4684">
        <w:rPr>
          <w:rFonts w:ascii="Arial" w:hAnsi="Arial" w:cs="Arial"/>
          <w:sz w:val="22"/>
          <w:szCs w:val="22"/>
          <w:lang w:val="es-MX"/>
        </w:rPr>
        <w:t xml:space="preserve"> la </w:t>
      </w:r>
      <w:r w:rsidR="00DA4684" w:rsidRPr="00DA4684">
        <w:rPr>
          <w:rFonts w:ascii="Arial" w:eastAsia="Calibri" w:hAnsi="Arial" w:cs="Arial"/>
          <w:sz w:val="22"/>
          <w:szCs w:val="22"/>
          <w:lang w:val="es-MX" w:eastAsia="en-US"/>
        </w:rPr>
        <w:t xml:space="preserve">Sesión Especial de Registro de Candidaturas a Diputaciones Locales por el Principio de Representación Proporcional del Proceso Electoral Local 2020-2021, celebrada el 08 de abril de 2021, </w:t>
      </w:r>
      <w:r w:rsidRPr="00DA4684">
        <w:rPr>
          <w:rFonts w:ascii="Arial" w:hAnsi="Arial" w:cs="Arial"/>
          <w:sz w:val="22"/>
          <w:szCs w:val="22"/>
        </w:rPr>
        <w:t>llevó a cabo el registro de las</w:t>
      </w:r>
      <w:r w:rsidR="00775C0D" w:rsidRPr="00DA4684">
        <w:rPr>
          <w:rFonts w:ascii="Arial" w:hAnsi="Arial" w:cs="Arial"/>
          <w:sz w:val="22"/>
          <w:szCs w:val="22"/>
        </w:rPr>
        <w:t xml:space="preserve"> candidaturas al cargo</w:t>
      </w:r>
      <w:r w:rsidR="00775C0D" w:rsidRPr="00573E7D">
        <w:rPr>
          <w:rFonts w:ascii="Arial" w:hAnsi="Arial" w:cs="Arial"/>
          <w:sz w:val="22"/>
          <w:szCs w:val="22"/>
        </w:rPr>
        <w:t xml:space="preserve"> de </w:t>
      </w:r>
      <w:r w:rsidR="00DA4684" w:rsidRPr="00573E7D">
        <w:rPr>
          <w:rFonts w:ascii="Arial" w:hAnsi="Arial" w:cs="Arial"/>
          <w:sz w:val="22"/>
          <w:szCs w:val="22"/>
        </w:rPr>
        <w:t xml:space="preserve">Diputaciones Locales </w:t>
      </w:r>
      <w:r w:rsidR="00775C0D" w:rsidRPr="00573E7D">
        <w:rPr>
          <w:rFonts w:ascii="Arial" w:hAnsi="Arial" w:cs="Arial"/>
          <w:sz w:val="22"/>
          <w:szCs w:val="22"/>
        </w:rPr>
        <w:t xml:space="preserve">por </w:t>
      </w:r>
      <w:r w:rsidR="00E00884">
        <w:rPr>
          <w:rFonts w:ascii="Arial" w:hAnsi="Arial" w:cs="Arial"/>
          <w:sz w:val="22"/>
          <w:szCs w:val="22"/>
        </w:rPr>
        <w:t xml:space="preserve">el principio </w:t>
      </w:r>
      <w:r w:rsidR="00775C0D" w:rsidRPr="00573E7D">
        <w:rPr>
          <w:rFonts w:ascii="Arial" w:hAnsi="Arial" w:cs="Arial"/>
          <w:sz w:val="22"/>
          <w:szCs w:val="22"/>
        </w:rPr>
        <w:t>de representación proporcional presentadas por</w:t>
      </w:r>
      <w:r w:rsidR="00E00884">
        <w:rPr>
          <w:rFonts w:ascii="Arial" w:hAnsi="Arial" w:cs="Arial"/>
          <w:sz w:val="22"/>
          <w:szCs w:val="22"/>
        </w:rPr>
        <w:t xml:space="preserve"> los</w:t>
      </w:r>
      <w:r w:rsidR="00775C0D" w:rsidRPr="00573E7D">
        <w:rPr>
          <w:rFonts w:ascii="Arial" w:hAnsi="Arial" w:cs="Arial"/>
          <w:sz w:val="22"/>
          <w:szCs w:val="22"/>
        </w:rPr>
        <w:t xml:space="preserve"> partidos políticos</w:t>
      </w:r>
      <w:r w:rsidR="00E00884">
        <w:rPr>
          <w:rFonts w:ascii="Arial" w:hAnsi="Arial" w:cs="Arial"/>
          <w:sz w:val="22"/>
          <w:szCs w:val="22"/>
        </w:rPr>
        <w:t xml:space="preserve"> con registro e inscripción ante el Instituto Electoral del Estado</w:t>
      </w:r>
      <w:r w:rsidR="00775C0D" w:rsidRPr="00573E7D">
        <w:rPr>
          <w:rFonts w:ascii="Arial" w:hAnsi="Arial" w:cs="Arial"/>
          <w:snapToGrid w:val="0"/>
          <w:sz w:val="22"/>
          <w:szCs w:val="22"/>
        </w:rPr>
        <w:t>;</w:t>
      </w:r>
      <w:r w:rsidRPr="00573E7D">
        <w:rPr>
          <w:rFonts w:ascii="Arial" w:hAnsi="Arial" w:cs="Arial"/>
          <w:snapToGrid w:val="0"/>
          <w:sz w:val="22"/>
        </w:rPr>
        <w:t xml:space="preserve"> lo anterior, una vez verificados los requisitos de elegibilidad, así como los establecid</w:t>
      </w:r>
      <w:r w:rsidR="00947CF9" w:rsidRPr="00573E7D">
        <w:rPr>
          <w:rFonts w:ascii="Arial" w:hAnsi="Arial" w:cs="Arial"/>
          <w:snapToGrid w:val="0"/>
          <w:sz w:val="22"/>
        </w:rPr>
        <w:t>os por el propio precepto legal, mismo que se cita a continuación:</w:t>
      </w:r>
    </w:p>
    <w:p w14:paraId="4CE18B90" w14:textId="77777777" w:rsidR="00947CF9" w:rsidRPr="00573E7D" w:rsidRDefault="00947CF9" w:rsidP="00947CF9">
      <w:pPr>
        <w:spacing w:line="360" w:lineRule="auto"/>
        <w:jc w:val="both"/>
        <w:rPr>
          <w:rFonts w:ascii="Arial" w:hAnsi="Arial" w:cs="Arial"/>
          <w:snapToGrid w:val="0"/>
          <w:sz w:val="22"/>
        </w:rPr>
      </w:pPr>
    </w:p>
    <w:p w14:paraId="03B3EE48" w14:textId="77777777" w:rsidR="00947CF9" w:rsidRPr="005722B1" w:rsidRDefault="00947CF9" w:rsidP="00E00884">
      <w:pPr>
        <w:ind w:left="567" w:right="567"/>
        <w:jc w:val="both"/>
        <w:rPr>
          <w:rFonts w:ascii="Arial" w:hAnsi="Arial" w:cs="Arial"/>
          <w:i/>
          <w:sz w:val="20"/>
        </w:rPr>
      </w:pPr>
      <w:r w:rsidRPr="005722B1">
        <w:rPr>
          <w:rFonts w:ascii="Arial" w:hAnsi="Arial" w:cs="Arial"/>
          <w:b/>
          <w:i/>
          <w:sz w:val="20"/>
        </w:rPr>
        <w:t>“ARTÍCULO 165.-</w:t>
      </w:r>
      <w:r w:rsidRPr="005722B1">
        <w:rPr>
          <w:rFonts w:ascii="Arial" w:hAnsi="Arial" w:cs="Arial"/>
          <w:i/>
          <w:sz w:val="20"/>
        </w:rPr>
        <w:t xml:space="preserve"> Para el registro de la lista de candidatos para Diputados por el principio de representación proporcional, el CONSEJO GENERAL verificará que el partido político solicitante registró previamente: </w:t>
      </w:r>
    </w:p>
    <w:p w14:paraId="28C8E0E7" w14:textId="77777777" w:rsidR="00947CF9" w:rsidRPr="005722B1" w:rsidRDefault="00947CF9" w:rsidP="00E00884">
      <w:pPr>
        <w:ind w:left="567" w:right="567"/>
        <w:jc w:val="both"/>
        <w:rPr>
          <w:rFonts w:ascii="Arial" w:hAnsi="Arial" w:cs="Arial"/>
          <w:i/>
          <w:sz w:val="20"/>
        </w:rPr>
      </w:pPr>
    </w:p>
    <w:p w14:paraId="3D68BFDB" w14:textId="77777777" w:rsidR="00947CF9" w:rsidRDefault="00947CF9" w:rsidP="00E00884">
      <w:pPr>
        <w:numPr>
          <w:ilvl w:val="0"/>
          <w:numId w:val="21"/>
        </w:numPr>
        <w:ind w:left="567" w:right="567" w:firstLine="0"/>
        <w:jc w:val="both"/>
        <w:rPr>
          <w:rFonts w:ascii="Arial" w:hAnsi="Arial" w:cs="Arial"/>
          <w:i/>
          <w:sz w:val="20"/>
        </w:rPr>
      </w:pPr>
      <w:r w:rsidRPr="005722B1">
        <w:rPr>
          <w:rFonts w:ascii="Arial" w:hAnsi="Arial" w:cs="Arial"/>
          <w:i/>
          <w:sz w:val="20"/>
        </w:rPr>
        <w:t>La plataforma electoral a que se refiere el artículo 161 y cumplió con lo establecido en la fracción XI del artículo 51 de este CÓDIGO; y</w:t>
      </w:r>
    </w:p>
    <w:p w14:paraId="76950866" w14:textId="77777777" w:rsidR="00E00884" w:rsidRPr="005722B1" w:rsidRDefault="00E00884" w:rsidP="00E00884">
      <w:pPr>
        <w:ind w:left="567" w:right="567"/>
        <w:jc w:val="both"/>
        <w:rPr>
          <w:rFonts w:ascii="Arial" w:hAnsi="Arial" w:cs="Arial"/>
          <w:i/>
          <w:sz w:val="20"/>
        </w:rPr>
      </w:pPr>
    </w:p>
    <w:p w14:paraId="4E703B12" w14:textId="77777777" w:rsidR="00947CF9" w:rsidRPr="005722B1" w:rsidRDefault="00947CF9" w:rsidP="00E00884">
      <w:pPr>
        <w:numPr>
          <w:ilvl w:val="0"/>
          <w:numId w:val="21"/>
        </w:numPr>
        <w:tabs>
          <w:tab w:val="left" w:pos="851"/>
        </w:tabs>
        <w:ind w:left="567" w:right="567" w:firstLine="0"/>
        <w:jc w:val="both"/>
        <w:rPr>
          <w:rFonts w:ascii="Arial" w:hAnsi="Arial" w:cs="Arial"/>
          <w:i/>
          <w:sz w:val="20"/>
        </w:rPr>
      </w:pPr>
      <w:r w:rsidRPr="005722B1">
        <w:rPr>
          <w:rFonts w:ascii="Arial" w:hAnsi="Arial" w:cs="Arial"/>
          <w:i/>
          <w:sz w:val="20"/>
        </w:rPr>
        <w:t>Los candidatos a diputados por el principio de mayoría relativa en más del 50% de los distritos electorales, ya sea individualmente o en coalición y haber cumplido con la fracción XXI del artículo 51 de este CÓDIGO;”</w:t>
      </w:r>
    </w:p>
    <w:p w14:paraId="429711DB" w14:textId="77777777" w:rsidR="00AD065B" w:rsidRPr="00573E7D" w:rsidRDefault="00AD065B" w:rsidP="00AD065B">
      <w:pPr>
        <w:spacing w:line="360" w:lineRule="auto"/>
        <w:jc w:val="both"/>
        <w:rPr>
          <w:rFonts w:ascii="Arial" w:hAnsi="Arial" w:cs="Arial"/>
          <w:snapToGrid w:val="0"/>
          <w:sz w:val="22"/>
        </w:rPr>
      </w:pPr>
    </w:p>
    <w:p w14:paraId="3894E31D" w14:textId="77777777" w:rsidR="00AD065B" w:rsidRPr="00573E7D" w:rsidRDefault="00AD065B" w:rsidP="00AD065B">
      <w:pPr>
        <w:spacing w:line="360" w:lineRule="auto"/>
        <w:jc w:val="both"/>
        <w:rPr>
          <w:rFonts w:ascii="Arial" w:hAnsi="Arial" w:cs="Arial"/>
          <w:snapToGrid w:val="0"/>
          <w:sz w:val="22"/>
        </w:rPr>
      </w:pPr>
      <w:r w:rsidRPr="00573E7D">
        <w:rPr>
          <w:rFonts w:ascii="Arial" w:hAnsi="Arial" w:cs="Arial"/>
          <w:snapToGrid w:val="0"/>
          <w:sz w:val="22"/>
        </w:rPr>
        <w:lastRenderedPageBreak/>
        <w:t>Por lo que</w:t>
      </w:r>
      <w:r w:rsidR="00775C0D" w:rsidRPr="00573E7D">
        <w:rPr>
          <w:rFonts w:ascii="Arial" w:hAnsi="Arial" w:cs="Arial"/>
          <w:snapToGrid w:val="0"/>
          <w:sz w:val="22"/>
        </w:rPr>
        <w:t>,</w:t>
      </w:r>
      <w:r w:rsidRPr="00573E7D">
        <w:rPr>
          <w:rFonts w:ascii="Arial" w:hAnsi="Arial" w:cs="Arial"/>
          <w:snapToGrid w:val="0"/>
          <w:sz w:val="22"/>
        </w:rPr>
        <w:t xml:space="preserve"> los partidos políticos que cumplen con el requisito en comento y</w:t>
      </w:r>
      <w:r w:rsidR="00C0516E">
        <w:rPr>
          <w:rFonts w:ascii="Arial" w:hAnsi="Arial" w:cs="Arial"/>
          <w:snapToGrid w:val="0"/>
          <w:sz w:val="22"/>
        </w:rPr>
        <w:t>,</w:t>
      </w:r>
      <w:r w:rsidRPr="00573E7D">
        <w:rPr>
          <w:rFonts w:ascii="Arial" w:hAnsi="Arial" w:cs="Arial"/>
          <w:snapToGrid w:val="0"/>
          <w:sz w:val="22"/>
        </w:rPr>
        <w:t xml:space="preserve"> por tanto, tienen derecho a participar en la asignación de diputa</w:t>
      </w:r>
      <w:r w:rsidR="00775C0D" w:rsidRPr="00573E7D">
        <w:rPr>
          <w:rFonts w:ascii="Arial" w:hAnsi="Arial" w:cs="Arial"/>
          <w:snapToGrid w:val="0"/>
          <w:sz w:val="22"/>
        </w:rPr>
        <w:t>ciones</w:t>
      </w:r>
      <w:r w:rsidRPr="00573E7D">
        <w:rPr>
          <w:rFonts w:ascii="Arial" w:hAnsi="Arial" w:cs="Arial"/>
          <w:snapToGrid w:val="0"/>
          <w:sz w:val="22"/>
        </w:rPr>
        <w:t xml:space="preserve"> por el principio de representación proporcional, son:</w:t>
      </w:r>
    </w:p>
    <w:p w14:paraId="42D9A03C" w14:textId="77777777" w:rsidR="00802234" w:rsidRDefault="00802234" w:rsidP="00E00884">
      <w:pPr>
        <w:jc w:val="center"/>
        <w:rPr>
          <w:rFonts w:ascii="Arial" w:hAnsi="Arial" w:cs="Arial"/>
          <w:i/>
          <w:sz w:val="18"/>
          <w:szCs w:val="22"/>
        </w:rPr>
      </w:pPr>
    </w:p>
    <w:p w14:paraId="31E4E953" w14:textId="77777777" w:rsidR="00AD065B" w:rsidRPr="00E00884" w:rsidRDefault="00E00884" w:rsidP="00E00884">
      <w:pPr>
        <w:jc w:val="center"/>
        <w:rPr>
          <w:rFonts w:ascii="Arial" w:hAnsi="Arial" w:cs="Arial"/>
          <w:i/>
          <w:sz w:val="18"/>
          <w:szCs w:val="22"/>
        </w:rPr>
      </w:pPr>
      <w:r>
        <w:rPr>
          <w:rFonts w:ascii="Arial" w:hAnsi="Arial" w:cs="Arial"/>
          <w:i/>
          <w:sz w:val="18"/>
          <w:szCs w:val="22"/>
        </w:rPr>
        <w:t>Tabla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2286"/>
        <w:gridCol w:w="1761"/>
      </w:tblGrid>
      <w:tr w:rsidR="003E4A26" w:rsidRPr="00573E7D" w14:paraId="17C4604C" w14:textId="77777777" w:rsidTr="005434A1">
        <w:trPr>
          <w:jc w:val="center"/>
        </w:trPr>
        <w:tc>
          <w:tcPr>
            <w:tcW w:w="4232" w:type="dxa"/>
            <w:shd w:val="clear" w:color="auto" w:fill="BFBFBF"/>
            <w:vAlign w:val="center"/>
          </w:tcPr>
          <w:p w14:paraId="35D7F297" w14:textId="77777777" w:rsidR="00AD065B" w:rsidRPr="00573E7D" w:rsidRDefault="002B509B" w:rsidP="00775C0D">
            <w:pPr>
              <w:jc w:val="center"/>
              <w:rPr>
                <w:rFonts w:ascii="Arial" w:hAnsi="Arial" w:cs="Arial"/>
                <w:b/>
                <w:sz w:val="20"/>
                <w:szCs w:val="22"/>
                <w:lang w:val="es-ES_tradnl"/>
              </w:rPr>
            </w:pPr>
            <w:r w:rsidRPr="00573E7D">
              <w:rPr>
                <w:rFonts w:ascii="Arial" w:hAnsi="Arial" w:cs="Arial"/>
                <w:b/>
                <w:sz w:val="22"/>
                <w:szCs w:val="22"/>
                <w:lang w:val="es-ES_tradnl"/>
              </w:rPr>
              <w:t>Partido Político</w:t>
            </w:r>
          </w:p>
        </w:tc>
        <w:tc>
          <w:tcPr>
            <w:tcW w:w="2286" w:type="dxa"/>
            <w:shd w:val="clear" w:color="auto" w:fill="BFBFBF"/>
            <w:vAlign w:val="center"/>
          </w:tcPr>
          <w:p w14:paraId="388251BD" w14:textId="77777777" w:rsidR="00AD065B" w:rsidRPr="00573E7D" w:rsidRDefault="002B509B" w:rsidP="00775C0D">
            <w:pPr>
              <w:jc w:val="center"/>
              <w:rPr>
                <w:rFonts w:ascii="Arial" w:hAnsi="Arial" w:cs="Arial"/>
                <w:b/>
                <w:sz w:val="20"/>
                <w:szCs w:val="22"/>
                <w:lang w:val="es-ES_tradnl"/>
              </w:rPr>
            </w:pPr>
            <w:r w:rsidRPr="00573E7D">
              <w:rPr>
                <w:rFonts w:ascii="Arial" w:hAnsi="Arial" w:cs="Arial"/>
                <w:b/>
                <w:sz w:val="20"/>
                <w:szCs w:val="22"/>
                <w:lang w:val="es-ES_tradnl"/>
              </w:rPr>
              <w:t>Número de distritos en los que postuló candidaturas a diputaciones por mayoría relativa</w:t>
            </w:r>
          </w:p>
        </w:tc>
        <w:tc>
          <w:tcPr>
            <w:tcW w:w="1761" w:type="dxa"/>
            <w:shd w:val="clear" w:color="auto" w:fill="BFBFBF"/>
            <w:vAlign w:val="center"/>
          </w:tcPr>
          <w:p w14:paraId="7A86930D" w14:textId="77777777" w:rsidR="00AD065B" w:rsidRPr="00573E7D" w:rsidRDefault="002B509B" w:rsidP="00775C0D">
            <w:pPr>
              <w:jc w:val="center"/>
              <w:rPr>
                <w:rFonts w:ascii="Arial" w:hAnsi="Arial" w:cs="Arial"/>
                <w:b/>
                <w:sz w:val="20"/>
                <w:szCs w:val="22"/>
                <w:lang w:val="es-ES_tradnl"/>
              </w:rPr>
            </w:pPr>
            <w:r w:rsidRPr="00573E7D">
              <w:rPr>
                <w:rFonts w:ascii="Arial" w:hAnsi="Arial" w:cs="Arial"/>
                <w:b/>
                <w:sz w:val="20"/>
                <w:szCs w:val="22"/>
                <w:lang w:val="es-ES_tradnl"/>
              </w:rPr>
              <w:t>Cumplimiento de requisito legal</w:t>
            </w:r>
          </w:p>
        </w:tc>
      </w:tr>
      <w:tr w:rsidR="003E4A26" w:rsidRPr="00573E7D" w14:paraId="2757968D" w14:textId="77777777" w:rsidTr="00572BC6">
        <w:trPr>
          <w:jc w:val="center"/>
        </w:trPr>
        <w:tc>
          <w:tcPr>
            <w:tcW w:w="4232" w:type="dxa"/>
            <w:shd w:val="clear" w:color="auto" w:fill="auto"/>
            <w:vAlign w:val="center"/>
          </w:tcPr>
          <w:p w14:paraId="63AEFFC6" w14:textId="77777777" w:rsidR="00AD065B" w:rsidRPr="0081301B" w:rsidRDefault="00572BC6" w:rsidP="003E4A26">
            <w:pPr>
              <w:jc w:val="both"/>
              <w:rPr>
                <w:rFonts w:ascii="Arial" w:hAnsi="Arial" w:cs="Arial"/>
                <w:sz w:val="20"/>
                <w:szCs w:val="22"/>
                <w:lang w:val="es-ES_tradnl"/>
              </w:rPr>
            </w:pPr>
            <w:bookmarkStart w:id="3" w:name="_Hlk422916910"/>
            <w:r w:rsidRPr="0081301B">
              <w:rPr>
                <w:rFonts w:ascii="Arial" w:hAnsi="Arial" w:cs="Arial"/>
                <w:sz w:val="20"/>
                <w:szCs w:val="22"/>
                <w:lang w:val="es-ES_tradnl"/>
              </w:rPr>
              <w:t xml:space="preserve">Partido Acción Nacional </w:t>
            </w:r>
          </w:p>
        </w:tc>
        <w:tc>
          <w:tcPr>
            <w:tcW w:w="2286" w:type="dxa"/>
            <w:shd w:val="clear" w:color="auto" w:fill="auto"/>
            <w:vAlign w:val="center"/>
          </w:tcPr>
          <w:p w14:paraId="4B9749A9" w14:textId="77777777" w:rsidR="00AD065B" w:rsidRPr="0081301B" w:rsidRDefault="00572BC6" w:rsidP="00572BC6">
            <w:pPr>
              <w:jc w:val="center"/>
              <w:rPr>
                <w:rFonts w:ascii="Arial" w:hAnsi="Arial" w:cs="Arial"/>
                <w:sz w:val="20"/>
                <w:szCs w:val="22"/>
                <w:lang w:val="es-ES_tradnl"/>
              </w:rPr>
            </w:pPr>
            <w:r w:rsidRPr="0081301B">
              <w:rPr>
                <w:rFonts w:ascii="Arial" w:hAnsi="Arial" w:cs="Arial"/>
                <w:sz w:val="20"/>
                <w:szCs w:val="22"/>
                <w:lang w:val="es-ES_tradnl"/>
              </w:rPr>
              <w:t>16 (100%)</w:t>
            </w:r>
          </w:p>
        </w:tc>
        <w:tc>
          <w:tcPr>
            <w:tcW w:w="1761" w:type="dxa"/>
            <w:shd w:val="clear" w:color="auto" w:fill="auto"/>
            <w:vAlign w:val="center"/>
          </w:tcPr>
          <w:p w14:paraId="05F1C678" w14:textId="77777777" w:rsidR="00AD065B" w:rsidRPr="0081301B" w:rsidRDefault="00572BC6" w:rsidP="00572BC6">
            <w:pPr>
              <w:jc w:val="center"/>
              <w:rPr>
                <w:rFonts w:ascii="Arial" w:hAnsi="Arial" w:cs="Arial"/>
                <w:sz w:val="20"/>
                <w:szCs w:val="22"/>
                <w:lang w:val="es-ES_tradnl"/>
              </w:rPr>
            </w:pPr>
            <w:r w:rsidRPr="0081301B">
              <w:rPr>
                <w:rFonts w:ascii="Arial" w:hAnsi="Arial" w:cs="Arial"/>
                <w:sz w:val="20"/>
                <w:szCs w:val="22"/>
                <w:lang w:val="es-ES_tradnl"/>
              </w:rPr>
              <w:t>Sí</w:t>
            </w:r>
          </w:p>
        </w:tc>
      </w:tr>
      <w:tr w:rsidR="00572BC6" w:rsidRPr="00573E7D" w14:paraId="19A4975E" w14:textId="77777777" w:rsidTr="00572BC6">
        <w:trPr>
          <w:jc w:val="center"/>
        </w:trPr>
        <w:tc>
          <w:tcPr>
            <w:tcW w:w="4232" w:type="dxa"/>
            <w:shd w:val="clear" w:color="auto" w:fill="auto"/>
            <w:vAlign w:val="center"/>
          </w:tcPr>
          <w:p w14:paraId="66377876" w14:textId="77777777" w:rsidR="00572BC6" w:rsidRPr="0081301B" w:rsidRDefault="00572BC6" w:rsidP="003E4A26">
            <w:pPr>
              <w:jc w:val="both"/>
              <w:rPr>
                <w:rFonts w:ascii="Arial" w:hAnsi="Arial" w:cs="Arial"/>
                <w:sz w:val="20"/>
                <w:szCs w:val="22"/>
                <w:lang w:val="es-ES_tradnl"/>
              </w:rPr>
            </w:pPr>
            <w:r w:rsidRPr="0081301B">
              <w:rPr>
                <w:rFonts w:ascii="Arial" w:hAnsi="Arial" w:cs="Arial"/>
                <w:sz w:val="20"/>
                <w:szCs w:val="22"/>
                <w:lang w:val="es-ES_tradnl"/>
              </w:rPr>
              <w:t>Partido Revolucionario Institucional</w:t>
            </w:r>
          </w:p>
        </w:tc>
        <w:tc>
          <w:tcPr>
            <w:tcW w:w="2286" w:type="dxa"/>
            <w:shd w:val="clear" w:color="auto" w:fill="auto"/>
            <w:vAlign w:val="center"/>
          </w:tcPr>
          <w:p w14:paraId="79152D84" w14:textId="77777777" w:rsidR="00572BC6" w:rsidRPr="0081301B" w:rsidRDefault="00572BC6" w:rsidP="00572BC6">
            <w:pPr>
              <w:jc w:val="center"/>
              <w:rPr>
                <w:sz w:val="20"/>
              </w:rPr>
            </w:pPr>
            <w:r w:rsidRPr="0081301B">
              <w:rPr>
                <w:rFonts w:ascii="Arial" w:hAnsi="Arial" w:cs="Arial"/>
                <w:sz w:val="20"/>
                <w:szCs w:val="22"/>
                <w:lang w:val="es-ES_tradnl"/>
              </w:rPr>
              <w:t>16 (100%)</w:t>
            </w:r>
          </w:p>
        </w:tc>
        <w:tc>
          <w:tcPr>
            <w:tcW w:w="1761" w:type="dxa"/>
            <w:shd w:val="clear" w:color="auto" w:fill="auto"/>
            <w:vAlign w:val="center"/>
          </w:tcPr>
          <w:p w14:paraId="3C801B50" w14:textId="77777777" w:rsidR="00572BC6" w:rsidRPr="0081301B" w:rsidRDefault="00572BC6" w:rsidP="00572BC6">
            <w:pPr>
              <w:jc w:val="center"/>
              <w:rPr>
                <w:sz w:val="20"/>
              </w:rPr>
            </w:pPr>
            <w:r w:rsidRPr="0081301B">
              <w:rPr>
                <w:rFonts w:ascii="Arial" w:hAnsi="Arial" w:cs="Arial"/>
                <w:sz w:val="20"/>
                <w:szCs w:val="22"/>
                <w:lang w:val="es-ES_tradnl"/>
              </w:rPr>
              <w:t>Sí</w:t>
            </w:r>
          </w:p>
        </w:tc>
      </w:tr>
      <w:tr w:rsidR="00572BC6" w:rsidRPr="00573E7D" w14:paraId="20FC7BB4" w14:textId="77777777" w:rsidTr="002B509B">
        <w:trPr>
          <w:trHeight w:val="237"/>
          <w:jc w:val="center"/>
        </w:trPr>
        <w:tc>
          <w:tcPr>
            <w:tcW w:w="4232" w:type="dxa"/>
            <w:shd w:val="clear" w:color="auto" w:fill="auto"/>
            <w:vAlign w:val="center"/>
          </w:tcPr>
          <w:p w14:paraId="5A4FB9AE" w14:textId="77777777" w:rsidR="00572BC6" w:rsidRPr="0081301B" w:rsidRDefault="00572BC6" w:rsidP="003E4A26">
            <w:pPr>
              <w:jc w:val="both"/>
              <w:rPr>
                <w:rFonts w:ascii="Arial" w:hAnsi="Arial" w:cs="Arial"/>
                <w:sz w:val="20"/>
                <w:szCs w:val="22"/>
                <w:lang w:val="es-ES_tradnl"/>
              </w:rPr>
            </w:pPr>
            <w:r w:rsidRPr="0081301B">
              <w:rPr>
                <w:rFonts w:ascii="Arial" w:hAnsi="Arial" w:cs="Arial"/>
                <w:sz w:val="20"/>
                <w:szCs w:val="22"/>
                <w:lang w:val="es-ES_tradnl"/>
              </w:rPr>
              <w:t xml:space="preserve">Partido Verde Ecologista de México </w:t>
            </w:r>
          </w:p>
        </w:tc>
        <w:tc>
          <w:tcPr>
            <w:tcW w:w="2286" w:type="dxa"/>
            <w:shd w:val="clear" w:color="auto" w:fill="auto"/>
            <w:vAlign w:val="center"/>
          </w:tcPr>
          <w:p w14:paraId="3F931B75" w14:textId="77777777" w:rsidR="00572BC6" w:rsidRPr="0081301B" w:rsidRDefault="00572BC6" w:rsidP="00572BC6">
            <w:pPr>
              <w:jc w:val="center"/>
              <w:rPr>
                <w:sz w:val="20"/>
              </w:rPr>
            </w:pPr>
            <w:r w:rsidRPr="0081301B">
              <w:rPr>
                <w:rFonts w:ascii="Arial" w:hAnsi="Arial" w:cs="Arial"/>
                <w:sz w:val="20"/>
                <w:szCs w:val="22"/>
                <w:lang w:val="es-ES_tradnl"/>
              </w:rPr>
              <w:t>16 (100%)</w:t>
            </w:r>
          </w:p>
        </w:tc>
        <w:tc>
          <w:tcPr>
            <w:tcW w:w="1761" w:type="dxa"/>
            <w:shd w:val="clear" w:color="auto" w:fill="auto"/>
            <w:vAlign w:val="center"/>
          </w:tcPr>
          <w:p w14:paraId="099129C7" w14:textId="77777777" w:rsidR="00572BC6" w:rsidRPr="0081301B" w:rsidRDefault="00572BC6" w:rsidP="00572BC6">
            <w:pPr>
              <w:jc w:val="center"/>
              <w:rPr>
                <w:sz w:val="20"/>
              </w:rPr>
            </w:pPr>
            <w:r w:rsidRPr="0081301B">
              <w:rPr>
                <w:rFonts w:ascii="Arial" w:hAnsi="Arial" w:cs="Arial"/>
                <w:sz w:val="20"/>
                <w:szCs w:val="22"/>
                <w:lang w:val="es-ES_tradnl"/>
              </w:rPr>
              <w:t>Sí</w:t>
            </w:r>
          </w:p>
        </w:tc>
      </w:tr>
      <w:tr w:rsidR="00572BC6" w:rsidRPr="00573E7D" w14:paraId="2A7ADE13" w14:textId="77777777" w:rsidTr="00572BC6">
        <w:trPr>
          <w:jc w:val="center"/>
        </w:trPr>
        <w:tc>
          <w:tcPr>
            <w:tcW w:w="4232" w:type="dxa"/>
            <w:shd w:val="clear" w:color="auto" w:fill="auto"/>
            <w:vAlign w:val="center"/>
          </w:tcPr>
          <w:p w14:paraId="11227C04" w14:textId="77777777" w:rsidR="00572BC6" w:rsidRPr="0081301B" w:rsidRDefault="00572BC6" w:rsidP="003E4A26">
            <w:pPr>
              <w:jc w:val="both"/>
              <w:rPr>
                <w:rFonts w:ascii="Arial" w:hAnsi="Arial" w:cs="Arial"/>
                <w:sz w:val="20"/>
                <w:szCs w:val="22"/>
                <w:lang w:val="es-ES_tradnl"/>
              </w:rPr>
            </w:pPr>
            <w:r w:rsidRPr="0081301B">
              <w:rPr>
                <w:rFonts w:ascii="Arial" w:hAnsi="Arial" w:cs="Arial"/>
                <w:sz w:val="20"/>
                <w:szCs w:val="22"/>
                <w:lang w:val="es-ES_tradnl"/>
              </w:rPr>
              <w:t xml:space="preserve">Partido del Trabajo </w:t>
            </w:r>
          </w:p>
        </w:tc>
        <w:tc>
          <w:tcPr>
            <w:tcW w:w="2286" w:type="dxa"/>
            <w:shd w:val="clear" w:color="auto" w:fill="auto"/>
            <w:vAlign w:val="center"/>
          </w:tcPr>
          <w:p w14:paraId="72FC4DD6" w14:textId="77777777" w:rsidR="00572BC6" w:rsidRPr="0081301B" w:rsidRDefault="00572BC6" w:rsidP="00572BC6">
            <w:pPr>
              <w:jc w:val="center"/>
              <w:rPr>
                <w:sz w:val="20"/>
              </w:rPr>
            </w:pPr>
            <w:r w:rsidRPr="0081301B">
              <w:rPr>
                <w:rFonts w:ascii="Arial" w:hAnsi="Arial" w:cs="Arial"/>
                <w:sz w:val="20"/>
                <w:szCs w:val="22"/>
                <w:lang w:val="es-ES_tradnl"/>
              </w:rPr>
              <w:t>16 (100%)</w:t>
            </w:r>
          </w:p>
        </w:tc>
        <w:tc>
          <w:tcPr>
            <w:tcW w:w="1761" w:type="dxa"/>
            <w:shd w:val="clear" w:color="auto" w:fill="auto"/>
            <w:vAlign w:val="center"/>
          </w:tcPr>
          <w:p w14:paraId="54430746" w14:textId="77777777" w:rsidR="00572BC6" w:rsidRPr="0081301B" w:rsidRDefault="00572BC6" w:rsidP="00572BC6">
            <w:pPr>
              <w:jc w:val="center"/>
              <w:rPr>
                <w:sz w:val="20"/>
              </w:rPr>
            </w:pPr>
            <w:r w:rsidRPr="0081301B">
              <w:rPr>
                <w:rFonts w:ascii="Arial" w:hAnsi="Arial" w:cs="Arial"/>
                <w:sz w:val="20"/>
                <w:szCs w:val="22"/>
                <w:lang w:val="es-ES_tradnl"/>
              </w:rPr>
              <w:t>Sí</w:t>
            </w:r>
          </w:p>
        </w:tc>
      </w:tr>
      <w:tr w:rsidR="00572BC6" w:rsidRPr="00573E7D" w14:paraId="2FA1AF5E" w14:textId="77777777" w:rsidTr="00572BC6">
        <w:trPr>
          <w:jc w:val="center"/>
        </w:trPr>
        <w:tc>
          <w:tcPr>
            <w:tcW w:w="4232" w:type="dxa"/>
            <w:shd w:val="clear" w:color="auto" w:fill="auto"/>
            <w:vAlign w:val="center"/>
          </w:tcPr>
          <w:p w14:paraId="46A649FB" w14:textId="77777777" w:rsidR="00572BC6" w:rsidRPr="0081301B" w:rsidRDefault="00572BC6" w:rsidP="003E4A26">
            <w:pPr>
              <w:jc w:val="both"/>
              <w:rPr>
                <w:rFonts w:ascii="Arial" w:hAnsi="Arial" w:cs="Arial"/>
                <w:sz w:val="20"/>
                <w:szCs w:val="22"/>
                <w:lang w:val="es-ES_tradnl"/>
              </w:rPr>
            </w:pPr>
            <w:r w:rsidRPr="0081301B">
              <w:rPr>
                <w:rFonts w:ascii="Arial" w:hAnsi="Arial" w:cs="Arial"/>
                <w:sz w:val="20"/>
                <w:szCs w:val="22"/>
                <w:lang w:val="es-ES_tradnl"/>
              </w:rPr>
              <w:t xml:space="preserve">Movimiento Ciudadano </w:t>
            </w:r>
          </w:p>
        </w:tc>
        <w:tc>
          <w:tcPr>
            <w:tcW w:w="2286" w:type="dxa"/>
            <w:shd w:val="clear" w:color="auto" w:fill="auto"/>
            <w:vAlign w:val="center"/>
          </w:tcPr>
          <w:p w14:paraId="7470FC2B" w14:textId="77777777" w:rsidR="00572BC6" w:rsidRPr="0081301B" w:rsidRDefault="00572BC6" w:rsidP="00572BC6">
            <w:pPr>
              <w:jc w:val="center"/>
              <w:rPr>
                <w:sz w:val="20"/>
              </w:rPr>
            </w:pPr>
            <w:r w:rsidRPr="0081301B">
              <w:rPr>
                <w:rFonts w:ascii="Arial" w:hAnsi="Arial" w:cs="Arial"/>
                <w:sz w:val="20"/>
                <w:szCs w:val="22"/>
                <w:lang w:val="es-ES_tradnl"/>
              </w:rPr>
              <w:t>16 (100%)</w:t>
            </w:r>
          </w:p>
        </w:tc>
        <w:tc>
          <w:tcPr>
            <w:tcW w:w="1761" w:type="dxa"/>
            <w:shd w:val="clear" w:color="auto" w:fill="auto"/>
            <w:vAlign w:val="center"/>
          </w:tcPr>
          <w:p w14:paraId="2D870398" w14:textId="77777777" w:rsidR="00572BC6" w:rsidRPr="0081301B" w:rsidRDefault="00572BC6" w:rsidP="00572BC6">
            <w:pPr>
              <w:jc w:val="center"/>
              <w:rPr>
                <w:sz w:val="20"/>
              </w:rPr>
            </w:pPr>
            <w:r w:rsidRPr="0081301B">
              <w:rPr>
                <w:rFonts w:ascii="Arial" w:hAnsi="Arial" w:cs="Arial"/>
                <w:sz w:val="20"/>
                <w:szCs w:val="22"/>
                <w:lang w:val="es-ES_tradnl"/>
              </w:rPr>
              <w:t>Sí</w:t>
            </w:r>
          </w:p>
        </w:tc>
      </w:tr>
      <w:tr w:rsidR="00E00884" w:rsidRPr="00573E7D" w14:paraId="04E80525" w14:textId="77777777" w:rsidTr="00572BC6">
        <w:trPr>
          <w:jc w:val="center"/>
        </w:trPr>
        <w:tc>
          <w:tcPr>
            <w:tcW w:w="4232" w:type="dxa"/>
            <w:shd w:val="clear" w:color="auto" w:fill="auto"/>
            <w:vAlign w:val="center"/>
          </w:tcPr>
          <w:p w14:paraId="68D1781F" w14:textId="77777777" w:rsidR="00E00884" w:rsidRPr="0081301B" w:rsidRDefault="00E00884" w:rsidP="003E4A26">
            <w:pPr>
              <w:jc w:val="both"/>
              <w:rPr>
                <w:rFonts w:ascii="Arial" w:hAnsi="Arial" w:cs="Arial"/>
                <w:sz w:val="20"/>
                <w:szCs w:val="22"/>
                <w:lang w:val="es-ES_tradnl"/>
              </w:rPr>
            </w:pPr>
            <w:r>
              <w:rPr>
                <w:rFonts w:ascii="Arial" w:hAnsi="Arial" w:cs="Arial"/>
                <w:sz w:val="20"/>
                <w:szCs w:val="22"/>
                <w:lang w:val="es-ES_tradnl"/>
              </w:rPr>
              <w:t>Morena</w:t>
            </w:r>
          </w:p>
        </w:tc>
        <w:tc>
          <w:tcPr>
            <w:tcW w:w="2286" w:type="dxa"/>
            <w:shd w:val="clear" w:color="auto" w:fill="auto"/>
            <w:vAlign w:val="center"/>
          </w:tcPr>
          <w:p w14:paraId="46FA2856" w14:textId="77777777" w:rsidR="00E00884" w:rsidRPr="0081301B" w:rsidRDefault="00E00884" w:rsidP="00572BC6">
            <w:pPr>
              <w:jc w:val="center"/>
              <w:rPr>
                <w:rFonts w:ascii="Arial" w:hAnsi="Arial" w:cs="Arial"/>
                <w:sz w:val="20"/>
                <w:szCs w:val="22"/>
                <w:lang w:val="es-ES_tradnl"/>
              </w:rPr>
            </w:pPr>
            <w:r w:rsidRPr="0081301B">
              <w:rPr>
                <w:rFonts w:ascii="Arial" w:hAnsi="Arial" w:cs="Arial"/>
                <w:sz w:val="20"/>
                <w:szCs w:val="22"/>
                <w:lang w:val="es-ES_tradnl"/>
              </w:rPr>
              <w:t>16 (100%)</w:t>
            </w:r>
          </w:p>
        </w:tc>
        <w:tc>
          <w:tcPr>
            <w:tcW w:w="1761" w:type="dxa"/>
            <w:shd w:val="clear" w:color="auto" w:fill="auto"/>
            <w:vAlign w:val="center"/>
          </w:tcPr>
          <w:p w14:paraId="05EA3460" w14:textId="77777777" w:rsidR="00E00884" w:rsidRPr="0081301B" w:rsidRDefault="00E00884" w:rsidP="00572BC6">
            <w:pPr>
              <w:jc w:val="center"/>
              <w:rPr>
                <w:rFonts w:ascii="Arial" w:hAnsi="Arial" w:cs="Arial"/>
                <w:sz w:val="20"/>
                <w:szCs w:val="22"/>
                <w:lang w:val="es-ES_tradnl"/>
              </w:rPr>
            </w:pPr>
            <w:r w:rsidRPr="0081301B">
              <w:rPr>
                <w:rFonts w:ascii="Arial" w:hAnsi="Arial" w:cs="Arial"/>
                <w:sz w:val="20"/>
                <w:szCs w:val="22"/>
                <w:lang w:val="es-ES_tradnl"/>
              </w:rPr>
              <w:t>Sí</w:t>
            </w:r>
          </w:p>
        </w:tc>
      </w:tr>
      <w:tr w:rsidR="00572BC6" w:rsidRPr="00573E7D" w14:paraId="1A2B0D50" w14:textId="77777777" w:rsidTr="00572BC6">
        <w:trPr>
          <w:jc w:val="center"/>
        </w:trPr>
        <w:tc>
          <w:tcPr>
            <w:tcW w:w="4232" w:type="dxa"/>
            <w:shd w:val="clear" w:color="auto" w:fill="auto"/>
            <w:vAlign w:val="center"/>
          </w:tcPr>
          <w:p w14:paraId="541A0DBE" w14:textId="77777777" w:rsidR="00572BC6" w:rsidRPr="0081301B" w:rsidRDefault="00572BC6" w:rsidP="003E4A26">
            <w:pPr>
              <w:jc w:val="both"/>
              <w:rPr>
                <w:rFonts w:ascii="Arial" w:hAnsi="Arial" w:cs="Arial"/>
                <w:sz w:val="20"/>
                <w:szCs w:val="22"/>
                <w:lang w:val="es-ES_tradnl"/>
              </w:rPr>
            </w:pPr>
            <w:r w:rsidRPr="0081301B">
              <w:rPr>
                <w:rFonts w:ascii="Arial" w:hAnsi="Arial" w:cs="Arial"/>
                <w:sz w:val="20"/>
                <w:szCs w:val="22"/>
                <w:lang w:val="es-ES_tradnl"/>
              </w:rPr>
              <w:t xml:space="preserve">Nueva Alianza </w:t>
            </w:r>
            <w:r w:rsidR="00E00884">
              <w:rPr>
                <w:rFonts w:ascii="Arial" w:hAnsi="Arial" w:cs="Arial"/>
                <w:sz w:val="20"/>
                <w:szCs w:val="22"/>
                <w:lang w:val="es-ES_tradnl"/>
              </w:rPr>
              <w:t>Colima</w:t>
            </w:r>
          </w:p>
        </w:tc>
        <w:tc>
          <w:tcPr>
            <w:tcW w:w="2286" w:type="dxa"/>
            <w:shd w:val="clear" w:color="auto" w:fill="auto"/>
            <w:vAlign w:val="center"/>
          </w:tcPr>
          <w:p w14:paraId="068E1FCC" w14:textId="77777777" w:rsidR="00572BC6" w:rsidRPr="0081301B" w:rsidRDefault="00572BC6" w:rsidP="00572BC6">
            <w:pPr>
              <w:jc w:val="center"/>
              <w:rPr>
                <w:sz w:val="20"/>
              </w:rPr>
            </w:pPr>
            <w:r w:rsidRPr="0081301B">
              <w:rPr>
                <w:rFonts w:ascii="Arial" w:hAnsi="Arial" w:cs="Arial"/>
                <w:sz w:val="20"/>
                <w:szCs w:val="22"/>
                <w:lang w:val="es-ES_tradnl"/>
              </w:rPr>
              <w:t>16 (100%)</w:t>
            </w:r>
          </w:p>
        </w:tc>
        <w:tc>
          <w:tcPr>
            <w:tcW w:w="1761" w:type="dxa"/>
            <w:shd w:val="clear" w:color="auto" w:fill="auto"/>
            <w:vAlign w:val="center"/>
          </w:tcPr>
          <w:p w14:paraId="15668C8F" w14:textId="77777777" w:rsidR="00572BC6" w:rsidRPr="0081301B" w:rsidRDefault="00572BC6" w:rsidP="00572BC6">
            <w:pPr>
              <w:jc w:val="center"/>
              <w:rPr>
                <w:sz w:val="20"/>
              </w:rPr>
            </w:pPr>
            <w:r w:rsidRPr="0081301B">
              <w:rPr>
                <w:rFonts w:ascii="Arial" w:hAnsi="Arial" w:cs="Arial"/>
                <w:sz w:val="20"/>
                <w:szCs w:val="22"/>
                <w:lang w:val="es-ES_tradnl"/>
              </w:rPr>
              <w:t>Sí</w:t>
            </w:r>
          </w:p>
        </w:tc>
      </w:tr>
      <w:tr w:rsidR="00572BC6" w:rsidRPr="00573E7D" w14:paraId="62B6756A" w14:textId="77777777" w:rsidTr="00572BC6">
        <w:trPr>
          <w:jc w:val="center"/>
        </w:trPr>
        <w:tc>
          <w:tcPr>
            <w:tcW w:w="4232" w:type="dxa"/>
            <w:shd w:val="clear" w:color="auto" w:fill="auto"/>
            <w:vAlign w:val="center"/>
          </w:tcPr>
          <w:p w14:paraId="00AA74DB" w14:textId="77777777" w:rsidR="00572BC6" w:rsidRPr="0081301B" w:rsidRDefault="00E00884" w:rsidP="003E4A26">
            <w:pPr>
              <w:jc w:val="both"/>
              <w:rPr>
                <w:rFonts w:ascii="Arial" w:hAnsi="Arial" w:cs="Arial"/>
                <w:sz w:val="20"/>
                <w:szCs w:val="22"/>
                <w:lang w:val="es-ES_tradnl"/>
              </w:rPr>
            </w:pPr>
            <w:r>
              <w:rPr>
                <w:rFonts w:ascii="Arial" w:hAnsi="Arial" w:cs="Arial"/>
                <w:sz w:val="20"/>
                <w:szCs w:val="22"/>
                <w:lang w:val="es-ES_tradnl"/>
              </w:rPr>
              <w:t>Partido Encuentro Solidario</w:t>
            </w:r>
          </w:p>
        </w:tc>
        <w:tc>
          <w:tcPr>
            <w:tcW w:w="2286" w:type="dxa"/>
            <w:shd w:val="clear" w:color="auto" w:fill="auto"/>
            <w:vAlign w:val="center"/>
          </w:tcPr>
          <w:p w14:paraId="2651B147" w14:textId="77777777" w:rsidR="00572BC6" w:rsidRPr="0081301B" w:rsidRDefault="00572BC6" w:rsidP="00572BC6">
            <w:pPr>
              <w:jc w:val="center"/>
              <w:rPr>
                <w:sz w:val="20"/>
              </w:rPr>
            </w:pPr>
            <w:r w:rsidRPr="0081301B">
              <w:rPr>
                <w:rFonts w:ascii="Arial" w:hAnsi="Arial" w:cs="Arial"/>
                <w:sz w:val="20"/>
                <w:szCs w:val="22"/>
                <w:lang w:val="es-ES_tradnl"/>
              </w:rPr>
              <w:t>16 (100%)</w:t>
            </w:r>
          </w:p>
        </w:tc>
        <w:tc>
          <w:tcPr>
            <w:tcW w:w="1761" w:type="dxa"/>
            <w:shd w:val="clear" w:color="auto" w:fill="auto"/>
            <w:vAlign w:val="center"/>
          </w:tcPr>
          <w:p w14:paraId="270AC1B8" w14:textId="77777777" w:rsidR="00572BC6" w:rsidRPr="0081301B" w:rsidRDefault="00572BC6" w:rsidP="00572BC6">
            <w:pPr>
              <w:jc w:val="center"/>
              <w:rPr>
                <w:sz w:val="20"/>
              </w:rPr>
            </w:pPr>
            <w:r w:rsidRPr="0081301B">
              <w:rPr>
                <w:rFonts w:ascii="Arial" w:hAnsi="Arial" w:cs="Arial"/>
                <w:sz w:val="20"/>
                <w:szCs w:val="22"/>
                <w:lang w:val="es-ES_tradnl"/>
              </w:rPr>
              <w:t>Sí</w:t>
            </w:r>
          </w:p>
        </w:tc>
      </w:tr>
      <w:tr w:rsidR="00E00884" w:rsidRPr="00573E7D" w14:paraId="6609594F" w14:textId="77777777" w:rsidTr="00572BC6">
        <w:trPr>
          <w:jc w:val="center"/>
        </w:trPr>
        <w:tc>
          <w:tcPr>
            <w:tcW w:w="4232" w:type="dxa"/>
            <w:shd w:val="clear" w:color="auto" w:fill="auto"/>
            <w:vAlign w:val="center"/>
          </w:tcPr>
          <w:p w14:paraId="0CC3433B" w14:textId="77777777" w:rsidR="00E00884" w:rsidRDefault="00E00884" w:rsidP="003E4A26">
            <w:pPr>
              <w:jc w:val="both"/>
              <w:rPr>
                <w:rFonts w:ascii="Arial" w:hAnsi="Arial" w:cs="Arial"/>
                <w:sz w:val="20"/>
                <w:szCs w:val="22"/>
                <w:lang w:val="es-ES_tradnl"/>
              </w:rPr>
            </w:pPr>
            <w:r>
              <w:rPr>
                <w:rFonts w:ascii="Arial" w:hAnsi="Arial" w:cs="Arial"/>
                <w:sz w:val="20"/>
                <w:szCs w:val="22"/>
                <w:lang w:val="es-ES_tradnl"/>
              </w:rPr>
              <w:t>Fuerza por México</w:t>
            </w:r>
          </w:p>
        </w:tc>
        <w:tc>
          <w:tcPr>
            <w:tcW w:w="2286" w:type="dxa"/>
            <w:shd w:val="clear" w:color="auto" w:fill="auto"/>
            <w:vAlign w:val="center"/>
          </w:tcPr>
          <w:p w14:paraId="39F6F6D1" w14:textId="77777777" w:rsidR="00E00884" w:rsidRPr="0081301B" w:rsidRDefault="00E00884" w:rsidP="00572BC6">
            <w:pPr>
              <w:jc w:val="center"/>
              <w:rPr>
                <w:rFonts w:ascii="Arial" w:hAnsi="Arial" w:cs="Arial"/>
                <w:sz w:val="20"/>
                <w:szCs w:val="22"/>
                <w:lang w:val="es-ES_tradnl"/>
              </w:rPr>
            </w:pPr>
            <w:r w:rsidRPr="0081301B">
              <w:rPr>
                <w:rFonts w:ascii="Arial" w:hAnsi="Arial" w:cs="Arial"/>
                <w:sz w:val="20"/>
                <w:szCs w:val="22"/>
                <w:lang w:val="es-ES_tradnl"/>
              </w:rPr>
              <w:t>16 (100%)</w:t>
            </w:r>
          </w:p>
        </w:tc>
        <w:tc>
          <w:tcPr>
            <w:tcW w:w="1761" w:type="dxa"/>
            <w:shd w:val="clear" w:color="auto" w:fill="auto"/>
            <w:vAlign w:val="center"/>
          </w:tcPr>
          <w:p w14:paraId="5267753C" w14:textId="77777777" w:rsidR="00E00884" w:rsidRPr="0081301B" w:rsidRDefault="00E00884" w:rsidP="00572BC6">
            <w:pPr>
              <w:jc w:val="center"/>
              <w:rPr>
                <w:rFonts w:ascii="Arial" w:hAnsi="Arial" w:cs="Arial"/>
                <w:sz w:val="20"/>
                <w:szCs w:val="22"/>
                <w:lang w:val="es-ES_tradnl"/>
              </w:rPr>
            </w:pPr>
            <w:r w:rsidRPr="0081301B">
              <w:rPr>
                <w:rFonts w:ascii="Arial" w:hAnsi="Arial" w:cs="Arial"/>
                <w:sz w:val="20"/>
                <w:szCs w:val="22"/>
                <w:lang w:val="es-ES_tradnl"/>
              </w:rPr>
              <w:t>Sí</w:t>
            </w:r>
          </w:p>
        </w:tc>
      </w:tr>
      <w:bookmarkEnd w:id="3"/>
    </w:tbl>
    <w:p w14:paraId="0FB415BA" w14:textId="77777777" w:rsidR="00AD065B" w:rsidRDefault="00AD065B" w:rsidP="00AD065B">
      <w:pPr>
        <w:spacing w:line="360" w:lineRule="auto"/>
        <w:jc w:val="center"/>
        <w:rPr>
          <w:rFonts w:ascii="Arial" w:hAnsi="Arial" w:cs="Arial"/>
          <w:snapToGrid w:val="0"/>
          <w:sz w:val="22"/>
        </w:rPr>
      </w:pPr>
    </w:p>
    <w:p w14:paraId="0AB234E0" w14:textId="77777777" w:rsidR="00AD065B" w:rsidRPr="00573E7D" w:rsidRDefault="00AD065B" w:rsidP="002C1DBF">
      <w:pPr>
        <w:pStyle w:val="Prrafodelista"/>
        <w:numPr>
          <w:ilvl w:val="0"/>
          <w:numId w:val="9"/>
        </w:numPr>
        <w:spacing w:after="0" w:line="360" w:lineRule="auto"/>
        <w:ind w:left="0" w:firstLine="0"/>
        <w:contextualSpacing/>
        <w:jc w:val="both"/>
        <w:rPr>
          <w:rFonts w:ascii="Arial" w:hAnsi="Arial" w:cs="Arial"/>
          <w:b/>
          <w:snapToGrid w:val="0"/>
        </w:rPr>
      </w:pPr>
      <w:r w:rsidRPr="00573E7D">
        <w:rPr>
          <w:rFonts w:ascii="Arial" w:hAnsi="Arial" w:cs="Arial"/>
          <w:b/>
          <w:snapToGrid w:val="0"/>
        </w:rPr>
        <w:t>Determinación de la votación válida emitida, así como el porcentaje de la misma para cada partido político</w:t>
      </w:r>
      <w:r w:rsidR="00980537" w:rsidRPr="00573E7D">
        <w:rPr>
          <w:rFonts w:ascii="Arial" w:hAnsi="Arial" w:cs="Arial"/>
          <w:b/>
          <w:snapToGrid w:val="0"/>
          <w:lang w:val="es-ES"/>
        </w:rPr>
        <w:t xml:space="preserve"> y el cálculo de la sobrerrepresentación</w:t>
      </w:r>
      <w:r w:rsidR="0088239E" w:rsidRPr="00573E7D">
        <w:rPr>
          <w:rFonts w:ascii="Arial" w:hAnsi="Arial" w:cs="Arial"/>
          <w:b/>
          <w:snapToGrid w:val="0"/>
          <w:lang w:val="es-ES"/>
        </w:rPr>
        <w:t xml:space="preserve"> y subrepresentación</w:t>
      </w:r>
      <w:r w:rsidR="00344147" w:rsidRPr="00573E7D">
        <w:rPr>
          <w:rFonts w:ascii="Arial" w:hAnsi="Arial" w:cs="Arial"/>
          <w:b/>
          <w:snapToGrid w:val="0"/>
          <w:lang w:val="es-ES"/>
        </w:rPr>
        <w:t>.</w:t>
      </w:r>
      <w:r w:rsidR="00980537" w:rsidRPr="00573E7D">
        <w:rPr>
          <w:rFonts w:ascii="Arial" w:hAnsi="Arial" w:cs="Arial"/>
          <w:b/>
          <w:snapToGrid w:val="0"/>
          <w:lang w:val="es-ES"/>
        </w:rPr>
        <w:t xml:space="preserve"> </w:t>
      </w:r>
    </w:p>
    <w:p w14:paraId="71A3209B" w14:textId="77777777" w:rsidR="00AD065B" w:rsidRPr="00573E7D" w:rsidRDefault="00AD065B" w:rsidP="00AD065B">
      <w:pPr>
        <w:spacing w:line="360" w:lineRule="auto"/>
        <w:jc w:val="both"/>
        <w:rPr>
          <w:rFonts w:ascii="Arial" w:hAnsi="Arial" w:cs="Arial"/>
          <w:sz w:val="22"/>
          <w:lang w:val="x-none"/>
        </w:rPr>
      </w:pPr>
    </w:p>
    <w:p w14:paraId="1A26D318" w14:textId="77777777" w:rsidR="00AD065B" w:rsidRPr="00573E7D" w:rsidRDefault="00AD065B" w:rsidP="00AD065B">
      <w:pPr>
        <w:spacing w:line="360" w:lineRule="auto"/>
        <w:jc w:val="both"/>
        <w:rPr>
          <w:rFonts w:ascii="Arial" w:hAnsi="Arial" w:cs="Arial"/>
          <w:sz w:val="22"/>
          <w:szCs w:val="22"/>
        </w:rPr>
      </w:pPr>
      <w:r w:rsidRPr="00573E7D">
        <w:rPr>
          <w:rFonts w:ascii="Arial" w:hAnsi="Arial" w:cs="Arial"/>
          <w:sz w:val="22"/>
          <w:szCs w:val="22"/>
        </w:rPr>
        <w:t xml:space="preserve">De conformidad con el artículo 258, primer párrafo, del Código Electoral del Estado, la circunscripción electoral comprenderá la totalidad del territorio del estado y en ella, la </w:t>
      </w:r>
      <w:r w:rsidR="004B756C" w:rsidRPr="00E00884">
        <w:rPr>
          <w:rFonts w:ascii="Arial" w:hAnsi="Arial" w:cs="Arial"/>
          <w:b/>
          <w:sz w:val="22"/>
          <w:szCs w:val="22"/>
        </w:rPr>
        <w:t>Votación Válida Emitida</w:t>
      </w:r>
      <w:r w:rsidR="00E00884">
        <w:rPr>
          <w:rFonts w:ascii="Arial" w:hAnsi="Arial" w:cs="Arial"/>
          <w:sz w:val="22"/>
          <w:szCs w:val="22"/>
        </w:rPr>
        <w:t xml:space="preserve">, </w:t>
      </w:r>
      <w:r w:rsidRPr="00573E7D">
        <w:rPr>
          <w:rFonts w:ascii="Arial" w:hAnsi="Arial" w:cs="Arial"/>
          <w:sz w:val="22"/>
          <w:szCs w:val="22"/>
        </w:rPr>
        <w:t>será el resultant</w:t>
      </w:r>
      <w:r w:rsidR="00980537" w:rsidRPr="00573E7D">
        <w:rPr>
          <w:rFonts w:ascii="Arial" w:hAnsi="Arial" w:cs="Arial"/>
          <w:sz w:val="22"/>
          <w:szCs w:val="22"/>
        </w:rPr>
        <w:t>e de deducir de la votación emitida</w:t>
      </w:r>
      <w:r w:rsidRPr="00573E7D">
        <w:rPr>
          <w:rFonts w:ascii="Arial" w:hAnsi="Arial" w:cs="Arial"/>
          <w:sz w:val="22"/>
          <w:szCs w:val="22"/>
        </w:rPr>
        <w:t>, l</w:t>
      </w:r>
      <w:r w:rsidR="00980537" w:rsidRPr="00573E7D">
        <w:rPr>
          <w:rFonts w:ascii="Arial" w:hAnsi="Arial" w:cs="Arial"/>
          <w:sz w:val="22"/>
          <w:szCs w:val="22"/>
        </w:rPr>
        <w:t>os</w:t>
      </w:r>
      <w:r w:rsidRPr="00573E7D">
        <w:rPr>
          <w:rFonts w:ascii="Arial" w:hAnsi="Arial" w:cs="Arial"/>
          <w:sz w:val="22"/>
          <w:szCs w:val="22"/>
        </w:rPr>
        <w:t xml:space="preserve"> vot</w:t>
      </w:r>
      <w:r w:rsidR="00980537" w:rsidRPr="00573E7D">
        <w:rPr>
          <w:rFonts w:ascii="Arial" w:hAnsi="Arial" w:cs="Arial"/>
          <w:sz w:val="22"/>
          <w:szCs w:val="22"/>
        </w:rPr>
        <w:t>os</w:t>
      </w:r>
      <w:r w:rsidRPr="00573E7D">
        <w:rPr>
          <w:rFonts w:ascii="Arial" w:hAnsi="Arial" w:cs="Arial"/>
          <w:sz w:val="22"/>
          <w:szCs w:val="22"/>
        </w:rPr>
        <w:t xml:space="preserve"> de los partidos políticos que no hayan alcanzado el 3% de la</w:t>
      </w:r>
      <w:r w:rsidR="00980537" w:rsidRPr="00573E7D">
        <w:rPr>
          <w:rFonts w:ascii="Arial" w:hAnsi="Arial" w:cs="Arial"/>
          <w:sz w:val="22"/>
          <w:szCs w:val="22"/>
        </w:rPr>
        <w:t xml:space="preserve"> referida votación emitida</w:t>
      </w:r>
      <w:r w:rsidRPr="00573E7D">
        <w:rPr>
          <w:rFonts w:ascii="Arial" w:hAnsi="Arial" w:cs="Arial"/>
          <w:sz w:val="22"/>
          <w:szCs w:val="22"/>
        </w:rPr>
        <w:t>, los votos nulos,</w:t>
      </w:r>
      <w:r w:rsidR="00980537" w:rsidRPr="00573E7D">
        <w:rPr>
          <w:rFonts w:ascii="Arial" w:hAnsi="Arial" w:cs="Arial"/>
          <w:sz w:val="22"/>
          <w:szCs w:val="22"/>
        </w:rPr>
        <w:t xml:space="preserve"> los votos obtenidos por </w:t>
      </w:r>
      <w:r w:rsidR="00802234">
        <w:rPr>
          <w:rFonts w:ascii="Arial" w:hAnsi="Arial" w:cs="Arial"/>
          <w:sz w:val="22"/>
          <w:szCs w:val="22"/>
        </w:rPr>
        <w:t>las candidaturas</w:t>
      </w:r>
      <w:r w:rsidR="00980537" w:rsidRPr="00573E7D">
        <w:rPr>
          <w:rFonts w:ascii="Arial" w:hAnsi="Arial" w:cs="Arial"/>
          <w:sz w:val="22"/>
          <w:szCs w:val="22"/>
        </w:rPr>
        <w:t xml:space="preserve"> independientes</w:t>
      </w:r>
      <w:r w:rsidRPr="00573E7D">
        <w:rPr>
          <w:rFonts w:ascii="Arial" w:hAnsi="Arial" w:cs="Arial"/>
          <w:sz w:val="22"/>
          <w:szCs w:val="22"/>
        </w:rPr>
        <w:t xml:space="preserve"> y los votos obtenidos por l</w:t>
      </w:r>
      <w:r w:rsidR="00980537" w:rsidRPr="00573E7D">
        <w:rPr>
          <w:rFonts w:ascii="Arial" w:hAnsi="Arial" w:cs="Arial"/>
          <w:sz w:val="22"/>
          <w:szCs w:val="22"/>
        </w:rPr>
        <w:t>as candidaturas nos registradas</w:t>
      </w:r>
      <w:r w:rsidRPr="00573E7D">
        <w:rPr>
          <w:rFonts w:ascii="Arial" w:hAnsi="Arial" w:cs="Arial"/>
          <w:sz w:val="22"/>
          <w:szCs w:val="22"/>
        </w:rPr>
        <w:t xml:space="preserve">. </w:t>
      </w:r>
    </w:p>
    <w:p w14:paraId="5E7D1210" w14:textId="77777777" w:rsidR="0057056A" w:rsidRDefault="0057056A" w:rsidP="00AD065B">
      <w:pPr>
        <w:spacing w:line="360" w:lineRule="auto"/>
        <w:jc w:val="both"/>
        <w:rPr>
          <w:rFonts w:ascii="Arial" w:hAnsi="Arial" w:cs="Arial"/>
          <w:sz w:val="22"/>
          <w:szCs w:val="22"/>
        </w:rPr>
      </w:pPr>
    </w:p>
    <w:p w14:paraId="7F2AE18D" w14:textId="77777777" w:rsidR="00AD065B" w:rsidRDefault="00AD065B" w:rsidP="00AD065B">
      <w:pPr>
        <w:spacing w:line="360" w:lineRule="auto"/>
        <w:jc w:val="both"/>
        <w:rPr>
          <w:rFonts w:ascii="Arial" w:hAnsi="Arial" w:cs="Arial"/>
          <w:sz w:val="22"/>
          <w:szCs w:val="22"/>
        </w:rPr>
      </w:pPr>
      <w:r w:rsidRPr="00573E7D">
        <w:rPr>
          <w:rFonts w:ascii="Arial" w:hAnsi="Arial" w:cs="Arial"/>
          <w:sz w:val="22"/>
          <w:szCs w:val="22"/>
        </w:rPr>
        <w:t>En ese tenor, la votación válida emitida</w:t>
      </w:r>
      <w:r w:rsidR="00741D4C" w:rsidRPr="00573E7D">
        <w:rPr>
          <w:rFonts w:ascii="Arial" w:hAnsi="Arial" w:cs="Arial"/>
          <w:sz w:val="22"/>
          <w:szCs w:val="22"/>
        </w:rPr>
        <w:t xml:space="preserve"> o votación efectiva, se obtiene de la siguiente forma:</w:t>
      </w:r>
    </w:p>
    <w:p w14:paraId="2B1BD416" w14:textId="77777777" w:rsidR="00802234" w:rsidRDefault="00802234" w:rsidP="00AD065B">
      <w:pPr>
        <w:spacing w:line="360" w:lineRule="auto"/>
        <w:jc w:val="both"/>
        <w:rPr>
          <w:rFonts w:ascii="Arial" w:hAnsi="Arial" w:cs="Arial"/>
          <w:sz w:val="22"/>
          <w:szCs w:val="22"/>
        </w:rPr>
      </w:pPr>
    </w:p>
    <w:p w14:paraId="65A41F30" w14:textId="77777777" w:rsidR="00802234" w:rsidRPr="00802234" w:rsidRDefault="00802234" w:rsidP="00802234">
      <w:pPr>
        <w:jc w:val="center"/>
        <w:rPr>
          <w:rFonts w:ascii="Arial" w:hAnsi="Arial" w:cs="Arial"/>
          <w:i/>
          <w:sz w:val="18"/>
          <w:szCs w:val="22"/>
        </w:rPr>
      </w:pPr>
      <w:r>
        <w:rPr>
          <w:rFonts w:ascii="Arial" w:hAnsi="Arial" w:cs="Arial"/>
          <w:i/>
          <w:sz w:val="18"/>
          <w:szCs w:val="22"/>
        </w:rPr>
        <w:t>Tabla 13</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904"/>
        <w:gridCol w:w="1043"/>
        <w:gridCol w:w="1573"/>
        <w:gridCol w:w="1445"/>
        <w:gridCol w:w="1624"/>
      </w:tblGrid>
      <w:tr w:rsidR="00741D4C" w:rsidRPr="00573E7D" w14:paraId="41F3FB36" w14:textId="77777777" w:rsidTr="00AD143E">
        <w:trPr>
          <w:trHeight w:val="3088"/>
          <w:jc w:val="center"/>
        </w:trPr>
        <w:tc>
          <w:tcPr>
            <w:tcW w:w="1531" w:type="dxa"/>
            <w:shd w:val="clear" w:color="auto" w:fill="auto"/>
            <w:vAlign w:val="center"/>
          </w:tcPr>
          <w:p w14:paraId="644D746A" w14:textId="77777777" w:rsidR="00741D4C" w:rsidRPr="00573E7D" w:rsidRDefault="00741D4C" w:rsidP="00802234">
            <w:pPr>
              <w:jc w:val="center"/>
              <w:rPr>
                <w:rFonts w:ascii="Arial" w:hAnsi="Arial" w:cs="Arial"/>
                <w:sz w:val="20"/>
                <w:szCs w:val="20"/>
              </w:rPr>
            </w:pPr>
          </w:p>
          <w:p w14:paraId="0A77E9A4" w14:textId="77777777" w:rsidR="00741D4C" w:rsidRPr="00573E7D" w:rsidRDefault="00741D4C" w:rsidP="00802234">
            <w:pPr>
              <w:jc w:val="center"/>
              <w:rPr>
                <w:rFonts w:ascii="Arial" w:hAnsi="Arial" w:cs="Arial"/>
                <w:sz w:val="20"/>
                <w:szCs w:val="20"/>
              </w:rPr>
            </w:pPr>
          </w:p>
          <w:p w14:paraId="354AF7F8" w14:textId="77777777" w:rsidR="00741D4C" w:rsidRPr="00573E7D" w:rsidRDefault="00741D4C" w:rsidP="00802234">
            <w:pPr>
              <w:jc w:val="center"/>
              <w:rPr>
                <w:rFonts w:ascii="Arial" w:hAnsi="Arial" w:cs="Arial"/>
                <w:sz w:val="20"/>
                <w:szCs w:val="20"/>
              </w:rPr>
            </w:pPr>
          </w:p>
          <w:p w14:paraId="1817B233" w14:textId="77777777" w:rsidR="00741D4C" w:rsidRPr="00573E7D" w:rsidRDefault="00741D4C" w:rsidP="00802234">
            <w:pPr>
              <w:jc w:val="center"/>
              <w:rPr>
                <w:rFonts w:ascii="Arial" w:hAnsi="Arial" w:cs="Arial"/>
                <w:sz w:val="20"/>
                <w:szCs w:val="20"/>
              </w:rPr>
            </w:pPr>
          </w:p>
          <w:p w14:paraId="601BFE7B" w14:textId="77777777" w:rsidR="00741D4C" w:rsidRPr="00573E7D" w:rsidRDefault="00741D4C" w:rsidP="00802234">
            <w:pPr>
              <w:jc w:val="center"/>
              <w:rPr>
                <w:rFonts w:ascii="Arial" w:hAnsi="Arial" w:cs="Arial"/>
                <w:sz w:val="20"/>
                <w:szCs w:val="20"/>
              </w:rPr>
            </w:pPr>
            <w:r w:rsidRPr="00573E7D">
              <w:rPr>
                <w:rFonts w:ascii="Arial" w:hAnsi="Arial" w:cs="Arial"/>
                <w:sz w:val="20"/>
                <w:szCs w:val="20"/>
              </w:rPr>
              <w:t>Votación emitida</w:t>
            </w:r>
          </w:p>
          <w:p w14:paraId="2CFE981D" w14:textId="77777777" w:rsidR="00802234" w:rsidRDefault="00802234" w:rsidP="00802234">
            <w:pPr>
              <w:jc w:val="center"/>
              <w:rPr>
                <w:rFonts w:ascii="Arial" w:hAnsi="Arial" w:cs="Arial"/>
                <w:b/>
                <w:bCs/>
                <w:color w:val="000000"/>
                <w:sz w:val="20"/>
                <w:szCs w:val="20"/>
              </w:rPr>
            </w:pPr>
          </w:p>
          <w:p w14:paraId="3E1E6BCC" w14:textId="77777777" w:rsidR="00802234" w:rsidRDefault="00802234" w:rsidP="00802234">
            <w:pPr>
              <w:jc w:val="center"/>
              <w:rPr>
                <w:rFonts w:ascii="Arial" w:hAnsi="Arial" w:cs="Arial"/>
                <w:sz w:val="20"/>
                <w:szCs w:val="22"/>
              </w:rPr>
            </w:pPr>
          </w:p>
          <w:p w14:paraId="301A5417" w14:textId="77777777" w:rsidR="00802234" w:rsidRDefault="00802234" w:rsidP="00802234">
            <w:pPr>
              <w:jc w:val="center"/>
              <w:rPr>
                <w:rFonts w:ascii="Arial" w:hAnsi="Arial" w:cs="Arial"/>
                <w:sz w:val="20"/>
                <w:szCs w:val="22"/>
              </w:rPr>
            </w:pPr>
          </w:p>
          <w:p w14:paraId="7D18CE2B" w14:textId="77777777" w:rsidR="00802234" w:rsidRDefault="00802234" w:rsidP="00802234">
            <w:pPr>
              <w:jc w:val="center"/>
              <w:rPr>
                <w:rFonts w:ascii="Arial" w:hAnsi="Arial" w:cs="Arial"/>
                <w:sz w:val="20"/>
                <w:szCs w:val="22"/>
              </w:rPr>
            </w:pPr>
          </w:p>
          <w:p w14:paraId="3BAA4354" w14:textId="77777777" w:rsidR="00741D4C" w:rsidRPr="00573E7D" w:rsidRDefault="00802234" w:rsidP="00802234">
            <w:pPr>
              <w:jc w:val="center"/>
              <w:rPr>
                <w:rFonts w:ascii="Arial" w:hAnsi="Arial" w:cs="Arial"/>
                <w:b/>
                <w:sz w:val="20"/>
                <w:szCs w:val="20"/>
              </w:rPr>
            </w:pPr>
            <w:r w:rsidRPr="00802234">
              <w:rPr>
                <w:rFonts w:ascii="Arial" w:hAnsi="Arial" w:cs="Arial"/>
                <w:sz w:val="20"/>
                <w:szCs w:val="22"/>
              </w:rPr>
              <w:t>295,683</w:t>
            </w:r>
            <w:r w:rsidR="00741D4C" w:rsidRPr="00802234">
              <w:rPr>
                <w:rFonts w:ascii="Arial" w:hAnsi="Arial" w:cs="Arial"/>
                <w:b/>
                <w:bCs/>
                <w:sz w:val="18"/>
                <w:szCs w:val="20"/>
                <w:lang w:val="es-MX" w:eastAsia="es-MX"/>
              </w:rPr>
              <w:t xml:space="preserve"> </w:t>
            </w:r>
            <w:r w:rsidR="00741D4C" w:rsidRPr="00802234">
              <w:rPr>
                <w:rFonts w:ascii="Arial" w:hAnsi="Arial" w:cs="Arial"/>
                <w:sz w:val="20"/>
                <w:szCs w:val="20"/>
              </w:rPr>
              <w:t>votos</w:t>
            </w:r>
          </w:p>
        </w:tc>
        <w:tc>
          <w:tcPr>
            <w:tcW w:w="2039" w:type="dxa"/>
            <w:shd w:val="clear" w:color="auto" w:fill="auto"/>
            <w:vAlign w:val="center"/>
          </w:tcPr>
          <w:p w14:paraId="0DE5C329" w14:textId="77777777" w:rsidR="00741D4C" w:rsidRPr="00573E7D" w:rsidRDefault="00741D4C" w:rsidP="00802234">
            <w:pPr>
              <w:jc w:val="center"/>
              <w:rPr>
                <w:rFonts w:ascii="Arial" w:hAnsi="Arial" w:cs="Arial"/>
                <w:sz w:val="20"/>
                <w:szCs w:val="20"/>
              </w:rPr>
            </w:pPr>
            <w:r w:rsidRPr="00573E7D">
              <w:rPr>
                <w:rFonts w:ascii="Arial" w:hAnsi="Arial" w:cs="Arial"/>
                <w:sz w:val="20"/>
                <w:szCs w:val="20"/>
              </w:rPr>
              <w:t>Menos</w:t>
            </w:r>
          </w:p>
          <w:p w14:paraId="427CC6F9" w14:textId="77777777" w:rsidR="00741D4C" w:rsidRPr="00573E7D" w:rsidRDefault="00741D4C" w:rsidP="00802234">
            <w:pPr>
              <w:jc w:val="center"/>
              <w:rPr>
                <w:rFonts w:ascii="Arial" w:hAnsi="Arial" w:cs="Arial"/>
                <w:sz w:val="20"/>
              </w:rPr>
            </w:pPr>
            <w:r w:rsidRPr="00573E7D">
              <w:rPr>
                <w:rFonts w:ascii="Arial" w:hAnsi="Arial" w:cs="Arial"/>
                <w:sz w:val="20"/>
              </w:rPr>
              <w:t>votación de los partidos políticos que no hayan alcanzado el 3% de la votación emitida:</w:t>
            </w:r>
          </w:p>
          <w:p w14:paraId="47EA1872" w14:textId="77777777" w:rsidR="00741D4C" w:rsidRPr="00573E7D" w:rsidRDefault="00741D4C" w:rsidP="00802234">
            <w:pPr>
              <w:jc w:val="both"/>
              <w:rPr>
                <w:rFonts w:ascii="Arial" w:hAnsi="Arial" w:cs="Arial"/>
                <w:sz w:val="20"/>
                <w:szCs w:val="20"/>
              </w:rPr>
            </w:pPr>
          </w:p>
          <w:p w14:paraId="7AB8AD05" w14:textId="77777777" w:rsidR="00802234" w:rsidRPr="00802234" w:rsidRDefault="00741D4C" w:rsidP="00802234">
            <w:pPr>
              <w:pStyle w:val="Prrafodelista"/>
              <w:numPr>
                <w:ilvl w:val="0"/>
                <w:numId w:val="7"/>
              </w:numPr>
              <w:spacing w:after="0" w:line="240" w:lineRule="auto"/>
              <w:ind w:left="396" w:hanging="284"/>
              <w:contextualSpacing/>
              <w:jc w:val="both"/>
              <w:rPr>
                <w:rFonts w:ascii="Arial" w:hAnsi="Arial" w:cs="Arial"/>
                <w:bCs/>
                <w:sz w:val="20"/>
                <w:szCs w:val="20"/>
              </w:rPr>
            </w:pPr>
            <w:r w:rsidRPr="00802234">
              <w:rPr>
                <w:rFonts w:ascii="Arial" w:hAnsi="Arial" w:cs="Arial"/>
                <w:sz w:val="20"/>
                <w:szCs w:val="20"/>
              </w:rPr>
              <w:t xml:space="preserve">PRD      </w:t>
            </w:r>
            <w:r w:rsidR="00802234" w:rsidRPr="00802234">
              <w:rPr>
                <w:rFonts w:ascii="Arial" w:hAnsi="Arial" w:cs="Arial"/>
                <w:bCs/>
                <w:color w:val="000000"/>
                <w:sz w:val="20"/>
                <w:szCs w:val="20"/>
              </w:rPr>
              <w:t>3</w:t>
            </w:r>
            <w:r w:rsidR="00802234" w:rsidRPr="00802234">
              <w:rPr>
                <w:rFonts w:ascii="Arial" w:hAnsi="Arial" w:cs="Arial"/>
                <w:bCs/>
                <w:color w:val="000000"/>
                <w:sz w:val="20"/>
                <w:szCs w:val="20"/>
                <w:lang w:val="es-MX"/>
              </w:rPr>
              <w:t>,</w:t>
            </w:r>
            <w:r w:rsidR="00802234" w:rsidRPr="00802234">
              <w:rPr>
                <w:rFonts w:ascii="Arial" w:hAnsi="Arial" w:cs="Arial"/>
                <w:bCs/>
                <w:color w:val="000000"/>
                <w:sz w:val="20"/>
                <w:szCs w:val="20"/>
              </w:rPr>
              <w:t>35</w:t>
            </w:r>
            <w:r w:rsidR="0057056A">
              <w:rPr>
                <w:rFonts w:ascii="Arial" w:hAnsi="Arial" w:cs="Arial"/>
                <w:bCs/>
                <w:color w:val="000000"/>
                <w:sz w:val="20"/>
                <w:szCs w:val="20"/>
                <w:lang w:val="es-MX"/>
              </w:rPr>
              <w:t>8</w:t>
            </w:r>
          </w:p>
          <w:p w14:paraId="19D29054" w14:textId="77777777" w:rsidR="00741D4C" w:rsidRPr="00802234" w:rsidRDefault="00802234" w:rsidP="00802234">
            <w:pPr>
              <w:pStyle w:val="Prrafodelista"/>
              <w:numPr>
                <w:ilvl w:val="0"/>
                <w:numId w:val="7"/>
              </w:numPr>
              <w:spacing w:after="0" w:line="240" w:lineRule="auto"/>
              <w:ind w:left="353" w:hanging="284"/>
              <w:contextualSpacing/>
              <w:jc w:val="both"/>
              <w:rPr>
                <w:rFonts w:ascii="Arial" w:hAnsi="Arial" w:cs="Arial"/>
                <w:sz w:val="20"/>
                <w:szCs w:val="20"/>
                <w:lang w:val="es-ES_tradnl"/>
              </w:rPr>
            </w:pPr>
            <w:r>
              <w:rPr>
                <w:rFonts w:ascii="Arial" w:hAnsi="Arial" w:cs="Arial"/>
                <w:sz w:val="20"/>
                <w:szCs w:val="20"/>
                <w:lang w:val="es-MX"/>
              </w:rPr>
              <w:t xml:space="preserve"> </w:t>
            </w:r>
            <w:r w:rsidRPr="00802234">
              <w:rPr>
                <w:rFonts w:ascii="Arial" w:hAnsi="Arial" w:cs="Arial"/>
                <w:sz w:val="20"/>
                <w:szCs w:val="20"/>
                <w:lang w:val="es-MX"/>
              </w:rPr>
              <w:t>RSP</w:t>
            </w:r>
            <w:r w:rsidR="00741D4C" w:rsidRPr="00802234">
              <w:rPr>
                <w:rFonts w:ascii="Arial" w:hAnsi="Arial" w:cs="Arial"/>
                <w:sz w:val="20"/>
                <w:szCs w:val="20"/>
              </w:rPr>
              <w:t xml:space="preserve">      </w:t>
            </w:r>
            <w:r w:rsidRPr="00802234">
              <w:rPr>
                <w:rFonts w:ascii="Arial" w:hAnsi="Arial" w:cs="Arial"/>
                <w:bCs/>
                <w:color w:val="000000"/>
                <w:sz w:val="20"/>
                <w:szCs w:val="20"/>
              </w:rPr>
              <w:t>4</w:t>
            </w:r>
            <w:r w:rsidRPr="00802234">
              <w:rPr>
                <w:rFonts w:ascii="Arial" w:hAnsi="Arial" w:cs="Arial"/>
                <w:bCs/>
                <w:color w:val="000000"/>
                <w:sz w:val="20"/>
                <w:szCs w:val="20"/>
                <w:lang w:val="es-MX"/>
              </w:rPr>
              <w:t>,</w:t>
            </w:r>
            <w:r w:rsidRPr="00802234">
              <w:rPr>
                <w:rFonts w:ascii="Arial" w:hAnsi="Arial" w:cs="Arial"/>
                <w:bCs/>
                <w:color w:val="000000"/>
                <w:sz w:val="20"/>
                <w:szCs w:val="20"/>
              </w:rPr>
              <w:t>013</w:t>
            </w:r>
          </w:p>
          <w:p w14:paraId="3DF7B591" w14:textId="77777777" w:rsidR="00741D4C" w:rsidRPr="00802234" w:rsidRDefault="00741D4C" w:rsidP="00802234">
            <w:pPr>
              <w:jc w:val="both"/>
              <w:rPr>
                <w:rFonts w:ascii="Arial" w:hAnsi="Arial" w:cs="Arial"/>
                <w:sz w:val="20"/>
                <w:szCs w:val="20"/>
              </w:rPr>
            </w:pPr>
          </w:p>
          <w:p w14:paraId="62FD475A" w14:textId="77777777" w:rsidR="00741D4C" w:rsidRPr="00802234" w:rsidRDefault="00802234" w:rsidP="0057056A">
            <w:pPr>
              <w:jc w:val="both"/>
              <w:rPr>
                <w:rFonts w:ascii="Calibri" w:hAnsi="Calibri" w:cs="Calibri"/>
                <w:color w:val="000000"/>
                <w:sz w:val="22"/>
                <w:szCs w:val="22"/>
                <w:lang w:val="es-MX" w:eastAsia="es-MX"/>
              </w:rPr>
            </w:pPr>
            <w:r w:rsidRPr="00802234">
              <w:rPr>
                <w:rFonts w:ascii="Arial" w:hAnsi="Arial" w:cs="Arial"/>
                <w:sz w:val="20"/>
                <w:szCs w:val="20"/>
              </w:rPr>
              <w:t xml:space="preserve">Total    </w:t>
            </w:r>
            <w:r w:rsidRPr="00802234">
              <w:rPr>
                <w:rFonts w:ascii="Arial" w:hAnsi="Arial" w:cs="Arial"/>
                <w:color w:val="000000"/>
                <w:sz w:val="20"/>
                <w:szCs w:val="20"/>
              </w:rPr>
              <w:t>7,37</w:t>
            </w:r>
            <w:r w:rsidR="0057056A">
              <w:rPr>
                <w:rFonts w:ascii="Arial" w:hAnsi="Arial" w:cs="Arial"/>
                <w:color w:val="000000"/>
                <w:sz w:val="20"/>
                <w:szCs w:val="20"/>
              </w:rPr>
              <w:t>1</w:t>
            </w:r>
            <w:r w:rsidRPr="00802234">
              <w:rPr>
                <w:rFonts w:ascii="Arial" w:hAnsi="Arial" w:cs="Arial"/>
                <w:color w:val="000000"/>
                <w:sz w:val="20"/>
                <w:szCs w:val="20"/>
              </w:rPr>
              <w:t xml:space="preserve"> votos</w:t>
            </w:r>
          </w:p>
        </w:tc>
        <w:tc>
          <w:tcPr>
            <w:tcW w:w="1082" w:type="dxa"/>
            <w:shd w:val="clear" w:color="auto" w:fill="auto"/>
            <w:vAlign w:val="center"/>
          </w:tcPr>
          <w:p w14:paraId="29A73312" w14:textId="77777777" w:rsidR="00741D4C" w:rsidRPr="00802234" w:rsidRDefault="00741D4C" w:rsidP="00802234">
            <w:pPr>
              <w:jc w:val="center"/>
              <w:rPr>
                <w:rFonts w:ascii="Arial" w:hAnsi="Arial" w:cs="Arial"/>
                <w:sz w:val="20"/>
                <w:szCs w:val="20"/>
              </w:rPr>
            </w:pPr>
          </w:p>
          <w:p w14:paraId="0E5EF82F" w14:textId="77777777" w:rsidR="00741D4C" w:rsidRPr="00802234" w:rsidRDefault="00741D4C" w:rsidP="00802234">
            <w:pPr>
              <w:jc w:val="center"/>
              <w:rPr>
                <w:rFonts w:ascii="Arial" w:hAnsi="Arial" w:cs="Arial"/>
                <w:sz w:val="20"/>
                <w:szCs w:val="20"/>
              </w:rPr>
            </w:pPr>
          </w:p>
          <w:p w14:paraId="6C63D0DA" w14:textId="77777777" w:rsidR="00741D4C" w:rsidRPr="00802234" w:rsidRDefault="00741D4C" w:rsidP="00802234">
            <w:pPr>
              <w:jc w:val="center"/>
              <w:rPr>
                <w:rFonts w:ascii="Arial" w:hAnsi="Arial" w:cs="Arial"/>
                <w:sz w:val="20"/>
                <w:szCs w:val="20"/>
              </w:rPr>
            </w:pPr>
          </w:p>
          <w:p w14:paraId="4C503AB9" w14:textId="77777777" w:rsidR="00741D4C" w:rsidRPr="00802234" w:rsidRDefault="00741D4C" w:rsidP="00802234">
            <w:pPr>
              <w:jc w:val="center"/>
              <w:rPr>
                <w:rFonts w:ascii="Arial" w:hAnsi="Arial" w:cs="Arial"/>
                <w:sz w:val="20"/>
                <w:szCs w:val="20"/>
              </w:rPr>
            </w:pPr>
            <w:r w:rsidRPr="00802234">
              <w:rPr>
                <w:rFonts w:ascii="Arial" w:hAnsi="Arial" w:cs="Arial"/>
                <w:sz w:val="20"/>
                <w:szCs w:val="20"/>
              </w:rPr>
              <w:t>Menos</w:t>
            </w:r>
          </w:p>
          <w:p w14:paraId="3CE9AB0A" w14:textId="77777777" w:rsidR="00741D4C" w:rsidRPr="00802234" w:rsidRDefault="00741D4C" w:rsidP="00802234">
            <w:pPr>
              <w:jc w:val="center"/>
              <w:rPr>
                <w:rFonts w:ascii="Arial" w:hAnsi="Arial" w:cs="Arial"/>
                <w:sz w:val="20"/>
                <w:szCs w:val="20"/>
              </w:rPr>
            </w:pPr>
            <w:r w:rsidRPr="00802234">
              <w:rPr>
                <w:rFonts w:ascii="Arial" w:hAnsi="Arial" w:cs="Arial"/>
                <w:sz w:val="20"/>
                <w:szCs w:val="20"/>
              </w:rPr>
              <w:t>votos nulos</w:t>
            </w:r>
          </w:p>
          <w:p w14:paraId="6B5384AF" w14:textId="77777777" w:rsidR="00741D4C" w:rsidRPr="00802234" w:rsidRDefault="00741D4C" w:rsidP="00802234">
            <w:pPr>
              <w:jc w:val="center"/>
              <w:rPr>
                <w:rFonts w:ascii="Arial" w:hAnsi="Arial" w:cs="Arial"/>
                <w:sz w:val="20"/>
                <w:szCs w:val="20"/>
              </w:rPr>
            </w:pPr>
          </w:p>
          <w:p w14:paraId="7E16168C" w14:textId="77777777" w:rsidR="00741D4C" w:rsidRPr="00802234" w:rsidRDefault="00741D4C" w:rsidP="00802234">
            <w:pPr>
              <w:jc w:val="center"/>
              <w:rPr>
                <w:rFonts w:ascii="Arial" w:hAnsi="Arial" w:cs="Arial"/>
                <w:sz w:val="20"/>
                <w:szCs w:val="20"/>
              </w:rPr>
            </w:pPr>
          </w:p>
          <w:p w14:paraId="306BE522" w14:textId="77777777" w:rsidR="00741D4C" w:rsidRPr="00802234" w:rsidRDefault="00741D4C" w:rsidP="00802234">
            <w:pPr>
              <w:jc w:val="center"/>
              <w:rPr>
                <w:rFonts w:ascii="Arial" w:hAnsi="Arial" w:cs="Arial"/>
                <w:sz w:val="20"/>
                <w:szCs w:val="20"/>
              </w:rPr>
            </w:pPr>
          </w:p>
          <w:p w14:paraId="36420EF6" w14:textId="77777777" w:rsidR="00802234" w:rsidRPr="00802234" w:rsidRDefault="00802234" w:rsidP="00802234">
            <w:pPr>
              <w:jc w:val="center"/>
              <w:rPr>
                <w:rFonts w:ascii="Arial" w:hAnsi="Arial" w:cs="Arial"/>
                <w:color w:val="000000"/>
                <w:sz w:val="20"/>
                <w:szCs w:val="20"/>
                <w:lang w:val="es-MX" w:eastAsia="es-MX"/>
              </w:rPr>
            </w:pPr>
            <w:r w:rsidRPr="00802234">
              <w:rPr>
                <w:rFonts w:ascii="Arial" w:hAnsi="Arial" w:cs="Arial"/>
                <w:color w:val="000000"/>
                <w:sz w:val="20"/>
                <w:szCs w:val="20"/>
              </w:rPr>
              <w:t>8,508</w:t>
            </w:r>
          </w:p>
          <w:p w14:paraId="1F44C365" w14:textId="77777777" w:rsidR="00741D4C" w:rsidRPr="00802234" w:rsidRDefault="00741D4C" w:rsidP="00802234">
            <w:pPr>
              <w:jc w:val="center"/>
              <w:rPr>
                <w:rFonts w:ascii="Arial" w:hAnsi="Arial" w:cs="Arial"/>
                <w:sz w:val="20"/>
                <w:szCs w:val="20"/>
              </w:rPr>
            </w:pPr>
          </w:p>
          <w:p w14:paraId="2C08ACDE" w14:textId="77777777" w:rsidR="00741D4C" w:rsidRPr="00802234" w:rsidRDefault="00741D4C" w:rsidP="00802234">
            <w:pPr>
              <w:jc w:val="center"/>
              <w:rPr>
                <w:rFonts w:ascii="Arial" w:hAnsi="Arial" w:cs="Arial"/>
                <w:sz w:val="20"/>
                <w:szCs w:val="20"/>
              </w:rPr>
            </w:pPr>
          </w:p>
          <w:p w14:paraId="63DC9CCF" w14:textId="77777777" w:rsidR="00741D4C" w:rsidRPr="00802234" w:rsidRDefault="00741D4C" w:rsidP="00802234">
            <w:pPr>
              <w:jc w:val="center"/>
              <w:rPr>
                <w:rFonts w:ascii="Arial" w:hAnsi="Arial" w:cs="Arial"/>
                <w:sz w:val="20"/>
                <w:szCs w:val="20"/>
              </w:rPr>
            </w:pPr>
          </w:p>
        </w:tc>
        <w:tc>
          <w:tcPr>
            <w:tcW w:w="1206" w:type="dxa"/>
            <w:vAlign w:val="center"/>
          </w:tcPr>
          <w:p w14:paraId="21789B13" w14:textId="77777777" w:rsidR="00741D4C" w:rsidRPr="00802234" w:rsidRDefault="00741D4C" w:rsidP="00802234">
            <w:pPr>
              <w:jc w:val="center"/>
              <w:rPr>
                <w:rFonts w:ascii="Arial" w:hAnsi="Arial" w:cs="Arial"/>
                <w:sz w:val="20"/>
                <w:szCs w:val="20"/>
              </w:rPr>
            </w:pPr>
            <w:r w:rsidRPr="00802234">
              <w:rPr>
                <w:rFonts w:ascii="Arial" w:hAnsi="Arial" w:cs="Arial"/>
                <w:sz w:val="20"/>
                <w:szCs w:val="20"/>
              </w:rPr>
              <w:t>Menos</w:t>
            </w:r>
          </w:p>
          <w:p w14:paraId="2AE1F4A1" w14:textId="77777777" w:rsidR="00741D4C" w:rsidRPr="00802234" w:rsidRDefault="00741D4C" w:rsidP="00802234">
            <w:pPr>
              <w:jc w:val="center"/>
              <w:rPr>
                <w:rFonts w:ascii="Arial" w:hAnsi="Arial" w:cs="Arial"/>
                <w:sz w:val="20"/>
                <w:szCs w:val="20"/>
              </w:rPr>
            </w:pPr>
            <w:r w:rsidRPr="00802234">
              <w:rPr>
                <w:rFonts w:ascii="Arial" w:hAnsi="Arial" w:cs="Arial"/>
                <w:sz w:val="20"/>
                <w:szCs w:val="20"/>
              </w:rPr>
              <w:t>votos de l</w:t>
            </w:r>
            <w:r w:rsidR="00802234" w:rsidRPr="00802234">
              <w:rPr>
                <w:rFonts w:ascii="Arial" w:hAnsi="Arial" w:cs="Arial"/>
                <w:sz w:val="20"/>
                <w:szCs w:val="20"/>
              </w:rPr>
              <w:t xml:space="preserve">as candidaturas </w:t>
            </w:r>
            <w:r w:rsidR="00853F35" w:rsidRPr="00802234">
              <w:rPr>
                <w:rFonts w:ascii="Arial" w:hAnsi="Arial" w:cs="Arial"/>
                <w:sz w:val="20"/>
                <w:szCs w:val="20"/>
              </w:rPr>
              <w:t>independientes</w:t>
            </w:r>
          </w:p>
          <w:p w14:paraId="39729E54" w14:textId="77777777" w:rsidR="00741D4C" w:rsidRPr="00802234" w:rsidRDefault="00741D4C" w:rsidP="00802234">
            <w:pPr>
              <w:jc w:val="center"/>
              <w:rPr>
                <w:rFonts w:ascii="Arial" w:hAnsi="Arial" w:cs="Arial"/>
                <w:sz w:val="20"/>
                <w:szCs w:val="20"/>
              </w:rPr>
            </w:pPr>
          </w:p>
          <w:p w14:paraId="7D30CE2F" w14:textId="77777777" w:rsidR="00741D4C" w:rsidRPr="00802234" w:rsidRDefault="00741D4C" w:rsidP="00802234">
            <w:pPr>
              <w:rPr>
                <w:rFonts w:ascii="Arial" w:hAnsi="Arial" w:cs="Arial"/>
                <w:sz w:val="20"/>
                <w:szCs w:val="20"/>
              </w:rPr>
            </w:pPr>
          </w:p>
          <w:p w14:paraId="5462E0D3" w14:textId="77777777" w:rsidR="00741D4C" w:rsidRPr="00802234" w:rsidRDefault="00802234" w:rsidP="00802234">
            <w:pPr>
              <w:jc w:val="center"/>
              <w:rPr>
                <w:rFonts w:ascii="Arial" w:hAnsi="Arial" w:cs="Arial"/>
                <w:color w:val="000000"/>
                <w:sz w:val="20"/>
                <w:szCs w:val="20"/>
                <w:lang w:val="es-MX" w:eastAsia="es-MX"/>
              </w:rPr>
            </w:pPr>
            <w:r w:rsidRPr="00802234">
              <w:rPr>
                <w:rFonts w:ascii="Arial" w:hAnsi="Arial" w:cs="Arial"/>
                <w:color w:val="000000"/>
                <w:sz w:val="20"/>
                <w:szCs w:val="20"/>
              </w:rPr>
              <w:t>1,494</w:t>
            </w:r>
          </w:p>
        </w:tc>
        <w:tc>
          <w:tcPr>
            <w:tcW w:w="1459" w:type="dxa"/>
            <w:shd w:val="clear" w:color="auto" w:fill="auto"/>
            <w:vAlign w:val="center"/>
          </w:tcPr>
          <w:p w14:paraId="7057F350" w14:textId="77777777" w:rsidR="00741D4C" w:rsidRPr="00573E7D" w:rsidRDefault="00741D4C" w:rsidP="00802234">
            <w:pPr>
              <w:jc w:val="center"/>
              <w:rPr>
                <w:rFonts w:ascii="Arial" w:hAnsi="Arial" w:cs="Arial"/>
                <w:sz w:val="20"/>
                <w:szCs w:val="20"/>
              </w:rPr>
            </w:pPr>
            <w:r w:rsidRPr="00573E7D">
              <w:rPr>
                <w:rFonts w:ascii="Arial" w:hAnsi="Arial" w:cs="Arial"/>
                <w:sz w:val="20"/>
                <w:szCs w:val="20"/>
              </w:rPr>
              <w:t>Menos</w:t>
            </w:r>
          </w:p>
          <w:p w14:paraId="791E3D25" w14:textId="77777777" w:rsidR="00741D4C" w:rsidRPr="00573E7D" w:rsidRDefault="00741D4C" w:rsidP="00802234">
            <w:pPr>
              <w:jc w:val="center"/>
              <w:rPr>
                <w:rFonts w:ascii="Arial" w:hAnsi="Arial" w:cs="Arial"/>
                <w:sz w:val="20"/>
                <w:szCs w:val="20"/>
              </w:rPr>
            </w:pPr>
            <w:r w:rsidRPr="00573E7D">
              <w:rPr>
                <w:rFonts w:ascii="Arial" w:hAnsi="Arial" w:cs="Arial"/>
                <w:sz w:val="20"/>
                <w:szCs w:val="20"/>
              </w:rPr>
              <w:t>votos de las candidaturas no registradas</w:t>
            </w:r>
          </w:p>
          <w:p w14:paraId="181CA2AA" w14:textId="77777777" w:rsidR="00741D4C" w:rsidRPr="00573E7D" w:rsidRDefault="00741D4C" w:rsidP="00802234">
            <w:pPr>
              <w:jc w:val="center"/>
              <w:rPr>
                <w:rFonts w:ascii="Arial" w:hAnsi="Arial" w:cs="Arial"/>
                <w:sz w:val="20"/>
                <w:szCs w:val="20"/>
              </w:rPr>
            </w:pPr>
          </w:p>
          <w:p w14:paraId="1D990EBB" w14:textId="77777777" w:rsidR="00741D4C" w:rsidRPr="00573E7D" w:rsidRDefault="00741D4C" w:rsidP="00802234">
            <w:pPr>
              <w:jc w:val="center"/>
              <w:rPr>
                <w:rFonts w:ascii="Arial" w:hAnsi="Arial" w:cs="Arial"/>
                <w:sz w:val="20"/>
                <w:szCs w:val="20"/>
              </w:rPr>
            </w:pPr>
          </w:p>
          <w:p w14:paraId="13D6CD8A" w14:textId="77777777" w:rsidR="00802234" w:rsidRPr="00802234" w:rsidRDefault="00802234" w:rsidP="00802234">
            <w:pPr>
              <w:jc w:val="center"/>
              <w:rPr>
                <w:rFonts w:ascii="Arial" w:hAnsi="Arial" w:cs="Arial"/>
                <w:color w:val="000000"/>
                <w:sz w:val="20"/>
                <w:szCs w:val="22"/>
                <w:lang w:val="es-MX" w:eastAsia="es-MX"/>
              </w:rPr>
            </w:pPr>
            <w:r w:rsidRPr="00802234">
              <w:rPr>
                <w:rFonts w:ascii="Arial" w:hAnsi="Arial" w:cs="Arial"/>
                <w:color w:val="000000"/>
                <w:sz w:val="20"/>
                <w:szCs w:val="22"/>
              </w:rPr>
              <w:t>881</w:t>
            </w:r>
          </w:p>
          <w:p w14:paraId="3297E40D" w14:textId="77777777" w:rsidR="00741D4C" w:rsidRPr="00573E7D" w:rsidRDefault="00741D4C" w:rsidP="00802234">
            <w:pPr>
              <w:rPr>
                <w:rFonts w:ascii="Arial" w:hAnsi="Arial" w:cs="Arial"/>
                <w:sz w:val="20"/>
                <w:szCs w:val="20"/>
              </w:rPr>
            </w:pPr>
          </w:p>
        </w:tc>
        <w:tc>
          <w:tcPr>
            <w:tcW w:w="1722" w:type="dxa"/>
            <w:shd w:val="clear" w:color="auto" w:fill="F2DBDB" w:themeFill="accent2" w:themeFillTint="33"/>
            <w:vAlign w:val="center"/>
          </w:tcPr>
          <w:p w14:paraId="0814940D" w14:textId="77777777" w:rsidR="00BC3534" w:rsidRPr="00573E7D" w:rsidRDefault="00BC3534" w:rsidP="00802234">
            <w:pPr>
              <w:jc w:val="center"/>
              <w:rPr>
                <w:rFonts w:ascii="Arial" w:hAnsi="Arial" w:cs="Arial"/>
                <w:b/>
                <w:sz w:val="20"/>
              </w:rPr>
            </w:pPr>
          </w:p>
          <w:p w14:paraId="18807B96" w14:textId="77777777" w:rsidR="00BC3534" w:rsidRPr="00573E7D" w:rsidRDefault="00BC3534" w:rsidP="00802234">
            <w:pPr>
              <w:jc w:val="center"/>
              <w:rPr>
                <w:rFonts w:ascii="Arial" w:hAnsi="Arial" w:cs="Arial"/>
                <w:b/>
                <w:sz w:val="20"/>
              </w:rPr>
            </w:pPr>
          </w:p>
          <w:p w14:paraId="1411DA33" w14:textId="77777777" w:rsidR="00741D4C" w:rsidRPr="00573E7D" w:rsidRDefault="00741D4C" w:rsidP="00802234">
            <w:pPr>
              <w:jc w:val="center"/>
              <w:rPr>
                <w:rFonts w:ascii="Arial" w:hAnsi="Arial" w:cs="Arial"/>
                <w:b/>
                <w:sz w:val="20"/>
              </w:rPr>
            </w:pPr>
            <w:r w:rsidRPr="00573E7D">
              <w:rPr>
                <w:rFonts w:ascii="Arial" w:hAnsi="Arial" w:cs="Arial"/>
                <w:b/>
                <w:sz w:val="20"/>
              </w:rPr>
              <w:t>Votación válida emitida</w:t>
            </w:r>
          </w:p>
          <w:p w14:paraId="0BEC8C8E" w14:textId="77777777" w:rsidR="00741D4C" w:rsidRPr="00573E7D" w:rsidRDefault="00741D4C" w:rsidP="00802234">
            <w:pPr>
              <w:jc w:val="center"/>
              <w:rPr>
                <w:rFonts w:ascii="Arial" w:hAnsi="Arial" w:cs="Arial"/>
                <w:b/>
                <w:sz w:val="20"/>
              </w:rPr>
            </w:pPr>
          </w:p>
          <w:p w14:paraId="0CD8D5A4" w14:textId="77777777" w:rsidR="00741D4C" w:rsidRPr="00573E7D" w:rsidRDefault="00741D4C" w:rsidP="00802234">
            <w:pPr>
              <w:jc w:val="center"/>
              <w:rPr>
                <w:rFonts w:ascii="Arial" w:hAnsi="Arial" w:cs="Arial"/>
                <w:b/>
                <w:sz w:val="20"/>
              </w:rPr>
            </w:pPr>
          </w:p>
          <w:p w14:paraId="7588B4F0" w14:textId="77777777" w:rsidR="00802234" w:rsidRPr="00802234" w:rsidRDefault="00802234" w:rsidP="00802234">
            <w:pPr>
              <w:jc w:val="center"/>
              <w:rPr>
                <w:rFonts w:ascii="Arial" w:hAnsi="Arial" w:cs="Arial"/>
                <w:b/>
                <w:bCs/>
                <w:color w:val="000000"/>
                <w:sz w:val="20"/>
                <w:szCs w:val="22"/>
                <w:lang w:val="es-MX" w:eastAsia="es-MX"/>
              </w:rPr>
            </w:pPr>
            <w:r w:rsidRPr="00802234">
              <w:rPr>
                <w:rFonts w:ascii="Arial" w:hAnsi="Arial" w:cs="Arial"/>
                <w:b/>
                <w:bCs/>
                <w:color w:val="000000"/>
                <w:sz w:val="20"/>
                <w:szCs w:val="22"/>
              </w:rPr>
              <w:t>277,42</w:t>
            </w:r>
            <w:r w:rsidR="0057056A">
              <w:rPr>
                <w:rFonts w:ascii="Arial" w:hAnsi="Arial" w:cs="Arial"/>
                <w:b/>
                <w:bCs/>
                <w:color w:val="000000"/>
                <w:sz w:val="20"/>
                <w:szCs w:val="22"/>
              </w:rPr>
              <w:t>9</w:t>
            </w:r>
          </w:p>
          <w:p w14:paraId="18925C84" w14:textId="77777777" w:rsidR="00741D4C" w:rsidRPr="00573E7D" w:rsidRDefault="00741D4C" w:rsidP="00802234">
            <w:pPr>
              <w:jc w:val="center"/>
              <w:rPr>
                <w:rFonts w:ascii="Arial" w:hAnsi="Arial" w:cs="Arial"/>
                <w:sz w:val="20"/>
                <w:szCs w:val="20"/>
              </w:rPr>
            </w:pPr>
          </w:p>
        </w:tc>
      </w:tr>
    </w:tbl>
    <w:p w14:paraId="47F9167E" w14:textId="77777777" w:rsidR="00AD065B" w:rsidRDefault="00AD065B" w:rsidP="00FB10E4">
      <w:pPr>
        <w:spacing w:line="360" w:lineRule="auto"/>
        <w:rPr>
          <w:rFonts w:ascii="Arial" w:hAnsi="Arial" w:cs="Arial"/>
          <w:i/>
          <w:sz w:val="18"/>
        </w:rPr>
      </w:pPr>
    </w:p>
    <w:p w14:paraId="39E0AB60" w14:textId="77777777" w:rsidR="00AD065B" w:rsidRPr="00573E7D" w:rsidRDefault="00AD065B" w:rsidP="00C338C6">
      <w:pPr>
        <w:spacing w:line="360" w:lineRule="auto"/>
        <w:jc w:val="both"/>
        <w:rPr>
          <w:rFonts w:ascii="Arial" w:hAnsi="Arial" w:cs="Arial"/>
          <w:b/>
          <w:sz w:val="22"/>
          <w:szCs w:val="22"/>
        </w:rPr>
      </w:pPr>
      <w:r w:rsidRPr="00573E7D">
        <w:rPr>
          <w:rFonts w:ascii="Arial" w:hAnsi="Arial" w:cs="Arial"/>
          <w:sz w:val="22"/>
          <w:szCs w:val="22"/>
        </w:rPr>
        <w:t xml:space="preserve">Resulta de lo anterior que la </w:t>
      </w:r>
      <w:r w:rsidR="007B4FBF" w:rsidRPr="00573E7D">
        <w:rPr>
          <w:rFonts w:ascii="Arial" w:hAnsi="Arial" w:cs="Arial"/>
          <w:b/>
          <w:sz w:val="22"/>
          <w:szCs w:val="22"/>
        </w:rPr>
        <w:t xml:space="preserve">Votación Válida Emitida </w:t>
      </w:r>
      <w:r w:rsidRPr="00573E7D">
        <w:rPr>
          <w:rFonts w:ascii="Arial" w:hAnsi="Arial" w:cs="Arial"/>
          <w:sz w:val="22"/>
          <w:szCs w:val="22"/>
        </w:rPr>
        <w:t xml:space="preserve">de la elección </w:t>
      </w:r>
      <w:r w:rsidR="00FB10E4">
        <w:rPr>
          <w:rFonts w:ascii="Arial" w:hAnsi="Arial" w:cs="Arial"/>
          <w:sz w:val="22"/>
          <w:szCs w:val="22"/>
        </w:rPr>
        <w:t xml:space="preserve">de Diputaciones Locales </w:t>
      </w:r>
      <w:r w:rsidRPr="00573E7D">
        <w:rPr>
          <w:rFonts w:ascii="Arial" w:hAnsi="Arial" w:cs="Arial"/>
          <w:sz w:val="22"/>
          <w:szCs w:val="22"/>
        </w:rPr>
        <w:t>es de</w:t>
      </w:r>
      <w:r w:rsidRPr="00573E7D">
        <w:rPr>
          <w:rFonts w:ascii="Arial" w:hAnsi="Arial" w:cs="Arial"/>
          <w:b/>
          <w:sz w:val="22"/>
          <w:szCs w:val="22"/>
        </w:rPr>
        <w:t xml:space="preserve"> </w:t>
      </w:r>
      <w:r w:rsidR="00FB10E4">
        <w:rPr>
          <w:rFonts w:ascii="Arial" w:hAnsi="Arial" w:cs="Arial"/>
          <w:b/>
          <w:sz w:val="22"/>
          <w:szCs w:val="22"/>
        </w:rPr>
        <w:t>277,42</w:t>
      </w:r>
      <w:r w:rsidR="0057056A">
        <w:rPr>
          <w:rFonts w:ascii="Arial" w:hAnsi="Arial" w:cs="Arial"/>
          <w:b/>
          <w:sz w:val="22"/>
          <w:szCs w:val="22"/>
        </w:rPr>
        <w:t>9</w:t>
      </w:r>
      <w:r w:rsidR="00CB5184" w:rsidRPr="00573E7D">
        <w:rPr>
          <w:rFonts w:ascii="Arial" w:hAnsi="Arial" w:cs="Arial"/>
          <w:b/>
          <w:sz w:val="22"/>
          <w:szCs w:val="22"/>
        </w:rPr>
        <w:t xml:space="preserve"> </w:t>
      </w:r>
      <w:r w:rsidRPr="00573E7D">
        <w:rPr>
          <w:rFonts w:ascii="Arial" w:hAnsi="Arial" w:cs="Arial"/>
          <w:b/>
          <w:sz w:val="22"/>
          <w:szCs w:val="22"/>
        </w:rPr>
        <w:t>votos.</w:t>
      </w:r>
    </w:p>
    <w:p w14:paraId="7B1B6647" w14:textId="77777777" w:rsidR="00AD065B" w:rsidRPr="00573E7D" w:rsidRDefault="00AD065B" w:rsidP="00C338C6">
      <w:pPr>
        <w:spacing w:line="360" w:lineRule="auto"/>
        <w:jc w:val="both"/>
        <w:rPr>
          <w:rFonts w:ascii="Arial" w:hAnsi="Arial" w:cs="Arial"/>
          <w:b/>
          <w:sz w:val="22"/>
          <w:szCs w:val="22"/>
        </w:rPr>
      </w:pPr>
    </w:p>
    <w:p w14:paraId="652F9AEA" w14:textId="77777777" w:rsidR="00AD065B" w:rsidRPr="00573E7D" w:rsidRDefault="00AD065B" w:rsidP="00C338C6">
      <w:pPr>
        <w:spacing w:line="360" w:lineRule="auto"/>
        <w:jc w:val="both"/>
        <w:rPr>
          <w:rFonts w:ascii="Arial" w:hAnsi="Arial" w:cs="Arial"/>
          <w:sz w:val="22"/>
          <w:szCs w:val="22"/>
        </w:rPr>
      </w:pPr>
      <w:r w:rsidRPr="00573E7D">
        <w:rPr>
          <w:rFonts w:ascii="Arial" w:hAnsi="Arial" w:cs="Arial"/>
          <w:sz w:val="22"/>
          <w:szCs w:val="22"/>
        </w:rPr>
        <w:t xml:space="preserve">Con base en la </w:t>
      </w:r>
      <w:r w:rsidR="007B4FBF" w:rsidRPr="00573E7D">
        <w:rPr>
          <w:rFonts w:ascii="Arial" w:hAnsi="Arial" w:cs="Arial"/>
          <w:b/>
          <w:sz w:val="22"/>
          <w:szCs w:val="22"/>
        </w:rPr>
        <w:t>Votación Válida Emitida</w:t>
      </w:r>
      <w:r w:rsidRPr="00573E7D">
        <w:rPr>
          <w:rFonts w:ascii="Arial" w:hAnsi="Arial" w:cs="Arial"/>
          <w:sz w:val="22"/>
          <w:szCs w:val="22"/>
        </w:rPr>
        <w:t>, se procede a determinar el nuevo porcentaje que corresponde a cada partido político con derecho a participar en la asignación de diputa</w:t>
      </w:r>
      <w:r w:rsidR="00CB5184" w:rsidRPr="00573E7D">
        <w:rPr>
          <w:rFonts w:ascii="Arial" w:hAnsi="Arial" w:cs="Arial"/>
          <w:sz w:val="22"/>
          <w:szCs w:val="22"/>
        </w:rPr>
        <w:t>ciones</w:t>
      </w:r>
      <w:r w:rsidRPr="00573E7D">
        <w:rPr>
          <w:rFonts w:ascii="Arial" w:hAnsi="Arial" w:cs="Arial"/>
          <w:sz w:val="22"/>
          <w:szCs w:val="22"/>
        </w:rPr>
        <w:t xml:space="preserve"> </w:t>
      </w:r>
      <w:r w:rsidR="00CB5184" w:rsidRPr="00573E7D">
        <w:rPr>
          <w:rFonts w:ascii="Arial" w:hAnsi="Arial" w:cs="Arial"/>
          <w:sz w:val="22"/>
          <w:szCs w:val="22"/>
        </w:rPr>
        <w:t>de</w:t>
      </w:r>
      <w:r w:rsidRPr="00573E7D">
        <w:rPr>
          <w:rFonts w:ascii="Arial" w:hAnsi="Arial" w:cs="Arial"/>
          <w:sz w:val="22"/>
          <w:szCs w:val="22"/>
        </w:rPr>
        <w:t xml:space="preserve"> representación proporcional, lo cual se ha</w:t>
      </w:r>
      <w:r w:rsidR="007C3F38" w:rsidRPr="00573E7D">
        <w:rPr>
          <w:rFonts w:ascii="Arial" w:hAnsi="Arial" w:cs="Arial"/>
          <w:sz w:val="22"/>
          <w:szCs w:val="22"/>
        </w:rPr>
        <w:t xml:space="preserve">ce implementando </w:t>
      </w:r>
      <w:r w:rsidR="00B511E4">
        <w:rPr>
          <w:rFonts w:ascii="Arial" w:hAnsi="Arial" w:cs="Arial"/>
          <w:sz w:val="22"/>
          <w:szCs w:val="22"/>
        </w:rPr>
        <w:t>la Regla de Proporcionalidad</w:t>
      </w:r>
      <w:r w:rsidR="007C3F38" w:rsidRPr="00573E7D">
        <w:rPr>
          <w:rFonts w:ascii="Arial" w:hAnsi="Arial" w:cs="Arial"/>
          <w:sz w:val="22"/>
          <w:szCs w:val="22"/>
        </w:rPr>
        <w:t xml:space="preserve">. </w:t>
      </w:r>
    </w:p>
    <w:p w14:paraId="6E56FD37" w14:textId="77777777" w:rsidR="007C3F38" w:rsidRPr="00573E7D" w:rsidRDefault="007C3F38" w:rsidP="00C338C6">
      <w:pPr>
        <w:spacing w:line="360" w:lineRule="auto"/>
        <w:jc w:val="both"/>
        <w:rPr>
          <w:rFonts w:ascii="Arial" w:hAnsi="Arial" w:cs="Arial"/>
          <w:sz w:val="22"/>
          <w:szCs w:val="22"/>
        </w:rPr>
      </w:pPr>
    </w:p>
    <w:p w14:paraId="1A3D0AA3" w14:textId="77777777" w:rsidR="00573E7D" w:rsidRDefault="006E561A" w:rsidP="00573E7D">
      <w:pPr>
        <w:spacing w:line="360" w:lineRule="auto"/>
        <w:jc w:val="both"/>
        <w:rPr>
          <w:rFonts w:ascii="Arial" w:hAnsi="Arial" w:cs="Arial"/>
          <w:sz w:val="22"/>
          <w:szCs w:val="22"/>
        </w:rPr>
      </w:pPr>
      <w:r w:rsidRPr="00573E7D">
        <w:rPr>
          <w:rFonts w:ascii="Arial" w:hAnsi="Arial" w:cs="Arial"/>
          <w:sz w:val="22"/>
          <w:szCs w:val="22"/>
        </w:rPr>
        <w:t>Asimismo</w:t>
      </w:r>
      <w:r w:rsidR="007C3F38" w:rsidRPr="00573E7D">
        <w:rPr>
          <w:rFonts w:ascii="Arial" w:hAnsi="Arial" w:cs="Arial"/>
          <w:sz w:val="22"/>
          <w:szCs w:val="22"/>
        </w:rPr>
        <w:t xml:space="preserve">, </w:t>
      </w:r>
      <w:r w:rsidRPr="00573E7D">
        <w:rPr>
          <w:rFonts w:ascii="Arial" w:hAnsi="Arial" w:cs="Arial"/>
          <w:sz w:val="22"/>
          <w:szCs w:val="22"/>
        </w:rPr>
        <w:t>de conformidad a lo dispuesto por los multicitados artículo</w:t>
      </w:r>
      <w:r w:rsidR="00FD79EF" w:rsidRPr="00573E7D">
        <w:rPr>
          <w:rFonts w:ascii="Arial" w:hAnsi="Arial" w:cs="Arial"/>
          <w:sz w:val="22"/>
          <w:szCs w:val="22"/>
        </w:rPr>
        <w:t>s</w:t>
      </w:r>
      <w:r w:rsidRPr="00573E7D">
        <w:rPr>
          <w:rFonts w:ascii="Arial" w:hAnsi="Arial" w:cs="Arial"/>
          <w:sz w:val="22"/>
          <w:szCs w:val="22"/>
        </w:rPr>
        <w:t xml:space="preserve"> 2</w:t>
      </w:r>
      <w:r w:rsidR="00B511E4">
        <w:rPr>
          <w:rFonts w:ascii="Arial" w:hAnsi="Arial" w:cs="Arial"/>
          <w:sz w:val="22"/>
          <w:szCs w:val="22"/>
        </w:rPr>
        <w:t>5</w:t>
      </w:r>
      <w:r w:rsidRPr="00573E7D">
        <w:rPr>
          <w:rFonts w:ascii="Arial" w:hAnsi="Arial" w:cs="Arial"/>
          <w:sz w:val="22"/>
          <w:szCs w:val="22"/>
        </w:rPr>
        <w:t xml:space="preserve">, </w:t>
      </w:r>
      <w:r w:rsidR="00B511E4">
        <w:rPr>
          <w:rFonts w:ascii="Arial" w:hAnsi="Arial" w:cs="Arial"/>
          <w:sz w:val="22"/>
          <w:szCs w:val="22"/>
        </w:rPr>
        <w:t xml:space="preserve">párrafos tercero y cuarto, </w:t>
      </w:r>
      <w:r w:rsidRPr="00573E7D">
        <w:rPr>
          <w:rFonts w:ascii="Arial" w:hAnsi="Arial" w:cs="Arial"/>
          <w:sz w:val="22"/>
          <w:szCs w:val="22"/>
        </w:rPr>
        <w:t>de la Constitución Política del Estado Libre y Soberano de Colima y 258, párrafo quinto</w:t>
      </w:r>
      <w:r w:rsidR="00B511E4">
        <w:rPr>
          <w:rFonts w:ascii="Arial" w:hAnsi="Arial" w:cs="Arial"/>
          <w:sz w:val="22"/>
          <w:szCs w:val="22"/>
        </w:rPr>
        <w:t>,</w:t>
      </w:r>
      <w:r w:rsidRPr="00573E7D">
        <w:rPr>
          <w:rFonts w:ascii="Arial" w:hAnsi="Arial" w:cs="Arial"/>
          <w:sz w:val="22"/>
          <w:szCs w:val="22"/>
        </w:rPr>
        <w:t xml:space="preserve"> del Código Electoral, debe determinarse el</w:t>
      </w:r>
      <w:r w:rsidR="0098098A">
        <w:rPr>
          <w:rFonts w:ascii="Arial" w:hAnsi="Arial" w:cs="Arial"/>
          <w:sz w:val="22"/>
          <w:szCs w:val="22"/>
        </w:rPr>
        <w:t xml:space="preserve"> límite de sobrerrepresentación </w:t>
      </w:r>
      <w:r w:rsidR="00C508EA" w:rsidRPr="00573E7D">
        <w:rPr>
          <w:rFonts w:ascii="Arial" w:hAnsi="Arial" w:cs="Arial"/>
          <w:sz w:val="22"/>
          <w:szCs w:val="22"/>
        </w:rPr>
        <w:t xml:space="preserve">y subrepresentación </w:t>
      </w:r>
      <w:r w:rsidR="00573E7D">
        <w:rPr>
          <w:rFonts w:ascii="Arial" w:hAnsi="Arial" w:cs="Arial"/>
          <w:sz w:val="22"/>
          <w:szCs w:val="22"/>
        </w:rPr>
        <w:t xml:space="preserve">a partir de la votación válida </w:t>
      </w:r>
      <w:r w:rsidR="00573E7D" w:rsidRPr="00C508EA">
        <w:rPr>
          <w:rFonts w:ascii="Arial" w:hAnsi="Arial" w:cs="Arial"/>
          <w:sz w:val="22"/>
          <w:szCs w:val="22"/>
        </w:rPr>
        <w:t xml:space="preserve">emitida, el cual se obtiene sumando ocho puntos a su porcentaje de votación válida </w:t>
      </w:r>
      <w:r w:rsidR="00573E7D" w:rsidRPr="00573E7D">
        <w:rPr>
          <w:rFonts w:ascii="Arial" w:hAnsi="Arial" w:cs="Arial"/>
          <w:sz w:val="22"/>
          <w:szCs w:val="22"/>
        </w:rPr>
        <w:t>emitida para obtener el primero de ellos y restando ocho puntos al referido porcentaje para obtener el segundo, luego entonces</w:t>
      </w:r>
      <w:r w:rsidR="00C0516E">
        <w:rPr>
          <w:rFonts w:ascii="Arial" w:hAnsi="Arial" w:cs="Arial"/>
          <w:sz w:val="22"/>
          <w:szCs w:val="22"/>
        </w:rPr>
        <w:t>,</w:t>
      </w:r>
      <w:r w:rsidR="00573E7D" w:rsidRPr="00573E7D">
        <w:rPr>
          <w:rFonts w:ascii="Arial" w:hAnsi="Arial" w:cs="Arial"/>
          <w:sz w:val="22"/>
          <w:szCs w:val="22"/>
        </w:rPr>
        <w:t xml:space="preserve"> se tiene que:</w:t>
      </w:r>
    </w:p>
    <w:p w14:paraId="32CDD92C" w14:textId="77777777" w:rsidR="00137B5B" w:rsidRDefault="00137B5B" w:rsidP="00AD143E">
      <w:pPr>
        <w:jc w:val="center"/>
        <w:rPr>
          <w:rFonts w:ascii="Arial" w:hAnsi="Arial" w:cs="Arial"/>
          <w:i/>
          <w:sz w:val="18"/>
          <w:szCs w:val="22"/>
        </w:rPr>
      </w:pPr>
    </w:p>
    <w:p w14:paraId="1E112B2D" w14:textId="77777777" w:rsidR="00C508EA" w:rsidRPr="00AD143E" w:rsidRDefault="00AD143E" w:rsidP="00AD143E">
      <w:pPr>
        <w:jc w:val="center"/>
        <w:rPr>
          <w:rFonts w:ascii="Arial" w:hAnsi="Arial" w:cs="Arial"/>
          <w:i/>
          <w:sz w:val="18"/>
          <w:szCs w:val="22"/>
        </w:rPr>
      </w:pPr>
      <w:r>
        <w:rPr>
          <w:rFonts w:ascii="Arial" w:hAnsi="Arial" w:cs="Arial"/>
          <w:i/>
          <w:sz w:val="18"/>
          <w:szCs w:val="22"/>
        </w:rPr>
        <w:t>Tabla 14</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6"/>
        <w:gridCol w:w="1275"/>
        <w:gridCol w:w="1450"/>
        <w:gridCol w:w="1691"/>
        <w:gridCol w:w="1395"/>
      </w:tblGrid>
      <w:tr w:rsidR="0088239E" w:rsidRPr="00573E7D" w14:paraId="2BCA2999" w14:textId="77777777" w:rsidTr="007B4FBF">
        <w:trPr>
          <w:jc w:val="center"/>
        </w:trPr>
        <w:tc>
          <w:tcPr>
            <w:tcW w:w="3256" w:type="dxa"/>
            <w:tcBorders>
              <w:bottom w:val="single" w:sz="4" w:space="0" w:color="auto"/>
            </w:tcBorders>
            <w:shd w:val="clear" w:color="auto" w:fill="D9D9D9" w:themeFill="background1" w:themeFillShade="D9"/>
            <w:vAlign w:val="center"/>
          </w:tcPr>
          <w:p w14:paraId="13B22E0C" w14:textId="77777777" w:rsidR="0088239E" w:rsidRPr="00573E7D" w:rsidRDefault="0088239E" w:rsidP="003E4A26">
            <w:pPr>
              <w:jc w:val="center"/>
              <w:rPr>
                <w:rFonts w:ascii="Arial" w:hAnsi="Arial" w:cs="Arial"/>
                <w:b/>
                <w:sz w:val="20"/>
                <w:szCs w:val="20"/>
                <w:lang w:val="es-MX"/>
              </w:rPr>
            </w:pPr>
            <w:r w:rsidRPr="00573E7D">
              <w:rPr>
                <w:rFonts w:ascii="Arial" w:hAnsi="Arial" w:cs="Arial"/>
                <w:b/>
                <w:sz w:val="20"/>
                <w:szCs w:val="20"/>
                <w:lang w:val="es-MX"/>
              </w:rPr>
              <w:t>Partidos Políticos</w:t>
            </w:r>
          </w:p>
        </w:tc>
        <w:tc>
          <w:tcPr>
            <w:tcW w:w="1275" w:type="dxa"/>
            <w:tcBorders>
              <w:bottom w:val="single" w:sz="4" w:space="0" w:color="auto"/>
            </w:tcBorders>
            <w:shd w:val="clear" w:color="auto" w:fill="D9D9D9" w:themeFill="background1" w:themeFillShade="D9"/>
            <w:vAlign w:val="center"/>
          </w:tcPr>
          <w:p w14:paraId="359D4DE3" w14:textId="77777777" w:rsidR="0088239E" w:rsidRPr="00573E7D" w:rsidRDefault="0088239E" w:rsidP="003E4A26">
            <w:pPr>
              <w:jc w:val="center"/>
              <w:rPr>
                <w:rFonts w:ascii="Arial" w:hAnsi="Arial" w:cs="Arial"/>
                <w:b/>
                <w:sz w:val="20"/>
                <w:szCs w:val="20"/>
              </w:rPr>
            </w:pPr>
            <w:r w:rsidRPr="00573E7D">
              <w:rPr>
                <w:rFonts w:ascii="Arial" w:hAnsi="Arial" w:cs="Arial"/>
                <w:b/>
                <w:sz w:val="20"/>
                <w:szCs w:val="20"/>
              </w:rPr>
              <w:t xml:space="preserve">Votación </w:t>
            </w:r>
            <w:r w:rsidR="007B4FBF" w:rsidRPr="00573E7D">
              <w:rPr>
                <w:rFonts w:ascii="Arial" w:hAnsi="Arial" w:cs="Arial"/>
                <w:b/>
                <w:sz w:val="20"/>
                <w:szCs w:val="20"/>
              </w:rPr>
              <w:t xml:space="preserve">Válida Emitida </w:t>
            </w:r>
          </w:p>
        </w:tc>
        <w:tc>
          <w:tcPr>
            <w:tcW w:w="1450" w:type="dxa"/>
            <w:tcBorders>
              <w:bottom w:val="single" w:sz="4" w:space="0" w:color="auto"/>
            </w:tcBorders>
            <w:shd w:val="clear" w:color="auto" w:fill="D9D9D9" w:themeFill="background1" w:themeFillShade="D9"/>
            <w:vAlign w:val="center"/>
          </w:tcPr>
          <w:p w14:paraId="6EC1DAE6" w14:textId="77777777" w:rsidR="0088239E" w:rsidRPr="00573E7D" w:rsidRDefault="007B4FBF" w:rsidP="00860A70">
            <w:pPr>
              <w:jc w:val="center"/>
              <w:rPr>
                <w:rFonts w:ascii="Arial" w:hAnsi="Arial" w:cs="Arial"/>
                <w:b/>
                <w:sz w:val="20"/>
                <w:szCs w:val="20"/>
                <w:lang w:val="es-MX"/>
              </w:rPr>
            </w:pPr>
            <w:r>
              <w:rPr>
                <w:rFonts w:ascii="Arial" w:hAnsi="Arial" w:cs="Arial"/>
                <w:b/>
                <w:sz w:val="20"/>
                <w:szCs w:val="20"/>
                <w:lang w:val="es-MX"/>
              </w:rPr>
              <w:t>Porcentaje de</w:t>
            </w:r>
            <w:r w:rsidR="0088239E" w:rsidRPr="00573E7D">
              <w:rPr>
                <w:rFonts w:ascii="Arial" w:hAnsi="Arial" w:cs="Arial"/>
                <w:b/>
                <w:sz w:val="20"/>
                <w:szCs w:val="20"/>
                <w:lang w:val="es-MX"/>
              </w:rPr>
              <w:t xml:space="preserve"> Votación </w:t>
            </w:r>
            <w:r w:rsidRPr="00573E7D">
              <w:rPr>
                <w:rFonts w:ascii="Arial" w:hAnsi="Arial" w:cs="Arial"/>
                <w:b/>
                <w:sz w:val="20"/>
                <w:szCs w:val="20"/>
                <w:lang w:val="es-MX"/>
              </w:rPr>
              <w:t>Válida Emitida</w:t>
            </w:r>
          </w:p>
        </w:tc>
        <w:tc>
          <w:tcPr>
            <w:tcW w:w="1691" w:type="dxa"/>
            <w:tcBorders>
              <w:bottom w:val="single" w:sz="4" w:space="0" w:color="auto"/>
            </w:tcBorders>
            <w:shd w:val="clear" w:color="auto" w:fill="D9D9D9" w:themeFill="background1" w:themeFillShade="D9"/>
            <w:vAlign w:val="center"/>
          </w:tcPr>
          <w:p w14:paraId="1DF796CD" w14:textId="77777777" w:rsidR="0088239E" w:rsidRPr="00AD143E" w:rsidRDefault="0088239E" w:rsidP="003E4A26">
            <w:pPr>
              <w:jc w:val="center"/>
              <w:rPr>
                <w:rFonts w:ascii="Arial" w:hAnsi="Arial" w:cs="Arial"/>
                <w:b/>
                <w:sz w:val="18"/>
                <w:szCs w:val="20"/>
                <w:lang w:val="es-MX"/>
              </w:rPr>
            </w:pPr>
            <w:r w:rsidRPr="00AD143E">
              <w:rPr>
                <w:rFonts w:ascii="Arial" w:hAnsi="Arial" w:cs="Arial"/>
                <w:b/>
                <w:sz w:val="18"/>
                <w:szCs w:val="20"/>
                <w:lang w:val="es-MX"/>
              </w:rPr>
              <w:t xml:space="preserve">Límite de sobrerrepresen-tación </w:t>
            </w:r>
          </w:p>
        </w:tc>
        <w:tc>
          <w:tcPr>
            <w:tcW w:w="1395" w:type="dxa"/>
            <w:tcBorders>
              <w:bottom w:val="single" w:sz="4" w:space="0" w:color="auto"/>
            </w:tcBorders>
            <w:shd w:val="clear" w:color="auto" w:fill="D9D9D9" w:themeFill="background1" w:themeFillShade="D9"/>
            <w:vAlign w:val="center"/>
          </w:tcPr>
          <w:p w14:paraId="3E610A05" w14:textId="77777777" w:rsidR="0088239E" w:rsidRPr="00AD143E" w:rsidRDefault="0088239E" w:rsidP="00C508EA">
            <w:pPr>
              <w:jc w:val="center"/>
              <w:rPr>
                <w:rFonts w:ascii="Arial" w:hAnsi="Arial" w:cs="Arial"/>
                <w:b/>
                <w:sz w:val="18"/>
                <w:szCs w:val="20"/>
                <w:lang w:val="es-MX"/>
              </w:rPr>
            </w:pPr>
            <w:r w:rsidRPr="00AD143E">
              <w:rPr>
                <w:rFonts w:ascii="Arial" w:hAnsi="Arial" w:cs="Arial"/>
                <w:b/>
                <w:sz w:val="18"/>
                <w:szCs w:val="20"/>
                <w:lang w:val="es-MX"/>
              </w:rPr>
              <w:t>Límite de subrepresen-tación</w:t>
            </w:r>
          </w:p>
        </w:tc>
      </w:tr>
      <w:tr w:rsidR="007B4FBF" w:rsidRPr="00573E7D" w14:paraId="3110E052" w14:textId="77777777" w:rsidTr="007B4FBF">
        <w:trPr>
          <w:trHeight w:val="422"/>
          <w:jc w:val="center"/>
        </w:trPr>
        <w:tc>
          <w:tcPr>
            <w:tcW w:w="3256" w:type="dxa"/>
            <w:tcBorders>
              <w:top w:val="single" w:sz="4" w:space="0" w:color="auto"/>
              <w:bottom w:val="single" w:sz="4" w:space="0" w:color="auto"/>
              <w:right w:val="single" w:sz="4" w:space="0" w:color="auto"/>
            </w:tcBorders>
            <w:vAlign w:val="center"/>
          </w:tcPr>
          <w:p w14:paraId="05AAACE0" w14:textId="77777777" w:rsidR="007B4FBF" w:rsidRPr="00573E7D" w:rsidRDefault="007B4FBF" w:rsidP="007B4FBF">
            <w:pPr>
              <w:rPr>
                <w:rFonts w:ascii="Arial" w:hAnsi="Arial" w:cs="Arial"/>
                <w:sz w:val="20"/>
                <w:szCs w:val="20"/>
              </w:rPr>
            </w:pPr>
            <w:r w:rsidRPr="00573E7D">
              <w:rPr>
                <w:rFonts w:ascii="Arial" w:hAnsi="Arial" w:cs="Arial"/>
                <w:sz w:val="20"/>
                <w:szCs w:val="20"/>
              </w:rPr>
              <w:t>Partido Acción Nacional</w:t>
            </w:r>
          </w:p>
        </w:tc>
        <w:tc>
          <w:tcPr>
            <w:tcW w:w="1275" w:type="dxa"/>
            <w:tcBorders>
              <w:top w:val="single" w:sz="4" w:space="0" w:color="auto"/>
              <w:left w:val="single" w:sz="4" w:space="0" w:color="auto"/>
              <w:bottom w:val="single" w:sz="4" w:space="0" w:color="auto"/>
              <w:right w:val="single" w:sz="4" w:space="0" w:color="auto"/>
            </w:tcBorders>
            <w:vAlign w:val="center"/>
          </w:tcPr>
          <w:p w14:paraId="7FB6BC20"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29</w:t>
            </w:r>
            <w:r>
              <w:rPr>
                <w:rFonts w:ascii="Arial" w:hAnsi="Arial" w:cs="Arial"/>
                <w:sz w:val="20"/>
                <w:szCs w:val="20"/>
              </w:rPr>
              <w:t>,</w:t>
            </w:r>
            <w:r w:rsidRPr="007B4FBF">
              <w:rPr>
                <w:rFonts w:ascii="Arial" w:hAnsi="Arial" w:cs="Arial"/>
                <w:sz w:val="20"/>
                <w:szCs w:val="20"/>
              </w:rPr>
              <w:t>683</w:t>
            </w:r>
          </w:p>
        </w:tc>
        <w:tc>
          <w:tcPr>
            <w:tcW w:w="1450" w:type="dxa"/>
            <w:tcBorders>
              <w:top w:val="single" w:sz="4" w:space="0" w:color="auto"/>
              <w:left w:val="single" w:sz="4" w:space="0" w:color="auto"/>
              <w:bottom w:val="single" w:sz="4" w:space="0" w:color="auto"/>
            </w:tcBorders>
            <w:vAlign w:val="center"/>
          </w:tcPr>
          <w:p w14:paraId="205C2504"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10.6993</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0A04DB01"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18.6993</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775272F4"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2.6993</w:t>
            </w:r>
            <w:r>
              <w:rPr>
                <w:rFonts w:ascii="Arial" w:hAnsi="Arial" w:cs="Arial"/>
                <w:sz w:val="20"/>
                <w:szCs w:val="20"/>
              </w:rPr>
              <w:t>%</w:t>
            </w:r>
          </w:p>
        </w:tc>
      </w:tr>
      <w:tr w:rsidR="007B4FBF" w:rsidRPr="00573E7D" w14:paraId="4A379391" w14:textId="77777777" w:rsidTr="007B4FBF">
        <w:trPr>
          <w:trHeight w:val="414"/>
          <w:jc w:val="center"/>
        </w:trPr>
        <w:tc>
          <w:tcPr>
            <w:tcW w:w="3256" w:type="dxa"/>
            <w:tcBorders>
              <w:top w:val="single" w:sz="4" w:space="0" w:color="auto"/>
              <w:bottom w:val="single" w:sz="4" w:space="0" w:color="auto"/>
              <w:right w:val="single" w:sz="4" w:space="0" w:color="auto"/>
            </w:tcBorders>
            <w:vAlign w:val="center"/>
          </w:tcPr>
          <w:p w14:paraId="6F7A6FFF" w14:textId="77777777" w:rsidR="007B4FBF" w:rsidRPr="00573E7D" w:rsidRDefault="007B4FBF" w:rsidP="007B4FBF">
            <w:pPr>
              <w:jc w:val="both"/>
              <w:rPr>
                <w:rFonts w:ascii="Arial" w:hAnsi="Arial" w:cs="Arial"/>
                <w:sz w:val="20"/>
                <w:szCs w:val="20"/>
              </w:rPr>
            </w:pPr>
            <w:r w:rsidRPr="00573E7D">
              <w:rPr>
                <w:rFonts w:ascii="Arial" w:hAnsi="Arial" w:cs="Arial"/>
                <w:sz w:val="20"/>
                <w:szCs w:val="20"/>
              </w:rPr>
              <w:t>Partido Revolucionario Institucional</w:t>
            </w:r>
          </w:p>
        </w:tc>
        <w:tc>
          <w:tcPr>
            <w:tcW w:w="1275" w:type="dxa"/>
            <w:tcBorders>
              <w:top w:val="single" w:sz="4" w:space="0" w:color="auto"/>
              <w:left w:val="single" w:sz="4" w:space="0" w:color="auto"/>
              <w:bottom w:val="single" w:sz="4" w:space="0" w:color="auto"/>
              <w:right w:val="single" w:sz="4" w:space="0" w:color="auto"/>
            </w:tcBorders>
            <w:vAlign w:val="center"/>
          </w:tcPr>
          <w:p w14:paraId="47276B0B"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43</w:t>
            </w:r>
            <w:r>
              <w:rPr>
                <w:rFonts w:ascii="Arial" w:hAnsi="Arial" w:cs="Arial"/>
                <w:sz w:val="20"/>
                <w:szCs w:val="20"/>
              </w:rPr>
              <w:t>,</w:t>
            </w:r>
            <w:r w:rsidRPr="007B4FBF">
              <w:rPr>
                <w:rFonts w:ascii="Arial" w:hAnsi="Arial" w:cs="Arial"/>
                <w:sz w:val="20"/>
                <w:szCs w:val="20"/>
              </w:rPr>
              <w:t>245</w:t>
            </w:r>
          </w:p>
        </w:tc>
        <w:tc>
          <w:tcPr>
            <w:tcW w:w="1450" w:type="dxa"/>
            <w:tcBorders>
              <w:top w:val="single" w:sz="4" w:space="0" w:color="auto"/>
              <w:left w:val="single" w:sz="4" w:space="0" w:color="auto"/>
              <w:bottom w:val="single" w:sz="4" w:space="0" w:color="auto"/>
            </w:tcBorders>
            <w:vAlign w:val="center"/>
          </w:tcPr>
          <w:p w14:paraId="4E4263EE"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15.5878</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6400809E"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23.5878</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02532177"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7.5878</w:t>
            </w:r>
            <w:r>
              <w:rPr>
                <w:rFonts w:ascii="Arial" w:hAnsi="Arial" w:cs="Arial"/>
                <w:sz w:val="20"/>
                <w:szCs w:val="20"/>
              </w:rPr>
              <w:t>%</w:t>
            </w:r>
          </w:p>
        </w:tc>
      </w:tr>
      <w:tr w:rsidR="007B4FBF" w:rsidRPr="00573E7D" w14:paraId="1FCC49C8" w14:textId="77777777" w:rsidTr="007B4FBF">
        <w:trPr>
          <w:trHeight w:val="420"/>
          <w:jc w:val="center"/>
        </w:trPr>
        <w:tc>
          <w:tcPr>
            <w:tcW w:w="3256" w:type="dxa"/>
            <w:tcBorders>
              <w:top w:val="single" w:sz="4" w:space="0" w:color="auto"/>
              <w:bottom w:val="single" w:sz="4" w:space="0" w:color="auto"/>
              <w:right w:val="single" w:sz="4" w:space="0" w:color="auto"/>
            </w:tcBorders>
            <w:vAlign w:val="center"/>
          </w:tcPr>
          <w:p w14:paraId="51250A81" w14:textId="77777777" w:rsidR="007B4FBF" w:rsidRPr="00573E7D" w:rsidRDefault="007B4FBF" w:rsidP="007B4FBF">
            <w:pPr>
              <w:jc w:val="both"/>
              <w:rPr>
                <w:rFonts w:ascii="Arial" w:hAnsi="Arial" w:cs="Arial"/>
                <w:sz w:val="20"/>
                <w:szCs w:val="20"/>
              </w:rPr>
            </w:pPr>
            <w:r w:rsidRPr="00573E7D">
              <w:rPr>
                <w:rFonts w:ascii="Arial" w:hAnsi="Arial" w:cs="Arial"/>
                <w:sz w:val="20"/>
                <w:szCs w:val="20"/>
              </w:rPr>
              <w:t>Partido Verde Ecologista de México</w:t>
            </w:r>
          </w:p>
        </w:tc>
        <w:tc>
          <w:tcPr>
            <w:tcW w:w="1275" w:type="dxa"/>
            <w:tcBorders>
              <w:top w:val="single" w:sz="4" w:space="0" w:color="auto"/>
              <w:left w:val="single" w:sz="4" w:space="0" w:color="auto"/>
              <w:bottom w:val="single" w:sz="4" w:space="0" w:color="auto"/>
              <w:right w:val="single" w:sz="4" w:space="0" w:color="auto"/>
            </w:tcBorders>
            <w:vAlign w:val="center"/>
          </w:tcPr>
          <w:p w14:paraId="1510C5C4"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44</w:t>
            </w:r>
            <w:r>
              <w:rPr>
                <w:rFonts w:ascii="Arial" w:hAnsi="Arial" w:cs="Arial"/>
                <w:sz w:val="20"/>
                <w:szCs w:val="20"/>
              </w:rPr>
              <w:t>,</w:t>
            </w:r>
            <w:r w:rsidRPr="007B4FBF">
              <w:rPr>
                <w:rFonts w:ascii="Arial" w:hAnsi="Arial" w:cs="Arial"/>
                <w:sz w:val="20"/>
                <w:szCs w:val="20"/>
              </w:rPr>
              <w:t>213</w:t>
            </w:r>
          </w:p>
        </w:tc>
        <w:tc>
          <w:tcPr>
            <w:tcW w:w="1450" w:type="dxa"/>
            <w:tcBorders>
              <w:top w:val="single" w:sz="4" w:space="0" w:color="auto"/>
              <w:left w:val="single" w:sz="4" w:space="0" w:color="auto"/>
              <w:bottom w:val="single" w:sz="4" w:space="0" w:color="auto"/>
            </w:tcBorders>
            <w:vAlign w:val="center"/>
          </w:tcPr>
          <w:p w14:paraId="3F7FADF2"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15.9367</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2040EA2B"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23.9367</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75643182"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7.9367</w:t>
            </w:r>
            <w:r>
              <w:rPr>
                <w:rFonts w:ascii="Arial" w:hAnsi="Arial" w:cs="Arial"/>
                <w:sz w:val="20"/>
                <w:szCs w:val="20"/>
              </w:rPr>
              <w:t>%</w:t>
            </w:r>
          </w:p>
        </w:tc>
      </w:tr>
      <w:tr w:rsidR="007B4FBF" w:rsidRPr="00573E7D" w14:paraId="7AA140AC" w14:textId="77777777" w:rsidTr="007B4FBF">
        <w:trPr>
          <w:trHeight w:val="411"/>
          <w:jc w:val="center"/>
        </w:trPr>
        <w:tc>
          <w:tcPr>
            <w:tcW w:w="3256" w:type="dxa"/>
            <w:tcBorders>
              <w:top w:val="single" w:sz="4" w:space="0" w:color="auto"/>
              <w:bottom w:val="single" w:sz="4" w:space="0" w:color="auto"/>
              <w:right w:val="single" w:sz="4" w:space="0" w:color="auto"/>
            </w:tcBorders>
            <w:vAlign w:val="center"/>
          </w:tcPr>
          <w:p w14:paraId="7B373360" w14:textId="77777777" w:rsidR="007B4FBF" w:rsidRPr="00573E7D" w:rsidRDefault="007B4FBF" w:rsidP="007B4FBF">
            <w:pPr>
              <w:rPr>
                <w:rFonts w:ascii="Arial" w:hAnsi="Arial" w:cs="Arial"/>
                <w:sz w:val="20"/>
                <w:szCs w:val="20"/>
              </w:rPr>
            </w:pPr>
            <w:r w:rsidRPr="00573E7D">
              <w:rPr>
                <w:rFonts w:ascii="Arial" w:hAnsi="Arial" w:cs="Arial"/>
                <w:sz w:val="20"/>
                <w:szCs w:val="20"/>
              </w:rPr>
              <w:t>Partido del Trabajo</w:t>
            </w:r>
          </w:p>
        </w:tc>
        <w:tc>
          <w:tcPr>
            <w:tcW w:w="1275" w:type="dxa"/>
            <w:tcBorders>
              <w:top w:val="single" w:sz="4" w:space="0" w:color="auto"/>
              <w:left w:val="single" w:sz="4" w:space="0" w:color="auto"/>
              <w:bottom w:val="single" w:sz="4" w:space="0" w:color="auto"/>
              <w:right w:val="single" w:sz="4" w:space="0" w:color="auto"/>
            </w:tcBorders>
            <w:vAlign w:val="center"/>
          </w:tcPr>
          <w:p w14:paraId="0FBAF326"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9</w:t>
            </w:r>
            <w:r>
              <w:rPr>
                <w:rFonts w:ascii="Arial" w:hAnsi="Arial" w:cs="Arial"/>
                <w:sz w:val="20"/>
                <w:szCs w:val="20"/>
              </w:rPr>
              <w:t>,</w:t>
            </w:r>
            <w:r w:rsidRPr="007B4FBF">
              <w:rPr>
                <w:rFonts w:ascii="Arial" w:hAnsi="Arial" w:cs="Arial"/>
                <w:sz w:val="20"/>
                <w:szCs w:val="20"/>
              </w:rPr>
              <w:t>876</w:t>
            </w:r>
          </w:p>
        </w:tc>
        <w:tc>
          <w:tcPr>
            <w:tcW w:w="1450" w:type="dxa"/>
            <w:tcBorders>
              <w:top w:val="single" w:sz="4" w:space="0" w:color="auto"/>
              <w:left w:val="single" w:sz="4" w:space="0" w:color="auto"/>
              <w:bottom w:val="single" w:sz="4" w:space="0" w:color="auto"/>
            </w:tcBorders>
            <w:vAlign w:val="center"/>
          </w:tcPr>
          <w:p w14:paraId="120EA34B"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3.5598</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569B2759"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11.5598</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19415687"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-4.4402</w:t>
            </w:r>
            <w:r>
              <w:rPr>
                <w:rFonts w:ascii="Arial" w:hAnsi="Arial" w:cs="Arial"/>
                <w:sz w:val="20"/>
                <w:szCs w:val="20"/>
              </w:rPr>
              <w:t>%</w:t>
            </w:r>
          </w:p>
        </w:tc>
      </w:tr>
      <w:tr w:rsidR="007B4FBF" w:rsidRPr="00573E7D" w14:paraId="12443228" w14:textId="77777777" w:rsidTr="007B4FBF">
        <w:trPr>
          <w:trHeight w:val="418"/>
          <w:jc w:val="center"/>
        </w:trPr>
        <w:tc>
          <w:tcPr>
            <w:tcW w:w="3256" w:type="dxa"/>
            <w:tcBorders>
              <w:top w:val="single" w:sz="4" w:space="0" w:color="auto"/>
              <w:bottom w:val="single" w:sz="4" w:space="0" w:color="auto"/>
              <w:right w:val="single" w:sz="4" w:space="0" w:color="auto"/>
            </w:tcBorders>
            <w:vAlign w:val="center"/>
          </w:tcPr>
          <w:p w14:paraId="173AF934" w14:textId="77777777" w:rsidR="007B4FBF" w:rsidRPr="00573E7D" w:rsidRDefault="007B4FBF" w:rsidP="007B4FBF">
            <w:pPr>
              <w:rPr>
                <w:rFonts w:ascii="Arial" w:hAnsi="Arial" w:cs="Arial"/>
                <w:sz w:val="20"/>
                <w:szCs w:val="20"/>
              </w:rPr>
            </w:pPr>
            <w:r w:rsidRPr="00573E7D">
              <w:rPr>
                <w:rFonts w:ascii="Arial" w:hAnsi="Arial" w:cs="Arial"/>
                <w:sz w:val="20"/>
                <w:szCs w:val="20"/>
              </w:rPr>
              <w:t>Movimiento Ciudadano</w:t>
            </w:r>
          </w:p>
        </w:tc>
        <w:tc>
          <w:tcPr>
            <w:tcW w:w="1275" w:type="dxa"/>
            <w:tcBorders>
              <w:top w:val="single" w:sz="4" w:space="0" w:color="auto"/>
              <w:left w:val="single" w:sz="4" w:space="0" w:color="auto"/>
              <w:bottom w:val="single" w:sz="4" w:space="0" w:color="auto"/>
              <w:right w:val="single" w:sz="4" w:space="0" w:color="auto"/>
            </w:tcBorders>
            <w:vAlign w:val="center"/>
          </w:tcPr>
          <w:p w14:paraId="4C76F6F6"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36</w:t>
            </w:r>
            <w:r>
              <w:rPr>
                <w:rFonts w:ascii="Arial" w:hAnsi="Arial" w:cs="Arial"/>
                <w:sz w:val="20"/>
                <w:szCs w:val="20"/>
              </w:rPr>
              <w:t>,</w:t>
            </w:r>
            <w:r w:rsidRPr="007B4FBF">
              <w:rPr>
                <w:rFonts w:ascii="Arial" w:hAnsi="Arial" w:cs="Arial"/>
                <w:sz w:val="20"/>
                <w:szCs w:val="20"/>
              </w:rPr>
              <w:t>379</w:t>
            </w:r>
          </w:p>
        </w:tc>
        <w:tc>
          <w:tcPr>
            <w:tcW w:w="1450" w:type="dxa"/>
            <w:tcBorders>
              <w:top w:val="single" w:sz="4" w:space="0" w:color="auto"/>
              <w:left w:val="single" w:sz="4" w:space="0" w:color="auto"/>
              <w:bottom w:val="single" w:sz="4" w:space="0" w:color="auto"/>
            </w:tcBorders>
            <w:vAlign w:val="center"/>
          </w:tcPr>
          <w:p w14:paraId="0AED289E"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13.1129</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473BE26E"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21.1129</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5F6A762B"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5.1129</w:t>
            </w:r>
            <w:r>
              <w:rPr>
                <w:rFonts w:ascii="Arial" w:hAnsi="Arial" w:cs="Arial"/>
                <w:sz w:val="20"/>
                <w:szCs w:val="20"/>
              </w:rPr>
              <w:t>%</w:t>
            </w:r>
          </w:p>
        </w:tc>
      </w:tr>
      <w:tr w:rsidR="007B4FBF" w:rsidRPr="00573E7D" w14:paraId="2DE006D6" w14:textId="77777777" w:rsidTr="007B4FBF">
        <w:trPr>
          <w:trHeight w:val="410"/>
          <w:jc w:val="center"/>
        </w:trPr>
        <w:tc>
          <w:tcPr>
            <w:tcW w:w="3256" w:type="dxa"/>
            <w:tcBorders>
              <w:top w:val="single" w:sz="4" w:space="0" w:color="auto"/>
              <w:bottom w:val="single" w:sz="4" w:space="0" w:color="auto"/>
              <w:right w:val="single" w:sz="4" w:space="0" w:color="auto"/>
            </w:tcBorders>
            <w:vAlign w:val="center"/>
          </w:tcPr>
          <w:p w14:paraId="5D44D689" w14:textId="77777777" w:rsidR="007B4FBF" w:rsidRPr="0081301B" w:rsidRDefault="007B4FBF" w:rsidP="007B4FBF">
            <w:pPr>
              <w:jc w:val="both"/>
              <w:rPr>
                <w:rFonts w:ascii="Arial" w:hAnsi="Arial" w:cs="Arial"/>
                <w:sz w:val="20"/>
                <w:szCs w:val="22"/>
                <w:lang w:val="es-ES_tradnl"/>
              </w:rPr>
            </w:pPr>
            <w:r>
              <w:rPr>
                <w:rFonts w:ascii="Arial" w:hAnsi="Arial" w:cs="Arial"/>
                <w:sz w:val="20"/>
                <w:szCs w:val="22"/>
                <w:lang w:val="es-ES_tradnl"/>
              </w:rPr>
              <w:t>Morena</w:t>
            </w:r>
          </w:p>
        </w:tc>
        <w:tc>
          <w:tcPr>
            <w:tcW w:w="1275" w:type="dxa"/>
            <w:tcBorders>
              <w:top w:val="single" w:sz="4" w:space="0" w:color="auto"/>
              <w:left w:val="single" w:sz="4" w:space="0" w:color="auto"/>
              <w:bottom w:val="single" w:sz="4" w:space="0" w:color="auto"/>
              <w:right w:val="single" w:sz="4" w:space="0" w:color="auto"/>
            </w:tcBorders>
            <w:vAlign w:val="center"/>
          </w:tcPr>
          <w:p w14:paraId="34E733D7"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72</w:t>
            </w:r>
            <w:r>
              <w:rPr>
                <w:rFonts w:ascii="Arial" w:hAnsi="Arial" w:cs="Arial"/>
                <w:sz w:val="20"/>
                <w:szCs w:val="20"/>
              </w:rPr>
              <w:t>,</w:t>
            </w:r>
            <w:r w:rsidRPr="007B4FBF">
              <w:rPr>
                <w:rFonts w:ascii="Arial" w:hAnsi="Arial" w:cs="Arial"/>
                <w:sz w:val="20"/>
                <w:szCs w:val="20"/>
              </w:rPr>
              <w:t>147.6</w:t>
            </w:r>
          </w:p>
        </w:tc>
        <w:tc>
          <w:tcPr>
            <w:tcW w:w="1450" w:type="dxa"/>
            <w:tcBorders>
              <w:top w:val="single" w:sz="4" w:space="0" w:color="auto"/>
              <w:left w:val="single" w:sz="4" w:space="0" w:color="auto"/>
              <w:bottom w:val="single" w:sz="4" w:space="0" w:color="auto"/>
            </w:tcBorders>
            <w:vAlign w:val="center"/>
          </w:tcPr>
          <w:p w14:paraId="24BC926D"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26.0058</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714A38D6"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34.0058</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47735065"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18.0058</w:t>
            </w:r>
            <w:r>
              <w:rPr>
                <w:rFonts w:ascii="Arial" w:hAnsi="Arial" w:cs="Arial"/>
                <w:sz w:val="20"/>
                <w:szCs w:val="20"/>
              </w:rPr>
              <w:t>%</w:t>
            </w:r>
          </w:p>
        </w:tc>
      </w:tr>
      <w:tr w:rsidR="007B4FBF" w:rsidRPr="00573E7D" w14:paraId="096495AA" w14:textId="77777777" w:rsidTr="007B4FBF">
        <w:trPr>
          <w:trHeight w:val="410"/>
          <w:jc w:val="center"/>
        </w:trPr>
        <w:tc>
          <w:tcPr>
            <w:tcW w:w="3256" w:type="dxa"/>
            <w:tcBorders>
              <w:top w:val="single" w:sz="4" w:space="0" w:color="auto"/>
              <w:bottom w:val="single" w:sz="4" w:space="0" w:color="auto"/>
              <w:right w:val="single" w:sz="4" w:space="0" w:color="auto"/>
            </w:tcBorders>
            <w:vAlign w:val="center"/>
          </w:tcPr>
          <w:p w14:paraId="067318E9" w14:textId="77777777" w:rsidR="007B4FBF" w:rsidRPr="0081301B" w:rsidRDefault="007B4FBF" w:rsidP="007B4FBF">
            <w:pPr>
              <w:jc w:val="both"/>
              <w:rPr>
                <w:rFonts w:ascii="Arial" w:hAnsi="Arial" w:cs="Arial"/>
                <w:sz w:val="20"/>
                <w:szCs w:val="22"/>
                <w:lang w:val="es-ES_tradnl"/>
              </w:rPr>
            </w:pPr>
            <w:r w:rsidRPr="0081301B">
              <w:rPr>
                <w:rFonts w:ascii="Arial" w:hAnsi="Arial" w:cs="Arial"/>
                <w:sz w:val="20"/>
                <w:szCs w:val="22"/>
                <w:lang w:val="es-ES_tradnl"/>
              </w:rPr>
              <w:t xml:space="preserve">Nueva Alianza </w:t>
            </w:r>
            <w:r>
              <w:rPr>
                <w:rFonts w:ascii="Arial" w:hAnsi="Arial" w:cs="Arial"/>
                <w:sz w:val="20"/>
                <w:szCs w:val="22"/>
                <w:lang w:val="es-ES_tradnl"/>
              </w:rPr>
              <w:t>Colima</w:t>
            </w:r>
          </w:p>
        </w:tc>
        <w:tc>
          <w:tcPr>
            <w:tcW w:w="1275" w:type="dxa"/>
            <w:tcBorders>
              <w:top w:val="single" w:sz="4" w:space="0" w:color="auto"/>
              <w:left w:val="single" w:sz="4" w:space="0" w:color="auto"/>
              <w:bottom w:val="single" w:sz="4" w:space="0" w:color="auto"/>
              <w:right w:val="single" w:sz="4" w:space="0" w:color="auto"/>
            </w:tcBorders>
            <w:vAlign w:val="center"/>
          </w:tcPr>
          <w:p w14:paraId="088F5BF8"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18</w:t>
            </w:r>
            <w:r>
              <w:rPr>
                <w:rFonts w:ascii="Arial" w:hAnsi="Arial" w:cs="Arial"/>
                <w:sz w:val="20"/>
                <w:szCs w:val="20"/>
              </w:rPr>
              <w:t>,</w:t>
            </w:r>
            <w:r w:rsidRPr="007B4FBF">
              <w:rPr>
                <w:rFonts w:ascii="Arial" w:hAnsi="Arial" w:cs="Arial"/>
                <w:sz w:val="20"/>
                <w:szCs w:val="20"/>
              </w:rPr>
              <w:t>206.4</w:t>
            </w:r>
          </w:p>
        </w:tc>
        <w:tc>
          <w:tcPr>
            <w:tcW w:w="1450" w:type="dxa"/>
            <w:tcBorders>
              <w:top w:val="single" w:sz="4" w:space="0" w:color="auto"/>
              <w:left w:val="single" w:sz="4" w:space="0" w:color="auto"/>
              <w:bottom w:val="single" w:sz="4" w:space="0" w:color="auto"/>
            </w:tcBorders>
            <w:vAlign w:val="center"/>
          </w:tcPr>
          <w:p w14:paraId="7EC7EAD8"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6.5625</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568951AF"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14.5625</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6D0F9218"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-1.4375</w:t>
            </w:r>
            <w:r>
              <w:rPr>
                <w:rFonts w:ascii="Arial" w:hAnsi="Arial" w:cs="Arial"/>
                <w:sz w:val="20"/>
                <w:szCs w:val="20"/>
              </w:rPr>
              <w:t>%</w:t>
            </w:r>
          </w:p>
        </w:tc>
      </w:tr>
      <w:tr w:rsidR="007B4FBF" w:rsidRPr="00573E7D" w14:paraId="7BF5660F" w14:textId="77777777" w:rsidTr="007B4FBF">
        <w:trPr>
          <w:trHeight w:val="410"/>
          <w:jc w:val="center"/>
        </w:trPr>
        <w:tc>
          <w:tcPr>
            <w:tcW w:w="3256" w:type="dxa"/>
            <w:tcBorders>
              <w:top w:val="single" w:sz="4" w:space="0" w:color="auto"/>
              <w:bottom w:val="single" w:sz="4" w:space="0" w:color="auto"/>
              <w:right w:val="single" w:sz="4" w:space="0" w:color="auto"/>
            </w:tcBorders>
            <w:vAlign w:val="center"/>
          </w:tcPr>
          <w:p w14:paraId="72CE4072" w14:textId="77777777" w:rsidR="007B4FBF" w:rsidRPr="0081301B" w:rsidRDefault="007B4FBF" w:rsidP="007B4FBF">
            <w:pPr>
              <w:jc w:val="both"/>
              <w:rPr>
                <w:rFonts w:ascii="Arial" w:hAnsi="Arial" w:cs="Arial"/>
                <w:sz w:val="20"/>
                <w:szCs w:val="22"/>
                <w:lang w:val="es-ES_tradnl"/>
              </w:rPr>
            </w:pPr>
            <w:r>
              <w:rPr>
                <w:rFonts w:ascii="Arial" w:hAnsi="Arial" w:cs="Arial"/>
                <w:sz w:val="20"/>
                <w:szCs w:val="22"/>
                <w:lang w:val="es-ES_tradnl"/>
              </w:rPr>
              <w:t>Partido Encuentro Solidario</w:t>
            </w:r>
          </w:p>
        </w:tc>
        <w:tc>
          <w:tcPr>
            <w:tcW w:w="1275" w:type="dxa"/>
            <w:tcBorders>
              <w:top w:val="single" w:sz="4" w:space="0" w:color="auto"/>
              <w:left w:val="single" w:sz="4" w:space="0" w:color="auto"/>
              <w:bottom w:val="single" w:sz="4" w:space="0" w:color="auto"/>
              <w:right w:val="single" w:sz="4" w:space="0" w:color="auto"/>
            </w:tcBorders>
            <w:vAlign w:val="center"/>
          </w:tcPr>
          <w:p w14:paraId="6D8B3D43"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12</w:t>
            </w:r>
            <w:r>
              <w:rPr>
                <w:rFonts w:ascii="Arial" w:hAnsi="Arial" w:cs="Arial"/>
                <w:sz w:val="20"/>
                <w:szCs w:val="20"/>
              </w:rPr>
              <w:t>,</w:t>
            </w:r>
            <w:r w:rsidRPr="007B4FBF">
              <w:rPr>
                <w:rFonts w:ascii="Arial" w:hAnsi="Arial" w:cs="Arial"/>
                <w:sz w:val="20"/>
                <w:szCs w:val="20"/>
              </w:rPr>
              <w:t>123</w:t>
            </w:r>
          </w:p>
        </w:tc>
        <w:tc>
          <w:tcPr>
            <w:tcW w:w="1450" w:type="dxa"/>
            <w:tcBorders>
              <w:top w:val="single" w:sz="4" w:space="0" w:color="auto"/>
              <w:left w:val="single" w:sz="4" w:space="0" w:color="auto"/>
              <w:bottom w:val="single" w:sz="4" w:space="0" w:color="auto"/>
            </w:tcBorders>
            <w:vAlign w:val="center"/>
          </w:tcPr>
          <w:p w14:paraId="11BA2A41"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4.3698</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2DF3BD48"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12.3698</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7AB13970"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-3.6302</w:t>
            </w:r>
            <w:r>
              <w:rPr>
                <w:rFonts w:ascii="Arial" w:hAnsi="Arial" w:cs="Arial"/>
                <w:sz w:val="20"/>
                <w:szCs w:val="20"/>
              </w:rPr>
              <w:t>%</w:t>
            </w:r>
          </w:p>
        </w:tc>
      </w:tr>
      <w:tr w:rsidR="007B4FBF" w:rsidRPr="00573E7D" w14:paraId="3FC9FCAB" w14:textId="77777777" w:rsidTr="007B4FBF">
        <w:trPr>
          <w:trHeight w:val="410"/>
          <w:jc w:val="center"/>
        </w:trPr>
        <w:tc>
          <w:tcPr>
            <w:tcW w:w="3256" w:type="dxa"/>
            <w:tcBorders>
              <w:top w:val="single" w:sz="4" w:space="0" w:color="auto"/>
              <w:bottom w:val="single" w:sz="4" w:space="0" w:color="auto"/>
              <w:right w:val="single" w:sz="4" w:space="0" w:color="auto"/>
            </w:tcBorders>
            <w:vAlign w:val="center"/>
          </w:tcPr>
          <w:p w14:paraId="10594EB4" w14:textId="77777777" w:rsidR="007B4FBF" w:rsidRDefault="007B4FBF" w:rsidP="007B4FBF">
            <w:pPr>
              <w:jc w:val="both"/>
              <w:rPr>
                <w:rFonts w:ascii="Arial" w:hAnsi="Arial" w:cs="Arial"/>
                <w:sz w:val="20"/>
                <w:szCs w:val="22"/>
                <w:lang w:val="es-ES_tradnl"/>
              </w:rPr>
            </w:pPr>
            <w:r>
              <w:rPr>
                <w:rFonts w:ascii="Arial" w:hAnsi="Arial" w:cs="Arial"/>
                <w:sz w:val="20"/>
                <w:szCs w:val="22"/>
                <w:lang w:val="es-ES_tradnl"/>
              </w:rPr>
              <w:t>Fuerza por México</w:t>
            </w:r>
          </w:p>
        </w:tc>
        <w:tc>
          <w:tcPr>
            <w:tcW w:w="1275" w:type="dxa"/>
            <w:tcBorders>
              <w:top w:val="single" w:sz="4" w:space="0" w:color="auto"/>
              <w:left w:val="single" w:sz="4" w:space="0" w:color="auto"/>
              <w:bottom w:val="single" w:sz="4" w:space="0" w:color="auto"/>
              <w:right w:val="single" w:sz="4" w:space="0" w:color="auto"/>
            </w:tcBorders>
            <w:vAlign w:val="center"/>
          </w:tcPr>
          <w:p w14:paraId="4D2D0F9B"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11</w:t>
            </w:r>
            <w:r>
              <w:rPr>
                <w:rFonts w:ascii="Arial" w:hAnsi="Arial" w:cs="Arial"/>
                <w:sz w:val="20"/>
                <w:szCs w:val="20"/>
              </w:rPr>
              <w:t>,</w:t>
            </w:r>
            <w:r w:rsidRPr="007B4FBF">
              <w:rPr>
                <w:rFonts w:ascii="Arial" w:hAnsi="Arial" w:cs="Arial"/>
                <w:sz w:val="20"/>
                <w:szCs w:val="20"/>
              </w:rPr>
              <w:t>556</w:t>
            </w:r>
          </w:p>
        </w:tc>
        <w:tc>
          <w:tcPr>
            <w:tcW w:w="1450" w:type="dxa"/>
            <w:tcBorders>
              <w:top w:val="single" w:sz="4" w:space="0" w:color="auto"/>
              <w:left w:val="single" w:sz="4" w:space="0" w:color="auto"/>
              <w:bottom w:val="single" w:sz="4" w:space="0" w:color="auto"/>
            </w:tcBorders>
            <w:vAlign w:val="center"/>
          </w:tcPr>
          <w:p w14:paraId="54BC7A55"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4.1654</w:t>
            </w:r>
            <w:r>
              <w:rPr>
                <w:rFonts w:ascii="Arial" w:hAnsi="Arial" w:cs="Arial"/>
                <w:sz w:val="20"/>
                <w:szCs w:val="20"/>
              </w:rPr>
              <w:t>%</w:t>
            </w:r>
          </w:p>
        </w:tc>
        <w:tc>
          <w:tcPr>
            <w:tcW w:w="1691" w:type="dxa"/>
            <w:tcBorders>
              <w:top w:val="single" w:sz="4" w:space="0" w:color="auto"/>
              <w:left w:val="single" w:sz="4" w:space="0" w:color="auto"/>
              <w:bottom w:val="single" w:sz="4" w:space="0" w:color="auto"/>
            </w:tcBorders>
            <w:vAlign w:val="center"/>
          </w:tcPr>
          <w:p w14:paraId="5DAE0497"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12.1654</w:t>
            </w:r>
            <w:r>
              <w:rPr>
                <w:rFonts w:ascii="Arial" w:hAnsi="Arial" w:cs="Arial"/>
                <w:sz w:val="20"/>
                <w:szCs w:val="20"/>
              </w:rPr>
              <w:t>%</w:t>
            </w:r>
          </w:p>
        </w:tc>
        <w:tc>
          <w:tcPr>
            <w:tcW w:w="1395" w:type="dxa"/>
            <w:tcBorders>
              <w:top w:val="single" w:sz="4" w:space="0" w:color="auto"/>
              <w:left w:val="single" w:sz="4" w:space="0" w:color="auto"/>
              <w:bottom w:val="single" w:sz="4" w:space="0" w:color="auto"/>
            </w:tcBorders>
            <w:vAlign w:val="center"/>
          </w:tcPr>
          <w:p w14:paraId="77F2FC67" w14:textId="77777777" w:rsidR="007B4FBF" w:rsidRPr="007B4FBF" w:rsidRDefault="007B4FBF" w:rsidP="007B4FBF">
            <w:pPr>
              <w:jc w:val="right"/>
              <w:rPr>
                <w:rFonts w:ascii="Arial" w:hAnsi="Arial" w:cs="Arial"/>
                <w:sz w:val="20"/>
                <w:szCs w:val="20"/>
              </w:rPr>
            </w:pPr>
            <w:r w:rsidRPr="007B4FBF">
              <w:rPr>
                <w:rFonts w:ascii="Arial" w:hAnsi="Arial" w:cs="Arial"/>
                <w:sz w:val="20"/>
                <w:szCs w:val="20"/>
              </w:rPr>
              <w:t>-3.8346</w:t>
            </w:r>
            <w:r>
              <w:rPr>
                <w:rFonts w:ascii="Arial" w:hAnsi="Arial" w:cs="Arial"/>
                <w:sz w:val="20"/>
                <w:szCs w:val="20"/>
              </w:rPr>
              <w:t>%</w:t>
            </w:r>
          </w:p>
        </w:tc>
      </w:tr>
      <w:tr w:rsidR="0088239E" w:rsidRPr="00573E7D" w14:paraId="74218FD7" w14:textId="77777777" w:rsidTr="00AD143E">
        <w:trPr>
          <w:trHeight w:val="416"/>
          <w:jc w:val="center"/>
        </w:trPr>
        <w:tc>
          <w:tcPr>
            <w:tcW w:w="3256" w:type="dxa"/>
            <w:tcBorders>
              <w:top w:val="single" w:sz="4" w:space="0" w:color="auto"/>
              <w:bottom w:val="single" w:sz="4" w:space="0" w:color="auto"/>
              <w:right w:val="single" w:sz="4" w:space="0" w:color="auto"/>
            </w:tcBorders>
            <w:shd w:val="clear" w:color="auto" w:fill="F2DBDB" w:themeFill="accent2" w:themeFillTint="33"/>
            <w:vAlign w:val="center"/>
          </w:tcPr>
          <w:p w14:paraId="42EF12B3" w14:textId="77777777" w:rsidR="0088239E" w:rsidRPr="00573E7D" w:rsidRDefault="0088239E" w:rsidP="003E4A26">
            <w:pPr>
              <w:jc w:val="center"/>
              <w:rPr>
                <w:rFonts w:ascii="Arial" w:hAnsi="Arial" w:cs="Arial"/>
                <w:b/>
                <w:sz w:val="20"/>
                <w:szCs w:val="20"/>
                <w:lang w:val="es-MX"/>
              </w:rPr>
            </w:pPr>
            <w:r w:rsidRPr="00573E7D">
              <w:rPr>
                <w:rFonts w:ascii="Arial" w:hAnsi="Arial" w:cs="Arial"/>
                <w:b/>
                <w:sz w:val="20"/>
                <w:szCs w:val="20"/>
                <w:lang w:val="es-MX"/>
              </w:rPr>
              <w:t>Votación Válida Emitida</w:t>
            </w:r>
          </w:p>
        </w:tc>
        <w:tc>
          <w:tcPr>
            <w:tcW w:w="12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AD2A0D" w14:textId="77777777" w:rsidR="0088239E" w:rsidRPr="00AD143E" w:rsidRDefault="00AD143E" w:rsidP="007B5914">
            <w:pPr>
              <w:jc w:val="right"/>
              <w:rPr>
                <w:rFonts w:ascii="Arial" w:hAnsi="Arial" w:cs="Arial"/>
                <w:b/>
                <w:bCs/>
                <w:color w:val="000000"/>
                <w:sz w:val="22"/>
                <w:szCs w:val="22"/>
                <w:lang w:val="es-MX" w:eastAsia="es-MX"/>
              </w:rPr>
            </w:pPr>
            <w:r w:rsidRPr="00AD143E">
              <w:rPr>
                <w:rFonts w:ascii="Arial" w:hAnsi="Arial" w:cs="Arial"/>
                <w:b/>
                <w:bCs/>
                <w:color w:val="000000"/>
                <w:sz w:val="20"/>
                <w:szCs w:val="22"/>
              </w:rPr>
              <w:t>277,42</w:t>
            </w:r>
            <w:r w:rsidR="007B5914">
              <w:rPr>
                <w:rFonts w:ascii="Arial" w:hAnsi="Arial" w:cs="Arial"/>
                <w:b/>
                <w:bCs/>
                <w:color w:val="000000"/>
                <w:sz w:val="20"/>
                <w:szCs w:val="22"/>
              </w:rPr>
              <w:t>9</w:t>
            </w:r>
          </w:p>
        </w:tc>
        <w:tc>
          <w:tcPr>
            <w:tcW w:w="1450" w:type="dxa"/>
            <w:tcBorders>
              <w:top w:val="single" w:sz="4" w:space="0" w:color="auto"/>
              <w:left w:val="single" w:sz="4" w:space="0" w:color="auto"/>
              <w:bottom w:val="nil"/>
              <w:right w:val="nil"/>
            </w:tcBorders>
            <w:vAlign w:val="center"/>
          </w:tcPr>
          <w:p w14:paraId="56332A6F" w14:textId="77777777" w:rsidR="0088239E" w:rsidRPr="00573E7D" w:rsidRDefault="0088239E" w:rsidP="003E4A26">
            <w:pPr>
              <w:jc w:val="right"/>
              <w:rPr>
                <w:rFonts w:ascii="Arial" w:hAnsi="Arial" w:cs="Arial"/>
                <w:b/>
                <w:sz w:val="20"/>
                <w:szCs w:val="20"/>
                <w:lang w:val="es-MX"/>
              </w:rPr>
            </w:pPr>
          </w:p>
        </w:tc>
        <w:tc>
          <w:tcPr>
            <w:tcW w:w="1691" w:type="dxa"/>
            <w:tcBorders>
              <w:top w:val="single" w:sz="4" w:space="0" w:color="auto"/>
              <w:left w:val="nil"/>
              <w:bottom w:val="nil"/>
              <w:right w:val="nil"/>
            </w:tcBorders>
          </w:tcPr>
          <w:p w14:paraId="03EFCBE1" w14:textId="77777777" w:rsidR="0088239E" w:rsidRPr="00573E7D" w:rsidRDefault="0088239E" w:rsidP="003E4A26">
            <w:pPr>
              <w:jc w:val="right"/>
              <w:rPr>
                <w:rFonts w:ascii="Arial" w:hAnsi="Arial" w:cs="Arial"/>
                <w:b/>
                <w:sz w:val="20"/>
                <w:szCs w:val="20"/>
                <w:lang w:val="es-MX"/>
              </w:rPr>
            </w:pPr>
          </w:p>
        </w:tc>
        <w:tc>
          <w:tcPr>
            <w:tcW w:w="1395" w:type="dxa"/>
            <w:tcBorders>
              <w:top w:val="single" w:sz="4" w:space="0" w:color="auto"/>
              <w:left w:val="nil"/>
              <w:bottom w:val="nil"/>
              <w:right w:val="nil"/>
            </w:tcBorders>
          </w:tcPr>
          <w:p w14:paraId="216D2B44" w14:textId="77777777" w:rsidR="0088239E" w:rsidRPr="00573E7D" w:rsidRDefault="0088239E" w:rsidP="003E4A26">
            <w:pPr>
              <w:jc w:val="right"/>
              <w:rPr>
                <w:rFonts w:ascii="Arial" w:hAnsi="Arial" w:cs="Arial"/>
                <w:b/>
                <w:sz w:val="20"/>
                <w:szCs w:val="20"/>
                <w:lang w:val="es-MX"/>
              </w:rPr>
            </w:pPr>
          </w:p>
        </w:tc>
      </w:tr>
    </w:tbl>
    <w:p w14:paraId="46981787" w14:textId="77777777" w:rsidR="00AD065B" w:rsidRPr="0064455E" w:rsidRDefault="00AD143E" w:rsidP="00AD143E">
      <w:pPr>
        <w:jc w:val="both"/>
        <w:rPr>
          <w:rFonts w:ascii="Arial" w:hAnsi="Arial" w:cs="Arial"/>
          <w:i/>
          <w:sz w:val="22"/>
        </w:rPr>
      </w:pPr>
      <w:r>
        <w:rPr>
          <w:rFonts w:ascii="Arial" w:hAnsi="Arial" w:cs="Arial"/>
          <w:i/>
          <w:sz w:val="18"/>
          <w:szCs w:val="20"/>
          <w:lang w:val="es-MX"/>
        </w:rPr>
        <w:t>*</w:t>
      </w: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53CB6996" w14:textId="77777777" w:rsidR="0049239E" w:rsidRPr="00573E7D" w:rsidRDefault="0049239E" w:rsidP="00FD79EF">
      <w:pPr>
        <w:spacing w:line="360" w:lineRule="auto"/>
        <w:jc w:val="both"/>
        <w:rPr>
          <w:rFonts w:ascii="Arial" w:hAnsi="Arial" w:cs="Arial"/>
          <w:sz w:val="22"/>
          <w:szCs w:val="22"/>
        </w:rPr>
      </w:pPr>
    </w:p>
    <w:p w14:paraId="3D9E8DA3" w14:textId="77777777" w:rsidR="00FD79EF" w:rsidRPr="00573E7D" w:rsidRDefault="00B2200A" w:rsidP="00FD79EF">
      <w:pPr>
        <w:spacing w:line="360" w:lineRule="auto"/>
        <w:jc w:val="both"/>
        <w:rPr>
          <w:rFonts w:ascii="Arial" w:hAnsi="Arial" w:cs="Arial"/>
          <w:sz w:val="22"/>
          <w:szCs w:val="22"/>
        </w:rPr>
      </w:pPr>
      <w:r w:rsidRPr="00573E7D">
        <w:rPr>
          <w:rFonts w:ascii="Arial" w:hAnsi="Arial" w:cs="Arial"/>
          <w:sz w:val="22"/>
          <w:szCs w:val="22"/>
        </w:rPr>
        <w:t>En razón de lo anterior, se determinará</w:t>
      </w:r>
      <w:r w:rsidR="00FD79EF" w:rsidRPr="00573E7D">
        <w:rPr>
          <w:rFonts w:ascii="Arial" w:hAnsi="Arial" w:cs="Arial"/>
          <w:sz w:val="22"/>
          <w:szCs w:val="22"/>
        </w:rPr>
        <w:t xml:space="preserve"> el porcentaje </w:t>
      </w:r>
      <w:r w:rsidRPr="00573E7D">
        <w:rPr>
          <w:rFonts w:ascii="Arial" w:hAnsi="Arial" w:cs="Arial"/>
          <w:sz w:val="22"/>
          <w:szCs w:val="22"/>
        </w:rPr>
        <w:t xml:space="preserve">que representa el número </w:t>
      </w:r>
      <w:r w:rsidR="00FD79EF" w:rsidRPr="00573E7D">
        <w:rPr>
          <w:rFonts w:ascii="Arial" w:hAnsi="Arial" w:cs="Arial"/>
          <w:sz w:val="22"/>
          <w:szCs w:val="22"/>
        </w:rPr>
        <w:t xml:space="preserve">de diputaciones de mayoría relativa que obtuvo cada partido político con derecho a participar en la asignación de </w:t>
      </w:r>
      <w:r w:rsidR="00AD143E" w:rsidRPr="00573E7D">
        <w:rPr>
          <w:rFonts w:ascii="Arial" w:hAnsi="Arial" w:cs="Arial"/>
          <w:sz w:val="22"/>
          <w:szCs w:val="22"/>
        </w:rPr>
        <w:t xml:space="preserve">Diputaciones </w:t>
      </w:r>
      <w:r w:rsidR="00AD143E">
        <w:rPr>
          <w:rFonts w:ascii="Arial" w:hAnsi="Arial" w:cs="Arial"/>
          <w:sz w:val="22"/>
          <w:szCs w:val="22"/>
        </w:rPr>
        <w:t xml:space="preserve">Locales por el principio </w:t>
      </w:r>
      <w:r w:rsidR="00FD79EF" w:rsidRPr="00573E7D">
        <w:rPr>
          <w:rFonts w:ascii="Arial" w:hAnsi="Arial" w:cs="Arial"/>
          <w:sz w:val="22"/>
          <w:szCs w:val="22"/>
        </w:rPr>
        <w:t>de representación proporcional</w:t>
      </w:r>
      <w:r w:rsidRPr="00573E7D">
        <w:rPr>
          <w:rFonts w:ascii="Arial" w:hAnsi="Arial" w:cs="Arial"/>
          <w:sz w:val="22"/>
          <w:szCs w:val="22"/>
        </w:rPr>
        <w:t xml:space="preserve">, en razón de un total de veinticinco diputaciones que conforman el Congreso del Estado y que </w:t>
      </w:r>
      <w:r w:rsidRPr="00573E7D">
        <w:rPr>
          <w:rFonts w:ascii="Arial" w:hAnsi="Arial" w:cs="Arial"/>
          <w:sz w:val="22"/>
          <w:szCs w:val="22"/>
        </w:rPr>
        <w:lastRenderedPageBreak/>
        <w:t xml:space="preserve">equivalen </w:t>
      </w:r>
      <w:r w:rsidR="006D7BF3" w:rsidRPr="00573E7D">
        <w:rPr>
          <w:rFonts w:ascii="Arial" w:hAnsi="Arial" w:cs="Arial"/>
          <w:sz w:val="22"/>
          <w:szCs w:val="22"/>
        </w:rPr>
        <w:t>a</w:t>
      </w:r>
      <w:r w:rsidRPr="00573E7D">
        <w:rPr>
          <w:rFonts w:ascii="Arial" w:hAnsi="Arial" w:cs="Arial"/>
          <w:sz w:val="22"/>
          <w:szCs w:val="22"/>
        </w:rPr>
        <w:t>l 100</w:t>
      </w:r>
      <w:r w:rsidRPr="005722B1">
        <w:rPr>
          <w:rFonts w:ascii="Arial" w:hAnsi="Arial" w:cs="Arial"/>
          <w:sz w:val="22"/>
          <w:szCs w:val="22"/>
        </w:rPr>
        <w:t>%</w:t>
      </w:r>
      <w:r w:rsidR="005722B1" w:rsidRPr="005722B1">
        <w:rPr>
          <w:rFonts w:ascii="Arial" w:hAnsi="Arial" w:cs="Arial"/>
          <w:sz w:val="22"/>
          <w:szCs w:val="22"/>
        </w:rPr>
        <w:t>, por lo que cada diputación representa el 4% en la Legislatura local;</w:t>
      </w:r>
      <w:r w:rsidRPr="00573E7D">
        <w:rPr>
          <w:rFonts w:ascii="Arial" w:hAnsi="Arial" w:cs="Arial"/>
          <w:sz w:val="22"/>
          <w:szCs w:val="22"/>
        </w:rPr>
        <w:t xml:space="preserve"> luego entonces, se establece lo siguiente:</w:t>
      </w:r>
    </w:p>
    <w:p w14:paraId="06AC8082" w14:textId="77777777" w:rsidR="00552BE1" w:rsidRDefault="00552BE1" w:rsidP="00552BE1">
      <w:pPr>
        <w:jc w:val="center"/>
        <w:rPr>
          <w:rFonts w:ascii="Arial" w:hAnsi="Arial" w:cs="Arial"/>
          <w:i/>
          <w:sz w:val="18"/>
          <w:szCs w:val="22"/>
        </w:rPr>
      </w:pPr>
    </w:p>
    <w:p w14:paraId="22CAA9FC" w14:textId="77777777" w:rsidR="00B2200A" w:rsidRPr="00552BE1" w:rsidRDefault="00552BE1" w:rsidP="00552BE1">
      <w:pPr>
        <w:jc w:val="center"/>
        <w:rPr>
          <w:rFonts w:ascii="Arial" w:hAnsi="Arial" w:cs="Arial"/>
          <w:i/>
          <w:sz w:val="18"/>
          <w:szCs w:val="22"/>
        </w:rPr>
      </w:pPr>
      <w:r>
        <w:rPr>
          <w:rFonts w:ascii="Arial" w:hAnsi="Arial" w:cs="Arial"/>
          <w:i/>
          <w:sz w:val="18"/>
          <w:szCs w:val="22"/>
        </w:rPr>
        <w:t>Tabla 15</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820"/>
        <w:gridCol w:w="1843"/>
        <w:gridCol w:w="2126"/>
      </w:tblGrid>
      <w:tr w:rsidR="00FD79EF" w:rsidRPr="00573E7D" w14:paraId="0C79819F" w14:textId="77777777" w:rsidTr="00265AED">
        <w:trPr>
          <w:jc w:val="center"/>
        </w:trPr>
        <w:tc>
          <w:tcPr>
            <w:tcW w:w="3420" w:type="dxa"/>
            <w:tcBorders>
              <w:bottom w:val="single" w:sz="4" w:space="0" w:color="auto"/>
            </w:tcBorders>
            <w:shd w:val="clear" w:color="auto" w:fill="BFBFBF"/>
            <w:vAlign w:val="center"/>
          </w:tcPr>
          <w:p w14:paraId="53E7E936" w14:textId="77777777" w:rsidR="00FD79EF" w:rsidRPr="00573E7D" w:rsidRDefault="00FD79EF" w:rsidP="00A42997">
            <w:pPr>
              <w:jc w:val="center"/>
              <w:rPr>
                <w:rFonts w:ascii="Arial" w:hAnsi="Arial" w:cs="Arial"/>
                <w:b/>
                <w:sz w:val="20"/>
                <w:szCs w:val="20"/>
                <w:lang w:val="es-MX"/>
              </w:rPr>
            </w:pPr>
            <w:r w:rsidRPr="00573E7D">
              <w:rPr>
                <w:rFonts w:ascii="Arial" w:hAnsi="Arial" w:cs="Arial"/>
                <w:b/>
                <w:sz w:val="20"/>
                <w:szCs w:val="20"/>
                <w:lang w:val="es-MX"/>
              </w:rPr>
              <w:t>Partidos Políticos</w:t>
            </w:r>
          </w:p>
        </w:tc>
        <w:tc>
          <w:tcPr>
            <w:tcW w:w="1820" w:type="dxa"/>
            <w:tcBorders>
              <w:bottom w:val="single" w:sz="4" w:space="0" w:color="auto"/>
            </w:tcBorders>
            <w:shd w:val="clear" w:color="auto" w:fill="BFBFBF"/>
            <w:vAlign w:val="center"/>
          </w:tcPr>
          <w:p w14:paraId="02EA8D18" w14:textId="77777777" w:rsidR="00FD79EF" w:rsidRPr="00573E7D" w:rsidRDefault="00FD79EF" w:rsidP="00A42997">
            <w:pPr>
              <w:jc w:val="center"/>
              <w:rPr>
                <w:rFonts w:ascii="Arial" w:hAnsi="Arial" w:cs="Arial"/>
                <w:b/>
                <w:sz w:val="20"/>
                <w:szCs w:val="20"/>
              </w:rPr>
            </w:pPr>
            <w:r w:rsidRPr="00573E7D">
              <w:rPr>
                <w:rFonts w:ascii="Arial" w:hAnsi="Arial" w:cs="Arial"/>
                <w:b/>
                <w:sz w:val="20"/>
                <w:szCs w:val="20"/>
              </w:rPr>
              <w:t>Diputaciones</w:t>
            </w:r>
            <w:r w:rsidR="00AD143E">
              <w:rPr>
                <w:rFonts w:ascii="Arial" w:hAnsi="Arial" w:cs="Arial"/>
                <w:b/>
                <w:sz w:val="20"/>
                <w:szCs w:val="20"/>
              </w:rPr>
              <w:t xml:space="preserve"> Locales</w:t>
            </w:r>
            <w:r w:rsidRPr="00573E7D">
              <w:rPr>
                <w:rFonts w:ascii="Arial" w:hAnsi="Arial" w:cs="Arial"/>
                <w:b/>
                <w:sz w:val="20"/>
                <w:szCs w:val="20"/>
              </w:rPr>
              <w:t xml:space="preserve"> de mayoría relativa</w:t>
            </w:r>
          </w:p>
        </w:tc>
        <w:tc>
          <w:tcPr>
            <w:tcW w:w="1843" w:type="dxa"/>
            <w:tcBorders>
              <w:bottom w:val="single" w:sz="4" w:space="0" w:color="auto"/>
            </w:tcBorders>
            <w:shd w:val="clear" w:color="auto" w:fill="BFBFBF"/>
            <w:vAlign w:val="center"/>
          </w:tcPr>
          <w:p w14:paraId="7B338857" w14:textId="77777777" w:rsidR="00FD79EF" w:rsidRPr="00573E7D" w:rsidRDefault="00265AED" w:rsidP="00265AED">
            <w:pPr>
              <w:jc w:val="center"/>
              <w:rPr>
                <w:rFonts w:ascii="Arial" w:hAnsi="Arial" w:cs="Arial"/>
                <w:b/>
                <w:sz w:val="20"/>
                <w:szCs w:val="20"/>
              </w:rPr>
            </w:pPr>
            <w:r>
              <w:rPr>
                <w:rFonts w:ascii="Arial" w:hAnsi="Arial" w:cs="Arial"/>
                <w:b/>
                <w:sz w:val="20"/>
                <w:szCs w:val="20"/>
              </w:rPr>
              <w:t>Porcentaje</w:t>
            </w:r>
            <w:r w:rsidR="00FD79EF" w:rsidRPr="00573E7D">
              <w:rPr>
                <w:rFonts w:ascii="Arial" w:hAnsi="Arial" w:cs="Arial"/>
                <w:b/>
                <w:sz w:val="20"/>
                <w:szCs w:val="20"/>
              </w:rPr>
              <w:t xml:space="preserve"> de </w:t>
            </w:r>
            <w:r w:rsidR="00472C52" w:rsidRPr="00573E7D">
              <w:rPr>
                <w:rFonts w:ascii="Arial" w:hAnsi="Arial" w:cs="Arial"/>
                <w:b/>
                <w:sz w:val="20"/>
                <w:szCs w:val="20"/>
              </w:rPr>
              <w:t xml:space="preserve">Diputaciones </w:t>
            </w:r>
            <w:r>
              <w:rPr>
                <w:rFonts w:ascii="Arial" w:hAnsi="Arial" w:cs="Arial"/>
                <w:b/>
                <w:sz w:val="20"/>
                <w:szCs w:val="20"/>
              </w:rPr>
              <w:t xml:space="preserve">en el </w:t>
            </w:r>
            <w:r w:rsidR="00FD79EF" w:rsidRPr="00573E7D">
              <w:rPr>
                <w:rFonts w:ascii="Arial" w:hAnsi="Arial" w:cs="Arial"/>
                <w:b/>
                <w:sz w:val="20"/>
                <w:szCs w:val="20"/>
              </w:rPr>
              <w:t>Congreso</w:t>
            </w:r>
          </w:p>
        </w:tc>
        <w:tc>
          <w:tcPr>
            <w:tcW w:w="2126" w:type="dxa"/>
            <w:tcBorders>
              <w:bottom w:val="single" w:sz="4" w:space="0" w:color="auto"/>
            </w:tcBorders>
            <w:shd w:val="clear" w:color="auto" w:fill="BFBFBF"/>
            <w:vAlign w:val="center"/>
          </w:tcPr>
          <w:p w14:paraId="03025B69" w14:textId="77777777" w:rsidR="00FD79EF" w:rsidRPr="00573E7D" w:rsidRDefault="00FD79EF" w:rsidP="00A42997">
            <w:pPr>
              <w:jc w:val="center"/>
              <w:rPr>
                <w:rFonts w:ascii="Arial" w:hAnsi="Arial" w:cs="Arial"/>
                <w:b/>
                <w:sz w:val="20"/>
                <w:szCs w:val="20"/>
              </w:rPr>
            </w:pPr>
            <w:r w:rsidRPr="00573E7D">
              <w:rPr>
                <w:rFonts w:ascii="Arial" w:hAnsi="Arial" w:cs="Arial"/>
                <w:b/>
                <w:sz w:val="20"/>
                <w:szCs w:val="20"/>
              </w:rPr>
              <w:t>Se encuentra sobrerrepresentado</w:t>
            </w:r>
          </w:p>
        </w:tc>
      </w:tr>
      <w:tr w:rsidR="00AD143E" w:rsidRPr="00573E7D" w14:paraId="13C2D7F6" w14:textId="77777777" w:rsidTr="00265AED">
        <w:trPr>
          <w:trHeight w:val="422"/>
          <w:jc w:val="center"/>
        </w:trPr>
        <w:tc>
          <w:tcPr>
            <w:tcW w:w="3420" w:type="dxa"/>
            <w:tcBorders>
              <w:top w:val="single" w:sz="4" w:space="0" w:color="auto"/>
              <w:bottom w:val="single" w:sz="4" w:space="0" w:color="auto"/>
              <w:right w:val="single" w:sz="4" w:space="0" w:color="auto"/>
            </w:tcBorders>
            <w:vAlign w:val="center"/>
          </w:tcPr>
          <w:p w14:paraId="2C6E6644" w14:textId="77777777" w:rsidR="00AD143E" w:rsidRPr="00573E7D" w:rsidRDefault="00AD143E" w:rsidP="00AD143E">
            <w:pPr>
              <w:rPr>
                <w:rFonts w:ascii="Arial" w:hAnsi="Arial" w:cs="Arial"/>
                <w:sz w:val="20"/>
                <w:szCs w:val="20"/>
              </w:rPr>
            </w:pPr>
            <w:r w:rsidRPr="00573E7D">
              <w:rPr>
                <w:rFonts w:ascii="Arial" w:hAnsi="Arial" w:cs="Arial"/>
                <w:sz w:val="20"/>
                <w:szCs w:val="20"/>
              </w:rPr>
              <w:t>Partido Acción Nacional</w:t>
            </w:r>
          </w:p>
        </w:tc>
        <w:tc>
          <w:tcPr>
            <w:tcW w:w="1820" w:type="dxa"/>
            <w:tcBorders>
              <w:top w:val="single" w:sz="4" w:space="0" w:color="auto"/>
              <w:left w:val="single" w:sz="4" w:space="0" w:color="auto"/>
              <w:bottom w:val="single" w:sz="4" w:space="0" w:color="auto"/>
              <w:right w:val="single" w:sz="4" w:space="0" w:color="auto"/>
            </w:tcBorders>
            <w:vAlign w:val="center"/>
          </w:tcPr>
          <w:p w14:paraId="2255FD56" w14:textId="77777777" w:rsidR="00AD143E" w:rsidRPr="00573E7D" w:rsidRDefault="00AD143E" w:rsidP="00AD143E">
            <w:pPr>
              <w:jc w:val="right"/>
              <w:rPr>
                <w:rFonts w:ascii="Arial" w:hAnsi="Arial" w:cs="Arial"/>
                <w:sz w:val="20"/>
                <w:szCs w:val="20"/>
                <w:lang w:val="es-ES_tradnl"/>
              </w:rPr>
            </w:pPr>
            <w:r>
              <w:rPr>
                <w:rFonts w:ascii="Arial" w:hAnsi="Arial" w:cs="Arial"/>
                <w:bCs/>
                <w:sz w:val="20"/>
                <w:szCs w:val="20"/>
              </w:rPr>
              <w:t>2</w:t>
            </w:r>
          </w:p>
        </w:tc>
        <w:tc>
          <w:tcPr>
            <w:tcW w:w="1843" w:type="dxa"/>
            <w:tcBorders>
              <w:top w:val="single" w:sz="4" w:space="0" w:color="auto"/>
              <w:left w:val="single" w:sz="4" w:space="0" w:color="auto"/>
              <w:bottom w:val="single" w:sz="4" w:space="0" w:color="auto"/>
            </w:tcBorders>
            <w:vAlign w:val="center"/>
          </w:tcPr>
          <w:p w14:paraId="57E49123" w14:textId="77777777" w:rsidR="00AD143E" w:rsidRPr="00573E7D" w:rsidRDefault="00472C52" w:rsidP="00AD143E">
            <w:pPr>
              <w:jc w:val="right"/>
              <w:rPr>
                <w:rFonts w:ascii="Arial" w:hAnsi="Arial" w:cs="Arial"/>
                <w:sz w:val="20"/>
                <w:szCs w:val="20"/>
              </w:rPr>
            </w:pPr>
            <w:r>
              <w:rPr>
                <w:rFonts w:ascii="Arial" w:hAnsi="Arial" w:cs="Arial"/>
                <w:sz w:val="20"/>
                <w:szCs w:val="20"/>
              </w:rPr>
              <w:t>8</w:t>
            </w:r>
            <w:r w:rsidR="00AD143E" w:rsidRPr="00573E7D">
              <w:rPr>
                <w:rFonts w:ascii="Arial" w:hAnsi="Arial" w:cs="Arial"/>
                <w:sz w:val="20"/>
                <w:szCs w:val="20"/>
              </w:rPr>
              <w:t>%</w:t>
            </w:r>
          </w:p>
        </w:tc>
        <w:tc>
          <w:tcPr>
            <w:tcW w:w="2126" w:type="dxa"/>
            <w:tcBorders>
              <w:top w:val="single" w:sz="4" w:space="0" w:color="auto"/>
              <w:left w:val="single" w:sz="4" w:space="0" w:color="auto"/>
              <w:bottom w:val="single" w:sz="4" w:space="0" w:color="auto"/>
            </w:tcBorders>
            <w:vAlign w:val="center"/>
          </w:tcPr>
          <w:p w14:paraId="76A0D972" w14:textId="77777777" w:rsidR="00AD143E" w:rsidRPr="00573E7D" w:rsidRDefault="00AD143E" w:rsidP="00AD143E">
            <w:pPr>
              <w:jc w:val="center"/>
              <w:rPr>
                <w:rFonts w:ascii="Arial" w:hAnsi="Arial" w:cs="Arial"/>
                <w:sz w:val="20"/>
                <w:szCs w:val="20"/>
              </w:rPr>
            </w:pPr>
            <w:r w:rsidRPr="00573E7D">
              <w:rPr>
                <w:rFonts w:ascii="Arial" w:hAnsi="Arial" w:cs="Arial"/>
                <w:sz w:val="20"/>
                <w:szCs w:val="20"/>
              </w:rPr>
              <w:t>No</w:t>
            </w:r>
          </w:p>
        </w:tc>
      </w:tr>
      <w:tr w:rsidR="00AD143E" w:rsidRPr="00573E7D" w14:paraId="0449CC51" w14:textId="77777777" w:rsidTr="00265AED">
        <w:trPr>
          <w:trHeight w:val="414"/>
          <w:jc w:val="center"/>
        </w:trPr>
        <w:tc>
          <w:tcPr>
            <w:tcW w:w="3420" w:type="dxa"/>
            <w:tcBorders>
              <w:top w:val="single" w:sz="4" w:space="0" w:color="auto"/>
              <w:bottom w:val="single" w:sz="4" w:space="0" w:color="auto"/>
              <w:right w:val="single" w:sz="4" w:space="0" w:color="auto"/>
            </w:tcBorders>
            <w:vAlign w:val="center"/>
          </w:tcPr>
          <w:p w14:paraId="34E3C16C" w14:textId="77777777" w:rsidR="00AD143E" w:rsidRPr="00573E7D" w:rsidRDefault="00AD143E" w:rsidP="00AD143E">
            <w:pPr>
              <w:jc w:val="both"/>
              <w:rPr>
                <w:rFonts w:ascii="Arial" w:hAnsi="Arial" w:cs="Arial"/>
                <w:sz w:val="20"/>
                <w:szCs w:val="20"/>
              </w:rPr>
            </w:pPr>
            <w:r w:rsidRPr="00573E7D">
              <w:rPr>
                <w:rFonts w:ascii="Arial" w:hAnsi="Arial" w:cs="Arial"/>
                <w:sz w:val="20"/>
                <w:szCs w:val="20"/>
              </w:rPr>
              <w:t>Partido Revolucionario Institucional</w:t>
            </w:r>
          </w:p>
        </w:tc>
        <w:tc>
          <w:tcPr>
            <w:tcW w:w="1820" w:type="dxa"/>
            <w:tcBorders>
              <w:top w:val="single" w:sz="4" w:space="0" w:color="auto"/>
              <w:left w:val="single" w:sz="4" w:space="0" w:color="auto"/>
              <w:bottom w:val="single" w:sz="4" w:space="0" w:color="auto"/>
              <w:right w:val="single" w:sz="4" w:space="0" w:color="auto"/>
            </w:tcBorders>
            <w:vAlign w:val="center"/>
          </w:tcPr>
          <w:p w14:paraId="208029E6" w14:textId="77777777" w:rsidR="00AD143E" w:rsidRPr="00573E7D" w:rsidRDefault="00AD143E" w:rsidP="00AD143E">
            <w:pPr>
              <w:jc w:val="right"/>
              <w:rPr>
                <w:rFonts w:ascii="Arial" w:hAnsi="Arial" w:cs="Arial"/>
                <w:sz w:val="20"/>
                <w:szCs w:val="20"/>
                <w:lang w:val="es-ES_tradnl"/>
              </w:rPr>
            </w:pPr>
            <w:r>
              <w:rPr>
                <w:rFonts w:ascii="Arial" w:hAnsi="Arial" w:cs="Arial"/>
                <w:bCs/>
                <w:sz w:val="20"/>
                <w:szCs w:val="20"/>
              </w:rPr>
              <w:t>3</w:t>
            </w:r>
          </w:p>
        </w:tc>
        <w:tc>
          <w:tcPr>
            <w:tcW w:w="1843" w:type="dxa"/>
            <w:tcBorders>
              <w:top w:val="single" w:sz="4" w:space="0" w:color="auto"/>
              <w:left w:val="single" w:sz="4" w:space="0" w:color="auto"/>
              <w:bottom w:val="single" w:sz="4" w:space="0" w:color="auto"/>
            </w:tcBorders>
            <w:vAlign w:val="center"/>
          </w:tcPr>
          <w:p w14:paraId="6FD411FA" w14:textId="77777777" w:rsidR="00AD143E" w:rsidRPr="00573E7D" w:rsidRDefault="00472C52" w:rsidP="00AD143E">
            <w:pPr>
              <w:jc w:val="right"/>
            </w:pPr>
            <w:r>
              <w:rPr>
                <w:rFonts w:ascii="Arial" w:hAnsi="Arial" w:cs="Arial"/>
                <w:sz w:val="20"/>
                <w:szCs w:val="20"/>
              </w:rPr>
              <w:t>12</w:t>
            </w:r>
            <w:r w:rsidR="00AD143E" w:rsidRPr="00573E7D">
              <w:rPr>
                <w:rFonts w:ascii="Arial" w:hAnsi="Arial" w:cs="Arial"/>
                <w:sz w:val="20"/>
                <w:szCs w:val="20"/>
              </w:rPr>
              <w:t>%</w:t>
            </w:r>
          </w:p>
        </w:tc>
        <w:tc>
          <w:tcPr>
            <w:tcW w:w="2126" w:type="dxa"/>
            <w:tcBorders>
              <w:top w:val="single" w:sz="4" w:space="0" w:color="auto"/>
              <w:left w:val="single" w:sz="4" w:space="0" w:color="auto"/>
              <w:bottom w:val="single" w:sz="4" w:space="0" w:color="auto"/>
            </w:tcBorders>
            <w:vAlign w:val="center"/>
          </w:tcPr>
          <w:p w14:paraId="35C29137" w14:textId="77777777" w:rsidR="00AD143E" w:rsidRPr="00573E7D" w:rsidRDefault="00AD143E" w:rsidP="00AD143E">
            <w:pPr>
              <w:jc w:val="center"/>
            </w:pPr>
            <w:r w:rsidRPr="00573E7D">
              <w:rPr>
                <w:rFonts w:ascii="Arial" w:hAnsi="Arial" w:cs="Arial"/>
                <w:sz w:val="20"/>
                <w:szCs w:val="20"/>
              </w:rPr>
              <w:t>No</w:t>
            </w:r>
          </w:p>
        </w:tc>
      </w:tr>
      <w:tr w:rsidR="00AD143E" w:rsidRPr="00573E7D" w14:paraId="62DF8610" w14:textId="77777777" w:rsidTr="00265AED">
        <w:trPr>
          <w:trHeight w:val="420"/>
          <w:jc w:val="center"/>
        </w:trPr>
        <w:tc>
          <w:tcPr>
            <w:tcW w:w="3420" w:type="dxa"/>
            <w:tcBorders>
              <w:top w:val="single" w:sz="4" w:space="0" w:color="auto"/>
              <w:bottom w:val="single" w:sz="4" w:space="0" w:color="auto"/>
              <w:right w:val="single" w:sz="4" w:space="0" w:color="auto"/>
            </w:tcBorders>
            <w:vAlign w:val="center"/>
          </w:tcPr>
          <w:p w14:paraId="1E2FF108" w14:textId="77777777" w:rsidR="00AD143E" w:rsidRPr="00573E7D" w:rsidRDefault="00AD143E" w:rsidP="00AD143E">
            <w:pPr>
              <w:jc w:val="both"/>
              <w:rPr>
                <w:rFonts w:ascii="Arial" w:hAnsi="Arial" w:cs="Arial"/>
                <w:sz w:val="20"/>
                <w:szCs w:val="20"/>
              </w:rPr>
            </w:pPr>
            <w:r w:rsidRPr="00573E7D">
              <w:rPr>
                <w:rFonts w:ascii="Arial" w:hAnsi="Arial" w:cs="Arial"/>
                <w:sz w:val="20"/>
                <w:szCs w:val="20"/>
              </w:rPr>
              <w:t>Partido Verde Ecologista de México</w:t>
            </w:r>
          </w:p>
        </w:tc>
        <w:tc>
          <w:tcPr>
            <w:tcW w:w="1820" w:type="dxa"/>
            <w:tcBorders>
              <w:top w:val="single" w:sz="4" w:space="0" w:color="auto"/>
              <w:left w:val="single" w:sz="4" w:space="0" w:color="auto"/>
              <w:bottom w:val="single" w:sz="4" w:space="0" w:color="auto"/>
              <w:right w:val="single" w:sz="4" w:space="0" w:color="auto"/>
            </w:tcBorders>
            <w:vAlign w:val="center"/>
          </w:tcPr>
          <w:p w14:paraId="303E7CD3" w14:textId="77777777" w:rsidR="00AD143E" w:rsidRPr="00573E7D" w:rsidRDefault="00AD143E" w:rsidP="00AD143E">
            <w:pPr>
              <w:jc w:val="right"/>
              <w:rPr>
                <w:rFonts w:ascii="Arial" w:hAnsi="Arial" w:cs="Arial"/>
                <w:sz w:val="20"/>
                <w:szCs w:val="20"/>
                <w:lang w:val="es-ES_tradnl"/>
              </w:rPr>
            </w:pPr>
            <w:r w:rsidRPr="00573E7D">
              <w:rPr>
                <w:rFonts w:ascii="Arial" w:hAnsi="Arial" w:cs="Arial"/>
                <w:sz w:val="20"/>
                <w:szCs w:val="20"/>
                <w:lang w:val="es-ES_tradnl"/>
              </w:rPr>
              <w:t>0</w:t>
            </w:r>
          </w:p>
        </w:tc>
        <w:tc>
          <w:tcPr>
            <w:tcW w:w="1843" w:type="dxa"/>
            <w:tcBorders>
              <w:top w:val="single" w:sz="4" w:space="0" w:color="auto"/>
              <w:left w:val="single" w:sz="4" w:space="0" w:color="auto"/>
              <w:bottom w:val="single" w:sz="4" w:space="0" w:color="auto"/>
            </w:tcBorders>
            <w:vAlign w:val="center"/>
          </w:tcPr>
          <w:p w14:paraId="684777FA" w14:textId="77777777" w:rsidR="00AD143E" w:rsidRPr="00573E7D" w:rsidRDefault="00AD143E" w:rsidP="00AD143E">
            <w:pPr>
              <w:jc w:val="right"/>
            </w:pPr>
            <w:r w:rsidRPr="00573E7D">
              <w:rPr>
                <w:rFonts w:ascii="Arial" w:hAnsi="Arial" w:cs="Arial"/>
                <w:sz w:val="20"/>
                <w:szCs w:val="20"/>
              </w:rPr>
              <w:t>0%</w:t>
            </w:r>
          </w:p>
        </w:tc>
        <w:tc>
          <w:tcPr>
            <w:tcW w:w="2126" w:type="dxa"/>
            <w:tcBorders>
              <w:top w:val="single" w:sz="4" w:space="0" w:color="auto"/>
              <w:left w:val="single" w:sz="4" w:space="0" w:color="auto"/>
              <w:bottom w:val="single" w:sz="4" w:space="0" w:color="auto"/>
            </w:tcBorders>
            <w:vAlign w:val="center"/>
          </w:tcPr>
          <w:p w14:paraId="18D29D0C" w14:textId="77777777" w:rsidR="00AD143E" w:rsidRPr="00573E7D" w:rsidRDefault="00AD143E" w:rsidP="00AD143E">
            <w:pPr>
              <w:jc w:val="center"/>
            </w:pPr>
            <w:r w:rsidRPr="00573E7D">
              <w:rPr>
                <w:rFonts w:ascii="Arial" w:hAnsi="Arial" w:cs="Arial"/>
                <w:sz w:val="20"/>
                <w:szCs w:val="20"/>
              </w:rPr>
              <w:t>No</w:t>
            </w:r>
          </w:p>
        </w:tc>
      </w:tr>
      <w:tr w:rsidR="00AD143E" w:rsidRPr="00573E7D" w14:paraId="6F771F95" w14:textId="77777777" w:rsidTr="00265AED">
        <w:trPr>
          <w:trHeight w:val="411"/>
          <w:jc w:val="center"/>
        </w:trPr>
        <w:tc>
          <w:tcPr>
            <w:tcW w:w="3420" w:type="dxa"/>
            <w:tcBorders>
              <w:top w:val="single" w:sz="4" w:space="0" w:color="auto"/>
              <w:bottom w:val="single" w:sz="4" w:space="0" w:color="auto"/>
              <w:right w:val="single" w:sz="4" w:space="0" w:color="auto"/>
            </w:tcBorders>
            <w:vAlign w:val="center"/>
          </w:tcPr>
          <w:p w14:paraId="3426F033" w14:textId="77777777" w:rsidR="00AD143E" w:rsidRPr="00573E7D" w:rsidRDefault="00AD143E" w:rsidP="00AD143E">
            <w:pPr>
              <w:rPr>
                <w:rFonts w:ascii="Arial" w:hAnsi="Arial" w:cs="Arial"/>
                <w:sz w:val="20"/>
                <w:szCs w:val="20"/>
              </w:rPr>
            </w:pPr>
            <w:r w:rsidRPr="00573E7D">
              <w:rPr>
                <w:rFonts w:ascii="Arial" w:hAnsi="Arial" w:cs="Arial"/>
                <w:sz w:val="20"/>
                <w:szCs w:val="20"/>
              </w:rPr>
              <w:t>Partido del Trabajo</w:t>
            </w:r>
          </w:p>
        </w:tc>
        <w:tc>
          <w:tcPr>
            <w:tcW w:w="1820" w:type="dxa"/>
            <w:tcBorders>
              <w:top w:val="single" w:sz="4" w:space="0" w:color="auto"/>
              <w:left w:val="single" w:sz="4" w:space="0" w:color="auto"/>
              <w:bottom w:val="single" w:sz="4" w:space="0" w:color="auto"/>
              <w:right w:val="single" w:sz="4" w:space="0" w:color="auto"/>
            </w:tcBorders>
            <w:vAlign w:val="center"/>
          </w:tcPr>
          <w:p w14:paraId="54D9ACF1" w14:textId="77777777" w:rsidR="00AD143E" w:rsidRPr="00573E7D" w:rsidRDefault="00AD143E" w:rsidP="00AD143E">
            <w:pPr>
              <w:jc w:val="right"/>
              <w:rPr>
                <w:rFonts w:ascii="Arial" w:hAnsi="Arial" w:cs="Arial"/>
                <w:sz w:val="20"/>
                <w:szCs w:val="22"/>
                <w:lang w:val="es-ES_tradnl"/>
              </w:rPr>
            </w:pPr>
            <w:r>
              <w:rPr>
                <w:rFonts w:ascii="Arial" w:hAnsi="Arial" w:cs="Arial"/>
                <w:sz w:val="20"/>
                <w:szCs w:val="22"/>
                <w:lang w:val="es-ES_tradnl"/>
              </w:rPr>
              <w:t>0</w:t>
            </w:r>
          </w:p>
        </w:tc>
        <w:tc>
          <w:tcPr>
            <w:tcW w:w="1843" w:type="dxa"/>
            <w:tcBorders>
              <w:top w:val="single" w:sz="4" w:space="0" w:color="auto"/>
              <w:left w:val="single" w:sz="4" w:space="0" w:color="auto"/>
              <w:bottom w:val="single" w:sz="4" w:space="0" w:color="auto"/>
            </w:tcBorders>
            <w:vAlign w:val="center"/>
          </w:tcPr>
          <w:p w14:paraId="3DCC8047" w14:textId="77777777" w:rsidR="00AD143E" w:rsidRPr="00573E7D" w:rsidRDefault="00472C52" w:rsidP="00AD143E">
            <w:pPr>
              <w:jc w:val="right"/>
              <w:rPr>
                <w:rFonts w:ascii="Arial" w:hAnsi="Arial" w:cs="Arial"/>
                <w:sz w:val="20"/>
                <w:szCs w:val="22"/>
              </w:rPr>
            </w:pPr>
            <w:r>
              <w:rPr>
                <w:rFonts w:ascii="Arial" w:hAnsi="Arial" w:cs="Arial"/>
                <w:sz w:val="20"/>
                <w:szCs w:val="22"/>
              </w:rPr>
              <w:t>0</w:t>
            </w:r>
            <w:r w:rsidR="00AD143E" w:rsidRPr="00573E7D">
              <w:rPr>
                <w:rFonts w:ascii="Arial" w:hAnsi="Arial" w:cs="Arial"/>
                <w:sz w:val="20"/>
                <w:szCs w:val="22"/>
              </w:rPr>
              <w:t>%</w:t>
            </w:r>
          </w:p>
        </w:tc>
        <w:tc>
          <w:tcPr>
            <w:tcW w:w="2126" w:type="dxa"/>
            <w:tcBorders>
              <w:top w:val="single" w:sz="4" w:space="0" w:color="auto"/>
              <w:left w:val="single" w:sz="4" w:space="0" w:color="auto"/>
              <w:bottom w:val="single" w:sz="4" w:space="0" w:color="auto"/>
            </w:tcBorders>
            <w:vAlign w:val="center"/>
          </w:tcPr>
          <w:p w14:paraId="6961FEC1" w14:textId="77777777" w:rsidR="00AD143E" w:rsidRPr="00573E7D" w:rsidRDefault="00472C52" w:rsidP="00AD143E">
            <w:pPr>
              <w:jc w:val="center"/>
              <w:rPr>
                <w:rFonts w:ascii="Arial" w:hAnsi="Arial" w:cs="Arial"/>
                <w:sz w:val="20"/>
                <w:szCs w:val="22"/>
              </w:rPr>
            </w:pPr>
            <w:r>
              <w:rPr>
                <w:rFonts w:ascii="Arial" w:hAnsi="Arial" w:cs="Arial"/>
                <w:sz w:val="20"/>
                <w:szCs w:val="22"/>
              </w:rPr>
              <w:t>No</w:t>
            </w:r>
          </w:p>
        </w:tc>
      </w:tr>
      <w:tr w:rsidR="00AD143E" w:rsidRPr="00573E7D" w14:paraId="27D9AF62" w14:textId="77777777" w:rsidTr="00265AED">
        <w:trPr>
          <w:trHeight w:val="418"/>
          <w:jc w:val="center"/>
        </w:trPr>
        <w:tc>
          <w:tcPr>
            <w:tcW w:w="3420" w:type="dxa"/>
            <w:tcBorders>
              <w:top w:val="single" w:sz="4" w:space="0" w:color="auto"/>
              <w:bottom w:val="single" w:sz="4" w:space="0" w:color="auto"/>
              <w:right w:val="single" w:sz="4" w:space="0" w:color="auto"/>
            </w:tcBorders>
            <w:vAlign w:val="center"/>
          </w:tcPr>
          <w:p w14:paraId="48037F6E" w14:textId="77777777" w:rsidR="00AD143E" w:rsidRPr="00573E7D" w:rsidRDefault="00AD143E" w:rsidP="00AD143E">
            <w:pPr>
              <w:rPr>
                <w:rFonts w:ascii="Arial" w:hAnsi="Arial" w:cs="Arial"/>
                <w:sz w:val="20"/>
                <w:szCs w:val="20"/>
              </w:rPr>
            </w:pPr>
            <w:r w:rsidRPr="00573E7D">
              <w:rPr>
                <w:rFonts w:ascii="Arial" w:hAnsi="Arial" w:cs="Arial"/>
                <w:sz w:val="20"/>
                <w:szCs w:val="20"/>
              </w:rPr>
              <w:t>Movimiento Ciudadano</w:t>
            </w:r>
          </w:p>
        </w:tc>
        <w:tc>
          <w:tcPr>
            <w:tcW w:w="1820" w:type="dxa"/>
            <w:tcBorders>
              <w:top w:val="single" w:sz="4" w:space="0" w:color="auto"/>
              <w:left w:val="single" w:sz="4" w:space="0" w:color="auto"/>
              <w:bottom w:val="single" w:sz="4" w:space="0" w:color="auto"/>
              <w:right w:val="single" w:sz="4" w:space="0" w:color="auto"/>
            </w:tcBorders>
            <w:vAlign w:val="center"/>
          </w:tcPr>
          <w:p w14:paraId="493C72CE" w14:textId="77777777" w:rsidR="00AD143E" w:rsidRPr="00573E7D" w:rsidRDefault="00AD143E" w:rsidP="00AD143E">
            <w:pPr>
              <w:jc w:val="right"/>
              <w:rPr>
                <w:rFonts w:ascii="Arial" w:hAnsi="Arial" w:cs="Arial"/>
                <w:bCs/>
                <w:sz w:val="20"/>
                <w:szCs w:val="22"/>
              </w:rPr>
            </w:pPr>
            <w:r w:rsidRPr="00573E7D">
              <w:rPr>
                <w:rFonts w:ascii="Arial" w:hAnsi="Arial" w:cs="Arial"/>
                <w:bCs/>
                <w:sz w:val="20"/>
                <w:szCs w:val="22"/>
              </w:rPr>
              <w:t>0</w:t>
            </w:r>
          </w:p>
        </w:tc>
        <w:tc>
          <w:tcPr>
            <w:tcW w:w="1843" w:type="dxa"/>
            <w:tcBorders>
              <w:top w:val="single" w:sz="4" w:space="0" w:color="auto"/>
              <w:left w:val="single" w:sz="4" w:space="0" w:color="auto"/>
              <w:bottom w:val="single" w:sz="4" w:space="0" w:color="auto"/>
            </w:tcBorders>
            <w:vAlign w:val="center"/>
          </w:tcPr>
          <w:p w14:paraId="2F0D2C7E" w14:textId="77777777" w:rsidR="00AD143E" w:rsidRPr="00573E7D" w:rsidRDefault="00AD143E" w:rsidP="00AD143E">
            <w:pPr>
              <w:jc w:val="right"/>
              <w:rPr>
                <w:rFonts w:ascii="Arial" w:hAnsi="Arial" w:cs="Arial"/>
                <w:sz w:val="20"/>
                <w:szCs w:val="20"/>
              </w:rPr>
            </w:pPr>
            <w:r w:rsidRPr="00573E7D">
              <w:rPr>
                <w:rFonts w:ascii="Arial" w:hAnsi="Arial" w:cs="Arial"/>
                <w:sz w:val="20"/>
                <w:szCs w:val="20"/>
              </w:rPr>
              <w:t>0%</w:t>
            </w:r>
          </w:p>
        </w:tc>
        <w:tc>
          <w:tcPr>
            <w:tcW w:w="2126" w:type="dxa"/>
            <w:tcBorders>
              <w:top w:val="single" w:sz="4" w:space="0" w:color="auto"/>
              <w:left w:val="single" w:sz="4" w:space="0" w:color="auto"/>
              <w:bottom w:val="single" w:sz="4" w:space="0" w:color="auto"/>
            </w:tcBorders>
            <w:vAlign w:val="center"/>
          </w:tcPr>
          <w:p w14:paraId="2770A794" w14:textId="77777777" w:rsidR="00AD143E" w:rsidRPr="00573E7D" w:rsidRDefault="00AD143E" w:rsidP="00AD143E">
            <w:pPr>
              <w:jc w:val="center"/>
              <w:rPr>
                <w:rFonts w:ascii="Arial" w:hAnsi="Arial" w:cs="Arial"/>
                <w:sz w:val="20"/>
                <w:szCs w:val="22"/>
              </w:rPr>
            </w:pPr>
            <w:r w:rsidRPr="00573E7D">
              <w:rPr>
                <w:rFonts w:ascii="Arial" w:hAnsi="Arial" w:cs="Arial"/>
                <w:sz w:val="20"/>
                <w:szCs w:val="22"/>
              </w:rPr>
              <w:t>No</w:t>
            </w:r>
          </w:p>
        </w:tc>
      </w:tr>
      <w:tr w:rsidR="00AD143E" w:rsidRPr="00573E7D" w14:paraId="383CE586"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652A1B8A" w14:textId="77777777" w:rsidR="00AD143E" w:rsidRPr="0081301B" w:rsidRDefault="00AD143E" w:rsidP="00AD143E">
            <w:pPr>
              <w:jc w:val="both"/>
              <w:rPr>
                <w:rFonts w:ascii="Arial" w:hAnsi="Arial" w:cs="Arial"/>
                <w:sz w:val="20"/>
                <w:szCs w:val="22"/>
                <w:lang w:val="es-ES_tradnl"/>
              </w:rPr>
            </w:pPr>
            <w:r>
              <w:rPr>
                <w:rFonts w:ascii="Arial" w:hAnsi="Arial" w:cs="Arial"/>
                <w:sz w:val="20"/>
                <w:szCs w:val="22"/>
                <w:lang w:val="es-ES_tradnl"/>
              </w:rPr>
              <w:t>Morena</w:t>
            </w:r>
          </w:p>
        </w:tc>
        <w:tc>
          <w:tcPr>
            <w:tcW w:w="1820" w:type="dxa"/>
            <w:tcBorders>
              <w:top w:val="single" w:sz="4" w:space="0" w:color="auto"/>
              <w:left w:val="single" w:sz="4" w:space="0" w:color="auto"/>
              <w:bottom w:val="single" w:sz="4" w:space="0" w:color="auto"/>
              <w:right w:val="single" w:sz="4" w:space="0" w:color="auto"/>
            </w:tcBorders>
            <w:vAlign w:val="center"/>
          </w:tcPr>
          <w:p w14:paraId="1B6F6E47" w14:textId="77777777" w:rsidR="00AD143E" w:rsidRPr="00573E7D" w:rsidRDefault="00AD143E" w:rsidP="00AD143E">
            <w:pPr>
              <w:jc w:val="right"/>
              <w:rPr>
                <w:rFonts w:ascii="Arial" w:hAnsi="Arial" w:cs="Arial"/>
                <w:bCs/>
                <w:sz w:val="20"/>
                <w:szCs w:val="22"/>
              </w:rPr>
            </w:pPr>
            <w:r>
              <w:rPr>
                <w:rFonts w:ascii="Arial" w:hAnsi="Arial" w:cs="Arial"/>
                <w:bCs/>
                <w:sz w:val="20"/>
                <w:szCs w:val="22"/>
              </w:rPr>
              <w:t>9</w:t>
            </w:r>
          </w:p>
        </w:tc>
        <w:tc>
          <w:tcPr>
            <w:tcW w:w="1843" w:type="dxa"/>
            <w:tcBorders>
              <w:top w:val="single" w:sz="4" w:space="0" w:color="auto"/>
              <w:left w:val="single" w:sz="4" w:space="0" w:color="auto"/>
              <w:bottom w:val="single" w:sz="4" w:space="0" w:color="auto"/>
            </w:tcBorders>
            <w:vAlign w:val="center"/>
          </w:tcPr>
          <w:p w14:paraId="1CE657E9" w14:textId="77777777" w:rsidR="00AD143E" w:rsidRPr="00573E7D" w:rsidRDefault="00472C52" w:rsidP="00AD143E">
            <w:pPr>
              <w:jc w:val="right"/>
            </w:pPr>
            <w:r>
              <w:rPr>
                <w:rFonts w:ascii="Arial" w:hAnsi="Arial" w:cs="Arial"/>
                <w:sz w:val="20"/>
                <w:szCs w:val="20"/>
              </w:rPr>
              <w:t>36</w:t>
            </w:r>
            <w:r w:rsidR="00AD143E" w:rsidRPr="00573E7D">
              <w:rPr>
                <w:rFonts w:ascii="Arial" w:hAnsi="Arial" w:cs="Arial"/>
                <w:sz w:val="20"/>
                <w:szCs w:val="20"/>
              </w:rPr>
              <w:t>%</w:t>
            </w:r>
          </w:p>
        </w:tc>
        <w:tc>
          <w:tcPr>
            <w:tcW w:w="2126" w:type="dxa"/>
            <w:tcBorders>
              <w:top w:val="single" w:sz="4" w:space="0" w:color="auto"/>
              <w:left w:val="single" w:sz="4" w:space="0" w:color="auto"/>
              <w:bottom w:val="single" w:sz="4" w:space="0" w:color="auto"/>
            </w:tcBorders>
            <w:vAlign w:val="center"/>
          </w:tcPr>
          <w:p w14:paraId="4BC74F60" w14:textId="77777777" w:rsidR="00AD143E" w:rsidRPr="00573E7D" w:rsidRDefault="00472C52" w:rsidP="00AD143E">
            <w:pPr>
              <w:jc w:val="center"/>
              <w:rPr>
                <w:rFonts w:ascii="Arial" w:hAnsi="Arial" w:cs="Arial"/>
                <w:sz w:val="20"/>
                <w:szCs w:val="22"/>
              </w:rPr>
            </w:pPr>
            <w:r>
              <w:rPr>
                <w:rFonts w:ascii="Arial" w:hAnsi="Arial" w:cs="Arial"/>
                <w:sz w:val="20"/>
                <w:szCs w:val="22"/>
              </w:rPr>
              <w:t>Si</w:t>
            </w:r>
          </w:p>
        </w:tc>
      </w:tr>
      <w:tr w:rsidR="00AD143E" w:rsidRPr="00573E7D" w14:paraId="1CDEBA39"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133E22BE" w14:textId="77777777" w:rsidR="00AD143E" w:rsidRPr="0081301B" w:rsidRDefault="00AD143E" w:rsidP="00AD143E">
            <w:pPr>
              <w:jc w:val="both"/>
              <w:rPr>
                <w:rFonts w:ascii="Arial" w:hAnsi="Arial" w:cs="Arial"/>
                <w:sz w:val="20"/>
                <w:szCs w:val="22"/>
                <w:lang w:val="es-ES_tradnl"/>
              </w:rPr>
            </w:pPr>
            <w:r w:rsidRPr="0081301B">
              <w:rPr>
                <w:rFonts w:ascii="Arial" w:hAnsi="Arial" w:cs="Arial"/>
                <w:sz w:val="20"/>
                <w:szCs w:val="22"/>
                <w:lang w:val="es-ES_tradnl"/>
              </w:rPr>
              <w:t xml:space="preserve">Nueva Alianza </w:t>
            </w:r>
            <w:r>
              <w:rPr>
                <w:rFonts w:ascii="Arial" w:hAnsi="Arial" w:cs="Arial"/>
                <w:sz w:val="20"/>
                <w:szCs w:val="22"/>
                <w:lang w:val="es-ES_tradnl"/>
              </w:rPr>
              <w:t>Colima</w:t>
            </w:r>
          </w:p>
        </w:tc>
        <w:tc>
          <w:tcPr>
            <w:tcW w:w="1820" w:type="dxa"/>
            <w:tcBorders>
              <w:top w:val="single" w:sz="4" w:space="0" w:color="auto"/>
              <w:left w:val="single" w:sz="4" w:space="0" w:color="auto"/>
              <w:bottom w:val="single" w:sz="4" w:space="0" w:color="auto"/>
              <w:right w:val="single" w:sz="4" w:space="0" w:color="auto"/>
            </w:tcBorders>
            <w:vAlign w:val="center"/>
          </w:tcPr>
          <w:p w14:paraId="51C79D6D" w14:textId="77777777" w:rsidR="00AD143E" w:rsidRPr="00573E7D" w:rsidRDefault="00AD143E" w:rsidP="00AD143E">
            <w:pPr>
              <w:jc w:val="right"/>
              <w:rPr>
                <w:rFonts w:ascii="Arial" w:hAnsi="Arial" w:cs="Arial"/>
                <w:bCs/>
                <w:sz w:val="20"/>
                <w:szCs w:val="22"/>
              </w:rPr>
            </w:pPr>
            <w:r>
              <w:rPr>
                <w:rFonts w:ascii="Arial" w:hAnsi="Arial" w:cs="Arial"/>
                <w:bCs/>
                <w:sz w:val="20"/>
                <w:szCs w:val="22"/>
              </w:rPr>
              <w:t>1</w:t>
            </w:r>
          </w:p>
        </w:tc>
        <w:tc>
          <w:tcPr>
            <w:tcW w:w="1843" w:type="dxa"/>
            <w:tcBorders>
              <w:top w:val="single" w:sz="4" w:space="0" w:color="auto"/>
              <w:left w:val="single" w:sz="4" w:space="0" w:color="auto"/>
              <w:bottom w:val="single" w:sz="4" w:space="0" w:color="auto"/>
            </w:tcBorders>
            <w:vAlign w:val="center"/>
          </w:tcPr>
          <w:p w14:paraId="71EF4698" w14:textId="77777777" w:rsidR="00AD143E" w:rsidRPr="00573E7D" w:rsidRDefault="00AD143E" w:rsidP="00AD143E">
            <w:pPr>
              <w:jc w:val="right"/>
              <w:rPr>
                <w:rFonts w:ascii="Arial" w:hAnsi="Arial" w:cs="Arial"/>
                <w:sz w:val="20"/>
                <w:szCs w:val="22"/>
              </w:rPr>
            </w:pPr>
            <w:r w:rsidRPr="00573E7D">
              <w:rPr>
                <w:rFonts w:ascii="Arial" w:hAnsi="Arial" w:cs="Arial"/>
                <w:sz w:val="20"/>
                <w:szCs w:val="22"/>
              </w:rPr>
              <w:t>4%</w:t>
            </w:r>
          </w:p>
        </w:tc>
        <w:tc>
          <w:tcPr>
            <w:tcW w:w="2126" w:type="dxa"/>
            <w:tcBorders>
              <w:top w:val="single" w:sz="4" w:space="0" w:color="auto"/>
              <w:left w:val="single" w:sz="4" w:space="0" w:color="auto"/>
              <w:bottom w:val="single" w:sz="4" w:space="0" w:color="auto"/>
            </w:tcBorders>
            <w:vAlign w:val="center"/>
          </w:tcPr>
          <w:p w14:paraId="037439EC" w14:textId="77777777" w:rsidR="00AD143E" w:rsidRPr="00573E7D" w:rsidRDefault="00AD143E" w:rsidP="00AD143E">
            <w:pPr>
              <w:jc w:val="center"/>
              <w:rPr>
                <w:rFonts w:ascii="Arial" w:hAnsi="Arial" w:cs="Arial"/>
                <w:sz w:val="20"/>
                <w:szCs w:val="22"/>
              </w:rPr>
            </w:pPr>
            <w:r w:rsidRPr="00573E7D">
              <w:rPr>
                <w:rFonts w:ascii="Arial" w:hAnsi="Arial" w:cs="Arial"/>
                <w:sz w:val="20"/>
                <w:szCs w:val="22"/>
              </w:rPr>
              <w:t>No</w:t>
            </w:r>
          </w:p>
        </w:tc>
      </w:tr>
      <w:tr w:rsidR="00472C52" w:rsidRPr="00573E7D" w14:paraId="5FF34BF7"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279AEBFC" w14:textId="77777777" w:rsidR="00472C52" w:rsidRPr="0081301B" w:rsidRDefault="00472C52" w:rsidP="00472C52">
            <w:pPr>
              <w:jc w:val="both"/>
              <w:rPr>
                <w:rFonts w:ascii="Arial" w:hAnsi="Arial" w:cs="Arial"/>
                <w:sz w:val="20"/>
                <w:szCs w:val="22"/>
                <w:lang w:val="es-ES_tradnl"/>
              </w:rPr>
            </w:pPr>
            <w:r>
              <w:rPr>
                <w:rFonts w:ascii="Arial" w:hAnsi="Arial" w:cs="Arial"/>
                <w:sz w:val="20"/>
                <w:szCs w:val="22"/>
                <w:lang w:val="es-ES_tradnl"/>
              </w:rPr>
              <w:t>Partido Encuentro Solidario</w:t>
            </w:r>
          </w:p>
        </w:tc>
        <w:tc>
          <w:tcPr>
            <w:tcW w:w="1820" w:type="dxa"/>
            <w:tcBorders>
              <w:top w:val="single" w:sz="4" w:space="0" w:color="auto"/>
              <w:left w:val="single" w:sz="4" w:space="0" w:color="auto"/>
              <w:bottom w:val="single" w:sz="4" w:space="0" w:color="auto"/>
              <w:right w:val="single" w:sz="4" w:space="0" w:color="auto"/>
            </w:tcBorders>
            <w:vAlign w:val="center"/>
          </w:tcPr>
          <w:p w14:paraId="7D5BDCC3" w14:textId="77777777" w:rsidR="00472C52" w:rsidRPr="00573E7D" w:rsidRDefault="00472C52" w:rsidP="00472C52">
            <w:pPr>
              <w:jc w:val="right"/>
              <w:rPr>
                <w:rFonts w:ascii="Arial" w:hAnsi="Arial" w:cs="Arial"/>
                <w:bCs/>
                <w:sz w:val="20"/>
                <w:szCs w:val="22"/>
              </w:rPr>
            </w:pPr>
            <w:r>
              <w:rPr>
                <w:rFonts w:ascii="Arial" w:hAnsi="Arial" w:cs="Arial"/>
                <w:bCs/>
                <w:sz w:val="20"/>
                <w:szCs w:val="22"/>
              </w:rPr>
              <w:t>0</w:t>
            </w:r>
          </w:p>
        </w:tc>
        <w:tc>
          <w:tcPr>
            <w:tcW w:w="1843" w:type="dxa"/>
            <w:tcBorders>
              <w:top w:val="single" w:sz="4" w:space="0" w:color="auto"/>
              <w:left w:val="single" w:sz="4" w:space="0" w:color="auto"/>
              <w:bottom w:val="single" w:sz="4" w:space="0" w:color="auto"/>
            </w:tcBorders>
            <w:vAlign w:val="center"/>
          </w:tcPr>
          <w:p w14:paraId="48312A36" w14:textId="77777777" w:rsidR="00472C52" w:rsidRPr="00573E7D" w:rsidRDefault="00472C52" w:rsidP="00472C52">
            <w:pPr>
              <w:jc w:val="right"/>
              <w:rPr>
                <w:rFonts w:ascii="Arial" w:hAnsi="Arial" w:cs="Arial"/>
                <w:sz w:val="20"/>
                <w:szCs w:val="20"/>
              </w:rPr>
            </w:pPr>
            <w:r w:rsidRPr="00573E7D">
              <w:rPr>
                <w:rFonts w:ascii="Arial" w:hAnsi="Arial" w:cs="Arial"/>
                <w:sz w:val="20"/>
                <w:szCs w:val="20"/>
              </w:rPr>
              <w:t>0%</w:t>
            </w:r>
          </w:p>
        </w:tc>
        <w:tc>
          <w:tcPr>
            <w:tcW w:w="2126" w:type="dxa"/>
            <w:tcBorders>
              <w:top w:val="single" w:sz="4" w:space="0" w:color="auto"/>
              <w:left w:val="single" w:sz="4" w:space="0" w:color="auto"/>
              <w:bottom w:val="single" w:sz="4" w:space="0" w:color="auto"/>
            </w:tcBorders>
            <w:vAlign w:val="center"/>
          </w:tcPr>
          <w:p w14:paraId="212D3FBF" w14:textId="77777777" w:rsidR="00472C52" w:rsidRPr="00573E7D" w:rsidRDefault="00472C52" w:rsidP="00472C52">
            <w:pPr>
              <w:jc w:val="center"/>
              <w:rPr>
                <w:rFonts w:ascii="Arial" w:hAnsi="Arial" w:cs="Arial"/>
                <w:sz w:val="20"/>
                <w:szCs w:val="22"/>
              </w:rPr>
            </w:pPr>
            <w:r w:rsidRPr="00573E7D">
              <w:rPr>
                <w:rFonts w:ascii="Arial" w:hAnsi="Arial" w:cs="Arial"/>
                <w:sz w:val="20"/>
                <w:szCs w:val="22"/>
              </w:rPr>
              <w:t>No</w:t>
            </w:r>
          </w:p>
        </w:tc>
      </w:tr>
      <w:tr w:rsidR="00472C52" w:rsidRPr="00573E7D" w14:paraId="74203800"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13B62ACF" w14:textId="77777777" w:rsidR="00472C52" w:rsidRDefault="00472C52" w:rsidP="00472C52">
            <w:pPr>
              <w:jc w:val="both"/>
              <w:rPr>
                <w:rFonts w:ascii="Arial" w:hAnsi="Arial" w:cs="Arial"/>
                <w:sz w:val="20"/>
                <w:szCs w:val="22"/>
                <w:lang w:val="es-ES_tradnl"/>
              </w:rPr>
            </w:pPr>
            <w:r>
              <w:rPr>
                <w:rFonts w:ascii="Arial" w:hAnsi="Arial" w:cs="Arial"/>
                <w:sz w:val="20"/>
                <w:szCs w:val="22"/>
                <w:lang w:val="es-ES_tradnl"/>
              </w:rPr>
              <w:t>Fuerza por México</w:t>
            </w:r>
          </w:p>
        </w:tc>
        <w:tc>
          <w:tcPr>
            <w:tcW w:w="1820" w:type="dxa"/>
            <w:tcBorders>
              <w:top w:val="single" w:sz="4" w:space="0" w:color="auto"/>
              <w:left w:val="single" w:sz="4" w:space="0" w:color="auto"/>
              <w:bottom w:val="single" w:sz="4" w:space="0" w:color="auto"/>
              <w:right w:val="single" w:sz="4" w:space="0" w:color="auto"/>
            </w:tcBorders>
            <w:vAlign w:val="center"/>
          </w:tcPr>
          <w:p w14:paraId="4E950623" w14:textId="77777777" w:rsidR="00472C52" w:rsidRPr="00573E7D" w:rsidRDefault="00472C52" w:rsidP="00472C52">
            <w:pPr>
              <w:jc w:val="right"/>
              <w:rPr>
                <w:rFonts w:ascii="Arial" w:hAnsi="Arial" w:cs="Arial"/>
                <w:bCs/>
                <w:sz w:val="20"/>
                <w:szCs w:val="22"/>
              </w:rPr>
            </w:pPr>
            <w:r>
              <w:rPr>
                <w:rFonts w:ascii="Arial" w:hAnsi="Arial" w:cs="Arial"/>
                <w:bCs/>
                <w:sz w:val="20"/>
                <w:szCs w:val="22"/>
              </w:rPr>
              <w:t>0</w:t>
            </w:r>
          </w:p>
        </w:tc>
        <w:tc>
          <w:tcPr>
            <w:tcW w:w="1843" w:type="dxa"/>
            <w:tcBorders>
              <w:top w:val="single" w:sz="4" w:space="0" w:color="auto"/>
              <w:left w:val="single" w:sz="4" w:space="0" w:color="auto"/>
              <w:bottom w:val="single" w:sz="4" w:space="0" w:color="auto"/>
            </w:tcBorders>
            <w:vAlign w:val="center"/>
          </w:tcPr>
          <w:p w14:paraId="46195CBC" w14:textId="77777777" w:rsidR="00472C52" w:rsidRPr="00573E7D" w:rsidRDefault="00472C52" w:rsidP="00472C52">
            <w:pPr>
              <w:jc w:val="right"/>
              <w:rPr>
                <w:rFonts w:ascii="Arial" w:hAnsi="Arial" w:cs="Arial"/>
                <w:sz w:val="20"/>
                <w:szCs w:val="20"/>
              </w:rPr>
            </w:pPr>
            <w:r w:rsidRPr="00573E7D">
              <w:rPr>
                <w:rFonts w:ascii="Arial" w:hAnsi="Arial" w:cs="Arial"/>
                <w:sz w:val="20"/>
                <w:szCs w:val="20"/>
              </w:rPr>
              <w:t>0%</w:t>
            </w:r>
          </w:p>
        </w:tc>
        <w:tc>
          <w:tcPr>
            <w:tcW w:w="2126" w:type="dxa"/>
            <w:tcBorders>
              <w:top w:val="single" w:sz="4" w:space="0" w:color="auto"/>
              <w:left w:val="single" w:sz="4" w:space="0" w:color="auto"/>
              <w:bottom w:val="single" w:sz="4" w:space="0" w:color="auto"/>
            </w:tcBorders>
            <w:vAlign w:val="center"/>
          </w:tcPr>
          <w:p w14:paraId="560760FA" w14:textId="77777777" w:rsidR="00472C52" w:rsidRPr="00573E7D" w:rsidRDefault="00472C52" w:rsidP="00472C52">
            <w:pPr>
              <w:jc w:val="center"/>
              <w:rPr>
                <w:rFonts w:ascii="Arial" w:hAnsi="Arial" w:cs="Arial"/>
                <w:sz w:val="20"/>
                <w:szCs w:val="22"/>
              </w:rPr>
            </w:pPr>
            <w:r w:rsidRPr="00573E7D">
              <w:rPr>
                <w:rFonts w:ascii="Arial" w:hAnsi="Arial" w:cs="Arial"/>
                <w:sz w:val="20"/>
                <w:szCs w:val="22"/>
              </w:rPr>
              <w:t>No</w:t>
            </w:r>
          </w:p>
        </w:tc>
      </w:tr>
      <w:tr w:rsidR="00472C52" w:rsidRPr="00573E7D" w14:paraId="35E8BA4B" w14:textId="77777777" w:rsidTr="00265AED">
        <w:trPr>
          <w:trHeight w:val="416"/>
          <w:jc w:val="center"/>
        </w:trPr>
        <w:tc>
          <w:tcPr>
            <w:tcW w:w="3420" w:type="dxa"/>
            <w:tcBorders>
              <w:top w:val="single" w:sz="4" w:space="0" w:color="auto"/>
              <w:bottom w:val="single" w:sz="4" w:space="0" w:color="auto"/>
              <w:right w:val="single" w:sz="4" w:space="0" w:color="auto"/>
            </w:tcBorders>
            <w:shd w:val="clear" w:color="auto" w:fill="F2DBDB" w:themeFill="accent2" w:themeFillTint="33"/>
            <w:vAlign w:val="center"/>
          </w:tcPr>
          <w:p w14:paraId="13114865" w14:textId="77777777" w:rsidR="00472C52" w:rsidRPr="00AD143E" w:rsidRDefault="00472C52" w:rsidP="00472C52">
            <w:pPr>
              <w:jc w:val="center"/>
              <w:rPr>
                <w:rFonts w:ascii="Arial" w:hAnsi="Arial" w:cs="Arial"/>
                <w:b/>
                <w:sz w:val="20"/>
                <w:szCs w:val="20"/>
                <w:lang w:val="es-MX"/>
              </w:rPr>
            </w:pPr>
            <w:r w:rsidRPr="00AD143E">
              <w:rPr>
                <w:rFonts w:ascii="Arial" w:hAnsi="Arial" w:cs="Arial"/>
                <w:b/>
                <w:sz w:val="20"/>
                <w:szCs w:val="20"/>
                <w:lang w:val="es-MX"/>
              </w:rPr>
              <w:t xml:space="preserve">TOTAL </w:t>
            </w:r>
          </w:p>
        </w:tc>
        <w:tc>
          <w:tcPr>
            <w:tcW w:w="182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9130FDA" w14:textId="77777777" w:rsidR="00472C52" w:rsidRPr="00AD143E" w:rsidRDefault="00472C52" w:rsidP="00472C52">
            <w:pPr>
              <w:jc w:val="right"/>
              <w:rPr>
                <w:rFonts w:ascii="Arial" w:hAnsi="Arial" w:cs="Arial"/>
                <w:b/>
                <w:sz w:val="20"/>
                <w:szCs w:val="20"/>
              </w:rPr>
            </w:pPr>
            <w:r w:rsidRPr="00AD143E">
              <w:rPr>
                <w:rFonts w:ascii="Arial" w:hAnsi="Arial" w:cs="Arial"/>
                <w:b/>
                <w:sz w:val="20"/>
                <w:szCs w:val="20"/>
              </w:rPr>
              <w:t>15</w:t>
            </w:r>
          </w:p>
        </w:tc>
        <w:tc>
          <w:tcPr>
            <w:tcW w:w="1843" w:type="dxa"/>
            <w:tcBorders>
              <w:top w:val="single" w:sz="4" w:space="0" w:color="auto"/>
              <w:left w:val="single" w:sz="4" w:space="0" w:color="auto"/>
              <w:bottom w:val="nil"/>
              <w:right w:val="nil"/>
            </w:tcBorders>
            <w:vAlign w:val="center"/>
          </w:tcPr>
          <w:p w14:paraId="0B53EAC7" w14:textId="77777777" w:rsidR="00472C52" w:rsidRPr="00573E7D" w:rsidRDefault="00472C52" w:rsidP="00472C52">
            <w:pPr>
              <w:jc w:val="right"/>
              <w:rPr>
                <w:rFonts w:ascii="Arial" w:hAnsi="Arial" w:cs="Arial"/>
                <w:b/>
                <w:sz w:val="20"/>
                <w:szCs w:val="20"/>
                <w:lang w:val="es-MX"/>
              </w:rPr>
            </w:pPr>
          </w:p>
        </w:tc>
        <w:tc>
          <w:tcPr>
            <w:tcW w:w="2126" w:type="dxa"/>
            <w:tcBorders>
              <w:top w:val="single" w:sz="4" w:space="0" w:color="auto"/>
              <w:left w:val="nil"/>
              <w:bottom w:val="nil"/>
              <w:right w:val="nil"/>
            </w:tcBorders>
          </w:tcPr>
          <w:p w14:paraId="2D6279D5" w14:textId="77777777" w:rsidR="00472C52" w:rsidRPr="00573E7D" w:rsidRDefault="00472C52" w:rsidP="00472C52">
            <w:pPr>
              <w:jc w:val="right"/>
              <w:rPr>
                <w:rFonts w:ascii="Arial" w:hAnsi="Arial" w:cs="Arial"/>
                <w:b/>
                <w:sz w:val="20"/>
                <w:szCs w:val="20"/>
                <w:lang w:val="es-MX"/>
              </w:rPr>
            </w:pPr>
          </w:p>
        </w:tc>
      </w:tr>
    </w:tbl>
    <w:p w14:paraId="3C3FA7E3" w14:textId="77777777" w:rsidR="00FD79EF" w:rsidRPr="00573E7D" w:rsidRDefault="00FD79EF" w:rsidP="00FD79EF">
      <w:pPr>
        <w:spacing w:line="360" w:lineRule="auto"/>
        <w:jc w:val="center"/>
        <w:rPr>
          <w:rFonts w:ascii="Arial" w:hAnsi="Arial" w:cs="Arial"/>
          <w:b/>
          <w:sz w:val="22"/>
          <w:szCs w:val="22"/>
        </w:rPr>
      </w:pPr>
    </w:p>
    <w:p w14:paraId="711884BB" w14:textId="77777777" w:rsidR="00FD79EF" w:rsidRDefault="00FD79EF" w:rsidP="00FD79EF">
      <w:pPr>
        <w:spacing w:line="360" w:lineRule="auto"/>
        <w:jc w:val="both"/>
        <w:rPr>
          <w:rFonts w:ascii="Arial" w:hAnsi="Arial" w:cs="Arial"/>
          <w:sz w:val="22"/>
          <w:szCs w:val="22"/>
        </w:rPr>
      </w:pPr>
      <w:r w:rsidRPr="00573E7D">
        <w:rPr>
          <w:rFonts w:ascii="Arial" w:hAnsi="Arial" w:cs="Arial"/>
          <w:sz w:val="22"/>
          <w:szCs w:val="22"/>
        </w:rPr>
        <w:t>Es i</w:t>
      </w:r>
      <w:r w:rsidR="00137B5B">
        <w:rPr>
          <w:rFonts w:ascii="Arial" w:hAnsi="Arial" w:cs="Arial"/>
          <w:sz w:val="22"/>
          <w:szCs w:val="22"/>
        </w:rPr>
        <w:t>mportante señalar, que la</w:t>
      </w:r>
      <w:r w:rsidR="00472C52">
        <w:rPr>
          <w:rFonts w:ascii="Arial" w:hAnsi="Arial" w:cs="Arial"/>
          <w:sz w:val="22"/>
          <w:szCs w:val="22"/>
        </w:rPr>
        <w:t xml:space="preserve"> otra Diputación Local por el principio de </w:t>
      </w:r>
      <w:r w:rsidR="00137B5B">
        <w:rPr>
          <w:rFonts w:ascii="Arial" w:hAnsi="Arial" w:cs="Arial"/>
          <w:sz w:val="22"/>
          <w:szCs w:val="22"/>
        </w:rPr>
        <w:t>mayoría relativa, pertenece</w:t>
      </w:r>
      <w:r w:rsidRPr="00573E7D">
        <w:rPr>
          <w:rFonts w:ascii="Arial" w:hAnsi="Arial" w:cs="Arial"/>
          <w:sz w:val="22"/>
          <w:szCs w:val="22"/>
        </w:rPr>
        <w:t xml:space="preserve"> al Partido de la Revolución Democrática</w:t>
      </w:r>
      <w:r w:rsidR="00472C52">
        <w:rPr>
          <w:rFonts w:ascii="Arial" w:hAnsi="Arial" w:cs="Arial"/>
          <w:sz w:val="22"/>
          <w:szCs w:val="22"/>
        </w:rPr>
        <w:t>, instituto político</w:t>
      </w:r>
      <w:r w:rsidRPr="00573E7D">
        <w:rPr>
          <w:rFonts w:ascii="Arial" w:hAnsi="Arial" w:cs="Arial"/>
          <w:sz w:val="22"/>
          <w:szCs w:val="22"/>
        </w:rPr>
        <w:t xml:space="preserve"> que por no haber alcanzado el 3% </w:t>
      </w:r>
      <w:r w:rsidR="00472C52">
        <w:rPr>
          <w:rFonts w:ascii="Arial" w:hAnsi="Arial" w:cs="Arial"/>
          <w:sz w:val="22"/>
          <w:szCs w:val="22"/>
        </w:rPr>
        <w:t>de la votación emitida no tiene</w:t>
      </w:r>
      <w:r w:rsidRPr="00573E7D">
        <w:rPr>
          <w:rFonts w:ascii="Arial" w:hAnsi="Arial" w:cs="Arial"/>
          <w:sz w:val="22"/>
          <w:szCs w:val="22"/>
        </w:rPr>
        <w:t xml:space="preserve"> derecho a participar en la asignación de </w:t>
      </w:r>
      <w:r w:rsidR="00472C52" w:rsidRPr="00573E7D">
        <w:rPr>
          <w:rFonts w:ascii="Arial" w:hAnsi="Arial" w:cs="Arial"/>
          <w:sz w:val="22"/>
          <w:szCs w:val="22"/>
        </w:rPr>
        <w:t>Diputaciones</w:t>
      </w:r>
      <w:r w:rsidR="00472C52">
        <w:rPr>
          <w:rFonts w:ascii="Arial" w:hAnsi="Arial" w:cs="Arial"/>
          <w:sz w:val="22"/>
          <w:szCs w:val="22"/>
        </w:rPr>
        <w:t xml:space="preserve"> Locales por el principio</w:t>
      </w:r>
      <w:r w:rsidR="00472C52" w:rsidRPr="00573E7D">
        <w:rPr>
          <w:rFonts w:ascii="Arial" w:hAnsi="Arial" w:cs="Arial"/>
          <w:sz w:val="22"/>
          <w:szCs w:val="22"/>
        </w:rPr>
        <w:t xml:space="preserve"> </w:t>
      </w:r>
      <w:r w:rsidRPr="00573E7D">
        <w:rPr>
          <w:rFonts w:ascii="Arial" w:hAnsi="Arial" w:cs="Arial"/>
          <w:sz w:val="22"/>
          <w:szCs w:val="22"/>
        </w:rPr>
        <w:t>de re</w:t>
      </w:r>
      <w:r w:rsidR="00B2200A" w:rsidRPr="00573E7D">
        <w:rPr>
          <w:rFonts w:ascii="Arial" w:hAnsi="Arial" w:cs="Arial"/>
          <w:sz w:val="22"/>
          <w:szCs w:val="22"/>
        </w:rPr>
        <w:t>presentación proporcional, tal como se estableció en la fracción I del presente inciso.</w:t>
      </w:r>
    </w:p>
    <w:p w14:paraId="54A8EEE5" w14:textId="77777777" w:rsidR="00137B5B" w:rsidRPr="00573E7D" w:rsidRDefault="00137B5B" w:rsidP="00FD79EF">
      <w:pPr>
        <w:spacing w:line="360" w:lineRule="auto"/>
        <w:jc w:val="both"/>
        <w:rPr>
          <w:rFonts w:ascii="Arial" w:hAnsi="Arial" w:cs="Arial"/>
          <w:sz w:val="22"/>
          <w:szCs w:val="22"/>
        </w:rPr>
      </w:pPr>
    </w:p>
    <w:p w14:paraId="6FE1B5DC" w14:textId="77777777" w:rsidR="00472C52" w:rsidRPr="00945F08" w:rsidRDefault="007C3F38" w:rsidP="00945F08">
      <w:pPr>
        <w:spacing w:line="360" w:lineRule="auto"/>
        <w:jc w:val="both"/>
        <w:rPr>
          <w:rFonts w:ascii="Arial" w:hAnsi="Arial" w:cs="Arial"/>
          <w:sz w:val="22"/>
          <w:szCs w:val="22"/>
        </w:rPr>
      </w:pPr>
      <w:r w:rsidRPr="00573E7D">
        <w:rPr>
          <w:rFonts w:ascii="Arial" w:hAnsi="Arial" w:cs="Arial"/>
          <w:sz w:val="22"/>
          <w:szCs w:val="22"/>
        </w:rPr>
        <w:t>En virtud de lo anterior</w:t>
      </w:r>
      <w:r w:rsidR="006E561A" w:rsidRPr="00573E7D">
        <w:rPr>
          <w:rFonts w:ascii="Arial" w:hAnsi="Arial" w:cs="Arial"/>
          <w:sz w:val="22"/>
          <w:szCs w:val="22"/>
        </w:rPr>
        <w:t xml:space="preserve">, </w:t>
      </w:r>
      <w:r w:rsidR="009C7177" w:rsidRPr="00573E7D">
        <w:rPr>
          <w:rFonts w:ascii="Arial" w:hAnsi="Arial" w:cs="Arial"/>
          <w:sz w:val="22"/>
          <w:szCs w:val="22"/>
        </w:rPr>
        <w:t xml:space="preserve">y atendiendo a los resultados obtenidos en la elección de </w:t>
      </w:r>
      <w:r w:rsidR="00472C52" w:rsidRPr="00573E7D">
        <w:rPr>
          <w:rFonts w:ascii="Arial" w:hAnsi="Arial" w:cs="Arial"/>
          <w:sz w:val="22"/>
          <w:szCs w:val="22"/>
        </w:rPr>
        <w:t xml:space="preserve">Diputaciones Locales </w:t>
      </w:r>
      <w:r w:rsidR="00137B5B">
        <w:rPr>
          <w:rFonts w:ascii="Arial" w:hAnsi="Arial" w:cs="Arial"/>
          <w:sz w:val="22"/>
          <w:szCs w:val="22"/>
        </w:rPr>
        <w:t>plasmados en la Tabla 5</w:t>
      </w:r>
      <w:r w:rsidR="009C7177" w:rsidRPr="00573E7D">
        <w:rPr>
          <w:rFonts w:ascii="Arial" w:hAnsi="Arial" w:cs="Arial"/>
          <w:sz w:val="22"/>
          <w:szCs w:val="22"/>
        </w:rPr>
        <w:t xml:space="preserve">, se desprende que el único instituto político que se encuentra sobrerrepresentado es </w:t>
      </w:r>
      <w:r w:rsidR="00472C52">
        <w:rPr>
          <w:rFonts w:ascii="Arial" w:hAnsi="Arial" w:cs="Arial"/>
          <w:sz w:val="22"/>
          <w:szCs w:val="22"/>
        </w:rPr>
        <w:t>Morena</w:t>
      </w:r>
      <w:r w:rsidR="009C7177" w:rsidRPr="00573E7D">
        <w:rPr>
          <w:rFonts w:ascii="Arial" w:hAnsi="Arial" w:cs="Arial"/>
          <w:sz w:val="22"/>
          <w:szCs w:val="22"/>
        </w:rPr>
        <w:t xml:space="preserve">, toda vez que obtuvo </w:t>
      </w:r>
      <w:r w:rsidR="00472C52">
        <w:rPr>
          <w:rFonts w:ascii="Arial" w:hAnsi="Arial" w:cs="Arial"/>
          <w:sz w:val="22"/>
          <w:szCs w:val="22"/>
        </w:rPr>
        <w:t>nueve</w:t>
      </w:r>
      <w:r w:rsidR="009C7177" w:rsidRPr="00573E7D">
        <w:rPr>
          <w:rFonts w:ascii="Arial" w:hAnsi="Arial" w:cs="Arial"/>
          <w:sz w:val="22"/>
          <w:szCs w:val="22"/>
        </w:rPr>
        <w:t xml:space="preserve"> </w:t>
      </w:r>
      <w:r w:rsidR="00137B5B" w:rsidRPr="00573E7D">
        <w:rPr>
          <w:rFonts w:ascii="Arial" w:hAnsi="Arial" w:cs="Arial"/>
          <w:sz w:val="22"/>
          <w:szCs w:val="22"/>
        </w:rPr>
        <w:t xml:space="preserve">Diputaciones </w:t>
      </w:r>
      <w:r w:rsidR="00137B5B">
        <w:rPr>
          <w:rFonts w:ascii="Arial" w:hAnsi="Arial" w:cs="Arial"/>
          <w:sz w:val="22"/>
          <w:szCs w:val="22"/>
        </w:rPr>
        <w:t>Locales por el principio de mayoría relativa</w:t>
      </w:r>
      <w:r w:rsidR="00472C52">
        <w:rPr>
          <w:rFonts w:ascii="Arial" w:hAnsi="Arial" w:cs="Arial"/>
          <w:sz w:val="22"/>
          <w:szCs w:val="22"/>
        </w:rPr>
        <w:t>, lo que equivale a un 36</w:t>
      </w:r>
      <w:r w:rsidR="009C7177" w:rsidRPr="00573E7D">
        <w:rPr>
          <w:rFonts w:ascii="Arial" w:hAnsi="Arial" w:cs="Arial"/>
          <w:sz w:val="22"/>
          <w:szCs w:val="22"/>
        </w:rPr>
        <w:t>% del total de la legislatura local; sin embargo</w:t>
      </w:r>
      <w:r w:rsidR="00947CF9" w:rsidRPr="00573E7D">
        <w:rPr>
          <w:rFonts w:ascii="Arial" w:hAnsi="Arial" w:cs="Arial"/>
          <w:sz w:val="22"/>
          <w:szCs w:val="22"/>
        </w:rPr>
        <w:t xml:space="preserve">, de acuerdo con lo establecido en el </w:t>
      </w:r>
      <w:r w:rsidR="00137B5B">
        <w:rPr>
          <w:rFonts w:ascii="Arial" w:hAnsi="Arial" w:cs="Arial"/>
          <w:sz w:val="22"/>
          <w:szCs w:val="22"/>
        </w:rPr>
        <w:t>a</w:t>
      </w:r>
      <w:r w:rsidR="00947CF9" w:rsidRPr="00573E7D">
        <w:rPr>
          <w:rFonts w:ascii="Arial" w:hAnsi="Arial" w:cs="Arial"/>
          <w:sz w:val="22"/>
          <w:szCs w:val="22"/>
        </w:rPr>
        <w:t>rtículo 258 del Código de la materia,</w:t>
      </w:r>
      <w:r w:rsidR="009C7177" w:rsidRPr="00573E7D">
        <w:rPr>
          <w:rFonts w:ascii="Arial" w:hAnsi="Arial" w:cs="Arial"/>
          <w:sz w:val="22"/>
          <w:szCs w:val="22"/>
        </w:rPr>
        <w:t xml:space="preserve"> la regla </w:t>
      </w:r>
      <w:r w:rsidR="004D75D2" w:rsidRPr="00573E7D">
        <w:rPr>
          <w:rFonts w:ascii="Arial" w:hAnsi="Arial" w:cs="Arial"/>
          <w:sz w:val="22"/>
          <w:szCs w:val="22"/>
        </w:rPr>
        <w:t>mencionada</w:t>
      </w:r>
      <w:r w:rsidR="009C7177" w:rsidRPr="00573E7D">
        <w:rPr>
          <w:rFonts w:ascii="Arial" w:hAnsi="Arial" w:cs="Arial"/>
          <w:sz w:val="22"/>
          <w:szCs w:val="22"/>
        </w:rPr>
        <w:t xml:space="preserve"> en el párrafo que antecede, no se aplica a dicho </w:t>
      </w:r>
      <w:r w:rsidR="00137B5B">
        <w:rPr>
          <w:rFonts w:ascii="Arial" w:hAnsi="Arial" w:cs="Arial"/>
          <w:sz w:val="22"/>
          <w:szCs w:val="22"/>
        </w:rPr>
        <w:t>instituto político</w:t>
      </w:r>
      <w:r w:rsidR="00FD79EF" w:rsidRPr="00573E7D">
        <w:rPr>
          <w:rFonts w:ascii="Arial" w:hAnsi="Arial" w:cs="Arial"/>
          <w:sz w:val="22"/>
          <w:szCs w:val="22"/>
        </w:rPr>
        <w:t xml:space="preserve"> en el sentido de que dichas candidaturas no se le pueden </w:t>
      </w:r>
      <w:r w:rsidR="000F6225">
        <w:rPr>
          <w:rFonts w:ascii="Arial" w:hAnsi="Arial" w:cs="Arial"/>
          <w:sz w:val="22"/>
          <w:szCs w:val="22"/>
        </w:rPr>
        <w:t>restar</w:t>
      </w:r>
      <w:r w:rsidR="00FD79EF" w:rsidRPr="00573E7D">
        <w:rPr>
          <w:rFonts w:ascii="Arial" w:hAnsi="Arial" w:cs="Arial"/>
          <w:sz w:val="22"/>
          <w:szCs w:val="22"/>
        </w:rPr>
        <w:t xml:space="preserve"> por haberlas ganado en distritos uninominales, aun</w:t>
      </w:r>
      <w:r w:rsidR="000F6225">
        <w:rPr>
          <w:rFonts w:ascii="Arial" w:hAnsi="Arial" w:cs="Arial"/>
          <w:sz w:val="22"/>
          <w:szCs w:val="22"/>
        </w:rPr>
        <w:t xml:space="preserve"> cuando e</w:t>
      </w:r>
      <w:r w:rsidR="00FD79EF" w:rsidRPr="00573E7D">
        <w:rPr>
          <w:rFonts w:ascii="Arial" w:hAnsi="Arial" w:cs="Arial"/>
          <w:sz w:val="22"/>
          <w:szCs w:val="22"/>
        </w:rPr>
        <w:t xml:space="preserve">l porcentaje de las referidas candidaturas sea mayor a su porcentaje de votación válida emitida más ocho puntos, lo cual equivale a </w:t>
      </w:r>
      <w:r w:rsidR="00472C52" w:rsidRPr="00472C52">
        <w:rPr>
          <w:rFonts w:ascii="Arial" w:hAnsi="Arial" w:cs="Arial"/>
          <w:sz w:val="22"/>
          <w:szCs w:val="22"/>
        </w:rPr>
        <w:t>34.005</w:t>
      </w:r>
      <w:r w:rsidR="007B5914">
        <w:rPr>
          <w:rFonts w:ascii="Arial" w:hAnsi="Arial" w:cs="Arial"/>
          <w:sz w:val="22"/>
          <w:szCs w:val="22"/>
        </w:rPr>
        <w:t>8</w:t>
      </w:r>
      <w:r w:rsidR="00137B5B">
        <w:rPr>
          <w:rFonts w:ascii="Arial" w:hAnsi="Arial" w:cs="Arial"/>
          <w:sz w:val="22"/>
          <w:szCs w:val="22"/>
        </w:rPr>
        <w:t xml:space="preserve">%, pero esta situación </w:t>
      </w:r>
      <w:r w:rsidR="00A16E4E" w:rsidRPr="00573E7D">
        <w:rPr>
          <w:rFonts w:ascii="Arial" w:hAnsi="Arial" w:cs="Arial"/>
          <w:sz w:val="22"/>
          <w:szCs w:val="22"/>
        </w:rPr>
        <w:t>conlleva a que no pueda acceder a ninguna diputación a</w:t>
      </w:r>
      <w:r w:rsidR="00FE52A4" w:rsidRPr="00573E7D">
        <w:rPr>
          <w:rFonts w:ascii="Arial" w:hAnsi="Arial" w:cs="Arial"/>
          <w:sz w:val="22"/>
          <w:szCs w:val="22"/>
        </w:rPr>
        <w:t xml:space="preserve">dicional bajo el principio de </w:t>
      </w:r>
      <w:r w:rsidR="00FE52A4" w:rsidRPr="00945F08">
        <w:rPr>
          <w:rFonts w:ascii="Arial" w:hAnsi="Arial" w:cs="Arial"/>
          <w:sz w:val="22"/>
          <w:szCs w:val="22"/>
        </w:rPr>
        <w:t>representación proporcional.</w:t>
      </w:r>
      <w:r w:rsidR="00945F08" w:rsidRPr="00945F08">
        <w:rPr>
          <w:rFonts w:ascii="Arial" w:hAnsi="Arial" w:cs="Arial"/>
          <w:sz w:val="22"/>
          <w:szCs w:val="22"/>
        </w:rPr>
        <w:t xml:space="preserve"> </w:t>
      </w:r>
      <w:r w:rsidR="00137B5B">
        <w:rPr>
          <w:rFonts w:ascii="Arial" w:hAnsi="Arial" w:cs="Arial"/>
          <w:sz w:val="22"/>
          <w:szCs w:val="22"/>
        </w:rPr>
        <w:t xml:space="preserve"> </w:t>
      </w:r>
      <w:r w:rsidR="00945F08" w:rsidRPr="00945F08">
        <w:rPr>
          <w:rFonts w:ascii="Arial" w:hAnsi="Arial" w:cs="Arial"/>
          <w:sz w:val="22"/>
          <w:szCs w:val="22"/>
        </w:rPr>
        <w:t xml:space="preserve">Aunado a lo anterior, el dispositivo 259, párrafo segundo, inciso b), del Código </w:t>
      </w:r>
      <w:r w:rsidR="00945F08" w:rsidRPr="00945F08">
        <w:rPr>
          <w:rFonts w:ascii="Arial" w:hAnsi="Arial" w:cs="Arial"/>
          <w:sz w:val="22"/>
          <w:szCs w:val="22"/>
        </w:rPr>
        <w:lastRenderedPageBreak/>
        <w:t>de la materia, establece que solamente podrá asignarse una diputación por el principio del representación proporcional a cada partido pol</w:t>
      </w:r>
      <w:r w:rsidR="00945F08">
        <w:rPr>
          <w:rFonts w:ascii="Arial" w:hAnsi="Arial" w:cs="Arial"/>
          <w:sz w:val="22"/>
          <w:szCs w:val="22"/>
        </w:rPr>
        <w:t>ítico</w:t>
      </w:r>
      <w:r w:rsidR="00945F08" w:rsidRPr="00945F08">
        <w:rPr>
          <w:rFonts w:ascii="Arial" w:hAnsi="Arial" w:cs="Arial"/>
          <w:sz w:val="22"/>
          <w:szCs w:val="22"/>
        </w:rPr>
        <w:t xml:space="preserve"> que no se </w:t>
      </w:r>
      <w:r w:rsidR="00472C52" w:rsidRPr="00945F08">
        <w:rPr>
          <w:rFonts w:ascii="Arial" w:hAnsi="Arial" w:cs="Arial"/>
          <w:sz w:val="22"/>
          <w:szCs w:val="22"/>
        </w:rPr>
        <w:t xml:space="preserve">encuentre en los supuestos señalados en los párrafos cuarto al sexto del artículo </w:t>
      </w:r>
      <w:r w:rsidR="00945F08" w:rsidRPr="00945F08">
        <w:rPr>
          <w:rFonts w:ascii="Arial" w:hAnsi="Arial" w:cs="Arial"/>
          <w:sz w:val="22"/>
          <w:szCs w:val="22"/>
        </w:rPr>
        <w:t>258</w:t>
      </w:r>
      <w:r w:rsidR="00472C52" w:rsidRPr="00945F08">
        <w:rPr>
          <w:rFonts w:ascii="Arial" w:hAnsi="Arial" w:cs="Arial"/>
          <w:sz w:val="22"/>
          <w:szCs w:val="22"/>
        </w:rPr>
        <w:t xml:space="preserve"> y que hayan obtenido por lo menos el 3%</w:t>
      </w:r>
      <w:r w:rsidR="00945F08" w:rsidRPr="00945F08">
        <w:rPr>
          <w:rFonts w:ascii="Arial" w:hAnsi="Arial" w:cs="Arial"/>
          <w:sz w:val="22"/>
          <w:szCs w:val="22"/>
        </w:rPr>
        <w:t xml:space="preserve"> de la votación válida emitid</w:t>
      </w:r>
      <w:r w:rsidR="000F6225">
        <w:rPr>
          <w:rFonts w:ascii="Arial" w:hAnsi="Arial" w:cs="Arial"/>
          <w:sz w:val="22"/>
          <w:szCs w:val="22"/>
        </w:rPr>
        <w:t>a, que para el caso de Morena sí</w:t>
      </w:r>
      <w:r w:rsidR="00945F08" w:rsidRPr="00945F08">
        <w:rPr>
          <w:rFonts w:ascii="Arial" w:hAnsi="Arial" w:cs="Arial"/>
          <w:sz w:val="22"/>
          <w:szCs w:val="22"/>
        </w:rPr>
        <w:t xml:space="preserve"> </w:t>
      </w:r>
      <w:r w:rsidR="00945F08">
        <w:rPr>
          <w:rFonts w:ascii="Arial" w:hAnsi="Arial" w:cs="Arial"/>
          <w:sz w:val="22"/>
          <w:szCs w:val="22"/>
        </w:rPr>
        <w:t>se encuentra</w:t>
      </w:r>
      <w:r w:rsidR="00945F08" w:rsidRPr="00945F08">
        <w:rPr>
          <w:rFonts w:ascii="Arial" w:hAnsi="Arial" w:cs="Arial"/>
          <w:sz w:val="22"/>
          <w:szCs w:val="22"/>
        </w:rPr>
        <w:t xml:space="preserve"> dentro de los referidos supuestos</w:t>
      </w:r>
      <w:r w:rsidR="00EE254D">
        <w:rPr>
          <w:rFonts w:ascii="Arial" w:hAnsi="Arial" w:cs="Arial"/>
          <w:sz w:val="22"/>
          <w:szCs w:val="22"/>
        </w:rPr>
        <w:t>,</w:t>
      </w:r>
      <w:r w:rsidR="00945F08" w:rsidRPr="00945F08">
        <w:rPr>
          <w:rFonts w:ascii="Arial" w:hAnsi="Arial" w:cs="Arial"/>
          <w:sz w:val="22"/>
          <w:szCs w:val="22"/>
        </w:rPr>
        <w:t xml:space="preserve"> en razón de que su número de Diputaciones Locales por el principio de mayoría relativa representa un porcentaje del total de la legislatura que excede en </w:t>
      </w:r>
      <w:r w:rsidR="00C0516E">
        <w:rPr>
          <w:rFonts w:ascii="Arial" w:hAnsi="Arial" w:cs="Arial"/>
          <w:sz w:val="22"/>
          <w:szCs w:val="22"/>
        </w:rPr>
        <w:t xml:space="preserve">más de </w:t>
      </w:r>
      <w:r w:rsidR="00945F08" w:rsidRPr="00945F08">
        <w:rPr>
          <w:rFonts w:ascii="Arial" w:hAnsi="Arial" w:cs="Arial"/>
          <w:sz w:val="22"/>
          <w:szCs w:val="22"/>
        </w:rPr>
        <w:t>8 puntos su porcentaje de la votación válida emitida.</w:t>
      </w:r>
    </w:p>
    <w:p w14:paraId="410A9DA0" w14:textId="77777777" w:rsidR="00472C52" w:rsidRPr="00573E7D" w:rsidRDefault="00472C52" w:rsidP="00EF0C72">
      <w:pPr>
        <w:spacing w:line="360" w:lineRule="auto"/>
        <w:jc w:val="both"/>
        <w:rPr>
          <w:rFonts w:ascii="Arial" w:hAnsi="Arial" w:cs="Arial"/>
          <w:b/>
          <w:sz w:val="22"/>
        </w:rPr>
      </w:pPr>
    </w:p>
    <w:p w14:paraId="4F4DE1C2" w14:textId="77777777" w:rsidR="00EF0C72" w:rsidRPr="00573E7D" w:rsidRDefault="00EF0C72" w:rsidP="00EF0C72">
      <w:pPr>
        <w:spacing w:line="360" w:lineRule="auto"/>
        <w:jc w:val="both"/>
        <w:rPr>
          <w:rFonts w:ascii="Arial" w:hAnsi="Arial" w:cs="Arial"/>
          <w:b/>
          <w:sz w:val="22"/>
        </w:rPr>
      </w:pPr>
      <w:r w:rsidRPr="00573E7D">
        <w:rPr>
          <w:rFonts w:ascii="Arial" w:hAnsi="Arial" w:cs="Arial"/>
          <w:b/>
          <w:sz w:val="22"/>
        </w:rPr>
        <w:t>C) APLICACIÓN DE MANERA CONJUNTA, SISTEMÁTICA Y FUNCIONAL DE LAS REGLAS A QUE SE REFIERE</w:t>
      </w:r>
      <w:r w:rsidR="00137B5B">
        <w:rPr>
          <w:rFonts w:ascii="Arial" w:hAnsi="Arial" w:cs="Arial"/>
          <w:b/>
          <w:sz w:val="22"/>
        </w:rPr>
        <w:t>N LOS ARTÍCULOS 259,</w:t>
      </w:r>
      <w:r w:rsidRPr="00573E7D">
        <w:rPr>
          <w:rFonts w:ascii="Arial" w:hAnsi="Arial" w:cs="Arial"/>
          <w:b/>
          <w:sz w:val="22"/>
        </w:rPr>
        <w:t xml:space="preserve"> PÁRRAFO</w:t>
      </w:r>
      <w:r w:rsidR="00137B5B">
        <w:rPr>
          <w:rFonts w:ascii="Arial" w:hAnsi="Arial" w:cs="Arial"/>
          <w:b/>
          <w:sz w:val="22"/>
        </w:rPr>
        <w:t xml:space="preserve"> SEGUNDO Y</w:t>
      </w:r>
      <w:r w:rsidRPr="00573E7D">
        <w:rPr>
          <w:rFonts w:ascii="Arial" w:hAnsi="Arial" w:cs="Arial"/>
          <w:b/>
          <w:sz w:val="22"/>
        </w:rPr>
        <w:t xml:space="preserve"> 260 DEL CÓDIGO ELECTORAL DEL ESTADO. </w:t>
      </w:r>
    </w:p>
    <w:p w14:paraId="79DAB91F" w14:textId="77777777" w:rsidR="00EF0C72" w:rsidRPr="00573E7D" w:rsidRDefault="00EF0C72" w:rsidP="00EF0C72">
      <w:pPr>
        <w:spacing w:line="360" w:lineRule="auto"/>
        <w:jc w:val="both"/>
        <w:rPr>
          <w:rFonts w:ascii="Arial" w:hAnsi="Arial" w:cs="Arial"/>
          <w:sz w:val="22"/>
        </w:rPr>
      </w:pPr>
    </w:p>
    <w:p w14:paraId="56FCDECF" w14:textId="77777777" w:rsidR="00EF0C72" w:rsidRPr="00573E7D" w:rsidRDefault="00EF0C72" w:rsidP="00EF0C72">
      <w:pPr>
        <w:spacing w:line="360" w:lineRule="auto"/>
        <w:jc w:val="both"/>
        <w:rPr>
          <w:rFonts w:ascii="Arial" w:hAnsi="Arial" w:cs="Arial"/>
          <w:sz w:val="22"/>
        </w:rPr>
      </w:pPr>
      <w:r w:rsidRPr="00573E7D">
        <w:rPr>
          <w:rFonts w:ascii="Arial" w:hAnsi="Arial" w:cs="Arial"/>
          <w:sz w:val="22"/>
        </w:rPr>
        <w:t>Con relación a este punto, el ordenamiento en cita, establece pasos secuenciales para que el Consejo General del Instituto Electoral del Estado proceda a la asignación de las</w:t>
      </w:r>
      <w:r w:rsidR="00B4282D" w:rsidRPr="00573E7D">
        <w:rPr>
          <w:rFonts w:ascii="Arial" w:hAnsi="Arial" w:cs="Arial"/>
          <w:sz w:val="22"/>
        </w:rPr>
        <w:t xml:space="preserve"> nueve </w:t>
      </w:r>
      <w:r w:rsidR="00472C52" w:rsidRPr="00573E7D">
        <w:rPr>
          <w:rFonts w:ascii="Arial" w:hAnsi="Arial" w:cs="Arial"/>
          <w:sz w:val="22"/>
        </w:rPr>
        <w:t>Di</w:t>
      </w:r>
      <w:r w:rsidR="00472C52">
        <w:rPr>
          <w:rFonts w:ascii="Arial" w:hAnsi="Arial" w:cs="Arial"/>
          <w:sz w:val="22"/>
        </w:rPr>
        <w:t>p</w:t>
      </w:r>
      <w:r w:rsidR="00472C52" w:rsidRPr="00573E7D">
        <w:rPr>
          <w:rFonts w:ascii="Arial" w:hAnsi="Arial" w:cs="Arial"/>
          <w:sz w:val="22"/>
        </w:rPr>
        <w:t>utaciones</w:t>
      </w:r>
      <w:r w:rsidR="00472C52">
        <w:rPr>
          <w:rFonts w:ascii="Arial" w:hAnsi="Arial" w:cs="Arial"/>
          <w:sz w:val="22"/>
        </w:rPr>
        <w:t xml:space="preserve"> Locales</w:t>
      </w:r>
      <w:r w:rsidR="00472C52" w:rsidRPr="00573E7D">
        <w:rPr>
          <w:rFonts w:ascii="Arial" w:hAnsi="Arial" w:cs="Arial"/>
          <w:sz w:val="22"/>
        </w:rPr>
        <w:t xml:space="preserve"> </w:t>
      </w:r>
      <w:r w:rsidRPr="00573E7D">
        <w:rPr>
          <w:rFonts w:ascii="Arial" w:hAnsi="Arial" w:cs="Arial"/>
          <w:sz w:val="22"/>
        </w:rPr>
        <w:t xml:space="preserve">por el principio de representación proporcional, mismos que refieren: </w:t>
      </w:r>
    </w:p>
    <w:p w14:paraId="3DFC917A" w14:textId="77777777" w:rsidR="00EF0C72" w:rsidRPr="00573E7D" w:rsidRDefault="00EF0C72" w:rsidP="00EF0C72">
      <w:pPr>
        <w:pStyle w:val="Prrafodelista"/>
        <w:spacing w:after="0" w:line="360" w:lineRule="auto"/>
        <w:ind w:left="0"/>
        <w:contextualSpacing/>
        <w:jc w:val="both"/>
        <w:rPr>
          <w:rFonts w:ascii="Arial" w:hAnsi="Arial" w:cs="Arial"/>
          <w:lang w:val="es-ES" w:eastAsia="es-ES"/>
        </w:rPr>
      </w:pPr>
    </w:p>
    <w:p w14:paraId="1D65CCD7" w14:textId="77777777" w:rsidR="00BD3DD1" w:rsidRDefault="00C8243E" w:rsidP="00C8243E">
      <w:pPr>
        <w:pStyle w:val="Prrafodelista"/>
        <w:spacing w:after="0" w:line="360" w:lineRule="auto"/>
        <w:ind w:left="0"/>
        <w:contextualSpacing/>
        <w:jc w:val="both"/>
        <w:rPr>
          <w:rFonts w:ascii="Arial" w:hAnsi="Arial" w:cs="Arial"/>
          <w:b/>
          <w:snapToGrid w:val="0"/>
          <w:lang w:val="es-ES"/>
        </w:rPr>
      </w:pPr>
      <w:r w:rsidRPr="00573E7D">
        <w:rPr>
          <w:rFonts w:ascii="Arial" w:hAnsi="Arial" w:cs="Arial"/>
          <w:b/>
          <w:snapToGrid w:val="0"/>
          <w:lang w:val="es-MX"/>
        </w:rPr>
        <w:t xml:space="preserve">I. </w:t>
      </w:r>
      <w:r w:rsidR="00BD3DD1" w:rsidRPr="00573E7D">
        <w:rPr>
          <w:rFonts w:ascii="Arial" w:hAnsi="Arial" w:cs="Arial"/>
          <w:b/>
          <w:snapToGrid w:val="0"/>
        </w:rPr>
        <w:t>Determinación de</w:t>
      </w:r>
      <w:r w:rsidR="00BD3DD1" w:rsidRPr="00573E7D">
        <w:rPr>
          <w:rFonts w:ascii="Arial" w:hAnsi="Arial" w:cs="Arial"/>
          <w:b/>
          <w:snapToGrid w:val="0"/>
          <w:lang w:val="es-ES"/>
        </w:rPr>
        <w:t>l porcentaje mínimo y cociente de asignación</w:t>
      </w:r>
      <w:r w:rsidR="00EF0C72" w:rsidRPr="00573E7D">
        <w:rPr>
          <w:rFonts w:ascii="Arial" w:hAnsi="Arial" w:cs="Arial"/>
          <w:b/>
          <w:snapToGrid w:val="0"/>
          <w:lang w:val="es-ES"/>
        </w:rPr>
        <w:t xml:space="preserve">, en atención a los dispuesto en el inciso </w:t>
      </w:r>
      <w:r w:rsidR="005722B1">
        <w:rPr>
          <w:rFonts w:ascii="Arial" w:hAnsi="Arial" w:cs="Arial"/>
          <w:b/>
          <w:snapToGrid w:val="0"/>
          <w:lang w:val="es-ES"/>
        </w:rPr>
        <w:t>a</w:t>
      </w:r>
      <w:r w:rsidR="005722B1" w:rsidRPr="005722B1">
        <w:rPr>
          <w:rFonts w:ascii="Arial" w:hAnsi="Arial" w:cs="Arial"/>
          <w:b/>
          <w:snapToGrid w:val="0"/>
          <w:lang w:val="es-ES"/>
        </w:rPr>
        <w:t>), del segundo párrafo,</w:t>
      </w:r>
      <w:r w:rsidR="00EF0C72" w:rsidRPr="005722B1">
        <w:rPr>
          <w:rFonts w:ascii="Arial" w:hAnsi="Arial" w:cs="Arial"/>
          <w:b/>
          <w:snapToGrid w:val="0"/>
          <w:lang w:val="es-ES"/>
        </w:rPr>
        <w:t xml:space="preserve"> del artículo 259</w:t>
      </w:r>
      <w:r w:rsidR="00EF0C72" w:rsidRPr="00573E7D">
        <w:rPr>
          <w:rFonts w:ascii="Arial" w:hAnsi="Arial" w:cs="Arial"/>
          <w:b/>
          <w:snapToGrid w:val="0"/>
          <w:lang w:val="es-ES"/>
        </w:rPr>
        <w:t xml:space="preserve"> del Código Electoral del Estado</w:t>
      </w:r>
      <w:r w:rsidR="00BD3DD1" w:rsidRPr="00573E7D">
        <w:rPr>
          <w:rFonts w:ascii="Arial" w:hAnsi="Arial" w:cs="Arial"/>
          <w:b/>
          <w:snapToGrid w:val="0"/>
          <w:lang w:val="es-ES"/>
        </w:rPr>
        <w:t>.</w:t>
      </w:r>
    </w:p>
    <w:p w14:paraId="65700D93" w14:textId="77777777" w:rsidR="007655F9" w:rsidRPr="00573E7D" w:rsidRDefault="007655F9" w:rsidP="00C8243E">
      <w:pPr>
        <w:pStyle w:val="Prrafodelista"/>
        <w:spacing w:after="0" w:line="360" w:lineRule="auto"/>
        <w:ind w:left="0"/>
        <w:contextualSpacing/>
        <w:jc w:val="both"/>
        <w:rPr>
          <w:rFonts w:ascii="Arial" w:hAnsi="Arial" w:cs="Arial"/>
          <w:b/>
          <w:snapToGrid w:val="0"/>
        </w:rPr>
      </w:pPr>
    </w:p>
    <w:p w14:paraId="16C5A675" w14:textId="77777777" w:rsidR="00AD065B" w:rsidRPr="00573E7D" w:rsidRDefault="00BD3DD1" w:rsidP="00BD3DD1">
      <w:pPr>
        <w:pStyle w:val="Prrafodelista"/>
        <w:spacing w:after="0" w:line="360" w:lineRule="auto"/>
        <w:ind w:left="0"/>
        <w:contextualSpacing/>
        <w:jc w:val="both"/>
        <w:rPr>
          <w:rFonts w:ascii="Arial" w:hAnsi="Arial" w:cs="Arial"/>
        </w:rPr>
      </w:pPr>
      <w:r w:rsidRPr="00573E7D">
        <w:rPr>
          <w:rFonts w:ascii="Arial" w:hAnsi="Arial" w:cs="Arial"/>
          <w:snapToGrid w:val="0"/>
          <w:lang w:val="es-ES"/>
        </w:rPr>
        <w:t>De conformidad a lo dispuesto en la fracción I del artículo 259 del Código Electoral del Estado</w:t>
      </w:r>
      <w:r w:rsidR="00354BB0">
        <w:rPr>
          <w:rFonts w:ascii="Arial" w:hAnsi="Arial" w:cs="Arial"/>
          <w:snapToGrid w:val="0"/>
          <w:lang w:val="es-ES"/>
        </w:rPr>
        <w:t>,</w:t>
      </w:r>
      <w:r w:rsidRPr="00573E7D">
        <w:rPr>
          <w:rFonts w:ascii="Arial" w:hAnsi="Arial" w:cs="Arial"/>
          <w:snapToGrid w:val="0"/>
          <w:lang w:val="es-ES"/>
        </w:rPr>
        <w:t xml:space="preserve"> el </w:t>
      </w:r>
      <w:r w:rsidRPr="00573E7D">
        <w:rPr>
          <w:rFonts w:ascii="Arial" w:hAnsi="Arial" w:cs="Arial"/>
          <w:b/>
        </w:rPr>
        <w:t>PORCENTAJE MÍNIMO</w:t>
      </w:r>
      <w:r w:rsidRPr="00573E7D">
        <w:rPr>
          <w:rFonts w:ascii="Arial" w:hAnsi="Arial" w:cs="Arial"/>
          <w:b/>
          <w:lang w:val="es-ES"/>
        </w:rPr>
        <w:t xml:space="preserve"> </w:t>
      </w:r>
      <w:r w:rsidR="00AD065B" w:rsidRPr="00573E7D">
        <w:rPr>
          <w:rFonts w:ascii="Arial" w:hAnsi="Arial" w:cs="Arial"/>
        </w:rPr>
        <w:t xml:space="preserve">es el equivalente al 3% de la </w:t>
      </w:r>
      <w:r w:rsidR="00D33A4C" w:rsidRPr="00573E7D">
        <w:rPr>
          <w:rFonts w:ascii="Arial" w:hAnsi="Arial" w:cs="Arial"/>
        </w:rPr>
        <w:t>Votación Válida Emitida</w:t>
      </w:r>
      <w:r w:rsidR="00D33A4C" w:rsidRPr="00573E7D">
        <w:rPr>
          <w:rFonts w:ascii="Arial" w:hAnsi="Arial" w:cs="Arial"/>
          <w:lang w:val="es-ES_tradnl"/>
        </w:rPr>
        <w:t xml:space="preserve"> </w:t>
      </w:r>
      <w:r w:rsidR="00AD065B" w:rsidRPr="00573E7D">
        <w:rPr>
          <w:rFonts w:ascii="Arial" w:hAnsi="Arial" w:cs="Arial"/>
          <w:lang w:val="es-ES_tradnl"/>
        </w:rPr>
        <w:t>a que se refiere el primer párrafo del artículo 258 del ordenamiento legal en cita</w:t>
      </w:r>
      <w:r w:rsidRPr="00573E7D">
        <w:rPr>
          <w:rFonts w:ascii="Arial" w:hAnsi="Arial" w:cs="Arial"/>
          <w:lang w:val="es-ES_tradnl"/>
        </w:rPr>
        <w:t>. A</w:t>
      </w:r>
      <w:r w:rsidRPr="00573E7D">
        <w:rPr>
          <w:rFonts w:ascii="Arial" w:hAnsi="Arial" w:cs="Arial"/>
          <w:lang w:val="es-ES"/>
        </w:rPr>
        <w:t xml:space="preserve"> continuación</w:t>
      </w:r>
      <w:r w:rsidR="00C0516E">
        <w:rPr>
          <w:rFonts w:ascii="Arial" w:hAnsi="Arial" w:cs="Arial"/>
          <w:lang w:val="es-ES"/>
        </w:rPr>
        <w:t>,</w:t>
      </w:r>
      <w:r w:rsidRPr="00573E7D">
        <w:rPr>
          <w:rFonts w:ascii="Arial" w:hAnsi="Arial" w:cs="Arial"/>
          <w:lang w:val="es-ES"/>
        </w:rPr>
        <w:t xml:space="preserve"> se </w:t>
      </w:r>
      <w:r w:rsidR="00AD065B" w:rsidRPr="00573E7D">
        <w:rPr>
          <w:rFonts w:ascii="Arial" w:hAnsi="Arial" w:cs="Arial"/>
        </w:rPr>
        <w:t xml:space="preserve">aplica la siguiente Regla de </w:t>
      </w:r>
      <w:r w:rsidR="00472C52">
        <w:rPr>
          <w:rFonts w:ascii="Arial" w:hAnsi="Arial" w:cs="Arial"/>
          <w:lang w:val="es-MX"/>
        </w:rPr>
        <w:t xml:space="preserve">Proporcionalidad </w:t>
      </w:r>
      <w:r w:rsidRPr="00573E7D">
        <w:rPr>
          <w:rFonts w:ascii="Arial" w:hAnsi="Arial" w:cs="Arial"/>
          <w:lang w:val="es-ES"/>
        </w:rPr>
        <w:t>para la obtención del referido porcentaje</w:t>
      </w:r>
      <w:r w:rsidR="00AD065B" w:rsidRPr="00573E7D">
        <w:rPr>
          <w:rFonts w:ascii="Arial" w:hAnsi="Arial" w:cs="Arial"/>
        </w:rPr>
        <w:t>:</w:t>
      </w:r>
    </w:p>
    <w:p w14:paraId="378F991E" w14:textId="77777777" w:rsidR="00552BE1" w:rsidRDefault="00552BE1" w:rsidP="00552BE1">
      <w:pPr>
        <w:jc w:val="center"/>
        <w:rPr>
          <w:rFonts w:ascii="Arial" w:hAnsi="Arial" w:cs="Arial"/>
          <w:i/>
          <w:sz w:val="18"/>
          <w:szCs w:val="22"/>
        </w:rPr>
      </w:pPr>
    </w:p>
    <w:p w14:paraId="1AF1D9BC" w14:textId="77777777" w:rsidR="00AD065B" w:rsidRPr="00552BE1" w:rsidRDefault="00552BE1" w:rsidP="00552BE1">
      <w:pPr>
        <w:jc w:val="center"/>
        <w:rPr>
          <w:rFonts w:ascii="Arial" w:hAnsi="Arial" w:cs="Arial"/>
          <w:i/>
          <w:sz w:val="18"/>
          <w:szCs w:val="22"/>
        </w:rPr>
      </w:pPr>
      <w:r>
        <w:rPr>
          <w:rFonts w:ascii="Arial" w:hAnsi="Arial" w:cs="Arial"/>
          <w:i/>
          <w:sz w:val="18"/>
          <w:szCs w:val="22"/>
        </w:rPr>
        <w:t>Tabla 16</w:t>
      </w:r>
    </w:p>
    <w:tbl>
      <w:tblPr>
        <w:tblStyle w:val="Tablaconcuadrcula"/>
        <w:tblW w:w="0" w:type="auto"/>
        <w:jc w:val="center"/>
        <w:tblLook w:val="04A0" w:firstRow="1" w:lastRow="0" w:firstColumn="1" w:lastColumn="0" w:noHBand="0" w:noVBand="1"/>
      </w:tblPr>
      <w:tblGrid>
        <w:gridCol w:w="2831"/>
        <w:gridCol w:w="2831"/>
        <w:gridCol w:w="2832"/>
      </w:tblGrid>
      <w:tr w:rsidR="00552BE1" w14:paraId="5ADDD17A" w14:textId="77777777" w:rsidTr="0038137A">
        <w:trPr>
          <w:trHeight w:val="357"/>
          <w:jc w:val="center"/>
        </w:trPr>
        <w:tc>
          <w:tcPr>
            <w:tcW w:w="2831" w:type="dxa"/>
            <w:shd w:val="clear" w:color="auto" w:fill="D9D9D9" w:themeFill="background1" w:themeFillShade="D9"/>
            <w:vAlign w:val="center"/>
          </w:tcPr>
          <w:p w14:paraId="4B3ABFDD" w14:textId="77777777" w:rsidR="00552BE1" w:rsidRPr="00552BE1" w:rsidRDefault="00552BE1" w:rsidP="00552BE1">
            <w:pPr>
              <w:jc w:val="center"/>
              <w:rPr>
                <w:rFonts w:ascii="Arial" w:hAnsi="Arial" w:cs="Arial"/>
                <w:b/>
                <w:sz w:val="20"/>
                <w:szCs w:val="20"/>
              </w:rPr>
            </w:pPr>
            <w:r w:rsidRPr="00552BE1">
              <w:rPr>
                <w:rFonts w:ascii="Arial" w:hAnsi="Arial" w:cs="Arial"/>
                <w:b/>
                <w:sz w:val="20"/>
                <w:szCs w:val="20"/>
                <w:lang w:val="es-MX"/>
              </w:rPr>
              <w:t>Votación Válida Emitida</w:t>
            </w:r>
          </w:p>
        </w:tc>
        <w:tc>
          <w:tcPr>
            <w:tcW w:w="2831" w:type="dxa"/>
            <w:shd w:val="clear" w:color="auto" w:fill="D9D9D9" w:themeFill="background1" w:themeFillShade="D9"/>
            <w:vAlign w:val="center"/>
          </w:tcPr>
          <w:p w14:paraId="27DF4E77" w14:textId="77777777" w:rsidR="00552BE1" w:rsidRPr="00552BE1" w:rsidRDefault="00552BE1" w:rsidP="00552BE1">
            <w:pPr>
              <w:jc w:val="center"/>
              <w:rPr>
                <w:rFonts w:ascii="Arial" w:hAnsi="Arial" w:cs="Arial"/>
                <w:b/>
                <w:sz w:val="20"/>
                <w:szCs w:val="20"/>
              </w:rPr>
            </w:pPr>
            <w:r w:rsidRPr="00552BE1">
              <w:rPr>
                <w:rFonts w:ascii="Arial" w:hAnsi="Arial" w:cs="Arial"/>
                <w:b/>
                <w:sz w:val="20"/>
                <w:szCs w:val="20"/>
              </w:rPr>
              <w:t xml:space="preserve">Regla de </w:t>
            </w:r>
            <w:r w:rsidRPr="00552BE1">
              <w:rPr>
                <w:rFonts w:ascii="Arial" w:hAnsi="Arial" w:cs="Arial"/>
                <w:b/>
                <w:sz w:val="20"/>
                <w:szCs w:val="20"/>
                <w:lang w:val="es-MX"/>
              </w:rPr>
              <w:t>Proporcionalidad</w:t>
            </w:r>
          </w:p>
        </w:tc>
        <w:tc>
          <w:tcPr>
            <w:tcW w:w="2832" w:type="dxa"/>
            <w:shd w:val="clear" w:color="auto" w:fill="F2DBDB" w:themeFill="accent2" w:themeFillTint="33"/>
            <w:vAlign w:val="center"/>
          </w:tcPr>
          <w:p w14:paraId="3CD1E227" w14:textId="77777777" w:rsidR="00552BE1" w:rsidRPr="00552BE1" w:rsidRDefault="00552BE1" w:rsidP="00552BE1">
            <w:pPr>
              <w:jc w:val="center"/>
              <w:rPr>
                <w:rFonts w:ascii="Arial" w:hAnsi="Arial" w:cs="Arial"/>
                <w:b/>
                <w:sz w:val="20"/>
                <w:szCs w:val="20"/>
              </w:rPr>
            </w:pPr>
            <w:r w:rsidRPr="00552BE1">
              <w:rPr>
                <w:rFonts w:ascii="Arial" w:hAnsi="Arial" w:cs="Arial"/>
                <w:b/>
                <w:sz w:val="20"/>
                <w:szCs w:val="20"/>
              </w:rPr>
              <w:t xml:space="preserve">Porcentaje </w:t>
            </w:r>
            <w:r w:rsidR="0038137A" w:rsidRPr="00552BE1">
              <w:rPr>
                <w:rFonts w:ascii="Arial" w:hAnsi="Arial" w:cs="Arial"/>
                <w:b/>
                <w:sz w:val="20"/>
                <w:szCs w:val="20"/>
              </w:rPr>
              <w:t>Mínimo</w:t>
            </w:r>
          </w:p>
        </w:tc>
      </w:tr>
      <w:tr w:rsidR="00552BE1" w14:paraId="2F085F07" w14:textId="77777777" w:rsidTr="00552BE1">
        <w:trPr>
          <w:jc w:val="center"/>
        </w:trPr>
        <w:tc>
          <w:tcPr>
            <w:tcW w:w="2831" w:type="dxa"/>
            <w:vAlign w:val="center"/>
          </w:tcPr>
          <w:p w14:paraId="0ABA10F6" w14:textId="77777777" w:rsidR="00552BE1" w:rsidRPr="00552BE1" w:rsidRDefault="007B5914" w:rsidP="00552BE1">
            <w:pPr>
              <w:jc w:val="center"/>
              <w:rPr>
                <w:rFonts w:ascii="Arial" w:hAnsi="Arial" w:cs="Arial"/>
                <w:b/>
                <w:sz w:val="20"/>
                <w:szCs w:val="20"/>
              </w:rPr>
            </w:pPr>
            <w:r>
              <w:rPr>
                <w:rFonts w:ascii="Arial" w:hAnsi="Arial" w:cs="Arial"/>
                <w:bCs/>
                <w:color w:val="000000"/>
                <w:sz w:val="20"/>
                <w:szCs w:val="20"/>
              </w:rPr>
              <w:t>277,429</w:t>
            </w:r>
            <w:r w:rsidR="00552BE1" w:rsidRPr="00552BE1">
              <w:rPr>
                <w:rFonts w:ascii="Arial" w:hAnsi="Arial" w:cs="Arial"/>
                <w:sz w:val="20"/>
                <w:szCs w:val="20"/>
                <w:lang w:val="es-MX" w:eastAsia="es-MX"/>
              </w:rPr>
              <w:t xml:space="preserve"> votos</w:t>
            </w:r>
          </w:p>
        </w:tc>
        <w:tc>
          <w:tcPr>
            <w:tcW w:w="2831" w:type="dxa"/>
            <w:vAlign w:val="center"/>
          </w:tcPr>
          <w:p w14:paraId="1F296677" w14:textId="77777777" w:rsidR="00552BE1" w:rsidRPr="00552BE1" w:rsidRDefault="007B5914" w:rsidP="00552BE1">
            <w:pPr>
              <w:jc w:val="center"/>
              <w:rPr>
                <w:rFonts w:ascii="Arial" w:hAnsi="Arial" w:cs="Arial"/>
                <w:bCs/>
                <w:color w:val="000000"/>
                <w:sz w:val="20"/>
                <w:szCs w:val="20"/>
              </w:rPr>
            </w:pPr>
            <w:r>
              <w:rPr>
                <w:rFonts w:ascii="Arial" w:hAnsi="Arial" w:cs="Arial"/>
                <w:bCs/>
                <w:color w:val="000000"/>
                <w:sz w:val="20"/>
                <w:szCs w:val="20"/>
              </w:rPr>
              <w:t>277,429</w:t>
            </w:r>
            <w:r w:rsidR="00552BE1" w:rsidRPr="00552BE1">
              <w:rPr>
                <w:rFonts w:ascii="Arial" w:hAnsi="Arial" w:cs="Arial"/>
                <w:bCs/>
                <w:color w:val="000000"/>
                <w:sz w:val="20"/>
                <w:szCs w:val="20"/>
              </w:rPr>
              <w:t xml:space="preserve"> – 100%</w:t>
            </w:r>
          </w:p>
          <w:p w14:paraId="124CA672" w14:textId="77777777" w:rsidR="00552BE1" w:rsidRPr="00552BE1" w:rsidRDefault="00552BE1" w:rsidP="00552BE1">
            <w:pPr>
              <w:jc w:val="center"/>
              <w:rPr>
                <w:rFonts w:ascii="Arial" w:hAnsi="Arial" w:cs="Arial"/>
                <w:b/>
                <w:sz w:val="20"/>
                <w:szCs w:val="20"/>
              </w:rPr>
            </w:pPr>
            <w:r w:rsidRPr="00552BE1">
              <w:rPr>
                <w:rFonts w:ascii="Arial" w:hAnsi="Arial" w:cs="Arial"/>
                <w:bCs/>
                <w:color w:val="000000"/>
                <w:sz w:val="20"/>
                <w:szCs w:val="20"/>
              </w:rPr>
              <w:t xml:space="preserve">      X     -    3%</w:t>
            </w:r>
          </w:p>
        </w:tc>
        <w:tc>
          <w:tcPr>
            <w:tcW w:w="2832" w:type="dxa"/>
            <w:shd w:val="clear" w:color="auto" w:fill="F2DBDB" w:themeFill="accent2" w:themeFillTint="33"/>
            <w:vAlign w:val="center"/>
          </w:tcPr>
          <w:p w14:paraId="219A1445" w14:textId="77777777" w:rsidR="00552BE1" w:rsidRPr="00552BE1" w:rsidRDefault="00552BE1" w:rsidP="007B5914">
            <w:pPr>
              <w:jc w:val="center"/>
              <w:rPr>
                <w:rFonts w:ascii="Arial" w:hAnsi="Arial" w:cs="Arial"/>
                <w:b/>
                <w:sz w:val="20"/>
                <w:szCs w:val="20"/>
              </w:rPr>
            </w:pPr>
            <w:r w:rsidRPr="00552BE1">
              <w:rPr>
                <w:rFonts w:ascii="Arial" w:hAnsi="Arial" w:cs="Arial"/>
                <w:b/>
                <w:bCs/>
                <w:color w:val="000000"/>
                <w:sz w:val="20"/>
                <w:szCs w:val="20"/>
                <w:lang w:val="es-MX" w:eastAsia="es-MX"/>
              </w:rPr>
              <w:t>8,322.8</w:t>
            </w:r>
            <w:r w:rsidR="007B5914">
              <w:rPr>
                <w:rFonts w:ascii="Arial" w:hAnsi="Arial" w:cs="Arial"/>
                <w:b/>
                <w:bCs/>
                <w:color w:val="000000"/>
                <w:sz w:val="20"/>
                <w:szCs w:val="20"/>
                <w:lang w:val="es-MX" w:eastAsia="es-MX"/>
              </w:rPr>
              <w:t>7</w:t>
            </w:r>
            <w:r w:rsidRPr="00552BE1">
              <w:rPr>
                <w:rFonts w:ascii="Arial" w:hAnsi="Arial" w:cs="Arial"/>
                <w:b/>
                <w:sz w:val="20"/>
                <w:szCs w:val="20"/>
              </w:rPr>
              <w:t xml:space="preserve"> </w:t>
            </w:r>
            <w:r w:rsidRPr="00552BE1">
              <w:rPr>
                <w:rFonts w:ascii="Arial" w:hAnsi="Arial" w:cs="Arial"/>
                <w:b/>
                <w:sz w:val="20"/>
                <w:szCs w:val="20"/>
                <w:lang w:val="es-MX" w:eastAsia="es-MX"/>
              </w:rPr>
              <w:t>votos</w:t>
            </w:r>
          </w:p>
        </w:tc>
      </w:tr>
    </w:tbl>
    <w:p w14:paraId="6F325FB7" w14:textId="77777777" w:rsidR="00AD065B" w:rsidRPr="00573E7D" w:rsidRDefault="00AD065B" w:rsidP="00AD065B">
      <w:pPr>
        <w:spacing w:line="360" w:lineRule="auto"/>
        <w:jc w:val="both"/>
        <w:rPr>
          <w:rFonts w:ascii="Arial" w:hAnsi="Arial" w:cs="Arial"/>
          <w:b/>
          <w:sz w:val="22"/>
          <w:szCs w:val="22"/>
        </w:rPr>
      </w:pPr>
    </w:p>
    <w:p w14:paraId="7A8ED6F4" w14:textId="77777777" w:rsidR="002D03B1" w:rsidRDefault="002D03B1" w:rsidP="00AD065B">
      <w:pPr>
        <w:spacing w:line="360" w:lineRule="auto"/>
        <w:jc w:val="both"/>
        <w:rPr>
          <w:rFonts w:ascii="Arial" w:hAnsi="Arial" w:cs="Arial"/>
          <w:snapToGrid w:val="0"/>
          <w:sz w:val="22"/>
          <w:szCs w:val="22"/>
        </w:rPr>
      </w:pPr>
    </w:p>
    <w:p w14:paraId="54D948FF" w14:textId="77777777" w:rsidR="00AD065B" w:rsidRPr="00573E7D" w:rsidRDefault="00EF0C72" w:rsidP="00AD065B">
      <w:pPr>
        <w:spacing w:line="360" w:lineRule="auto"/>
        <w:jc w:val="both"/>
        <w:rPr>
          <w:rFonts w:ascii="Arial" w:hAnsi="Arial" w:cs="Arial"/>
          <w:sz w:val="22"/>
          <w:szCs w:val="22"/>
        </w:rPr>
      </w:pPr>
      <w:r w:rsidRPr="00573E7D">
        <w:rPr>
          <w:rFonts w:ascii="Arial" w:hAnsi="Arial" w:cs="Arial"/>
          <w:snapToGrid w:val="0"/>
          <w:sz w:val="22"/>
          <w:szCs w:val="22"/>
        </w:rPr>
        <w:t xml:space="preserve">Asimismo, </w:t>
      </w:r>
      <w:r w:rsidR="00A37D32" w:rsidRPr="00573E7D">
        <w:rPr>
          <w:rFonts w:ascii="Arial" w:hAnsi="Arial" w:cs="Arial"/>
          <w:snapToGrid w:val="0"/>
          <w:sz w:val="22"/>
          <w:szCs w:val="22"/>
        </w:rPr>
        <w:t xml:space="preserve">la fracción II del </w:t>
      </w:r>
      <w:r w:rsidRPr="00573E7D">
        <w:rPr>
          <w:rFonts w:ascii="Arial" w:hAnsi="Arial" w:cs="Arial"/>
          <w:snapToGrid w:val="0"/>
          <w:sz w:val="22"/>
          <w:szCs w:val="22"/>
        </w:rPr>
        <w:t>precepto legal invocado establece que</w:t>
      </w:r>
      <w:r w:rsidR="00A37D32" w:rsidRPr="00573E7D">
        <w:rPr>
          <w:rFonts w:ascii="Arial" w:hAnsi="Arial" w:cs="Arial"/>
          <w:snapToGrid w:val="0"/>
          <w:sz w:val="22"/>
          <w:szCs w:val="22"/>
        </w:rPr>
        <w:t xml:space="preserve"> el</w:t>
      </w:r>
      <w:r w:rsidR="00A37D32" w:rsidRPr="00573E7D">
        <w:rPr>
          <w:rFonts w:ascii="Arial" w:hAnsi="Arial" w:cs="Arial"/>
          <w:b/>
          <w:sz w:val="22"/>
          <w:szCs w:val="22"/>
        </w:rPr>
        <w:t xml:space="preserve"> </w:t>
      </w:r>
      <w:r w:rsidR="00AD065B" w:rsidRPr="00573E7D">
        <w:rPr>
          <w:rFonts w:ascii="Arial" w:hAnsi="Arial" w:cs="Arial"/>
          <w:b/>
          <w:sz w:val="22"/>
          <w:szCs w:val="22"/>
        </w:rPr>
        <w:t>COCIENTE DE ASIGNACIÓN</w:t>
      </w:r>
      <w:r w:rsidR="00AD065B" w:rsidRPr="00573E7D">
        <w:rPr>
          <w:rFonts w:ascii="Arial" w:hAnsi="Arial" w:cs="Arial"/>
          <w:sz w:val="22"/>
          <w:szCs w:val="22"/>
        </w:rPr>
        <w:t xml:space="preserve"> es el equivalente de dividir la </w:t>
      </w:r>
      <w:r w:rsidR="00D33A4C" w:rsidRPr="00573E7D">
        <w:rPr>
          <w:rFonts w:ascii="Arial" w:hAnsi="Arial" w:cs="Arial"/>
          <w:sz w:val="22"/>
          <w:szCs w:val="22"/>
        </w:rPr>
        <w:t>Votación Válida Emitida</w:t>
      </w:r>
      <w:r w:rsidR="00AD065B" w:rsidRPr="00573E7D">
        <w:rPr>
          <w:rFonts w:ascii="Arial" w:hAnsi="Arial" w:cs="Arial"/>
          <w:sz w:val="22"/>
          <w:szCs w:val="22"/>
        </w:rPr>
        <w:t xml:space="preserve">, entre las nueve </w:t>
      </w:r>
      <w:r w:rsidR="00D33A4C" w:rsidRPr="00573E7D">
        <w:rPr>
          <w:rFonts w:ascii="Arial" w:hAnsi="Arial" w:cs="Arial"/>
          <w:sz w:val="22"/>
          <w:szCs w:val="22"/>
        </w:rPr>
        <w:t xml:space="preserve">Diputaciones </w:t>
      </w:r>
      <w:r w:rsidR="00D33A4C">
        <w:rPr>
          <w:rFonts w:ascii="Arial" w:hAnsi="Arial" w:cs="Arial"/>
          <w:sz w:val="22"/>
          <w:szCs w:val="22"/>
        </w:rPr>
        <w:t xml:space="preserve">Locales </w:t>
      </w:r>
      <w:r w:rsidR="00AD065B" w:rsidRPr="00573E7D">
        <w:rPr>
          <w:rFonts w:ascii="Arial" w:hAnsi="Arial" w:cs="Arial"/>
          <w:sz w:val="22"/>
          <w:szCs w:val="22"/>
        </w:rPr>
        <w:t>por asignar mediante el principio de representación proporcional</w:t>
      </w:r>
      <w:r w:rsidR="00F223C1" w:rsidRPr="00573E7D">
        <w:rPr>
          <w:rFonts w:ascii="Arial" w:hAnsi="Arial" w:cs="Arial"/>
          <w:sz w:val="22"/>
          <w:szCs w:val="22"/>
        </w:rPr>
        <w:t>. Luego entonces</w:t>
      </w:r>
      <w:r w:rsidR="00AD065B" w:rsidRPr="00573E7D">
        <w:rPr>
          <w:rFonts w:ascii="Arial" w:hAnsi="Arial" w:cs="Arial"/>
          <w:sz w:val="22"/>
          <w:szCs w:val="22"/>
        </w:rPr>
        <w:t xml:space="preserve">, </w:t>
      </w:r>
      <w:r w:rsidR="00F223C1" w:rsidRPr="00573E7D">
        <w:rPr>
          <w:rFonts w:ascii="Arial" w:hAnsi="Arial" w:cs="Arial"/>
          <w:sz w:val="22"/>
          <w:szCs w:val="22"/>
        </w:rPr>
        <w:t>se hace la siguiente operación</w:t>
      </w:r>
      <w:r w:rsidR="00AD065B" w:rsidRPr="00573E7D">
        <w:rPr>
          <w:rFonts w:ascii="Arial" w:hAnsi="Arial" w:cs="Arial"/>
          <w:sz w:val="22"/>
          <w:szCs w:val="22"/>
        </w:rPr>
        <w:t xml:space="preserve">: </w:t>
      </w:r>
    </w:p>
    <w:p w14:paraId="2ED2504E" w14:textId="77777777" w:rsidR="00552BE1" w:rsidRDefault="00552BE1" w:rsidP="00552BE1">
      <w:pPr>
        <w:jc w:val="center"/>
        <w:rPr>
          <w:rFonts w:ascii="Arial" w:hAnsi="Arial" w:cs="Arial"/>
          <w:i/>
          <w:sz w:val="18"/>
          <w:szCs w:val="22"/>
        </w:rPr>
      </w:pPr>
    </w:p>
    <w:p w14:paraId="555F88DE" w14:textId="77777777" w:rsidR="002D03B1" w:rsidRDefault="002D03B1" w:rsidP="00552BE1">
      <w:pPr>
        <w:jc w:val="center"/>
        <w:rPr>
          <w:rFonts w:ascii="Arial" w:hAnsi="Arial" w:cs="Arial"/>
          <w:i/>
          <w:sz w:val="18"/>
          <w:szCs w:val="22"/>
        </w:rPr>
      </w:pPr>
    </w:p>
    <w:p w14:paraId="4D127FE5" w14:textId="77777777" w:rsidR="00AD065B" w:rsidRPr="00552BE1" w:rsidRDefault="00552BE1" w:rsidP="00552BE1">
      <w:pPr>
        <w:jc w:val="center"/>
        <w:rPr>
          <w:rFonts w:ascii="Arial" w:hAnsi="Arial" w:cs="Arial"/>
          <w:i/>
          <w:sz w:val="18"/>
          <w:szCs w:val="22"/>
        </w:rPr>
      </w:pPr>
      <w:r>
        <w:rPr>
          <w:rFonts w:ascii="Arial" w:hAnsi="Arial" w:cs="Arial"/>
          <w:i/>
          <w:sz w:val="18"/>
          <w:szCs w:val="22"/>
        </w:rPr>
        <w:lastRenderedPageBreak/>
        <w:t>Tabla 17</w:t>
      </w:r>
    </w:p>
    <w:tbl>
      <w:tblPr>
        <w:tblStyle w:val="Tablaconcuadrcula"/>
        <w:tblW w:w="0" w:type="auto"/>
        <w:jc w:val="center"/>
        <w:tblLook w:val="04A0" w:firstRow="1" w:lastRow="0" w:firstColumn="1" w:lastColumn="0" w:noHBand="0" w:noVBand="1"/>
      </w:tblPr>
      <w:tblGrid>
        <w:gridCol w:w="2831"/>
        <w:gridCol w:w="2831"/>
        <w:gridCol w:w="2832"/>
      </w:tblGrid>
      <w:tr w:rsidR="00552BE1" w:rsidRPr="00552BE1" w14:paraId="7F665D46" w14:textId="77777777" w:rsidTr="002D03B1">
        <w:trPr>
          <w:trHeight w:val="357"/>
          <w:jc w:val="center"/>
        </w:trPr>
        <w:tc>
          <w:tcPr>
            <w:tcW w:w="2831" w:type="dxa"/>
            <w:shd w:val="clear" w:color="auto" w:fill="D9D9D9" w:themeFill="background1" w:themeFillShade="D9"/>
            <w:vAlign w:val="center"/>
          </w:tcPr>
          <w:p w14:paraId="59C14676" w14:textId="77777777" w:rsidR="00552BE1" w:rsidRPr="00552BE1" w:rsidRDefault="00552BE1" w:rsidP="00067FDC">
            <w:pPr>
              <w:jc w:val="center"/>
              <w:rPr>
                <w:rFonts w:ascii="Arial" w:hAnsi="Arial" w:cs="Arial"/>
                <w:b/>
                <w:sz w:val="20"/>
                <w:szCs w:val="20"/>
              </w:rPr>
            </w:pPr>
            <w:r w:rsidRPr="00552BE1">
              <w:rPr>
                <w:rFonts w:ascii="Arial" w:hAnsi="Arial" w:cs="Arial"/>
                <w:b/>
                <w:sz w:val="20"/>
                <w:szCs w:val="20"/>
                <w:lang w:val="es-MX"/>
              </w:rPr>
              <w:t>Votación Válida Emitida</w:t>
            </w:r>
          </w:p>
        </w:tc>
        <w:tc>
          <w:tcPr>
            <w:tcW w:w="2831" w:type="dxa"/>
            <w:shd w:val="clear" w:color="auto" w:fill="D9D9D9" w:themeFill="background1" w:themeFillShade="D9"/>
            <w:vAlign w:val="center"/>
          </w:tcPr>
          <w:p w14:paraId="66B907A3" w14:textId="77777777" w:rsidR="00552BE1" w:rsidRPr="00552BE1" w:rsidRDefault="00552BE1" w:rsidP="00552BE1">
            <w:pPr>
              <w:jc w:val="center"/>
              <w:rPr>
                <w:rFonts w:ascii="Arial" w:hAnsi="Arial" w:cs="Arial"/>
                <w:b/>
                <w:sz w:val="20"/>
                <w:szCs w:val="20"/>
              </w:rPr>
            </w:pPr>
            <w:r>
              <w:rPr>
                <w:rFonts w:ascii="Arial" w:hAnsi="Arial" w:cs="Arial"/>
                <w:b/>
                <w:sz w:val="20"/>
                <w:szCs w:val="20"/>
              </w:rPr>
              <w:t>Entre las 9 Diputaciones Locales de RP</w:t>
            </w:r>
          </w:p>
        </w:tc>
        <w:tc>
          <w:tcPr>
            <w:tcW w:w="2832" w:type="dxa"/>
            <w:shd w:val="clear" w:color="auto" w:fill="F2DBDB" w:themeFill="accent2" w:themeFillTint="33"/>
            <w:vAlign w:val="center"/>
          </w:tcPr>
          <w:p w14:paraId="6366F232" w14:textId="77777777" w:rsidR="00552BE1" w:rsidRPr="00552BE1" w:rsidRDefault="00552BE1" w:rsidP="00067FDC">
            <w:pPr>
              <w:jc w:val="center"/>
              <w:rPr>
                <w:rFonts w:ascii="Arial" w:hAnsi="Arial" w:cs="Arial"/>
                <w:b/>
                <w:sz w:val="20"/>
                <w:szCs w:val="20"/>
              </w:rPr>
            </w:pPr>
            <w:r>
              <w:rPr>
                <w:rFonts w:ascii="Arial" w:hAnsi="Arial" w:cs="Arial"/>
                <w:b/>
                <w:sz w:val="20"/>
                <w:szCs w:val="20"/>
              </w:rPr>
              <w:t>Cociente de Asignación</w:t>
            </w:r>
          </w:p>
        </w:tc>
      </w:tr>
      <w:tr w:rsidR="00552BE1" w:rsidRPr="00552BE1" w14:paraId="693DA6C2" w14:textId="77777777" w:rsidTr="002D03B1">
        <w:trPr>
          <w:trHeight w:val="331"/>
          <w:jc w:val="center"/>
        </w:trPr>
        <w:tc>
          <w:tcPr>
            <w:tcW w:w="2831" w:type="dxa"/>
            <w:vAlign w:val="center"/>
          </w:tcPr>
          <w:p w14:paraId="151542F7" w14:textId="77777777" w:rsidR="00552BE1" w:rsidRPr="00552BE1" w:rsidRDefault="00552BE1" w:rsidP="007B5914">
            <w:pPr>
              <w:jc w:val="center"/>
              <w:rPr>
                <w:rFonts w:ascii="Arial" w:hAnsi="Arial" w:cs="Arial"/>
                <w:b/>
                <w:sz w:val="20"/>
                <w:szCs w:val="20"/>
              </w:rPr>
            </w:pPr>
            <w:r w:rsidRPr="00552BE1">
              <w:rPr>
                <w:rFonts w:ascii="Arial" w:hAnsi="Arial" w:cs="Arial"/>
                <w:bCs/>
                <w:color w:val="000000"/>
                <w:sz w:val="20"/>
                <w:szCs w:val="20"/>
              </w:rPr>
              <w:t>277,42</w:t>
            </w:r>
            <w:r w:rsidR="007B5914">
              <w:rPr>
                <w:rFonts w:ascii="Arial" w:hAnsi="Arial" w:cs="Arial"/>
                <w:bCs/>
                <w:color w:val="000000"/>
                <w:sz w:val="20"/>
                <w:szCs w:val="20"/>
              </w:rPr>
              <w:t>9</w:t>
            </w:r>
            <w:r w:rsidRPr="00552BE1">
              <w:rPr>
                <w:rFonts w:ascii="Arial" w:hAnsi="Arial" w:cs="Arial"/>
                <w:sz w:val="20"/>
                <w:szCs w:val="20"/>
                <w:lang w:val="es-MX" w:eastAsia="es-MX"/>
              </w:rPr>
              <w:t xml:space="preserve"> votos</w:t>
            </w:r>
          </w:p>
        </w:tc>
        <w:tc>
          <w:tcPr>
            <w:tcW w:w="2831" w:type="dxa"/>
            <w:vAlign w:val="center"/>
          </w:tcPr>
          <w:p w14:paraId="6BB6AD02" w14:textId="77777777" w:rsidR="00552BE1" w:rsidRPr="00552BE1" w:rsidRDefault="00552BE1" w:rsidP="007B5914">
            <w:pPr>
              <w:jc w:val="center"/>
              <w:rPr>
                <w:rFonts w:ascii="Arial" w:hAnsi="Arial" w:cs="Arial"/>
                <w:b/>
                <w:sz w:val="20"/>
                <w:szCs w:val="20"/>
              </w:rPr>
            </w:pPr>
            <w:r w:rsidRPr="00552BE1">
              <w:rPr>
                <w:rFonts w:ascii="Arial" w:hAnsi="Arial" w:cs="Arial"/>
                <w:bCs/>
                <w:color w:val="000000"/>
                <w:sz w:val="20"/>
                <w:szCs w:val="20"/>
              </w:rPr>
              <w:t>277,42</w:t>
            </w:r>
            <w:r w:rsidR="007B5914">
              <w:rPr>
                <w:rFonts w:ascii="Arial" w:hAnsi="Arial" w:cs="Arial"/>
                <w:bCs/>
                <w:color w:val="000000"/>
                <w:sz w:val="20"/>
                <w:szCs w:val="20"/>
              </w:rPr>
              <w:t>9</w:t>
            </w:r>
            <w:r w:rsidRPr="00552BE1">
              <w:rPr>
                <w:rFonts w:ascii="Arial" w:hAnsi="Arial" w:cs="Arial"/>
                <w:bCs/>
                <w:color w:val="000000"/>
                <w:sz w:val="20"/>
                <w:szCs w:val="20"/>
              </w:rPr>
              <w:t xml:space="preserve"> </w:t>
            </w:r>
            <w:r>
              <w:rPr>
                <w:rFonts w:ascii="Arial" w:hAnsi="Arial" w:cs="Arial"/>
                <w:bCs/>
                <w:color w:val="000000"/>
                <w:sz w:val="20"/>
                <w:szCs w:val="20"/>
              </w:rPr>
              <w:t>/ 9</w:t>
            </w:r>
          </w:p>
        </w:tc>
        <w:tc>
          <w:tcPr>
            <w:tcW w:w="2832" w:type="dxa"/>
            <w:shd w:val="clear" w:color="auto" w:fill="F2DBDB" w:themeFill="accent2" w:themeFillTint="33"/>
            <w:vAlign w:val="center"/>
          </w:tcPr>
          <w:p w14:paraId="5A18172B" w14:textId="77777777" w:rsidR="00552BE1" w:rsidRPr="00552BE1" w:rsidRDefault="00552BE1" w:rsidP="007B5914">
            <w:pPr>
              <w:jc w:val="center"/>
              <w:rPr>
                <w:rFonts w:ascii="Arial" w:hAnsi="Arial" w:cs="Arial"/>
                <w:b/>
                <w:bCs/>
                <w:color w:val="000000"/>
                <w:sz w:val="20"/>
                <w:szCs w:val="20"/>
                <w:lang w:val="es-MX" w:eastAsia="es-MX"/>
              </w:rPr>
            </w:pPr>
            <w:r w:rsidRPr="00552BE1">
              <w:rPr>
                <w:rFonts w:ascii="Arial" w:hAnsi="Arial" w:cs="Arial"/>
                <w:b/>
                <w:bCs/>
                <w:color w:val="000000"/>
                <w:sz w:val="20"/>
                <w:szCs w:val="20"/>
              </w:rPr>
              <w:t>30</w:t>
            </w:r>
            <w:r>
              <w:rPr>
                <w:rFonts w:ascii="Arial" w:hAnsi="Arial" w:cs="Arial"/>
                <w:b/>
                <w:bCs/>
                <w:color w:val="000000"/>
                <w:sz w:val="20"/>
                <w:szCs w:val="20"/>
              </w:rPr>
              <w:t>,</w:t>
            </w:r>
            <w:r w:rsidRPr="00552BE1">
              <w:rPr>
                <w:rFonts w:ascii="Arial" w:hAnsi="Arial" w:cs="Arial"/>
                <w:b/>
                <w:bCs/>
                <w:color w:val="000000"/>
                <w:sz w:val="20"/>
                <w:szCs w:val="20"/>
              </w:rPr>
              <w:t>825.</w:t>
            </w:r>
            <w:r w:rsidR="007B5914">
              <w:rPr>
                <w:rFonts w:ascii="Arial" w:hAnsi="Arial" w:cs="Arial"/>
                <w:b/>
                <w:bCs/>
                <w:color w:val="000000"/>
                <w:sz w:val="20"/>
                <w:szCs w:val="20"/>
              </w:rPr>
              <w:t>4444</w:t>
            </w:r>
            <w:r>
              <w:rPr>
                <w:rFonts w:ascii="Arial" w:hAnsi="Arial" w:cs="Arial"/>
                <w:b/>
                <w:bCs/>
                <w:color w:val="000000"/>
                <w:sz w:val="20"/>
                <w:szCs w:val="20"/>
                <w:lang w:val="es-MX" w:eastAsia="es-MX"/>
              </w:rPr>
              <w:t xml:space="preserve"> </w:t>
            </w:r>
            <w:r w:rsidRPr="00552BE1">
              <w:rPr>
                <w:rFonts w:ascii="Arial" w:hAnsi="Arial" w:cs="Arial"/>
                <w:b/>
                <w:sz w:val="20"/>
                <w:szCs w:val="20"/>
                <w:lang w:val="es-MX" w:eastAsia="es-MX"/>
              </w:rPr>
              <w:t>votos</w:t>
            </w:r>
          </w:p>
        </w:tc>
      </w:tr>
    </w:tbl>
    <w:p w14:paraId="7D334E05" w14:textId="77777777" w:rsidR="00552BE1" w:rsidRPr="0064455E" w:rsidRDefault="00552BE1" w:rsidP="00552BE1">
      <w:pPr>
        <w:jc w:val="both"/>
        <w:rPr>
          <w:rFonts w:ascii="Arial" w:hAnsi="Arial" w:cs="Arial"/>
          <w:i/>
          <w:sz w:val="22"/>
        </w:rPr>
      </w:pPr>
      <w:r>
        <w:rPr>
          <w:rFonts w:ascii="Arial" w:hAnsi="Arial" w:cs="Arial"/>
          <w:i/>
          <w:sz w:val="18"/>
          <w:szCs w:val="20"/>
          <w:lang w:val="es-MX"/>
        </w:rPr>
        <w:t>*</w:t>
      </w: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34450516" w14:textId="77777777" w:rsidR="00552BE1" w:rsidRDefault="00552BE1" w:rsidP="00AD065B">
      <w:pPr>
        <w:jc w:val="center"/>
        <w:rPr>
          <w:rFonts w:ascii="Arial" w:hAnsi="Arial" w:cs="Arial"/>
          <w:sz w:val="22"/>
          <w:szCs w:val="22"/>
          <w:lang w:val="es-MX"/>
        </w:rPr>
      </w:pPr>
    </w:p>
    <w:p w14:paraId="56E0ECCA" w14:textId="77777777" w:rsidR="00C508EA" w:rsidRPr="00573E7D" w:rsidRDefault="00C508EA" w:rsidP="00C8243E">
      <w:pPr>
        <w:pStyle w:val="Prrafodelista"/>
        <w:spacing w:after="0" w:line="360" w:lineRule="auto"/>
        <w:ind w:left="0"/>
        <w:contextualSpacing/>
        <w:jc w:val="both"/>
        <w:rPr>
          <w:rFonts w:ascii="Arial" w:hAnsi="Arial" w:cs="Arial"/>
          <w:b/>
          <w:lang w:val="es-MX"/>
        </w:rPr>
      </w:pPr>
    </w:p>
    <w:p w14:paraId="0DE8EC62" w14:textId="77777777" w:rsidR="00AD065B" w:rsidRPr="00573E7D" w:rsidRDefault="00C8243E" w:rsidP="00C8243E">
      <w:pPr>
        <w:pStyle w:val="Prrafodelista"/>
        <w:spacing w:after="0" w:line="360" w:lineRule="auto"/>
        <w:ind w:left="0"/>
        <w:contextualSpacing/>
        <w:jc w:val="both"/>
        <w:rPr>
          <w:rFonts w:ascii="Arial" w:hAnsi="Arial" w:cs="Arial"/>
          <w:b/>
        </w:rPr>
      </w:pPr>
      <w:r w:rsidRPr="00573E7D">
        <w:rPr>
          <w:rFonts w:ascii="Arial" w:hAnsi="Arial" w:cs="Arial"/>
          <w:b/>
          <w:lang w:val="es-MX"/>
        </w:rPr>
        <w:t xml:space="preserve">II. </w:t>
      </w:r>
      <w:r w:rsidR="00AD065B" w:rsidRPr="00573E7D">
        <w:rPr>
          <w:rFonts w:ascii="Arial" w:hAnsi="Arial" w:cs="Arial"/>
          <w:b/>
        </w:rPr>
        <w:t>Asignación directa por la obtención del porcentaje mínimo de la votación válida emitida.</w:t>
      </w:r>
    </w:p>
    <w:p w14:paraId="3BC12DC4" w14:textId="77777777" w:rsidR="00C8243E" w:rsidRPr="00573E7D" w:rsidRDefault="00C8243E" w:rsidP="00C8243E">
      <w:pPr>
        <w:pStyle w:val="Prrafodelista"/>
        <w:spacing w:after="0" w:line="360" w:lineRule="auto"/>
        <w:ind w:left="0"/>
        <w:contextualSpacing/>
        <w:jc w:val="both"/>
        <w:rPr>
          <w:rFonts w:ascii="Arial" w:hAnsi="Arial" w:cs="Arial"/>
          <w:b/>
        </w:rPr>
      </w:pPr>
    </w:p>
    <w:p w14:paraId="7D057A96" w14:textId="77777777" w:rsidR="00C8243E" w:rsidRDefault="00AD065B" w:rsidP="00EE254D">
      <w:pPr>
        <w:spacing w:line="360" w:lineRule="auto"/>
        <w:jc w:val="both"/>
        <w:rPr>
          <w:rFonts w:ascii="Arial" w:hAnsi="Arial" w:cs="Arial"/>
          <w:b/>
          <w:sz w:val="22"/>
          <w:szCs w:val="22"/>
          <w:lang w:val="es-MX" w:eastAsia="es-MX"/>
        </w:rPr>
      </w:pPr>
      <w:r w:rsidRPr="00573E7D">
        <w:rPr>
          <w:rFonts w:ascii="Arial" w:hAnsi="Arial" w:cs="Arial"/>
          <w:sz w:val="22"/>
          <w:szCs w:val="22"/>
          <w:lang w:val="es-ES_tradnl"/>
        </w:rPr>
        <w:t>De conformidad a lo dispuesto por el artículo 259, primer párrafo, del Código Electoral del Estado, t</w:t>
      </w:r>
      <w:r w:rsidRPr="00573E7D">
        <w:rPr>
          <w:rFonts w:ascii="Arial" w:hAnsi="Arial" w:cs="Arial"/>
          <w:sz w:val="22"/>
          <w:lang w:val="es-ES_tradnl"/>
        </w:rPr>
        <w:t>odo partido político que haya obtenido el 3% de la votación válida emitida, se les asignará una curul por el principio de representación proporcional, independientemente de los triunfos de mayoría que hubiese obtenido; por lo que e</w:t>
      </w:r>
      <w:r w:rsidRPr="00573E7D">
        <w:rPr>
          <w:rFonts w:ascii="Arial" w:hAnsi="Arial" w:cs="Arial"/>
          <w:sz w:val="22"/>
          <w:szCs w:val="22"/>
          <w:lang w:val="es-ES_tradnl"/>
        </w:rPr>
        <w:t xml:space="preserve">n una primera ronda, </w:t>
      </w:r>
      <w:r w:rsidR="00C8243E" w:rsidRPr="00573E7D">
        <w:rPr>
          <w:rFonts w:ascii="Arial" w:hAnsi="Arial" w:cs="Arial"/>
          <w:sz w:val="22"/>
          <w:szCs w:val="22"/>
          <w:lang w:val="es-ES_tradnl"/>
        </w:rPr>
        <w:t xml:space="preserve">y de conformidad al inciso b) del párrafo segundo del precepto legal invocado, </w:t>
      </w:r>
      <w:r w:rsidRPr="00573E7D">
        <w:rPr>
          <w:rFonts w:ascii="Arial" w:hAnsi="Arial" w:cs="Arial"/>
          <w:sz w:val="22"/>
          <w:szCs w:val="22"/>
          <w:lang w:val="es-ES_tradnl"/>
        </w:rPr>
        <w:t>se asignará un</w:t>
      </w:r>
      <w:r w:rsidR="00C8243E" w:rsidRPr="00573E7D">
        <w:rPr>
          <w:rFonts w:ascii="Arial" w:hAnsi="Arial" w:cs="Arial"/>
          <w:sz w:val="22"/>
          <w:szCs w:val="22"/>
          <w:lang w:val="es-ES_tradnl"/>
        </w:rPr>
        <w:t>a</w:t>
      </w:r>
      <w:r w:rsidRPr="00573E7D">
        <w:rPr>
          <w:rFonts w:ascii="Arial" w:hAnsi="Arial" w:cs="Arial"/>
          <w:sz w:val="22"/>
          <w:szCs w:val="22"/>
          <w:lang w:val="es-ES_tradnl"/>
        </w:rPr>
        <w:t xml:space="preserve"> diputa</w:t>
      </w:r>
      <w:r w:rsidR="00C8243E" w:rsidRPr="00573E7D">
        <w:rPr>
          <w:rFonts w:ascii="Arial" w:hAnsi="Arial" w:cs="Arial"/>
          <w:sz w:val="22"/>
          <w:szCs w:val="22"/>
          <w:lang w:val="es-ES_tradnl"/>
        </w:rPr>
        <w:t xml:space="preserve">ción </w:t>
      </w:r>
      <w:r w:rsidRPr="00573E7D">
        <w:rPr>
          <w:rFonts w:ascii="Arial" w:hAnsi="Arial" w:cs="Arial"/>
          <w:sz w:val="22"/>
          <w:szCs w:val="22"/>
          <w:lang w:val="es-ES_tradnl"/>
        </w:rPr>
        <w:t xml:space="preserve">a cada partido político que no se encuentre en </w:t>
      </w:r>
      <w:r w:rsidR="00C8243E" w:rsidRPr="00573E7D">
        <w:rPr>
          <w:rFonts w:ascii="Arial" w:hAnsi="Arial" w:cs="Arial"/>
          <w:sz w:val="22"/>
          <w:szCs w:val="22"/>
          <w:lang w:val="es-ES_tradnl"/>
        </w:rPr>
        <w:t>los</w:t>
      </w:r>
      <w:r w:rsidRPr="00573E7D">
        <w:rPr>
          <w:rFonts w:ascii="Arial" w:hAnsi="Arial" w:cs="Arial"/>
          <w:sz w:val="22"/>
          <w:szCs w:val="22"/>
          <w:lang w:val="es-ES_tradnl"/>
        </w:rPr>
        <w:t xml:space="preserve"> supuesto</w:t>
      </w:r>
      <w:r w:rsidR="00C8243E" w:rsidRPr="00573E7D">
        <w:rPr>
          <w:rFonts w:ascii="Arial" w:hAnsi="Arial" w:cs="Arial"/>
          <w:sz w:val="22"/>
          <w:szCs w:val="22"/>
          <w:lang w:val="es-ES_tradnl"/>
        </w:rPr>
        <w:t>s</w:t>
      </w:r>
      <w:r w:rsidRPr="00573E7D">
        <w:rPr>
          <w:rFonts w:ascii="Arial" w:hAnsi="Arial" w:cs="Arial"/>
          <w:sz w:val="22"/>
          <w:szCs w:val="22"/>
          <w:lang w:val="es-ES_tradnl"/>
        </w:rPr>
        <w:t xml:space="preserve"> </w:t>
      </w:r>
      <w:r w:rsidR="00C8243E" w:rsidRPr="00573E7D">
        <w:rPr>
          <w:rFonts w:ascii="Arial" w:hAnsi="Arial" w:cs="Arial"/>
          <w:sz w:val="22"/>
          <w:szCs w:val="22"/>
          <w:lang w:val="es-ES_tradnl"/>
        </w:rPr>
        <w:t xml:space="preserve">señalados en los párrafos </w:t>
      </w:r>
      <w:r w:rsidRPr="00573E7D">
        <w:rPr>
          <w:rFonts w:ascii="Arial" w:hAnsi="Arial" w:cs="Arial"/>
          <w:sz w:val="22"/>
          <w:szCs w:val="22"/>
          <w:lang w:val="es-ES_tradnl"/>
        </w:rPr>
        <w:t>cuarto</w:t>
      </w:r>
      <w:r w:rsidR="00C8243E" w:rsidRPr="00573E7D">
        <w:rPr>
          <w:rFonts w:ascii="Arial" w:hAnsi="Arial" w:cs="Arial"/>
          <w:sz w:val="22"/>
          <w:szCs w:val="22"/>
          <w:lang w:val="es-ES_tradnl"/>
        </w:rPr>
        <w:t xml:space="preserve"> al sexto </w:t>
      </w:r>
      <w:r w:rsidRPr="00573E7D">
        <w:rPr>
          <w:rFonts w:ascii="Arial" w:hAnsi="Arial" w:cs="Arial"/>
          <w:sz w:val="22"/>
          <w:szCs w:val="22"/>
          <w:lang w:val="es-ES_tradnl"/>
        </w:rPr>
        <w:t xml:space="preserve">del artículo 258 y que hayan obtenido por lo menos el 3% de la </w:t>
      </w:r>
      <w:r w:rsidR="007B5914" w:rsidRPr="00573E7D">
        <w:rPr>
          <w:rFonts w:ascii="Arial" w:hAnsi="Arial" w:cs="Arial"/>
          <w:sz w:val="22"/>
          <w:szCs w:val="22"/>
          <w:lang w:val="es-ES_tradnl"/>
        </w:rPr>
        <w:t xml:space="preserve">Votación </w:t>
      </w:r>
      <w:r w:rsidR="007B5914" w:rsidRPr="00573E7D">
        <w:rPr>
          <w:rFonts w:ascii="Arial" w:hAnsi="Arial" w:cs="Arial"/>
          <w:sz w:val="22"/>
          <w:lang w:val="es-ES_tradnl"/>
        </w:rPr>
        <w:t>Válida Emitida</w:t>
      </w:r>
      <w:r w:rsidRPr="00573E7D">
        <w:rPr>
          <w:rFonts w:ascii="Arial" w:hAnsi="Arial" w:cs="Arial"/>
          <w:sz w:val="22"/>
          <w:lang w:val="es-ES_tradnl"/>
        </w:rPr>
        <w:t xml:space="preserve">, que en el caso equivale a la cantidad de </w:t>
      </w:r>
      <w:r w:rsidR="00945F08" w:rsidRPr="00552BE1">
        <w:rPr>
          <w:rFonts w:ascii="Arial" w:hAnsi="Arial" w:cs="Arial"/>
          <w:b/>
          <w:bCs/>
          <w:color w:val="000000"/>
          <w:sz w:val="22"/>
          <w:szCs w:val="20"/>
          <w:lang w:val="es-MX" w:eastAsia="es-MX"/>
        </w:rPr>
        <w:t>8</w:t>
      </w:r>
      <w:r w:rsidR="00945F08" w:rsidRPr="00945F08">
        <w:rPr>
          <w:rFonts w:ascii="Arial" w:hAnsi="Arial" w:cs="Arial"/>
          <w:b/>
          <w:bCs/>
          <w:color w:val="000000"/>
          <w:sz w:val="22"/>
          <w:szCs w:val="20"/>
          <w:lang w:val="es-MX" w:eastAsia="es-MX"/>
        </w:rPr>
        <w:t>,</w:t>
      </w:r>
      <w:r w:rsidR="00945F08" w:rsidRPr="00552BE1">
        <w:rPr>
          <w:rFonts w:ascii="Arial" w:hAnsi="Arial" w:cs="Arial"/>
          <w:b/>
          <w:bCs/>
          <w:color w:val="000000"/>
          <w:sz w:val="22"/>
          <w:szCs w:val="20"/>
          <w:lang w:val="es-MX" w:eastAsia="es-MX"/>
        </w:rPr>
        <w:t>322.8</w:t>
      </w:r>
      <w:r w:rsidR="007B5914">
        <w:rPr>
          <w:rFonts w:ascii="Arial" w:hAnsi="Arial" w:cs="Arial"/>
          <w:b/>
          <w:bCs/>
          <w:color w:val="000000"/>
          <w:sz w:val="22"/>
          <w:szCs w:val="20"/>
          <w:lang w:val="es-MX" w:eastAsia="es-MX"/>
        </w:rPr>
        <w:t>7</w:t>
      </w:r>
      <w:r w:rsidR="00C8243E" w:rsidRPr="00945F08">
        <w:rPr>
          <w:rFonts w:ascii="Arial" w:hAnsi="Arial" w:cs="Arial"/>
          <w:b/>
          <w:szCs w:val="22"/>
        </w:rPr>
        <w:t xml:space="preserve"> </w:t>
      </w:r>
      <w:r w:rsidR="00C8243E" w:rsidRPr="00573E7D">
        <w:rPr>
          <w:rFonts w:ascii="Arial" w:hAnsi="Arial" w:cs="Arial"/>
          <w:b/>
          <w:sz w:val="22"/>
          <w:szCs w:val="22"/>
          <w:lang w:val="es-MX" w:eastAsia="es-MX"/>
        </w:rPr>
        <w:t xml:space="preserve">votos. </w:t>
      </w:r>
    </w:p>
    <w:p w14:paraId="563CCA25" w14:textId="77777777" w:rsidR="00487A8C" w:rsidRDefault="00487A8C" w:rsidP="00EE254D">
      <w:pPr>
        <w:spacing w:line="360" w:lineRule="auto"/>
        <w:jc w:val="both"/>
        <w:rPr>
          <w:rFonts w:ascii="Arial" w:hAnsi="Arial" w:cs="Arial"/>
          <w:b/>
          <w:sz w:val="22"/>
          <w:szCs w:val="22"/>
          <w:lang w:val="es-MX" w:eastAsia="es-MX"/>
        </w:rPr>
      </w:pPr>
    </w:p>
    <w:p w14:paraId="7523DECE" w14:textId="77777777" w:rsidR="00487A8C" w:rsidRPr="00487A8C" w:rsidRDefault="00487A8C" w:rsidP="00EE254D">
      <w:pPr>
        <w:spacing w:line="360" w:lineRule="auto"/>
        <w:jc w:val="both"/>
        <w:rPr>
          <w:rFonts w:ascii="Arial" w:eastAsia="Microsoft YaHei UI" w:hAnsi="Arial" w:cs="Arial"/>
          <w:i/>
          <w:sz w:val="22"/>
          <w:szCs w:val="22"/>
        </w:rPr>
      </w:pPr>
      <w:r>
        <w:rPr>
          <w:rFonts w:ascii="Arial" w:hAnsi="Arial" w:cs="Arial"/>
          <w:sz w:val="22"/>
          <w:szCs w:val="22"/>
          <w:lang w:val="es-MX" w:eastAsia="es-MX"/>
        </w:rPr>
        <w:t xml:space="preserve">En este sentido, es necesario plasmar lo que a la letra establecen los </w:t>
      </w:r>
      <w:r w:rsidRPr="00573E7D">
        <w:rPr>
          <w:rFonts w:ascii="Arial" w:hAnsi="Arial" w:cs="Arial"/>
          <w:sz w:val="22"/>
          <w:szCs w:val="22"/>
          <w:lang w:val="es-ES_tradnl"/>
        </w:rPr>
        <w:t>párrafos cuarto</w:t>
      </w:r>
      <w:r w:rsidR="00546B89">
        <w:rPr>
          <w:rFonts w:ascii="Arial" w:hAnsi="Arial" w:cs="Arial"/>
          <w:sz w:val="22"/>
          <w:szCs w:val="22"/>
          <w:lang w:val="es-ES_tradnl"/>
        </w:rPr>
        <w:t>, quinto y</w:t>
      </w:r>
      <w:r w:rsidRPr="00573E7D">
        <w:rPr>
          <w:rFonts w:ascii="Arial" w:hAnsi="Arial" w:cs="Arial"/>
          <w:sz w:val="22"/>
          <w:szCs w:val="22"/>
          <w:lang w:val="es-ES_tradnl"/>
        </w:rPr>
        <w:t xml:space="preserve"> sexto del artículo 258</w:t>
      </w:r>
      <w:r>
        <w:rPr>
          <w:rFonts w:ascii="Arial" w:hAnsi="Arial" w:cs="Arial"/>
          <w:sz w:val="22"/>
          <w:szCs w:val="22"/>
          <w:lang w:val="es-ES_tradnl"/>
        </w:rPr>
        <w:t xml:space="preserve"> del Código Electoral del Estado:</w:t>
      </w:r>
    </w:p>
    <w:p w14:paraId="7C277E37" w14:textId="77777777" w:rsidR="00C8243E" w:rsidRDefault="00C8243E" w:rsidP="0064455E">
      <w:pPr>
        <w:jc w:val="both"/>
        <w:rPr>
          <w:rFonts w:ascii="Arial" w:hAnsi="Arial" w:cs="Arial"/>
          <w:b/>
          <w:sz w:val="22"/>
          <w:szCs w:val="22"/>
          <w:lang w:val="es-MX" w:eastAsia="es-MX"/>
        </w:rPr>
      </w:pPr>
    </w:p>
    <w:p w14:paraId="12220E14" w14:textId="77777777" w:rsidR="00487A8C" w:rsidRDefault="00487A8C" w:rsidP="0064455E">
      <w:pPr>
        <w:jc w:val="both"/>
        <w:rPr>
          <w:rFonts w:ascii="Arial" w:hAnsi="Arial" w:cs="Arial"/>
          <w:b/>
          <w:sz w:val="22"/>
          <w:szCs w:val="22"/>
          <w:lang w:val="es-MX" w:eastAsia="es-MX"/>
        </w:rPr>
      </w:pPr>
    </w:p>
    <w:p w14:paraId="3F82BFC0" w14:textId="77777777" w:rsidR="00487A8C" w:rsidRDefault="00487A8C" w:rsidP="00487A8C">
      <w:pPr>
        <w:pStyle w:val="Default"/>
        <w:rPr>
          <w:sz w:val="23"/>
          <w:szCs w:val="23"/>
        </w:rPr>
      </w:pPr>
    </w:p>
    <w:p w14:paraId="16030238" w14:textId="77777777" w:rsidR="00487A8C" w:rsidRPr="00487A8C" w:rsidRDefault="00487A8C" w:rsidP="00487A8C">
      <w:pPr>
        <w:pStyle w:val="Default"/>
        <w:ind w:left="567" w:right="566"/>
        <w:jc w:val="both"/>
        <w:rPr>
          <w:i/>
          <w:sz w:val="20"/>
          <w:szCs w:val="20"/>
        </w:rPr>
      </w:pPr>
      <w:r>
        <w:rPr>
          <w:b/>
          <w:bCs/>
          <w:i/>
          <w:sz w:val="20"/>
          <w:szCs w:val="20"/>
        </w:rPr>
        <w:t>“</w:t>
      </w:r>
      <w:r w:rsidRPr="00487A8C">
        <w:rPr>
          <w:b/>
          <w:bCs/>
          <w:i/>
          <w:sz w:val="20"/>
          <w:szCs w:val="20"/>
        </w:rPr>
        <w:t xml:space="preserve">ARTÍCULO 258.- </w:t>
      </w:r>
      <w:r w:rsidRPr="00487A8C">
        <w:rPr>
          <w:i/>
          <w:sz w:val="20"/>
          <w:szCs w:val="20"/>
        </w:rPr>
        <w:t>…</w:t>
      </w:r>
    </w:p>
    <w:p w14:paraId="0C78CD2D" w14:textId="77777777" w:rsidR="00487A8C" w:rsidRPr="00487A8C" w:rsidRDefault="00487A8C" w:rsidP="00487A8C">
      <w:pPr>
        <w:pStyle w:val="Default"/>
        <w:ind w:left="567" w:right="566"/>
        <w:jc w:val="both"/>
        <w:rPr>
          <w:i/>
          <w:sz w:val="20"/>
          <w:szCs w:val="20"/>
        </w:rPr>
      </w:pPr>
      <w:r w:rsidRPr="00487A8C">
        <w:rPr>
          <w:i/>
          <w:sz w:val="20"/>
          <w:szCs w:val="20"/>
        </w:rPr>
        <w:t>…</w:t>
      </w:r>
    </w:p>
    <w:p w14:paraId="1163FEFB" w14:textId="77777777" w:rsidR="00487A8C" w:rsidRPr="00487A8C" w:rsidRDefault="00487A8C" w:rsidP="00487A8C">
      <w:pPr>
        <w:pStyle w:val="Default"/>
        <w:ind w:left="567" w:right="566"/>
        <w:jc w:val="both"/>
        <w:rPr>
          <w:i/>
          <w:sz w:val="20"/>
          <w:szCs w:val="20"/>
        </w:rPr>
      </w:pPr>
      <w:r w:rsidRPr="00487A8C">
        <w:rPr>
          <w:i/>
          <w:sz w:val="20"/>
          <w:szCs w:val="20"/>
        </w:rPr>
        <w:t>…</w:t>
      </w:r>
    </w:p>
    <w:p w14:paraId="4439AF89" w14:textId="77777777" w:rsidR="00487A8C" w:rsidRPr="00487A8C" w:rsidRDefault="00487A8C" w:rsidP="00487A8C">
      <w:pPr>
        <w:pStyle w:val="Default"/>
        <w:ind w:left="567" w:right="566"/>
        <w:jc w:val="both"/>
        <w:rPr>
          <w:i/>
          <w:sz w:val="20"/>
          <w:szCs w:val="20"/>
        </w:rPr>
      </w:pPr>
    </w:p>
    <w:p w14:paraId="740FF821" w14:textId="77777777" w:rsidR="00487A8C" w:rsidRPr="00487A8C" w:rsidRDefault="00487A8C" w:rsidP="00487A8C">
      <w:pPr>
        <w:pStyle w:val="Default"/>
        <w:ind w:left="567" w:right="566"/>
        <w:jc w:val="both"/>
        <w:rPr>
          <w:i/>
          <w:sz w:val="20"/>
          <w:szCs w:val="20"/>
        </w:rPr>
      </w:pPr>
      <w:r w:rsidRPr="00487A8C">
        <w:rPr>
          <w:i/>
          <w:sz w:val="20"/>
          <w:szCs w:val="20"/>
        </w:rPr>
        <w:t xml:space="preserve">Ningún partido político o coalición podrá contar con más de 16 diputados por ambos principios. </w:t>
      </w:r>
    </w:p>
    <w:p w14:paraId="23AEF044" w14:textId="77777777" w:rsidR="00487A8C" w:rsidRPr="00487A8C" w:rsidRDefault="00487A8C" w:rsidP="00487A8C">
      <w:pPr>
        <w:pStyle w:val="Default"/>
        <w:ind w:left="567" w:right="566"/>
        <w:jc w:val="both"/>
        <w:rPr>
          <w:i/>
          <w:sz w:val="20"/>
          <w:szCs w:val="20"/>
        </w:rPr>
      </w:pPr>
    </w:p>
    <w:p w14:paraId="0944384C" w14:textId="77777777" w:rsidR="00487A8C" w:rsidRPr="00487A8C" w:rsidRDefault="00487A8C" w:rsidP="00487A8C">
      <w:pPr>
        <w:pStyle w:val="Default"/>
        <w:ind w:left="567" w:right="566"/>
        <w:jc w:val="both"/>
        <w:rPr>
          <w:i/>
          <w:sz w:val="20"/>
          <w:szCs w:val="20"/>
        </w:rPr>
      </w:pPr>
      <w:r w:rsidRPr="00487A8C">
        <w:rPr>
          <w:i/>
          <w:sz w:val="20"/>
          <w:szCs w:val="20"/>
        </w:rPr>
        <w:t xml:space="preserve">De igual manera, su número no representará un porcentaje del total de la legislatura que exceda en 8 puntos su porcentaje de la votación válida emitida. </w:t>
      </w:r>
    </w:p>
    <w:p w14:paraId="19307C0D" w14:textId="77777777" w:rsidR="00487A8C" w:rsidRPr="00487A8C" w:rsidRDefault="00487A8C" w:rsidP="00487A8C">
      <w:pPr>
        <w:ind w:left="567" w:right="566"/>
        <w:jc w:val="both"/>
        <w:rPr>
          <w:rFonts w:ascii="Arial" w:hAnsi="Arial" w:cs="Arial"/>
          <w:i/>
          <w:sz w:val="20"/>
          <w:szCs w:val="20"/>
        </w:rPr>
      </w:pPr>
    </w:p>
    <w:p w14:paraId="7413BA4A" w14:textId="77777777" w:rsidR="00487A8C" w:rsidRDefault="00487A8C" w:rsidP="00487A8C">
      <w:pPr>
        <w:ind w:left="567" w:right="566"/>
        <w:jc w:val="both"/>
        <w:rPr>
          <w:rFonts w:ascii="Arial" w:hAnsi="Arial" w:cs="Arial"/>
          <w:i/>
          <w:sz w:val="20"/>
          <w:szCs w:val="20"/>
        </w:rPr>
      </w:pPr>
      <w:r w:rsidRPr="00487A8C">
        <w:rPr>
          <w:rFonts w:ascii="Arial" w:hAnsi="Arial" w:cs="Arial"/>
          <w:i/>
          <w:sz w:val="20"/>
          <w:szCs w:val="20"/>
        </w:rPr>
        <w:t>Lo dispuesto en el párrafo anterior no se aplicará al partido político que, por sus triunfos en distritos uninominales, obtenga un porcentaje de curules del total de la legislatura, superior a la suma del porcentaje con base a la votación válida emitida más el ocho por ciento.</w:t>
      </w:r>
    </w:p>
    <w:p w14:paraId="33DE923C" w14:textId="77777777" w:rsidR="00487A8C" w:rsidRDefault="00487A8C" w:rsidP="00487A8C">
      <w:pPr>
        <w:ind w:left="567" w:right="566"/>
        <w:jc w:val="both"/>
        <w:rPr>
          <w:rFonts w:ascii="Arial" w:hAnsi="Arial" w:cs="Arial"/>
          <w:i/>
          <w:sz w:val="20"/>
          <w:szCs w:val="20"/>
        </w:rPr>
      </w:pPr>
    </w:p>
    <w:p w14:paraId="7C9CCA41" w14:textId="77777777" w:rsidR="00487A8C" w:rsidRPr="00487A8C" w:rsidRDefault="00487A8C" w:rsidP="00487A8C">
      <w:pPr>
        <w:ind w:left="567" w:right="566"/>
        <w:jc w:val="both"/>
        <w:rPr>
          <w:rFonts w:ascii="Arial" w:hAnsi="Arial" w:cs="Arial"/>
          <w:b/>
          <w:i/>
          <w:sz w:val="20"/>
          <w:szCs w:val="20"/>
          <w:lang w:val="es-MX" w:eastAsia="es-MX"/>
        </w:rPr>
      </w:pPr>
      <w:r>
        <w:rPr>
          <w:rFonts w:ascii="Arial" w:hAnsi="Arial" w:cs="Arial"/>
          <w:i/>
          <w:sz w:val="20"/>
          <w:szCs w:val="20"/>
        </w:rPr>
        <w:t>…”</w:t>
      </w:r>
    </w:p>
    <w:p w14:paraId="2608243D" w14:textId="77777777" w:rsidR="00487A8C" w:rsidRPr="00573E7D" w:rsidRDefault="00487A8C" w:rsidP="0064455E">
      <w:pPr>
        <w:jc w:val="both"/>
        <w:rPr>
          <w:rFonts w:ascii="Arial" w:hAnsi="Arial" w:cs="Arial"/>
          <w:b/>
          <w:sz w:val="22"/>
          <w:szCs w:val="22"/>
          <w:lang w:val="es-MX" w:eastAsia="es-MX"/>
        </w:rPr>
      </w:pPr>
    </w:p>
    <w:p w14:paraId="2162FF1F" w14:textId="77777777" w:rsidR="00F93A5A" w:rsidRPr="00573E7D" w:rsidRDefault="00F93A5A" w:rsidP="0064455E">
      <w:pPr>
        <w:jc w:val="both"/>
        <w:rPr>
          <w:rFonts w:ascii="Arial" w:hAnsi="Arial" w:cs="Arial"/>
          <w:sz w:val="22"/>
          <w:szCs w:val="22"/>
          <w:lang w:val="es-ES_tradnl" w:eastAsia="es-MX"/>
        </w:rPr>
      </w:pPr>
    </w:p>
    <w:p w14:paraId="6DE1FC42" w14:textId="77777777" w:rsidR="00D07C2C" w:rsidRPr="00573E7D" w:rsidRDefault="00F93A5A" w:rsidP="00AD065B">
      <w:pPr>
        <w:spacing w:line="360" w:lineRule="auto"/>
        <w:jc w:val="both"/>
        <w:rPr>
          <w:rFonts w:ascii="Arial" w:hAnsi="Arial" w:cs="Arial"/>
          <w:sz w:val="22"/>
          <w:szCs w:val="22"/>
          <w:lang w:val="es-MX" w:eastAsia="es-MX"/>
        </w:rPr>
      </w:pPr>
      <w:r w:rsidRPr="00573E7D">
        <w:rPr>
          <w:rFonts w:ascii="Arial" w:hAnsi="Arial" w:cs="Arial"/>
          <w:sz w:val="22"/>
          <w:szCs w:val="22"/>
          <w:lang w:val="es-MX" w:eastAsia="es-MX"/>
        </w:rPr>
        <w:t xml:space="preserve">En este sentido, </w:t>
      </w:r>
      <w:r w:rsidR="00C8243E" w:rsidRPr="00573E7D">
        <w:rPr>
          <w:rFonts w:ascii="Arial" w:hAnsi="Arial" w:cs="Arial"/>
          <w:sz w:val="22"/>
          <w:szCs w:val="22"/>
          <w:lang w:val="es-MX" w:eastAsia="es-MX"/>
        </w:rPr>
        <w:t xml:space="preserve">en cuanto al primero de los supuestos, </w:t>
      </w:r>
      <w:r w:rsidRPr="00573E7D">
        <w:rPr>
          <w:rFonts w:ascii="Arial" w:hAnsi="Arial" w:cs="Arial"/>
          <w:sz w:val="22"/>
          <w:szCs w:val="22"/>
          <w:lang w:val="es-MX" w:eastAsia="es-MX"/>
        </w:rPr>
        <w:t xml:space="preserve">es de señalarse </w:t>
      </w:r>
      <w:r w:rsidR="00C8243E" w:rsidRPr="00573E7D">
        <w:rPr>
          <w:rFonts w:ascii="Arial" w:hAnsi="Arial" w:cs="Arial"/>
          <w:sz w:val="22"/>
          <w:szCs w:val="22"/>
          <w:lang w:val="es-MX" w:eastAsia="es-MX"/>
        </w:rPr>
        <w:t xml:space="preserve">que </w:t>
      </w:r>
      <w:r w:rsidR="00487A8C">
        <w:rPr>
          <w:rFonts w:ascii="Arial" w:hAnsi="Arial" w:cs="Arial"/>
          <w:sz w:val="22"/>
          <w:szCs w:val="22"/>
          <w:lang w:val="es-MX" w:eastAsia="es-MX"/>
        </w:rPr>
        <w:t xml:space="preserve">ningún instituto político obtuvo dieciséis </w:t>
      </w:r>
      <w:r w:rsidR="00487A8C" w:rsidRPr="00573E7D">
        <w:rPr>
          <w:rFonts w:ascii="Arial" w:hAnsi="Arial" w:cs="Arial"/>
          <w:sz w:val="22"/>
          <w:szCs w:val="22"/>
          <w:lang w:val="es-MX" w:eastAsia="es-MX"/>
        </w:rPr>
        <w:t>Diputaciones</w:t>
      </w:r>
      <w:r w:rsidR="00487A8C">
        <w:rPr>
          <w:rFonts w:ascii="Arial" w:hAnsi="Arial" w:cs="Arial"/>
          <w:sz w:val="22"/>
          <w:szCs w:val="22"/>
          <w:lang w:val="es-MX" w:eastAsia="es-MX"/>
        </w:rPr>
        <w:t xml:space="preserve"> Locales</w:t>
      </w:r>
      <w:r w:rsidR="00487A8C" w:rsidRPr="00573E7D">
        <w:rPr>
          <w:rFonts w:ascii="Arial" w:hAnsi="Arial" w:cs="Arial"/>
          <w:sz w:val="22"/>
          <w:szCs w:val="22"/>
          <w:lang w:val="es-MX" w:eastAsia="es-MX"/>
        </w:rPr>
        <w:t xml:space="preserve"> </w:t>
      </w:r>
      <w:r w:rsidR="00487A8C">
        <w:rPr>
          <w:rFonts w:ascii="Arial" w:hAnsi="Arial" w:cs="Arial"/>
          <w:sz w:val="22"/>
          <w:szCs w:val="22"/>
          <w:lang w:val="es-MX" w:eastAsia="es-MX"/>
        </w:rPr>
        <w:t>de mayoría relativa</w:t>
      </w:r>
      <w:r w:rsidR="00D07C2C" w:rsidRPr="00573E7D">
        <w:rPr>
          <w:rFonts w:ascii="Arial" w:hAnsi="Arial" w:cs="Arial"/>
          <w:sz w:val="22"/>
          <w:szCs w:val="22"/>
          <w:lang w:val="es-MX" w:eastAsia="es-MX"/>
        </w:rPr>
        <w:t>.</w:t>
      </w:r>
    </w:p>
    <w:p w14:paraId="1197726E" w14:textId="77777777" w:rsidR="00D07C2C" w:rsidRPr="00573E7D" w:rsidRDefault="00D07C2C" w:rsidP="0064455E">
      <w:pPr>
        <w:jc w:val="both"/>
        <w:rPr>
          <w:rFonts w:ascii="Arial" w:hAnsi="Arial" w:cs="Arial"/>
          <w:sz w:val="22"/>
          <w:szCs w:val="22"/>
          <w:lang w:val="es-MX" w:eastAsia="es-MX"/>
        </w:rPr>
      </w:pPr>
    </w:p>
    <w:p w14:paraId="7A0DA293" w14:textId="77777777" w:rsidR="00D33F00" w:rsidRPr="00573E7D" w:rsidRDefault="00D33F00" w:rsidP="00D33F00">
      <w:pPr>
        <w:spacing w:line="360" w:lineRule="auto"/>
        <w:jc w:val="both"/>
        <w:rPr>
          <w:rFonts w:ascii="Arial" w:hAnsi="Arial" w:cs="Arial"/>
          <w:sz w:val="22"/>
          <w:szCs w:val="22"/>
        </w:rPr>
      </w:pPr>
      <w:r w:rsidRPr="00573E7D">
        <w:rPr>
          <w:rFonts w:ascii="Arial" w:hAnsi="Arial" w:cs="Arial"/>
          <w:sz w:val="22"/>
          <w:szCs w:val="22"/>
          <w:lang w:val="es-MX" w:eastAsia="es-MX"/>
        </w:rPr>
        <w:t xml:space="preserve">Por lo que respecta a los dos supuestos siguientes, tal como se </w:t>
      </w:r>
      <w:r w:rsidR="00D82315" w:rsidRPr="00573E7D">
        <w:rPr>
          <w:rFonts w:ascii="Arial" w:hAnsi="Arial" w:cs="Arial"/>
          <w:sz w:val="22"/>
          <w:szCs w:val="22"/>
          <w:lang w:val="es-MX" w:eastAsia="es-MX"/>
        </w:rPr>
        <w:t>determinó</w:t>
      </w:r>
      <w:r w:rsidRPr="00573E7D">
        <w:rPr>
          <w:rFonts w:ascii="Arial" w:hAnsi="Arial" w:cs="Arial"/>
          <w:sz w:val="22"/>
          <w:szCs w:val="22"/>
          <w:lang w:val="es-MX" w:eastAsia="es-MX"/>
        </w:rPr>
        <w:t xml:space="preserve"> en la fracción III del inciso B) de este instrumento, </w:t>
      </w:r>
      <w:r w:rsidRPr="00573E7D">
        <w:rPr>
          <w:rFonts w:ascii="Arial" w:hAnsi="Arial" w:cs="Arial"/>
          <w:sz w:val="22"/>
          <w:szCs w:val="22"/>
        </w:rPr>
        <w:t xml:space="preserve">el único instituto político que se encuentra sobrerrepresentado es </w:t>
      </w:r>
      <w:r w:rsidR="00487A8C">
        <w:rPr>
          <w:rFonts w:ascii="Arial" w:hAnsi="Arial" w:cs="Arial"/>
          <w:sz w:val="22"/>
          <w:szCs w:val="22"/>
        </w:rPr>
        <w:t>Morena</w:t>
      </w:r>
      <w:r w:rsidRPr="00573E7D">
        <w:rPr>
          <w:rFonts w:ascii="Arial" w:hAnsi="Arial" w:cs="Arial"/>
          <w:sz w:val="22"/>
          <w:szCs w:val="22"/>
        </w:rPr>
        <w:t xml:space="preserve">, por haber obtenido </w:t>
      </w:r>
      <w:r w:rsidR="00487A8C">
        <w:rPr>
          <w:rFonts w:ascii="Arial" w:hAnsi="Arial" w:cs="Arial"/>
          <w:sz w:val="22"/>
          <w:szCs w:val="22"/>
        </w:rPr>
        <w:t>nueve</w:t>
      </w:r>
      <w:r w:rsidR="00D82315" w:rsidRPr="00573E7D">
        <w:rPr>
          <w:rFonts w:ascii="Arial" w:hAnsi="Arial" w:cs="Arial"/>
          <w:sz w:val="22"/>
          <w:szCs w:val="22"/>
        </w:rPr>
        <w:t xml:space="preserve"> </w:t>
      </w:r>
      <w:r w:rsidR="00487A8C" w:rsidRPr="00573E7D">
        <w:rPr>
          <w:rFonts w:ascii="Arial" w:hAnsi="Arial" w:cs="Arial"/>
          <w:sz w:val="22"/>
          <w:szCs w:val="22"/>
        </w:rPr>
        <w:t>Diputaciones</w:t>
      </w:r>
      <w:r w:rsidR="00487A8C">
        <w:rPr>
          <w:rFonts w:ascii="Arial" w:hAnsi="Arial" w:cs="Arial"/>
          <w:sz w:val="22"/>
          <w:szCs w:val="22"/>
        </w:rPr>
        <w:t xml:space="preserve"> Locales</w:t>
      </w:r>
      <w:r w:rsidR="00487A8C" w:rsidRPr="00573E7D">
        <w:rPr>
          <w:rFonts w:ascii="Arial" w:hAnsi="Arial" w:cs="Arial"/>
          <w:sz w:val="22"/>
          <w:szCs w:val="22"/>
        </w:rPr>
        <w:t xml:space="preserve"> </w:t>
      </w:r>
      <w:r w:rsidRPr="00573E7D">
        <w:rPr>
          <w:rFonts w:ascii="Arial" w:hAnsi="Arial" w:cs="Arial"/>
          <w:sz w:val="22"/>
          <w:szCs w:val="22"/>
        </w:rPr>
        <w:t xml:space="preserve">por </w:t>
      </w:r>
      <w:r w:rsidR="00546B89">
        <w:rPr>
          <w:rFonts w:ascii="Arial" w:hAnsi="Arial" w:cs="Arial"/>
          <w:sz w:val="22"/>
          <w:szCs w:val="22"/>
        </w:rPr>
        <w:t>el principio de mayoría relativa</w:t>
      </w:r>
      <w:r w:rsidR="00487A8C">
        <w:rPr>
          <w:rFonts w:ascii="Arial" w:hAnsi="Arial" w:cs="Arial"/>
          <w:sz w:val="22"/>
          <w:szCs w:val="22"/>
        </w:rPr>
        <w:t>, lo que equivale a un 36</w:t>
      </w:r>
      <w:r w:rsidRPr="00573E7D">
        <w:rPr>
          <w:rFonts w:ascii="Arial" w:hAnsi="Arial" w:cs="Arial"/>
          <w:sz w:val="22"/>
          <w:szCs w:val="22"/>
        </w:rPr>
        <w:t>% del total de la legislatura local</w:t>
      </w:r>
      <w:r w:rsidR="004770B8" w:rsidRPr="00573E7D">
        <w:rPr>
          <w:rFonts w:ascii="Arial" w:hAnsi="Arial" w:cs="Arial"/>
          <w:sz w:val="22"/>
          <w:szCs w:val="22"/>
        </w:rPr>
        <w:t>,</w:t>
      </w:r>
      <w:r w:rsidR="00546B89">
        <w:rPr>
          <w:rFonts w:ascii="Arial" w:hAnsi="Arial" w:cs="Arial"/>
          <w:sz w:val="22"/>
          <w:szCs w:val="22"/>
        </w:rPr>
        <w:t xml:space="preserve"> tal como se desprende de l</w:t>
      </w:r>
      <w:r w:rsidR="004770B8" w:rsidRPr="00573E7D">
        <w:rPr>
          <w:rFonts w:ascii="Arial" w:hAnsi="Arial" w:cs="Arial"/>
          <w:sz w:val="22"/>
          <w:szCs w:val="22"/>
        </w:rPr>
        <w:t>a Tabla 1</w:t>
      </w:r>
      <w:r w:rsidR="00487A8C">
        <w:rPr>
          <w:rFonts w:ascii="Arial" w:hAnsi="Arial" w:cs="Arial"/>
          <w:sz w:val="22"/>
          <w:szCs w:val="22"/>
        </w:rPr>
        <w:t>5</w:t>
      </w:r>
      <w:r w:rsidRPr="00573E7D">
        <w:rPr>
          <w:rFonts w:ascii="Arial" w:hAnsi="Arial" w:cs="Arial"/>
          <w:sz w:val="22"/>
          <w:szCs w:val="22"/>
        </w:rPr>
        <w:t xml:space="preserve">; luego entonces, a este instituto político no se le podrá asignar </w:t>
      </w:r>
      <w:r w:rsidR="00487A8C" w:rsidRPr="00573E7D">
        <w:rPr>
          <w:rFonts w:ascii="Arial" w:hAnsi="Arial" w:cs="Arial"/>
          <w:sz w:val="22"/>
          <w:szCs w:val="22"/>
        </w:rPr>
        <w:t xml:space="preserve">Diputación </w:t>
      </w:r>
      <w:r w:rsidR="00487A8C">
        <w:rPr>
          <w:rFonts w:ascii="Arial" w:hAnsi="Arial" w:cs="Arial"/>
          <w:sz w:val="22"/>
          <w:szCs w:val="22"/>
        </w:rPr>
        <w:t xml:space="preserve">Local por el principio </w:t>
      </w:r>
      <w:r w:rsidRPr="00573E7D">
        <w:rPr>
          <w:rFonts w:ascii="Arial" w:hAnsi="Arial" w:cs="Arial"/>
          <w:sz w:val="22"/>
          <w:szCs w:val="22"/>
        </w:rPr>
        <w:t xml:space="preserve">de representación proporcional. </w:t>
      </w:r>
    </w:p>
    <w:p w14:paraId="7822DF94" w14:textId="77777777" w:rsidR="001E7B05" w:rsidRPr="00573E7D" w:rsidRDefault="001E7B05" w:rsidP="0064455E">
      <w:pPr>
        <w:jc w:val="both"/>
        <w:rPr>
          <w:rFonts w:ascii="Arial" w:hAnsi="Arial" w:cs="Arial"/>
          <w:sz w:val="22"/>
          <w:szCs w:val="22"/>
          <w:lang w:val="es-MX" w:eastAsia="es-MX"/>
        </w:rPr>
      </w:pPr>
    </w:p>
    <w:p w14:paraId="6CE82C78" w14:textId="77777777" w:rsidR="00AD065B" w:rsidRDefault="001E7B05" w:rsidP="00AD065B">
      <w:pPr>
        <w:spacing w:line="360" w:lineRule="auto"/>
        <w:jc w:val="both"/>
        <w:rPr>
          <w:rFonts w:ascii="Arial" w:hAnsi="Arial" w:cs="Arial"/>
          <w:sz w:val="22"/>
          <w:szCs w:val="22"/>
          <w:lang w:val="es-ES_tradnl"/>
        </w:rPr>
      </w:pPr>
      <w:r w:rsidRPr="005722B1">
        <w:rPr>
          <w:rFonts w:ascii="Arial" w:hAnsi="Arial" w:cs="Arial"/>
          <w:sz w:val="22"/>
          <w:szCs w:val="22"/>
          <w:lang w:val="es-MX" w:eastAsia="es-MX"/>
        </w:rPr>
        <w:t xml:space="preserve">Ahora bien, una vez señalado lo anterior, se procede a la asignación </w:t>
      </w:r>
      <w:r w:rsidR="005722B1" w:rsidRPr="005722B1">
        <w:rPr>
          <w:rFonts w:ascii="Arial" w:hAnsi="Arial" w:cs="Arial"/>
          <w:sz w:val="22"/>
          <w:szCs w:val="22"/>
          <w:lang w:val="es-MX" w:eastAsia="es-MX"/>
        </w:rPr>
        <w:t>descrita</w:t>
      </w:r>
      <w:r w:rsidRPr="005722B1">
        <w:rPr>
          <w:rFonts w:ascii="Arial" w:hAnsi="Arial" w:cs="Arial"/>
          <w:sz w:val="22"/>
          <w:szCs w:val="22"/>
          <w:lang w:val="es-MX" w:eastAsia="es-MX"/>
        </w:rPr>
        <w:t xml:space="preserve"> en el</w:t>
      </w:r>
      <w:r w:rsidRPr="00573E7D">
        <w:rPr>
          <w:rFonts w:ascii="Arial" w:hAnsi="Arial" w:cs="Arial"/>
          <w:sz w:val="22"/>
          <w:szCs w:val="22"/>
          <w:lang w:val="es-MX" w:eastAsia="es-MX"/>
        </w:rPr>
        <w:t xml:space="preserve"> inciso b) del artículo 259 del Código Electoral de</w:t>
      </w:r>
      <w:r w:rsidR="00AD065B" w:rsidRPr="00573E7D">
        <w:rPr>
          <w:rFonts w:ascii="Arial" w:hAnsi="Arial" w:cs="Arial"/>
          <w:sz w:val="22"/>
          <w:szCs w:val="22"/>
          <w:lang w:val="es-MX" w:eastAsia="es-MX"/>
        </w:rPr>
        <w:t xml:space="preserve"> manera siguiente:</w:t>
      </w:r>
      <w:r w:rsidR="00AD065B" w:rsidRPr="00573E7D">
        <w:rPr>
          <w:rFonts w:ascii="Arial" w:hAnsi="Arial" w:cs="Arial"/>
          <w:sz w:val="22"/>
          <w:szCs w:val="22"/>
          <w:lang w:val="es-ES_tradnl"/>
        </w:rPr>
        <w:t xml:space="preserve"> </w:t>
      </w:r>
    </w:p>
    <w:p w14:paraId="21FEF39A" w14:textId="77777777" w:rsidR="00265AED" w:rsidRDefault="00265AED" w:rsidP="00265AED">
      <w:pPr>
        <w:jc w:val="center"/>
        <w:rPr>
          <w:rFonts w:ascii="Arial" w:hAnsi="Arial" w:cs="Arial"/>
          <w:i/>
          <w:sz w:val="18"/>
          <w:szCs w:val="22"/>
        </w:rPr>
      </w:pPr>
    </w:p>
    <w:p w14:paraId="4CD42619" w14:textId="77777777" w:rsidR="0064455E" w:rsidRPr="00265AED" w:rsidRDefault="00265AED" w:rsidP="00265AED">
      <w:pPr>
        <w:jc w:val="center"/>
        <w:rPr>
          <w:rFonts w:ascii="Arial" w:hAnsi="Arial" w:cs="Arial"/>
          <w:i/>
          <w:sz w:val="18"/>
          <w:szCs w:val="22"/>
        </w:rPr>
      </w:pPr>
      <w:r>
        <w:rPr>
          <w:rFonts w:ascii="Arial" w:hAnsi="Arial" w:cs="Arial"/>
          <w:i/>
          <w:sz w:val="18"/>
          <w:szCs w:val="22"/>
        </w:rPr>
        <w:t>Tabla 18</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701"/>
        <w:gridCol w:w="1765"/>
        <w:gridCol w:w="1701"/>
        <w:gridCol w:w="1701"/>
      </w:tblGrid>
      <w:tr w:rsidR="001E7B05" w:rsidRPr="00573E7D" w14:paraId="326A5E1C" w14:textId="77777777" w:rsidTr="00067FDC">
        <w:trPr>
          <w:jc w:val="center"/>
        </w:trPr>
        <w:tc>
          <w:tcPr>
            <w:tcW w:w="3420" w:type="dxa"/>
            <w:tcBorders>
              <w:bottom w:val="single" w:sz="4" w:space="0" w:color="auto"/>
            </w:tcBorders>
            <w:shd w:val="clear" w:color="auto" w:fill="D9D9D9" w:themeFill="background1" w:themeFillShade="D9"/>
            <w:vAlign w:val="center"/>
          </w:tcPr>
          <w:p w14:paraId="01C66E0B" w14:textId="77777777" w:rsidR="001E7B05" w:rsidRPr="00573E7D" w:rsidRDefault="001E7B05" w:rsidP="00BA7B16">
            <w:pPr>
              <w:jc w:val="center"/>
              <w:rPr>
                <w:rFonts w:ascii="Arial" w:hAnsi="Arial" w:cs="Arial"/>
                <w:b/>
                <w:sz w:val="20"/>
                <w:szCs w:val="20"/>
                <w:lang w:val="es-MX"/>
              </w:rPr>
            </w:pPr>
            <w:r w:rsidRPr="00573E7D">
              <w:rPr>
                <w:rFonts w:ascii="Arial" w:hAnsi="Arial" w:cs="Arial"/>
                <w:b/>
                <w:sz w:val="20"/>
                <w:szCs w:val="20"/>
                <w:lang w:val="es-MX"/>
              </w:rPr>
              <w:t>Partidos Políticos</w:t>
            </w:r>
          </w:p>
        </w:tc>
        <w:tc>
          <w:tcPr>
            <w:tcW w:w="1701" w:type="dxa"/>
            <w:tcBorders>
              <w:bottom w:val="single" w:sz="4" w:space="0" w:color="auto"/>
            </w:tcBorders>
            <w:shd w:val="clear" w:color="auto" w:fill="D9D9D9" w:themeFill="background1" w:themeFillShade="D9"/>
            <w:vAlign w:val="center"/>
          </w:tcPr>
          <w:p w14:paraId="3478511F" w14:textId="77777777" w:rsidR="001E7B05" w:rsidRPr="00573E7D" w:rsidRDefault="00265AED" w:rsidP="00BA7B16">
            <w:pPr>
              <w:jc w:val="center"/>
              <w:rPr>
                <w:rFonts w:ascii="Arial" w:hAnsi="Arial" w:cs="Arial"/>
                <w:b/>
                <w:sz w:val="20"/>
                <w:szCs w:val="20"/>
              </w:rPr>
            </w:pPr>
            <w:r w:rsidRPr="00573E7D">
              <w:rPr>
                <w:rFonts w:ascii="Arial" w:hAnsi="Arial" w:cs="Arial"/>
                <w:b/>
                <w:sz w:val="20"/>
                <w:szCs w:val="20"/>
              </w:rPr>
              <w:t xml:space="preserve">Votación Válida Emitida </w:t>
            </w:r>
          </w:p>
        </w:tc>
        <w:tc>
          <w:tcPr>
            <w:tcW w:w="1765" w:type="dxa"/>
            <w:tcBorders>
              <w:bottom w:val="single" w:sz="4" w:space="0" w:color="auto"/>
            </w:tcBorders>
            <w:shd w:val="clear" w:color="auto" w:fill="D9D9D9" w:themeFill="background1" w:themeFillShade="D9"/>
            <w:vAlign w:val="center"/>
          </w:tcPr>
          <w:p w14:paraId="06CCE3CA" w14:textId="77777777" w:rsidR="001E7B05" w:rsidRPr="00573E7D" w:rsidRDefault="00265AED" w:rsidP="00BA7B16">
            <w:pPr>
              <w:jc w:val="center"/>
              <w:rPr>
                <w:rFonts w:ascii="Arial" w:hAnsi="Arial" w:cs="Arial"/>
                <w:b/>
                <w:sz w:val="20"/>
                <w:szCs w:val="20"/>
                <w:lang w:val="es-MX"/>
              </w:rPr>
            </w:pPr>
            <w:r>
              <w:rPr>
                <w:rFonts w:ascii="Arial" w:hAnsi="Arial" w:cs="Arial"/>
                <w:b/>
                <w:sz w:val="20"/>
                <w:szCs w:val="20"/>
                <w:lang w:val="es-MX"/>
              </w:rPr>
              <w:t>Porcentaje de</w:t>
            </w:r>
            <w:r w:rsidR="001E7B05" w:rsidRPr="00573E7D">
              <w:rPr>
                <w:rFonts w:ascii="Arial" w:hAnsi="Arial" w:cs="Arial"/>
                <w:b/>
                <w:sz w:val="20"/>
                <w:szCs w:val="20"/>
                <w:lang w:val="es-MX"/>
              </w:rPr>
              <w:t xml:space="preserve"> </w:t>
            </w:r>
            <w:r w:rsidR="00947CF9" w:rsidRPr="00573E7D">
              <w:rPr>
                <w:rFonts w:ascii="Arial" w:hAnsi="Arial" w:cs="Arial"/>
                <w:b/>
                <w:sz w:val="20"/>
                <w:szCs w:val="20"/>
                <w:lang w:val="es-MX"/>
              </w:rPr>
              <w:t xml:space="preserve">Votación </w:t>
            </w:r>
            <w:r w:rsidRPr="00573E7D">
              <w:rPr>
                <w:rFonts w:ascii="Arial" w:hAnsi="Arial" w:cs="Arial"/>
                <w:b/>
                <w:sz w:val="20"/>
                <w:szCs w:val="20"/>
                <w:lang w:val="es-MX"/>
              </w:rPr>
              <w:t>Válida Emitida</w:t>
            </w:r>
          </w:p>
        </w:tc>
        <w:tc>
          <w:tcPr>
            <w:tcW w:w="1701" w:type="dxa"/>
            <w:tcBorders>
              <w:bottom w:val="single" w:sz="4" w:space="0" w:color="auto"/>
            </w:tcBorders>
            <w:shd w:val="clear" w:color="auto" w:fill="D9D9D9" w:themeFill="background1" w:themeFillShade="D9"/>
            <w:vAlign w:val="center"/>
          </w:tcPr>
          <w:p w14:paraId="7D4B7879" w14:textId="77777777" w:rsidR="001E7B05" w:rsidRPr="00573E7D" w:rsidRDefault="001E7B05" w:rsidP="00BA7B16">
            <w:pPr>
              <w:jc w:val="center"/>
              <w:rPr>
                <w:rFonts w:ascii="Arial" w:hAnsi="Arial" w:cs="Arial"/>
                <w:b/>
                <w:sz w:val="20"/>
                <w:szCs w:val="20"/>
                <w:lang w:val="es-MX"/>
              </w:rPr>
            </w:pPr>
            <w:r w:rsidRPr="00573E7D">
              <w:rPr>
                <w:rFonts w:ascii="Arial" w:hAnsi="Arial" w:cs="Arial"/>
                <w:b/>
                <w:bCs/>
                <w:sz w:val="20"/>
                <w:szCs w:val="20"/>
              </w:rPr>
              <w:t>Diputaciones</w:t>
            </w:r>
            <w:r w:rsidR="00947CF9" w:rsidRPr="00573E7D">
              <w:rPr>
                <w:rFonts w:ascii="Arial" w:hAnsi="Arial" w:cs="Arial"/>
                <w:b/>
                <w:bCs/>
                <w:sz w:val="20"/>
                <w:szCs w:val="20"/>
              </w:rPr>
              <w:t xml:space="preserve"> de RP</w:t>
            </w:r>
            <w:r w:rsidRPr="00573E7D">
              <w:rPr>
                <w:rFonts w:ascii="Arial" w:hAnsi="Arial" w:cs="Arial"/>
                <w:b/>
                <w:bCs/>
                <w:sz w:val="20"/>
                <w:szCs w:val="20"/>
              </w:rPr>
              <w:t xml:space="preserve"> por </w:t>
            </w:r>
            <w:r w:rsidR="00265AED" w:rsidRPr="00573E7D">
              <w:rPr>
                <w:rFonts w:ascii="Arial" w:hAnsi="Arial" w:cs="Arial"/>
                <w:b/>
                <w:bCs/>
                <w:sz w:val="20"/>
                <w:szCs w:val="20"/>
              </w:rPr>
              <w:t>Asignación Directa</w:t>
            </w:r>
            <w:r w:rsidR="00265AED" w:rsidRPr="00573E7D">
              <w:rPr>
                <w:rFonts w:ascii="Arial" w:hAnsi="Arial" w:cs="Arial"/>
                <w:b/>
                <w:sz w:val="20"/>
                <w:szCs w:val="20"/>
                <w:lang w:val="es-MX"/>
              </w:rPr>
              <w:t xml:space="preserve"> </w:t>
            </w:r>
          </w:p>
        </w:tc>
        <w:tc>
          <w:tcPr>
            <w:tcW w:w="1701" w:type="dxa"/>
            <w:tcBorders>
              <w:bottom w:val="single" w:sz="4" w:space="0" w:color="auto"/>
            </w:tcBorders>
            <w:shd w:val="clear" w:color="auto" w:fill="D9D9D9" w:themeFill="background1" w:themeFillShade="D9"/>
            <w:vAlign w:val="center"/>
          </w:tcPr>
          <w:p w14:paraId="5359ADB8" w14:textId="77777777" w:rsidR="001E7B05" w:rsidRPr="00573E7D" w:rsidRDefault="00A54826" w:rsidP="00BA7B16">
            <w:pPr>
              <w:jc w:val="center"/>
              <w:rPr>
                <w:rFonts w:ascii="Arial" w:hAnsi="Arial" w:cs="Arial"/>
                <w:b/>
                <w:bCs/>
                <w:sz w:val="20"/>
                <w:szCs w:val="20"/>
              </w:rPr>
            </w:pPr>
            <w:r w:rsidRPr="00573E7D">
              <w:rPr>
                <w:rFonts w:ascii="Arial" w:hAnsi="Arial" w:cs="Arial"/>
                <w:b/>
                <w:bCs/>
                <w:sz w:val="20"/>
                <w:szCs w:val="20"/>
              </w:rPr>
              <w:t>Votos utilizados</w:t>
            </w:r>
            <w:r w:rsidR="001E7B05" w:rsidRPr="00573E7D">
              <w:rPr>
                <w:rFonts w:ascii="Arial" w:hAnsi="Arial" w:cs="Arial"/>
                <w:b/>
                <w:bCs/>
                <w:sz w:val="20"/>
                <w:szCs w:val="20"/>
              </w:rPr>
              <w:t xml:space="preserve"> por </w:t>
            </w:r>
            <w:r w:rsidR="00265AED" w:rsidRPr="00573E7D">
              <w:rPr>
                <w:rFonts w:ascii="Arial" w:hAnsi="Arial" w:cs="Arial"/>
                <w:b/>
                <w:bCs/>
                <w:sz w:val="20"/>
                <w:szCs w:val="20"/>
              </w:rPr>
              <w:t>Porcentaje Mínimo</w:t>
            </w:r>
          </w:p>
        </w:tc>
      </w:tr>
      <w:tr w:rsidR="00486FA5" w:rsidRPr="00573E7D" w14:paraId="5529B8B0" w14:textId="77777777" w:rsidTr="00265AED">
        <w:trPr>
          <w:trHeight w:val="422"/>
          <w:jc w:val="center"/>
        </w:trPr>
        <w:tc>
          <w:tcPr>
            <w:tcW w:w="3420" w:type="dxa"/>
            <w:tcBorders>
              <w:top w:val="single" w:sz="4" w:space="0" w:color="auto"/>
              <w:bottom w:val="single" w:sz="4" w:space="0" w:color="auto"/>
              <w:right w:val="single" w:sz="4" w:space="0" w:color="auto"/>
            </w:tcBorders>
            <w:vAlign w:val="center"/>
          </w:tcPr>
          <w:p w14:paraId="35A93216" w14:textId="77777777" w:rsidR="00486FA5" w:rsidRPr="00573E7D" w:rsidRDefault="00486FA5" w:rsidP="00486FA5">
            <w:pPr>
              <w:rPr>
                <w:rFonts w:ascii="Arial" w:hAnsi="Arial" w:cs="Arial"/>
                <w:sz w:val="20"/>
                <w:szCs w:val="20"/>
              </w:rPr>
            </w:pPr>
            <w:r w:rsidRPr="00573E7D">
              <w:rPr>
                <w:rFonts w:ascii="Arial" w:hAnsi="Arial" w:cs="Arial"/>
                <w:sz w:val="20"/>
                <w:szCs w:val="20"/>
              </w:rPr>
              <w:t>Partido Acción Nacional</w:t>
            </w:r>
          </w:p>
        </w:tc>
        <w:tc>
          <w:tcPr>
            <w:tcW w:w="1701" w:type="dxa"/>
            <w:tcBorders>
              <w:top w:val="single" w:sz="4" w:space="0" w:color="auto"/>
              <w:left w:val="single" w:sz="4" w:space="0" w:color="auto"/>
              <w:bottom w:val="single" w:sz="4" w:space="0" w:color="auto"/>
              <w:right w:val="single" w:sz="4" w:space="0" w:color="auto"/>
            </w:tcBorders>
            <w:vAlign w:val="center"/>
          </w:tcPr>
          <w:p w14:paraId="36F34EA2"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29</w:t>
            </w:r>
            <w:r>
              <w:rPr>
                <w:rFonts w:ascii="Arial" w:hAnsi="Arial" w:cs="Arial"/>
                <w:sz w:val="20"/>
                <w:szCs w:val="20"/>
              </w:rPr>
              <w:t>,</w:t>
            </w:r>
            <w:r w:rsidRPr="007B4FBF">
              <w:rPr>
                <w:rFonts w:ascii="Arial" w:hAnsi="Arial" w:cs="Arial"/>
                <w:sz w:val="20"/>
                <w:szCs w:val="20"/>
              </w:rPr>
              <w:t>683</w:t>
            </w:r>
          </w:p>
        </w:tc>
        <w:tc>
          <w:tcPr>
            <w:tcW w:w="1765" w:type="dxa"/>
            <w:tcBorders>
              <w:top w:val="single" w:sz="4" w:space="0" w:color="auto"/>
              <w:left w:val="single" w:sz="4" w:space="0" w:color="auto"/>
              <w:bottom w:val="single" w:sz="4" w:space="0" w:color="auto"/>
            </w:tcBorders>
            <w:vAlign w:val="center"/>
          </w:tcPr>
          <w:p w14:paraId="2F1C721F"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10.6993</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7152DDDC" w14:textId="77777777" w:rsidR="00486FA5" w:rsidRPr="00573E7D" w:rsidRDefault="00486FA5" w:rsidP="00486FA5">
            <w:pPr>
              <w:jc w:val="center"/>
              <w:rPr>
                <w:rFonts w:ascii="Arial" w:hAnsi="Arial" w:cs="Arial"/>
                <w:sz w:val="20"/>
                <w:szCs w:val="20"/>
              </w:rPr>
            </w:pPr>
            <w:r w:rsidRPr="00573E7D">
              <w:rPr>
                <w:rFonts w:ascii="Arial" w:hAnsi="Arial" w:cs="Arial"/>
                <w:sz w:val="20"/>
                <w:szCs w:val="20"/>
              </w:rPr>
              <w:t>1</w:t>
            </w:r>
          </w:p>
        </w:tc>
        <w:tc>
          <w:tcPr>
            <w:tcW w:w="1701" w:type="dxa"/>
            <w:tcBorders>
              <w:top w:val="single" w:sz="4" w:space="0" w:color="auto"/>
              <w:left w:val="single" w:sz="4" w:space="0" w:color="auto"/>
              <w:bottom w:val="single" w:sz="4" w:space="0" w:color="auto"/>
            </w:tcBorders>
            <w:vAlign w:val="center"/>
          </w:tcPr>
          <w:p w14:paraId="13162F85" w14:textId="77777777" w:rsidR="00486FA5" w:rsidRPr="00265AED" w:rsidRDefault="00486FA5" w:rsidP="00486FA5">
            <w:pPr>
              <w:jc w:val="right"/>
              <w:rPr>
                <w:rFonts w:ascii="Arial" w:hAnsi="Arial" w:cs="Arial"/>
                <w:color w:val="000000"/>
                <w:sz w:val="20"/>
                <w:szCs w:val="22"/>
                <w:lang w:val="es-MX" w:eastAsia="es-MX"/>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486FA5" w:rsidRPr="00573E7D" w14:paraId="1178A81B" w14:textId="77777777" w:rsidTr="00265AED">
        <w:trPr>
          <w:trHeight w:val="414"/>
          <w:jc w:val="center"/>
        </w:trPr>
        <w:tc>
          <w:tcPr>
            <w:tcW w:w="3420" w:type="dxa"/>
            <w:tcBorders>
              <w:top w:val="single" w:sz="4" w:space="0" w:color="auto"/>
              <w:bottom w:val="single" w:sz="4" w:space="0" w:color="auto"/>
              <w:right w:val="single" w:sz="4" w:space="0" w:color="auto"/>
            </w:tcBorders>
            <w:vAlign w:val="center"/>
          </w:tcPr>
          <w:p w14:paraId="3C9F1AB2" w14:textId="77777777" w:rsidR="00486FA5" w:rsidRPr="00573E7D" w:rsidRDefault="00486FA5" w:rsidP="00486FA5">
            <w:pPr>
              <w:rPr>
                <w:rFonts w:ascii="Arial" w:hAnsi="Arial" w:cs="Arial"/>
                <w:sz w:val="20"/>
                <w:szCs w:val="20"/>
              </w:rPr>
            </w:pPr>
            <w:r w:rsidRPr="00573E7D">
              <w:rPr>
                <w:rFonts w:ascii="Arial" w:hAnsi="Arial" w:cs="Arial"/>
                <w:sz w:val="20"/>
                <w:szCs w:val="20"/>
              </w:rPr>
              <w:t>Partido Revolucionario Institucional</w:t>
            </w:r>
          </w:p>
        </w:tc>
        <w:tc>
          <w:tcPr>
            <w:tcW w:w="1701" w:type="dxa"/>
            <w:tcBorders>
              <w:top w:val="single" w:sz="4" w:space="0" w:color="auto"/>
              <w:left w:val="single" w:sz="4" w:space="0" w:color="auto"/>
              <w:bottom w:val="single" w:sz="4" w:space="0" w:color="auto"/>
              <w:right w:val="single" w:sz="4" w:space="0" w:color="auto"/>
            </w:tcBorders>
            <w:vAlign w:val="center"/>
          </w:tcPr>
          <w:p w14:paraId="3ECFE193"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43</w:t>
            </w:r>
            <w:r>
              <w:rPr>
                <w:rFonts w:ascii="Arial" w:hAnsi="Arial" w:cs="Arial"/>
                <w:sz w:val="20"/>
                <w:szCs w:val="20"/>
              </w:rPr>
              <w:t>,</w:t>
            </w:r>
            <w:r w:rsidRPr="007B4FBF">
              <w:rPr>
                <w:rFonts w:ascii="Arial" w:hAnsi="Arial" w:cs="Arial"/>
                <w:sz w:val="20"/>
                <w:szCs w:val="20"/>
              </w:rPr>
              <w:t>245</w:t>
            </w:r>
          </w:p>
        </w:tc>
        <w:tc>
          <w:tcPr>
            <w:tcW w:w="1765" w:type="dxa"/>
            <w:tcBorders>
              <w:top w:val="single" w:sz="4" w:space="0" w:color="auto"/>
              <w:left w:val="single" w:sz="4" w:space="0" w:color="auto"/>
              <w:bottom w:val="single" w:sz="4" w:space="0" w:color="auto"/>
            </w:tcBorders>
            <w:vAlign w:val="center"/>
          </w:tcPr>
          <w:p w14:paraId="480DA61C"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15.5878</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4EAA549E" w14:textId="77777777" w:rsidR="00486FA5" w:rsidRPr="00573E7D" w:rsidRDefault="00486FA5" w:rsidP="00486FA5">
            <w:pPr>
              <w:jc w:val="center"/>
              <w:rPr>
                <w:rFonts w:ascii="Arial" w:hAnsi="Arial" w:cs="Arial"/>
                <w:sz w:val="20"/>
                <w:szCs w:val="20"/>
                <w:lang w:val="es-MX"/>
              </w:rPr>
            </w:pPr>
            <w:r w:rsidRPr="00573E7D">
              <w:rPr>
                <w:rFonts w:ascii="Arial" w:hAnsi="Arial" w:cs="Arial"/>
                <w:sz w:val="20"/>
                <w:szCs w:val="20"/>
                <w:lang w:val="es-MX"/>
              </w:rPr>
              <w:t>1</w:t>
            </w:r>
          </w:p>
        </w:tc>
        <w:tc>
          <w:tcPr>
            <w:tcW w:w="1701" w:type="dxa"/>
            <w:tcBorders>
              <w:top w:val="single" w:sz="4" w:space="0" w:color="auto"/>
              <w:left w:val="single" w:sz="4" w:space="0" w:color="auto"/>
              <w:bottom w:val="single" w:sz="4" w:space="0" w:color="auto"/>
            </w:tcBorders>
            <w:vAlign w:val="center"/>
          </w:tcPr>
          <w:p w14:paraId="777D0012"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486FA5" w:rsidRPr="00573E7D" w14:paraId="397089C6" w14:textId="77777777" w:rsidTr="00265AED">
        <w:trPr>
          <w:trHeight w:val="420"/>
          <w:jc w:val="center"/>
        </w:trPr>
        <w:tc>
          <w:tcPr>
            <w:tcW w:w="3420" w:type="dxa"/>
            <w:tcBorders>
              <w:top w:val="single" w:sz="4" w:space="0" w:color="auto"/>
              <w:bottom w:val="single" w:sz="4" w:space="0" w:color="auto"/>
              <w:right w:val="single" w:sz="4" w:space="0" w:color="auto"/>
            </w:tcBorders>
            <w:vAlign w:val="center"/>
          </w:tcPr>
          <w:p w14:paraId="5CD5C722" w14:textId="77777777" w:rsidR="00486FA5" w:rsidRPr="00573E7D" w:rsidRDefault="00486FA5" w:rsidP="00486FA5">
            <w:pPr>
              <w:rPr>
                <w:rFonts w:ascii="Arial" w:hAnsi="Arial" w:cs="Arial"/>
                <w:sz w:val="20"/>
                <w:szCs w:val="20"/>
              </w:rPr>
            </w:pPr>
            <w:r w:rsidRPr="00573E7D">
              <w:rPr>
                <w:rFonts w:ascii="Arial" w:hAnsi="Arial" w:cs="Arial"/>
                <w:sz w:val="20"/>
                <w:szCs w:val="20"/>
              </w:rPr>
              <w:t>Partido Verde Ecologista de México</w:t>
            </w:r>
          </w:p>
        </w:tc>
        <w:tc>
          <w:tcPr>
            <w:tcW w:w="1701" w:type="dxa"/>
            <w:tcBorders>
              <w:top w:val="single" w:sz="4" w:space="0" w:color="auto"/>
              <w:left w:val="single" w:sz="4" w:space="0" w:color="auto"/>
              <w:bottom w:val="single" w:sz="4" w:space="0" w:color="auto"/>
              <w:right w:val="single" w:sz="4" w:space="0" w:color="auto"/>
            </w:tcBorders>
            <w:vAlign w:val="center"/>
          </w:tcPr>
          <w:p w14:paraId="10454D74"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44</w:t>
            </w:r>
            <w:r>
              <w:rPr>
                <w:rFonts w:ascii="Arial" w:hAnsi="Arial" w:cs="Arial"/>
                <w:sz w:val="20"/>
                <w:szCs w:val="20"/>
              </w:rPr>
              <w:t>,</w:t>
            </w:r>
            <w:r w:rsidRPr="007B4FBF">
              <w:rPr>
                <w:rFonts w:ascii="Arial" w:hAnsi="Arial" w:cs="Arial"/>
                <w:sz w:val="20"/>
                <w:szCs w:val="20"/>
              </w:rPr>
              <w:t>213</w:t>
            </w:r>
          </w:p>
        </w:tc>
        <w:tc>
          <w:tcPr>
            <w:tcW w:w="1765" w:type="dxa"/>
            <w:tcBorders>
              <w:top w:val="single" w:sz="4" w:space="0" w:color="auto"/>
              <w:left w:val="single" w:sz="4" w:space="0" w:color="auto"/>
              <w:bottom w:val="single" w:sz="4" w:space="0" w:color="auto"/>
            </w:tcBorders>
            <w:vAlign w:val="center"/>
          </w:tcPr>
          <w:p w14:paraId="4DB91669"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15.9367</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509D879F" w14:textId="77777777" w:rsidR="00486FA5" w:rsidRPr="00573E7D" w:rsidRDefault="00486FA5" w:rsidP="00486FA5">
            <w:pPr>
              <w:jc w:val="center"/>
              <w:rPr>
                <w:rFonts w:ascii="Arial" w:hAnsi="Arial" w:cs="Arial"/>
                <w:sz w:val="20"/>
                <w:szCs w:val="20"/>
              </w:rPr>
            </w:pPr>
            <w:r w:rsidRPr="00573E7D">
              <w:rPr>
                <w:rFonts w:ascii="Arial" w:hAnsi="Arial" w:cs="Arial"/>
                <w:sz w:val="20"/>
                <w:szCs w:val="20"/>
              </w:rPr>
              <w:t>1</w:t>
            </w:r>
          </w:p>
        </w:tc>
        <w:tc>
          <w:tcPr>
            <w:tcW w:w="1701" w:type="dxa"/>
            <w:tcBorders>
              <w:top w:val="single" w:sz="4" w:space="0" w:color="auto"/>
              <w:left w:val="single" w:sz="4" w:space="0" w:color="auto"/>
              <w:bottom w:val="single" w:sz="4" w:space="0" w:color="auto"/>
            </w:tcBorders>
            <w:vAlign w:val="center"/>
          </w:tcPr>
          <w:p w14:paraId="4668B18F"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486FA5" w:rsidRPr="00573E7D" w14:paraId="58BD5957" w14:textId="77777777" w:rsidTr="00265AED">
        <w:trPr>
          <w:trHeight w:val="418"/>
          <w:jc w:val="center"/>
        </w:trPr>
        <w:tc>
          <w:tcPr>
            <w:tcW w:w="3420" w:type="dxa"/>
            <w:tcBorders>
              <w:top w:val="single" w:sz="4" w:space="0" w:color="auto"/>
              <w:bottom w:val="single" w:sz="4" w:space="0" w:color="auto"/>
              <w:right w:val="single" w:sz="4" w:space="0" w:color="auto"/>
            </w:tcBorders>
            <w:vAlign w:val="center"/>
          </w:tcPr>
          <w:p w14:paraId="2D624E11" w14:textId="77777777" w:rsidR="00486FA5" w:rsidRPr="00573E7D" w:rsidRDefault="00486FA5" w:rsidP="00486FA5">
            <w:pPr>
              <w:rPr>
                <w:rFonts w:ascii="Arial" w:hAnsi="Arial" w:cs="Arial"/>
                <w:sz w:val="20"/>
                <w:szCs w:val="20"/>
              </w:rPr>
            </w:pPr>
            <w:r>
              <w:rPr>
                <w:rFonts w:ascii="Arial" w:hAnsi="Arial" w:cs="Arial"/>
                <w:sz w:val="20"/>
                <w:szCs w:val="20"/>
              </w:rPr>
              <w:t>Partido del Trabajo</w:t>
            </w:r>
          </w:p>
        </w:tc>
        <w:tc>
          <w:tcPr>
            <w:tcW w:w="1701" w:type="dxa"/>
            <w:tcBorders>
              <w:top w:val="single" w:sz="4" w:space="0" w:color="auto"/>
              <w:left w:val="single" w:sz="4" w:space="0" w:color="auto"/>
              <w:bottom w:val="single" w:sz="4" w:space="0" w:color="auto"/>
              <w:right w:val="single" w:sz="4" w:space="0" w:color="auto"/>
            </w:tcBorders>
            <w:vAlign w:val="center"/>
          </w:tcPr>
          <w:p w14:paraId="2F59B38D"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9</w:t>
            </w:r>
            <w:r>
              <w:rPr>
                <w:rFonts w:ascii="Arial" w:hAnsi="Arial" w:cs="Arial"/>
                <w:sz w:val="20"/>
                <w:szCs w:val="20"/>
              </w:rPr>
              <w:t>,</w:t>
            </w:r>
            <w:r w:rsidRPr="007B4FBF">
              <w:rPr>
                <w:rFonts w:ascii="Arial" w:hAnsi="Arial" w:cs="Arial"/>
                <w:sz w:val="20"/>
                <w:szCs w:val="20"/>
              </w:rPr>
              <w:t>876</w:t>
            </w:r>
          </w:p>
        </w:tc>
        <w:tc>
          <w:tcPr>
            <w:tcW w:w="1765" w:type="dxa"/>
            <w:tcBorders>
              <w:top w:val="single" w:sz="4" w:space="0" w:color="auto"/>
              <w:left w:val="single" w:sz="4" w:space="0" w:color="auto"/>
              <w:bottom w:val="single" w:sz="4" w:space="0" w:color="auto"/>
            </w:tcBorders>
            <w:vAlign w:val="center"/>
          </w:tcPr>
          <w:p w14:paraId="1F49E5BE"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3.5598</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70FF625E" w14:textId="77777777" w:rsidR="00486FA5" w:rsidRPr="00573E7D" w:rsidRDefault="00486FA5" w:rsidP="00486FA5">
            <w:pPr>
              <w:jc w:val="center"/>
              <w:rPr>
                <w:rFonts w:ascii="Arial" w:hAnsi="Arial" w:cs="Arial"/>
                <w:sz w:val="20"/>
                <w:szCs w:val="22"/>
              </w:rPr>
            </w:pPr>
            <w:r w:rsidRPr="00573E7D">
              <w:rPr>
                <w:rFonts w:ascii="Arial" w:hAnsi="Arial" w:cs="Arial"/>
                <w:sz w:val="20"/>
                <w:szCs w:val="22"/>
              </w:rPr>
              <w:t>1</w:t>
            </w:r>
          </w:p>
        </w:tc>
        <w:tc>
          <w:tcPr>
            <w:tcW w:w="1701" w:type="dxa"/>
            <w:tcBorders>
              <w:top w:val="single" w:sz="4" w:space="0" w:color="auto"/>
              <w:left w:val="single" w:sz="4" w:space="0" w:color="auto"/>
              <w:bottom w:val="single" w:sz="4" w:space="0" w:color="auto"/>
            </w:tcBorders>
            <w:vAlign w:val="center"/>
          </w:tcPr>
          <w:p w14:paraId="106DA0C5"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486FA5" w:rsidRPr="00573E7D" w14:paraId="24FFFB24"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73194C26" w14:textId="77777777" w:rsidR="00486FA5" w:rsidRPr="00573E7D" w:rsidRDefault="00486FA5" w:rsidP="00486FA5">
            <w:pPr>
              <w:rPr>
                <w:rFonts w:ascii="Arial" w:hAnsi="Arial" w:cs="Arial"/>
                <w:sz w:val="20"/>
                <w:szCs w:val="20"/>
              </w:rPr>
            </w:pPr>
            <w:r w:rsidRPr="00573E7D">
              <w:rPr>
                <w:rFonts w:ascii="Arial" w:hAnsi="Arial" w:cs="Arial"/>
                <w:sz w:val="20"/>
                <w:szCs w:val="20"/>
              </w:rPr>
              <w:t>Movimiento Ciudadano</w:t>
            </w:r>
          </w:p>
        </w:tc>
        <w:tc>
          <w:tcPr>
            <w:tcW w:w="1701" w:type="dxa"/>
            <w:tcBorders>
              <w:top w:val="single" w:sz="4" w:space="0" w:color="auto"/>
              <w:left w:val="single" w:sz="4" w:space="0" w:color="auto"/>
              <w:bottom w:val="single" w:sz="4" w:space="0" w:color="auto"/>
              <w:right w:val="single" w:sz="4" w:space="0" w:color="auto"/>
            </w:tcBorders>
            <w:vAlign w:val="center"/>
          </w:tcPr>
          <w:p w14:paraId="2C8B3D13"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36</w:t>
            </w:r>
            <w:r>
              <w:rPr>
                <w:rFonts w:ascii="Arial" w:hAnsi="Arial" w:cs="Arial"/>
                <w:sz w:val="20"/>
                <w:szCs w:val="20"/>
              </w:rPr>
              <w:t>,</w:t>
            </w:r>
            <w:r w:rsidRPr="007B4FBF">
              <w:rPr>
                <w:rFonts w:ascii="Arial" w:hAnsi="Arial" w:cs="Arial"/>
                <w:sz w:val="20"/>
                <w:szCs w:val="20"/>
              </w:rPr>
              <w:t>379</w:t>
            </w:r>
          </w:p>
        </w:tc>
        <w:tc>
          <w:tcPr>
            <w:tcW w:w="1765" w:type="dxa"/>
            <w:tcBorders>
              <w:top w:val="single" w:sz="4" w:space="0" w:color="auto"/>
              <w:left w:val="single" w:sz="4" w:space="0" w:color="auto"/>
              <w:bottom w:val="single" w:sz="4" w:space="0" w:color="auto"/>
            </w:tcBorders>
            <w:vAlign w:val="center"/>
          </w:tcPr>
          <w:p w14:paraId="74B2D1B3"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13.1129</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0B23AB07" w14:textId="77777777" w:rsidR="00486FA5" w:rsidRPr="00573E7D" w:rsidRDefault="00486FA5" w:rsidP="00486FA5">
            <w:pPr>
              <w:jc w:val="center"/>
              <w:rPr>
                <w:rFonts w:ascii="Arial" w:hAnsi="Arial" w:cs="Arial"/>
                <w:sz w:val="20"/>
                <w:szCs w:val="22"/>
              </w:rPr>
            </w:pPr>
            <w:r w:rsidRPr="00573E7D">
              <w:rPr>
                <w:rFonts w:ascii="Arial" w:hAnsi="Arial" w:cs="Arial"/>
                <w:sz w:val="20"/>
                <w:szCs w:val="22"/>
              </w:rPr>
              <w:t>1</w:t>
            </w:r>
          </w:p>
        </w:tc>
        <w:tc>
          <w:tcPr>
            <w:tcW w:w="1701" w:type="dxa"/>
            <w:tcBorders>
              <w:top w:val="single" w:sz="4" w:space="0" w:color="auto"/>
              <w:left w:val="single" w:sz="4" w:space="0" w:color="auto"/>
              <w:bottom w:val="single" w:sz="4" w:space="0" w:color="auto"/>
            </w:tcBorders>
            <w:vAlign w:val="center"/>
          </w:tcPr>
          <w:p w14:paraId="7264EDB4"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486FA5" w:rsidRPr="00573E7D" w14:paraId="239C5873"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0B526B86" w14:textId="77777777" w:rsidR="00486FA5" w:rsidRPr="00573E7D" w:rsidRDefault="00486FA5" w:rsidP="00486FA5">
            <w:pPr>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701" w:type="dxa"/>
            <w:tcBorders>
              <w:top w:val="single" w:sz="4" w:space="0" w:color="auto"/>
              <w:left w:val="single" w:sz="4" w:space="0" w:color="auto"/>
              <w:bottom w:val="single" w:sz="4" w:space="0" w:color="auto"/>
              <w:right w:val="single" w:sz="4" w:space="0" w:color="auto"/>
            </w:tcBorders>
            <w:vAlign w:val="center"/>
          </w:tcPr>
          <w:p w14:paraId="73F3A62E"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18</w:t>
            </w:r>
            <w:r>
              <w:rPr>
                <w:rFonts w:ascii="Arial" w:hAnsi="Arial" w:cs="Arial"/>
                <w:sz w:val="20"/>
                <w:szCs w:val="20"/>
              </w:rPr>
              <w:t>,</w:t>
            </w:r>
            <w:r w:rsidRPr="007B4FBF">
              <w:rPr>
                <w:rFonts w:ascii="Arial" w:hAnsi="Arial" w:cs="Arial"/>
                <w:sz w:val="20"/>
                <w:szCs w:val="20"/>
              </w:rPr>
              <w:t>206.4</w:t>
            </w:r>
          </w:p>
        </w:tc>
        <w:tc>
          <w:tcPr>
            <w:tcW w:w="1765" w:type="dxa"/>
            <w:tcBorders>
              <w:top w:val="single" w:sz="4" w:space="0" w:color="auto"/>
              <w:left w:val="single" w:sz="4" w:space="0" w:color="auto"/>
              <w:bottom w:val="single" w:sz="4" w:space="0" w:color="auto"/>
            </w:tcBorders>
            <w:vAlign w:val="center"/>
          </w:tcPr>
          <w:p w14:paraId="653B1CE2"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6.5625</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27CFF2C7" w14:textId="77777777" w:rsidR="00486FA5" w:rsidRPr="00573E7D" w:rsidRDefault="00486FA5" w:rsidP="00486FA5">
            <w:pPr>
              <w:jc w:val="center"/>
              <w:rPr>
                <w:rFonts w:ascii="Arial" w:hAnsi="Arial" w:cs="Arial"/>
                <w:sz w:val="20"/>
                <w:szCs w:val="22"/>
              </w:rPr>
            </w:pPr>
            <w:r w:rsidRPr="00573E7D">
              <w:rPr>
                <w:rFonts w:ascii="Arial" w:hAnsi="Arial" w:cs="Arial"/>
                <w:sz w:val="20"/>
                <w:szCs w:val="22"/>
              </w:rPr>
              <w:t>1</w:t>
            </w:r>
          </w:p>
        </w:tc>
        <w:tc>
          <w:tcPr>
            <w:tcW w:w="1701" w:type="dxa"/>
            <w:tcBorders>
              <w:top w:val="single" w:sz="4" w:space="0" w:color="auto"/>
              <w:left w:val="single" w:sz="4" w:space="0" w:color="auto"/>
              <w:bottom w:val="single" w:sz="4" w:space="0" w:color="auto"/>
            </w:tcBorders>
            <w:vAlign w:val="center"/>
          </w:tcPr>
          <w:p w14:paraId="6FA18C9D"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486FA5" w:rsidRPr="00573E7D" w14:paraId="5C6EBFA1"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3FF9FF88" w14:textId="77777777" w:rsidR="00486FA5" w:rsidRPr="00573E7D" w:rsidRDefault="00486FA5" w:rsidP="00486FA5">
            <w:pPr>
              <w:rPr>
                <w:rFonts w:ascii="Arial" w:hAnsi="Arial" w:cs="Arial"/>
                <w:sz w:val="20"/>
                <w:szCs w:val="20"/>
              </w:rPr>
            </w:pPr>
            <w:r>
              <w:rPr>
                <w:rFonts w:ascii="Arial" w:hAnsi="Arial" w:cs="Arial"/>
                <w:sz w:val="20"/>
                <w:szCs w:val="20"/>
              </w:rPr>
              <w:t>Partido Encuentro Solidario</w:t>
            </w:r>
          </w:p>
        </w:tc>
        <w:tc>
          <w:tcPr>
            <w:tcW w:w="1701" w:type="dxa"/>
            <w:tcBorders>
              <w:top w:val="single" w:sz="4" w:space="0" w:color="auto"/>
              <w:left w:val="single" w:sz="4" w:space="0" w:color="auto"/>
              <w:bottom w:val="single" w:sz="4" w:space="0" w:color="auto"/>
              <w:right w:val="single" w:sz="4" w:space="0" w:color="auto"/>
            </w:tcBorders>
            <w:vAlign w:val="center"/>
          </w:tcPr>
          <w:p w14:paraId="74CCD061"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12</w:t>
            </w:r>
            <w:r>
              <w:rPr>
                <w:rFonts w:ascii="Arial" w:hAnsi="Arial" w:cs="Arial"/>
                <w:sz w:val="20"/>
                <w:szCs w:val="20"/>
              </w:rPr>
              <w:t>,</w:t>
            </w:r>
            <w:r w:rsidRPr="007B4FBF">
              <w:rPr>
                <w:rFonts w:ascii="Arial" w:hAnsi="Arial" w:cs="Arial"/>
                <w:sz w:val="20"/>
                <w:szCs w:val="20"/>
              </w:rPr>
              <w:t>123</w:t>
            </w:r>
          </w:p>
        </w:tc>
        <w:tc>
          <w:tcPr>
            <w:tcW w:w="1765" w:type="dxa"/>
            <w:tcBorders>
              <w:top w:val="single" w:sz="4" w:space="0" w:color="auto"/>
              <w:left w:val="single" w:sz="4" w:space="0" w:color="auto"/>
              <w:bottom w:val="single" w:sz="4" w:space="0" w:color="auto"/>
            </w:tcBorders>
            <w:vAlign w:val="center"/>
          </w:tcPr>
          <w:p w14:paraId="7063207B"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4.3698</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25E209A5" w14:textId="77777777" w:rsidR="00486FA5" w:rsidRPr="00573E7D" w:rsidRDefault="00486FA5" w:rsidP="00486FA5">
            <w:pPr>
              <w:jc w:val="center"/>
              <w:rPr>
                <w:rFonts w:ascii="Arial" w:hAnsi="Arial" w:cs="Arial"/>
                <w:sz w:val="20"/>
                <w:szCs w:val="22"/>
              </w:rPr>
            </w:pPr>
            <w:r>
              <w:rPr>
                <w:rFonts w:ascii="Arial" w:hAnsi="Arial" w:cs="Arial"/>
                <w:sz w:val="20"/>
                <w:szCs w:val="22"/>
              </w:rPr>
              <w:t>1</w:t>
            </w:r>
          </w:p>
        </w:tc>
        <w:tc>
          <w:tcPr>
            <w:tcW w:w="1701" w:type="dxa"/>
            <w:tcBorders>
              <w:top w:val="single" w:sz="4" w:space="0" w:color="auto"/>
              <w:left w:val="single" w:sz="4" w:space="0" w:color="auto"/>
              <w:bottom w:val="single" w:sz="4" w:space="0" w:color="auto"/>
            </w:tcBorders>
            <w:vAlign w:val="center"/>
          </w:tcPr>
          <w:p w14:paraId="6B98B543"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486FA5" w:rsidRPr="00573E7D" w14:paraId="49598043" w14:textId="77777777" w:rsidTr="00265AED">
        <w:trPr>
          <w:trHeight w:val="410"/>
          <w:jc w:val="center"/>
        </w:trPr>
        <w:tc>
          <w:tcPr>
            <w:tcW w:w="3420" w:type="dxa"/>
            <w:tcBorders>
              <w:top w:val="single" w:sz="4" w:space="0" w:color="auto"/>
              <w:bottom w:val="single" w:sz="4" w:space="0" w:color="auto"/>
              <w:right w:val="single" w:sz="4" w:space="0" w:color="auto"/>
            </w:tcBorders>
            <w:vAlign w:val="center"/>
          </w:tcPr>
          <w:p w14:paraId="1FBA59BC" w14:textId="77777777" w:rsidR="00486FA5" w:rsidRPr="00573E7D" w:rsidRDefault="00486FA5" w:rsidP="00486FA5">
            <w:pPr>
              <w:rPr>
                <w:rFonts w:ascii="Arial" w:hAnsi="Arial" w:cs="Arial"/>
                <w:sz w:val="20"/>
                <w:szCs w:val="20"/>
              </w:rPr>
            </w:pPr>
            <w:r>
              <w:rPr>
                <w:rFonts w:ascii="Arial" w:hAnsi="Arial" w:cs="Arial"/>
                <w:sz w:val="20"/>
                <w:szCs w:val="20"/>
              </w:rPr>
              <w:t>Fuerza por México</w:t>
            </w:r>
          </w:p>
        </w:tc>
        <w:tc>
          <w:tcPr>
            <w:tcW w:w="1701" w:type="dxa"/>
            <w:tcBorders>
              <w:top w:val="single" w:sz="4" w:space="0" w:color="auto"/>
              <w:left w:val="single" w:sz="4" w:space="0" w:color="auto"/>
              <w:bottom w:val="single" w:sz="4" w:space="0" w:color="auto"/>
              <w:right w:val="single" w:sz="4" w:space="0" w:color="auto"/>
            </w:tcBorders>
            <w:vAlign w:val="center"/>
          </w:tcPr>
          <w:p w14:paraId="4B113765"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11</w:t>
            </w:r>
            <w:r>
              <w:rPr>
                <w:rFonts w:ascii="Arial" w:hAnsi="Arial" w:cs="Arial"/>
                <w:sz w:val="20"/>
                <w:szCs w:val="20"/>
              </w:rPr>
              <w:t>,</w:t>
            </w:r>
            <w:r w:rsidRPr="007B4FBF">
              <w:rPr>
                <w:rFonts w:ascii="Arial" w:hAnsi="Arial" w:cs="Arial"/>
                <w:sz w:val="20"/>
                <w:szCs w:val="20"/>
              </w:rPr>
              <w:t>556</w:t>
            </w:r>
          </w:p>
        </w:tc>
        <w:tc>
          <w:tcPr>
            <w:tcW w:w="1765" w:type="dxa"/>
            <w:tcBorders>
              <w:top w:val="single" w:sz="4" w:space="0" w:color="auto"/>
              <w:left w:val="single" w:sz="4" w:space="0" w:color="auto"/>
              <w:bottom w:val="single" w:sz="4" w:space="0" w:color="auto"/>
            </w:tcBorders>
            <w:vAlign w:val="center"/>
          </w:tcPr>
          <w:p w14:paraId="6E86FD13"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4.1654</w:t>
            </w:r>
            <w:r>
              <w:rPr>
                <w:rFonts w:ascii="Arial" w:hAnsi="Arial" w:cs="Arial"/>
                <w:sz w:val="20"/>
                <w:szCs w:val="20"/>
              </w:rPr>
              <w:t>%</w:t>
            </w:r>
          </w:p>
        </w:tc>
        <w:tc>
          <w:tcPr>
            <w:tcW w:w="1701" w:type="dxa"/>
            <w:tcBorders>
              <w:top w:val="single" w:sz="4" w:space="0" w:color="auto"/>
              <w:left w:val="single" w:sz="4" w:space="0" w:color="auto"/>
              <w:bottom w:val="single" w:sz="4" w:space="0" w:color="auto"/>
            </w:tcBorders>
            <w:vAlign w:val="center"/>
          </w:tcPr>
          <w:p w14:paraId="4BA7A482" w14:textId="77777777" w:rsidR="00486FA5" w:rsidRPr="00573E7D" w:rsidRDefault="00486FA5" w:rsidP="00486FA5">
            <w:pPr>
              <w:jc w:val="center"/>
              <w:rPr>
                <w:rFonts w:ascii="Arial" w:hAnsi="Arial" w:cs="Arial"/>
                <w:sz w:val="20"/>
                <w:szCs w:val="22"/>
              </w:rPr>
            </w:pPr>
            <w:r>
              <w:rPr>
                <w:rFonts w:ascii="Arial" w:hAnsi="Arial" w:cs="Arial"/>
                <w:sz w:val="20"/>
                <w:szCs w:val="22"/>
              </w:rPr>
              <w:t>1</w:t>
            </w:r>
          </w:p>
        </w:tc>
        <w:tc>
          <w:tcPr>
            <w:tcW w:w="1701" w:type="dxa"/>
            <w:tcBorders>
              <w:top w:val="single" w:sz="4" w:space="0" w:color="auto"/>
              <w:left w:val="single" w:sz="4" w:space="0" w:color="auto"/>
              <w:bottom w:val="single" w:sz="4" w:space="0" w:color="auto"/>
            </w:tcBorders>
            <w:vAlign w:val="center"/>
          </w:tcPr>
          <w:p w14:paraId="795EEA90"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r>
      <w:tr w:rsidR="00265AED" w:rsidRPr="00573E7D" w14:paraId="4B9DAF5C" w14:textId="77777777" w:rsidTr="00265AED">
        <w:trPr>
          <w:trHeight w:val="416"/>
          <w:jc w:val="center"/>
        </w:trPr>
        <w:tc>
          <w:tcPr>
            <w:tcW w:w="3420" w:type="dxa"/>
            <w:tcBorders>
              <w:top w:val="single" w:sz="4" w:space="0" w:color="auto"/>
              <w:bottom w:val="single" w:sz="4" w:space="0" w:color="auto"/>
              <w:right w:val="single" w:sz="4" w:space="0" w:color="auto"/>
            </w:tcBorders>
            <w:vAlign w:val="center"/>
          </w:tcPr>
          <w:p w14:paraId="099A5E30" w14:textId="77777777" w:rsidR="00265AED" w:rsidRPr="00573E7D" w:rsidRDefault="00265AED" w:rsidP="00265AED">
            <w:pPr>
              <w:jc w:val="center"/>
              <w:rPr>
                <w:rFonts w:ascii="Arial" w:hAnsi="Arial" w:cs="Arial"/>
                <w:b/>
                <w:sz w:val="20"/>
                <w:szCs w:val="20"/>
                <w:lang w:val="es-MX"/>
              </w:rPr>
            </w:pPr>
            <w:r w:rsidRPr="00573E7D">
              <w:rPr>
                <w:rFonts w:ascii="Arial" w:hAnsi="Arial" w:cs="Arial"/>
                <w:b/>
                <w:sz w:val="20"/>
                <w:szCs w:val="20"/>
                <w:lang w:val="es-MX"/>
              </w:rPr>
              <w:t xml:space="preserve">Total </w:t>
            </w:r>
          </w:p>
        </w:tc>
        <w:tc>
          <w:tcPr>
            <w:tcW w:w="1701" w:type="dxa"/>
            <w:tcBorders>
              <w:top w:val="single" w:sz="4" w:space="0" w:color="auto"/>
              <w:left w:val="single" w:sz="4" w:space="0" w:color="auto"/>
              <w:bottom w:val="nil"/>
              <w:right w:val="nil"/>
            </w:tcBorders>
            <w:vAlign w:val="center"/>
          </w:tcPr>
          <w:p w14:paraId="021C14BC" w14:textId="77777777" w:rsidR="00265AED" w:rsidRPr="00573E7D" w:rsidRDefault="00265AED" w:rsidP="00265AED">
            <w:pPr>
              <w:jc w:val="right"/>
              <w:rPr>
                <w:rFonts w:ascii="Arial" w:hAnsi="Arial" w:cs="Arial"/>
                <w:b/>
              </w:rPr>
            </w:pPr>
          </w:p>
        </w:tc>
        <w:tc>
          <w:tcPr>
            <w:tcW w:w="1765" w:type="dxa"/>
            <w:tcBorders>
              <w:top w:val="single" w:sz="4" w:space="0" w:color="auto"/>
              <w:left w:val="nil"/>
              <w:bottom w:val="nil"/>
              <w:right w:val="single" w:sz="4" w:space="0" w:color="auto"/>
            </w:tcBorders>
            <w:vAlign w:val="center"/>
          </w:tcPr>
          <w:p w14:paraId="0A5413BE" w14:textId="77777777" w:rsidR="00265AED" w:rsidRPr="00573E7D" w:rsidRDefault="00265AED" w:rsidP="00265AED">
            <w:pPr>
              <w:jc w:val="right"/>
              <w:rPr>
                <w:rFonts w:ascii="Arial" w:hAnsi="Arial" w:cs="Arial"/>
                <w:b/>
                <w:sz w:val="20"/>
                <w:szCs w:val="20"/>
                <w:lang w:val="es-MX"/>
              </w:rPr>
            </w:pPr>
          </w:p>
        </w:tc>
        <w:tc>
          <w:tcPr>
            <w:tcW w:w="1701" w:type="dxa"/>
            <w:tcBorders>
              <w:top w:val="single" w:sz="4" w:space="0" w:color="auto"/>
              <w:left w:val="single" w:sz="4" w:space="0" w:color="auto"/>
              <w:bottom w:val="single" w:sz="4" w:space="0" w:color="auto"/>
              <w:right w:val="single" w:sz="4" w:space="0" w:color="auto"/>
            </w:tcBorders>
            <w:vAlign w:val="center"/>
          </w:tcPr>
          <w:p w14:paraId="56861047" w14:textId="77777777" w:rsidR="00265AED" w:rsidRPr="00573E7D" w:rsidRDefault="00265AED" w:rsidP="00265AED">
            <w:pPr>
              <w:jc w:val="center"/>
              <w:rPr>
                <w:rFonts w:ascii="Arial" w:hAnsi="Arial" w:cs="Arial"/>
                <w:b/>
                <w:sz w:val="20"/>
                <w:szCs w:val="20"/>
                <w:lang w:val="es-MX"/>
              </w:rPr>
            </w:pPr>
            <w:r>
              <w:rPr>
                <w:rFonts w:ascii="Arial" w:hAnsi="Arial" w:cs="Arial"/>
                <w:b/>
                <w:sz w:val="20"/>
                <w:szCs w:val="20"/>
                <w:lang w:val="es-MX"/>
              </w:rPr>
              <w:t>8</w:t>
            </w:r>
          </w:p>
        </w:tc>
        <w:tc>
          <w:tcPr>
            <w:tcW w:w="1701" w:type="dxa"/>
            <w:tcBorders>
              <w:top w:val="single" w:sz="4" w:space="0" w:color="auto"/>
              <w:left w:val="single" w:sz="4" w:space="0" w:color="auto"/>
              <w:bottom w:val="nil"/>
              <w:right w:val="nil"/>
            </w:tcBorders>
            <w:vAlign w:val="center"/>
          </w:tcPr>
          <w:p w14:paraId="702B63B9" w14:textId="77777777" w:rsidR="00265AED" w:rsidRPr="00573E7D" w:rsidRDefault="00265AED" w:rsidP="00265AED">
            <w:pPr>
              <w:jc w:val="right"/>
              <w:rPr>
                <w:rFonts w:ascii="Arial" w:hAnsi="Arial" w:cs="Arial"/>
                <w:b/>
                <w:sz w:val="20"/>
                <w:szCs w:val="20"/>
                <w:lang w:val="es-MX"/>
              </w:rPr>
            </w:pPr>
          </w:p>
        </w:tc>
      </w:tr>
    </w:tbl>
    <w:p w14:paraId="7B5D3FB3" w14:textId="77777777" w:rsidR="0081301B" w:rsidRDefault="0081301B" w:rsidP="0001567B">
      <w:pPr>
        <w:spacing w:line="360" w:lineRule="auto"/>
        <w:jc w:val="both"/>
        <w:rPr>
          <w:rFonts w:ascii="Arial" w:hAnsi="Arial" w:cs="Arial"/>
          <w:sz w:val="22"/>
          <w:szCs w:val="22"/>
          <w:lang w:val="es-ES_tradnl"/>
        </w:rPr>
      </w:pPr>
    </w:p>
    <w:p w14:paraId="4361A9B7" w14:textId="77777777" w:rsidR="00405E34" w:rsidRDefault="00405E34" w:rsidP="0001567B">
      <w:pPr>
        <w:spacing w:line="360" w:lineRule="auto"/>
        <w:jc w:val="both"/>
        <w:rPr>
          <w:rFonts w:ascii="Arial" w:hAnsi="Arial" w:cs="Arial"/>
          <w:sz w:val="22"/>
          <w:szCs w:val="22"/>
          <w:lang w:val="es-ES_tradnl"/>
        </w:rPr>
      </w:pPr>
    </w:p>
    <w:p w14:paraId="14B8BCB5" w14:textId="77777777" w:rsidR="00F93A5A" w:rsidRDefault="00DE3F22" w:rsidP="0001567B">
      <w:pPr>
        <w:spacing w:line="360" w:lineRule="auto"/>
        <w:jc w:val="both"/>
        <w:rPr>
          <w:rFonts w:ascii="Arial" w:hAnsi="Arial" w:cs="Arial"/>
          <w:sz w:val="22"/>
          <w:szCs w:val="22"/>
          <w:lang w:val="es-ES_tradnl"/>
        </w:rPr>
      </w:pPr>
      <w:r w:rsidRPr="00573E7D">
        <w:rPr>
          <w:rFonts w:ascii="Arial" w:hAnsi="Arial" w:cs="Arial"/>
          <w:sz w:val="22"/>
          <w:szCs w:val="22"/>
          <w:lang w:val="es-ES_tradnl"/>
        </w:rPr>
        <w:t>Ahora bien, d</w:t>
      </w:r>
      <w:r w:rsidR="00AD065B" w:rsidRPr="00573E7D">
        <w:rPr>
          <w:rFonts w:ascii="Arial" w:hAnsi="Arial" w:cs="Arial"/>
          <w:sz w:val="22"/>
          <w:szCs w:val="22"/>
          <w:lang w:val="es-ES_tradnl"/>
        </w:rPr>
        <w:t>e la totalidad de la votación de cada partido político se restarán los votos que hayan sido utilizados en esta ronda de asignación; por lo que los votos de c</w:t>
      </w:r>
      <w:r w:rsidRPr="00573E7D">
        <w:rPr>
          <w:rFonts w:ascii="Arial" w:hAnsi="Arial" w:cs="Arial"/>
          <w:sz w:val="22"/>
          <w:szCs w:val="22"/>
          <w:lang w:val="es-ES_tradnl"/>
        </w:rPr>
        <w:t>ada instituto político quedan de</w:t>
      </w:r>
      <w:r w:rsidR="00AD065B" w:rsidRPr="00573E7D">
        <w:rPr>
          <w:rFonts w:ascii="Arial" w:hAnsi="Arial" w:cs="Arial"/>
          <w:sz w:val="22"/>
          <w:szCs w:val="22"/>
          <w:lang w:val="es-ES_tradnl"/>
        </w:rPr>
        <w:t xml:space="preserve"> la siguiente forma:</w:t>
      </w:r>
    </w:p>
    <w:p w14:paraId="0E2C1C76" w14:textId="77777777" w:rsidR="00067FDC" w:rsidRPr="00573E7D" w:rsidRDefault="00067FDC" w:rsidP="0001567B">
      <w:pPr>
        <w:spacing w:line="360" w:lineRule="auto"/>
        <w:jc w:val="both"/>
        <w:rPr>
          <w:rFonts w:ascii="Arial" w:hAnsi="Arial" w:cs="Arial"/>
          <w:sz w:val="22"/>
          <w:szCs w:val="22"/>
          <w:lang w:val="es-ES_tradnl"/>
        </w:rPr>
      </w:pPr>
    </w:p>
    <w:p w14:paraId="4D4C90E4" w14:textId="77777777" w:rsidR="00AD065B" w:rsidRPr="00067FDC" w:rsidRDefault="00067FDC" w:rsidP="00067FDC">
      <w:pPr>
        <w:jc w:val="center"/>
        <w:rPr>
          <w:rFonts w:ascii="Arial" w:hAnsi="Arial" w:cs="Arial"/>
          <w:i/>
          <w:sz w:val="18"/>
          <w:szCs w:val="22"/>
        </w:rPr>
      </w:pPr>
      <w:r>
        <w:rPr>
          <w:rFonts w:ascii="Arial" w:hAnsi="Arial" w:cs="Arial"/>
          <w:i/>
          <w:sz w:val="18"/>
          <w:szCs w:val="22"/>
        </w:rPr>
        <w:t>Tabla 19</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701"/>
        <w:gridCol w:w="1701"/>
        <w:gridCol w:w="1701"/>
      </w:tblGrid>
      <w:tr w:rsidR="00A54826" w:rsidRPr="00573E7D" w14:paraId="5B293F4B" w14:textId="77777777" w:rsidTr="00067FDC">
        <w:trPr>
          <w:jc w:val="center"/>
        </w:trPr>
        <w:tc>
          <w:tcPr>
            <w:tcW w:w="3420" w:type="dxa"/>
            <w:tcBorders>
              <w:bottom w:val="single" w:sz="4" w:space="0" w:color="auto"/>
            </w:tcBorders>
            <w:shd w:val="clear" w:color="auto" w:fill="D9D9D9" w:themeFill="background1" w:themeFillShade="D9"/>
            <w:vAlign w:val="center"/>
          </w:tcPr>
          <w:p w14:paraId="0D5F533F" w14:textId="77777777" w:rsidR="00A54826" w:rsidRPr="00573E7D" w:rsidRDefault="00A54826" w:rsidP="00BA7B16">
            <w:pPr>
              <w:jc w:val="center"/>
              <w:rPr>
                <w:rFonts w:ascii="Arial" w:hAnsi="Arial" w:cs="Arial"/>
                <w:b/>
                <w:sz w:val="20"/>
                <w:szCs w:val="20"/>
                <w:lang w:val="es-MX"/>
              </w:rPr>
            </w:pPr>
            <w:r w:rsidRPr="00573E7D">
              <w:rPr>
                <w:rFonts w:ascii="Arial" w:hAnsi="Arial" w:cs="Arial"/>
                <w:b/>
                <w:sz w:val="20"/>
                <w:szCs w:val="20"/>
                <w:lang w:val="es-MX"/>
              </w:rPr>
              <w:t>Partidos Políticos</w:t>
            </w:r>
          </w:p>
        </w:tc>
        <w:tc>
          <w:tcPr>
            <w:tcW w:w="1701" w:type="dxa"/>
            <w:tcBorders>
              <w:bottom w:val="single" w:sz="4" w:space="0" w:color="auto"/>
            </w:tcBorders>
            <w:shd w:val="clear" w:color="auto" w:fill="D9D9D9" w:themeFill="background1" w:themeFillShade="D9"/>
            <w:vAlign w:val="center"/>
          </w:tcPr>
          <w:p w14:paraId="1D095841" w14:textId="77777777" w:rsidR="00A54826" w:rsidRPr="00573E7D" w:rsidRDefault="00A54826" w:rsidP="00BA7B16">
            <w:pPr>
              <w:jc w:val="center"/>
              <w:rPr>
                <w:rFonts w:ascii="Arial" w:hAnsi="Arial" w:cs="Arial"/>
                <w:b/>
                <w:sz w:val="20"/>
                <w:szCs w:val="20"/>
              </w:rPr>
            </w:pPr>
            <w:r w:rsidRPr="00573E7D">
              <w:rPr>
                <w:rFonts w:ascii="Arial" w:hAnsi="Arial" w:cs="Arial"/>
                <w:b/>
                <w:sz w:val="20"/>
                <w:szCs w:val="20"/>
              </w:rPr>
              <w:t xml:space="preserve">Votación </w:t>
            </w:r>
            <w:r w:rsidR="00265AED" w:rsidRPr="00573E7D">
              <w:rPr>
                <w:rFonts w:ascii="Arial" w:hAnsi="Arial" w:cs="Arial"/>
                <w:b/>
                <w:sz w:val="20"/>
                <w:szCs w:val="20"/>
              </w:rPr>
              <w:t xml:space="preserve">Válida Emitida </w:t>
            </w:r>
          </w:p>
        </w:tc>
        <w:tc>
          <w:tcPr>
            <w:tcW w:w="1701" w:type="dxa"/>
            <w:tcBorders>
              <w:bottom w:val="single" w:sz="4" w:space="0" w:color="auto"/>
            </w:tcBorders>
            <w:shd w:val="clear" w:color="auto" w:fill="D9D9D9" w:themeFill="background1" w:themeFillShade="D9"/>
            <w:vAlign w:val="center"/>
          </w:tcPr>
          <w:p w14:paraId="0A8B6A37" w14:textId="77777777" w:rsidR="00A54826" w:rsidRPr="00573E7D" w:rsidRDefault="00A54826" w:rsidP="00BA7B16">
            <w:pPr>
              <w:jc w:val="center"/>
              <w:rPr>
                <w:rFonts w:ascii="Arial" w:hAnsi="Arial" w:cs="Arial"/>
                <w:b/>
                <w:bCs/>
                <w:sz w:val="20"/>
                <w:szCs w:val="20"/>
              </w:rPr>
            </w:pPr>
            <w:r w:rsidRPr="00573E7D">
              <w:rPr>
                <w:rFonts w:ascii="Arial" w:hAnsi="Arial" w:cs="Arial"/>
                <w:b/>
                <w:bCs/>
                <w:sz w:val="20"/>
                <w:szCs w:val="20"/>
              </w:rPr>
              <w:t xml:space="preserve">Votos utilizados por </w:t>
            </w:r>
            <w:r w:rsidR="00265AED" w:rsidRPr="00573E7D">
              <w:rPr>
                <w:rFonts w:ascii="Arial" w:hAnsi="Arial" w:cs="Arial"/>
                <w:b/>
                <w:bCs/>
                <w:sz w:val="20"/>
                <w:szCs w:val="20"/>
              </w:rPr>
              <w:t>Porcentaje Mínimo</w:t>
            </w:r>
          </w:p>
        </w:tc>
        <w:tc>
          <w:tcPr>
            <w:tcW w:w="1701" w:type="dxa"/>
            <w:tcBorders>
              <w:bottom w:val="single" w:sz="4" w:space="0" w:color="auto"/>
            </w:tcBorders>
            <w:shd w:val="clear" w:color="auto" w:fill="D9D9D9" w:themeFill="background1" w:themeFillShade="D9"/>
          </w:tcPr>
          <w:p w14:paraId="21768717" w14:textId="77777777" w:rsidR="00A54826" w:rsidRPr="00573E7D" w:rsidRDefault="00A54826" w:rsidP="00BA7B16">
            <w:pPr>
              <w:jc w:val="center"/>
              <w:rPr>
                <w:rFonts w:ascii="Arial" w:hAnsi="Arial" w:cs="Arial"/>
                <w:b/>
                <w:bCs/>
                <w:sz w:val="20"/>
                <w:szCs w:val="20"/>
              </w:rPr>
            </w:pPr>
            <w:r w:rsidRPr="00573E7D">
              <w:rPr>
                <w:rFonts w:ascii="Arial" w:hAnsi="Arial" w:cs="Arial"/>
                <w:b/>
                <w:bCs/>
                <w:sz w:val="20"/>
                <w:szCs w:val="20"/>
              </w:rPr>
              <w:t>Votación después de asignación directa</w:t>
            </w:r>
          </w:p>
        </w:tc>
      </w:tr>
      <w:tr w:rsidR="00486FA5" w:rsidRPr="00573E7D" w14:paraId="5D390723" w14:textId="77777777" w:rsidTr="00486FA5">
        <w:trPr>
          <w:trHeight w:val="422"/>
          <w:jc w:val="center"/>
        </w:trPr>
        <w:tc>
          <w:tcPr>
            <w:tcW w:w="3420" w:type="dxa"/>
            <w:tcBorders>
              <w:top w:val="single" w:sz="4" w:space="0" w:color="auto"/>
              <w:bottom w:val="single" w:sz="4" w:space="0" w:color="auto"/>
              <w:right w:val="single" w:sz="4" w:space="0" w:color="auto"/>
            </w:tcBorders>
            <w:vAlign w:val="center"/>
          </w:tcPr>
          <w:p w14:paraId="586DF417" w14:textId="77777777" w:rsidR="00486FA5" w:rsidRPr="00573E7D" w:rsidRDefault="00486FA5" w:rsidP="00486FA5">
            <w:pPr>
              <w:rPr>
                <w:rFonts w:ascii="Arial" w:hAnsi="Arial" w:cs="Arial"/>
                <w:sz w:val="20"/>
                <w:szCs w:val="20"/>
              </w:rPr>
            </w:pPr>
            <w:r w:rsidRPr="00573E7D">
              <w:rPr>
                <w:rFonts w:ascii="Arial" w:hAnsi="Arial" w:cs="Arial"/>
                <w:sz w:val="20"/>
                <w:szCs w:val="20"/>
              </w:rPr>
              <w:t>Partido Acción Nacional</w:t>
            </w:r>
          </w:p>
        </w:tc>
        <w:tc>
          <w:tcPr>
            <w:tcW w:w="1701" w:type="dxa"/>
            <w:tcBorders>
              <w:top w:val="single" w:sz="4" w:space="0" w:color="auto"/>
              <w:left w:val="single" w:sz="4" w:space="0" w:color="auto"/>
              <w:bottom w:val="single" w:sz="4" w:space="0" w:color="auto"/>
              <w:right w:val="single" w:sz="4" w:space="0" w:color="auto"/>
            </w:tcBorders>
            <w:vAlign w:val="center"/>
          </w:tcPr>
          <w:p w14:paraId="0D39FA03"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29</w:t>
            </w:r>
            <w:r>
              <w:rPr>
                <w:rFonts w:ascii="Arial" w:hAnsi="Arial" w:cs="Arial"/>
                <w:sz w:val="20"/>
                <w:szCs w:val="20"/>
              </w:rPr>
              <w:t>,</w:t>
            </w:r>
            <w:r w:rsidRPr="007B4FBF">
              <w:rPr>
                <w:rFonts w:ascii="Arial" w:hAnsi="Arial" w:cs="Arial"/>
                <w:sz w:val="20"/>
                <w:szCs w:val="20"/>
              </w:rPr>
              <w:t>683</w:t>
            </w:r>
          </w:p>
        </w:tc>
        <w:tc>
          <w:tcPr>
            <w:tcW w:w="1701" w:type="dxa"/>
            <w:tcBorders>
              <w:top w:val="single" w:sz="4" w:space="0" w:color="auto"/>
              <w:left w:val="single" w:sz="4" w:space="0" w:color="auto"/>
              <w:bottom w:val="single" w:sz="4" w:space="0" w:color="auto"/>
            </w:tcBorders>
            <w:vAlign w:val="center"/>
          </w:tcPr>
          <w:p w14:paraId="04390EE6" w14:textId="77777777" w:rsidR="00486FA5" w:rsidRPr="00265AED" w:rsidRDefault="00486FA5" w:rsidP="00486FA5">
            <w:pPr>
              <w:jc w:val="right"/>
              <w:rPr>
                <w:rFonts w:ascii="Arial" w:hAnsi="Arial" w:cs="Arial"/>
                <w:color w:val="000000"/>
                <w:sz w:val="20"/>
                <w:szCs w:val="22"/>
                <w:lang w:val="es-MX" w:eastAsia="es-MX"/>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1BFD3DD0" w14:textId="77777777" w:rsidR="00486FA5" w:rsidRPr="00486FA5" w:rsidRDefault="00486FA5" w:rsidP="00486FA5">
            <w:pPr>
              <w:jc w:val="right"/>
              <w:rPr>
                <w:rFonts w:ascii="Arial" w:hAnsi="Arial" w:cs="Arial"/>
                <w:color w:val="000000"/>
                <w:sz w:val="20"/>
                <w:szCs w:val="22"/>
                <w:lang w:val="es-MX" w:eastAsia="es-MX"/>
              </w:rPr>
            </w:pPr>
            <w:r w:rsidRPr="00486FA5">
              <w:rPr>
                <w:rFonts w:ascii="Arial" w:hAnsi="Arial" w:cs="Arial"/>
                <w:color w:val="000000"/>
                <w:sz w:val="20"/>
                <w:szCs w:val="22"/>
              </w:rPr>
              <w:t>21</w:t>
            </w:r>
            <w:r>
              <w:rPr>
                <w:rFonts w:ascii="Arial" w:hAnsi="Arial" w:cs="Arial"/>
                <w:color w:val="000000"/>
                <w:sz w:val="20"/>
                <w:szCs w:val="22"/>
              </w:rPr>
              <w:t>,</w:t>
            </w:r>
            <w:r w:rsidRPr="00486FA5">
              <w:rPr>
                <w:rFonts w:ascii="Arial" w:hAnsi="Arial" w:cs="Arial"/>
                <w:color w:val="000000"/>
                <w:sz w:val="20"/>
                <w:szCs w:val="22"/>
              </w:rPr>
              <w:t>360.13</w:t>
            </w:r>
          </w:p>
        </w:tc>
      </w:tr>
      <w:tr w:rsidR="00486FA5" w:rsidRPr="00573E7D" w14:paraId="17570547" w14:textId="77777777" w:rsidTr="00486FA5">
        <w:trPr>
          <w:trHeight w:val="414"/>
          <w:jc w:val="center"/>
        </w:trPr>
        <w:tc>
          <w:tcPr>
            <w:tcW w:w="3420" w:type="dxa"/>
            <w:tcBorders>
              <w:top w:val="single" w:sz="4" w:space="0" w:color="auto"/>
              <w:bottom w:val="single" w:sz="4" w:space="0" w:color="auto"/>
              <w:right w:val="single" w:sz="4" w:space="0" w:color="auto"/>
            </w:tcBorders>
            <w:vAlign w:val="center"/>
          </w:tcPr>
          <w:p w14:paraId="6FD3BADB" w14:textId="77777777" w:rsidR="00486FA5" w:rsidRPr="00573E7D" w:rsidRDefault="00486FA5" w:rsidP="00486FA5">
            <w:pPr>
              <w:rPr>
                <w:rFonts w:ascii="Arial" w:hAnsi="Arial" w:cs="Arial"/>
                <w:sz w:val="20"/>
                <w:szCs w:val="20"/>
              </w:rPr>
            </w:pPr>
            <w:r w:rsidRPr="00573E7D">
              <w:rPr>
                <w:rFonts w:ascii="Arial" w:hAnsi="Arial" w:cs="Arial"/>
                <w:sz w:val="20"/>
                <w:szCs w:val="20"/>
              </w:rPr>
              <w:t>Partido Revolucionario Institucional</w:t>
            </w:r>
          </w:p>
        </w:tc>
        <w:tc>
          <w:tcPr>
            <w:tcW w:w="1701" w:type="dxa"/>
            <w:tcBorders>
              <w:top w:val="single" w:sz="4" w:space="0" w:color="auto"/>
              <w:left w:val="single" w:sz="4" w:space="0" w:color="auto"/>
              <w:bottom w:val="single" w:sz="4" w:space="0" w:color="auto"/>
              <w:right w:val="single" w:sz="4" w:space="0" w:color="auto"/>
            </w:tcBorders>
            <w:vAlign w:val="center"/>
          </w:tcPr>
          <w:p w14:paraId="28B4480A"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43</w:t>
            </w:r>
            <w:r>
              <w:rPr>
                <w:rFonts w:ascii="Arial" w:hAnsi="Arial" w:cs="Arial"/>
                <w:sz w:val="20"/>
                <w:szCs w:val="20"/>
              </w:rPr>
              <w:t>,</w:t>
            </w:r>
            <w:r w:rsidRPr="007B4FBF">
              <w:rPr>
                <w:rFonts w:ascii="Arial" w:hAnsi="Arial" w:cs="Arial"/>
                <w:sz w:val="20"/>
                <w:szCs w:val="20"/>
              </w:rPr>
              <w:t>245</w:t>
            </w:r>
          </w:p>
        </w:tc>
        <w:tc>
          <w:tcPr>
            <w:tcW w:w="1701" w:type="dxa"/>
            <w:tcBorders>
              <w:top w:val="single" w:sz="4" w:space="0" w:color="auto"/>
              <w:left w:val="single" w:sz="4" w:space="0" w:color="auto"/>
              <w:bottom w:val="single" w:sz="4" w:space="0" w:color="auto"/>
            </w:tcBorders>
            <w:vAlign w:val="center"/>
          </w:tcPr>
          <w:p w14:paraId="273C7170"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54D8AC4E" w14:textId="77777777" w:rsidR="00486FA5" w:rsidRPr="00486FA5" w:rsidRDefault="00486FA5" w:rsidP="00486FA5">
            <w:pPr>
              <w:jc w:val="right"/>
              <w:rPr>
                <w:rFonts w:ascii="Arial" w:hAnsi="Arial" w:cs="Arial"/>
                <w:color w:val="000000"/>
                <w:sz w:val="20"/>
                <w:szCs w:val="22"/>
              </w:rPr>
            </w:pPr>
            <w:r w:rsidRPr="00486FA5">
              <w:rPr>
                <w:rFonts w:ascii="Arial" w:hAnsi="Arial" w:cs="Arial"/>
                <w:color w:val="000000"/>
                <w:sz w:val="20"/>
                <w:szCs w:val="22"/>
              </w:rPr>
              <w:t>34</w:t>
            </w:r>
            <w:r>
              <w:rPr>
                <w:rFonts w:ascii="Arial" w:hAnsi="Arial" w:cs="Arial"/>
                <w:color w:val="000000"/>
                <w:sz w:val="20"/>
                <w:szCs w:val="22"/>
              </w:rPr>
              <w:t>,</w:t>
            </w:r>
            <w:r w:rsidRPr="00486FA5">
              <w:rPr>
                <w:rFonts w:ascii="Arial" w:hAnsi="Arial" w:cs="Arial"/>
                <w:color w:val="000000"/>
                <w:sz w:val="20"/>
                <w:szCs w:val="22"/>
              </w:rPr>
              <w:t>922.13</w:t>
            </w:r>
          </w:p>
        </w:tc>
      </w:tr>
      <w:tr w:rsidR="00486FA5" w:rsidRPr="00573E7D" w14:paraId="1DF86201" w14:textId="77777777" w:rsidTr="00486FA5">
        <w:trPr>
          <w:trHeight w:val="420"/>
          <w:jc w:val="center"/>
        </w:trPr>
        <w:tc>
          <w:tcPr>
            <w:tcW w:w="3420" w:type="dxa"/>
            <w:tcBorders>
              <w:top w:val="single" w:sz="4" w:space="0" w:color="auto"/>
              <w:bottom w:val="single" w:sz="4" w:space="0" w:color="auto"/>
              <w:right w:val="single" w:sz="4" w:space="0" w:color="auto"/>
            </w:tcBorders>
            <w:vAlign w:val="center"/>
          </w:tcPr>
          <w:p w14:paraId="00723F93" w14:textId="77777777" w:rsidR="00486FA5" w:rsidRPr="00573E7D" w:rsidRDefault="00486FA5" w:rsidP="00486FA5">
            <w:pPr>
              <w:rPr>
                <w:rFonts w:ascii="Arial" w:hAnsi="Arial" w:cs="Arial"/>
                <w:sz w:val="20"/>
                <w:szCs w:val="20"/>
              </w:rPr>
            </w:pPr>
            <w:r w:rsidRPr="00573E7D">
              <w:rPr>
                <w:rFonts w:ascii="Arial" w:hAnsi="Arial" w:cs="Arial"/>
                <w:sz w:val="20"/>
                <w:szCs w:val="20"/>
              </w:rPr>
              <w:lastRenderedPageBreak/>
              <w:t>Partido Verde Ecologista de México</w:t>
            </w:r>
          </w:p>
        </w:tc>
        <w:tc>
          <w:tcPr>
            <w:tcW w:w="1701" w:type="dxa"/>
            <w:tcBorders>
              <w:top w:val="single" w:sz="4" w:space="0" w:color="auto"/>
              <w:left w:val="single" w:sz="4" w:space="0" w:color="auto"/>
              <w:bottom w:val="single" w:sz="4" w:space="0" w:color="auto"/>
              <w:right w:val="single" w:sz="4" w:space="0" w:color="auto"/>
            </w:tcBorders>
            <w:vAlign w:val="center"/>
          </w:tcPr>
          <w:p w14:paraId="39FDA885"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44</w:t>
            </w:r>
            <w:r>
              <w:rPr>
                <w:rFonts w:ascii="Arial" w:hAnsi="Arial" w:cs="Arial"/>
                <w:sz w:val="20"/>
                <w:szCs w:val="20"/>
              </w:rPr>
              <w:t>,</w:t>
            </w:r>
            <w:r w:rsidRPr="007B4FBF">
              <w:rPr>
                <w:rFonts w:ascii="Arial" w:hAnsi="Arial" w:cs="Arial"/>
                <w:sz w:val="20"/>
                <w:szCs w:val="20"/>
              </w:rPr>
              <w:t>213</w:t>
            </w:r>
          </w:p>
        </w:tc>
        <w:tc>
          <w:tcPr>
            <w:tcW w:w="1701" w:type="dxa"/>
            <w:tcBorders>
              <w:top w:val="single" w:sz="4" w:space="0" w:color="auto"/>
              <w:left w:val="single" w:sz="4" w:space="0" w:color="auto"/>
              <w:bottom w:val="single" w:sz="4" w:space="0" w:color="auto"/>
            </w:tcBorders>
            <w:vAlign w:val="center"/>
          </w:tcPr>
          <w:p w14:paraId="5336C00C"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76726778" w14:textId="77777777" w:rsidR="00486FA5" w:rsidRPr="00486FA5" w:rsidRDefault="00486FA5" w:rsidP="00486FA5">
            <w:pPr>
              <w:jc w:val="right"/>
              <w:rPr>
                <w:rFonts w:ascii="Arial" w:hAnsi="Arial" w:cs="Arial"/>
                <w:color w:val="000000"/>
                <w:sz w:val="20"/>
                <w:szCs w:val="22"/>
              </w:rPr>
            </w:pPr>
            <w:r w:rsidRPr="00486FA5">
              <w:rPr>
                <w:rFonts w:ascii="Arial" w:hAnsi="Arial" w:cs="Arial"/>
                <w:color w:val="000000"/>
                <w:sz w:val="20"/>
                <w:szCs w:val="22"/>
              </w:rPr>
              <w:t>35</w:t>
            </w:r>
            <w:r>
              <w:rPr>
                <w:rFonts w:ascii="Arial" w:hAnsi="Arial" w:cs="Arial"/>
                <w:color w:val="000000"/>
                <w:sz w:val="20"/>
                <w:szCs w:val="22"/>
              </w:rPr>
              <w:t>,</w:t>
            </w:r>
            <w:r w:rsidRPr="00486FA5">
              <w:rPr>
                <w:rFonts w:ascii="Arial" w:hAnsi="Arial" w:cs="Arial"/>
                <w:color w:val="000000"/>
                <w:sz w:val="20"/>
                <w:szCs w:val="22"/>
              </w:rPr>
              <w:t>890.13</w:t>
            </w:r>
          </w:p>
        </w:tc>
      </w:tr>
      <w:tr w:rsidR="00486FA5" w:rsidRPr="00573E7D" w14:paraId="1F890D39" w14:textId="77777777" w:rsidTr="00486FA5">
        <w:trPr>
          <w:trHeight w:val="418"/>
          <w:jc w:val="center"/>
        </w:trPr>
        <w:tc>
          <w:tcPr>
            <w:tcW w:w="3420" w:type="dxa"/>
            <w:tcBorders>
              <w:top w:val="single" w:sz="4" w:space="0" w:color="auto"/>
              <w:bottom w:val="single" w:sz="4" w:space="0" w:color="auto"/>
              <w:right w:val="single" w:sz="4" w:space="0" w:color="auto"/>
            </w:tcBorders>
            <w:vAlign w:val="center"/>
          </w:tcPr>
          <w:p w14:paraId="5CD47A22" w14:textId="77777777" w:rsidR="00486FA5" w:rsidRPr="00573E7D" w:rsidRDefault="00486FA5" w:rsidP="00486FA5">
            <w:pPr>
              <w:rPr>
                <w:rFonts w:ascii="Arial" w:hAnsi="Arial" w:cs="Arial"/>
                <w:sz w:val="20"/>
                <w:szCs w:val="20"/>
              </w:rPr>
            </w:pPr>
            <w:r>
              <w:rPr>
                <w:rFonts w:ascii="Arial" w:hAnsi="Arial" w:cs="Arial"/>
                <w:sz w:val="20"/>
                <w:szCs w:val="20"/>
              </w:rPr>
              <w:t>Partido del Trabajo</w:t>
            </w:r>
          </w:p>
        </w:tc>
        <w:tc>
          <w:tcPr>
            <w:tcW w:w="1701" w:type="dxa"/>
            <w:tcBorders>
              <w:top w:val="single" w:sz="4" w:space="0" w:color="auto"/>
              <w:left w:val="single" w:sz="4" w:space="0" w:color="auto"/>
              <w:bottom w:val="single" w:sz="4" w:space="0" w:color="auto"/>
              <w:right w:val="single" w:sz="4" w:space="0" w:color="auto"/>
            </w:tcBorders>
            <w:vAlign w:val="center"/>
          </w:tcPr>
          <w:p w14:paraId="5E5E45EA"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9</w:t>
            </w:r>
            <w:r>
              <w:rPr>
                <w:rFonts w:ascii="Arial" w:hAnsi="Arial" w:cs="Arial"/>
                <w:sz w:val="20"/>
                <w:szCs w:val="20"/>
              </w:rPr>
              <w:t>,</w:t>
            </w:r>
            <w:r w:rsidRPr="007B4FBF">
              <w:rPr>
                <w:rFonts w:ascii="Arial" w:hAnsi="Arial" w:cs="Arial"/>
                <w:sz w:val="20"/>
                <w:szCs w:val="20"/>
              </w:rPr>
              <w:t>876</w:t>
            </w:r>
          </w:p>
        </w:tc>
        <w:tc>
          <w:tcPr>
            <w:tcW w:w="1701" w:type="dxa"/>
            <w:tcBorders>
              <w:top w:val="single" w:sz="4" w:space="0" w:color="auto"/>
              <w:left w:val="single" w:sz="4" w:space="0" w:color="auto"/>
              <w:bottom w:val="single" w:sz="4" w:space="0" w:color="auto"/>
            </w:tcBorders>
            <w:vAlign w:val="center"/>
          </w:tcPr>
          <w:p w14:paraId="61ACFA7F"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4412C7D5" w14:textId="77777777" w:rsidR="00486FA5" w:rsidRPr="00486FA5" w:rsidRDefault="00486FA5" w:rsidP="00486FA5">
            <w:pPr>
              <w:jc w:val="right"/>
              <w:rPr>
                <w:rFonts w:ascii="Arial" w:hAnsi="Arial" w:cs="Arial"/>
                <w:color w:val="000000"/>
                <w:sz w:val="20"/>
                <w:szCs w:val="22"/>
              </w:rPr>
            </w:pPr>
            <w:r w:rsidRPr="00486FA5">
              <w:rPr>
                <w:rFonts w:ascii="Arial" w:hAnsi="Arial" w:cs="Arial"/>
                <w:color w:val="000000"/>
                <w:sz w:val="20"/>
                <w:szCs w:val="22"/>
              </w:rPr>
              <w:t>1</w:t>
            </w:r>
            <w:r>
              <w:rPr>
                <w:rFonts w:ascii="Arial" w:hAnsi="Arial" w:cs="Arial"/>
                <w:color w:val="000000"/>
                <w:sz w:val="20"/>
                <w:szCs w:val="22"/>
              </w:rPr>
              <w:t>,</w:t>
            </w:r>
            <w:r w:rsidRPr="00486FA5">
              <w:rPr>
                <w:rFonts w:ascii="Arial" w:hAnsi="Arial" w:cs="Arial"/>
                <w:color w:val="000000"/>
                <w:sz w:val="20"/>
                <w:szCs w:val="22"/>
              </w:rPr>
              <w:t>553.13</w:t>
            </w:r>
          </w:p>
        </w:tc>
      </w:tr>
      <w:tr w:rsidR="00486FA5" w:rsidRPr="00573E7D" w14:paraId="253EA498" w14:textId="77777777" w:rsidTr="00486FA5">
        <w:trPr>
          <w:trHeight w:val="410"/>
          <w:jc w:val="center"/>
        </w:trPr>
        <w:tc>
          <w:tcPr>
            <w:tcW w:w="3420" w:type="dxa"/>
            <w:tcBorders>
              <w:top w:val="single" w:sz="4" w:space="0" w:color="auto"/>
              <w:bottom w:val="single" w:sz="4" w:space="0" w:color="auto"/>
              <w:right w:val="single" w:sz="4" w:space="0" w:color="auto"/>
            </w:tcBorders>
            <w:vAlign w:val="center"/>
          </w:tcPr>
          <w:p w14:paraId="67CD0B30" w14:textId="77777777" w:rsidR="00486FA5" w:rsidRPr="00573E7D" w:rsidRDefault="00486FA5" w:rsidP="00486FA5">
            <w:pPr>
              <w:rPr>
                <w:rFonts w:ascii="Arial" w:hAnsi="Arial" w:cs="Arial"/>
                <w:sz w:val="20"/>
                <w:szCs w:val="20"/>
              </w:rPr>
            </w:pPr>
            <w:r w:rsidRPr="00573E7D">
              <w:rPr>
                <w:rFonts w:ascii="Arial" w:hAnsi="Arial" w:cs="Arial"/>
                <w:sz w:val="20"/>
                <w:szCs w:val="20"/>
              </w:rPr>
              <w:t>Movimiento Ciudadano</w:t>
            </w:r>
          </w:p>
        </w:tc>
        <w:tc>
          <w:tcPr>
            <w:tcW w:w="1701" w:type="dxa"/>
            <w:tcBorders>
              <w:top w:val="single" w:sz="4" w:space="0" w:color="auto"/>
              <w:left w:val="single" w:sz="4" w:space="0" w:color="auto"/>
              <w:bottom w:val="single" w:sz="4" w:space="0" w:color="auto"/>
              <w:right w:val="single" w:sz="4" w:space="0" w:color="auto"/>
            </w:tcBorders>
            <w:vAlign w:val="center"/>
          </w:tcPr>
          <w:p w14:paraId="40331537"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36</w:t>
            </w:r>
            <w:r>
              <w:rPr>
                <w:rFonts w:ascii="Arial" w:hAnsi="Arial" w:cs="Arial"/>
                <w:sz w:val="20"/>
                <w:szCs w:val="20"/>
              </w:rPr>
              <w:t>,</w:t>
            </w:r>
            <w:r w:rsidRPr="007B4FBF">
              <w:rPr>
                <w:rFonts w:ascii="Arial" w:hAnsi="Arial" w:cs="Arial"/>
                <w:sz w:val="20"/>
                <w:szCs w:val="20"/>
              </w:rPr>
              <w:t>379</w:t>
            </w:r>
          </w:p>
        </w:tc>
        <w:tc>
          <w:tcPr>
            <w:tcW w:w="1701" w:type="dxa"/>
            <w:tcBorders>
              <w:top w:val="single" w:sz="4" w:space="0" w:color="auto"/>
              <w:left w:val="single" w:sz="4" w:space="0" w:color="auto"/>
              <w:bottom w:val="single" w:sz="4" w:space="0" w:color="auto"/>
            </w:tcBorders>
            <w:vAlign w:val="center"/>
          </w:tcPr>
          <w:p w14:paraId="02C1C496"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5E9F6DA8" w14:textId="77777777" w:rsidR="00486FA5" w:rsidRPr="00486FA5" w:rsidRDefault="00486FA5" w:rsidP="00486FA5">
            <w:pPr>
              <w:jc w:val="right"/>
              <w:rPr>
                <w:rFonts w:ascii="Arial" w:hAnsi="Arial" w:cs="Arial"/>
                <w:color w:val="000000"/>
                <w:sz w:val="20"/>
                <w:szCs w:val="22"/>
              </w:rPr>
            </w:pPr>
            <w:r w:rsidRPr="00486FA5">
              <w:rPr>
                <w:rFonts w:ascii="Arial" w:hAnsi="Arial" w:cs="Arial"/>
                <w:color w:val="000000"/>
                <w:sz w:val="20"/>
                <w:szCs w:val="22"/>
              </w:rPr>
              <w:t>28</w:t>
            </w:r>
            <w:r>
              <w:rPr>
                <w:rFonts w:ascii="Arial" w:hAnsi="Arial" w:cs="Arial"/>
                <w:color w:val="000000"/>
                <w:sz w:val="20"/>
                <w:szCs w:val="22"/>
              </w:rPr>
              <w:t>,</w:t>
            </w:r>
            <w:r w:rsidRPr="00486FA5">
              <w:rPr>
                <w:rFonts w:ascii="Arial" w:hAnsi="Arial" w:cs="Arial"/>
                <w:color w:val="000000"/>
                <w:sz w:val="20"/>
                <w:szCs w:val="22"/>
              </w:rPr>
              <w:t>056.13</w:t>
            </w:r>
          </w:p>
        </w:tc>
      </w:tr>
      <w:tr w:rsidR="00486FA5" w:rsidRPr="00573E7D" w14:paraId="50A2E1BB" w14:textId="77777777" w:rsidTr="00486FA5">
        <w:trPr>
          <w:trHeight w:val="410"/>
          <w:jc w:val="center"/>
        </w:trPr>
        <w:tc>
          <w:tcPr>
            <w:tcW w:w="3420" w:type="dxa"/>
            <w:tcBorders>
              <w:top w:val="single" w:sz="4" w:space="0" w:color="auto"/>
              <w:bottom w:val="single" w:sz="4" w:space="0" w:color="auto"/>
              <w:right w:val="single" w:sz="4" w:space="0" w:color="auto"/>
            </w:tcBorders>
            <w:vAlign w:val="center"/>
          </w:tcPr>
          <w:p w14:paraId="6F3D2E89" w14:textId="77777777" w:rsidR="00486FA5" w:rsidRPr="00573E7D" w:rsidRDefault="00486FA5" w:rsidP="00486FA5">
            <w:pPr>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701" w:type="dxa"/>
            <w:tcBorders>
              <w:top w:val="single" w:sz="4" w:space="0" w:color="auto"/>
              <w:left w:val="single" w:sz="4" w:space="0" w:color="auto"/>
              <w:bottom w:val="single" w:sz="4" w:space="0" w:color="auto"/>
              <w:right w:val="single" w:sz="4" w:space="0" w:color="auto"/>
            </w:tcBorders>
            <w:vAlign w:val="center"/>
          </w:tcPr>
          <w:p w14:paraId="192F3D60"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18</w:t>
            </w:r>
            <w:r>
              <w:rPr>
                <w:rFonts w:ascii="Arial" w:hAnsi="Arial" w:cs="Arial"/>
                <w:sz w:val="20"/>
                <w:szCs w:val="20"/>
              </w:rPr>
              <w:t>,</w:t>
            </w:r>
            <w:r w:rsidRPr="007B4FBF">
              <w:rPr>
                <w:rFonts w:ascii="Arial" w:hAnsi="Arial" w:cs="Arial"/>
                <w:sz w:val="20"/>
                <w:szCs w:val="20"/>
              </w:rPr>
              <w:t>206.4</w:t>
            </w:r>
          </w:p>
        </w:tc>
        <w:tc>
          <w:tcPr>
            <w:tcW w:w="1701" w:type="dxa"/>
            <w:tcBorders>
              <w:top w:val="single" w:sz="4" w:space="0" w:color="auto"/>
              <w:left w:val="single" w:sz="4" w:space="0" w:color="auto"/>
              <w:bottom w:val="single" w:sz="4" w:space="0" w:color="auto"/>
            </w:tcBorders>
            <w:vAlign w:val="center"/>
          </w:tcPr>
          <w:p w14:paraId="44524C3D"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24439B20" w14:textId="77777777" w:rsidR="00486FA5" w:rsidRPr="00486FA5" w:rsidRDefault="00486FA5" w:rsidP="00486FA5">
            <w:pPr>
              <w:jc w:val="right"/>
              <w:rPr>
                <w:rFonts w:ascii="Arial" w:hAnsi="Arial" w:cs="Arial"/>
                <w:color w:val="000000"/>
                <w:sz w:val="20"/>
                <w:szCs w:val="22"/>
              </w:rPr>
            </w:pPr>
            <w:r w:rsidRPr="00486FA5">
              <w:rPr>
                <w:rFonts w:ascii="Arial" w:hAnsi="Arial" w:cs="Arial"/>
                <w:color w:val="000000"/>
                <w:sz w:val="20"/>
                <w:szCs w:val="22"/>
              </w:rPr>
              <w:t>9</w:t>
            </w:r>
            <w:r>
              <w:rPr>
                <w:rFonts w:ascii="Arial" w:hAnsi="Arial" w:cs="Arial"/>
                <w:color w:val="000000"/>
                <w:sz w:val="20"/>
                <w:szCs w:val="22"/>
              </w:rPr>
              <w:t>,</w:t>
            </w:r>
            <w:r w:rsidRPr="00486FA5">
              <w:rPr>
                <w:rFonts w:ascii="Arial" w:hAnsi="Arial" w:cs="Arial"/>
                <w:color w:val="000000"/>
                <w:sz w:val="20"/>
                <w:szCs w:val="22"/>
              </w:rPr>
              <w:t>883.53</w:t>
            </w:r>
          </w:p>
        </w:tc>
      </w:tr>
      <w:tr w:rsidR="00486FA5" w:rsidRPr="00573E7D" w14:paraId="5BCA144D" w14:textId="77777777" w:rsidTr="00486FA5">
        <w:trPr>
          <w:trHeight w:val="410"/>
          <w:jc w:val="center"/>
        </w:trPr>
        <w:tc>
          <w:tcPr>
            <w:tcW w:w="3420" w:type="dxa"/>
            <w:tcBorders>
              <w:top w:val="single" w:sz="4" w:space="0" w:color="auto"/>
              <w:bottom w:val="single" w:sz="4" w:space="0" w:color="auto"/>
              <w:right w:val="single" w:sz="4" w:space="0" w:color="auto"/>
            </w:tcBorders>
            <w:vAlign w:val="center"/>
          </w:tcPr>
          <w:p w14:paraId="13BAAB3D" w14:textId="77777777" w:rsidR="00486FA5" w:rsidRPr="00573E7D" w:rsidRDefault="00486FA5" w:rsidP="00486FA5">
            <w:pPr>
              <w:rPr>
                <w:rFonts w:ascii="Arial" w:hAnsi="Arial" w:cs="Arial"/>
                <w:sz w:val="20"/>
                <w:szCs w:val="20"/>
              </w:rPr>
            </w:pPr>
            <w:r>
              <w:rPr>
                <w:rFonts w:ascii="Arial" w:hAnsi="Arial" w:cs="Arial"/>
                <w:sz w:val="20"/>
                <w:szCs w:val="20"/>
              </w:rPr>
              <w:t>Partido Encuentro Solidario</w:t>
            </w:r>
          </w:p>
        </w:tc>
        <w:tc>
          <w:tcPr>
            <w:tcW w:w="1701" w:type="dxa"/>
            <w:tcBorders>
              <w:top w:val="single" w:sz="4" w:space="0" w:color="auto"/>
              <w:left w:val="single" w:sz="4" w:space="0" w:color="auto"/>
              <w:bottom w:val="single" w:sz="4" w:space="0" w:color="auto"/>
              <w:right w:val="single" w:sz="4" w:space="0" w:color="auto"/>
            </w:tcBorders>
            <w:vAlign w:val="center"/>
          </w:tcPr>
          <w:p w14:paraId="7B47F0A3"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12</w:t>
            </w:r>
            <w:r>
              <w:rPr>
                <w:rFonts w:ascii="Arial" w:hAnsi="Arial" w:cs="Arial"/>
                <w:sz w:val="20"/>
                <w:szCs w:val="20"/>
              </w:rPr>
              <w:t>,</w:t>
            </w:r>
            <w:r w:rsidRPr="007B4FBF">
              <w:rPr>
                <w:rFonts w:ascii="Arial" w:hAnsi="Arial" w:cs="Arial"/>
                <w:sz w:val="20"/>
                <w:szCs w:val="20"/>
              </w:rPr>
              <w:t>123</w:t>
            </w:r>
          </w:p>
        </w:tc>
        <w:tc>
          <w:tcPr>
            <w:tcW w:w="1701" w:type="dxa"/>
            <w:tcBorders>
              <w:top w:val="single" w:sz="4" w:space="0" w:color="auto"/>
              <w:left w:val="single" w:sz="4" w:space="0" w:color="auto"/>
              <w:bottom w:val="single" w:sz="4" w:space="0" w:color="auto"/>
            </w:tcBorders>
            <w:vAlign w:val="center"/>
          </w:tcPr>
          <w:p w14:paraId="11E7A73C"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7F0772BF" w14:textId="77777777" w:rsidR="00486FA5" w:rsidRPr="00486FA5" w:rsidRDefault="00486FA5" w:rsidP="00486FA5">
            <w:pPr>
              <w:jc w:val="right"/>
              <w:rPr>
                <w:rFonts w:ascii="Arial" w:hAnsi="Arial" w:cs="Arial"/>
                <w:color w:val="000000"/>
                <w:sz w:val="20"/>
                <w:szCs w:val="22"/>
              </w:rPr>
            </w:pPr>
            <w:r w:rsidRPr="00486FA5">
              <w:rPr>
                <w:rFonts w:ascii="Arial" w:hAnsi="Arial" w:cs="Arial"/>
                <w:color w:val="000000"/>
                <w:sz w:val="20"/>
                <w:szCs w:val="22"/>
              </w:rPr>
              <w:t>3</w:t>
            </w:r>
            <w:r>
              <w:rPr>
                <w:rFonts w:ascii="Arial" w:hAnsi="Arial" w:cs="Arial"/>
                <w:color w:val="000000"/>
                <w:sz w:val="20"/>
                <w:szCs w:val="22"/>
              </w:rPr>
              <w:t>,</w:t>
            </w:r>
            <w:r w:rsidRPr="00486FA5">
              <w:rPr>
                <w:rFonts w:ascii="Arial" w:hAnsi="Arial" w:cs="Arial"/>
                <w:color w:val="000000"/>
                <w:sz w:val="20"/>
                <w:szCs w:val="22"/>
              </w:rPr>
              <w:t>800.13</w:t>
            </w:r>
          </w:p>
        </w:tc>
      </w:tr>
      <w:tr w:rsidR="00486FA5" w:rsidRPr="00573E7D" w14:paraId="6D019BEF" w14:textId="77777777" w:rsidTr="00486FA5">
        <w:trPr>
          <w:trHeight w:val="410"/>
          <w:jc w:val="center"/>
        </w:trPr>
        <w:tc>
          <w:tcPr>
            <w:tcW w:w="3420" w:type="dxa"/>
            <w:tcBorders>
              <w:top w:val="single" w:sz="4" w:space="0" w:color="auto"/>
              <w:bottom w:val="single" w:sz="4" w:space="0" w:color="auto"/>
              <w:right w:val="single" w:sz="4" w:space="0" w:color="auto"/>
            </w:tcBorders>
            <w:vAlign w:val="center"/>
          </w:tcPr>
          <w:p w14:paraId="7279C52E" w14:textId="77777777" w:rsidR="00486FA5" w:rsidRPr="00573E7D" w:rsidRDefault="00486FA5" w:rsidP="00486FA5">
            <w:pPr>
              <w:rPr>
                <w:rFonts w:ascii="Arial" w:hAnsi="Arial" w:cs="Arial"/>
                <w:sz w:val="20"/>
                <w:szCs w:val="20"/>
              </w:rPr>
            </w:pPr>
            <w:r>
              <w:rPr>
                <w:rFonts w:ascii="Arial" w:hAnsi="Arial" w:cs="Arial"/>
                <w:sz w:val="20"/>
                <w:szCs w:val="20"/>
              </w:rPr>
              <w:t>Fuerza por México</w:t>
            </w:r>
          </w:p>
        </w:tc>
        <w:tc>
          <w:tcPr>
            <w:tcW w:w="1701" w:type="dxa"/>
            <w:tcBorders>
              <w:top w:val="single" w:sz="4" w:space="0" w:color="auto"/>
              <w:left w:val="single" w:sz="4" w:space="0" w:color="auto"/>
              <w:bottom w:val="single" w:sz="4" w:space="0" w:color="auto"/>
              <w:right w:val="single" w:sz="4" w:space="0" w:color="auto"/>
            </w:tcBorders>
            <w:vAlign w:val="center"/>
          </w:tcPr>
          <w:p w14:paraId="448E758A" w14:textId="77777777" w:rsidR="00486FA5" w:rsidRPr="007B4FBF" w:rsidRDefault="00486FA5" w:rsidP="00486FA5">
            <w:pPr>
              <w:jc w:val="right"/>
              <w:rPr>
                <w:rFonts w:ascii="Arial" w:hAnsi="Arial" w:cs="Arial"/>
                <w:sz w:val="20"/>
                <w:szCs w:val="20"/>
              </w:rPr>
            </w:pPr>
            <w:r w:rsidRPr="007B4FBF">
              <w:rPr>
                <w:rFonts w:ascii="Arial" w:hAnsi="Arial" w:cs="Arial"/>
                <w:sz w:val="20"/>
                <w:szCs w:val="20"/>
              </w:rPr>
              <w:t>11</w:t>
            </w:r>
            <w:r>
              <w:rPr>
                <w:rFonts w:ascii="Arial" w:hAnsi="Arial" w:cs="Arial"/>
                <w:sz w:val="20"/>
                <w:szCs w:val="20"/>
              </w:rPr>
              <w:t>,</w:t>
            </w:r>
            <w:r w:rsidRPr="007B4FBF">
              <w:rPr>
                <w:rFonts w:ascii="Arial" w:hAnsi="Arial" w:cs="Arial"/>
                <w:sz w:val="20"/>
                <w:szCs w:val="20"/>
              </w:rPr>
              <w:t>556</w:t>
            </w:r>
          </w:p>
        </w:tc>
        <w:tc>
          <w:tcPr>
            <w:tcW w:w="1701" w:type="dxa"/>
            <w:tcBorders>
              <w:top w:val="single" w:sz="4" w:space="0" w:color="auto"/>
              <w:left w:val="single" w:sz="4" w:space="0" w:color="auto"/>
              <w:bottom w:val="single" w:sz="4" w:space="0" w:color="auto"/>
            </w:tcBorders>
            <w:vAlign w:val="center"/>
          </w:tcPr>
          <w:p w14:paraId="2840047A" w14:textId="77777777" w:rsidR="00486FA5" w:rsidRPr="00265AED" w:rsidRDefault="00486FA5" w:rsidP="00486FA5">
            <w:pPr>
              <w:jc w:val="right"/>
              <w:rPr>
                <w:rFonts w:ascii="Arial" w:hAnsi="Arial" w:cs="Arial"/>
                <w:color w:val="000000"/>
                <w:sz w:val="20"/>
                <w:szCs w:val="22"/>
              </w:rPr>
            </w:pPr>
            <w:r w:rsidRPr="00265AED">
              <w:rPr>
                <w:rFonts w:ascii="Arial" w:hAnsi="Arial" w:cs="Arial"/>
                <w:color w:val="000000"/>
                <w:sz w:val="20"/>
                <w:szCs w:val="22"/>
              </w:rPr>
              <w:t>8</w:t>
            </w:r>
            <w:r>
              <w:rPr>
                <w:rFonts w:ascii="Arial" w:hAnsi="Arial" w:cs="Arial"/>
                <w:color w:val="000000"/>
                <w:sz w:val="20"/>
                <w:szCs w:val="22"/>
              </w:rPr>
              <w:t>,</w:t>
            </w:r>
            <w:r w:rsidRPr="00265AED">
              <w:rPr>
                <w:rFonts w:ascii="Arial" w:hAnsi="Arial" w:cs="Arial"/>
                <w:color w:val="000000"/>
                <w:sz w:val="20"/>
                <w:szCs w:val="22"/>
              </w:rPr>
              <w:t>322.8</w:t>
            </w:r>
            <w:r>
              <w:rPr>
                <w:rFonts w:ascii="Arial" w:hAnsi="Arial" w:cs="Arial"/>
                <w:color w:val="000000"/>
                <w:sz w:val="20"/>
                <w:szCs w:val="22"/>
              </w:rPr>
              <w:t>7</w:t>
            </w:r>
          </w:p>
        </w:tc>
        <w:tc>
          <w:tcPr>
            <w:tcW w:w="1701" w:type="dxa"/>
            <w:tcBorders>
              <w:top w:val="single" w:sz="4" w:space="0" w:color="auto"/>
              <w:left w:val="single" w:sz="4" w:space="0" w:color="auto"/>
              <w:bottom w:val="single" w:sz="4" w:space="0" w:color="auto"/>
            </w:tcBorders>
            <w:vAlign w:val="center"/>
          </w:tcPr>
          <w:p w14:paraId="3AF891E4" w14:textId="77777777" w:rsidR="00486FA5" w:rsidRPr="00486FA5" w:rsidRDefault="00486FA5" w:rsidP="00486FA5">
            <w:pPr>
              <w:jc w:val="right"/>
              <w:rPr>
                <w:rFonts w:ascii="Arial" w:hAnsi="Arial" w:cs="Arial"/>
                <w:color w:val="000000"/>
                <w:sz w:val="20"/>
                <w:szCs w:val="22"/>
              </w:rPr>
            </w:pPr>
            <w:r w:rsidRPr="00486FA5">
              <w:rPr>
                <w:rFonts w:ascii="Arial" w:hAnsi="Arial" w:cs="Arial"/>
                <w:color w:val="000000"/>
                <w:sz w:val="20"/>
                <w:szCs w:val="22"/>
              </w:rPr>
              <w:t>3</w:t>
            </w:r>
            <w:r>
              <w:rPr>
                <w:rFonts w:ascii="Arial" w:hAnsi="Arial" w:cs="Arial"/>
                <w:color w:val="000000"/>
                <w:sz w:val="20"/>
                <w:szCs w:val="22"/>
              </w:rPr>
              <w:t>,</w:t>
            </w:r>
            <w:r w:rsidRPr="00486FA5">
              <w:rPr>
                <w:rFonts w:ascii="Arial" w:hAnsi="Arial" w:cs="Arial"/>
                <w:color w:val="000000"/>
                <w:sz w:val="20"/>
                <w:szCs w:val="22"/>
              </w:rPr>
              <w:t>233.13</w:t>
            </w:r>
          </w:p>
        </w:tc>
      </w:tr>
    </w:tbl>
    <w:p w14:paraId="71C8244B" w14:textId="77777777" w:rsidR="00C338C6" w:rsidRDefault="00C338C6" w:rsidP="0064455E">
      <w:pPr>
        <w:jc w:val="center"/>
        <w:rPr>
          <w:rFonts w:ascii="Arial" w:hAnsi="Arial" w:cs="Arial"/>
          <w:i/>
          <w:sz w:val="18"/>
        </w:rPr>
      </w:pPr>
    </w:p>
    <w:p w14:paraId="262556D8" w14:textId="77777777" w:rsidR="00265AED" w:rsidRDefault="00265AED" w:rsidP="0064455E">
      <w:pPr>
        <w:jc w:val="center"/>
        <w:rPr>
          <w:rFonts w:ascii="Arial" w:hAnsi="Arial" w:cs="Arial"/>
          <w:b/>
          <w:sz w:val="22"/>
        </w:rPr>
      </w:pPr>
    </w:p>
    <w:p w14:paraId="01817137" w14:textId="77777777" w:rsidR="00405E34" w:rsidRPr="00573E7D" w:rsidRDefault="00405E34" w:rsidP="0064455E">
      <w:pPr>
        <w:jc w:val="center"/>
        <w:rPr>
          <w:rFonts w:ascii="Arial" w:hAnsi="Arial" w:cs="Arial"/>
          <w:b/>
          <w:sz w:val="22"/>
        </w:rPr>
      </w:pPr>
    </w:p>
    <w:p w14:paraId="5DE10F2A" w14:textId="77777777" w:rsidR="00AD065B" w:rsidRPr="00573E7D" w:rsidRDefault="008E7497" w:rsidP="008E7497">
      <w:pPr>
        <w:pStyle w:val="Prrafodelista"/>
        <w:spacing w:after="0" w:line="360" w:lineRule="auto"/>
        <w:ind w:left="0"/>
        <w:contextualSpacing/>
        <w:jc w:val="both"/>
        <w:rPr>
          <w:rFonts w:ascii="Arial" w:hAnsi="Arial" w:cs="Arial"/>
          <w:b/>
        </w:rPr>
      </w:pPr>
      <w:r w:rsidRPr="00573E7D">
        <w:rPr>
          <w:rFonts w:ascii="Arial" w:hAnsi="Arial" w:cs="Arial"/>
          <w:b/>
          <w:szCs w:val="24"/>
          <w:lang w:val="es-ES" w:eastAsia="es-ES"/>
        </w:rPr>
        <w:t>III. Revisión de los límites de sobrerrepresentación</w:t>
      </w:r>
      <w:r w:rsidR="008739FF" w:rsidRPr="00573E7D">
        <w:rPr>
          <w:rFonts w:ascii="Arial" w:hAnsi="Arial" w:cs="Arial"/>
          <w:b/>
          <w:szCs w:val="24"/>
          <w:lang w:val="es-ES" w:eastAsia="es-ES"/>
        </w:rPr>
        <w:t xml:space="preserve"> y subrepresentación</w:t>
      </w:r>
      <w:r w:rsidR="004D2B13" w:rsidRPr="00573E7D">
        <w:rPr>
          <w:rFonts w:ascii="Arial" w:hAnsi="Arial" w:cs="Arial"/>
          <w:b/>
          <w:szCs w:val="24"/>
          <w:lang w:val="es-ES" w:eastAsia="es-ES"/>
        </w:rPr>
        <w:t xml:space="preserve">, después de la asignación por </w:t>
      </w:r>
      <w:r w:rsidR="00405E34" w:rsidRPr="00573E7D">
        <w:rPr>
          <w:rFonts w:ascii="Arial" w:hAnsi="Arial" w:cs="Arial"/>
          <w:b/>
          <w:szCs w:val="24"/>
          <w:lang w:val="es-ES" w:eastAsia="es-ES"/>
        </w:rPr>
        <w:t>Porcentaje Mínimo</w:t>
      </w:r>
      <w:r w:rsidR="004D2B13" w:rsidRPr="00573E7D">
        <w:rPr>
          <w:rFonts w:ascii="Arial" w:hAnsi="Arial" w:cs="Arial"/>
          <w:b/>
          <w:szCs w:val="24"/>
          <w:lang w:val="es-ES" w:eastAsia="es-ES"/>
        </w:rPr>
        <w:t>.</w:t>
      </w:r>
      <w:r w:rsidR="00AD065B" w:rsidRPr="00573E7D">
        <w:rPr>
          <w:rFonts w:ascii="Arial" w:hAnsi="Arial" w:cs="Arial"/>
          <w:b/>
        </w:rPr>
        <w:t xml:space="preserve"> </w:t>
      </w:r>
    </w:p>
    <w:p w14:paraId="1E0FA357" w14:textId="77777777" w:rsidR="00AD065B" w:rsidRPr="00573E7D" w:rsidRDefault="00AD065B" w:rsidP="00D57B3D">
      <w:pPr>
        <w:pStyle w:val="Sinespaciado"/>
      </w:pPr>
    </w:p>
    <w:p w14:paraId="58FA00D1" w14:textId="77777777" w:rsidR="002C67B1" w:rsidRDefault="00AD065B" w:rsidP="00AD065B">
      <w:pPr>
        <w:spacing w:line="360" w:lineRule="auto"/>
        <w:jc w:val="both"/>
        <w:rPr>
          <w:rFonts w:ascii="Arial" w:hAnsi="Arial" w:cs="Arial"/>
          <w:sz w:val="22"/>
          <w:szCs w:val="22"/>
        </w:rPr>
      </w:pPr>
      <w:r w:rsidRPr="00573E7D">
        <w:rPr>
          <w:rFonts w:ascii="Arial" w:hAnsi="Arial" w:cs="Arial"/>
          <w:sz w:val="22"/>
          <w:szCs w:val="22"/>
        </w:rPr>
        <w:t>De conformidad con lo</w:t>
      </w:r>
      <w:r w:rsidR="008E7497" w:rsidRPr="00573E7D">
        <w:rPr>
          <w:rFonts w:ascii="Arial" w:hAnsi="Arial" w:cs="Arial"/>
          <w:sz w:val="22"/>
          <w:szCs w:val="22"/>
        </w:rPr>
        <w:t xml:space="preserve"> previsto en los artículos 116, fracción II</w:t>
      </w:r>
      <w:r w:rsidR="00405E34">
        <w:rPr>
          <w:rFonts w:ascii="Arial" w:hAnsi="Arial" w:cs="Arial"/>
          <w:sz w:val="22"/>
          <w:szCs w:val="22"/>
        </w:rPr>
        <w:t>,</w:t>
      </w:r>
      <w:r w:rsidR="008E7497" w:rsidRPr="00573E7D">
        <w:rPr>
          <w:rFonts w:ascii="Arial" w:hAnsi="Arial" w:cs="Arial"/>
          <w:sz w:val="22"/>
          <w:szCs w:val="22"/>
        </w:rPr>
        <w:t xml:space="preserve"> de la Constitución Política de los Estados Unidos Mexicanos, </w:t>
      </w:r>
      <w:r w:rsidR="008739FF" w:rsidRPr="00573E7D">
        <w:rPr>
          <w:rFonts w:ascii="Arial" w:hAnsi="Arial" w:cs="Arial"/>
          <w:sz w:val="22"/>
          <w:szCs w:val="22"/>
        </w:rPr>
        <w:t xml:space="preserve">28 de la </w:t>
      </w:r>
      <w:r w:rsidR="007A0616">
        <w:rPr>
          <w:rFonts w:ascii="Arial" w:hAnsi="Arial" w:cs="Arial"/>
          <w:sz w:val="22"/>
          <w:szCs w:val="22"/>
        </w:rPr>
        <w:t>LGIPE</w:t>
      </w:r>
      <w:r w:rsidR="008739FF" w:rsidRPr="00573E7D">
        <w:rPr>
          <w:rFonts w:ascii="Arial" w:hAnsi="Arial" w:cs="Arial"/>
          <w:sz w:val="22"/>
          <w:szCs w:val="22"/>
        </w:rPr>
        <w:t xml:space="preserve">, 9 de la </w:t>
      </w:r>
      <w:r w:rsidR="007A0616">
        <w:rPr>
          <w:rFonts w:ascii="Arial" w:hAnsi="Arial" w:cs="Arial"/>
          <w:sz w:val="22"/>
          <w:szCs w:val="22"/>
          <w:lang w:val="es-MX"/>
        </w:rPr>
        <w:t>LGPP</w:t>
      </w:r>
      <w:r w:rsidR="008739FF" w:rsidRPr="00573E7D">
        <w:rPr>
          <w:rFonts w:ascii="Arial" w:hAnsi="Arial" w:cs="Arial"/>
          <w:sz w:val="22"/>
          <w:szCs w:val="22"/>
        </w:rPr>
        <w:t xml:space="preserve">, </w:t>
      </w:r>
      <w:r w:rsidR="00405E34">
        <w:rPr>
          <w:rFonts w:ascii="Arial" w:hAnsi="Arial" w:cs="Arial"/>
          <w:sz w:val="22"/>
          <w:szCs w:val="22"/>
        </w:rPr>
        <w:t>25 d</w:t>
      </w:r>
      <w:r w:rsidR="008E7497" w:rsidRPr="00573E7D">
        <w:rPr>
          <w:rFonts w:ascii="Arial" w:hAnsi="Arial" w:cs="Arial"/>
          <w:sz w:val="22"/>
          <w:szCs w:val="22"/>
        </w:rPr>
        <w:t xml:space="preserve">e la Constitución local y 258, párrafo </w:t>
      </w:r>
      <w:r w:rsidR="00405E34" w:rsidRPr="00573E7D">
        <w:rPr>
          <w:rFonts w:ascii="Arial" w:hAnsi="Arial" w:cs="Arial"/>
          <w:sz w:val="22"/>
          <w:szCs w:val="22"/>
        </w:rPr>
        <w:t>quinto</w:t>
      </w:r>
      <w:r w:rsidR="00405E34">
        <w:rPr>
          <w:rFonts w:ascii="Arial" w:hAnsi="Arial" w:cs="Arial"/>
          <w:sz w:val="22"/>
          <w:szCs w:val="22"/>
        </w:rPr>
        <w:t xml:space="preserve">, </w:t>
      </w:r>
      <w:r w:rsidR="008E7497" w:rsidRPr="00573E7D">
        <w:rPr>
          <w:rFonts w:ascii="Arial" w:hAnsi="Arial" w:cs="Arial"/>
          <w:sz w:val="22"/>
          <w:szCs w:val="22"/>
        </w:rPr>
        <w:t>del C</w:t>
      </w:r>
      <w:r w:rsidR="002C67B1" w:rsidRPr="00573E7D">
        <w:rPr>
          <w:rFonts w:ascii="Arial" w:hAnsi="Arial" w:cs="Arial"/>
          <w:sz w:val="22"/>
          <w:szCs w:val="22"/>
        </w:rPr>
        <w:t>ódigo Electoral</w:t>
      </w:r>
      <w:r w:rsidR="008E7497" w:rsidRPr="00573E7D">
        <w:rPr>
          <w:rFonts w:ascii="Arial" w:hAnsi="Arial" w:cs="Arial"/>
          <w:sz w:val="22"/>
          <w:szCs w:val="22"/>
        </w:rPr>
        <w:t xml:space="preserve">, y a fin de continuar con la asignación de </w:t>
      </w:r>
      <w:r w:rsidR="00405E34" w:rsidRPr="00573E7D">
        <w:rPr>
          <w:rFonts w:ascii="Arial" w:hAnsi="Arial" w:cs="Arial"/>
          <w:sz w:val="22"/>
          <w:szCs w:val="22"/>
        </w:rPr>
        <w:t>Diputaciones</w:t>
      </w:r>
      <w:r w:rsidR="00405E34">
        <w:rPr>
          <w:rFonts w:ascii="Arial" w:hAnsi="Arial" w:cs="Arial"/>
          <w:sz w:val="22"/>
          <w:szCs w:val="22"/>
        </w:rPr>
        <w:t xml:space="preserve"> Locales por el principio de representación proporcional</w:t>
      </w:r>
      <w:r w:rsidR="008E7497" w:rsidRPr="00573E7D">
        <w:rPr>
          <w:rFonts w:ascii="Arial" w:hAnsi="Arial" w:cs="Arial"/>
          <w:sz w:val="22"/>
          <w:szCs w:val="22"/>
        </w:rPr>
        <w:t xml:space="preserve">, resulta necesario determinar </w:t>
      </w:r>
      <w:r w:rsidRPr="00573E7D">
        <w:rPr>
          <w:rFonts w:ascii="Arial" w:hAnsi="Arial" w:cs="Arial"/>
          <w:sz w:val="22"/>
          <w:szCs w:val="22"/>
        </w:rPr>
        <w:t>que hasta este momento ningún partido políti</w:t>
      </w:r>
      <w:r w:rsidR="008E7497" w:rsidRPr="00573E7D">
        <w:rPr>
          <w:rFonts w:ascii="Arial" w:hAnsi="Arial" w:cs="Arial"/>
          <w:sz w:val="22"/>
          <w:szCs w:val="22"/>
        </w:rPr>
        <w:t xml:space="preserve">co </w:t>
      </w:r>
      <w:r w:rsidR="00D82315" w:rsidRPr="00573E7D">
        <w:rPr>
          <w:rFonts w:ascii="Arial" w:hAnsi="Arial" w:cs="Arial"/>
          <w:sz w:val="22"/>
          <w:szCs w:val="22"/>
        </w:rPr>
        <w:t>se encuentre sobrerrepresentado</w:t>
      </w:r>
      <w:r w:rsidR="008739FF" w:rsidRPr="00573E7D">
        <w:rPr>
          <w:rFonts w:ascii="Arial" w:hAnsi="Arial" w:cs="Arial"/>
          <w:sz w:val="22"/>
          <w:szCs w:val="22"/>
        </w:rPr>
        <w:t xml:space="preserve"> o subrepresentado</w:t>
      </w:r>
      <w:r w:rsidRPr="00573E7D">
        <w:rPr>
          <w:rFonts w:ascii="Arial" w:hAnsi="Arial" w:cs="Arial"/>
          <w:sz w:val="22"/>
          <w:szCs w:val="22"/>
        </w:rPr>
        <w:t>.</w:t>
      </w:r>
    </w:p>
    <w:p w14:paraId="09FE4552" w14:textId="77777777" w:rsidR="00405E34" w:rsidRDefault="00405E34" w:rsidP="00AD065B">
      <w:pPr>
        <w:spacing w:line="360" w:lineRule="auto"/>
        <w:jc w:val="both"/>
        <w:rPr>
          <w:rFonts w:ascii="Arial" w:hAnsi="Arial" w:cs="Arial"/>
          <w:sz w:val="22"/>
          <w:szCs w:val="22"/>
        </w:rPr>
      </w:pPr>
    </w:p>
    <w:p w14:paraId="7AB603C6" w14:textId="77777777" w:rsidR="0081301B" w:rsidRDefault="00405E34" w:rsidP="00405E34">
      <w:pPr>
        <w:jc w:val="center"/>
        <w:rPr>
          <w:rFonts w:ascii="Arial" w:hAnsi="Arial" w:cs="Arial"/>
          <w:sz w:val="22"/>
          <w:szCs w:val="22"/>
        </w:rPr>
      </w:pPr>
      <w:r>
        <w:rPr>
          <w:rFonts w:ascii="Arial" w:hAnsi="Arial" w:cs="Arial"/>
          <w:i/>
          <w:sz w:val="18"/>
          <w:szCs w:val="22"/>
        </w:rPr>
        <w:t>Tabla 20</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450"/>
        <w:gridCol w:w="1239"/>
        <w:gridCol w:w="1334"/>
        <w:gridCol w:w="1650"/>
        <w:gridCol w:w="1665"/>
      </w:tblGrid>
      <w:tr w:rsidR="00405E34" w:rsidRPr="00573E7D" w14:paraId="0B92F1CE" w14:textId="77777777" w:rsidTr="00D43B88">
        <w:trPr>
          <w:jc w:val="center"/>
        </w:trPr>
        <w:tc>
          <w:tcPr>
            <w:tcW w:w="2581" w:type="dxa"/>
            <w:shd w:val="clear" w:color="auto" w:fill="D0CECE"/>
            <w:vAlign w:val="center"/>
          </w:tcPr>
          <w:p w14:paraId="33BBAA7B" w14:textId="77777777" w:rsidR="00405E34" w:rsidRPr="00573E7D" w:rsidRDefault="00405E34" w:rsidP="00405E34">
            <w:pPr>
              <w:jc w:val="center"/>
              <w:rPr>
                <w:rFonts w:ascii="Arial" w:hAnsi="Arial" w:cs="Arial"/>
                <w:b/>
                <w:sz w:val="20"/>
                <w:szCs w:val="22"/>
              </w:rPr>
            </w:pPr>
            <w:r w:rsidRPr="00573E7D">
              <w:rPr>
                <w:rFonts w:ascii="Arial" w:hAnsi="Arial" w:cs="Arial"/>
                <w:b/>
                <w:sz w:val="20"/>
                <w:szCs w:val="22"/>
              </w:rPr>
              <w:t>Partido político</w:t>
            </w:r>
          </w:p>
        </w:tc>
        <w:tc>
          <w:tcPr>
            <w:tcW w:w="1450" w:type="dxa"/>
            <w:shd w:val="clear" w:color="auto" w:fill="D0CECE"/>
            <w:vAlign w:val="center"/>
          </w:tcPr>
          <w:p w14:paraId="41880BB9" w14:textId="77777777" w:rsidR="00405E34" w:rsidRPr="00573E7D" w:rsidRDefault="00405E34" w:rsidP="00405E34">
            <w:pPr>
              <w:jc w:val="center"/>
              <w:rPr>
                <w:rFonts w:ascii="Arial" w:hAnsi="Arial" w:cs="Arial"/>
                <w:b/>
                <w:sz w:val="20"/>
                <w:szCs w:val="22"/>
              </w:rPr>
            </w:pPr>
            <w:r w:rsidRPr="00573E7D">
              <w:rPr>
                <w:rFonts w:ascii="Arial" w:hAnsi="Arial" w:cs="Arial"/>
                <w:b/>
                <w:sz w:val="20"/>
                <w:szCs w:val="22"/>
              </w:rPr>
              <w:t>Total del diputaciones por ambos principios</w:t>
            </w:r>
          </w:p>
        </w:tc>
        <w:tc>
          <w:tcPr>
            <w:tcW w:w="1239" w:type="dxa"/>
            <w:shd w:val="clear" w:color="auto" w:fill="D0CECE"/>
            <w:vAlign w:val="center"/>
          </w:tcPr>
          <w:p w14:paraId="1B368649" w14:textId="77777777" w:rsidR="00405E34" w:rsidRPr="00573E7D" w:rsidRDefault="00405E34" w:rsidP="00405E34">
            <w:pPr>
              <w:jc w:val="center"/>
              <w:rPr>
                <w:rFonts w:ascii="Arial" w:hAnsi="Arial" w:cs="Arial"/>
                <w:b/>
                <w:sz w:val="20"/>
                <w:szCs w:val="22"/>
              </w:rPr>
            </w:pPr>
            <w:r>
              <w:rPr>
                <w:rFonts w:ascii="Arial" w:hAnsi="Arial" w:cs="Arial"/>
                <w:b/>
                <w:sz w:val="20"/>
                <w:szCs w:val="22"/>
              </w:rPr>
              <w:t>Porcentaje</w:t>
            </w:r>
            <w:r w:rsidRPr="00573E7D">
              <w:rPr>
                <w:rFonts w:ascii="Arial" w:hAnsi="Arial" w:cs="Arial"/>
                <w:b/>
                <w:sz w:val="20"/>
                <w:szCs w:val="22"/>
              </w:rPr>
              <w:t xml:space="preserve"> en el Congreso</w:t>
            </w:r>
          </w:p>
        </w:tc>
        <w:tc>
          <w:tcPr>
            <w:tcW w:w="1334" w:type="dxa"/>
            <w:shd w:val="clear" w:color="auto" w:fill="D0CECE"/>
            <w:vAlign w:val="center"/>
          </w:tcPr>
          <w:p w14:paraId="15CA5C57" w14:textId="77777777" w:rsidR="00405E34" w:rsidRPr="00573E7D" w:rsidRDefault="00405E34" w:rsidP="00405E34">
            <w:pPr>
              <w:jc w:val="center"/>
              <w:rPr>
                <w:rFonts w:ascii="Arial" w:hAnsi="Arial" w:cs="Arial"/>
                <w:b/>
                <w:sz w:val="20"/>
                <w:szCs w:val="20"/>
                <w:lang w:val="es-MX"/>
              </w:rPr>
            </w:pPr>
            <w:r>
              <w:rPr>
                <w:rFonts w:ascii="Arial" w:hAnsi="Arial" w:cs="Arial"/>
                <w:b/>
                <w:sz w:val="20"/>
                <w:szCs w:val="20"/>
                <w:lang w:val="es-MX"/>
              </w:rPr>
              <w:t>Porcentaje de</w:t>
            </w:r>
            <w:r w:rsidRPr="00573E7D">
              <w:rPr>
                <w:rFonts w:ascii="Arial" w:hAnsi="Arial" w:cs="Arial"/>
                <w:b/>
                <w:sz w:val="20"/>
                <w:szCs w:val="20"/>
                <w:lang w:val="es-MX"/>
              </w:rPr>
              <w:t xml:space="preserve"> Votación Válida Emitida</w:t>
            </w:r>
          </w:p>
        </w:tc>
        <w:tc>
          <w:tcPr>
            <w:tcW w:w="1650" w:type="dxa"/>
            <w:shd w:val="clear" w:color="auto" w:fill="D0CECE"/>
            <w:vAlign w:val="center"/>
          </w:tcPr>
          <w:p w14:paraId="0F452377" w14:textId="77777777" w:rsidR="00405E34" w:rsidRPr="00573E7D" w:rsidRDefault="00405E34" w:rsidP="00405E34">
            <w:pPr>
              <w:jc w:val="center"/>
              <w:rPr>
                <w:rFonts w:ascii="Arial" w:hAnsi="Arial" w:cs="Arial"/>
                <w:b/>
                <w:sz w:val="20"/>
                <w:szCs w:val="20"/>
                <w:lang w:val="es-MX"/>
              </w:rPr>
            </w:pPr>
            <w:r w:rsidRPr="00573E7D">
              <w:rPr>
                <w:rFonts w:ascii="Arial" w:hAnsi="Arial" w:cs="Arial"/>
                <w:b/>
                <w:sz w:val="20"/>
                <w:szCs w:val="20"/>
                <w:lang w:val="es-MX"/>
              </w:rPr>
              <w:t>Límite de sobre</w:t>
            </w:r>
          </w:p>
          <w:p w14:paraId="6A6E45FF" w14:textId="77777777" w:rsidR="00405E34" w:rsidRPr="00573E7D" w:rsidRDefault="00405E34" w:rsidP="00405E34">
            <w:pPr>
              <w:jc w:val="center"/>
              <w:rPr>
                <w:rFonts w:ascii="Arial" w:hAnsi="Arial" w:cs="Arial"/>
                <w:b/>
                <w:sz w:val="20"/>
                <w:szCs w:val="22"/>
              </w:rPr>
            </w:pPr>
            <w:r w:rsidRPr="00573E7D">
              <w:rPr>
                <w:rFonts w:ascii="Arial" w:hAnsi="Arial" w:cs="Arial"/>
                <w:b/>
                <w:sz w:val="20"/>
                <w:szCs w:val="20"/>
                <w:lang w:val="es-MX"/>
              </w:rPr>
              <w:t>representación</w:t>
            </w:r>
          </w:p>
        </w:tc>
        <w:tc>
          <w:tcPr>
            <w:tcW w:w="1665" w:type="dxa"/>
            <w:shd w:val="clear" w:color="auto" w:fill="D0CECE"/>
            <w:vAlign w:val="center"/>
          </w:tcPr>
          <w:p w14:paraId="23804990" w14:textId="77777777" w:rsidR="00405E34" w:rsidRPr="00573E7D" w:rsidRDefault="00405E34" w:rsidP="00405E34">
            <w:pPr>
              <w:jc w:val="center"/>
              <w:rPr>
                <w:rFonts w:ascii="Arial" w:hAnsi="Arial" w:cs="Arial"/>
                <w:b/>
                <w:sz w:val="20"/>
                <w:szCs w:val="22"/>
              </w:rPr>
            </w:pPr>
            <w:r w:rsidRPr="00573E7D">
              <w:rPr>
                <w:rFonts w:ascii="Arial" w:hAnsi="Arial" w:cs="Arial"/>
                <w:b/>
                <w:sz w:val="20"/>
                <w:szCs w:val="22"/>
              </w:rPr>
              <w:t>Sobrepasa el límite legal de sobre representación</w:t>
            </w:r>
          </w:p>
        </w:tc>
      </w:tr>
      <w:tr w:rsidR="00D21BB7" w:rsidRPr="00573E7D" w14:paraId="316CFFFE" w14:textId="77777777" w:rsidTr="0029207E">
        <w:trPr>
          <w:trHeight w:val="504"/>
          <w:jc w:val="center"/>
        </w:trPr>
        <w:tc>
          <w:tcPr>
            <w:tcW w:w="2581" w:type="dxa"/>
            <w:shd w:val="clear" w:color="auto" w:fill="auto"/>
            <w:vAlign w:val="center"/>
          </w:tcPr>
          <w:p w14:paraId="1F53332C" w14:textId="77777777" w:rsidR="00D21BB7" w:rsidRPr="00573E7D" w:rsidRDefault="00D21BB7" w:rsidP="00D21BB7">
            <w:pPr>
              <w:rPr>
                <w:rFonts w:ascii="Arial" w:hAnsi="Arial" w:cs="Arial"/>
                <w:sz w:val="20"/>
                <w:szCs w:val="20"/>
              </w:rPr>
            </w:pPr>
            <w:r w:rsidRPr="00573E7D">
              <w:rPr>
                <w:rFonts w:ascii="Arial" w:hAnsi="Arial" w:cs="Arial"/>
                <w:sz w:val="20"/>
                <w:szCs w:val="20"/>
              </w:rPr>
              <w:t>Partido Acción Nacional</w:t>
            </w:r>
          </w:p>
        </w:tc>
        <w:tc>
          <w:tcPr>
            <w:tcW w:w="1450" w:type="dxa"/>
            <w:shd w:val="clear" w:color="auto" w:fill="auto"/>
            <w:vAlign w:val="center"/>
          </w:tcPr>
          <w:p w14:paraId="55DECF76" w14:textId="77777777" w:rsidR="00D21BB7" w:rsidRPr="00573E7D" w:rsidRDefault="00D21BB7" w:rsidP="00D21BB7">
            <w:pPr>
              <w:jc w:val="center"/>
              <w:rPr>
                <w:rFonts w:ascii="Arial" w:hAnsi="Arial" w:cs="Arial"/>
                <w:sz w:val="20"/>
                <w:szCs w:val="20"/>
              </w:rPr>
            </w:pPr>
            <w:r>
              <w:rPr>
                <w:rFonts w:ascii="Arial" w:hAnsi="Arial" w:cs="Arial"/>
                <w:sz w:val="20"/>
                <w:szCs w:val="20"/>
              </w:rPr>
              <w:t>3</w:t>
            </w:r>
          </w:p>
        </w:tc>
        <w:tc>
          <w:tcPr>
            <w:tcW w:w="1239" w:type="dxa"/>
            <w:shd w:val="clear" w:color="auto" w:fill="auto"/>
            <w:vAlign w:val="center"/>
          </w:tcPr>
          <w:p w14:paraId="5FC9CFB6" w14:textId="77777777" w:rsidR="00D21BB7" w:rsidRPr="00573E7D" w:rsidRDefault="00D21BB7" w:rsidP="00D21BB7">
            <w:pPr>
              <w:jc w:val="right"/>
              <w:rPr>
                <w:rFonts w:ascii="Arial" w:hAnsi="Arial" w:cs="Arial"/>
                <w:sz w:val="20"/>
                <w:szCs w:val="20"/>
              </w:rPr>
            </w:pPr>
            <w:r>
              <w:rPr>
                <w:rFonts w:ascii="Arial" w:hAnsi="Arial" w:cs="Arial"/>
                <w:sz w:val="20"/>
                <w:szCs w:val="20"/>
              </w:rPr>
              <w:t>12</w:t>
            </w:r>
            <w:r w:rsidRPr="00573E7D">
              <w:rPr>
                <w:rFonts w:ascii="Arial" w:hAnsi="Arial" w:cs="Arial"/>
                <w:sz w:val="20"/>
                <w:szCs w:val="20"/>
              </w:rPr>
              <w:t>%</w:t>
            </w:r>
          </w:p>
        </w:tc>
        <w:tc>
          <w:tcPr>
            <w:tcW w:w="1334" w:type="dxa"/>
            <w:shd w:val="clear" w:color="auto" w:fill="auto"/>
            <w:vAlign w:val="center"/>
          </w:tcPr>
          <w:p w14:paraId="5C325DE5" w14:textId="77777777" w:rsidR="00D21BB7" w:rsidRPr="0029207E" w:rsidRDefault="00D21BB7" w:rsidP="00D21BB7">
            <w:pPr>
              <w:jc w:val="right"/>
              <w:rPr>
                <w:rFonts w:ascii="Arial" w:hAnsi="Arial" w:cs="Arial"/>
                <w:color w:val="000000"/>
                <w:sz w:val="20"/>
                <w:szCs w:val="22"/>
                <w:lang w:val="es-MX" w:eastAsia="es-MX"/>
              </w:rPr>
            </w:pPr>
            <w:r w:rsidRPr="0029207E">
              <w:rPr>
                <w:rFonts w:ascii="Arial" w:hAnsi="Arial" w:cs="Arial"/>
                <w:color w:val="000000"/>
                <w:sz w:val="20"/>
                <w:szCs w:val="22"/>
              </w:rPr>
              <w:t>10.6993</w:t>
            </w:r>
            <w:r>
              <w:rPr>
                <w:rFonts w:ascii="Arial" w:hAnsi="Arial" w:cs="Arial"/>
                <w:color w:val="000000"/>
                <w:sz w:val="20"/>
                <w:szCs w:val="22"/>
              </w:rPr>
              <w:t>%</w:t>
            </w:r>
          </w:p>
        </w:tc>
        <w:tc>
          <w:tcPr>
            <w:tcW w:w="1650" w:type="dxa"/>
            <w:shd w:val="clear" w:color="auto" w:fill="auto"/>
            <w:vAlign w:val="center"/>
          </w:tcPr>
          <w:p w14:paraId="1348FFCC" w14:textId="77777777" w:rsidR="00D21BB7" w:rsidRPr="00D21BB7" w:rsidRDefault="00D21BB7" w:rsidP="00D21BB7">
            <w:pPr>
              <w:jc w:val="right"/>
              <w:rPr>
                <w:rFonts w:ascii="Arial" w:hAnsi="Arial" w:cs="Arial"/>
                <w:color w:val="000000"/>
                <w:sz w:val="20"/>
                <w:szCs w:val="22"/>
                <w:lang w:val="es-MX" w:eastAsia="es-MX"/>
              </w:rPr>
            </w:pPr>
            <w:r w:rsidRPr="00D21BB7">
              <w:rPr>
                <w:rFonts w:ascii="Arial" w:hAnsi="Arial" w:cs="Arial"/>
                <w:color w:val="000000"/>
                <w:sz w:val="20"/>
                <w:szCs w:val="22"/>
              </w:rPr>
              <w:t>18.6993</w:t>
            </w:r>
            <w:r>
              <w:rPr>
                <w:rFonts w:ascii="Arial" w:hAnsi="Arial" w:cs="Arial"/>
                <w:color w:val="000000"/>
                <w:sz w:val="20"/>
                <w:szCs w:val="22"/>
              </w:rPr>
              <w:t>%</w:t>
            </w:r>
          </w:p>
        </w:tc>
        <w:tc>
          <w:tcPr>
            <w:tcW w:w="1665" w:type="dxa"/>
            <w:shd w:val="clear" w:color="auto" w:fill="auto"/>
            <w:vAlign w:val="center"/>
          </w:tcPr>
          <w:p w14:paraId="7289F445"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No</w:t>
            </w:r>
          </w:p>
        </w:tc>
      </w:tr>
      <w:tr w:rsidR="00D21BB7" w:rsidRPr="00573E7D" w14:paraId="27F30367" w14:textId="77777777" w:rsidTr="0029207E">
        <w:trPr>
          <w:jc w:val="center"/>
        </w:trPr>
        <w:tc>
          <w:tcPr>
            <w:tcW w:w="2581" w:type="dxa"/>
            <w:shd w:val="clear" w:color="auto" w:fill="auto"/>
            <w:vAlign w:val="center"/>
          </w:tcPr>
          <w:p w14:paraId="3DA56FBE" w14:textId="77777777" w:rsidR="00D21BB7" w:rsidRPr="00573E7D" w:rsidRDefault="00D21BB7" w:rsidP="00D21BB7">
            <w:pPr>
              <w:rPr>
                <w:rFonts w:ascii="Arial" w:hAnsi="Arial" w:cs="Arial"/>
                <w:sz w:val="20"/>
                <w:szCs w:val="20"/>
              </w:rPr>
            </w:pPr>
            <w:r w:rsidRPr="00573E7D">
              <w:rPr>
                <w:rFonts w:ascii="Arial" w:hAnsi="Arial" w:cs="Arial"/>
                <w:sz w:val="20"/>
                <w:szCs w:val="20"/>
              </w:rPr>
              <w:t>Partido Revolucionario Institucional</w:t>
            </w:r>
          </w:p>
        </w:tc>
        <w:tc>
          <w:tcPr>
            <w:tcW w:w="1450" w:type="dxa"/>
            <w:shd w:val="clear" w:color="auto" w:fill="auto"/>
            <w:vAlign w:val="center"/>
          </w:tcPr>
          <w:p w14:paraId="0EBC95E8" w14:textId="77777777" w:rsidR="00D21BB7" w:rsidRPr="00573E7D" w:rsidRDefault="00D21BB7" w:rsidP="00D21BB7">
            <w:pPr>
              <w:jc w:val="center"/>
              <w:rPr>
                <w:rFonts w:ascii="Arial" w:hAnsi="Arial" w:cs="Arial"/>
                <w:sz w:val="20"/>
                <w:szCs w:val="20"/>
              </w:rPr>
            </w:pPr>
            <w:r>
              <w:rPr>
                <w:rFonts w:ascii="Arial" w:hAnsi="Arial" w:cs="Arial"/>
                <w:sz w:val="20"/>
                <w:szCs w:val="20"/>
              </w:rPr>
              <w:t>4</w:t>
            </w:r>
          </w:p>
        </w:tc>
        <w:tc>
          <w:tcPr>
            <w:tcW w:w="1239" w:type="dxa"/>
            <w:shd w:val="clear" w:color="auto" w:fill="auto"/>
            <w:vAlign w:val="center"/>
          </w:tcPr>
          <w:p w14:paraId="73CF9C80" w14:textId="77777777" w:rsidR="00D21BB7" w:rsidRPr="00573E7D" w:rsidRDefault="00D21BB7" w:rsidP="00D21BB7">
            <w:pPr>
              <w:jc w:val="right"/>
              <w:rPr>
                <w:rFonts w:ascii="Arial" w:hAnsi="Arial" w:cs="Arial"/>
                <w:sz w:val="20"/>
                <w:szCs w:val="20"/>
              </w:rPr>
            </w:pPr>
            <w:r>
              <w:rPr>
                <w:rFonts w:ascii="Arial" w:hAnsi="Arial" w:cs="Arial"/>
                <w:sz w:val="20"/>
                <w:szCs w:val="20"/>
              </w:rPr>
              <w:t>16</w:t>
            </w:r>
            <w:r w:rsidRPr="00573E7D">
              <w:rPr>
                <w:rFonts w:ascii="Arial" w:hAnsi="Arial" w:cs="Arial"/>
                <w:sz w:val="20"/>
                <w:szCs w:val="20"/>
              </w:rPr>
              <w:t>%</w:t>
            </w:r>
          </w:p>
        </w:tc>
        <w:tc>
          <w:tcPr>
            <w:tcW w:w="1334" w:type="dxa"/>
            <w:shd w:val="clear" w:color="auto" w:fill="auto"/>
            <w:vAlign w:val="center"/>
          </w:tcPr>
          <w:p w14:paraId="7EB3D5AE"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15.5878</w:t>
            </w:r>
            <w:r>
              <w:rPr>
                <w:rFonts w:ascii="Arial" w:hAnsi="Arial" w:cs="Arial"/>
                <w:color w:val="000000"/>
                <w:sz w:val="20"/>
                <w:szCs w:val="22"/>
              </w:rPr>
              <w:t>%</w:t>
            </w:r>
          </w:p>
        </w:tc>
        <w:tc>
          <w:tcPr>
            <w:tcW w:w="1650" w:type="dxa"/>
            <w:shd w:val="clear" w:color="auto" w:fill="auto"/>
            <w:vAlign w:val="center"/>
          </w:tcPr>
          <w:p w14:paraId="541965BA"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23.5878</w:t>
            </w:r>
            <w:r>
              <w:rPr>
                <w:rFonts w:ascii="Arial" w:hAnsi="Arial" w:cs="Arial"/>
                <w:color w:val="000000"/>
                <w:sz w:val="20"/>
                <w:szCs w:val="22"/>
              </w:rPr>
              <w:t>%</w:t>
            </w:r>
          </w:p>
        </w:tc>
        <w:tc>
          <w:tcPr>
            <w:tcW w:w="1665" w:type="dxa"/>
            <w:shd w:val="clear" w:color="auto" w:fill="auto"/>
            <w:vAlign w:val="center"/>
          </w:tcPr>
          <w:p w14:paraId="6D60719A"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5FF6F55C" w14:textId="77777777" w:rsidTr="0029207E">
        <w:trPr>
          <w:jc w:val="center"/>
        </w:trPr>
        <w:tc>
          <w:tcPr>
            <w:tcW w:w="2581" w:type="dxa"/>
            <w:shd w:val="clear" w:color="auto" w:fill="auto"/>
            <w:vAlign w:val="center"/>
          </w:tcPr>
          <w:p w14:paraId="30D653F8" w14:textId="77777777" w:rsidR="00D21BB7" w:rsidRPr="00573E7D" w:rsidRDefault="00D21BB7" w:rsidP="00D21BB7">
            <w:pPr>
              <w:rPr>
                <w:rFonts w:ascii="Arial" w:hAnsi="Arial" w:cs="Arial"/>
                <w:sz w:val="20"/>
                <w:szCs w:val="20"/>
              </w:rPr>
            </w:pPr>
            <w:r w:rsidRPr="00573E7D">
              <w:rPr>
                <w:rFonts w:ascii="Arial" w:hAnsi="Arial" w:cs="Arial"/>
                <w:sz w:val="20"/>
                <w:szCs w:val="20"/>
              </w:rPr>
              <w:t>Partido Verde Ecologista de México</w:t>
            </w:r>
          </w:p>
        </w:tc>
        <w:tc>
          <w:tcPr>
            <w:tcW w:w="1450" w:type="dxa"/>
            <w:shd w:val="clear" w:color="auto" w:fill="auto"/>
            <w:vAlign w:val="center"/>
          </w:tcPr>
          <w:p w14:paraId="29602ADC"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695904A0"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17134BA3"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15.9367</w:t>
            </w:r>
            <w:r>
              <w:rPr>
                <w:rFonts w:ascii="Arial" w:hAnsi="Arial" w:cs="Arial"/>
                <w:color w:val="000000"/>
                <w:sz w:val="20"/>
                <w:szCs w:val="22"/>
              </w:rPr>
              <w:t>%</w:t>
            </w:r>
          </w:p>
        </w:tc>
        <w:tc>
          <w:tcPr>
            <w:tcW w:w="1650" w:type="dxa"/>
            <w:shd w:val="clear" w:color="auto" w:fill="auto"/>
            <w:vAlign w:val="center"/>
          </w:tcPr>
          <w:p w14:paraId="5A497A10"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23.9367</w:t>
            </w:r>
            <w:r>
              <w:rPr>
                <w:rFonts w:ascii="Arial" w:hAnsi="Arial" w:cs="Arial"/>
                <w:color w:val="000000"/>
                <w:sz w:val="20"/>
                <w:szCs w:val="22"/>
              </w:rPr>
              <w:t>%</w:t>
            </w:r>
          </w:p>
        </w:tc>
        <w:tc>
          <w:tcPr>
            <w:tcW w:w="1665" w:type="dxa"/>
            <w:shd w:val="clear" w:color="auto" w:fill="auto"/>
            <w:vAlign w:val="center"/>
          </w:tcPr>
          <w:p w14:paraId="4FDCAD73"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6D574D72" w14:textId="77777777" w:rsidTr="0029207E">
        <w:trPr>
          <w:trHeight w:val="331"/>
          <w:jc w:val="center"/>
        </w:trPr>
        <w:tc>
          <w:tcPr>
            <w:tcW w:w="2581" w:type="dxa"/>
            <w:shd w:val="clear" w:color="auto" w:fill="auto"/>
            <w:vAlign w:val="center"/>
          </w:tcPr>
          <w:p w14:paraId="202FA96F" w14:textId="77777777" w:rsidR="00D21BB7" w:rsidRPr="00573E7D" w:rsidRDefault="00D21BB7" w:rsidP="00D21BB7">
            <w:pPr>
              <w:rPr>
                <w:rFonts w:ascii="Arial" w:hAnsi="Arial" w:cs="Arial"/>
                <w:sz w:val="20"/>
                <w:szCs w:val="20"/>
              </w:rPr>
            </w:pPr>
            <w:r>
              <w:rPr>
                <w:rFonts w:ascii="Arial" w:hAnsi="Arial" w:cs="Arial"/>
                <w:sz w:val="20"/>
                <w:szCs w:val="20"/>
              </w:rPr>
              <w:t>Partido del Trabajo</w:t>
            </w:r>
          </w:p>
        </w:tc>
        <w:tc>
          <w:tcPr>
            <w:tcW w:w="1450" w:type="dxa"/>
            <w:shd w:val="clear" w:color="auto" w:fill="auto"/>
            <w:vAlign w:val="center"/>
          </w:tcPr>
          <w:p w14:paraId="5F83C716"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5D7986EF"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1A3A66E7"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3.5598</w:t>
            </w:r>
            <w:r>
              <w:rPr>
                <w:rFonts w:ascii="Arial" w:hAnsi="Arial" w:cs="Arial"/>
                <w:color w:val="000000"/>
                <w:sz w:val="20"/>
                <w:szCs w:val="22"/>
              </w:rPr>
              <w:t>%</w:t>
            </w:r>
          </w:p>
        </w:tc>
        <w:tc>
          <w:tcPr>
            <w:tcW w:w="1650" w:type="dxa"/>
            <w:shd w:val="clear" w:color="auto" w:fill="auto"/>
            <w:vAlign w:val="center"/>
          </w:tcPr>
          <w:p w14:paraId="4D8A6ADB"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11.5598</w:t>
            </w:r>
            <w:r>
              <w:rPr>
                <w:rFonts w:ascii="Arial" w:hAnsi="Arial" w:cs="Arial"/>
                <w:color w:val="000000"/>
                <w:sz w:val="20"/>
                <w:szCs w:val="22"/>
              </w:rPr>
              <w:t>%</w:t>
            </w:r>
          </w:p>
        </w:tc>
        <w:tc>
          <w:tcPr>
            <w:tcW w:w="1665" w:type="dxa"/>
            <w:shd w:val="clear" w:color="auto" w:fill="auto"/>
            <w:vAlign w:val="center"/>
          </w:tcPr>
          <w:p w14:paraId="52324393"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0C2D58A4" w14:textId="77777777" w:rsidTr="0029207E">
        <w:trPr>
          <w:trHeight w:val="363"/>
          <w:jc w:val="center"/>
        </w:trPr>
        <w:tc>
          <w:tcPr>
            <w:tcW w:w="2581" w:type="dxa"/>
            <w:shd w:val="clear" w:color="auto" w:fill="auto"/>
            <w:vAlign w:val="center"/>
          </w:tcPr>
          <w:p w14:paraId="4942EF99" w14:textId="77777777" w:rsidR="00D21BB7" w:rsidRPr="00573E7D" w:rsidRDefault="00D21BB7" w:rsidP="00D21BB7">
            <w:pPr>
              <w:rPr>
                <w:rFonts w:ascii="Arial" w:hAnsi="Arial" w:cs="Arial"/>
                <w:sz w:val="20"/>
                <w:szCs w:val="20"/>
              </w:rPr>
            </w:pPr>
            <w:r w:rsidRPr="00573E7D">
              <w:rPr>
                <w:rFonts w:ascii="Arial" w:hAnsi="Arial" w:cs="Arial"/>
                <w:sz w:val="20"/>
                <w:szCs w:val="20"/>
              </w:rPr>
              <w:t>Movimiento Ciudadano</w:t>
            </w:r>
          </w:p>
        </w:tc>
        <w:tc>
          <w:tcPr>
            <w:tcW w:w="1450" w:type="dxa"/>
            <w:shd w:val="clear" w:color="auto" w:fill="auto"/>
            <w:vAlign w:val="center"/>
          </w:tcPr>
          <w:p w14:paraId="27EE8AB0"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054B4E12"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34FEAAA2"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13.1129</w:t>
            </w:r>
            <w:r>
              <w:rPr>
                <w:rFonts w:ascii="Arial" w:hAnsi="Arial" w:cs="Arial"/>
                <w:color w:val="000000"/>
                <w:sz w:val="20"/>
                <w:szCs w:val="22"/>
              </w:rPr>
              <w:t>%</w:t>
            </w:r>
          </w:p>
        </w:tc>
        <w:tc>
          <w:tcPr>
            <w:tcW w:w="1650" w:type="dxa"/>
            <w:shd w:val="clear" w:color="auto" w:fill="auto"/>
            <w:vAlign w:val="center"/>
          </w:tcPr>
          <w:p w14:paraId="28E4D521"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21.1129</w:t>
            </w:r>
            <w:r>
              <w:rPr>
                <w:rFonts w:ascii="Arial" w:hAnsi="Arial" w:cs="Arial"/>
                <w:color w:val="000000"/>
                <w:sz w:val="20"/>
                <w:szCs w:val="22"/>
              </w:rPr>
              <w:t>%</w:t>
            </w:r>
          </w:p>
        </w:tc>
        <w:tc>
          <w:tcPr>
            <w:tcW w:w="1665" w:type="dxa"/>
            <w:shd w:val="clear" w:color="auto" w:fill="auto"/>
            <w:vAlign w:val="center"/>
          </w:tcPr>
          <w:p w14:paraId="6DD12961"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5D706AFF" w14:textId="77777777" w:rsidTr="0029207E">
        <w:trPr>
          <w:jc w:val="center"/>
        </w:trPr>
        <w:tc>
          <w:tcPr>
            <w:tcW w:w="2581" w:type="dxa"/>
            <w:shd w:val="clear" w:color="auto" w:fill="auto"/>
            <w:vAlign w:val="center"/>
          </w:tcPr>
          <w:p w14:paraId="42AE3C5B" w14:textId="77777777" w:rsidR="00D21BB7" w:rsidRPr="00573E7D" w:rsidRDefault="00D21BB7" w:rsidP="00D21BB7">
            <w:pPr>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450" w:type="dxa"/>
            <w:shd w:val="clear" w:color="auto" w:fill="auto"/>
            <w:vAlign w:val="center"/>
          </w:tcPr>
          <w:p w14:paraId="314E526A" w14:textId="77777777" w:rsidR="00D21BB7" w:rsidRPr="00573E7D" w:rsidRDefault="00D21BB7" w:rsidP="00D21BB7">
            <w:pPr>
              <w:jc w:val="center"/>
              <w:rPr>
                <w:rFonts w:ascii="Arial" w:hAnsi="Arial" w:cs="Arial"/>
                <w:sz w:val="20"/>
                <w:szCs w:val="20"/>
              </w:rPr>
            </w:pPr>
            <w:r>
              <w:rPr>
                <w:rFonts w:ascii="Arial" w:hAnsi="Arial" w:cs="Arial"/>
                <w:sz w:val="20"/>
                <w:szCs w:val="20"/>
              </w:rPr>
              <w:t>2</w:t>
            </w:r>
          </w:p>
        </w:tc>
        <w:tc>
          <w:tcPr>
            <w:tcW w:w="1239" w:type="dxa"/>
            <w:shd w:val="clear" w:color="auto" w:fill="auto"/>
            <w:vAlign w:val="center"/>
          </w:tcPr>
          <w:p w14:paraId="24BC80CE" w14:textId="77777777" w:rsidR="00D21BB7" w:rsidRPr="00573E7D" w:rsidRDefault="00D21BB7" w:rsidP="00D21BB7">
            <w:pPr>
              <w:jc w:val="right"/>
              <w:rPr>
                <w:rFonts w:ascii="Arial" w:hAnsi="Arial" w:cs="Arial"/>
                <w:sz w:val="20"/>
                <w:szCs w:val="20"/>
              </w:rPr>
            </w:pPr>
            <w:r>
              <w:rPr>
                <w:rFonts w:ascii="Arial" w:hAnsi="Arial" w:cs="Arial"/>
                <w:sz w:val="20"/>
                <w:szCs w:val="20"/>
              </w:rPr>
              <w:t>8</w:t>
            </w:r>
            <w:r w:rsidRPr="00573E7D">
              <w:rPr>
                <w:rFonts w:ascii="Arial" w:hAnsi="Arial" w:cs="Arial"/>
                <w:sz w:val="20"/>
                <w:szCs w:val="20"/>
              </w:rPr>
              <w:t>%</w:t>
            </w:r>
          </w:p>
        </w:tc>
        <w:tc>
          <w:tcPr>
            <w:tcW w:w="1334" w:type="dxa"/>
            <w:shd w:val="clear" w:color="auto" w:fill="auto"/>
            <w:vAlign w:val="center"/>
          </w:tcPr>
          <w:p w14:paraId="6EA61F92"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6.5625</w:t>
            </w:r>
            <w:r>
              <w:rPr>
                <w:rFonts w:ascii="Arial" w:hAnsi="Arial" w:cs="Arial"/>
                <w:color w:val="000000"/>
                <w:sz w:val="20"/>
                <w:szCs w:val="22"/>
              </w:rPr>
              <w:t>%</w:t>
            </w:r>
          </w:p>
        </w:tc>
        <w:tc>
          <w:tcPr>
            <w:tcW w:w="1650" w:type="dxa"/>
            <w:shd w:val="clear" w:color="auto" w:fill="auto"/>
            <w:vAlign w:val="center"/>
          </w:tcPr>
          <w:p w14:paraId="761621D7" w14:textId="77777777" w:rsidR="00D21BB7" w:rsidRPr="00D21BB7" w:rsidRDefault="00D21BB7" w:rsidP="00D21BB7">
            <w:pPr>
              <w:jc w:val="right"/>
              <w:rPr>
                <w:rFonts w:ascii="Arial" w:hAnsi="Arial" w:cs="Arial"/>
                <w:color w:val="000000"/>
                <w:sz w:val="20"/>
                <w:szCs w:val="22"/>
                <w:lang w:val="es-MX" w:eastAsia="es-MX"/>
              </w:rPr>
            </w:pPr>
            <w:r w:rsidRPr="00D21BB7">
              <w:rPr>
                <w:rFonts w:ascii="Arial" w:hAnsi="Arial" w:cs="Arial"/>
                <w:color w:val="000000"/>
                <w:sz w:val="20"/>
                <w:szCs w:val="22"/>
              </w:rPr>
              <w:t>14.5625</w:t>
            </w:r>
            <w:r>
              <w:rPr>
                <w:rFonts w:ascii="Arial" w:hAnsi="Arial" w:cs="Arial"/>
                <w:color w:val="000000"/>
                <w:sz w:val="20"/>
                <w:szCs w:val="22"/>
              </w:rPr>
              <w:t>%</w:t>
            </w:r>
          </w:p>
        </w:tc>
        <w:tc>
          <w:tcPr>
            <w:tcW w:w="1665" w:type="dxa"/>
            <w:shd w:val="clear" w:color="auto" w:fill="auto"/>
            <w:vAlign w:val="center"/>
          </w:tcPr>
          <w:p w14:paraId="4A1D3469"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No</w:t>
            </w:r>
          </w:p>
        </w:tc>
      </w:tr>
      <w:tr w:rsidR="00D21BB7" w:rsidRPr="00573E7D" w14:paraId="6F8FDA74" w14:textId="77777777" w:rsidTr="0029207E">
        <w:trPr>
          <w:jc w:val="center"/>
        </w:trPr>
        <w:tc>
          <w:tcPr>
            <w:tcW w:w="2581" w:type="dxa"/>
            <w:shd w:val="clear" w:color="auto" w:fill="auto"/>
            <w:vAlign w:val="center"/>
          </w:tcPr>
          <w:p w14:paraId="3CC5A416" w14:textId="77777777" w:rsidR="00D21BB7" w:rsidRPr="00573E7D" w:rsidRDefault="00D21BB7" w:rsidP="00D21BB7">
            <w:pPr>
              <w:rPr>
                <w:rFonts w:ascii="Arial" w:hAnsi="Arial" w:cs="Arial"/>
                <w:sz w:val="20"/>
                <w:szCs w:val="20"/>
              </w:rPr>
            </w:pPr>
            <w:r>
              <w:rPr>
                <w:rFonts w:ascii="Arial" w:hAnsi="Arial" w:cs="Arial"/>
                <w:sz w:val="20"/>
                <w:szCs w:val="20"/>
              </w:rPr>
              <w:t>Partido Encuentro Solidario</w:t>
            </w:r>
          </w:p>
        </w:tc>
        <w:tc>
          <w:tcPr>
            <w:tcW w:w="1450" w:type="dxa"/>
            <w:shd w:val="clear" w:color="auto" w:fill="auto"/>
            <w:vAlign w:val="center"/>
          </w:tcPr>
          <w:p w14:paraId="0534A59B" w14:textId="77777777" w:rsidR="00D21BB7" w:rsidRPr="00573E7D" w:rsidRDefault="00D21BB7" w:rsidP="00D21BB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4FC1D4F8"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5A1407A2"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4.3698</w:t>
            </w:r>
            <w:r>
              <w:rPr>
                <w:rFonts w:ascii="Arial" w:hAnsi="Arial" w:cs="Arial"/>
                <w:color w:val="000000"/>
                <w:sz w:val="20"/>
                <w:szCs w:val="22"/>
              </w:rPr>
              <w:t>%</w:t>
            </w:r>
          </w:p>
        </w:tc>
        <w:tc>
          <w:tcPr>
            <w:tcW w:w="1650" w:type="dxa"/>
            <w:shd w:val="clear" w:color="auto" w:fill="auto"/>
            <w:vAlign w:val="center"/>
          </w:tcPr>
          <w:p w14:paraId="4D75AE03"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12.3698</w:t>
            </w:r>
            <w:r>
              <w:rPr>
                <w:rFonts w:ascii="Arial" w:hAnsi="Arial" w:cs="Arial"/>
                <w:color w:val="000000"/>
                <w:sz w:val="20"/>
                <w:szCs w:val="22"/>
              </w:rPr>
              <w:t>%</w:t>
            </w:r>
          </w:p>
        </w:tc>
        <w:tc>
          <w:tcPr>
            <w:tcW w:w="1665" w:type="dxa"/>
            <w:shd w:val="clear" w:color="auto" w:fill="auto"/>
            <w:vAlign w:val="center"/>
          </w:tcPr>
          <w:p w14:paraId="36A192F7"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1386FEFD" w14:textId="77777777" w:rsidTr="0029207E">
        <w:trPr>
          <w:trHeight w:val="383"/>
          <w:jc w:val="center"/>
        </w:trPr>
        <w:tc>
          <w:tcPr>
            <w:tcW w:w="2581" w:type="dxa"/>
            <w:shd w:val="clear" w:color="auto" w:fill="auto"/>
            <w:vAlign w:val="center"/>
          </w:tcPr>
          <w:p w14:paraId="7CBC9457" w14:textId="77777777" w:rsidR="00D21BB7" w:rsidRPr="00573E7D" w:rsidRDefault="00D21BB7" w:rsidP="00D21BB7">
            <w:pPr>
              <w:rPr>
                <w:rFonts w:ascii="Arial" w:hAnsi="Arial" w:cs="Arial"/>
                <w:sz w:val="20"/>
                <w:szCs w:val="20"/>
              </w:rPr>
            </w:pPr>
            <w:r>
              <w:rPr>
                <w:rFonts w:ascii="Arial" w:hAnsi="Arial" w:cs="Arial"/>
                <w:sz w:val="20"/>
                <w:szCs w:val="20"/>
              </w:rPr>
              <w:t>Fuerza por México</w:t>
            </w:r>
          </w:p>
        </w:tc>
        <w:tc>
          <w:tcPr>
            <w:tcW w:w="1450" w:type="dxa"/>
            <w:shd w:val="clear" w:color="auto" w:fill="auto"/>
            <w:vAlign w:val="center"/>
          </w:tcPr>
          <w:p w14:paraId="6993C5B7" w14:textId="77777777" w:rsidR="00D21BB7" w:rsidRPr="00573E7D" w:rsidRDefault="00D21BB7" w:rsidP="00D21BB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6514DDE9"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6C922B14"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4.1654</w:t>
            </w:r>
            <w:r>
              <w:rPr>
                <w:rFonts w:ascii="Arial" w:hAnsi="Arial" w:cs="Arial"/>
                <w:color w:val="000000"/>
                <w:sz w:val="20"/>
                <w:szCs w:val="22"/>
              </w:rPr>
              <w:t>%</w:t>
            </w:r>
          </w:p>
        </w:tc>
        <w:tc>
          <w:tcPr>
            <w:tcW w:w="1650" w:type="dxa"/>
            <w:shd w:val="clear" w:color="auto" w:fill="auto"/>
            <w:vAlign w:val="center"/>
          </w:tcPr>
          <w:p w14:paraId="3E8B8CA3"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12.1654</w:t>
            </w:r>
            <w:r>
              <w:rPr>
                <w:rFonts w:ascii="Arial" w:hAnsi="Arial" w:cs="Arial"/>
                <w:color w:val="000000"/>
                <w:sz w:val="20"/>
                <w:szCs w:val="22"/>
              </w:rPr>
              <w:t>%</w:t>
            </w:r>
          </w:p>
        </w:tc>
        <w:tc>
          <w:tcPr>
            <w:tcW w:w="1665" w:type="dxa"/>
            <w:shd w:val="clear" w:color="auto" w:fill="auto"/>
            <w:vAlign w:val="center"/>
          </w:tcPr>
          <w:p w14:paraId="0A9F1220"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No</w:t>
            </w:r>
          </w:p>
        </w:tc>
      </w:tr>
    </w:tbl>
    <w:p w14:paraId="3CF0ED94" w14:textId="77777777" w:rsidR="0064455E" w:rsidRDefault="0064455E" w:rsidP="00573E7D">
      <w:pPr>
        <w:spacing w:line="360" w:lineRule="auto"/>
        <w:jc w:val="both"/>
        <w:rPr>
          <w:rFonts w:ascii="Arial" w:hAnsi="Arial" w:cs="Arial"/>
          <w:i/>
          <w:sz w:val="18"/>
        </w:rPr>
      </w:pPr>
    </w:p>
    <w:p w14:paraId="01D70D0D" w14:textId="77777777" w:rsidR="00405E34" w:rsidRDefault="00405E34" w:rsidP="00573E7D">
      <w:pPr>
        <w:spacing w:line="360" w:lineRule="auto"/>
        <w:jc w:val="both"/>
        <w:rPr>
          <w:rFonts w:ascii="Arial" w:hAnsi="Arial" w:cs="Arial"/>
          <w:sz w:val="22"/>
          <w:szCs w:val="22"/>
          <w:lang w:val="es-ES_tradnl"/>
        </w:rPr>
      </w:pPr>
    </w:p>
    <w:p w14:paraId="321C6DBC" w14:textId="77777777" w:rsidR="00B41EC9" w:rsidRDefault="00890606" w:rsidP="00573E7D">
      <w:pPr>
        <w:spacing w:line="360" w:lineRule="auto"/>
        <w:jc w:val="both"/>
        <w:rPr>
          <w:rFonts w:ascii="Arial" w:hAnsi="Arial" w:cs="Arial"/>
          <w:sz w:val="22"/>
          <w:szCs w:val="22"/>
          <w:lang w:val="es-ES_tradnl"/>
        </w:rPr>
      </w:pPr>
      <w:r w:rsidRPr="00573E7D">
        <w:rPr>
          <w:rFonts w:ascii="Arial" w:hAnsi="Arial" w:cs="Arial"/>
          <w:sz w:val="22"/>
          <w:szCs w:val="22"/>
          <w:lang w:val="es-ES_tradnl"/>
        </w:rPr>
        <w:t xml:space="preserve">De acuerdo con lo expuesto en la Tabla anterior, ninguno de los institutos políticos después de la asignación directa de </w:t>
      </w:r>
      <w:r w:rsidR="00D43B88" w:rsidRPr="00573E7D">
        <w:rPr>
          <w:rFonts w:ascii="Arial" w:hAnsi="Arial" w:cs="Arial"/>
          <w:sz w:val="22"/>
          <w:szCs w:val="22"/>
          <w:lang w:val="es-ES_tradnl"/>
        </w:rPr>
        <w:t xml:space="preserve">Diputaciones </w:t>
      </w:r>
      <w:r w:rsidR="00D43B88">
        <w:rPr>
          <w:rFonts w:ascii="Arial" w:hAnsi="Arial" w:cs="Arial"/>
          <w:sz w:val="22"/>
          <w:szCs w:val="22"/>
          <w:lang w:val="es-ES_tradnl"/>
        </w:rPr>
        <w:t xml:space="preserve">Locales </w:t>
      </w:r>
      <w:r w:rsidRPr="00573E7D">
        <w:rPr>
          <w:rFonts w:ascii="Arial" w:hAnsi="Arial" w:cs="Arial"/>
          <w:sz w:val="22"/>
          <w:szCs w:val="22"/>
          <w:lang w:val="es-ES_tradnl"/>
        </w:rPr>
        <w:t xml:space="preserve">por el principio de representación </w:t>
      </w:r>
      <w:r w:rsidRPr="00573E7D">
        <w:rPr>
          <w:rFonts w:ascii="Arial" w:hAnsi="Arial" w:cs="Arial"/>
          <w:sz w:val="22"/>
          <w:szCs w:val="22"/>
          <w:lang w:val="es-ES_tradnl"/>
        </w:rPr>
        <w:lastRenderedPageBreak/>
        <w:t xml:space="preserve">proporcional sobrepasa los límites de representación en el Congreso, establecidos por la Constitución Federal, la Constitución local y el Código Electoral del Estado. </w:t>
      </w:r>
    </w:p>
    <w:p w14:paraId="07AAA01E" w14:textId="77777777" w:rsidR="003F6F39" w:rsidRDefault="003F6F39" w:rsidP="00573E7D">
      <w:pPr>
        <w:spacing w:line="360" w:lineRule="auto"/>
        <w:jc w:val="both"/>
        <w:rPr>
          <w:rFonts w:ascii="Arial" w:hAnsi="Arial" w:cs="Arial"/>
          <w:sz w:val="22"/>
          <w:szCs w:val="22"/>
          <w:lang w:val="es-ES_tradnl"/>
        </w:rPr>
      </w:pPr>
    </w:p>
    <w:p w14:paraId="37CD48B6" w14:textId="77777777" w:rsidR="00890606" w:rsidRPr="00573E7D" w:rsidRDefault="00573E7D" w:rsidP="00573E7D">
      <w:pPr>
        <w:spacing w:line="360" w:lineRule="auto"/>
        <w:jc w:val="both"/>
        <w:rPr>
          <w:rFonts w:ascii="Arial" w:hAnsi="Arial" w:cs="Arial"/>
          <w:i/>
          <w:sz w:val="22"/>
          <w:szCs w:val="22"/>
          <w:lang w:val="es-ES_tradnl"/>
        </w:rPr>
      </w:pPr>
      <w:r w:rsidRPr="00A50F93">
        <w:rPr>
          <w:rFonts w:ascii="Arial" w:hAnsi="Arial" w:cs="Arial"/>
          <w:sz w:val="22"/>
          <w:szCs w:val="22"/>
          <w:lang w:val="es-ES_tradnl"/>
        </w:rPr>
        <w:t>Adicionalmente</w:t>
      </w:r>
      <w:r w:rsidR="00A50F93" w:rsidRPr="00A50F93">
        <w:rPr>
          <w:rFonts w:ascii="Arial" w:hAnsi="Arial" w:cs="Arial"/>
          <w:sz w:val="22"/>
          <w:szCs w:val="22"/>
          <w:lang w:val="es-ES_tradnl"/>
        </w:rPr>
        <w:t>, e</w:t>
      </w:r>
      <w:r w:rsidR="00890606" w:rsidRPr="00A50F93">
        <w:rPr>
          <w:rFonts w:ascii="Arial" w:hAnsi="Arial" w:cs="Arial"/>
          <w:sz w:val="22"/>
          <w:szCs w:val="22"/>
          <w:lang w:val="es-ES_tradnl"/>
        </w:rPr>
        <w:t>n lo que respecta</w:t>
      </w:r>
      <w:r w:rsidR="00890606" w:rsidRPr="00573E7D">
        <w:rPr>
          <w:rFonts w:ascii="Arial" w:hAnsi="Arial" w:cs="Arial"/>
          <w:sz w:val="22"/>
          <w:szCs w:val="22"/>
          <w:lang w:val="es-ES_tradnl"/>
        </w:rPr>
        <w:t xml:space="preserve"> al análisis de los límites de la subrepresentación, se establece lo siguiente:</w:t>
      </w:r>
    </w:p>
    <w:p w14:paraId="596B2F3B" w14:textId="77777777" w:rsidR="00D43B88" w:rsidRDefault="00D43B88" w:rsidP="00D43B88">
      <w:pPr>
        <w:jc w:val="center"/>
        <w:rPr>
          <w:rFonts w:ascii="Arial" w:hAnsi="Arial" w:cs="Arial"/>
          <w:sz w:val="22"/>
          <w:szCs w:val="22"/>
        </w:rPr>
      </w:pPr>
      <w:r>
        <w:rPr>
          <w:rFonts w:ascii="Arial" w:hAnsi="Arial" w:cs="Arial"/>
          <w:i/>
          <w:sz w:val="18"/>
          <w:szCs w:val="22"/>
        </w:rPr>
        <w:t>Tabla 21</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450"/>
        <w:gridCol w:w="1239"/>
        <w:gridCol w:w="1334"/>
        <w:gridCol w:w="1650"/>
        <w:gridCol w:w="1665"/>
      </w:tblGrid>
      <w:tr w:rsidR="00D43B88" w:rsidRPr="00573E7D" w14:paraId="7581C94F" w14:textId="77777777" w:rsidTr="00E151AC">
        <w:trPr>
          <w:jc w:val="center"/>
        </w:trPr>
        <w:tc>
          <w:tcPr>
            <w:tcW w:w="2581" w:type="dxa"/>
            <w:shd w:val="clear" w:color="auto" w:fill="D0CECE"/>
            <w:vAlign w:val="center"/>
          </w:tcPr>
          <w:p w14:paraId="7FFFBE5A" w14:textId="77777777" w:rsidR="00D43B88" w:rsidRPr="00573E7D" w:rsidRDefault="00D43B88" w:rsidP="00E151AC">
            <w:pPr>
              <w:jc w:val="center"/>
              <w:rPr>
                <w:rFonts w:ascii="Arial" w:hAnsi="Arial" w:cs="Arial"/>
                <w:b/>
                <w:sz w:val="20"/>
                <w:szCs w:val="22"/>
              </w:rPr>
            </w:pPr>
            <w:r w:rsidRPr="00573E7D">
              <w:rPr>
                <w:rFonts w:ascii="Arial" w:hAnsi="Arial" w:cs="Arial"/>
                <w:b/>
                <w:sz w:val="20"/>
                <w:szCs w:val="22"/>
              </w:rPr>
              <w:t>Partido político</w:t>
            </w:r>
          </w:p>
        </w:tc>
        <w:tc>
          <w:tcPr>
            <w:tcW w:w="1450" w:type="dxa"/>
            <w:shd w:val="clear" w:color="auto" w:fill="D0CECE"/>
            <w:vAlign w:val="center"/>
          </w:tcPr>
          <w:p w14:paraId="11366D52" w14:textId="77777777" w:rsidR="00D43B88" w:rsidRPr="00573E7D" w:rsidRDefault="00D43B88" w:rsidP="00E151AC">
            <w:pPr>
              <w:jc w:val="center"/>
              <w:rPr>
                <w:rFonts w:ascii="Arial" w:hAnsi="Arial" w:cs="Arial"/>
                <w:b/>
                <w:sz w:val="20"/>
                <w:szCs w:val="22"/>
              </w:rPr>
            </w:pPr>
            <w:r w:rsidRPr="00573E7D">
              <w:rPr>
                <w:rFonts w:ascii="Arial" w:hAnsi="Arial" w:cs="Arial"/>
                <w:b/>
                <w:sz w:val="20"/>
                <w:szCs w:val="22"/>
              </w:rPr>
              <w:t>Total del diputaciones por ambos principios</w:t>
            </w:r>
          </w:p>
        </w:tc>
        <w:tc>
          <w:tcPr>
            <w:tcW w:w="1239" w:type="dxa"/>
            <w:shd w:val="clear" w:color="auto" w:fill="D0CECE"/>
            <w:vAlign w:val="center"/>
          </w:tcPr>
          <w:p w14:paraId="700CA88B" w14:textId="77777777" w:rsidR="00D43B88" w:rsidRPr="00573E7D" w:rsidRDefault="00D43B88" w:rsidP="00E151AC">
            <w:pPr>
              <w:jc w:val="center"/>
              <w:rPr>
                <w:rFonts w:ascii="Arial" w:hAnsi="Arial" w:cs="Arial"/>
                <w:b/>
                <w:sz w:val="20"/>
                <w:szCs w:val="22"/>
              </w:rPr>
            </w:pPr>
            <w:r>
              <w:rPr>
                <w:rFonts w:ascii="Arial" w:hAnsi="Arial" w:cs="Arial"/>
                <w:b/>
                <w:sz w:val="20"/>
                <w:szCs w:val="22"/>
              </w:rPr>
              <w:t>Porcentaje</w:t>
            </w:r>
            <w:r w:rsidRPr="00573E7D">
              <w:rPr>
                <w:rFonts w:ascii="Arial" w:hAnsi="Arial" w:cs="Arial"/>
                <w:b/>
                <w:sz w:val="20"/>
                <w:szCs w:val="22"/>
              </w:rPr>
              <w:t xml:space="preserve"> en el Congreso</w:t>
            </w:r>
          </w:p>
        </w:tc>
        <w:tc>
          <w:tcPr>
            <w:tcW w:w="1334" w:type="dxa"/>
            <w:shd w:val="clear" w:color="auto" w:fill="D0CECE"/>
            <w:vAlign w:val="center"/>
          </w:tcPr>
          <w:p w14:paraId="30AAE0D2" w14:textId="77777777" w:rsidR="00D43B88" w:rsidRPr="00573E7D" w:rsidRDefault="00D43B88" w:rsidP="00E151AC">
            <w:pPr>
              <w:jc w:val="center"/>
              <w:rPr>
                <w:rFonts w:ascii="Arial" w:hAnsi="Arial" w:cs="Arial"/>
                <w:b/>
                <w:sz w:val="20"/>
                <w:szCs w:val="20"/>
                <w:lang w:val="es-MX"/>
              </w:rPr>
            </w:pPr>
            <w:r>
              <w:rPr>
                <w:rFonts w:ascii="Arial" w:hAnsi="Arial" w:cs="Arial"/>
                <w:b/>
                <w:sz w:val="20"/>
                <w:szCs w:val="20"/>
                <w:lang w:val="es-MX"/>
              </w:rPr>
              <w:t>Porcentaje de</w:t>
            </w:r>
            <w:r w:rsidRPr="00573E7D">
              <w:rPr>
                <w:rFonts w:ascii="Arial" w:hAnsi="Arial" w:cs="Arial"/>
                <w:b/>
                <w:sz w:val="20"/>
                <w:szCs w:val="20"/>
                <w:lang w:val="es-MX"/>
              </w:rPr>
              <w:t xml:space="preserve"> Votación Válida Emitida</w:t>
            </w:r>
          </w:p>
        </w:tc>
        <w:tc>
          <w:tcPr>
            <w:tcW w:w="1650" w:type="dxa"/>
            <w:shd w:val="clear" w:color="auto" w:fill="D0CECE"/>
            <w:vAlign w:val="center"/>
          </w:tcPr>
          <w:p w14:paraId="267FA9BD" w14:textId="77777777" w:rsidR="00D43B88" w:rsidRPr="00573E7D" w:rsidRDefault="00D43B88" w:rsidP="00D43B88">
            <w:pPr>
              <w:jc w:val="center"/>
              <w:rPr>
                <w:rFonts w:ascii="Arial" w:hAnsi="Arial" w:cs="Arial"/>
                <w:b/>
                <w:sz w:val="20"/>
                <w:szCs w:val="20"/>
                <w:lang w:val="es-MX"/>
              </w:rPr>
            </w:pPr>
            <w:r w:rsidRPr="00573E7D">
              <w:rPr>
                <w:rFonts w:ascii="Arial" w:hAnsi="Arial" w:cs="Arial"/>
                <w:b/>
                <w:sz w:val="20"/>
                <w:szCs w:val="20"/>
                <w:lang w:val="es-MX"/>
              </w:rPr>
              <w:t>Límite de sub</w:t>
            </w:r>
          </w:p>
          <w:p w14:paraId="0A9F7C26" w14:textId="77777777" w:rsidR="00D43B88" w:rsidRPr="00573E7D" w:rsidRDefault="00D43B88" w:rsidP="00D43B88">
            <w:pPr>
              <w:jc w:val="center"/>
              <w:rPr>
                <w:rFonts w:ascii="Arial" w:hAnsi="Arial" w:cs="Arial"/>
                <w:b/>
                <w:sz w:val="20"/>
                <w:szCs w:val="22"/>
              </w:rPr>
            </w:pPr>
            <w:r w:rsidRPr="00573E7D">
              <w:rPr>
                <w:rFonts w:ascii="Arial" w:hAnsi="Arial" w:cs="Arial"/>
                <w:b/>
                <w:sz w:val="20"/>
                <w:szCs w:val="20"/>
                <w:lang w:val="es-MX"/>
              </w:rPr>
              <w:t>representación</w:t>
            </w:r>
          </w:p>
        </w:tc>
        <w:tc>
          <w:tcPr>
            <w:tcW w:w="1665" w:type="dxa"/>
            <w:shd w:val="clear" w:color="auto" w:fill="D0CECE"/>
            <w:vAlign w:val="center"/>
          </w:tcPr>
          <w:p w14:paraId="236A7208" w14:textId="77777777" w:rsidR="00D43B88" w:rsidRPr="00573E7D" w:rsidRDefault="00D43B88" w:rsidP="00D43B88">
            <w:pPr>
              <w:jc w:val="center"/>
              <w:rPr>
                <w:rFonts w:ascii="Arial" w:hAnsi="Arial" w:cs="Arial"/>
                <w:b/>
                <w:sz w:val="20"/>
                <w:szCs w:val="22"/>
              </w:rPr>
            </w:pPr>
            <w:r w:rsidRPr="00573E7D">
              <w:rPr>
                <w:rFonts w:ascii="Arial" w:hAnsi="Arial" w:cs="Arial"/>
                <w:b/>
                <w:sz w:val="20"/>
                <w:szCs w:val="22"/>
              </w:rPr>
              <w:t>Sub</w:t>
            </w:r>
          </w:p>
          <w:p w14:paraId="45A56789" w14:textId="77777777" w:rsidR="00D43B88" w:rsidRPr="00573E7D" w:rsidRDefault="00D43B88" w:rsidP="00D43B88">
            <w:pPr>
              <w:jc w:val="center"/>
              <w:rPr>
                <w:rFonts w:ascii="Arial" w:hAnsi="Arial" w:cs="Arial"/>
                <w:b/>
                <w:sz w:val="20"/>
                <w:szCs w:val="22"/>
              </w:rPr>
            </w:pPr>
            <w:r w:rsidRPr="00573E7D">
              <w:rPr>
                <w:rFonts w:ascii="Arial" w:hAnsi="Arial" w:cs="Arial"/>
                <w:b/>
                <w:sz w:val="20"/>
                <w:szCs w:val="22"/>
              </w:rPr>
              <w:t>representado</w:t>
            </w:r>
          </w:p>
        </w:tc>
      </w:tr>
      <w:tr w:rsidR="00D21BB7" w:rsidRPr="00573E7D" w14:paraId="6E1B684A" w14:textId="77777777" w:rsidTr="00E151AC">
        <w:trPr>
          <w:trHeight w:val="504"/>
          <w:jc w:val="center"/>
        </w:trPr>
        <w:tc>
          <w:tcPr>
            <w:tcW w:w="2581" w:type="dxa"/>
            <w:shd w:val="clear" w:color="auto" w:fill="auto"/>
            <w:vAlign w:val="center"/>
          </w:tcPr>
          <w:p w14:paraId="0F14D40A" w14:textId="77777777" w:rsidR="00D21BB7" w:rsidRPr="00573E7D" w:rsidRDefault="00D21BB7" w:rsidP="00D21BB7">
            <w:pPr>
              <w:rPr>
                <w:rFonts w:ascii="Arial" w:hAnsi="Arial" w:cs="Arial"/>
                <w:sz w:val="20"/>
                <w:szCs w:val="20"/>
              </w:rPr>
            </w:pPr>
            <w:r w:rsidRPr="00573E7D">
              <w:rPr>
                <w:rFonts w:ascii="Arial" w:hAnsi="Arial" w:cs="Arial"/>
                <w:sz w:val="20"/>
                <w:szCs w:val="20"/>
              </w:rPr>
              <w:t>Partido Acción Nacional</w:t>
            </w:r>
          </w:p>
        </w:tc>
        <w:tc>
          <w:tcPr>
            <w:tcW w:w="1450" w:type="dxa"/>
            <w:shd w:val="clear" w:color="auto" w:fill="auto"/>
            <w:vAlign w:val="center"/>
          </w:tcPr>
          <w:p w14:paraId="2D172C52" w14:textId="77777777" w:rsidR="00D21BB7" w:rsidRPr="00573E7D" w:rsidRDefault="00D21BB7" w:rsidP="00D21BB7">
            <w:pPr>
              <w:jc w:val="center"/>
              <w:rPr>
                <w:rFonts w:ascii="Arial" w:hAnsi="Arial" w:cs="Arial"/>
                <w:sz w:val="20"/>
                <w:szCs w:val="20"/>
              </w:rPr>
            </w:pPr>
            <w:r>
              <w:rPr>
                <w:rFonts w:ascii="Arial" w:hAnsi="Arial" w:cs="Arial"/>
                <w:sz w:val="20"/>
                <w:szCs w:val="20"/>
              </w:rPr>
              <w:t>3</w:t>
            </w:r>
          </w:p>
        </w:tc>
        <w:tc>
          <w:tcPr>
            <w:tcW w:w="1239" w:type="dxa"/>
            <w:shd w:val="clear" w:color="auto" w:fill="auto"/>
            <w:vAlign w:val="center"/>
          </w:tcPr>
          <w:p w14:paraId="6D0C1177" w14:textId="77777777" w:rsidR="00D21BB7" w:rsidRPr="00573E7D" w:rsidRDefault="00D21BB7" w:rsidP="00D21BB7">
            <w:pPr>
              <w:jc w:val="right"/>
              <w:rPr>
                <w:rFonts w:ascii="Arial" w:hAnsi="Arial" w:cs="Arial"/>
                <w:sz w:val="20"/>
                <w:szCs w:val="20"/>
              </w:rPr>
            </w:pPr>
            <w:r>
              <w:rPr>
                <w:rFonts w:ascii="Arial" w:hAnsi="Arial" w:cs="Arial"/>
                <w:sz w:val="20"/>
                <w:szCs w:val="20"/>
              </w:rPr>
              <w:t>12</w:t>
            </w:r>
            <w:r w:rsidRPr="00573E7D">
              <w:rPr>
                <w:rFonts w:ascii="Arial" w:hAnsi="Arial" w:cs="Arial"/>
                <w:sz w:val="20"/>
                <w:szCs w:val="20"/>
              </w:rPr>
              <w:t>%</w:t>
            </w:r>
          </w:p>
        </w:tc>
        <w:tc>
          <w:tcPr>
            <w:tcW w:w="1334" w:type="dxa"/>
            <w:shd w:val="clear" w:color="auto" w:fill="auto"/>
            <w:vAlign w:val="center"/>
          </w:tcPr>
          <w:p w14:paraId="0306ED9B" w14:textId="77777777" w:rsidR="00D21BB7" w:rsidRPr="0029207E" w:rsidRDefault="00D21BB7" w:rsidP="00D21BB7">
            <w:pPr>
              <w:jc w:val="right"/>
              <w:rPr>
                <w:rFonts w:ascii="Arial" w:hAnsi="Arial" w:cs="Arial"/>
                <w:color w:val="000000"/>
                <w:sz w:val="20"/>
                <w:szCs w:val="22"/>
                <w:lang w:val="es-MX" w:eastAsia="es-MX"/>
              </w:rPr>
            </w:pPr>
            <w:r w:rsidRPr="0029207E">
              <w:rPr>
                <w:rFonts w:ascii="Arial" w:hAnsi="Arial" w:cs="Arial"/>
                <w:color w:val="000000"/>
                <w:sz w:val="20"/>
                <w:szCs w:val="22"/>
              </w:rPr>
              <w:t>10.6993</w:t>
            </w:r>
            <w:r>
              <w:rPr>
                <w:rFonts w:ascii="Arial" w:hAnsi="Arial" w:cs="Arial"/>
                <w:color w:val="000000"/>
                <w:sz w:val="20"/>
                <w:szCs w:val="22"/>
              </w:rPr>
              <w:t>%</w:t>
            </w:r>
          </w:p>
        </w:tc>
        <w:tc>
          <w:tcPr>
            <w:tcW w:w="1650" w:type="dxa"/>
            <w:shd w:val="clear" w:color="auto" w:fill="auto"/>
            <w:vAlign w:val="center"/>
          </w:tcPr>
          <w:p w14:paraId="3BD61206" w14:textId="77777777" w:rsidR="00D21BB7" w:rsidRPr="00D21BB7" w:rsidRDefault="00D21BB7" w:rsidP="00D21BB7">
            <w:pPr>
              <w:jc w:val="right"/>
              <w:rPr>
                <w:rFonts w:ascii="Arial" w:hAnsi="Arial" w:cs="Arial"/>
                <w:color w:val="000000"/>
                <w:sz w:val="20"/>
                <w:szCs w:val="22"/>
                <w:lang w:val="es-MX" w:eastAsia="es-MX"/>
              </w:rPr>
            </w:pPr>
            <w:r w:rsidRPr="00D21BB7">
              <w:rPr>
                <w:rFonts w:ascii="Arial" w:hAnsi="Arial" w:cs="Arial"/>
                <w:color w:val="000000"/>
                <w:sz w:val="20"/>
                <w:szCs w:val="22"/>
              </w:rPr>
              <w:t>2.6993</w:t>
            </w:r>
            <w:r>
              <w:rPr>
                <w:rFonts w:ascii="Arial" w:hAnsi="Arial" w:cs="Arial"/>
                <w:color w:val="000000"/>
                <w:sz w:val="20"/>
                <w:szCs w:val="22"/>
              </w:rPr>
              <w:t>%</w:t>
            </w:r>
          </w:p>
        </w:tc>
        <w:tc>
          <w:tcPr>
            <w:tcW w:w="1665" w:type="dxa"/>
            <w:shd w:val="clear" w:color="auto" w:fill="auto"/>
            <w:vAlign w:val="center"/>
          </w:tcPr>
          <w:p w14:paraId="1E7E4B4C"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No</w:t>
            </w:r>
          </w:p>
        </w:tc>
      </w:tr>
      <w:tr w:rsidR="00D21BB7" w:rsidRPr="00573E7D" w14:paraId="594CD852" w14:textId="77777777" w:rsidTr="00E151AC">
        <w:trPr>
          <w:jc w:val="center"/>
        </w:trPr>
        <w:tc>
          <w:tcPr>
            <w:tcW w:w="2581" w:type="dxa"/>
            <w:shd w:val="clear" w:color="auto" w:fill="auto"/>
            <w:vAlign w:val="center"/>
          </w:tcPr>
          <w:p w14:paraId="2C7CDC3D" w14:textId="77777777" w:rsidR="00D21BB7" w:rsidRPr="00573E7D" w:rsidRDefault="00D21BB7" w:rsidP="00D21BB7">
            <w:pPr>
              <w:rPr>
                <w:rFonts w:ascii="Arial" w:hAnsi="Arial" w:cs="Arial"/>
                <w:sz w:val="20"/>
                <w:szCs w:val="20"/>
              </w:rPr>
            </w:pPr>
            <w:r w:rsidRPr="00573E7D">
              <w:rPr>
                <w:rFonts w:ascii="Arial" w:hAnsi="Arial" w:cs="Arial"/>
                <w:sz w:val="20"/>
                <w:szCs w:val="20"/>
              </w:rPr>
              <w:t>Partido Revolucionario Institucional</w:t>
            </w:r>
          </w:p>
        </w:tc>
        <w:tc>
          <w:tcPr>
            <w:tcW w:w="1450" w:type="dxa"/>
            <w:shd w:val="clear" w:color="auto" w:fill="auto"/>
            <w:vAlign w:val="center"/>
          </w:tcPr>
          <w:p w14:paraId="4D19E5A7" w14:textId="77777777" w:rsidR="00D21BB7" w:rsidRPr="00573E7D" w:rsidRDefault="00D21BB7" w:rsidP="00D21BB7">
            <w:pPr>
              <w:jc w:val="center"/>
              <w:rPr>
                <w:rFonts w:ascii="Arial" w:hAnsi="Arial" w:cs="Arial"/>
                <w:sz w:val="20"/>
                <w:szCs w:val="20"/>
              </w:rPr>
            </w:pPr>
            <w:r>
              <w:rPr>
                <w:rFonts w:ascii="Arial" w:hAnsi="Arial" w:cs="Arial"/>
                <w:sz w:val="20"/>
                <w:szCs w:val="20"/>
              </w:rPr>
              <w:t>4</w:t>
            </w:r>
          </w:p>
        </w:tc>
        <w:tc>
          <w:tcPr>
            <w:tcW w:w="1239" w:type="dxa"/>
            <w:shd w:val="clear" w:color="auto" w:fill="auto"/>
            <w:vAlign w:val="center"/>
          </w:tcPr>
          <w:p w14:paraId="758C1B2B" w14:textId="77777777" w:rsidR="00D21BB7" w:rsidRPr="00573E7D" w:rsidRDefault="00D21BB7" w:rsidP="00D21BB7">
            <w:pPr>
              <w:jc w:val="right"/>
              <w:rPr>
                <w:rFonts w:ascii="Arial" w:hAnsi="Arial" w:cs="Arial"/>
                <w:sz w:val="20"/>
                <w:szCs w:val="20"/>
              </w:rPr>
            </w:pPr>
            <w:r>
              <w:rPr>
                <w:rFonts w:ascii="Arial" w:hAnsi="Arial" w:cs="Arial"/>
                <w:sz w:val="20"/>
                <w:szCs w:val="20"/>
              </w:rPr>
              <w:t>16</w:t>
            </w:r>
            <w:r w:rsidRPr="00573E7D">
              <w:rPr>
                <w:rFonts w:ascii="Arial" w:hAnsi="Arial" w:cs="Arial"/>
                <w:sz w:val="20"/>
                <w:szCs w:val="20"/>
              </w:rPr>
              <w:t>%</w:t>
            </w:r>
          </w:p>
        </w:tc>
        <w:tc>
          <w:tcPr>
            <w:tcW w:w="1334" w:type="dxa"/>
            <w:shd w:val="clear" w:color="auto" w:fill="auto"/>
            <w:vAlign w:val="center"/>
          </w:tcPr>
          <w:p w14:paraId="1AFB4938"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15.5878</w:t>
            </w:r>
            <w:r>
              <w:rPr>
                <w:rFonts w:ascii="Arial" w:hAnsi="Arial" w:cs="Arial"/>
                <w:color w:val="000000"/>
                <w:sz w:val="20"/>
                <w:szCs w:val="22"/>
              </w:rPr>
              <w:t>%</w:t>
            </w:r>
          </w:p>
        </w:tc>
        <w:tc>
          <w:tcPr>
            <w:tcW w:w="1650" w:type="dxa"/>
            <w:shd w:val="clear" w:color="auto" w:fill="auto"/>
            <w:vAlign w:val="center"/>
          </w:tcPr>
          <w:p w14:paraId="3534A1EA"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7.5878</w:t>
            </w:r>
            <w:r>
              <w:rPr>
                <w:rFonts w:ascii="Arial" w:hAnsi="Arial" w:cs="Arial"/>
                <w:color w:val="000000"/>
                <w:sz w:val="20"/>
                <w:szCs w:val="22"/>
              </w:rPr>
              <w:t>%</w:t>
            </w:r>
          </w:p>
        </w:tc>
        <w:tc>
          <w:tcPr>
            <w:tcW w:w="1665" w:type="dxa"/>
            <w:shd w:val="clear" w:color="auto" w:fill="auto"/>
            <w:vAlign w:val="center"/>
          </w:tcPr>
          <w:p w14:paraId="3F346D2B"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0F74BEEA" w14:textId="77777777" w:rsidTr="00E151AC">
        <w:trPr>
          <w:jc w:val="center"/>
        </w:trPr>
        <w:tc>
          <w:tcPr>
            <w:tcW w:w="2581" w:type="dxa"/>
            <w:shd w:val="clear" w:color="auto" w:fill="auto"/>
            <w:vAlign w:val="center"/>
          </w:tcPr>
          <w:p w14:paraId="7413A97D" w14:textId="77777777" w:rsidR="00D21BB7" w:rsidRPr="00573E7D" w:rsidRDefault="00D21BB7" w:rsidP="00D21BB7">
            <w:pPr>
              <w:rPr>
                <w:rFonts w:ascii="Arial" w:hAnsi="Arial" w:cs="Arial"/>
                <w:sz w:val="20"/>
                <w:szCs w:val="20"/>
              </w:rPr>
            </w:pPr>
            <w:r w:rsidRPr="00573E7D">
              <w:rPr>
                <w:rFonts w:ascii="Arial" w:hAnsi="Arial" w:cs="Arial"/>
                <w:sz w:val="20"/>
                <w:szCs w:val="20"/>
              </w:rPr>
              <w:t>Partido Verde Ecologista de México</w:t>
            </w:r>
          </w:p>
        </w:tc>
        <w:tc>
          <w:tcPr>
            <w:tcW w:w="1450" w:type="dxa"/>
            <w:shd w:val="clear" w:color="auto" w:fill="auto"/>
            <w:vAlign w:val="center"/>
          </w:tcPr>
          <w:p w14:paraId="315A093C"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66212121"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2000E321"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15.9367</w:t>
            </w:r>
            <w:r>
              <w:rPr>
                <w:rFonts w:ascii="Arial" w:hAnsi="Arial" w:cs="Arial"/>
                <w:color w:val="000000"/>
                <w:sz w:val="20"/>
                <w:szCs w:val="22"/>
              </w:rPr>
              <w:t>%</w:t>
            </w:r>
          </w:p>
        </w:tc>
        <w:tc>
          <w:tcPr>
            <w:tcW w:w="1650" w:type="dxa"/>
            <w:shd w:val="clear" w:color="auto" w:fill="auto"/>
            <w:vAlign w:val="center"/>
          </w:tcPr>
          <w:p w14:paraId="5D16314B"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7.9367</w:t>
            </w:r>
            <w:r>
              <w:rPr>
                <w:rFonts w:ascii="Arial" w:hAnsi="Arial" w:cs="Arial"/>
                <w:color w:val="000000"/>
                <w:sz w:val="20"/>
                <w:szCs w:val="22"/>
              </w:rPr>
              <w:t>%</w:t>
            </w:r>
          </w:p>
        </w:tc>
        <w:tc>
          <w:tcPr>
            <w:tcW w:w="1665" w:type="dxa"/>
            <w:shd w:val="clear" w:color="auto" w:fill="auto"/>
            <w:vAlign w:val="center"/>
          </w:tcPr>
          <w:p w14:paraId="376DEEF3" w14:textId="77777777" w:rsidR="00D21BB7" w:rsidRPr="00573E7D" w:rsidRDefault="00D21BB7" w:rsidP="00D21BB7">
            <w:pPr>
              <w:jc w:val="center"/>
              <w:rPr>
                <w:rFonts w:ascii="Arial" w:hAnsi="Arial" w:cs="Arial"/>
                <w:sz w:val="20"/>
                <w:szCs w:val="20"/>
              </w:rPr>
            </w:pPr>
            <w:r>
              <w:rPr>
                <w:rFonts w:ascii="Arial" w:hAnsi="Arial" w:cs="Arial"/>
                <w:sz w:val="20"/>
                <w:szCs w:val="20"/>
              </w:rPr>
              <w:t>Si</w:t>
            </w:r>
          </w:p>
        </w:tc>
      </w:tr>
      <w:tr w:rsidR="00D21BB7" w:rsidRPr="00573E7D" w14:paraId="33246457" w14:textId="77777777" w:rsidTr="00E151AC">
        <w:trPr>
          <w:trHeight w:val="331"/>
          <w:jc w:val="center"/>
        </w:trPr>
        <w:tc>
          <w:tcPr>
            <w:tcW w:w="2581" w:type="dxa"/>
            <w:shd w:val="clear" w:color="auto" w:fill="auto"/>
            <w:vAlign w:val="center"/>
          </w:tcPr>
          <w:p w14:paraId="0CCCDA4C" w14:textId="77777777" w:rsidR="00D21BB7" w:rsidRPr="00573E7D" w:rsidRDefault="00D21BB7" w:rsidP="00D21BB7">
            <w:pPr>
              <w:rPr>
                <w:rFonts w:ascii="Arial" w:hAnsi="Arial" w:cs="Arial"/>
                <w:sz w:val="20"/>
                <w:szCs w:val="20"/>
              </w:rPr>
            </w:pPr>
            <w:r>
              <w:rPr>
                <w:rFonts w:ascii="Arial" w:hAnsi="Arial" w:cs="Arial"/>
                <w:sz w:val="20"/>
                <w:szCs w:val="20"/>
              </w:rPr>
              <w:t>Partido del Trabajo</w:t>
            </w:r>
          </w:p>
        </w:tc>
        <w:tc>
          <w:tcPr>
            <w:tcW w:w="1450" w:type="dxa"/>
            <w:shd w:val="clear" w:color="auto" w:fill="auto"/>
            <w:vAlign w:val="center"/>
          </w:tcPr>
          <w:p w14:paraId="29DF4D6F"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76AA5B29"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00782ACF"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3.5598</w:t>
            </w:r>
            <w:r>
              <w:rPr>
                <w:rFonts w:ascii="Arial" w:hAnsi="Arial" w:cs="Arial"/>
                <w:color w:val="000000"/>
                <w:sz w:val="20"/>
                <w:szCs w:val="22"/>
              </w:rPr>
              <w:t>%</w:t>
            </w:r>
          </w:p>
        </w:tc>
        <w:tc>
          <w:tcPr>
            <w:tcW w:w="1650" w:type="dxa"/>
            <w:shd w:val="clear" w:color="auto" w:fill="auto"/>
            <w:vAlign w:val="center"/>
          </w:tcPr>
          <w:p w14:paraId="1D0F04DE"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-4.4402</w:t>
            </w:r>
            <w:r>
              <w:rPr>
                <w:rFonts w:ascii="Arial" w:hAnsi="Arial" w:cs="Arial"/>
                <w:color w:val="000000"/>
                <w:sz w:val="20"/>
                <w:szCs w:val="22"/>
              </w:rPr>
              <w:t>%</w:t>
            </w:r>
          </w:p>
        </w:tc>
        <w:tc>
          <w:tcPr>
            <w:tcW w:w="1665" w:type="dxa"/>
            <w:shd w:val="clear" w:color="auto" w:fill="auto"/>
            <w:vAlign w:val="center"/>
          </w:tcPr>
          <w:p w14:paraId="643A7EEE"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09F00D79" w14:textId="77777777" w:rsidTr="00E151AC">
        <w:trPr>
          <w:trHeight w:val="363"/>
          <w:jc w:val="center"/>
        </w:trPr>
        <w:tc>
          <w:tcPr>
            <w:tcW w:w="2581" w:type="dxa"/>
            <w:shd w:val="clear" w:color="auto" w:fill="auto"/>
            <w:vAlign w:val="center"/>
          </w:tcPr>
          <w:p w14:paraId="162A20BE" w14:textId="77777777" w:rsidR="00D21BB7" w:rsidRPr="00573E7D" w:rsidRDefault="00D21BB7" w:rsidP="00D21BB7">
            <w:pPr>
              <w:rPr>
                <w:rFonts w:ascii="Arial" w:hAnsi="Arial" w:cs="Arial"/>
                <w:sz w:val="20"/>
                <w:szCs w:val="20"/>
              </w:rPr>
            </w:pPr>
            <w:r w:rsidRPr="00573E7D">
              <w:rPr>
                <w:rFonts w:ascii="Arial" w:hAnsi="Arial" w:cs="Arial"/>
                <w:sz w:val="20"/>
                <w:szCs w:val="20"/>
              </w:rPr>
              <w:t>Movimiento Ciudadano</w:t>
            </w:r>
          </w:p>
        </w:tc>
        <w:tc>
          <w:tcPr>
            <w:tcW w:w="1450" w:type="dxa"/>
            <w:shd w:val="clear" w:color="auto" w:fill="auto"/>
            <w:vAlign w:val="center"/>
          </w:tcPr>
          <w:p w14:paraId="6936E945"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7A9FEA82"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63F47363"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13.1129</w:t>
            </w:r>
            <w:r>
              <w:rPr>
                <w:rFonts w:ascii="Arial" w:hAnsi="Arial" w:cs="Arial"/>
                <w:color w:val="000000"/>
                <w:sz w:val="20"/>
                <w:szCs w:val="22"/>
              </w:rPr>
              <w:t>%</w:t>
            </w:r>
          </w:p>
        </w:tc>
        <w:tc>
          <w:tcPr>
            <w:tcW w:w="1650" w:type="dxa"/>
            <w:shd w:val="clear" w:color="auto" w:fill="auto"/>
            <w:vAlign w:val="center"/>
          </w:tcPr>
          <w:p w14:paraId="33FB880A"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5.1129</w:t>
            </w:r>
            <w:r>
              <w:rPr>
                <w:rFonts w:ascii="Arial" w:hAnsi="Arial" w:cs="Arial"/>
                <w:color w:val="000000"/>
                <w:sz w:val="20"/>
                <w:szCs w:val="22"/>
              </w:rPr>
              <w:t>%</w:t>
            </w:r>
          </w:p>
        </w:tc>
        <w:tc>
          <w:tcPr>
            <w:tcW w:w="1665" w:type="dxa"/>
            <w:shd w:val="clear" w:color="auto" w:fill="auto"/>
            <w:vAlign w:val="center"/>
          </w:tcPr>
          <w:p w14:paraId="539EB0C3" w14:textId="77777777" w:rsidR="00D21BB7" w:rsidRPr="00573E7D" w:rsidRDefault="00D21BB7" w:rsidP="00D21BB7">
            <w:pPr>
              <w:jc w:val="center"/>
              <w:rPr>
                <w:rFonts w:ascii="Arial" w:hAnsi="Arial" w:cs="Arial"/>
                <w:sz w:val="20"/>
                <w:szCs w:val="20"/>
              </w:rPr>
            </w:pPr>
            <w:r>
              <w:rPr>
                <w:rFonts w:ascii="Arial" w:hAnsi="Arial" w:cs="Arial"/>
                <w:sz w:val="20"/>
                <w:szCs w:val="20"/>
              </w:rPr>
              <w:t>Si</w:t>
            </w:r>
            <w:r w:rsidRPr="00573E7D">
              <w:rPr>
                <w:rFonts w:ascii="Arial" w:hAnsi="Arial" w:cs="Arial"/>
                <w:sz w:val="20"/>
                <w:szCs w:val="20"/>
              </w:rPr>
              <w:t xml:space="preserve"> </w:t>
            </w:r>
          </w:p>
        </w:tc>
      </w:tr>
      <w:tr w:rsidR="00D21BB7" w:rsidRPr="00573E7D" w14:paraId="29455C9C" w14:textId="77777777" w:rsidTr="00E151AC">
        <w:trPr>
          <w:jc w:val="center"/>
        </w:trPr>
        <w:tc>
          <w:tcPr>
            <w:tcW w:w="2581" w:type="dxa"/>
            <w:shd w:val="clear" w:color="auto" w:fill="auto"/>
            <w:vAlign w:val="center"/>
          </w:tcPr>
          <w:p w14:paraId="59418C42" w14:textId="77777777" w:rsidR="00D21BB7" w:rsidRPr="00573E7D" w:rsidRDefault="00D21BB7" w:rsidP="00D21BB7">
            <w:pPr>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450" w:type="dxa"/>
            <w:shd w:val="clear" w:color="auto" w:fill="auto"/>
            <w:vAlign w:val="center"/>
          </w:tcPr>
          <w:p w14:paraId="42AEADBF" w14:textId="77777777" w:rsidR="00D21BB7" w:rsidRPr="00573E7D" w:rsidRDefault="00D21BB7" w:rsidP="00D21BB7">
            <w:pPr>
              <w:jc w:val="center"/>
              <w:rPr>
                <w:rFonts w:ascii="Arial" w:hAnsi="Arial" w:cs="Arial"/>
                <w:sz w:val="20"/>
                <w:szCs w:val="20"/>
              </w:rPr>
            </w:pPr>
            <w:r>
              <w:rPr>
                <w:rFonts w:ascii="Arial" w:hAnsi="Arial" w:cs="Arial"/>
                <w:sz w:val="20"/>
                <w:szCs w:val="20"/>
              </w:rPr>
              <w:t>2</w:t>
            </w:r>
          </w:p>
        </w:tc>
        <w:tc>
          <w:tcPr>
            <w:tcW w:w="1239" w:type="dxa"/>
            <w:shd w:val="clear" w:color="auto" w:fill="auto"/>
            <w:vAlign w:val="center"/>
          </w:tcPr>
          <w:p w14:paraId="424C5632" w14:textId="77777777" w:rsidR="00D21BB7" w:rsidRPr="00573E7D" w:rsidRDefault="00D21BB7" w:rsidP="00D21BB7">
            <w:pPr>
              <w:jc w:val="right"/>
              <w:rPr>
                <w:rFonts w:ascii="Arial" w:hAnsi="Arial" w:cs="Arial"/>
                <w:sz w:val="20"/>
                <w:szCs w:val="20"/>
              </w:rPr>
            </w:pPr>
            <w:r>
              <w:rPr>
                <w:rFonts w:ascii="Arial" w:hAnsi="Arial" w:cs="Arial"/>
                <w:sz w:val="20"/>
                <w:szCs w:val="20"/>
              </w:rPr>
              <w:t>8</w:t>
            </w:r>
            <w:r w:rsidRPr="00573E7D">
              <w:rPr>
                <w:rFonts w:ascii="Arial" w:hAnsi="Arial" w:cs="Arial"/>
                <w:sz w:val="20"/>
                <w:szCs w:val="20"/>
              </w:rPr>
              <w:t>%</w:t>
            </w:r>
          </w:p>
        </w:tc>
        <w:tc>
          <w:tcPr>
            <w:tcW w:w="1334" w:type="dxa"/>
            <w:shd w:val="clear" w:color="auto" w:fill="auto"/>
            <w:vAlign w:val="center"/>
          </w:tcPr>
          <w:p w14:paraId="0593A5E4"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6.5625</w:t>
            </w:r>
            <w:r>
              <w:rPr>
                <w:rFonts w:ascii="Arial" w:hAnsi="Arial" w:cs="Arial"/>
                <w:color w:val="000000"/>
                <w:sz w:val="20"/>
                <w:szCs w:val="22"/>
              </w:rPr>
              <w:t>%</w:t>
            </w:r>
          </w:p>
        </w:tc>
        <w:tc>
          <w:tcPr>
            <w:tcW w:w="1650" w:type="dxa"/>
            <w:shd w:val="clear" w:color="auto" w:fill="auto"/>
            <w:vAlign w:val="center"/>
          </w:tcPr>
          <w:p w14:paraId="0C4FDA9F" w14:textId="77777777" w:rsidR="00D21BB7" w:rsidRPr="00D21BB7" w:rsidRDefault="00D21BB7" w:rsidP="00D21BB7">
            <w:pPr>
              <w:jc w:val="right"/>
              <w:rPr>
                <w:rFonts w:ascii="Arial" w:hAnsi="Arial" w:cs="Arial"/>
                <w:color w:val="000000"/>
                <w:sz w:val="20"/>
                <w:szCs w:val="22"/>
                <w:lang w:val="es-MX" w:eastAsia="es-MX"/>
              </w:rPr>
            </w:pPr>
            <w:r w:rsidRPr="00D21BB7">
              <w:rPr>
                <w:rFonts w:ascii="Arial" w:hAnsi="Arial" w:cs="Arial"/>
                <w:color w:val="000000"/>
                <w:sz w:val="20"/>
                <w:szCs w:val="22"/>
              </w:rPr>
              <w:t>-1.4375</w:t>
            </w:r>
            <w:r>
              <w:rPr>
                <w:rFonts w:ascii="Arial" w:hAnsi="Arial" w:cs="Arial"/>
                <w:color w:val="000000"/>
                <w:sz w:val="20"/>
                <w:szCs w:val="22"/>
              </w:rPr>
              <w:t>%</w:t>
            </w:r>
          </w:p>
        </w:tc>
        <w:tc>
          <w:tcPr>
            <w:tcW w:w="1665" w:type="dxa"/>
            <w:shd w:val="clear" w:color="auto" w:fill="auto"/>
            <w:vAlign w:val="center"/>
          </w:tcPr>
          <w:p w14:paraId="6E82C17A"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No</w:t>
            </w:r>
          </w:p>
        </w:tc>
      </w:tr>
      <w:tr w:rsidR="00D21BB7" w:rsidRPr="00573E7D" w14:paraId="7BAC798C" w14:textId="77777777" w:rsidTr="00E151AC">
        <w:trPr>
          <w:jc w:val="center"/>
        </w:trPr>
        <w:tc>
          <w:tcPr>
            <w:tcW w:w="2581" w:type="dxa"/>
            <w:shd w:val="clear" w:color="auto" w:fill="auto"/>
            <w:vAlign w:val="center"/>
          </w:tcPr>
          <w:p w14:paraId="64FE86BD" w14:textId="77777777" w:rsidR="00D21BB7" w:rsidRPr="00573E7D" w:rsidRDefault="00D21BB7" w:rsidP="00D21BB7">
            <w:pPr>
              <w:rPr>
                <w:rFonts w:ascii="Arial" w:hAnsi="Arial" w:cs="Arial"/>
                <w:sz w:val="20"/>
                <w:szCs w:val="20"/>
              </w:rPr>
            </w:pPr>
            <w:r>
              <w:rPr>
                <w:rFonts w:ascii="Arial" w:hAnsi="Arial" w:cs="Arial"/>
                <w:sz w:val="20"/>
                <w:szCs w:val="20"/>
              </w:rPr>
              <w:t>Partido Encuentro Solidario</w:t>
            </w:r>
          </w:p>
        </w:tc>
        <w:tc>
          <w:tcPr>
            <w:tcW w:w="1450" w:type="dxa"/>
            <w:shd w:val="clear" w:color="auto" w:fill="auto"/>
            <w:vAlign w:val="center"/>
          </w:tcPr>
          <w:p w14:paraId="1383F819" w14:textId="77777777" w:rsidR="00D21BB7" w:rsidRPr="00573E7D" w:rsidRDefault="00D21BB7" w:rsidP="00D21BB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48D19F17"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2CD0FE30"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4.3698</w:t>
            </w:r>
            <w:r>
              <w:rPr>
                <w:rFonts w:ascii="Arial" w:hAnsi="Arial" w:cs="Arial"/>
                <w:color w:val="000000"/>
                <w:sz w:val="20"/>
                <w:szCs w:val="22"/>
              </w:rPr>
              <w:t>%</w:t>
            </w:r>
          </w:p>
        </w:tc>
        <w:tc>
          <w:tcPr>
            <w:tcW w:w="1650" w:type="dxa"/>
            <w:shd w:val="clear" w:color="auto" w:fill="auto"/>
            <w:vAlign w:val="center"/>
          </w:tcPr>
          <w:p w14:paraId="68B44031"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-3.6302</w:t>
            </w:r>
            <w:r>
              <w:rPr>
                <w:rFonts w:ascii="Arial" w:hAnsi="Arial" w:cs="Arial"/>
                <w:color w:val="000000"/>
                <w:sz w:val="20"/>
                <w:szCs w:val="22"/>
              </w:rPr>
              <w:t>%</w:t>
            </w:r>
          </w:p>
        </w:tc>
        <w:tc>
          <w:tcPr>
            <w:tcW w:w="1665" w:type="dxa"/>
            <w:shd w:val="clear" w:color="auto" w:fill="auto"/>
            <w:vAlign w:val="center"/>
          </w:tcPr>
          <w:p w14:paraId="660F7FF3"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 xml:space="preserve">No </w:t>
            </w:r>
          </w:p>
        </w:tc>
      </w:tr>
      <w:tr w:rsidR="00D21BB7" w:rsidRPr="00573E7D" w14:paraId="34698840" w14:textId="77777777" w:rsidTr="00E151AC">
        <w:trPr>
          <w:trHeight w:val="383"/>
          <w:jc w:val="center"/>
        </w:trPr>
        <w:tc>
          <w:tcPr>
            <w:tcW w:w="2581" w:type="dxa"/>
            <w:shd w:val="clear" w:color="auto" w:fill="auto"/>
            <w:vAlign w:val="center"/>
          </w:tcPr>
          <w:p w14:paraId="22BFDBC2" w14:textId="77777777" w:rsidR="00D21BB7" w:rsidRPr="00573E7D" w:rsidRDefault="00D21BB7" w:rsidP="00D21BB7">
            <w:pPr>
              <w:rPr>
                <w:rFonts w:ascii="Arial" w:hAnsi="Arial" w:cs="Arial"/>
                <w:sz w:val="20"/>
                <w:szCs w:val="20"/>
              </w:rPr>
            </w:pPr>
            <w:r>
              <w:rPr>
                <w:rFonts w:ascii="Arial" w:hAnsi="Arial" w:cs="Arial"/>
                <w:sz w:val="20"/>
                <w:szCs w:val="20"/>
              </w:rPr>
              <w:t>Fuerza por México</w:t>
            </w:r>
          </w:p>
        </w:tc>
        <w:tc>
          <w:tcPr>
            <w:tcW w:w="1450" w:type="dxa"/>
            <w:shd w:val="clear" w:color="auto" w:fill="auto"/>
            <w:vAlign w:val="center"/>
          </w:tcPr>
          <w:p w14:paraId="355E6A88" w14:textId="77777777" w:rsidR="00D21BB7" w:rsidRPr="00573E7D" w:rsidRDefault="00D21BB7" w:rsidP="00D21BB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0229C112" w14:textId="77777777" w:rsidR="00D21BB7" w:rsidRPr="00573E7D" w:rsidRDefault="00D21BB7" w:rsidP="00D21BB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16E084F7" w14:textId="77777777" w:rsidR="00D21BB7" w:rsidRPr="0029207E" w:rsidRDefault="00D21BB7" w:rsidP="00D21BB7">
            <w:pPr>
              <w:jc w:val="right"/>
              <w:rPr>
                <w:rFonts w:ascii="Arial" w:hAnsi="Arial" w:cs="Arial"/>
                <w:color w:val="000000"/>
                <w:sz w:val="20"/>
                <w:szCs w:val="22"/>
              </w:rPr>
            </w:pPr>
            <w:r w:rsidRPr="0029207E">
              <w:rPr>
                <w:rFonts w:ascii="Arial" w:hAnsi="Arial" w:cs="Arial"/>
                <w:color w:val="000000"/>
                <w:sz w:val="20"/>
                <w:szCs w:val="22"/>
              </w:rPr>
              <w:t>4.1654</w:t>
            </w:r>
            <w:r>
              <w:rPr>
                <w:rFonts w:ascii="Arial" w:hAnsi="Arial" w:cs="Arial"/>
                <w:color w:val="000000"/>
                <w:sz w:val="20"/>
                <w:szCs w:val="22"/>
              </w:rPr>
              <w:t>%</w:t>
            </w:r>
          </w:p>
        </w:tc>
        <w:tc>
          <w:tcPr>
            <w:tcW w:w="1650" w:type="dxa"/>
            <w:shd w:val="clear" w:color="auto" w:fill="auto"/>
            <w:vAlign w:val="center"/>
          </w:tcPr>
          <w:p w14:paraId="3E59BEC4" w14:textId="77777777" w:rsidR="00D21BB7" w:rsidRPr="00D21BB7" w:rsidRDefault="00D21BB7" w:rsidP="00D21BB7">
            <w:pPr>
              <w:jc w:val="right"/>
              <w:rPr>
                <w:rFonts w:ascii="Arial" w:hAnsi="Arial" w:cs="Arial"/>
                <w:color w:val="000000"/>
                <w:sz w:val="20"/>
                <w:szCs w:val="22"/>
              </w:rPr>
            </w:pPr>
            <w:r w:rsidRPr="00D21BB7">
              <w:rPr>
                <w:rFonts w:ascii="Arial" w:hAnsi="Arial" w:cs="Arial"/>
                <w:color w:val="000000"/>
                <w:sz w:val="20"/>
                <w:szCs w:val="22"/>
              </w:rPr>
              <w:t>-3.8346</w:t>
            </w:r>
            <w:r>
              <w:rPr>
                <w:rFonts w:ascii="Arial" w:hAnsi="Arial" w:cs="Arial"/>
                <w:color w:val="000000"/>
                <w:sz w:val="20"/>
                <w:szCs w:val="22"/>
              </w:rPr>
              <w:t>%</w:t>
            </w:r>
          </w:p>
        </w:tc>
        <w:tc>
          <w:tcPr>
            <w:tcW w:w="1665" w:type="dxa"/>
            <w:shd w:val="clear" w:color="auto" w:fill="auto"/>
            <w:vAlign w:val="center"/>
          </w:tcPr>
          <w:p w14:paraId="13F8372D" w14:textId="77777777" w:rsidR="00D21BB7" w:rsidRPr="00573E7D" w:rsidRDefault="00D21BB7" w:rsidP="00D21BB7">
            <w:pPr>
              <w:jc w:val="center"/>
              <w:rPr>
                <w:rFonts w:ascii="Arial" w:hAnsi="Arial" w:cs="Arial"/>
                <w:sz w:val="20"/>
                <w:szCs w:val="20"/>
              </w:rPr>
            </w:pPr>
            <w:r w:rsidRPr="00573E7D">
              <w:rPr>
                <w:rFonts w:ascii="Arial" w:hAnsi="Arial" w:cs="Arial"/>
                <w:sz w:val="20"/>
                <w:szCs w:val="20"/>
              </w:rPr>
              <w:t>No</w:t>
            </w:r>
          </w:p>
        </w:tc>
      </w:tr>
    </w:tbl>
    <w:p w14:paraId="4F9CBCFE" w14:textId="77777777" w:rsidR="00D43B88" w:rsidRDefault="00D43B88" w:rsidP="00D43B88">
      <w:pPr>
        <w:spacing w:line="360" w:lineRule="auto"/>
        <w:jc w:val="both"/>
        <w:rPr>
          <w:rFonts w:ascii="Arial" w:hAnsi="Arial" w:cs="Arial"/>
          <w:i/>
          <w:sz w:val="18"/>
        </w:rPr>
      </w:pPr>
    </w:p>
    <w:p w14:paraId="4B0B2986" w14:textId="77777777" w:rsidR="00890606" w:rsidRPr="00573E7D" w:rsidRDefault="00890606" w:rsidP="00074172">
      <w:pPr>
        <w:spacing w:line="360" w:lineRule="auto"/>
        <w:jc w:val="both"/>
        <w:rPr>
          <w:rFonts w:ascii="Arial" w:hAnsi="Arial" w:cs="Arial"/>
          <w:sz w:val="22"/>
          <w:szCs w:val="22"/>
          <w:lang w:val="es-ES_tradnl"/>
        </w:rPr>
      </w:pPr>
    </w:p>
    <w:p w14:paraId="0644DDF0" w14:textId="77777777" w:rsidR="008739FF" w:rsidRPr="00573E7D" w:rsidRDefault="00890606" w:rsidP="00074172">
      <w:pPr>
        <w:spacing w:line="360" w:lineRule="auto"/>
        <w:jc w:val="both"/>
        <w:rPr>
          <w:rFonts w:ascii="Arial" w:hAnsi="Arial" w:cs="Arial"/>
          <w:sz w:val="22"/>
          <w:szCs w:val="22"/>
          <w:lang w:val="es-ES_tradnl"/>
        </w:rPr>
      </w:pPr>
      <w:r w:rsidRPr="00573E7D">
        <w:rPr>
          <w:rFonts w:ascii="Arial" w:hAnsi="Arial" w:cs="Arial"/>
          <w:sz w:val="22"/>
          <w:szCs w:val="22"/>
          <w:lang w:val="es-ES_tradnl"/>
        </w:rPr>
        <w:t xml:space="preserve">De conformidad a lo antes expuesto, los partidos políticos </w:t>
      </w:r>
      <w:r w:rsidR="006F1882">
        <w:rPr>
          <w:rFonts w:ascii="Arial" w:hAnsi="Arial" w:cs="Arial"/>
          <w:sz w:val="22"/>
          <w:szCs w:val="22"/>
          <w:lang w:val="es-ES_tradnl"/>
        </w:rPr>
        <w:t>Verde Ecologista de México</w:t>
      </w:r>
      <w:r w:rsidRPr="00573E7D">
        <w:rPr>
          <w:rFonts w:ascii="Arial" w:hAnsi="Arial" w:cs="Arial"/>
          <w:sz w:val="22"/>
          <w:szCs w:val="22"/>
          <w:lang w:val="es-ES_tradnl"/>
        </w:rPr>
        <w:t xml:space="preserve"> y </w:t>
      </w:r>
      <w:r w:rsidR="006F1882">
        <w:rPr>
          <w:rFonts w:ascii="Arial" w:hAnsi="Arial" w:cs="Arial"/>
          <w:sz w:val="22"/>
          <w:szCs w:val="22"/>
          <w:lang w:val="es-ES_tradnl"/>
        </w:rPr>
        <w:t>Movimiento Ciudadano</w:t>
      </w:r>
      <w:r w:rsidRPr="00573E7D">
        <w:rPr>
          <w:rFonts w:ascii="Arial" w:hAnsi="Arial" w:cs="Arial"/>
          <w:sz w:val="22"/>
          <w:szCs w:val="22"/>
          <w:lang w:val="es-ES_tradnl"/>
        </w:rPr>
        <w:t xml:space="preserve">, se encuentran subrepresentados, en virtud de que su número de </w:t>
      </w:r>
      <w:r w:rsidR="006F1882" w:rsidRPr="00573E7D">
        <w:rPr>
          <w:rFonts w:ascii="Arial" w:hAnsi="Arial" w:cs="Arial"/>
          <w:sz w:val="22"/>
          <w:szCs w:val="22"/>
          <w:lang w:val="es-ES_tradnl"/>
        </w:rPr>
        <w:t>Diputaciones</w:t>
      </w:r>
      <w:r w:rsidR="006F1882">
        <w:rPr>
          <w:rFonts w:ascii="Arial" w:hAnsi="Arial" w:cs="Arial"/>
          <w:sz w:val="22"/>
          <w:szCs w:val="22"/>
          <w:lang w:val="es-ES_tradnl"/>
        </w:rPr>
        <w:t xml:space="preserve"> Locales</w:t>
      </w:r>
      <w:r w:rsidR="006F1882" w:rsidRPr="00573E7D">
        <w:rPr>
          <w:rFonts w:ascii="Arial" w:hAnsi="Arial" w:cs="Arial"/>
          <w:sz w:val="22"/>
          <w:szCs w:val="22"/>
          <w:lang w:val="es-ES_tradnl"/>
        </w:rPr>
        <w:t xml:space="preserve"> </w:t>
      </w:r>
      <w:r w:rsidRPr="00573E7D">
        <w:rPr>
          <w:rFonts w:ascii="Arial" w:hAnsi="Arial" w:cs="Arial"/>
          <w:sz w:val="22"/>
          <w:szCs w:val="22"/>
          <w:lang w:val="es-ES_tradnl"/>
        </w:rPr>
        <w:t>es menor a su porcentaje de votación válida emitida menos ocho puntos porcentuales.</w:t>
      </w:r>
    </w:p>
    <w:p w14:paraId="1B02F504" w14:textId="77777777" w:rsidR="004D2E77" w:rsidRDefault="004D2E77" w:rsidP="003E7BA1">
      <w:pPr>
        <w:pStyle w:val="Prrafodelista"/>
        <w:spacing w:after="0" w:line="360" w:lineRule="auto"/>
        <w:ind w:left="0"/>
        <w:contextualSpacing/>
        <w:jc w:val="both"/>
        <w:rPr>
          <w:rFonts w:ascii="Arial" w:hAnsi="Arial" w:cs="Arial"/>
          <w:b/>
          <w:lang w:val="es-ES_tradnl"/>
        </w:rPr>
      </w:pPr>
    </w:p>
    <w:p w14:paraId="5B7E501A" w14:textId="77777777" w:rsidR="00AD065B" w:rsidRPr="00573E7D" w:rsidRDefault="003E7BA1" w:rsidP="003E7BA1">
      <w:pPr>
        <w:pStyle w:val="Prrafodelista"/>
        <w:spacing w:after="0" w:line="360" w:lineRule="auto"/>
        <w:ind w:left="0"/>
        <w:contextualSpacing/>
        <w:jc w:val="both"/>
        <w:rPr>
          <w:rFonts w:ascii="Arial" w:hAnsi="Arial" w:cs="Arial"/>
          <w:b/>
          <w:lang w:val="es-ES_tradnl"/>
        </w:rPr>
      </w:pPr>
      <w:r w:rsidRPr="00573E7D">
        <w:rPr>
          <w:rFonts w:ascii="Arial" w:hAnsi="Arial" w:cs="Arial"/>
          <w:b/>
          <w:lang w:val="es-ES_tradnl"/>
        </w:rPr>
        <w:t xml:space="preserve">IV. </w:t>
      </w:r>
      <w:r w:rsidR="00AD065B" w:rsidRPr="00573E7D">
        <w:rPr>
          <w:rFonts w:ascii="Arial" w:hAnsi="Arial" w:cs="Arial"/>
          <w:b/>
          <w:lang w:val="es-ES_tradnl"/>
        </w:rPr>
        <w:t>Asignación de diputaciones por “</w:t>
      </w:r>
      <w:r w:rsidR="006F1882" w:rsidRPr="00573E7D">
        <w:rPr>
          <w:rFonts w:ascii="Arial" w:hAnsi="Arial" w:cs="Arial"/>
          <w:b/>
          <w:lang w:val="es-ES_tradnl"/>
        </w:rPr>
        <w:t xml:space="preserve">Cociente </w:t>
      </w:r>
      <w:r w:rsidR="00AD065B" w:rsidRPr="00573E7D">
        <w:rPr>
          <w:rFonts w:ascii="Arial" w:hAnsi="Arial" w:cs="Arial"/>
          <w:b/>
          <w:lang w:val="es-ES_tradnl"/>
        </w:rPr>
        <w:t xml:space="preserve">de </w:t>
      </w:r>
      <w:r w:rsidR="006F1882" w:rsidRPr="00573E7D">
        <w:rPr>
          <w:rFonts w:ascii="Arial" w:hAnsi="Arial" w:cs="Arial"/>
          <w:b/>
          <w:lang w:val="es-ES_tradnl"/>
        </w:rPr>
        <w:t>Asignación</w:t>
      </w:r>
      <w:r w:rsidR="00AD065B" w:rsidRPr="00573E7D">
        <w:rPr>
          <w:rFonts w:ascii="Arial" w:hAnsi="Arial" w:cs="Arial"/>
          <w:b/>
          <w:lang w:val="es-ES_tradnl"/>
        </w:rPr>
        <w:t>”.</w:t>
      </w:r>
    </w:p>
    <w:p w14:paraId="17D3D163" w14:textId="77777777" w:rsidR="003E7BA1" w:rsidRPr="00573E7D" w:rsidRDefault="003E7BA1" w:rsidP="00AD065B">
      <w:pPr>
        <w:spacing w:line="360" w:lineRule="auto"/>
        <w:jc w:val="both"/>
        <w:rPr>
          <w:rFonts w:ascii="Arial" w:hAnsi="Arial" w:cs="Arial"/>
          <w:sz w:val="22"/>
          <w:szCs w:val="22"/>
          <w:lang w:val="es-ES_tradnl"/>
        </w:rPr>
      </w:pPr>
    </w:p>
    <w:p w14:paraId="34147192" w14:textId="77777777" w:rsidR="00243DA0" w:rsidRDefault="003E7BA1" w:rsidP="00243DA0">
      <w:pPr>
        <w:spacing w:line="360" w:lineRule="auto"/>
        <w:jc w:val="both"/>
        <w:rPr>
          <w:rFonts w:ascii="Arial" w:hAnsi="Arial" w:cs="Arial"/>
          <w:sz w:val="22"/>
          <w:szCs w:val="22"/>
          <w:lang w:val="es-ES_tradnl"/>
        </w:rPr>
      </w:pPr>
      <w:r w:rsidRPr="00573E7D">
        <w:rPr>
          <w:rFonts w:ascii="Arial" w:hAnsi="Arial" w:cs="Arial"/>
          <w:sz w:val="22"/>
          <w:szCs w:val="22"/>
          <w:lang w:val="es-ES_tradnl"/>
        </w:rPr>
        <w:t>De la fracción II</w:t>
      </w:r>
      <w:r w:rsidR="00C9544A">
        <w:rPr>
          <w:rFonts w:ascii="Arial" w:hAnsi="Arial" w:cs="Arial"/>
          <w:sz w:val="22"/>
          <w:szCs w:val="22"/>
          <w:lang w:val="es-ES_tradnl"/>
        </w:rPr>
        <w:t xml:space="preserve"> del dispositivo 259 del Código Electoral</w:t>
      </w:r>
      <w:r w:rsidRPr="00573E7D">
        <w:rPr>
          <w:rFonts w:ascii="Arial" w:hAnsi="Arial" w:cs="Arial"/>
          <w:sz w:val="22"/>
          <w:szCs w:val="22"/>
          <w:lang w:val="es-ES_tradnl"/>
        </w:rPr>
        <w:t xml:space="preserve">, se desprende que se </w:t>
      </w:r>
      <w:r w:rsidR="00AD065B" w:rsidRPr="00573E7D">
        <w:rPr>
          <w:rFonts w:ascii="Arial" w:hAnsi="Arial" w:cs="Arial"/>
          <w:sz w:val="22"/>
          <w:szCs w:val="22"/>
          <w:lang w:val="es-ES_tradnl"/>
        </w:rPr>
        <w:t xml:space="preserve">han asignado </w:t>
      </w:r>
      <w:r w:rsidR="00C9544A">
        <w:rPr>
          <w:rFonts w:ascii="Arial" w:hAnsi="Arial" w:cs="Arial"/>
          <w:sz w:val="22"/>
          <w:szCs w:val="22"/>
          <w:lang w:val="es-ES_tradnl"/>
        </w:rPr>
        <w:t>ocho</w:t>
      </w:r>
      <w:r w:rsidR="00AD065B" w:rsidRPr="00573E7D">
        <w:rPr>
          <w:rFonts w:ascii="Arial" w:hAnsi="Arial" w:cs="Arial"/>
          <w:sz w:val="22"/>
          <w:szCs w:val="22"/>
          <w:lang w:val="es-ES_tradnl"/>
        </w:rPr>
        <w:t xml:space="preserve"> </w:t>
      </w:r>
      <w:r w:rsidR="00C9544A" w:rsidRPr="00573E7D">
        <w:rPr>
          <w:rFonts w:ascii="Arial" w:hAnsi="Arial" w:cs="Arial"/>
          <w:sz w:val="22"/>
          <w:szCs w:val="22"/>
          <w:lang w:val="es-ES_tradnl"/>
        </w:rPr>
        <w:t>Diputaciones</w:t>
      </w:r>
      <w:r w:rsidR="00C9544A">
        <w:rPr>
          <w:rFonts w:ascii="Arial" w:hAnsi="Arial" w:cs="Arial"/>
          <w:sz w:val="22"/>
          <w:szCs w:val="22"/>
          <w:lang w:val="es-ES_tradnl"/>
        </w:rPr>
        <w:t xml:space="preserve"> Locales</w:t>
      </w:r>
      <w:r w:rsidR="00C9544A" w:rsidRPr="00573E7D">
        <w:rPr>
          <w:rFonts w:ascii="Arial" w:hAnsi="Arial" w:cs="Arial"/>
          <w:sz w:val="22"/>
          <w:szCs w:val="22"/>
          <w:lang w:val="es-ES_tradnl"/>
        </w:rPr>
        <w:t xml:space="preserve"> </w:t>
      </w:r>
      <w:r w:rsidR="00AD065B" w:rsidRPr="00573E7D">
        <w:rPr>
          <w:rFonts w:ascii="Arial" w:hAnsi="Arial" w:cs="Arial"/>
          <w:sz w:val="22"/>
          <w:szCs w:val="22"/>
          <w:lang w:val="es-ES_tradnl"/>
        </w:rPr>
        <w:t>por el principio</w:t>
      </w:r>
      <w:r w:rsidR="00D82315" w:rsidRPr="00573E7D">
        <w:rPr>
          <w:rFonts w:ascii="Arial" w:hAnsi="Arial" w:cs="Arial"/>
          <w:sz w:val="22"/>
          <w:szCs w:val="22"/>
          <w:lang w:val="es-ES_tradnl"/>
        </w:rPr>
        <w:t xml:space="preserve"> de representación proporcional</w:t>
      </w:r>
      <w:r w:rsidR="00AD065B" w:rsidRPr="00573E7D">
        <w:rPr>
          <w:rFonts w:ascii="Arial" w:hAnsi="Arial" w:cs="Arial"/>
          <w:sz w:val="22"/>
          <w:szCs w:val="22"/>
          <w:lang w:val="es-ES_tradnl"/>
        </w:rPr>
        <w:t xml:space="preserve"> bajo el concepto de </w:t>
      </w:r>
      <w:r w:rsidR="00C9544A" w:rsidRPr="00573E7D">
        <w:rPr>
          <w:rFonts w:ascii="Arial" w:hAnsi="Arial" w:cs="Arial"/>
          <w:sz w:val="22"/>
          <w:szCs w:val="22"/>
          <w:lang w:val="es-ES_tradnl"/>
        </w:rPr>
        <w:t>Porcentaje Mínimo</w:t>
      </w:r>
      <w:r w:rsidR="00AD065B" w:rsidRPr="00573E7D">
        <w:rPr>
          <w:rFonts w:ascii="Arial" w:hAnsi="Arial" w:cs="Arial"/>
          <w:sz w:val="22"/>
          <w:szCs w:val="22"/>
          <w:lang w:val="es-ES_tradnl"/>
        </w:rPr>
        <w:t xml:space="preserve">, faltando por asignar por el referido principio </w:t>
      </w:r>
      <w:r w:rsidR="00243DA0">
        <w:rPr>
          <w:rFonts w:ascii="Arial" w:hAnsi="Arial" w:cs="Arial"/>
          <w:sz w:val="22"/>
          <w:szCs w:val="22"/>
          <w:lang w:val="es-ES_tradnl"/>
        </w:rPr>
        <w:t>una curul</w:t>
      </w:r>
      <w:r w:rsidR="00AD065B" w:rsidRPr="00573E7D">
        <w:rPr>
          <w:rFonts w:ascii="Arial" w:hAnsi="Arial" w:cs="Arial"/>
          <w:sz w:val="22"/>
          <w:szCs w:val="22"/>
          <w:lang w:val="es-ES_tradnl"/>
        </w:rPr>
        <w:t xml:space="preserve"> a efecto de completar la asignación de las </w:t>
      </w:r>
      <w:r w:rsidR="00D82315" w:rsidRPr="00573E7D">
        <w:rPr>
          <w:rFonts w:ascii="Arial" w:hAnsi="Arial" w:cs="Arial"/>
          <w:sz w:val="22"/>
          <w:szCs w:val="22"/>
          <w:lang w:val="es-ES_tradnl"/>
        </w:rPr>
        <w:t>nueve</w:t>
      </w:r>
      <w:r w:rsidR="00AD065B" w:rsidRPr="00573E7D">
        <w:rPr>
          <w:rFonts w:ascii="Arial" w:hAnsi="Arial" w:cs="Arial"/>
          <w:sz w:val="22"/>
          <w:szCs w:val="22"/>
          <w:lang w:val="es-ES_tradnl"/>
        </w:rPr>
        <w:t xml:space="preserve"> </w:t>
      </w:r>
      <w:r w:rsidR="00243DA0" w:rsidRPr="00573E7D">
        <w:rPr>
          <w:rFonts w:ascii="Arial" w:hAnsi="Arial" w:cs="Arial"/>
          <w:sz w:val="22"/>
          <w:szCs w:val="22"/>
          <w:lang w:val="es-ES_tradnl"/>
        </w:rPr>
        <w:t>Diputaciones</w:t>
      </w:r>
      <w:r w:rsidR="00243DA0">
        <w:rPr>
          <w:rFonts w:ascii="Arial" w:hAnsi="Arial" w:cs="Arial"/>
          <w:sz w:val="22"/>
          <w:szCs w:val="22"/>
          <w:lang w:val="es-ES_tradnl"/>
        </w:rPr>
        <w:t xml:space="preserve"> Locales</w:t>
      </w:r>
      <w:r w:rsidR="00AD065B" w:rsidRPr="00573E7D">
        <w:rPr>
          <w:rFonts w:ascii="Arial" w:hAnsi="Arial" w:cs="Arial"/>
          <w:sz w:val="22"/>
          <w:szCs w:val="22"/>
          <w:lang w:val="es-ES_tradnl"/>
        </w:rPr>
        <w:t>, por lo que</w:t>
      </w:r>
      <w:r w:rsidR="00354BB0">
        <w:rPr>
          <w:rFonts w:ascii="Arial" w:hAnsi="Arial" w:cs="Arial"/>
          <w:sz w:val="22"/>
          <w:szCs w:val="22"/>
          <w:lang w:val="es-ES_tradnl"/>
        </w:rPr>
        <w:t>,</w:t>
      </w:r>
      <w:r w:rsidR="00AD065B" w:rsidRPr="00573E7D">
        <w:rPr>
          <w:rFonts w:ascii="Arial" w:hAnsi="Arial" w:cs="Arial"/>
          <w:sz w:val="22"/>
          <w:szCs w:val="22"/>
          <w:lang w:val="es-ES_tradnl"/>
        </w:rPr>
        <w:t xml:space="preserve"> siguiendo con el procedimiento previamente establecido en el Código de la materia, se procede a ejecutar lo que al efecto dispone el inciso c), del</w:t>
      </w:r>
      <w:r w:rsidR="00243DA0">
        <w:rPr>
          <w:rFonts w:ascii="Arial" w:hAnsi="Arial" w:cs="Arial"/>
          <w:sz w:val="22"/>
          <w:szCs w:val="22"/>
          <w:lang w:val="es-ES_tradnl"/>
        </w:rPr>
        <w:t xml:space="preserve"> párrafo segundo</w:t>
      </w:r>
      <w:r w:rsidR="005722B1">
        <w:rPr>
          <w:rFonts w:ascii="Arial" w:hAnsi="Arial" w:cs="Arial"/>
          <w:sz w:val="22"/>
          <w:szCs w:val="22"/>
          <w:lang w:val="es-ES_tradnl"/>
        </w:rPr>
        <w:t>,</w:t>
      </w:r>
      <w:r w:rsidR="00AD065B" w:rsidRPr="00573E7D">
        <w:rPr>
          <w:rFonts w:ascii="Arial" w:hAnsi="Arial" w:cs="Arial"/>
          <w:sz w:val="22"/>
          <w:szCs w:val="22"/>
          <w:lang w:val="es-ES_tradnl"/>
        </w:rPr>
        <w:t xml:space="preserve"> del artículo 259, en correlación con la fracción I, del artículo 260, ambos preceptos legales del ordenamiento que nos ocupa, haci</w:t>
      </w:r>
      <w:r w:rsidR="00243DA0">
        <w:rPr>
          <w:rFonts w:ascii="Arial" w:hAnsi="Arial" w:cs="Arial"/>
          <w:sz w:val="22"/>
          <w:szCs w:val="22"/>
          <w:lang w:val="es-ES_tradnl"/>
        </w:rPr>
        <w:t xml:space="preserve">éndolo de la siguiente manera: </w:t>
      </w:r>
    </w:p>
    <w:p w14:paraId="0F55C722" w14:textId="77777777" w:rsidR="00243DA0" w:rsidRDefault="00243DA0" w:rsidP="00243DA0">
      <w:pPr>
        <w:spacing w:line="360" w:lineRule="auto"/>
        <w:jc w:val="both"/>
        <w:rPr>
          <w:rFonts w:ascii="Arial" w:hAnsi="Arial" w:cs="Arial"/>
          <w:sz w:val="22"/>
          <w:szCs w:val="22"/>
          <w:lang w:val="es-ES_tradnl"/>
        </w:rPr>
      </w:pPr>
    </w:p>
    <w:p w14:paraId="68C515B4" w14:textId="77777777" w:rsidR="00D22772" w:rsidRPr="00D22772" w:rsidRDefault="00AD065B" w:rsidP="00D22772">
      <w:pPr>
        <w:spacing w:line="360" w:lineRule="auto"/>
        <w:jc w:val="both"/>
        <w:rPr>
          <w:rFonts w:ascii="Arial" w:hAnsi="Arial" w:cs="Arial"/>
          <w:sz w:val="22"/>
          <w:lang w:val="es-MX"/>
        </w:rPr>
      </w:pPr>
      <w:r w:rsidRPr="00573E7D">
        <w:rPr>
          <w:rFonts w:ascii="Arial" w:hAnsi="Arial" w:cs="Arial"/>
          <w:sz w:val="22"/>
          <w:szCs w:val="22"/>
          <w:lang w:val="es-ES_tradnl"/>
        </w:rPr>
        <w:t>En una segunda ronda</w:t>
      </w:r>
      <w:r w:rsidR="00354BB0">
        <w:rPr>
          <w:rFonts w:ascii="Arial" w:hAnsi="Arial" w:cs="Arial"/>
          <w:sz w:val="22"/>
          <w:szCs w:val="22"/>
          <w:lang w:val="es-ES_tradnl"/>
        </w:rPr>
        <w:t>,</w:t>
      </w:r>
      <w:r w:rsidRPr="00573E7D">
        <w:rPr>
          <w:rFonts w:ascii="Arial" w:hAnsi="Arial" w:cs="Arial"/>
          <w:sz w:val="22"/>
          <w:szCs w:val="22"/>
          <w:lang w:val="es-ES_tradnl"/>
        </w:rPr>
        <w:t xml:space="preserve"> y como existe</w:t>
      </w:r>
      <w:r w:rsidR="00243DA0">
        <w:rPr>
          <w:rFonts w:ascii="Arial" w:hAnsi="Arial" w:cs="Arial"/>
          <w:sz w:val="22"/>
          <w:szCs w:val="22"/>
          <w:lang w:val="es-ES_tradnl"/>
        </w:rPr>
        <w:t xml:space="preserve"> una Diputación Local </w:t>
      </w:r>
      <w:r w:rsidRPr="00573E7D">
        <w:rPr>
          <w:rFonts w:ascii="Arial" w:hAnsi="Arial" w:cs="Arial"/>
          <w:sz w:val="22"/>
          <w:szCs w:val="22"/>
          <w:lang w:val="es-ES_tradnl"/>
        </w:rPr>
        <w:t xml:space="preserve">por asignar, se realizará la asignación por </w:t>
      </w:r>
      <w:r w:rsidR="00243DA0" w:rsidRPr="00243DA0">
        <w:rPr>
          <w:rFonts w:ascii="Arial" w:hAnsi="Arial" w:cs="Arial"/>
          <w:b/>
          <w:sz w:val="22"/>
          <w:szCs w:val="22"/>
          <w:lang w:val="es-ES_tradnl"/>
        </w:rPr>
        <w:t xml:space="preserve">Cociente </w:t>
      </w:r>
      <w:r w:rsidRPr="00243DA0">
        <w:rPr>
          <w:rFonts w:ascii="Arial" w:hAnsi="Arial" w:cs="Arial"/>
          <w:b/>
          <w:sz w:val="22"/>
          <w:szCs w:val="22"/>
          <w:lang w:val="es-ES_tradnl"/>
        </w:rPr>
        <w:t xml:space="preserve">de </w:t>
      </w:r>
      <w:r w:rsidR="00243DA0" w:rsidRPr="00243DA0">
        <w:rPr>
          <w:rFonts w:ascii="Arial" w:hAnsi="Arial" w:cs="Arial"/>
          <w:b/>
          <w:sz w:val="22"/>
          <w:szCs w:val="22"/>
          <w:lang w:val="es-ES_tradnl"/>
        </w:rPr>
        <w:t>Asignación</w:t>
      </w:r>
      <w:r w:rsidR="00243DA0" w:rsidRPr="00573E7D">
        <w:rPr>
          <w:rFonts w:ascii="Arial" w:hAnsi="Arial" w:cs="Arial"/>
          <w:sz w:val="22"/>
          <w:szCs w:val="22"/>
          <w:lang w:val="es-ES_tradnl"/>
        </w:rPr>
        <w:t xml:space="preserve"> </w:t>
      </w:r>
      <w:r w:rsidR="007807A7" w:rsidRPr="00573E7D">
        <w:rPr>
          <w:rFonts w:ascii="Arial" w:hAnsi="Arial" w:cs="Arial"/>
          <w:sz w:val="22"/>
          <w:szCs w:val="22"/>
          <w:lang w:val="es-ES_tradnl"/>
        </w:rPr>
        <w:t>con base a la</w:t>
      </w:r>
      <w:r w:rsidRPr="00573E7D">
        <w:rPr>
          <w:rFonts w:ascii="Arial" w:hAnsi="Arial" w:cs="Arial"/>
          <w:sz w:val="22"/>
          <w:szCs w:val="22"/>
          <w:lang w:val="es-ES_tradnl"/>
        </w:rPr>
        <w:t xml:space="preserve"> votación restante, iniciando con el partido político que haya obtenido el mayor porcentaje de la </w:t>
      </w:r>
      <w:r w:rsidR="00243DA0" w:rsidRPr="00573E7D">
        <w:rPr>
          <w:rFonts w:ascii="Arial" w:hAnsi="Arial" w:cs="Arial"/>
          <w:sz w:val="22"/>
          <w:szCs w:val="22"/>
          <w:lang w:val="es-ES_tradnl"/>
        </w:rPr>
        <w:t>Votación Válida Emitida</w:t>
      </w:r>
      <w:r w:rsidRPr="00573E7D">
        <w:rPr>
          <w:rFonts w:ascii="Arial" w:hAnsi="Arial" w:cs="Arial"/>
          <w:sz w:val="22"/>
          <w:szCs w:val="22"/>
          <w:lang w:val="es-ES_tradnl"/>
        </w:rPr>
        <w:t>; así pues</w:t>
      </w:r>
      <w:r w:rsidR="00926E81">
        <w:rPr>
          <w:rFonts w:ascii="Arial" w:hAnsi="Arial" w:cs="Arial"/>
          <w:sz w:val="22"/>
          <w:szCs w:val="22"/>
          <w:lang w:val="es-ES_tradnl"/>
        </w:rPr>
        <w:t>,</w:t>
      </w:r>
      <w:r w:rsidRPr="00573E7D">
        <w:rPr>
          <w:rFonts w:ascii="Arial" w:hAnsi="Arial" w:cs="Arial"/>
          <w:sz w:val="22"/>
          <w:szCs w:val="22"/>
          <w:lang w:val="es-ES_tradnl"/>
        </w:rPr>
        <w:t xml:space="preserve"> se procede a realizar dicha distribución, </w:t>
      </w:r>
      <w:r w:rsidR="00354BB0">
        <w:rPr>
          <w:rFonts w:ascii="Arial" w:hAnsi="Arial" w:cs="Arial"/>
          <w:sz w:val="22"/>
          <w:szCs w:val="22"/>
          <w:lang w:val="es-ES_tradnl"/>
        </w:rPr>
        <w:t xml:space="preserve">con </w:t>
      </w:r>
      <w:r w:rsidRPr="00573E7D">
        <w:rPr>
          <w:rFonts w:ascii="Arial" w:hAnsi="Arial" w:cs="Arial"/>
          <w:sz w:val="22"/>
          <w:szCs w:val="22"/>
          <w:lang w:val="es-ES_tradnl"/>
        </w:rPr>
        <w:t xml:space="preserve">base </w:t>
      </w:r>
      <w:r w:rsidR="00354BB0">
        <w:rPr>
          <w:rFonts w:ascii="Arial" w:hAnsi="Arial" w:cs="Arial"/>
          <w:sz w:val="22"/>
          <w:szCs w:val="22"/>
          <w:lang w:val="es-ES_tradnl"/>
        </w:rPr>
        <w:t xml:space="preserve">en la </w:t>
      </w:r>
      <w:r w:rsidRPr="00573E7D">
        <w:rPr>
          <w:rFonts w:ascii="Arial" w:hAnsi="Arial" w:cs="Arial"/>
          <w:sz w:val="22"/>
          <w:szCs w:val="22"/>
          <w:lang w:val="es-ES_tradnl"/>
        </w:rPr>
        <w:t>fracción I del artículo 260 del Código de la materia, es decir, se asignarán</w:t>
      </w:r>
      <w:r w:rsidR="00926E81">
        <w:rPr>
          <w:rFonts w:ascii="Arial" w:hAnsi="Arial" w:cs="Arial"/>
          <w:sz w:val="22"/>
          <w:szCs w:val="22"/>
          <w:lang w:val="es-ES_tradnl"/>
        </w:rPr>
        <w:t>, en su caso,</w:t>
      </w:r>
      <w:r w:rsidRPr="00573E7D">
        <w:rPr>
          <w:rFonts w:ascii="Arial" w:hAnsi="Arial" w:cs="Arial"/>
          <w:sz w:val="22"/>
          <w:szCs w:val="22"/>
          <w:lang w:val="es-ES_tradnl"/>
        </w:rPr>
        <w:t xml:space="preserve"> a cada partido político tantas diputaciones como número de veces contenga su votación el </w:t>
      </w:r>
      <w:r w:rsidR="00243DA0" w:rsidRPr="00573E7D">
        <w:rPr>
          <w:rFonts w:ascii="Arial" w:hAnsi="Arial" w:cs="Arial"/>
          <w:sz w:val="22"/>
          <w:szCs w:val="22"/>
          <w:lang w:val="es-ES_tradnl"/>
        </w:rPr>
        <w:t xml:space="preserve">Cociente </w:t>
      </w:r>
      <w:r w:rsidRPr="00573E7D">
        <w:rPr>
          <w:rFonts w:ascii="Arial" w:hAnsi="Arial" w:cs="Arial"/>
          <w:sz w:val="22"/>
          <w:szCs w:val="22"/>
          <w:lang w:val="es-ES_tradnl"/>
        </w:rPr>
        <w:t xml:space="preserve">de </w:t>
      </w:r>
      <w:r w:rsidR="00243DA0" w:rsidRPr="00573E7D">
        <w:rPr>
          <w:rFonts w:ascii="Arial" w:hAnsi="Arial" w:cs="Arial"/>
          <w:sz w:val="22"/>
          <w:szCs w:val="22"/>
          <w:lang w:val="es-ES_tradnl"/>
        </w:rPr>
        <w:t>Asignación</w:t>
      </w:r>
      <w:r w:rsidRPr="00573E7D">
        <w:rPr>
          <w:rFonts w:ascii="Arial" w:hAnsi="Arial" w:cs="Arial"/>
          <w:sz w:val="22"/>
          <w:szCs w:val="22"/>
          <w:lang w:val="es-ES_tradnl"/>
        </w:rPr>
        <w:t xml:space="preserve">, </w:t>
      </w:r>
      <w:r w:rsidR="00926E81">
        <w:rPr>
          <w:rFonts w:ascii="Arial" w:hAnsi="Arial" w:cs="Arial"/>
          <w:sz w:val="22"/>
          <w:szCs w:val="22"/>
          <w:lang w:val="es-ES_tradnl"/>
        </w:rPr>
        <w:t xml:space="preserve">mismo que corresponde a </w:t>
      </w:r>
      <w:r w:rsidR="00243DA0" w:rsidRPr="00243DA0">
        <w:rPr>
          <w:rFonts w:ascii="Arial" w:hAnsi="Arial" w:cs="Arial"/>
          <w:b/>
          <w:bCs/>
          <w:color w:val="000000"/>
          <w:sz w:val="22"/>
          <w:szCs w:val="22"/>
          <w:lang w:val="es-MX" w:eastAsia="es-MX"/>
        </w:rPr>
        <w:t>30</w:t>
      </w:r>
      <w:r w:rsidR="00243DA0">
        <w:rPr>
          <w:rFonts w:ascii="Arial" w:hAnsi="Arial" w:cs="Arial"/>
          <w:b/>
          <w:bCs/>
          <w:color w:val="000000"/>
          <w:sz w:val="22"/>
          <w:szCs w:val="22"/>
          <w:lang w:val="es-MX" w:eastAsia="es-MX"/>
        </w:rPr>
        <w:t>,</w:t>
      </w:r>
      <w:r w:rsidR="00D22772">
        <w:rPr>
          <w:rFonts w:ascii="Arial" w:hAnsi="Arial" w:cs="Arial"/>
          <w:b/>
          <w:bCs/>
          <w:color w:val="000000"/>
          <w:sz w:val="22"/>
          <w:szCs w:val="22"/>
          <w:lang w:val="es-MX" w:eastAsia="es-MX"/>
        </w:rPr>
        <w:t>825.4444</w:t>
      </w:r>
      <w:r w:rsidR="00243DA0">
        <w:rPr>
          <w:rFonts w:ascii="Arial" w:hAnsi="Arial" w:cs="Arial"/>
          <w:sz w:val="22"/>
          <w:szCs w:val="22"/>
          <w:lang w:val="es-ES_tradnl"/>
        </w:rPr>
        <w:t xml:space="preserve"> </w:t>
      </w:r>
      <w:r w:rsidR="007807A7" w:rsidRPr="00573E7D">
        <w:rPr>
          <w:rFonts w:ascii="Arial" w:hAnsi="Arial" w:cs="Arial"/>
          <w:b/>
          <w:sz w:val="22"/>
          <w:szCs w:val="22"/>
          <w:lang w:val="es-MX" w:eastAsia="es-MX"/>
        </w:rPr>
        <w:t>votos</w:t>
      </w:r>
      <w:r w:rsidRPr="00573E7D">
        <w:rPr>
          <w:rFonts w:ascii="Arial" w:hAnsi="Arial" w:cs="Arial"/>
          <w:sz w:val="22"/>
          <w:szCs w:val="22"/>
          <w:lang w:val="es-MX"/>
        </w:rPr>
        <w:t>,</w:t>
      </w:r>
      <w:r w:rsidRPr="00573E7D">
        <w:rPr>
          <w:rFonts w:ascii="Arial" w:hAnsi="Arial" w:cs="Arial"/>
          <w:sz w:val="22"/>
          <w:lang w:val="es-MX"/>
        </w:rPr>
        <w:t xml:space="preserve"> resultando al efecto lo siguiente: </w:t>
      </w:r>
    </w:p>
    <w:p w14:paraId="6BDE76A0" w14:textId="77777777" w:rsidR="00243DA0" w:rsidRPr="00243DA0" w:rsidRDefault="00243DA0" w:rsidP="00AD065B">
      <w:pPr>
        <w:spacing w:line="360" w:lineRule="auto"/>
        <w:jc w:val="both"/>
        <w:rPr>
          <w:rFonts w:ascii="Arial" w:hAnsi="Arial" w:cs="Arial"/>
          <w:sz w:val="22"/>
          <w:szCs w:val="22"/>
          <w:lang w:val="es-ES_tradnl"/>
        </w:rPr>
      </w:pPr>
    </w:p>
    <w:p w14:paraId="5079C8F7" w14:textId="77777777" w:rsidR="00243DA0" w:rsidRPr="00067FDC" w:rsidRDefault="00243DA0" w:rsidP="00243DA0">
      <w:pPr>
        <w:jc w:val="center"/>
        <w:rPr>
          <w:rFonts w:ascii="Arial" w:hAnsi="Arial" w:cs="Arial"/>
          <w:i/>
          <w:sz w:val="18"/>
          <w:szCs w:val="22"/>
        </w:rPr>
      </w:pPr>
      <w:r>
        <w:rPr>
          <w:rFonts w:ascii="Arial" w:hAnsi="Arial" w:cs="Arial"/>
          <w:i/>
          <w:sz w:val="18"/>
          <w:szCs w:val="22"/>
        </w:rPr>
        <w:t>Tabla 22</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701"/>
        <w:gridCol w:w="1701"/>
        <w:gridCol w:w="1537"/>
      </w:tblGrid>
      <w:tr w:rsidR="00243DA0" w:rsidRPr="00573E7D" w14:paraId="2609D979" w14:textId="77777777" w:rsidTr="00243DA0">
        <w:trPr>
          <w:jc w:val="center"/>
        </w:trPr>
        <w:tc>
          <w:tcPr>
            <w:tcW w:w="3420" w:type="dxa"/>
            <w:tcBorders>
              <w:bottom w:val="single" w:sz="4" w:space="0" w:color="auto"/>
            </w:tcBorders>
            <w:shd w:val="clear" w:color="auto" w:fill="D9D9D9" w:themeFill="background1" w:themeFillShade="D9"/>
            <w:vAlign w:val="center"/>
          </w:tcPr>
          <w:p w14:paraId="6B1F9AD9" w14:textId="77777777" w:rsidR="00243DA0" w:rsidRPr="00573E7D" w:rsidRDefault="00243DA0" w:rsidP="00E151AC">
            <w:pPr>
              <w:jc w:val="center"/>
              <w:rPr>
                <w:rFonts w:ascii="Arial" w:hAnsi="Arial" w:cs="Arial"/>
                <w:b/>
                <w:sz w:val="20"/>
                <w:szCs w:val="20"/>
                <w:lang w:val="es-MX"/>
              </w:rPr>
            </w:pPr>
            <w:r w:rsidRPr="00573E7D">
              <w:rPr>
                <w:rFonts w:ascii="Arial" w:hAnsi="Arial" w:cs="Arial"/>
                <w:b/>
                <w:sz w:val="20"/>
                <w:szCs w:val="20"/>
                <w:lang w:val="es-MX"/>
              </w:rPr>
              <w:t>Partidos Políticos</w:t>
            </w:r>
          </w:p>
        </w:tc>
        <w:tc>
          <w:tcPr>
            <w:tcW w:w="1701" w:type="dxa"/>
            <w:tcBorders>
              <w:bottom w:val="single" w:sz="4" w:space="0" w:color="auto"/>
            </w:tcBorders>
            <w:shd w:val="clear" w:color="auto" w:fill="D9D9D9" w:themeFill="background1" w:themeFillShade="D9"/>
          </w:tcPr>
          <w:p w14:paraId="36845EFC" w14:textId="77777777" w:rsidR="00243DA0" w:rsidRPr="00573E7D" w:rsidRDefault="00243DA0" w:rsidP="00E151AC">
            <w:pPr>
              <w:jc w:val="center"/>
              <w:rPr>
                <w:rFonts w:ascii="Arial" w:hAnsi="Arial" w:cs="Arial"/>
                <w:b/>
                <w:bCs/>
                <w:sz w:val="20"/>
                <w:szCs w:val="20"/>
              </w:rPr>
            </w:pPr>
            <w:r w:rsidRPr="00573E7D">
              <w:rPr>
                <w:rFonts w:ascii="Arial" w:hAnsi="Arial" w:cs="Arial"/>
                <w:b/>
                <w:bCs/>
                <w:sz w:val="20"/>
                <w:szCs w:val="20"/>
              </w:rPr>
              <w:t>Votación después de asignación directa</w:t>
            </w:r>
          </w:p>
        </w:tc>
        <w:tc>
          <w:tcPr>
            <w:tcW w:w="1701" w:type="dxa"/>
            <w:tcBorders>
              <w:bottom w:val="single" w:sz="4" w:space="0" w:color="auto"/>
            </w:tcBorders>
            <w:shd w:val="clear" w:color="auto" w:fill="D9D9D9" w:themeFill="background1" w:themeFillShade="D9"/>
            <w:vAlign w:val="center"/>
          </w:tcPr>
          <w:p w14:paraId="0F3CAF9C" w14:textId="77777777" w:rsidR="00243DA0" w:rsidRPr="00243DA0" w:rsidRDefault="00243DA0" w:rsidP="00E151AC">
            <w:pPr>
              <w:jc w:val="center"/>
              <w:rPr>
                <w:rFonts w:ascii="Arial" w:hAnsi="Arial" w:cs="Arial"/>
                <w:b/>
                <w:bCs/>
                <w:sz w:val="20"/>
                <w:szCs w:val="20"/>
              </w:rPr>
            </w:pPr>
            <w:r w:rsidRPr="00243DA0">
              <w:rPr>
                <w:rFonts w:ascii="Arial" w:hAnsi="Arial" w:cs="Arial"/>
                <w:b/>
                <w:sz w:val="20"/>
                <w:szCs w:val="20"/>
              </w:rPr>
              <w:t>Cociente de Asignación</w:t>
            </w:r>
          </w:p>
        </w:tc>
        <w:tc>
          <w:tcPr>
            <w:tcW w:w="1537" w:type="dxa"/>
            <w:tcBorders>
              <w:bottom w:val="single" w:sz="4" w:space="0" w:color="auto"/>
            </w:tcBorders>
            <w:shd w:val="clear" w:color="auto" w:fill="D9D9D9" w:themeFill="background1" w:themeFillShade="D9"/>
            <w:vAlign w:val="center"/>
          </w:tcPr>
          <w:p w14:paraId="2629A0C8" w14:textId="77777777" w:rsidR="00243DA0" w:rsidRPr="00243DA0" w:rsidRDefault="00243DA0" w:rsidP="00E151AC">
            <w:pPr>
              <w:jc w:val="center"/>
              <w:rPr>
                <w:rFonts w:ascii="Arial" w:hAnsi="Arial" w:cs="Arial"/>
                <w:b/>
                <w:sz w:val="20"/>
                <w:szCs w:val="20"/>
              </w:rPr>
            </w:pPr>
            <w:r w:rsidRPr="00243DA0">
              <w:rPr>
                <w:rFonts w:ascii="Arial" w:hAnsi="Arial" w:cs="Arial"/>
                <w:b/>
                <w:bCs/>
                <w:sz w:val="20"/>
                <w:szCs w:val="20"/>
              </w:rPr>
              <w:t>Diputaciones que pueden asignarse</w:t>
            </w:r>
          </w:p>
        </w:tc>
      </w:tr>
      <w:tr w:rsidR="002B6117" w:rsidRPr="00573E7D" w14:paraId="7E8D6DD3" w14:textId="77777777" w:rsidTr="002B6117">
        <w:trPr>
          <w:trHeight w:val="422"/>
          <w:jc w:val="center"/>
        </w:trPr>
        <w:tc>
          <w:tcPr>
            <w:tcW w:w="3420" w:type="dxa"/>
            <w:tcBorders>
              <w:top w:val="single" w:sz="4" w:space="0" w:color="auto"/>
              <w:bottom w:val="single" w:sz="4" w:space="0" w:color="auto"/>
              <w:right w:val="single" w:sz="4" w:space="0" w:color="auto"/>
            </w:tcBorders>
            <w:vAlign w:val="center"/>
          </w:tcPr>
          <w:p w14:paraId="62E8AF00" w14:textId="77777777" w:rsidR="002B6117" w:rsidRPr="00573E7D" w:rsidRDefault="002B6117" w:rsidP="002B6117">
            <w:pPr>
              <w:rPr>
                <w:rFonts w:ascii="Arial" w:hAnsi="Arial" w:cs="Arial"/>
                <w:sz w:val="20"/>
                <w:szCs w:val="20"/>
              </w:rPr>
            </w:pPr>
            <w:r w:rsidRPr="00573E7D">
              <w:rPr>
                <w:rFonts w:ascii="Arial" w:hAnsi="Arial" w:cs="Arial"/>
                <w:sz w:val="20"/>
                <w:szCs w:val="20"/>
              </w:rPr>
              <w:t>Partido Acción Nacional</w:t>
            </w:r>
          </w:p>
        </w:tc>
        <w:tc>
          <w:tcPr>
            <w:tcW w:w="1701" w:type="dxa"/>
            <w:tcBorders>
              <w:top w:val="single" w:sz="4" w:space="0" w:color="auto"/>
              <w:left w:val="single" w:sz="4" w:space="0" w:color="auto"/>
              <w:bottom w:val="single" w:sz="4" w:space="0" w:color="auto"/>
            </w:tcBorders>
            <w:vAlign w:val="center"/>
          </w:tcPr>
          <w:p w14:paraId="138E8E1C" w14:textId="77777777" w:rsidR="002B6117" w:rsidRPr="00486FA5" w:rsidRDefault="002B6117" w:rsidP="002B6117">
            <w:pPr>
              <w:jc w:val="right"/>
              <w:rPr>
                <w:rFonts w:ascii="Arial" w:hAnsi="Arial" w:cs="Arial"/>
                <w:color w:val="000000"/>
                <w:sz w:val="20"/>
                <w:szCs w:val="22"/>
                <w:lang w:val="es-MX" w:eastAsia="es-MX"/>
              </w:rPr>
            </w:pPr>
            <w:r w:rsidRPr="00486FA5">
              <w:rPr>
                <w:rFonts w:ascii="Arial" w:hAnsi="Arial" w:cs="Arial"/>
                <w:color w:val="000000"/>
                <w:sz w:val="20"/>
                <w:szCs w:val="22"/>
              </w:rPr>
              <w:t>21</w:t>
            </w:r>
            <w:r>
              <w:rPr>
                <w:rFonts w:ascii="Arial" w:hAnsi="Arial" w:cs="Arial"/>
                <w:color w:val="000000"/>
                <w:sz w:val="20"/>
                <w:szCs w:val="22"/>
              </w:rPr>
              <w:t>,</w:t>
            </w:r>
            <w:r w:rsidRPr="00486FA5">
              <w:rPr>
                <w:rFonts w:ascii="Arial" w:hAnsi="Arial" w:cs="Arial"/>
                <w:color w:val="000000"/>
                <w:sz w:val="20"/>
                <w:szCs w:val="22"/>
              </w:rPr>
              <w:t>360.13</w:t>
            </w:r>
          </w:p>
        </w:tc>
        <w:tc>
          <w:tcPr>
            <w:tcW w:w="1701" w:type="dxa"/>
            <w:tcBorders>
              <w:top w:val="single" w:sz="4" w:space="0" w:color="auto"/>
              <w:left w:val="single" w:sz="4" w:space="0" w:color="auto"/>
              <w:bottom w:val="single" w:sz="4" w:space="0" w:color="auto"/>
            </w:tcBorders>
            <w:vAlign w:val="center"/>
          </w:tcPr>
          <w:p w14:paraId="5EEE8C5B" w14:textId="77777777" w:rsidR="002B6117" w:rsidRPr="00243DA0" w:rsidRDefault="002B6117" w:rsidP="002B6117">
            <w:pPr>
              <w:jc w:val="right"/>
              <w:rPr>
                <w:rFonts w:ascii="Arial" w:hAnsi="Arial" w:cs="Arial"/>
                <w:color w:val="000000"/>
                <w:sz w:val="20"/>
                <w:szCs w:val="20"/>
              </w:rPr>
            </w:pPr>
            <w:r w:rsidRPr="00243DA0">
              <w:rPr>
                <w:rFonts w:ascii="Arial" w:hAnsi="Arial" w:cs="Arial"/>
                <w:bCs/>
                <w:color w:val="000000"/>
                <w:sz w:val="20"/>
                <w:szCs w:val="20"/>
                <w:lang w:val="es-MX" w:eastAsia="es-MX"/>
              </w:rPr>
              <w:t>30,825.</w:t>
            </w:r>
            <w:r>
              <w:rPr>
                <w:rFonts w:ascii="Arial" w:hAnsi="Arial" w:cs="Arial"/>
                <w:bCs/>
                <w:color w:val="000000"/>
                <w:sz w:val="20"/>
                <w:szCs w:val="20"/>
                <w:lang w:val="es-MX" w:eastAsia="es-MX"/>
              </w:rPr>
              <w:t>4444</w:t>
            </w:r>
          </w:p>
        </w:tc>
        <w:tc>
          <w:tcPr>
            <w:tcW w:w="1537" w:type="dxa"/>
            <w:tcBorders>
              <w:top w:val="single" w:sz="4" w:space="0" w:color="auto"/>
              <w:left w:val="single" w:sz="4" w:space="0" w:color="auto"/>
              <w:bottom w:val="single" w:sz="4" w:space="0" w:color="auto"/>
            </w:tcBorders>
            <w:vAlign w:val="center"/>
          </w:tcPr>
          <w:p w14:paraId="008B6424" w14:textId="77777777" w:rsidR="002B6117" w:rsidRPr="002B6117" w:rsidRDefault="002B6117" w:rsidP="002B6117">
            <w:pPr>
              <w:jc w:val="right"/>
              <w:rPr>
                <w:rFonts w:ascii="Arial" w:hAnsi="Arial" w:cs="Arial"/>
                <w:color w:val="000000"/>
                <w:sz w:val="20"/>
                <w:szCs w:val="22"/>
                <w:lang w:val="es-MX" w:eastAsia="es-MX"/>
              </w:rPr>
            </w:pPr>
            <w:r w:rsidRPr="002B6117">
              <w:rPr>
                <w:rFonts w:ascii="Arial" w:hAnsi="Arial" w:cs="Arial"/>
                <w:color w:val="000000"/>
                <w:sz w:val="20"/>
                <w:szCs w:val="22"/>
              </w:rPr>
              <w:t>0.6929</w:t>
            </w:r>
          </w:p>
        </w:tc>
      </w:tr>
      <w:tr w:rsidR="002B6117" w:rsidRPr="00573E7D" w14:paraId="0684BD4F" w14:textId="77777777" w:rsidTr="002B6117">
        <w:trPr>
          <w:trHeight w:val="414"/>
          <w:jc w:val="center"/>
        </w:trPr>
        <w:tc>
          <w:tcPr>
            <w:tcW w:w="3420" w:type="dxa"/>
            <w:tcBorders>
              <w:top w:val="single" w:sz="4" w:space="0" w:color="auto"/>
              <w:bottom w:val="single" w:sz="4" w:space="0" w:color="auto"/>
              <w:right w:val="single" w:sz="4" w:space="0" w:color="auto"/>
            </w:tcBorders>
            <w:vAlign w:val="center"/>
          </w:tcPr>
          <w:p w14:paraId="12BB3310" w14:textId="77777777" w:rsidR="002B6117" w:rsidRPr="00573E7D" w:rsidRDefault="002B6117" w:rsidP="002B6117">
            <w:pPr>
              <w:rPr>
                <w:rFonts w:ascii="Arial" w:hAnsi="Arial" w:cs="Arial"/>
                <w:sz w:val="20"/>
                <w:szCs w:val="20"/>
              </w:rPr>
            </w:pPr>
            <w:r w:rsidRPr="00573E7D">
              <w:rPr>
                <w:rFonts w:ascii="Arial" w:hAnsi="Arial" w:cs="Arial"/>
                <w:sz w:val="20"/>
                <w:szCs w:val="20"/>
              </w:rPr>
              <w:t>Partido Revolucionario Institucional</w:t>
            </w:r>
          </w:p>
        </w:tc>
        <w:tc>
          <w:tcPr>
            <w:tcW w:w="1701" w:type="dxa"/>
            <w:tcBorders>
              <w:top w:val="single" w:sz="4" w:space="0" w:color="auto"/>
              <w:left w:val="single" w:sz="4" w:space="0" w:color="auto"/>
              <w:bottom w:val="single" w:sz="4" w:space="0" w:color="auto"/>
            </w:tcBorders>
            <w:vAlign w:val="center"/>
          </w:tcPr>
          <w:p w14:paraId="32A2B21F" w14:textId="77777777" w:rsidR="002B6117" w:rsidRPr="00486FA5" w:rsidRDefault="002B6117" w:rsidP="002B6117">
            <w:pPr>
              <w:jc w:val="right"/>
              <w:rPr>
                <w:rFonts w:ascii="Arial" w:hAnsi="Arial" w:cs="Arial"/>
                <w:color w:val="000000"/>
                <w:sz w:val="20"/>
                <w:szCs w:val="22"/>
              </w:rPr>
            </w:pPr>
            <w:r w:rsidRPr="00486FA5">
              <w:rPr>
                <w:rFonts w:ascii="Arial" w:hAnsi="Arial" w:cs="Arial"/>
                <w:color w:val="000000"/>
                <w:sz w:val="20"/>
                <w:szCs w:val="22"/>
              </w:rPr>
              <w:t>34</w:t>
            </w:r>
            <w:r>
              <w:rPr>
                <w:rFonts w:ascii="Arial" w:hAnsi="Arial" w:cs="Arial"/>
                <w:color w:val="000000"/>
                <w:sz w:val="20"/>
                <w:szCs w:val="22"/>
              </w:rPr>
              <w:t>,</w:t>
            </w:r>
            <w:r w:rsidRPr="00486FA5">
              <w:rPr>
                <w:rFonts w:ascii="Arial" w:hAnsi="Arial" w:cs="Arial"/>
                <w:color w:val="000000"/>
                <w:sz w:val="20"/>
                <w:szCs w:val="22"/>
              </w:rPr>
              <w:t>922.13</w:t>
            </w:r>
          </w:p>
        </w:tc>
        <w:tc>
          <w:tcPr>
            <w:tcW w:w="1701" w:type="dxa"/>
            <w:tcBorders>
              <w:top w:val="single" w:sz="4" w:space="0" w:color="auto"/>
              <w:left w:val="single" w:sz="4" w:space="0" w:color="auto"/>
              <w:bottom w:val="single" w:sz="4" w:space="0" w:color="auto"/>
            </w:tcBorders>
            <w:vAlign w:val="center"/>
          </w:tcPr>
          <w:p w14:paraId="269829C7" w14:textId="77777777" w:rsidR="002B6117" w:rsidRDefault="002B6117" w:rsidP="002B6117">
            <w:pPr>
              <w:jc w:val="right"/>
            </w:pPr>
            <w:r w:rsidRPr="008D1589">
              <w:rPr>
                <w:rFonts w:ascii="Arial" w:hAnsi="Arial" w:cs="Arial"/>
                <w:bCs/>
                <w:color w:val="000000"/>
                <w:sz w:val="20"/>
                <w:szCs w:val="20"/>
                <w:lang w:val="es-MX" w:eastAsia="es-MX"/>
              </w:rPr>
              <w:t>30,825.4444</w:t>
            </w:r>
          </w:p>
        </w:tc>
        <w:tc>
          <w:tcPr>
            <w:tcW w:w="1537" w:type="dxa"/>
            <w:tcBorders>
              <w:top w:val="single" w:sz="4" w:space="0" w:color="auto"/>
              <w:left w:val="single" w:sz="4" w:space="0" w:color="auto"/>
              <w:bottom w:val="single" w:sz="4" w:space="0" w:color="auto"/>
            </w:tcBorders>
            <w:vAlign w:val="center"/>
          </w:tcPr>
          <w:p w14:paraId="36877AF4" w14:textId="77777777" w:rsidR="002B6117" w:rsidRPr="002B6117" w:rsidRDefault="002B6117" w:rsidP="002B6117">
            <w:pPr>
              <w:jc w:val="right"/>
              <w:rPr>
                <w:rFonts w:ascii="Arial" w:hAnsi="Arial" w:cs="Arial"/>
                <w:color w:val="000000"/>
                <w:sz w:val="20"/>
                <w:szCs w:val="22"/>
              </w:rPr>
            </w:pPr>
            <w:r w:rsidRPr="002B6117">
              <w:rPr>
                <w:rFonts w:ascii="Arial" w:hAnsi="Arial" w:cs="Arial"/>
                <w:color w:val="000000"/>
                <w:sz w:val="20"/>
                <w:szCs w:val="22"/>
              </w:rPr>
              <w:t>1.1329</w:t>
            </w:r>
          </w:p>
        </w:tc>
      </w:tr>
      <w:tr w:rsidR="002B6117" w:rsidRPr="00573E7D" w14:paraId="53A7A6FF" w14:textId="77777777" w:rsidTr="002B6117">
        <w:trPr>
          <w:trHeight w:val="420"/>
          <w:jc w:val="center"/>
        </w:trPr>
        <w:tc>
          <w:tcPr>
            <w:tcW w:w="3420" w:type="dxa"/>
            <w:tcBorders>
              <w:top w:val="single" w:sz="4" w:space="0" w:color="auto"/>
              <w:bottom w:val="single" w:sz="4" w:space="0" w:color="auto"/>
              <w:right w:val="single" w:sz="4" w:space="0" w:color="auto"/>
            </w:tcBorders>
            <w:vAlign w:val="center"/>
          </w:tcPr>
          <w:p w14:paraId="2D5F2AEF" w14:textId="77777777" w:rsidR="002B6117" w:rsidRPr="00573E7D" w:rsidRDefault="002B6117" w:rsidP="002B6117">
            <w:pPr>
              <w:rPr>
                <w:rFonts w:ascii="Arial" w:hAnsi="Arial" w:cs="Arial"/>
                <w:sz w:val="20"/>
                <w:szCs w:val="20"/>
              </w:rPr>
            </w:pPr>
            <w:r w:rsidRPr="00573E7D">
              <w:rPr>
                <w:rFonts w:ascii="Arial" w:hAnsi="Arial" w:cs="Arial"/>
                <w:sz w:val="20"/>
                <w:szCs w:val="20"/>
              </w:rPr>
              <w:t>Partido Verde Ecologista de México</w:t>
            </w:r>
          </w:p>
        </w:tc>
        <w:tc>
          <w:tcPr>
            <w:tcW w:w="1701" w:type="dxa"/>
            <w:tcBorders>
              <w:top w:val="single" w:sz="4" w:space="0" w:color="auto"/>
              <w:left w:val="single" w:sz="4" w:space="0" w:color="auto"/>
              <w:bottom w:val="single" w:sz="4" w:space="0" w:color="auto"/>
            </w:tcBorders>
            <w:vAlign w:val="center"/>
          </w:tcPr>
          <w:p w14:paraId="36FEE53F" w14:textId="77777777" w:rsidR="002B6117" w:rsidRPr="00486FA5" w:rsidRDefault="002B6117" w:rsidP="002B6117">
            <w:pPr>
              <w:jc w:val="right"/>
              <w:rPr>
                <w:rFonts w:ascii="Arial" w:hAnsi="Arial" w:cs="Arial"/>
                <w:color w:val="000000"/>
                <w:sz w:val="20"/>
                <w:szCs w:val="22"/>
              </w:rPr>
            </w:pPr>
            <w:r w:rsidRPr="00486FA5">
              <w:rPr>
                <w:rFonts w:ascii="Arial" w:hAnsi="Arial" w:cs="Arial"/>
                <w:color w:val="000000"/>
                <w:sz w:val="20"/>
                <w:szCs w:val="22"/>
              </w:rPr>
              <w:t>35</w:t>
            </w:r>
            <w:r>
              <w:rPr>
                <w:rFonts w:ascii="Arial" w:hAnsi="Arial" w:cs="Arial"/>
                <w:color w:val="000000"/>
                <w:sz w:val="20"/>
                <w:szCs w:val="22"/>
              </w:rPr>
              <w:t>,</w:t>
            </w:r>
            <w:r w:rsidRPr="00486FA5">
              <w:rPr>
                <w:rFonts w:ascii="Arial" w:hAnsi="Arial" w:cs="Arial"/>
                <w:color w:val="000000"/>
                <w:sz w:val="20"/>
                <w:szCs w:val="22"/>
              </w:rPr>
              <w:t>890.13</w:t>
            </w:r>
          </w:p>
        </w:tc>
        <w:tc>
          <w:tcPr>
            <w:tcW w:w="1701" w:type="dxa"/>
            <w:tcBorders>
              <w:top w:val="single" w:sz="4" w:space="0" w:color="auto"/>
              <w:left w:val="single" w:sz="4" w:space="0" w:color="auto"/>
              <w:bottom w:val="single" w:sz="4" w:space="0" w:color="auto"/>
            </w:tcBorders>
            <w:vAlign w:val="center"/>
          </w:tcPr>
          <w:p w14:paraId="6BAD743B" w14:textId="77777777" w:rsidR="002B6117" w:rsidRDefault="002B6117" w:rsidP="002B6117">
            <w:pPr>
              <w:jc w:val="right"/>
            </w:pPr>
            <w:r w:rsidRPr="008D1589">
              <w:rPr>
                <w:rFonts w:ascii="Arial" w:hAnsi="Arial" w:cs="Arial"/>
                <w:bCs/>
                <w:color w:val="000000"/>
                <w:sz w:val="20"/>
                <w:szCs w:val="20"/>
                <w:lang w:val="es-MX" w:eastAsia="es-MX"/>
              </w:rPr>
              <w:t>30,825.4444</w:t>
            </w:r>
          </w:p>
        </w:tc>
        <w:tc>
          <w:tcPr>
            <w:tcW w:w="1537" w:type="dxa"/>
            <w:tcBorders>
              <w:top w:val="single" w:sz="4" w:space="0" w:color="auto"/>
              <w:left w:val="single" w:sz="4" w:space="0" w:color="auto"/>
              <w:bottom w:val="single" w:sz="4" w:space="0" w:color="auto"/>
            </w:tcBorders>
            <w:vAlign w:val="center"/>
          </w:tcPr>
          <w:p w14:paraId="7850ED2C" w14:textId="77777777" w:rsidR="002B6117" w:rsidRPr="002B6117" w:rsidRDefault="002B6117" w:rsidP="002B6117">
            <w:pPr>
              <w:jc w:val="right"/>
              <w:rPr>
                <w:rFonts w:ascii="Arial" w:hAnsi="Arial" w:cs="Arial"/>
                <w:color w:val="000000"/>
                <w:sz w:val="20"/>
                <w:szCs w:val="22"/>
              </w:rPr>
            </w:pPr>
            <w:r w:rsidRPr="002B6117">
              <w:rPr>
                <w:rFonts w:ascii="Arial" w:hAnsi="Arial" w:cs="Arial"/>
                <w:color w:val="000000"/>
                <w:sz w:val="20"/>
                <w:szCs w:val="22"/>
              </w:rPr>
              <w:t>1.1643</w:t>
            </w:r>
          </w:p>
        </w:tc>
      </w:tr>
      <w:tr w:rsidR="002B6117" w:rsidRPr="00573E7D" w14:paraId="24A78A8A" w14:textId="77777777" w:rsidTr="002B6117">
        <w:trPr>
          <w:trHeight w:val="418"/>
          <w:jc w:val="center"/>
        </w:trPr>
        <w:tc>
          <w:tcPr>
            <w:tcW w:w="3420" w:type="dxa"/>
            <w:tcBorders>
              <w:top w:val="single" w:sz="4" w:space="0" w:color="auto"/>
              <w:bottom w:val="single" w:sz="4" w:space="0" w:color="auto"/>
              <w:right w:val="single" w:sz="4" w:space="0" w:color="auto"/>
            </w:tcBorders>
            <w:vAlign w:val="center"/>
          </w:tcPr>
          <w:p w14:paraId="61BE61C5" w14:textId="77777777" w:rsidR="002B6117" w:rsidRPr="00573E7D" w:rsidRDefault="002B6117" w:rsidP="002B6117">
            <w:pPr>
              <w:rPr>
                <w:rFonts w:ascii="Arial" w:hAnsi="Arial" w:cs="Arial"/>
                <w:sz w:val="20"/>
                <w:szCs w:val="20"/>
              </w:rPr>
            </w:pPr>
            <w:r>
              <w:rPr>
                <w:rFonts w:ascii="Arial" w:hAnsi="Arial" w:cs="Arial"/>
                <w:sz w:val="20"/>
                <w:szCs w:val="20"/>
              </w:rPr>
              <w:t>Partido del Trabajo</w:t>
            </w:r>
          </w:p>
        </w:tc>
        <w:tc>
          <w:tcPr>
            <w:tcW w:w="1701" w:type="dxa"/>
            <w:tcBorders>
              <w:top w:val="single" w:sz="4" w:space="0" w:color="auto"/>
              <w:left w:val="single" w:sz="4" w:space="0" w:color="auto"/>
              <w:bottom w:val="single" w:sz="4" w:space="0" w:color="auto"/>
            </w:tcBorders>
            <w:vAlign w:val="center"/>
          </w:tcPr>
          <w:p w14:paraId="5FB9BA4D" w14:textId="77777777" w:rsidR="002B6117" w:rsidRPr="00486FA5" w:rsidRDefault="002B6117" w:rsidP="002B6117">
            <w:pPr>
              <w:jc w:val="right"/>
              <w:rPr>
                <w:rFonts w:ascii="Arial" w:hAnsi="Arial" w:cs="Arial"/>
                <w:color w:val="000000"/>
                <w:sz w:val="20"/>
                <w:szCs w:val="22"/>
              </w:rPr>
            </w:pPr>
            <w:r w:rsidRPr="00486FA5">
              <w:rPr>
                <w:rFonts w:ascii="Arial" w:hAnsi="Arial" w:cs="Arial"/>
                <w:color w:val="000000"/>
                <w:sz w:val="20"/>
                <w:szCs w:val="22"/>
              </w:rPr>
              <w:t>1</w:t>
            </w:r>
            <w:r>
              <w:rPr>
                <w:rFonts w:ascii="Arial" w:hAnsi="Arial" w:cs="Arial"/>
                <w:color w:val="000000"/>
                <w:sz w:val="20"/>
                <w:szCs w:val="22"/>
              </w:rPr>
              <w:t>,</w:t>
            </w:r>
            <w:r w:rsidRPr="00486FA5">
              <w:rPr>
                <w:rFonts w:ascii="Arial" w:hAnsi="Arial" w:cs="Arial"/>
                <w:color w:val="000000"/>
                <w:sz w:val="20"/>
                <w:szCs w:val="22"/>
              </w:rPr>
              <w:t>553.13</w:t>
            </w:r>
          </w:p>
        </w:tc>
        <w:tc>
          <w:tcPr>
            <w:tcW w:w="1701" w:type="dxa"/>
            <w:tcBorders>
              <w:top w:val="single" w:sz="4" w:space="0" w:color="auto"/>
              <w:left w:val="single" w:sz="4" w:space="0" w:color="auto"/>
              <w:bottom w:val="single" w:sz="4" w:space="0" w:color="auto"/>
            </w:tcBorders>
            <w:vAlign w:val="center"/>
          </w:tcPr>
          <w:p w14:paraId="732CFFD9" w14:textId="77777777" w:rsidR="002B6117" w:rsidRDefault="002B6117" w:rsidP="002B6117">
            <w:pPr>
              <w:jc w:val="right"/>
            </w:pPr>
            <w:r w:rsidRPr="008D1589">
              <w:rPr>
                <w:rFonts w:ascii="Arial" w:hAnsi="Arial" w:cs="Arial"/>
                <w:bCs/>
                <w:color w:val="000000"/>
                <w:sz w:val="20"/>
                <w:szCs w:val="20"/>
                <w:lang w:val="es-MX" w:eastAsia="es-MX"/>
              </w:rPr>
              <w:t>30,825.4444</w:t>
            </w:r>
          </w:p>
        </w:tc>
        <w:tc>
          <w:tcPr>
            <w:tcW w:w="1537" w:type="dxa"/>
            <w:tcBorders>
              <w:top w:val="single" w:sz="4" w:space="0" w:color="auto"/>
              <w:left w:val="single" w:sz="4" w:space="0" w:color="auto"/>
              <w:bottom w:val="single" w:sz="4" w:space="0" w:color="auto"/>
            </w:tcBorders>
            <w:vAlign w:val="center"/>
          </w:tcPr>
          <w:p w14:paraId="20602CE8" w14:textId="77777777" w:rsidR="002B6117" w:rsidRPr="002B6117" w:rsidRDefault="002B6117" w:rsidP="002B6117">
            <w:pPr>
              <w:jc w:val="right"/>
              <w:rPr>
                <w:rFonts w:ascii="Arial" w:hAnsi="Arial" w:cs="Arial"/>
                <w:color w:val="000000"/>
                <w:sz w:val="20"/>
                <w:szCs w:val="22"/>
              </w:rPr>
            </w:pPr>
            <w:r w:rsidRPr="002B6117">
              <w:rPr>
                <w:rFonts w:ascii="Arial" w:hAnsi="Arial" w:cs="Arial"/>
                <w:color w:val="000000"/>
                <w:sz w:val="20"/>
                <w:szCs w:val="22"/>
              </w:rPr>
              <w:t>0.0504</w:t>
            </w:r>
          </w:p>
        </w:tc>
      </w:tr>
      <w:tr w:rsidR="002B6117" w:rsidRPr="00573E7D" w14:paraId="2EB00B2A" w14:textId="77777777" w:rsidTr="002B6117">
        <w:trPr>
          <w:trHeight w:val="410"/>
          <w:jc w:val="center"/>
        </w:trPr>
        <w:tc>
          <w:tcPr>
            <w:tcW w:w="3420" w:type="dxa"/>
            <w:tcBorders>
              <w:top w:val="single" w:sz="4" w:space="0" w:color="auto"/>
              <w:bottom w:val="single" w:sz="4" w:space="0" w:color="auto"/>
              <w:right w:val="single" w:sz="4" w:space="0" w:color="auto"/>
            </w:tcBorders>
            <w:vAlign w:val="center"/>
          </w:tcPr>
          <w:p w14:paraId="4A7A83D5" w14:textId="77777777" w:rsidR="002B6117" w:rsidRPr="00573E7D" w:rsidRDefault="002B6117" w:rsidP="002B6117">
            <w:pPr>
              <w:rPr>
                <w:rFonts w:ascii="Arial" w:hAnsi="Arial" w:cs="Arial"/>
                <w:sz w:val="20"/>
                <w:szCs w:val="20"/>
              </w:rPr>
            </w:pPr>
            <w:r w:rsidRPr="00573E7D">
              <w:rPr>
                <w:rFonts w:ascii="Arial" w:hAnsi="Arial" w:cs="Arial"/>
                <w:sz w:val="20"/>
                <w:szCs w:val="20"/>
              </w:rPr>
              <w:t>Movimiento Ciudadano</w:t>
            </w:r>
          </w:p>
        </w:tc>
        <w:tc>
          <w:tcPr>
            <w:tcW w:w="1701" w:type="dxa"/>
            <w:tcBorders>
              <w:top w:val="single" w:sz="4" w:space="0" w:color="auto"/>
              <w:left w:val="single" w:sz="4" w:space="0" w:color="auto"/>
              <w:bottom w:val="single" w:sz="4" w:space="0" w:color="auto"/>
            </w:tcBorders>
            <w:vAlign w:val="center"/>
          </w:tcPr>
          <w:p w14:paraId="592068F4" w14:textId="77777777" w:rsidR="002B6117" w:rsidRPr="00486FA5" w:rsidRDefault="002B6117" w:rsidP="002B6117">
            <w:pPr>
              <w:jc w:val="right"/>
              <w:rPr>
                <w:rFonts w:ascii="Arial" w:hAnsi="Arial" w:cs="Arial"/>
                <w:color w:val="000000"/>
                <w:sz w:val="20"/>
                <w:szCs w:val="22"/>
              </w:rPr>
            </w:pPr>
            <w:r w:rsidRPr="00486FA5">
              <w:rPr>
                <w:rFonts w:ascii="Arial" w:hAnsi="Arial" w:cs="Arial"/>
                <w:color w:val="000000"/>
                <w:sz w:val="20"/>
                <w:szCs w:val="22"/>
              </w:rPr>
              <w:t>28</w:t>
            </w:r>
            <w:r>
              <w:rPr>
                <w:rFonts w:ascii="Arial" w:hAnsi="Arial" w:cs="Arial"/>
                <w:color w:val="000000"/>
                <w:sz w:val="20"/>
                <w:szCs w:val="22"/>
              </w:rPr>
              <w:t>,</w:t>
            </w:r>
            <w:r w:rsidRPr="00486FA5">
              <w:rPr>
                <w:rFonts w:ascii="Arial" w:hAnsi="Arial" w:cs="Arial"/>
                <w:color w:val="000000"/>
                <w:sz w:val="20"/>
                <w:szCs w:val="22"/>
              </w:rPr>
              <w:t>056.13</w:t>
            </w:r>
          </w:p>
        </w:tc>
        <w:tc>
          <w:tcPr>
            <w:tcW w:w="1701" w:type="dxa"/>
            <w:tcBorders>
              <w:top w:val="single" w:sz="4" w:space="0" w:color="auto"/>
              <w:left w:val="single" w:sz="4" w:space="0" w:color="auto"/>
              <w:bottom w:val="single" w:sz="4" w:space="0" w:color="auto"/>
            </w:tcBorders>
            <w:vAlign w:val="center"/>
          </w:tcPr>
          <w:p w14:paraId="4B674C08" w14:textId="77777777" w:rsidR="002B6117" w:rsidRDefault="002B6117" w:rsidP="002B6117">
            <w:pPr>
              <w:jc w:val="right"/>
            </w:pPr>
            <w:r w:rsidRPr="008D1589">
              <w:rPr>
                <w:rFonts w:ascii="Arial" w:hAnsi="Arial" w:cs="Arial"/>
                <w:bCs/>
                <w:color w:val="000000"/>
                <w:sz w:val="20"/>
                <w:szCs w:val="20"/>
                <w:lang w:val="es-MX" w:eastAsia="es-MX"/>
              </w:rPr>
              <w:t>30,825.4444</w:t>
            </w:r>
          </w:p>
        </w:tc>
        <w:tc>
          <w:tcPr>
            <w:tcW w:w="1537" w:type="dxa"/>
            <w:tcBorders>
              <w:top w:val="single" w:sz="4" w:space="0" w:color="auto"/>
              <w:left w:val="single" w:sz="4" w:space="0" w:color="auto"/>
              <w:bottom w:val="single" w:sz="4" w:space="0" w:color="auto"/>
            </w:tcBorders>
            <w:vAlign w:val="center"/>
          </w:tcPr>
          <w:p w14:paraId="54DC9E41" w14:textId="77777777" w:rsidR="002B6117" w:rsidRPr="002B6117" w:rsidRDefault="002B6117" w:rsidP="002B6117">
            <w:pPr>
              <w:jc w:val="right"/>
              <w:rPr>
                <w:rFonts w:ascii="Arial" w:hAnsi="Arial" w:cs="Arial"/>
                <w:color w:val="000000"/>
                <w:sz w:val="20"/>
                <w:szCs w:val="22"/>
              </w:rPr>
            </w:pPr>
            <w:r w:rsidRPr="002B6117">
              <w:rPr>
                <w:rFonts w:ascii="Arial" w:hAnsi="Arial" w:cs="Arial"/>
                <w:color w:val="000000"/>
                <w:sz w:val="20"/>
                <w:szCs w:val="22"/>
              </w:rPr>
              <w:t>0.9102</w:t>
            </w:r>
          </w:p>
        </w:tc>
      </w:tr>
      <w:tr w:rsidR="002B6117" w:rsidRPr="00573E7D" w14:paraId="4E5C9D6C" w14:textId="77777777" w:rsidTr="002B6117">
        <w:trPr>
          <w:trHeight w:val="410"/>
          <w:jc w:val="center"/>
        </w:trPr>
        <w:tc>
          <w:tcPr>
            <w:tcW w:w="3420" w:type="dxa"/>
            <w:tcBorders>
              <w:top w:val="single" w:sz="4" w:space="0" w:color="auto"/>
              <w:bottom w:val="single" w:sz="4" w:space="0" w:color="auto"/>
              <w:right w:val="single" w:sz="4" w:space="0" w:color="auto"/>
            </w:tcBorders>
            <w:vAlign w:val="center"/>
          </w:tcPr>
          <w:p w14:paraId="32A92526" w14:textId="77777777" w:rsidR="002B6117" w:rsidRPr="00573E7D" w:rsidRDefault="002B6117" w:rsidP="002B6117">
            <w:pPr>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701" w:type="dxa"/>
            <w:tcBorders>
              <w:top w:val="single" w:sz="4" w:space="0" w:color="auto"/>
              <w:left w:val="single" w:sz="4" w:space="0" w:color="auto"/>
              <w:bottom w:val="single" w:sz="4" w:space="0" w:color="auto"/>
            </w:tcBorders>
            <w:vAlign w:val="center"/>
          </w:tcPr>
          <w:p w14:paraId="1E02E2F2" w14:textId="77777777" w:rsidR="002B6117" w:rsidRPr="00486FA5" w:rsidRDefault="002B6117" w:rsidP="002B6117">
            <w:pPr>
              <w:jc w:val="right"/>
              <w:rPr>
                <w:rFonts w:ascii="Arial" w:hAnsi="Arial" w:cs="Arial"/>
                <w:color w:val="000000"/>
                <w:sz w:val="20"/>
                <w:szCs w:val="22"/>
              </w:rPr>
            </w:pPr>
            <w:r w:rsidRPr="00486FA5">
              <w:rPr>
                <w:rFonts w:ascii="Arial" w:hAnsi="Arial" w:cs="Arial"/>
                <w:color w:val="000000"/>
                <w:sz w:val="20"/>
                <w:szCs w:val="22"/>
              </w:rPr>
              <w:t>9</w:t>
            </w:r>
            <w:r>
              <w:rPr>
                <w:rFonts w:ascii="Arial" w:hAnsi="Arial" w:cs="Arial"/>
                <w:color w:val="000000"/>
                <w:sz w:val="20"/>
                <w:szCs w:val="22"/>
              </w:rPr>
              <w:t>,</w:t>
            </w:r>
            <w:r w:rsidRPr="00486FA5">
              <w:rPr>
                <w:rFonts w:ascii="Arial" w:hAnsi="Arial" w:cs="Arial"/>
                <w:color w:val="000000"/>
                <w:sz w:val="20"/>
                <w:szCs w:val="22"/>
              </w:rPr>
              <w:t>883.53</w:t>
            </w:r>
          </w:p>
        </w:tc>
        <w:tc>
          <w:tcPr>
            <w:tcW w:w="1701" w:type="dxa"/>
            <w:tcBorders>
              <w:top w:val="single" w:sz="4" w:space="0" w:color="auto"/>
              <w:left w:val="single" w:sz="4" w:space="0" w:color="auto"/>
              <w:bottom w:val="single" w:sz="4" w:space="0" w:color="auto"/>
            </w:tcBorders>
            <w:vAlign w:val="center"/>
          </w:tcPr>
          <w:p w14:paraId="6FC923F8" w14:textId="77777777" w:rsidR="002B6117" w:rsidRDefault="002B6117" w:rsidP="002B6117">
            <w:pPr>
              <w:jc w:val="right"/>
            </w:pPr>
            <w:r w:rsidRPr="008D1589">
              <w:rPr>
                <w:rFonts w:ascii="Arial" w:hAnsi="Arial" w:cs="Arial"/>
                <w:bCs/>
                <w:color w:val="000000"/>
                <w:sz w:val="20"/>
                <w:szCs w:val="20"/>
                <w:lang w:val="es-MX" w:eastAsia="es-MX"/>
              </w:rPr>
              <w:t>30,825.4444</w:t>
            </w:r>
          </w:p>
        </w:tc>
        <w:tc>
          <w:tcPr>
            <w:tcW w:w="1537" w:type="dxa"/>
            <w:tcBorders>
              <w:top w:val="single" w:sz="4" w:space="0" w:color="auto"/>
              <w:left w:val="single" w:sz="4" w:space="0" w:color="auto"/>
              <w:bottom w:val="single" w:sz="4" w:space="0" w:color="auto"/>
            </w:tcBorders>
            <w:vAlign w:val="center"/>
          </w:tcPr>
          <w:p w14:paraId="1275DAEE" w14:textId="77777777" w:rsidR="002B6117" w:rsidRPr="002B6117" w:rsidRDefault="002B6117" w:rsidP="002B6117">
            <w:pPr>
              <w:jc w:val="right"/>
              <w:rPr>
                <w:rFonts w:ascii="Arial" w:hAnsi="Arial" w:cs="Arial"/>
                <w:color w:val="000000"/>
                <w:sz w:val="20"/>
                <w:szCs w:val="22"/>
              </w:rPr>
            </w:pPr>
            <w:r w:rsidRPr="002B6117">
              <w:rPr>
                <w:rFonts w:ascii="Arial" w:hAnsi="Arial" w:cs="Arial"/>
                <w:color w:val="000000"/>
                <w:sz w:val="20"/>
                <w:szCs w:val="22"/>
              </w:rPr>
              <w:t>0.3206</w:t>
            </w:r>
          </w:p>
        </w:tc>
      </w:tr>
      <w:tr w:rsidR="002B6117" w:rsidRPr="00573E7D" w14:paraId="0FC8815B" w14:textId="77777777" w:rsidTr="002B6117">
        <w:trPr>
          <w:trHeight w:val="410"/>
          <w:jc w:val="center"/>
        </w:trPr>
        <w:tc>
          <w:tcPr>
            <w:tcW w:w="3420" w:type="dxa"/>
            <w:tcBorders>
              <w:top w:val="single" w:sz="4" w:space="0" w:color="auto"/>
              <w:bottom w:val="single" w:sz="4" w:space="0" w:color="auto"/>
              <w:right w:val="single" w:sz="4" w:space="0" w:color="auto"/>
            </w:tcBorders>
            <w:vAlign w:val="center"/>
          </w:tcPr>
          <w:p w14:paraId="52102494" w14:textId="77777777" w:rsidR="002B6117" w:rsidRPr="00573E7D" w:rsidRDefault="002B6117" w:rsidP="002B6117">
            <w:pPr>
              <w:rPr>
                <w:rFonts w:ascii="Arial" w:hAnsi="Arial" w:cs="Arial"/>
                <w:sz w:val="20"/>
                <w:szCs w:val="20"/>
              </w:rPr>
            </w:pPr>
            <w:r>
              <w:rPr>
                <w:rFonts w:ascii="Arial" w:hAnsi="Arial" w:cs="Arial"/>
                <w:sz w:val="20"/>
                <w:szCs w:val="20"/>
              </w:rPr>
              <w:t>Partido Encuentro Solidario</w:t>
            </w:r>
          </w:p>
        </w:tc>
        <w:tc>
          <w:tcPr>
            <w:tcW w:w="1701" w:type="dxa"/>
            <w:tcBorders>
              <w:top w:val="single" w:sz="4" w:space="0" w:color="auto"/>
              <w:left w:val="single" w:sz="4" w:space="0" w:color="auto"/>
              <w:bottom w:val="single" w:sz="4" w:space="0" w:color="auto"/>
            </w:tcBorders>
            <w:vAlign w:val="center"/>
          </w:tcPr>
          <w:p w14:paraId="505834A1" w14:textId="77777777" w:rsidR="002B6117" w:rsidRPr="00486FA5" w:rsidRDefault="002B6117" w:rsidP="002B6117">
            <w:pPr>
              <w:jc w:val="right"/>
              <w:rPr>
                <w:rFonts w:ascii="Arial" w:hAnsi="Arial" w:cs="Arial"/>
                <w:color w:val="000000"/>
                <w:sz w:val="20"/>
                <w:szCs w:val="22"/>
              </w:rPr>
            </w:pPr>
            <w:r w:rsidRPr="00486FA5">
              <w:rPr>
                <w:rFonts w:ascii="Arial" w:hAnsi="Arial" w:cs="Arial"/>
                <w:color w:val="000000"/>
                <w:sz w:val="20"/>
                <w:szCs w:val="22"/>
              </w:rPr>
              <w:t>3</w:t>
            </w:r>
            <w:r>
              <w:rPr>
                <w:rFonts w:ascii="Arial" w:hAnsi="Arial" w:cs="Arial"/>
                <w:color w:val="000000"/>
                <w:sz w:val="20"/>
                <w:szCs w:val="22"/>
              </w:rPr>
              <w:t>,</w:t>
            </w:r>
            <w:r w:rsidRPr="00486FA5">
              <w:rPr>
                <w:rFonts w:ascii="Arial" w:hAnsi="Arial" w:cs="Arial"/>
                <w:color w:val="000000"/>
                <w:sz w:val="20"/>
                <w:szCs w:val="22"/>
              </w:rPr>
              <w:t>800.13</w:t>
            </w:r>
          </w:p>
        </w:tc>
        <w:tc>
          <w:tcPr>
            <w:tcW w:w="1701" w:type="dxa"/>
            <w:tcBorders>
              <w:top w:val="single" w:sz="4" w:space="0" w:color="auto"/>
              <w:left w:val="single" w:sz="4" w:space="0" w:color="auto"/>
              <w:bottom w:val="single" w:sz="4" w:space="0" w:color="auto"/>
            </w:tcBorders>
            <w:vAlign w:val="center"/>
          </w:tcPr>
          <w:p w14:paraId="62E7EFC9" w14:textId="77777777" w:rsidR="002B6117" w:rsidRDefault="002B6117" w:rsidP="002B6117">
            <w:pPr>
              <w:jc w:val="right"/>
            </w:pPr>
            <w:r w:rsidRPr="008D1589">
              <w:rPr>
                <w:rFonts w:ascii="Arial" w:hAnsi="Arial" w:cs="Arial"/>
                <w:bCs/>
                <w:color w:val="000000"/>
                <w:sz w:val="20"/>
                <w:szCs w:val="20"/>
                <w:lang w:val="es-MX" w:eastAsia="es-MX"/>
              </w:rPr>
              <w:t>30,825.4444</w:t>
            </w:r>
          </w:p>
        </w:tc>
        <w:tc>
          <w:tcPr>
            <w:tcW w:w="1537" w:type="dxa"/>
            <w:tcBorders>
              <w:top w:val="single" w:sz="4" w:space="0" w:color="auto"/>
              <w:left w:val="single" w:sz="4" w:space="0" w:color="auto"/>
              <w:bottom w:val="single" w:sz="4" w:space="0" w:color="auto"/>
            </w:tcBorders>
            <w:vAlign w:val="center"/>
          </w:tcPr>
          <w:p w14:paraId="76E6D00D" w14:textId="77777777" w:rsidR="002B6117" w:rsidRPr="002B6117" w:rsidRDefault="002B6117" w:rsidP="002B6117">
            <w:pPr>
              <w:jc w:val="right"/>
              <w:rPr>
                <w:rFonts w:ascii="Arial" w:hAnsi="Arial" w:cs="Arial"/>
                <w:color w:val="000000"/>
                <w:sz w:val="20"/>
                <w:szCs w:val="22"/>
              </w:rPr>
            </w:pPr>
            <w:r w:rsidRPr="002B6117">
              <w:rPr>
                <w:rFonts w:ascii="Arial" w:hAnsi="Arial" w:cs="Arial"/>
                <w:color w:val="000000"/>
                <w:sz w:val="20"/>
                <w:szCs w:val="22"/>
              </w:rPr>
              <w:t>0.1233</w:t>
            </w:r>
          </w:p>
        </w:tc>
      </w:tr>
      <w:tr w:rsidR="002B6117" w:rsidRPr="00573E7D" w14:paraId="0117681F" w14:textId="77777777" w:rsidTr="002B6117">
        <w:trPr>
          <w:trHeight w:val="410"/>
          <w:jc w:val="center"/>
        </w:trPr>
        <w:tc>
          <w:tcPr>
            <w:tcW w:w="3420" w:type="dxa"/>
            <w:tcBorders>
              <w:top w:val="single" w:sz="4" w:space="0" w:color="auto"/>
              <w:bottom w:val="single" w:sz="4" w:space="0" w:color="auto"/>
              <w:right w:val="single" w:sz="4" w:space="0" w:color="auto"/>
            </w:tcBorders>
            <w:vAlign w:val="center"/>
          </w:tcPr>
          <w:p w14:paraId="1A1732A3" w14:textId="77777777" w:rsidR="002B6117" w:rsidRPr="00573E7D" w:rsidRDefault="002B6117" w:rsidP="002B6117">
            <w:pPr>
              <w:rPr>
                <w:rFonts w:ascii="Arial" w:hAnsi="Arial" w:cs="Arial"/>
                <w:sz w:val="20"/>
                <w:szCs w:val="20"/>
              </w:rPr>
            </w:pPr>
            <w:r>
              <w:rPr>
                <w:rFonts w:ascii="Arial" w:hAnsi="Arial" w:cs="Arial"/>
                <w:sz w:val="20"/>
                <w:szCs w:val="20"/>
              </w:rPr>
              <w:t>Fuerza por México</w:t>
            </w:r>
          </w:p>
        </w:tc>
        <w:tc>
          <w:tcPr>
            <w:tcW w:w="1701" w:type="dxa"/>
            <w:tcBorders>
              <w:top w:val="single" w:sz="4" w:space="0" w:color="auto"/>
              <w:left w:val="single" w:sz="4" w:space="0" w:color="auto"/>
              <w:bottom w:val="single" w:sz="4" w:space="0" w:color="auto"/>
            </w:tcBorders>
            <w:vAlign w:val="center"/>
          </w:tcPr>
          <w:p w14:paraId="06FE61FF" w14:textId="77777777" w:rsidR="002B6117" w:rsidRPr="00486FA5" w:rsidRDefault="002B6117" w:rsidP="002B6117">
            <w:pPr>
              <w:jc w:val="right"/>
              <w:rPr>
                <w:rFonts w:ascii="Arial" w:hAnsi="Arial" w:cs="Arial"/>
                <w:color w:val="000000"/>
                <w:sz w:val="20"/>
                <w:szCs w:val="22"/>
              </w:rPr>
            </w:pPr>
            <w:r w:rsidRPr="00486FA5">
              <w:rPr>
                <w:rFonts w:ascii="Arial" w:hAnsi="Arial" w:cs="Arial"/>
                <w:color w:val="000000"/>
                <w:sz w:val="20"/>
                <w:szCs w:val="22"/>
              </w:rPr>
              <w:t>3</w:t>
            </w:r>
            <w:r>
              <w:rPr>
                <w:rFonts w:ascii="Arial" w:hAnsi="Arial" w:cs="Arial"/>
                <w:color w:val="000000"/>
                <w:sz w:val="20"/>
                <w:szCs w:val="22"/>
              </w:rPr>
              <w:t>,</w:t>
            </w:r>
            <w:r w:rsidRPr="00486FA5">
              <w:rPr>
                <w:rFonts w:ascii="Arial" w:hAnsi="Arial" w:cs="Arial"/>
                <w:color w:val="000000"/>
                <w:sz w:val="20"/>
                <w:szCs w:val="22"/>
              </w:rPr>
              <w:t>233.13</w:t>
            </w:r>
          </w:p>
        </w:tc>
        <w:tc>
          <w:tcPr>
            <w:tcW w:w="1701" w:type="dxa"/>
            <w:tcBorders>
              <w:top w:val="single" w:sz="4" w:space="0" w:color="auto"/>
              <w:left w:val="single" w:sz="4" w:space="0" w:color="auto"/>
              <w:bottom w:val="single" w:sz="4" w:space="0" w:color="auto"/>
            </w:tcBorders>
            <w:vAlign w:val="center"/>
          </w:tcPr>
          <w:p w14:paraId="680231C0" w14:textId="77777777" w:rsidR="002B6117" w:rsidRDefault="002B6117" w:rsidP="002B6117">
            <w:pPr>
              <w:jc w:val="right"/>
            </w:pPr>
            <w:r w:rsidRPr="008D1589">
              <w:rPr>
                <w:rFonts w:ascii="Arial" w:hAnsi="Arial" w:cs="Arial"/>
                <w:bCs/>
                <w:color w:val="000000"/>
                <w:sz w:val="20"/>
                <w:szCs w:val="20"/>
                <w:lang w:val="es-MX" w:eastAsia="es-MX"/>
              </w:rPr>
              <w:t>30,825.4444</w:t>
            </w:r>
          </w:p>
        </w:tc>
        <w:tc>
          <w:tcPr>
            <w:tcW w:w="1537" w:type="dxa"/>
            <w:tcBorders>
              <w:top w:val="single" w:sz="4" w:space="0" w:color="auto"/>
              <w:left w:val="single" w:sz="4" w:space="0" w:color="auto"/>
              <w:bottom w:val="single" w:sz="4" w:space="0" w:color="auto"/>
            </w:tcBorders>
            <w:vAlign w:val="center"/>
          </w:tcPr>
          <w:p w14:paraId="373B82D8" w14:textId="77777777" w:rsidR="002B6117" w:rsidRPr="002B6117" w:rsidRDefault="002B6117" w:rsidP="002B6117">
            <w:pPr>
              <w:jc w:val="right"/>
              <w:rPr>
                <w:rFonts w:ascii="Arial" w:hAnsi="Arial" w:cs="Arial"/>
                <w:color w:val="000000"/>
                <w:sz w:val="20"/>
                <w:szCs w:val="22"/>
              </w:rPr>
            </w:pPr>
            <w:r w:rsidRPr="002B6117">
              <w:rPr>
                <w:rFonts w:ascii="Arial" w:hAnsi="Arial" w:cs="Arial"/>
                <w:color w:val="000000"/>
                <w:sz w:val="20"/>
                <w:szCs w:val="22"/>
              </w:rPr>
              <w:t>0.1049</w:t>
            </w:r>
          </w:p>
        </w:tc>
      </w:tr>
    </w:tbl>
    <w:p w14:paraId="7A0223F5" w14:textId="77777777" w:rsidR="00243DA0" w:rsidRDefault="00243DA0" w:rsidP="00243DA0">
      <w:pPr>
        <w:jc w:val="center"/>
        <w:rPr>
          <w:rFonts w:ascii="Arial" w:hAnsi="Arial" w:cs="Arial"/>
          <w:i/>
          <w:sz w:val="18"/>
        </w:rPr>
      </w:pPr>
    </w:p>
    <w:p w14:paraId="3F2A5EC6" w14:textId="77777777" w:rsidR="00243DA0" w:rsidRDefault="00243DA0" w:rsidP="0081301B">
      <w:pPr>
        <w:pStyle w:val="Prrafodelista"/>
        <w:spacing w:after="0" w:line="360" w:lineRule="auto"/>
        <w:ind w:left="0"/>
        <w:jc w:val="both"/>
        <w:rPr>
          <w:rFonts w:ascii="Arial" w:hAnsi="Arial" w:cs="Arial"/>
          <w:lang w:val="es-ES_tradnl"/>
        </w:rPr>
      </w:pPr>
    </w:p>
    <w:p w14:paraId="57829F2E" w14:textId="77777777" w:rsidR="00403457" w:rsidRPr="00573E7D" w:rsidRDefault="00403457" w:rsidP="00403457">
      <w:pPr>
        <w:pStyle w:val="Prrafodelista"/>
        <w:spacing w:after="0" w:line="360" w:lineRule="auto"/>
        <w:ind w:left="0"/>
        <w:jc w:val="both"/>
        <w:rPr>
          <w:rFonts w:ascii="Arial" w:hAnsi="Arial" w:cs="Arial"/>
          <w:lang w:val="es-ES_tradnl"/>
        </w:rPr>
      </w:pPr>
      <w:r w:rsidRPr="00403457">
        <w:rPr>
          <w:rFonts w:ascii="Arial" w:hAnsi="Arial" w:cs="Arial"/>
          <w:lang w:val="es-ES_tradnl"/>
        </w:rPr>
        <w:t>Conforme a lo anterior, solo dos institutos políticos alc</w:t>
      </w:r>
      <w:r w:rsidR="00347A92">
        <w:rPr>
          <w:rFonts w:ascii="Arial" w:hAnsi="Arial" w:cs="Arial"/>
          <w:lang w:val="es-ES_tradnl"/>
        </w:rPr>
        <w:t xml:space="preserve">anzan con su votación restante </w:t>
      </w:r>
      <w:r w:rsidRPr="00403457">
        <w:rPr>
          <w:rFonts w:ascii="Arial" w:hAnsi="Arial" w:cs="Arial"/>
          <w:lang w:val="es-ES_tradnl"/>
        </w:rPr>
        <w:t>el Cociente de Asignación; sin embargo, solo queda pendiente de asignar una curul, por lo que</w:t>
      </w:r>
      <w:r w:rsidR="00347A92">
        <w:rPr>
          <w:rFonts w:ascii="Arial" w:hAnsi="Arial" w:cs="Arial"/>
          <w:lang w:val="es-ES_tradnl"/>
        </w:rPr>
        <w:t>,</w:t>
      </w:r>
      <w:r w:rsidRPr="00403457">
        <w:rPr>
          <w:rFonts w:ascii="Arial" w:hAnsi="Arial" w:cs="Arial"/>
          <w:lang w:val="es-ES_tradnl"/>
        </w:rPr>
        <w:t xml:space="preserve"> de conformidad con lo dispuesto por el inciso c), del párrafo segundo, del artículo 259 del Código Electoral, le corresponderá al </w:t>
      </w:r>
      <w:r w:rsidR="004D2E77" w:rsidRPr="00403457">
        <w:rPr>
          <w:rFonts w:ascii="Arial" w:hAnsi="Arial" w:cs="Arial"/>
          <w:lang w:val="es-ES_tradnl"/>
        </w:rPr>
        <w:t xml:space="preserve">Partido </w:t>
      </w:r>
      <w:r w:rsidRPr="00403457">
        <w:rPr>
          <w:rFonts w:ascii="Arial" w:hAnsi="Arial" w:cs="Arial"/>
          <w:lang w:val="es-ES_tradnl"/>
        </w:rPr>
        <w:t>Verde Ecologista de México, en virtud de que dicho instituto tiene un mayor porcentaje de Votación Válida Emitida que el Partido Revolucionario Institucional.</w:t>
      </w:r>
      <w:r>
        <w:rPr>
          <w:rFonts w:ascii="Arial" w:hAnsi="Arial" w:cs="Arial"/>
          <w:lang w:val="es-ES_tradnl"/>
        </w:rPr>
        <w:t xml:space="preserve"> </w:t>
      </w:r>
    </w:p>
    <w:p w14:paraId="49218BF7" w14:textId="77777777" w:rsidR="00403457" w:rsidRPr="00573E7D" w:rsidRDefault="00403457" w:rsidP="0081301B">
      <w:pPr>
        <w:pStyle w:val="Prrafodelista"/>
        <w:spacing w:after="0" w:line="360" w:lineRule="auto"/>
        <w:ind w:left="0"/>
        <w:jc w:val="both"/>
        <w:rPr>
          <w:rFonts w:ascii="Arial" w:hAnsi="Arial" w:cs="Arial"/>
          <w:lang w:val="es-ES_tradnl"/>
        </w:rPr>
      </w:pPr>
    </w:p>
    <w:p w14:paraId="27035DEC" w14:textId="77777777" w:rsidR="00791A55" w:rsidRDefault="00791A55" w:rsidP="00791A55">
      <w:pPr>
        <w:jc w:val="center"/>
        <w:rPr>
          <w:rFonts w:ascii="Arial" w:hAnsi="Arial" w:cs="Arial"/>
          <w:i/>
          <w:sz w:val="18"/>
          <w:szCs w:val="22"/>
        </w:rPr>
      </w:pPr>
    </w:p>
    <w:p w14:paraId="4736DC62" w14:textId="77777777" w:rsidR="00AD065B" w:rsidRPr="00791A55" w:rsidRDefault="00791A55" w:rsidP="00791A55">
      <w:pPr>
        <w:jc w:val="center"/>
        <w:rPr>
          <w:rFonts w:ascii="Arial" w:hAnsi="Arial" w:cs="Arial"/>
          <w:i/>
          <w:sz w:val="18"/>
          <w:szCs w:val="22"/>
        </w:rPr>
      </w:pPr>
      <w:r>
        <w:rPr>
          <w:rFonts w:ascii="Arial" w:hAnsi="Arial" w:cs="Arial"/>
          <w:i/>
          <w:sz w:val="18"/>
          <w:szCs w:val="22"/>
        </w:rPr>
        <w:t>Tabla 2</w:t>
      </w:r>
      <w:r w:rsidR="00D35A5F">
        <w:rPr>
          <w:rFonts w:ascii="Arial" w:hAnsi="Arial" w:cs="Arial"/>
          <w:i/>
          <w:sz w:val="18"/>
          <w:szCs w:val="22"/>
        </w:rPr>
        <w:t>3</w:t>
      </w:r>
    </w:p>
    <w:tbl>
      <w:tblPr>
        <w:tblW w:w="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3"/>
        <w:gridCol w:w="2126"/>
      </w:tblGrid>
      <w:tr w:rsidR="00AD065B" w:rsidRPr="00573E7D" w14:paraId="56E0C489" w14:textId="77777777" w:rsidTr="00926E81">
        <w:trPr>
          <w:jc w:val="center"/>
        </w:trPr>
        <w:tc>
          <w:tcPr>
            <w:tcW w:w="3433" w:type="dxa"/>
            <w:shd w:val="clear" w:color="auto" w:fill="D9D9D9" w:themeFill="background1" w:themeFillShade="D9"/>
            <w:vAlign w:val="center"/>
          </w:tcPr>
          <w:p w14:paraId="1EB1778A" w14:textId="77777777" w:rsidR="00AD065B" w:rsidRPr="00573E7D" w:rsidRDefault="00AD065B" w:rsidP="003E4A26">
            <w:pPr>
              <w:jc w:val="center"/>
              <w:rPr>
                <w:rFonts w:ascii="Arial" w:hAnsi="Arial" w:cs="Arial"/>
                <w:b/>
                <w:sz w:val="20"/>
                <w:szCs w:val="20"/>
                <w:lang w:val="es-MX"/>
              </w:rPr>
            </w:pPr>
            <w:r w:rsidRPr="00573E7D">
              <w:rPr>
                <w:rFonts w:ascii="Arial" w:hAnsi="Arial" w:cs="Arial"/>
                <w:b/>
                <w:sz w:val="20"/>
                <w:szCs w:val="20"/>
                <w:lang w:val="es-MX"/>
              </w:rPr>
              <w:t>Partido Político</w:t>
            </w:r>
          </w:p>
        </w:tc>
        <w:tc>
          <w:tcPr>
            <w:tcW w:w="2126" w:type="dxa"/>
            <w:shd w:val="clear" w:color="auto" w:fill="D9D9D9" w:themeFill="background1" w:themeFillShade="D9"/>
            <w:vAlign w:val="center"/>
          </w:tcPr>
          <w:p w14:paraId="1943BE1B" w14:textId="77777777" w:rsidR="00AD065B" w:rsidRPr="00573E7D" w:rsidRDefault="004D2B13" w:rsidP="003E4A26">
            <w:pPr>
              <w:jc w:val="center"/>
              <w:rPr>
                <w:rFonts w:ascii="Arial" w:hAnsi="Arial" w:cs="Arial"/>
                <w:b/>
                <w:sz w:val="20"/>
                <w:szCs w:val="20"/>
                <w:lang w:val="es-MX"/>
              </w:rPr>
            </w:pPr>
            <w:r w:rsidRPr="00573E7D">
              <w:rPr>
                <w:rFonts w:ascii="Arial" w:hAnsi="Arial" w:cs="Arial"/>
                <w:b/>
                <w:sz w:val="20"/>
                <w:szCs w:val="20"/>
                <w:lang w:val="es-MX"/>
              </w:rPr>
              <w:t>Diputaciones</w:t>
            </w:r>
            <w:r w:rsidR="00AD065B" w:rsidRPr="00573E7D">
              <w:rPr>
                <w:rFonts w:ascii="Arial" w:hAnsi="Arial" w:cs="Arial"/>
                <w:b/>
                <w:sz w:val="20"/>
                <w:szCs w:val="20"/>
                <w:lang w:val="es-MX"/>
              </w:rPr>
              <w:t xml:space="preserve"> por </w:t>
            </w:r>
            <w:r w:rsidR="00791A55" w:rsidRPr="00573E7D">
              <w:rPr>
                <w:rFonts w:ascii="Arial" w:hAnsi="Arial" w:cs="Arial"/>
                <w:b/>
                <w:sz w:val="20"/>
                <w:szCs w:val="20"/>
                <w:lang w:val="es-MX"/>
              </w:rPr>
              <w:t xml:space="preserve">Cociente </w:t>
            </w:r>
            <w:r w:rsidR="00AD065B" w:rsidRPr="00573E7D">
              <w:rPr>
                <w:rFonts w:ascii="Arial" w:hAnsi="Arial" w:cs="Arial"/>
                <w:b/>
                <w:sz w:val="20"/>
                <w:szCs w:val="20"/>
                <w:lang w:val="es-MX"/>
              </w:rPr>
              <w:t xml:space="preserve">de </w:t>
            </w:r>
            <w:r w:rsidR="00791A55" w:rsidRPr="00573E7D">
              <w:rPr>
                <w:rFonts w:ascii="Arial" w:hAnsi="Arial" w:cs="Arial"/>
                <w:b/>
                <w:sz w:val="20"/>
                <w:szCs w:val="20"/>
                <w:lang w:val="es-MX"/>
              </w:rPr>
              <w:t>Asignación</w:t>
            </w:r>
          </w:p>
        </w:tc>
      </w:tr>
      <w:tr w:rsidR="004D2B13" w:rsidRPr="00573E7D" w14:paraId="08E1FC00" w14:textId="77777777" w:rsidTr="003E4A26">
        <w:trPr>
          <w:trHeight w:val="409"/>
          <w:jc w:val="center"/>
        </w:trPr>
        <w:tc>
          <w:tcPr>
            <w:tcW w:w="3433" w:type="dxa"/>
            <w:vAlign w:val="center"/>
          </w:tcPr>
          <w:p w14:paraId="07E0947D" w14:textId="77777777" w:rsidR="004D2B13" w:rsidRPr="00573E7D" w:rsidRDefault="000257FA" w:rsidP="00791A55">
            <w:pPr>
              <w:rPr>
                <w:rFonts w:ascii="Arial" w:hAnsi="Arial" w:cs="Arial"/>
                <w:sz w:val="20"/>
                <w:szCs w:val="20"/>
              </w:rPr>
            </w:pPr>
            <w:r w:rsidRPr="00573E7D">
              <w:rPr>
                <w:rFonts w:ascii="Arial" w:hAnsi="Arial" w:cs="Arial"/>
                <w:sz w:val="20"/>
                <w:szCs w:val="20"/>
              </w:rPr>
              <w:t xml:space="preserve">Partido </w:t>
            </w:r>
            <w:r w:rsidR="00791A55">
              <w:rPr>
                <w:rFonts w:ascii="Arial" w:hAnsi="Arial" w:cs="Arial"/>
                <w:sz w:val="20"/>
                <w:szCs w:val="20"/>
              </w:rPr>
              <w:t>Verde Ecologista de México</w:t>
            </w:r>
            <w:r w:rsidRPr="00573E7D">
              <w:rPr>
                <w:rFonts w:ascii="Arial" w:hAnsi="Arial" w:cs="Arial"/>
                <w:sz w:val="20"/>
                <w:szCs w:val="20"/>
              </w:rPr>
              <w:t xml:space="preserve"> </w:t>
            </w:r>
          </w:p>
        </w:tc>
        <w:tc>
          <w:tcPr>
            <w:tcW w:w="2126" w:type="dxa"/>
            <w:vAlign w:val="center"/>
          </w:tcPr>
          <w:p w14:paraId="4DAD3548" w14:textId="77777777" w:rsidR="004D2B13" w:rsidRPr="00573E7D" w:rsidRDefault="004D2B13" w:rsidP="00791A55">
            <w:pPr>
              <w:jc w:val="center"/>
              <w:rPr>
                <w:rFonts w:ascii="Arial" w:hAnsi="Arial" w:cs="Arial"/>
                <w:sz w:val="20"/>
                <w:szCs w:val="20"/>
              </w:rPr>
            </w:pPr>
            <w:r w:rsidRPr="00573E7D">
              <w:rPr>
                <w:rFonts w:ascii="Arial" w:hAnsi="Arial" w:cs="Arial"/>
                <w:sz w:val="20"/>
                <w:szCs w:val="20"/>
              </w:rPr>
              <w:t>1</w:t>
            </w:r>
          </w:p>
        </w:tc>
      </w:tr>
    </w:tbl>
    <w:p w14:paraId="608D549B" w14:textId="77777777" w:rsidR="004730E9" w:rsidRDefault="004730E9" w:rsidP="004D2B13">
      <w:pPr>
        <w:pStyle w:val="Prrafodelista"/>
        <w:spacing w:after="0" w:line="360" w:lineRule="auto"/>
        <w:ind w:left="0"/>
        <w:contextualSpacing/>
        <w:jc w:val="both"/>
        <w:rPr>
          <w:rFonts w:ascii="Arial" w:hAnsi="Arial" w:cs="Arial"/>
          <w:b/>
          <w:szCs w:val="24"/>
          <w:lang w:val="es-ES" w:eastAsia="es-ES"/>
        </w:rPr>
      </w:pPr>
    </w:p>
    <w:p w14:paraId="28F39886" w14:textId="77777777" w:rsidR="004D2B13" w:rsidRPr="00573E7D" w:rsidRDefault="004D2B13" w:rsidP="004D2B13">
      <w:pPr>
        <w:pStyle w:val="Prrafodelista"/>
        <w:spacing w:after="0" w:line="360" w:lineRule="auto"/>
        <w:ind w:left="0"/>
        <w:contextualSpacing/>
        <w:jc w:val="both"/>
        <w:rPr>
          <w:rFonts w:ascii="Arial" w:hAnsi="Arial" w:cs="Arial"/>
          <w:b/>
        </w:rPr>
      </w:pPr>
      <w:r w:rsidRPr="00573E7D">
        <w:rPr>
          <w:rFonts w:ascii="Arial" w:hAnsi="Arial" w:cs="Arial"/>
          <w:b/>
          <w:szCs w:val="24"/>
          <w:lang w:val="es-ES" w:eastAsia="es-ES"/>
        </w:rPr>
        <w:lastRenderedPageBreak/>
        <w:t>V. Revisión de los límites de sobrerrepresentación</w:t>
      </w:r>
      <w:r w:rsidR="00BC1587" w:rsidRPr="00573E7D">
        <w:rPr>
          <w:rFonts w:ascii="Arial" w:hAnsi="Arial" w:cs="Arial"/>
          <w:b/>
          <w:szCs w:val="24"/>
          <w:lang w:val="es-ES" w:eastAsia="es-ES"/>
        </w:rPr>
        <w:t xml:space="preserve"> y subrepresentación</w:t>
      </w:r>
      <w:r w:rsidRPr="00573E7D">
        <w:rPr>
          <w:rFonts w:ascii="Arial" w:hAnsi="Arial" w:cs="Arial"/>
          <w:b/>
          <w:szCs w:val="24"/>
          <w:lang w:val="es-ES" w:eastAsia="es-ES"/>
        </w:rPr>
        <w:t xml:space="preserve">, después de la asignación por </w:t>
      </w:r>
      <w:r w:rsidR="00D35A5F" w:rsidRPr="00573E7D">
        <w:rPr>
          <w:rFonts w:ascii="Arial" w:hAnsi="Arial" w:cs="Arial"/>
          <w:b/>
          <w:szCs w:val="24"/>
          <w:lang w:val="es-ES" w:eastAsia="es-ES"/>
        </w:rPr>
        <w:t xml:space="preserve">Cociente </w:t>
      </w:r>
      <w:r w:rsidRPr="00573E7D">
        <w:rPr>
          <w:rFonts w:ascii="Arial" w:hAnsi="Arial" w:cs="Arial"/>
          <w:b/>
          <w:szCs w:val="24"/>
          <w:lang w:val="es-ES" w:eastAsia="es-ES"/>
        </w:rPr>
        <w:t xml:space="preserve">de </w:t>
      </w:r>
      <w:r w:rsidR="00D35A5F" w:rsidRPr="00573E7D">
        <w:rPr>
          <w:rFonts w:ascii="Arial" w:hAnsi="Arial" w:cs="Arial"/>
          <w:b/>
          <w:szCs w:val="24"/>
          <w:lang w:val="es-ES" w:eastAsia="es-ES"/>
        </w:rPr>
        <w:t>Asignación</w:t>
      </w:r>
      <w:r w:rsidRPr="00573E7D">
        <w:rPr>
          <w:rFonts w:ascii="Arial" w:hAnsi="Arial" w:cs="Arial"/>
          <w:b/>
          <w:szCs w:val="24"/>
          <w:lang w:val="es-ES" w:eastAsia="es-ES"/>
        </w:rPr>
        <w:t>.</w:t>
      </w:r>
      <w:r w:rsidRPr="00573E7D">
        <w:rPr>
          <w:rFonts w:ascii="Arial" w:hAnsi="Arial" w:cs="Arial"/>
          <w:b/>
        </w:rPr>
        <w:t xml:space="preserve"> </w:t>
      </w:r>
    </w:p>
    <w:p w14:paraId="242F1AD5" w14:textId="77777777" w:rsidR="004D2B13" w:rsidRPr="00573E7D" w:rsidRDefault="004D2B13" w:rsidP="004D2B13">
      <w:pPr>
        <w:spacing w:line="360" w:lineRule="auto"/>
        <w:jc w:val="both"/>
        <w:rPr>
          <w:rFonts w:ascii="Arial" w:hAnsi="Arial" w:cs="Arial"/>
          <w:sz w:val="22"/>
          <w:szCs w:val="22"/>
        </w:rPr>
      </w:pPr>
    </w:p>
    <w:p w14:paraId="3E25222A" w14:textId="77777777" w:rsidR="004D2B13" w:rsidRDefault="004D2B13" w:rsidP="004D2B13">
      <w:pPr>
        <w:spacing w:line="360" w:lineRule="auto"/>
        <w:jc w:val="both"/>
        <w:rPr>
          <w:rFonts w:ascii="Arial" w:hAnsi="Arial" w:cs="Arial"/>
          <w:sz w:val="22"/>
          <w:szCs w:val="22"/>
        </w:rPr>
      </w:pPr>
      <w:r w:rsidRPr="00573E7D">
        <w:rPr>
          <w:rFonts w:ascii="Arial" w:hAnsi="Arial" w:cs="Arial"/>
          <w:sz w:val="22"/>
          <w:szCs w:val="22"/>
        </w:rPr>
        <w:t>De conformidad con lo previsto en los artículos 116, fracción II</w:t>
      </w:r>
      <w:r w:rsidR="00D35A5F">
        <w:rPr>
          <w:rFonts w:ascii="Arial" w:hAnsi="Arial" w:cs="Arial"/>
          <w:sz w:val="22"/>
          <w:szCs w:val="22"/>
        </w:rPr>
        <w:t>,</w:t>
      </w:r>
      <w:r w:rsidRPr="00573E7D">
        <w:rPr>
          <w:rFonts w:ascii="Arial" w:hAnsi="Arial" w:cs="Arial"/>
          <w:sz w:val="22"/>
          <w:szCs w:val="22"/>
        </w:rPr>
        <w:t xml:space="preserve"> de la Constitución Política de los Estados Unidos Mexicanos, 2</w:t>
      </w:r>
      <w:r w:rsidR="00D35A5F">
        <w:rPr>
          <w:rFonts w:ascii="Arial" w:hAnsi="Arial" w:cs="Arial"/>
          <w:sz w:val="22"/>
          <w:szCs w:val="22"/>
        </w:rPr>
        <w:t xml:space="preserve">5 </w:t>
      </w:r>
      <w:r w:rsidRPr="00573E7D">
        <w:rPr>
          <w:rFonts w:ascii="Arial" w:hAnsi="Arial" w:cs="Arial"/>
          <w:sz w:val="22"/>
          <w:szCs w:val="22"/>
        </w:rPr>
        <w:t xml:space="preserve">de la Constitución local y 258, </w:t>
      </w:r>
      <w:r w:rsidR="00D35A5F">
        <w:rPr>
          <w:rFonts w:ascii="Arial" w:hAnsi="Arial" w:cs="Arial"/>
          <w:sz w:val="22"/>
          <w:szCs w:val="22"/>
        </w:rPr>
        <w:t xml:space="preserve">párrafo </w:t>
      </w:r>
      <w:r w:rsidRPr="00573E7D">
        <w:rPr>
          <w:rFonts w:ascii="Arial" w:hAnsi="Arial" w:cs="Arial"/>
          <w:sz w:val="22"/>
          <w:szCs w:val="22"/>
        </w:rPr>
        <w:t>quinto del Código Electoral, resulta necesario determinar que hasta este momento ningún partido políti</w:t>
      </w:r>
      <w:r w:rsidR="00D82315" w:rsidRPr="00573E7D">
        <w:rPr>
          <w:rFonts w:ascii="Arial" w:hAnsi="Arial" w:cs="Arial"/>
          <w:sz w:val="22"/>
          <w:szCs w:val="22"/>
        </w:rPr>
        <w:t xml:space="preserve">co se encuentre </w:t>
      </w:r>
      <w:r w:rsidR="00BE595A" w:rsidRPr="00573E7D">
        <w:rPr>
          <w:rFonts w:ascii="Arial" w:hAnsi="Arial" w:cs="Arial"/>
          <w:sz w:val="22"/>
          <w:szCs w:val="22"/>
        </w:rPr>
        <w:t>sobrerrepresentado</w:t>
      </w:r>
      <w:r w:rsidRPr="00573E7D">
        <w:rPr>
          <w:rFonts w:ascii="Arial" w:hAnsi="Arial" w:cs="Arial"/>
          <w:sz w:val="22"/>
          <w:szCs w:val="22"/>
        </w:rPr>
        <w:t>.</w:t>
      </w:r>
    </w:p>
    <w:p w14:paraId="319C755B" w14:textId="77777777" w:rsidR="00D35A5F" w:rsidRPr="00573E7D" w:rsidRDefault="00D35A5F" w:rsidP="004D2B13">
      <w:pPr>
        <w:spacing w:line="360" w:lineRule="auto"/>
        <w:jc w:val="both"/>
        <w:rPr>
          <w:rFonts w:ascii="Arial" w:hAnsi="Arial" w:cs="Arial"/>
          <w:sz w:val="22"/>
          <w:szCs w:val="22"/>
        </w:rPr>
      </w:pPr>
    </w:p>
    <w:p w14:paraId="5A4F0491" w14:textId="77777777" w:rsidR="00D35A5F" w:rsidRDefault="00D35A5F" w:rsidP="00D35A5F">
      <w:pPr>
        <w:jc w:val="center"/>
        <w:rPr>
          <w:rFonts w:ascii="Arial" w:hAnsi="Arial" w:cs="Arial"/>
          <w:sz w:val="22"/>
          <w:szCs w:val="22"/>
        </w:rPr>
      </w:pPr>
      <w:r>
        <w:rPr>
          <w:rFonts w:ascii="Arial" w:hAnsi="Arial" w:cs="Arial"/>
          <w:i/>
          <w:sz w:val="18"/>
          <w:szCs w:val="22"/>
        </w:rPr>
        <w:t>Tabla 24</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450"/>
        <w:gridCol w:w="1239"/>
        <w:gridCol w:w="1334"/>
        <w:gridCol w:w="1650"/>
        <w:gridCol w:w="1665"/>
      </w:tblGrid>
      <w:tr w:rsidR="00D35A5F" w:rsidRPr="00573E7D" w14:paraId="35A56284" w14:textId="77777777" w:rsidTr="00E151AC">
        <w:trPr>
          <w:jc w:val="center"/>
        </w:trPr>
        <w:tc>
          <w:tcPr>
            <w:tcW w:w="2581" w:type="dxa"/>
            <w:shd w:val="clear" w:color="auto" w:fill="D0CECE"/>
            <w:vAlign w:val="center"/>
          </w:tcPr>
          <w:p w14:paraId="246F06B8" w14:textId="77777777" w:rsidR="00D35A5F" w:rsidRPr="00573E7D" w:rsidRDefault="00D35A5F" w:rsidP="00E151AC">
            <w:pPr>
              <w:jc w:val="center"/>
              <w:rPr>
                <w:rFonts w:ascii="Arial" w:hAnsi="Arial" w:cs="Arial"/>
                <w:b/>
                <w:sz w:val="20"/>
                <w:szCs w:val="22"/>
              </w:rPr>
            </w:pPr>
            <w:r w:rsidRPr="00573E7D">
              <w:rPr>
                <w:rFonts w:ascii="Arial" w:hAnsi="Arial" w:cs="Arial"/>
                <w:b/>
                <w:sz w:val="20"/>
                <w:szCs w:val="22"/>
              </w:rPr>
              <w:t>Partido político</w:t>
            </w:r>
          </w:p>
        </w:tc>
        <w:tc>
          <w:tcPr>
            <w:tcW w:w="1450" w:type="dxa"/>
            <w:shd w:val="clear" w:color="auto" w:fill="D0CECE"/>
            <w:vAlign w:val="center"/>
          </w:tcPr>
          <w:p w14:paraId="526184BA" w14:textId="77777777" w:rsidR="00D35A5F" w:rsidRPr="00573E7D" w:rsidRDefault="00D35A5F" w:rsidP="00E151AC">
            <w:pPr>
              <w:jc w:val="center"/>
              <w:rPr>
                <w:rFonts w:ascii="Arial" w:hAnsi="Arial" w:cs="Arial"/>
                <w:b/>
                <w:sz w:val="20"/>
                <w:szCs w:val="22"/>
              </w:rPr>
            </w:pPr>
            <w:r w:rsidRPr="00573E7D">
              <w:rPr>
                <w:rFonts w:ascii="Arial" w:hAnsi="Arial" w:cs="Arial"/>
                <w:b/>
                <w:sz w:val="20"/>
                <w:szCs w:val="22"/>
              </w:rPr>
              <w:t>Total del diputaciones por ambos principios</w:t>
            </w:r>
          </w:p>
        </w:tc>
        <w:tc>
          <w:tcPr>
            <w:tcW w:w="1239" w:type="dxa"/>
            <w:shd w:val="clear" w:color="auto" w:fill="D0CECE"/>
            <w:vAlign w:val="center"/>
          </w:tcPr>
          <w:p w14:paraId="022DC325" w14:textId="77777777" w:rsidR="00D35A5F" w:rsidRPr="00573E7D" w:rsidRDefault="00D35A5F" w:rsidP="00E151AC">
            <w:pPr>
              <w:jc w:val="center"/>
              <w:rPr>
                <w:rFonts w:ascii="Arial" w:hAnsi="Arial" w:cs="Arial"/>
                <w:b/>
                <w:sz w:val="20"/>
                <w:szCs w:val="22"/>
              </w:rPr>
            </w:pPr>
            <w:r>
              <w:rPr>
                <w:rFonts w:ascii="Arial" w:hAnsi="Arial" w:cs="Arial"/>
                <w:b/>
                <w:sz w:val="20"/>
                <w:szCs w:val="22"/>
              </w:rPr>
              <w:t>Porcentaje</w:t>
            </w:r>
            <w:r w:rsidRPr="00573E7D">
              <w:rPr>
                <w:rFonts w:ascii="Arial" w:hAnsi="Arial" w:cs="Arial"/>
                <w:b/>
                <w:sz w:val="20"/>
                <w:szCs w:val="22"/>
              </w:rPr>
              <w:t xml:space="preserve"> en el Congreso</w:t>
            </w:r>
          </w:p>
        </w:tc>
        <w:tc>
          <w:tcPr>
            <w:tcW w:w="1334" w:type="dxa"/>
            <w:shd w:val="clear" w:color="auto" w:fill="D0CECE"/>
            <w:vAlign w:val="center"/>
          </w:tcPr>
          <w:p w14:paraId="30A40150" w14:textId="77777777" w:rsidR="00D35A5F" w:rsidRPr="00573E7D" w:rsidRDefault="00D35A5F" w:rsidP="00E151AC">
            <w:pPr>
              <w:jc w:val="center"/>
              <w:rPr>
                <w:rFonts w:ascii="Arial" w:hAnsi="Arial" w:cs="Arial"/>
                <w:b/>
                <w:sz w:val="20"/>
                <w:szCs w:val="20"/>
                <w:lang w:val="es-MX"/>
              </w:rPr>
            </w:pPr>
            <w:r>
              <w:rPr>
                <w:rFonts w:ascii="Arial" w:hAnsi="Arial" w:cs="Arial"/>
                <w:b/>
                <w:sz w:val="20"/>
                <w:szCs w:val="20"/>
                <w:lang w:val="es-MX"/>
              </w:rPr>
              <w:t>Porcentaje de</w:t>
            </w:r>
            <w:r w:rsidRPr="00573E7D">
              <w:rPr>
                <w:rFonts w:ascii="Arial" w:hAnsi="Arial" w:cs="Arial"/>
                <w:b/>
                <w:sz w:val="20"/>
                <w:szCs w:val="20"/>
                <w:lang w:val="es-MX"/>
              </w:rPr>
              <w:t xml:space="preserve"> Votación Válida Emitida</w:t>
            </w:r>
          </w:p>
        </w:tc>
        <w:tc>
          <w:tcPr>
            <w:tcW w:w="1650" w:type="dxa"/>
            <w:shd w:val="clear" w:color="auto" w:fill="D0CECE"/>
            <w:vAlign w:val="center"/>
          </w:tcPr>
          <w:p w14:paraId="1ED32D9D" w14:textId="77777777" w:rsidR="00D35A5F" w:rsidRPr="00573E7D" w:rsidRDefault="00D35A5F" w:rsidP="00E151AC">
            <w:pPr>
              <w:jc w:val="center"/>
              <w:rPr>
                <w:rFonts w:ascii="Arial" w:hAnsi="Arial" w:cs="Arial"/>
                <w:b/>
                <w:sz w:val="20"/>
                <w:szCs w:val="20"/>
                <w:lang w:val="es-MX"/>
              </w:rPr>
            </w:pPr>
            <w:r w:rsidRPr="00573E7D">
              <w:rPr>
                <w:rFonts w:ascii="Arial" w:hAnsi="Arial" w:cs="Arial"/>
                <w:b/>
                <w:sz w:val="20"/>
                <w:szCs w:val="20"/>
                <w:lang w:val="es-MX"/>
              </w:rPr>
              <w:t>Límite de sobre</w:t>
            </w:r>
          </w:p>
          <w:p w14:paraId="26899875" w14:textId="77777777" w:rsidR="00D35A5F" w:rsidRPr="00573E7D" w:rsidRDefault="00D35A5F" w:rsidP="00E151AC">
            <w:pPr>
              <w:jc w:val="center"/>
              <w:rPr>
                <w:rFonts w:ascii="Arial" w:hAnsi="Arial" w:cs="Arial"/>
                <w:b/>
                <w:sz w:val="20"/>
                <w:szCs w:val="22"/>
              </w:rPr>
            </w:pPr>
            <w:r w:rsidRPr="00573E7D">
              <w:rPr>
                <w:rFonts w:ascii="Arial" w:hAnsi="Arial" w:cs="Arial"/>
                <w:b/>
                <w:sz w:val="20"/>
                <w:szCs w:val="20"/>
                <w:lang w:val="es-MX"/>
              </w:rPr>
              <w:t>representación</w:t>
            </w:r>
          </w:p>
        </w:tc>
        <w:tc>
          <w:tcPr>
            <w:tcW w:w="1665" w:type="dxa"/>
            <w:shd w:val="clear" w:color="auto" w:fill="D0CECE"/>
            <w:vAlign w:val="center"/>
          </w:tcPr>
          <w:p w14:paraId="07AA91BB" w14:textId="77777777" w:rsidR="00D35A5F" w:rsidRPr="00573E7D" w:rsidRDefault="00D35A5F" w:rsidP="00E151AC">
            <w:pPr>
              <w:jc w:val="center"/>
              <w:rPr>
                <w:rFonts w:ascii="Arial" w:hAnsi="Arial" w:cs="Arial"/>
                <w:b/>
                <w:sz w:val="20"/>
                <w:szCs w:val="22"/>
              </w:rPr>
            </w:pPr>
            <w:r w:rsidRPr="00573E7D">
              <w:rPr>
                <w:rFonts w:ascii="Arial" w:hAnsi="Arial" w:cs="Arial"/>
                <w:b/>
                <w:sz w:val="20"/>
                <w:szCs w:val="22"/>
              </w:rPr>
              <w:t>Sobrepasa el límite legal de sobre representación</w:t>
            </w:r>
          </w:p>
        </w:tc>
      </w:tr>
      <w:tr w:rsidR="004D2E77" w:rsidRPr="00573E7D" w14:paraId="11729AC3" w14:textId="77777777" w:rsidTr="00E151AC">
        <w:trPr>
          <w:trHeight w:val="504"/>
          <w:jc w:val="center"/>
        </w:trPr>
        <w:tc>
          <w:tcPr>
            <w:tcW w:w="2581" w:type="dxa"/>
            <w:shd w:val="clear" w:color="auto" w:fill="auto"/>
            <w:vAlign w:val="center"/>
          </w:tcPr>
          <w:p w14:paraId="24C1228B" w14:textId="77777777" w:rsidR="004D2E77" w:rsidRPr="00573E7D" w:rsidRDefault="004D2E77" w:rsidP="004D2E77">
            <w:pPr>
              <w:rPr>
                <w:rFonts w:ascii="Arial" w:hAnsi="Arial" w:cs="Arial"/>
                <w:sz w:val="20"/>
                <w:szCs w:val="20"/>
              </w:rPr>
            </w:pPr>
            <w:r w:rsidRPr="00573E7D">
              <w:rPr>
                <w:rFonts w:ascii="Arial" w:hAnsi="Arial" w:cs="Arial"/>
                <w:sz w:val="20"/>
                <w:szCs w:val="20"/>
              </w:rPr>
              <w:t>Partido Acción Nacional</w:t>
            </w:r>
          </w:p>
        </w:tc>
        <w:tc>
          <w:tcPr>
            <w:tcW w:w="1450" w:type="dxa"/>
            <w:shd w:val="clear" w:color="auto" w:fill="auto"/>
            <w:vAlign w:val="center"/>
          </w:tcPr>
          <w:p w14:paraId="2056F801" w14:textId="77777777" w:rsidR="004D2E77" w:rsidRPr="00573E7D" w:rsidRDefault="004D2E77" w:rsidP="004D2E77">
            <w:pPr>
              <w:jc w:val="center"/>
              <w:rPr>
                <w:rFonts w:ascii="Arial" w:hAnsi="Arial" w:cs="Arial"/>
                <w:sz w:val="20"/>
                <w:szCs w:val="20"/>
              </w:rPr>
            </w:pPr>
            <w:r>
              <w:rPr>
                <w:rFonts w:ascii="Arial" w:hAnsi="Arial" w:cs="Arial"/>
                <w:sz w:val="20"/>
                <w:szCs w:val="20"/>
              </w:rPr>
              <w:t>3</w:t>
            </w:r>
          </w:p>
        </w:tc>
        <w:tc>
          <w:tcPr>
            <w:tcW w:w="1239" w:type="dxa"/>
            <w:shd w:val="clear" w:color="auto" w:fill="auto"/>
            <w:vAlign w:val="center"/>
          </w:tcPr>
          <w:p w14:paraId="4374F91B" w14:textId="77777777" w:rsidR="004D2E77" w:rsidRPr="00573E7D" w:rsidRDefault="004D2E77" w:rsidP="004D2E77">
            <w:pPr>
              <w:jc w:val="right"/>
              <w:rPr>
                <w:rFonts w:ascii="Arial" w:hAnsi="Arial" w:cs="Arial"/>
                <w:sz w:val="20"/>
                <w:szCs w:val="20"/>
              </w:rPr>
            </w:pPr>
            <w:r>
              <w:rPr>
                <w:rFonts w:ascii="Arial" w:hAnsi="Arial" w:cs="Arial"/>
                <w:sz w:val="20"/>
                <w:szCs w:val="20"/>
              </w:rPr>
              <w:t>12</w:t>
            </w:r>
            <w:r w:rsidRPr="00573E7D">
              <w:rPr>
                <w:rFonts w:ascii="Arial" w:hAnsi="Arial" w:cs="Arial"/>
                <w:sz w:val="20"/>
                <w:szCs w:val="20"/>
              </w:rPr>
              <w:t>%</w:t>
            </w:r>
          </w:p>
        </w:tc>
        <w:tc>
          <w:tcPr>
            <w:tcW w:w="1334" w:type="dxa"/>
            <w:shd w:val="clear" w:color="auto" w:fill="auto"/>
            <w:vAlign w:val="center"/>
          </w:tcPr>
          <w:p w14:paraId="79856A3B" w14:textId="77777777" w:rsidR="004D2E77" w:rsidRPr="0029207E" w:rsidRDefault="004D2E77" w:rsidP="004D2E77">
            <w:pPr>
              <w:jc w:val="right"/>
              <w:rPr>
                <w:rFonts w:ascii="Arial" w:hAnsi="Arial" w:cs="Arial"/>
                <w:color w:val="000000"/>
                <w:sz w:val="20"/>
                <w:szCs w:val="22"/>
                <w:lang w:val="es-MX" w:eastAsia="es-MX"/>
              </w:rPr>
            </w:pPr>
            <w:r w:rsidRPr="0029207E">
              <w:rPr>
                <w:rFonts w:ascii="Arial" w:hAnsi="Arial" w:cs="Arial"/>
                <w:color w:val="000000"/>
                <w:sz w:val="20"/>
                <w:szCs w:val="22"/>
              </w:rPr>
              <w:t>10.6993</w:t>
            </w:r>
            <w:r>
              <w:rPr>
                <w:rFonts w:ascii="Arial" w:hAnsi="Arial" w:cs="Arial"/>
                <w:color w:val="000000"/>
                <w:sz w:val="20"/>
                <w:szCs w:val="22"/>
              </w:rPr>
              <w:t>%</w:t>
            </w:r>
          </w:p>
        </w:tc>
        <w:tc>
          <w:tcPr>
            <w:tcW w:w="1650" w:type="dxa"/>
            <w:shd w:val="clear" w:color="auto" w:fill="auto"/>
            <w:vAlign w:val="center"/>
          </w:tcPr>
          <w:p w14:paraId="0E494915" w14:textId="77777777" w:rsidR="004D2E77" w:rsidRPr="00D21BB7" w:rsidRDefault="004D2E77" w:rsidP="004D2E77">
            <w:pPr>
              <w:jc w:val="right"/>
              <w:rPr>
                <w:rFonts w:ascii="Arial" w:hAnsi="Arial" w:cs="Arial"/>
                <w:color w:val="000000"/>
                <w:sz w:val="20"/>
                <w:szCs w:val="22"/>
                <w:lang w:val="es-MX" w:eastAsia="es-MX"/>
              </w:rPr>
            </w:pPr>
            <w:r w:rsidRPr="00D21BB7">
              <w:rPr>
                <w:rFonts w:ascii="Arial" w:hAnsi="Arial" w:cs="Arial"/>
                <w:color w:val="000000"/>
                <w:sz w:val="20"/>
                <w:szCs w:val="22"/>
              </w:rPr>
              <w:t>18.6993</w:t>
            </w:r>
            <w:r>
              <w:rPr>
                <w:rFonts w:ascii="Arial" w:hAnsi="Arial" w:cs="Arial"/>
                <w:color w:val="000000"/>
                <w:sz w:val="20"/>
                <w:szCs w:val="22"/>
              </w:rPr>
              <w:t>%</w:t>
            </w:r>
          </w:p>
        </w:tc>
        <w:tc>
          <w:tcPr>
            <w:tcW w:w="1665" w:type="dxa"/>
            <w:shd w:val="clear" w:color="auto" w:fill="auto"/>
            <w:vAlign w:val="center"/>
          </w:tcPr>
          <w:p w14:paraId="2C85509E"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No</w:t>
            </w:r>
          </w:p>
        </w:tc>
      </w:tr>
      <w:tr w:rsidR="004D2E77" w:rsidRPr="00573E7D" w14:paraId="506607AA" w14:textId="77777777" w:rsidTr="00E151AC">
        <w:trPr>
          <w:jc w:val="center"/>
        </w:trPr>
        <w:tc>
          <w:tcPr>
            <w:tcW w:w="2581" w:type="dxa"/>
            <w:shd w:val="clear" w:color="auto" w:fill="auto"/>
            <w:vAlign w:val="center"/>
          </w:tcPr>
          <w:p w14:paraId="74A7EAC0" w14:textId="77777777" w:rsidR="004D2E77" w:rsidRPr="00573E7D" w:rsidRDefault="004D2E77" w:rsidP="004D2E77">
            <w:pPr>
              <w:rPr>
                <w:rFonts w:ascii="Arial" w:hAnsi="Arial" w:cs="Arial"/>
                <w:sz w:val="20"/>
                <w:szCs w:val="20"/>
              </w:rPr>
            </w:pPr>
            <w:r w:rsidRPr="00573E7D">
              <w:rPr>
                <w:rFonts w:ascii="Arial" w:hAnsi="Arial" w:cs="Arial"/>
                <w:sz w:val="20"/>
                <w:szCs w:val="20"/>
              </w:rPr>
              <w:t>Partido Revolucionario Institucional</w:t>
            </w:r>
          </w:p>
        </w:tc>
        <w:tc>
          <w:tcPr>
            <w:tcW w:w="1450" w:type="dxa"/>
            <w:shd w:val="clear" w:color="auto" w:fill="auto"/>
            <w:vAlign w:val="center"/>
          </w:tcPr>
          <w:p w14:paraId="68E5C5A1" w14:textId="77777777" w:rsidR="004D2E77" w:rsidRPr="00573E7D" w:rsidRDefault="004D2E77" w:rsidP="004D2E77">
            <w:pPr>
              <w:jc w:val="center"/>
              <w:rPr>
                <w:rFonts w:ascii="Arial" w:hAnsi="Arial" w:cs="Arial"/>
                <w:sz w:val="20"/>
                <w:szCs w:val="20"/>
              </w:rPr>
            </w:pPr>
            <w:r>
              <w:rPr>
                <w:rFonts w:ascii="Arial" w:hAnsi="Arial" w:cs="Arial"/>
                <w:sz w:val="20"/>
                <w:szCs w:val="20"/>
              </w:rPr>
              <w:t>4</w:t>
            </w:r>
          </w:p>
        </w:tc>
        <w:tc>
          <w:tcPr>
            <w:tcW w:w="1239" w:type="dxa"/>
            <w:shd w:val="clear" w:color="auto" w:fill="auto"/>
            <w:vAlign w:val="center"/>
          </w:tcPr>
          <w:p w14:paraId="51DB9152" w14:textId="77777777" w:rsidR="004D2E77" w:rsidRPr="00573E7D" w:rsidRDefault="004D2E77" w:rsidP="004D2E77">
            <w:pPr>
              <w:jc w:val="right"/>
              <w:rPr>
                <w:rFonts w:ascii="Arial" w:hAnsi="Arial" w:cs="Arial"/>
                <w:sz w:val="20"/>
                <w:szCs w:val="20"/>
              </w:rPr>
            </w:pPr>
            <w:r>
              <w:rPr>
                <w:rFonts w:ascii="Arial" w:hAnsi="Arial" w:cs="Arial"/>
                <w:sz w:val="20"/>
                <w:szCs w:val="20"/>
              </w:rPr>
              <w:t>16</w:t>
            </w:r>
            <w:r w:rsidRPr="00573E7D">
              <w:rPr>
                <w:rFonts w:ascii="Arial" w:hAnsi="Arial" w:cs="Arial"/>
                <w:sz w:val="20"/>
                <w:szCs w:val="20"/>
              </w:rPr>
              <w:t>%</w:t>
            </w:r>
          </w:p>
        </w:tc>
        <w:tc>
          <w:tcPr>
            <w:tcW w:w="1334" w:type="dxa"/>
            <w:shd w:val="clear" w:color="auto" w:fill="auto"/>
            <w:vAlign w:val="center"/>
          </w:tcPr>
          <w:p w14:paraId="6F62DCD7"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15.5878</w:t>
            </w:r>
            <w:r>
              <w:rPr>
                <w:rFonts w:ascii="Arial" w:hAnsi="Arial" w:cs="Arial"/>
                <w:color w:val="000000"/>
                <w:sz w:val="20"/>
                <w:szCs w:val="22"/>
              </w:rPr>
              <w:t>%</w:t>
            </w:r>
          </w:p>
        </w:tc>
        <w:tc>
          <w:tcPr>
            <w:tcW w:w="1650" w:type="dxa"/>
            <w:shd w:val="clear" w:color="auto" w:fill="auto"/>
            <w:vAlign w:val="center"/>
          </w:tcPr>
          <w:p w14:paraId="3EBF0D15"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23.5878</w:t>
            </w:r>
            <w:r>
              <w:rPr>
                <w:rFonts w:ascii="Arial" w:hAnsi="Arial" w:cs="Arial"/>
                <w:color w:val="000000"/>
                <w:sz w:val="20"/>
                <w:szCs w:val="22"/>
              </w:rPr>
              <w:t>%</w:t>
            </w:r>
          </w:p>
        </w:tc>
        <w:tc>
          <w:tcPr>
            <w:tcW w:w="1665" w:type="dxa"/>
            <w:shd w:val="clear" w:color="auto" w:fill="auto"/>
            <w:vAlign w:val="center"/>
          </w:tcPr>
          <w:p w14:paraId="4265A48A"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6A1BF068" w14:textId="77777777" w:rsidTr="00E151AC">
        <w:trPr>
          <w:jc w:val="center"/>
        </w:trPr>
        <w:tc>
          <w:tcPr>
            <w:tcW w:w="2581" w:type="dxa"/>
            <w:shd w:val="clear" w:color="auto" w:fill="auto"/>
            <w:vAlign w:val="center"/>
          </w:tcPr>
          <w:p w14:paraId="7540F42C" w14:textId="77777777" w:rsidR="004D2E77" w:rsidRPr="00573E7D" w:rsidRDefault="004D2E77" w:rsidP="004D2E77">
            <w:pPr>
              <w:rPr>
                <w:rFonts w:ascii="Arial" w:hAnsi="Arial" w:cs="Arial"/>
                <w:sz w:val="20"/>
                <w:szCs w:val="20"/>
              </w:rPr>
            </w:pPr>
            <w:r w:rsidRPr="00573E7D">
              <w:rPr>
                <w:rFonts w:ascii="Arial" w:hAnsi="Arial" w:cs="Arial"/>
                <w:sz w:val="20"/>
                <w:szCs w:val="20"/>
              </w:rPr>
              <w:t>Partido Verde Ecologista de México</w:t>
            </w:r>
          </w:p>
        </w:tc>
        <w:tc>
          <w:tcPr>
            <w:tcW w:w="1450" w:type="dxa"/>
            <w:shd w:val="clear" w:color="auto" w:fill="auto"/>
            <w:vAlign w:val="center"/>
          </w:tcPr>
          <w:p w14:paraId="57E44002" w14:textId="77777777" w:rsidR="004D2E77" w:rsidRPr="00573E7D" w:rsidRDefault="004D2E77" w:rsidP="004D2E77">
            <w:pPr>
              <w:jc w:val="center"/>
              <w:rPr>
                <w:rFonts w:ascii="Arial" w:hAnsi="Arial" w:cs="Arial"/>
                <w:sz w:val="20"/>
                <w:szCs w:val="20"/>
              </w:rPr>
            </w:pPr>
            <w:r>
              <w:rPr>
                <w:rFonts w:ascii="Arial" w:hAnsi="Arial" w:cs="Arial"/>
                <w:sz w:val="20"/>
                <w:szCs w:val="20"/>
              </w:rPr>
              <w:t>2</w:t>
            </w:r>
          </w:p>
        </w:tc>
        <w:tc>
          <w:tcPr>
            <w:tcW w:w="1239" w:type="dxa"/>
            <w:shd w:val="clear" w:color="auto" w:fill="auto"/>
            <w:vAlign w:val="center"/>
          </w:tcPr>
          <w:p w14:paraId="6A7868A9" w14:textId="77777777" w:rsidR="004D2E77" w:rsidRPr="00573E7D" w:rsidRDefault="004D2E77" w:rsidP="004D2E77">
            <w:pPr>
              <w:jc w:val="right"/>
              <w:rPr>
                <w:rFonts w:ascii="Arial" w:hAnsi="Arial" w:cs="Arial"/>
                <w:sz w:val="20"/>
                <w:szCs w:val="20"/>
              </w:rPr>
            </w:pPr>
            <w:r>
              <w:rPr>
                <w:rFonts w:ascii="Arial" w:hAnsi="Arial" w:cs="Arial"/>
                <w:sz w:val="20"/>
                <w:szCs w:val="20"/>
              </w:rPr>
              <w:t>8</w:t>
            </w:r>
            <w:r w:rsidRPr="00573E7D">
              <w:rPr>
                <w:rFonts w:ascii="Arial" w:hAnsi="Arial" w:cs="Arial"/>
                <w:sz w:val="20"/>
                <w:szCs w:val="20"/>
              </w:rPr>
              <w:t>%</w:t>
            </w:r>
          </w:p>
        </w:tc>
        <w:tc>
          <w:tcPr>
            <w:tcW w:w="1334" w:type="dxa"/>
            <w:shd w:val="clear" w:color="auto" w:fill="auto"/>
            <w:vAlign w:val="center"/>
          </w:tcPr>
          <w:p w14:paraId="285416BA"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15.9367</w:t>
            </w:r>
            <w:r>
              <w:rPr>
                <w:rFonts w:ascii="Arial" w:hAnsi="Arial" w:cs="Arial"/>
                <w:color w:val="000000"/>
                <w:sz w:val="20"/>
                <w:szCs w:val="22"/>
              </w:rPr>
              <w:t>%</w:t>
            </w:r>
          </w:p>
        </w:tc>
        <w:tc>
          <w:tcPr>
            <w:tcW w:w="1650" w:type="dxa"/>
            <w:shd w:val="clear" w:color="auto" w:fill="auto"/>
            <w:vAlign w:val="center"/>
          </w:tcPr>
          <w:p w14:paraId="3CF8B6A9"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23.9367</w:t>
            </w:r>
            <w:r>
              <w:rPr>
                <w:rFonts w:ascii="Arial" w:hAnsi="Arial" w:cs="Arial"/>
                <w:color w:val="000000"/>
                <w:sz w:val="20"/>
                <w:szCs w:val="22"/>
              </w:rPr>
              <w:t>%</w:t>
            </w:r>
          </w:p>
        </w:tc>
        <w:tc>
          <w:tcPr>
            <w:tcW w:w="1665" w:type="dxa"/>
            <w:shd w:val="clear" w:color="auto" w:fill="auto"/>
            <w:vAlign w:val="center"/>
          </w:tcPr>
          <w:p w14:paraId="2C844A1C"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7969A814" w14:textId="77777777" w:rsidTr="00E151AC">
        <w:trPr>
          <w:trHeight w:val="331"/>
          <w:jc w:val="center"/>
        </w:trPr>
        <w:tc>
          <w:tcPr>
            <w:tcW w:w="2581" w:type="dxa"/>
            <w:shd w:val="clear" w:color="auto" w:fill="auto"/>
            <w:vAlign w:val="center"/>
          </w:tcPr>
          <w:p w14:paraId="4CE2B69F" w14:textId="77777777" w:rsidR="004D2E77" w:rsidRPr="00573E7D" w:rsidRDefault="004D2E77" w:rsidP="004D2E77">
            <w:pPr>
              <w:rPr>
                <w:rFonts w:ascii="Arial" w:hAnsi="Arial" w:cs="Arial"/>
                <w:sz w:val="20"/>
                <w:szCs w:val="20"/>
              </w:rPr>
            </w:pPr>
            <w:r>
              <w:rPr>
                <w:rFonts w:ascii="Arial" w:hAnsi="Arial" w:cs="Arial"/>
                <w:sz w:val="20"/>
                <w:szCs w:val="20"/>
              </w:rPr>
              <w:t>Partido del Trabajo</w:t>
            </w:r>
          </w:p>
        </w:tc>
        <w:tc>
          <w:tcPr>
            <w:tcW w:w="1450" w:type="dxa"/>
            <w:shd w:val="clear" w:color="auto" w:fill="auto"/>
            <w:vAlign w:val="center"/>
          </w:tcPr>
          <w:p w14:paraId="3084E0BB"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74AE4025"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5BDFBFF4"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3.5598</w:t>
            </w:r>
            <w:r>
              <w:rPr>
                <w:rFonts w:ascii="Arial" w:hAnsi="Arial" w:cs="Arial"/>
                <w:color w:val="000000"/>
                <w:sz w:val="20"/>
                <w:szCs w:val="22"/>
              </w:rPr>
              <w:t>%</w:t>
            </w:r>
          </w:p>
        </w:tc>
        <w:tc>
          <w:tcPr>
            <w:tcW w:w="1650" w:type="dxa"/>
            <w:shd w:val="clear" w:color="auto" w:fill="auto"/>
            <w:vAlign w:val="center"/>
          </w:tcPr>
          <w:p w14:paraId="31D3DEDD"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11.5598</w:t>
            </w:r>
            <w:r>
              <w:rPr>
                <w:rFonts w:ascii="Arial" w:hAnsi="Arial" w:cs="Arial"/>
                <w:color w:val="000000"/>
                <w:sz w:val="20"/>
                <w:szCs w:val="22"/>
              </w:rPr>
              <w:t>%</w:t>
            </w:r>
          </w:p>
        </w:tc>
        <w:tc>
          <w:tcPr>
            <w:tcW w:w="1665" w:type="dxa"/>
            <w:shd w:val="clear" w:color="auto" w:fill="auto"/>
            <w:vAlign w:val="center"/>
          </w:tcPr>
          <w:p w14:paraId="28199B5B"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1DE3602E" w14:textId="77777777" w:rsidTr="00E151AC">
        <w:trPr>
          <w:trHeight w:val="363"/>
          <w:jc w:val="center"/>
        </w:trPr>
        <w:tc>
          <w:tcPr>
            <w:tcW w:w="2581" w:type="dxa"/>
            <w:shd w:val="clear" w:color="auto" w:fill="auto"/>
            <w:vAlign w:val="center"/>
          </w:tcPr>
          <w:p w14:paraId="6562060B" w14:textId="77777777" w:rsidR="004D2E77" w:rsidRPr="00573E7D" w:rsidRDefault="004D2E77" w:rsidP="004D2E77">
            <w:pPr>
              <w:rPr>
                <w:rFonts w:ascii="Arial" w:hAnsi="Arial" w:cs="Arial"/>
                <w:sz w:val="20"/>
                <w:szCs w:val="20"/>
              </w:rPr>
            </w:pPr>
            <w:r w:rsidRPr="00573E7D">
              <w:rPr>
                <w:rFonts w:ascii="Arial" w:hAnsi="Arial" w:cs="Arial"/>
                <w:sz w:val="20"/>
                <w:szCs w:val="20"/>
              </w:rPr>
              <w:t>Movimiento Ciudadano</w:t>
            </w:r>
          </w:p>
        </w:tc>
        <w:tc>
          <w:tcPr>
            <w:tcW w:w="1450" w:type="dxa"/>
            <w:shd w:val="clear" w:color="auto" w:fill="auto"/>
            <w:vAlign w:val="center"/>
          </w:tcPr>
          <w:p w14:paraId="7C8EBAB8"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0A9E262C"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702B2D3D"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13.1129</w:t>
            </w:r>
            <w:r>
              <w:rPr>
                <w:rFonts w:ascii="Arial" w:hAnsi="Arial" w:cs="Arial"/>
                <w:color w:val="000000"/>
                <w:sz w:val="20"/>
                <w:szCs w:val="22"/>
              </w:rPr>
              <w:t>%</w:t>
            </w:r>
          </w:p>
        </w:tc>
        <w:tc>
          <w:tcPr>
            <w:tcW w:w="1650" w:type="dxa"/>
            <w:shd w:val="clear" w:color="auto" w:fill="auto"/>
            <w:vAlign w:val="center"/>
          </w:tcPr>
          <w:p w14:paraId="43737366"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21.1129</w:t>
            </w:r>
            <w:r>
              <w:rPr>
                <w:rFonts w:ascii="Arial" w:hAnsi="Arial" w:cs="Arial"/>
                <w:color w:val="000000"/>
                <w:sz w:val="20"/>
                <w:szCs w:val="22"/>
              </w:rPr>
              <w:t>%</w:t>
            </w:r>
          </w:p>
        </w:tc>
        <w:tc>
          <w:tcPr>
            <w:tcW w:w="1665" w:type="dxa"/>
            <w:shd w:val="clear" w:color="auto" w:fill="auto"/>
            <w:vAlign w:val="center"/>
          </w:tcPr>
          <w:p w14:paraId="3F1EDBCF"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5D3C3352" w14:textId="77777777" w:rsidTr="00E151AC">
        <w:trPr>
          <w:jc w:val="center"/>
        </w:trPr>
        <w:tc>
          <w:tcPr>
            <w:tcW w:w="2581" w:type="dxa"/>
            <w:shd w:val="clear" w:color="auto" w:fill="auto"/>
            <w:vAlign w:val="center"/>
          </w:tcPr>
          <w:p w14:paraId="36ED7F3B" w14:textId="77777777" w:rsidR="004D2E77" w:rsidRPr="00573E7D" w:rsidRDefault="004D2E77" w:rsidP="004D2E77">
            <w:pPr>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450" w:type="dxa"/>
            <w:shd w:val="clear" w:color="auto" w:fill="auto"/>
            <w:vAlign w:val="center"/>
          </w:tcPr>
          <w:p w14:paraId="5036CEF4" w14:textId="77777777" w:rsidR="004D2E77" w:rsidRPr="00573E7D" w:rsidRDefault="004D2E77" w:rsidP="004D2E77">
            <w:pPr>
              <w:jc w:val="center"/>
              <w:rPr>
                <w:rFonts w:ascii="Arial" w:hAnsi="Arial" w:cs="Arial"/>
                <w:sz w:val="20"/>
                <w:szCs w:val="20"/>
              </w:rPr>
            </w:pPr>
            <w:r>
              <w:rPr>
                <w:rFonts w:ascii="Arial" w:hAnsi="Arial" w:cs="Arial"/>
                <w:sz w:val="20"/>
                <w:szCs w:val="20"/>
              </w:rPr>
              <w:t>2</w:t>
            </w:r>
          </w:p>
        </w:tc>
        <w:tc>
          <w:tcPr>
            <w:tcW w:w="1239" w:type="dxa"/>
            <w:shd w:val="clear" w:color="auto" w:fill="auto"/>
            <w:vAlign w:val="center"/>
          </w:tcPr>
          <w:p w14:paraId="61AE3C48" w14:textId="77777777" w:rsidR="004D2E77" w:rsidRPr="00573E7D" w:rsidRDefault="004D2E77" w:rsidP="004D2E77">
            <w:pPr>
              <w:jc w:val="right"/>
              <w:rPr>
                <w:rFonts w:ascii="Arial" w:hAnsi="Arial" w:cs="Arial"/>
                <w:sz w:val="20"/>
                <w:szCs w:val="20"/>
              </w:rPr>
            </w:pPr>
            <w:r>
              <w:rPr>
                <w:rFonts w:ascii="Arial" w:hAnsi="Arial" w:cs="Arial"/>
                <w:sz w:val="20"/>
                <w:szCs w:val="20"/>
              </w:rPr>
              <w:t>8</w:t>
            </w:r>
            <w:r w:rsidRPr="00573E7D">
              <w:rPr>
                <w:rFonts w:ascii="Arial" w:hAnsi="Arial" w:cs="Arial"/>
                <w:sz w:val="20"/>
                <w:szCs w:val="20"/>
              </w:rPr>
              <w:t>%</w:t>
            </w:r>
          </w:p>
        </w:tc>
        <w:tc>
          <w:tcPr>
            <w:tcW w:w="1334" w:type="dxa"/>
            <w:shd w:val="clear" w:color="auto" w:fill="auto"/>
            <w:vAlign w:val="center"/>
          </w:tcPr>
          <w:p w14:paraId="744B8798"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6.5625</w:t>
            </w:r>
            <w:r>
              <w:rPr>
                <w:rFonts w:ascii="Arial" w:hAnsi="Arial" w:cs="Arial"/>
                <w:color w:val="000000"/>
                <w:sz w:val="20"/>
                <w:szCs w:val="22"/>
              </w:rPr>
              <w:t>%</w:t>
            </w:r>
          </w:p>
        </w:tc>
        <w:tc>
          <w:tcPr>
            <w:tcW w:w="1650" w:type="dxa"/>
            <w:shd w:val="clear" w:color="auto" w:fill="auto"/>
            <w:vAlign w:val="center"/>
          </w:tcPr>
          <w:p w14:paraId="109DD293" w14:textId="77777777" w:rsidR="004D2E77" w:rsidRPr="00D21BB7" w:rsidRDefault="004D2E77" w:rsidP="004D2E77">
            <w:pPr>
              <w:jc w:val="right"/>
              <w:rPr>
                <w:rFonts w:ascii="Arial" w:hAnsi="Arial" w:cs="Arial"/>
                <w:color w:val="000000"/>
                <w:sz w:val="20"/>
                <w:szCs w:val="22"/>
                <w:lang w:val="es-MX" w:eastAsia="es-MX"/>
              </w:rPr>
            </w:pPr>
            <w:r w:rsidRPr="00D21BB7">
              <w:rPr>
                <w:rFonts w:ascii="Arial" w:hAnsi="Arial" w:cs="Arial"/>
                <w:color w:val="000000"/>
                <w:sz w:val="20"/>
                <w:szCs w:val="22"/>
              </w:rPr>
              <w:t>14.5625</w:t>
            </w:r>
            <w:r>
              <w:rPr>
                <w:rFonts w:ascii="Arial" w:hAnsi="Arial" w:cs="Arial"/>
                <w:color w:val="000000"/>
                <w:sz w:val="20"/>
                <w:szCs w:val="22"/>
              </w:rPr>
              <w:t>%</w:t>
            </w:r>
          </w:p>
        </w:tc>
        <w:tc>
          <w:tcPr>
            <w:tcW w:w="1665" w:type="dxa"/>
            <w:shd w:val="clear" w:color="auto" w:fill="auto"/>
            <w:vAlign w:val="center"/>
          </w:tcPr>
          <w:p w14:paraId="11A40ABA"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No</w:t>
            </w:r>
          </w:p>
        </w:tc>
      </w:tr>
      <w:tr w:rsidR="004D2E77" w:rsidRPr="00573E7D" w14:paraId="47D6B24F" w14:textId="77777777" w:rsidTr="00E151AC">
        <w:trPr>
          <w:jc w:val="center"/>
        </w:trPr>
        <w:tc>
          <w:tcPr>
            <w:tcW w:w="2581" w:type="dxa"/>
            <w:shd w:val="clear" w:color="auto" w:fill="auto"/>
            <w:vAlign w:val="center"/>
          </w:tcPr>
          <w:p w14:paraId="6989C201" w14:textId="77777777" w:rsidR="004D2E77" w:rsidRPr="00573E7D" w:rsidRDefault="004D2E77" w:rsidP="004D2E77">
            <w:pPr>
              <w:rPr>
                <w:rFonts w:ascii="Arial" w:hAnsi="Arial" w:cs="Arial"/>
                <w:sz w:val="20"/>
                <w:szCs w:val="20"/>
              </w:rPr>
            </w:pPr>
            <w:r>
              <w:rPr>
                <w:rFonts w:ascii="Arial" w:hAnsi="Arial" w:cs="Arial"/>
                <w:sz w:val="20"/>
                <w:szCs w:val="20"/>
              </w:rPr>
              <w:t>Partido Encuentro Solidario</w:t>
            </w:r>
          </w:p>
        </w:tc>
        <w:tc>
          <w:tcPr>
            <w:tcW w:w="1450" w:type="dxa"/>
            <w:shd w:val="clear" w:color="auto" w:fill="auto"/>
            <w:vAlign w:val="center"/>
          </w:tcPr>
          <w:p w14:paraId="64E48BCF" w14:textId="77777777" w:rsidR="004D2E77" w:rsidRPr="00573E7D" w:rsidRDefault="004D2E77" w:rsidP="004D2E7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2ED4702C"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26E01802"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4.3698</w:t>
            </w:r>
            <w:r>
              <w:rPr>
                <w:rFonts w:ascii="Arial" w:hAnsi="Arial" w:cs="Arial"/>
                <w:color w:val="000000"/>
                <w:sz w:val="20"/>
                <w:szCs w:val="22"/>
              </w:rPr>
              <w:t>%</w:t>
            </w:r>
          </w:p>
        </w:tc>
        <w:tc>
          <w:tcPr>
            <w:tcW w:w="1650" w:type="dxa"/>
            <w:shd w:val="clear" w:color="auto" w:fill="auto"/>
            <w:vAlign w:val="center"/>
          </w:tcPr>
          <w:p w14:paraId="7E05DE43"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12.3698</w:t>
            </w:r>
            <w:r>
              <w:rPr>
                <w:rFonts w:ascii="Arial" w:hAnsi="Arial" w:cs="Arial"/>
                <w:color w:val="000000"/>
                <w:sz w:val="20"/>
                <w:szCs w:val="22"/>
              </w:rPr>
              <w:t>%</w:t>
            </w:r>
          </w:p>
        </w:tc>
        <w:tc>
          <w:tcPr>
            <w:tcW w:w="1665" w:type="dxa"/>
            <w:shd w:val="clear" w:color="auto" w:fill="auto"/>
            <w:vAlign w:val="center"/>
          </w:tcPr>
          <w:p w14:paraId="422CB2DD"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7FCD416B" w14:textId="77777777" w:rsidTr="00E151AC">
        <w:trPr>
          <w:trHeight w:val="383"/>
          <w:jc w:val="center"/>
        </w:trPr>
        <w:tc>
          <w:tcPr>
            <w:tcW w:w="2581" w:type="dxa"/>
            <w:shd w:val="clear" w:color="auto" w:fill="auto"/>
            <w:vAlign w:val="center"/>
          </w:tcPr>
          <w:p w14:paraId="12835B5E" w14:textId="77777777" w:rsidR="004D2E77" w:rsidRPr="00573E7D" w:rsidRDefault="004D2E77" w:rsidP="004D2E77">
            <w:pPr>
              <w:rPr>
                <w:rFonts w:ascii="Arial" w:hAnsi="Arial" w:cs="Arial"/>
                <w:sz w:val="20"/>
                <w:szCs w:val="20"/>
              </w:rPr>
            </w:pPr>
            <w:r>
              <w:rPr>
                <w:rFonts w:ascii="Arial" w:hAnsi="Arial" w:cs="Arial"/>
                <w:sz w:val="20"/>
                <w:szCs w:val="20"/>
              </w:rPr>
              <w:t>Fuerza por México</w:t>
            </w:r>
          </w:p>
        </w:tc>
        <w:tc>
          <w:tcPr>
            <w:tcW w:w="1450" w:type="dxa"/>
            <w:shd w:val="clear" w:color="auto" w:fill="auto"/>
            <w:vAlign w:val="center"/>
          </w:tcPr>
          <w:p w14:paraId="5454D062" w14:textId="77777777" w:rsidR="004D2E77" w:rsidRPr="00573E7D" w:rsidRDefault="004D2E77" w:rsidP="004D2E7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54CB1206"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0D7F4287"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4.1654</w:t>
            </w:r>
            <w:r>
              <w:rPr>
                <w:rFonts w:ascii="Arial" w:hAnsi="Arial" w:cs="Arial"/>
                <w:color w:val="000000"/>
                <w:sz w:val="20"/>
                <w:szCs w:val="22"/>
              </w:rPr>
              <w:t>%</w:t>
            </w:r>
          </w:p>
        </w:tc>
        <w:tc>
          <w:tcPr>
            <w:tcW w:w="1650" w:type="dxa"/>
            <w:shd w:val="clear" w:color="auto" w:fill="auto"/>
            <w:vAlign w:val="center"/>
          </w:tcPr>
          <w:p w14:paraId="6628006B"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12.1654</w:t>
            </w:r>
            <w:r>
              <w:rPr>
                <w:rFonts w:ascii="Arial" w:hAnsi="Arial" w:cs="Arial"/>
                <w:color w:val="000000"/>
                <w:sz w:val="20"/>
                <w:szCs w:val="22"/>
              </w:rPr>
              <w:t>%</w:t>
            </w:r>
          </w:p>
        </w:tc>
        <w:tc>
          <w:tcPr>
            <w:tcW w:w="1665" w:type="dxa"/>
            <w:shd w:val="clear" w:color="auto" w:fill="auto"/>
            <w:vAlign w:val="center"/>
          </w:tcPr>
          <w:p w14:paraId="27A4FEBC"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No</w:t>
            </w:r>
          </w:p>
        </w:tc>
      </w:tr>
    </w:tbl>
    <w:p w14:paraId="00539EE2" w14:textId="77777777" w:rsidR="004D2B13" w:rsidRPr="00573E7D" w:rsidRDefault="004D2B13" w:rsidP="004D2B13">
      <w:pPr>
        <w:spacing w:line="360" w:lineRule="auto"/>
        <w:jc w:val="both"/>
        <w:rPr>
          <w:rFonts w:ascii="Arial" w:hAnsi="Arial" w:cs="Arial"/>
          <w:sz w:val="22"/>
          <w:szCs w:val="22"/>
          <w:lang w:val="es-ES_tradnl"/>
        </w:rPr>
      </w:pPr>
    </w:p>
    <w:p w14:paraId="23030511" w14:textId="77777777" w:rsidR="006D5A45" w:rsidRPr="00573E7D" w:rsidRDefault="004D2B13" w:rsidP="006D5A45">
      <w:pPr>
        <w:spacing w:line="360" w:lineRule="auto"/>
        <w:jc w:val="both"/>
        <w:rPr>
          <w:rFonts w:ascii="Arial" w:hAnsi="Arial" w:cs="Arial"/>
          <w:sz w:val="22"/>
          <w:szCs w:val="22"/>
          <w:lang w:val="es-ES_tradnl"/>
        </w:rPr>
      </w:pPr>
      <w:r w:rsidRPr="00573E7D">
        <w:rPr>
          <w:rFonts w:ascii="Arial" w:hAnsi="Arial" w:cs="Arial"/>
          <w:sz w:val="22"/>
          <w:szCs w:val="22"/>
          <w:lang w:val="es-ES_tradnl"/>
        </w:rPr>
        <w:t>De acuerdo con lo expuesto en la Tabla anterior, ninguno de los institutos políticos después de la asignación</w:t>
      </w:r>
      <w:r w:rsidR="006D5A45" w:rsidRPr="00573E7D">
        <w:rPr>
          <w:rFonts w:ascii="Arial" w:hAnsi="Arial" w:cs="Arial"/>
          <w:sz w:val="22"/>
          <w:szCs w:val="22"/>
          <w:lang w:val="es-ES_tradnl"/>
        </w:rPr>
        <w:t xml:space="preserve"> de diputaciones por </w:t>
      </w:r>
      <w:r w:rsidR="00A02A60" w:rsidRPr="00573E7D">
        <w:rPr>
          <w:rFonts w:ascii="Arial" w:hAnsi="Arial" w:cs="Arial"/>
          <w:sz w:val="22"/>
          <w:szCs w:val="22"/>
          <w:lang w:val="es-ES_tradnl"/>
        </w:rPr>
        <w:t xml:space="preserve">Cociente </w:t>
      </w:r>
      <w:r w:rsidR="006D5A45" w:rsidRPr="00573E7D">
        <w:rPr>
          <w:rFonts w:ascii="Arial" w:hAnsi="Arial" w:cs="Arial"/>
          <w:sz w:val="22"/>
          <w:szCs w:val="22"/>
          <w:lang w:val="es-ES_tradnl"/>
        </w:rPr>
        <w:t xml:space="preserve">de </w:t>
      </w:r>
      <w:r w:rsidR="00A02A60" w:rsidRPr="00573E7D">
        <w:rPr>
          <w:rFonts w:ascii="Arial" w:hAnsi="Arial" w:cs="Arial"/>
          <w:sz w:val="22"/>
          <w:szCs w:val="22"/>
          <w:lang w:val="es-ES_tradnl"/>
        </w:rPr>
        <w:t xml:space="preserve">Asignación </w:t>
      </w:r>
      <w:r w:rsidRPr="00573E7D">
        <w:rPr>
          <w:rFonts w:ascii="Arial" w:hAnsi="Arial" w:cs="Arial"/>
          <w:sz w:val="22"/>
          <w:szCs w:val="22"/>
          <w:lang w:val="es-ES_tradnl"/>
        </w:rPr>
        <w:t xml:space="preserve">sobrepasa los límites de representación en el Congreso, establecidos por la Constitución Federal, la Constitución local y el Código Electoral del Estado. </w:t>
      </w:r>
    </w:p>
    <w:p w14:paraId="45E62329" w14:textId="77777777" w:rsidR="006D5A45" w:rsidRPr="00573E7D" w:rsidRDefault="006D5A45" w:rsidP="006D5A45">
      <w:pPr>
        <w:spacing w:line="360" w:lineRule="auto"/>
        <w:jc w:val="both"/>
        <w:rPr>
          <w:rFonts w:ascii="Arial" w:hAnsi="Arial" w:cs="Arial"/>
          <w:sz w:val="22"/>
          <w:szCs w:val="22"/>
          <w:lang w:val="es-ES_tradnl"/>
        </w:rPr>
      </w:pPr>
    </w:p>
    <w:p w14:paraId="28DFB6C9" w14:textId="77777777" w:rsidR="001C1676" w:rsidRPr="00573E7D" w:rsidRDefault="001C1676" w:rsidP="001C1676">
      <w:pPr>
        <w:spacing w:line="360" w:lineRule="auto"/>
        <w:jc w:val="both"/>
        <w:rPr>
          <w:rFonts w:ascii="Arial" w:hAnsi="Arial" w:cs="Arial"/>
          <w:i/>
          <w:sz w:val="22"/>
          <w:szCs w:val="22"/>
          <w:lang w:val="es-ES_tradnl"/>
        </w:rPr>
      </w:pPr>
      <w:r w:rsidRPr="00573E7D">
        <w:rPr>
          <w:rFonts w:ascii="Arial" w:hAnsi="Arial" w:cs="Arial"/>
          <w:sz w:val="22"/>
          <w:szCs w:val="22"/>
          <w:lang w:val="es-ES_tradnl"/>
        </w:rPr>
        <w:t>Respecto al análisis de los límites de la subrepresentación, se establece lo siguiente:</w:t>
      </w:r>
    </w:p>
    <w:p w14:paraId="2973FD29" w14:textId="77777777" w:rsidR="00A02A60" w:rsidRDefault="00A02A60" w:rsidP="00A02A60">
      <w:pPr>
        <w:jc w:val="center"/>
        <w:rPr>
          <w:rFonts w:ascii="Arial" w:hAnsi="Arial" w:cs="Arial"/>
          <w:i/>
          <w:sz w:val="18"/>
          <w:szCs w:val="22"/>
        </w:rPr>
      </w:pPr>
    </w:p>
    <w:p w14:paraId="61C3D3F3" w14:textId="77777777" w:rsidR="00A02A60" w:rsidRDefault="00A02A60" w:rsidP="00A02A60">
      <w:pPr>
        <w:jc w:val="center"/>
        <w:rPr>
          <w:rFonts w:ascii="Arial" w:hAnsi="Arial" w:cs="Arial"/>
          <w:sz w:val="22"/>
          <w:szCs w:val="22"/>
        </w:rPr>
      </w:pPr>
      <w:r>
        <w:rPr>
          <w:rFonts w:ascii="Arial" w:hAnsi="Arial" w:cs="Arial"/>
          <w:i/>
          <w:sz w:val="18"/>
          <w:szCs w:val="22"/>
        </w:rPr>
        <w:t>Tabla 25</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450"/>
        <w:gridCol w:w="1239"/>
        <w:gridCol w:w="1334"/>
        <w:gridCol w:w="1650"/>
        <w:gridCol w:w="1665"/>
      </w:tblGrid>
      <w:tr w:rsidR="00A02A60" w:rsidRPr="00573E7D" w14:paraId="5FC73DF6" w14:textId="77777777" w:rsidTr="00E151AC">
        <w:trPr>
          <w:jc w:val="center"/>
        </w:trPr>
        <w:tc>
          <w:tcPr>
            <w:tcW w:w="2581" w:type="dxa"/>
            <w:shd w:val="clear" w:color="auto" w:fill="D0CECE"/>
            <w:vAlign w:val="center"/>
          </w:tcPr>
          <w:p w14:paraId="30A70B1D" w14:textId="77777777" w:rsidR="00A02A60" w:rsidRPr="00573E7D" w:rsidRDefault="00A02A60" w:rsidP="00E151AC">
            <w:pPr>
              <w:jc w:val="center"/>
              <w:rPr>
                <w:rFonts w:ascii="Arial" w:hAnsi="Arial" w:cs="Arial"/>
                <w:b/>
                <w:sz w:val="20"/>
                <w:szCs w:val="22"/>
              </w:rPr>
            </w:pPr>
            <w:r w:rsidRPr="00573E7D">
              <w:rPr>
                <w:rFonts w:ascii="Arial" w:hAnsi="Arial" w:cs="Arial"/>
                <w:b/>
                <w:sz w:val="20"/>
                <w:szCs w:val="22"/>
              </w:rPr>
              <w:t>Partido político</w:t>
            </w:r>
          </w:p>
        </w:tc>
        <w:tc>
          <w:tcPr>
            <w:tcW w:w="1450" w:type="dxa"/>
            <w:shd w:val="clear" w:color="auto" w:fill="D0CECE"/>
            <w:vAlign w:val="center"/>
          </w:tcPr>
          <w:p w14:paraId="1362185A" w14:textId="77777777" w:rsidR="00A02A60" w:rsidRPr="00573E7D" w:rsidRDefault="00A02A60" w:rsidP="00E151AC">
            <w:pPr>
              <w:jc w:val="center"/>
              <w:rPr>
                <w:rFonts w:ascii="Arial" w:hAnsi="Arial" w:cs="Arial"/>
                <w:b/>
                <w:sz w:val="20"/>
                <w:szCs w:val="22"/>
              </w:rPr>
            </w:pPr>
            <w:r w:rsidRPr="00573E7D">
              <w:rPr>
                <w:rFonts w:ascii="Arial" w:hAnsi="Arial" w:cs="Arial"/>
                <w:b/>
                <w:sz w:val="20"/>
                <w:szCs w:val="22"/>
              </w:rPr>
              <w:t>Total del diputaciones por ambos principios</w:t>
            </w:r>
          </w:p>
        </w:tc>
        <w:tc>
          <w:tcPr>
            <w:tcW w:w="1239" w:type="dxa"/>
            <w:shd w:val="clear" w:color="auto" w:fill="D0CECE"/>
            <w:vAlign w:val="center"/>
          </w:tcPr>
          <w:p w14:paraId="354CECBE" w14:textId="77777777" w:rsidR="00A02A60" w:rsidRPr="00573E7D" w:rsidRDefault="00A02A60" w:rsidP="00E151AC">
            <w:pPr>
              <w:jc w:val="center"/>
              <w:rPr>
                <w:rFonts w:ascii="Arial" w:hAnsi="Arial" w:cs="Arial"/>
                <w:b/>
                <w:sz w:val="20"/>
                <w:szCs w:val="22"/>
              </w:rPr>
            </w:pPr>
            <w:r>
              <w:rPr>
                <w:rFonts w:ascii="Arial" w:hAnsi="Arial" w:cs="Arial"/>
                <w:b/>
                <w:sz w:val="20"/>
                <w:szCs w:val="22"/>
              </w:rPr>
              <w:t>Porcentaje</w:t>
            </w:r>
            <w:r w:rsidRPr="00573E7D">
              <w:rPr>
                <w:rFonts w:ascii="Arial" w:hAnsi="Arial" w:cs="Arial"/>
                <w:b/>
                <w:sz w:val="20"/>
                <w:szCs w:val="22"/>
              </w:rPr>
              <w:t xml:space="preserve"> en el Congreso</w:t>
            </w:r>
          </w:p>
        </w:tc>
        <w:tc>
          <w:tcPr>
            <w:tcW w:w="1334" w:type="dxa"/>
            <w:shd w:val="clear" w:color="auto" w:fill="D0CECE"/>
            <w:vAlign w:val="center"/>
          </w:tcPr>
          <w:p w14:paraId="632309C4" w14:textId="77777777" w:rsidR="00A02A60" w:rsidRPr="00573E7D" w:rsidRDefault="00A02A60" w:rsidP="00E151AC">
            <w:pPr>
              <w:jc w:val="center"/>
              <w:rPr>
                <w:rFonts w:ascii="Arial" w:hAnsi="Arial" w:cs="Arial"/>
                <w:b/>
                <w:sz w:val="20"/>
                <w:szCs w:val="20"/>
                <w:lang w:val="es-MX"/>
              </w:rPr>
            </w:pPr>
            <w:r>
              <w:rPr>
                <w:rFonts w:ascii="Arial" w:hAnsi="Arial" w:cs="Arial"/>
                <w:b/>
                <w:sz w:val="20"/>
                <w:szCs w:val="20"/>
                <w:lang w:val="es-MX"/>
              </w:rPr>
              <w:t>Porcentaje de</w:t>
            </w:r>
            <w:r w:rsidRPr="00573E7D">
              <w:rPr>
                <w:rFonts w:ascii="Arial" w:hAnsi="Arial" w:cs="Arial"/>
                <w:b/>
                <w:sz w:val="20"/>
                <w:szCs w:val="20"/>
                <w:lang w:val="es-MX"/>
              </w:rPr>
              <w:t xml:space="preserve"> Votación Válida Emitida</w:t>
            </w:r>
          </w:p>
        </w:tc>
        <w:tc>
          <w:tcPr>
            <w:tcW w:w="1650" w:type="dxa"/>
            <w:shd w:val="clear" w:color="auto" w:fill="D0CECE"/>
            <w:vAlign w:val="center"/>
          </w:tcPr>
          <w:p w14:paraId="523A8EC0" w14:textId="77777777" w:rsidR="00A02A60" w:rsidRPr="00573E7D" w:rsidRDefault="00A02A60" w:rsidP="00E151AC">
            <w:pPr>
              <w:jc w:val="center"/>
              <w:rPr>
                <w:rFonts w:ascii="Arial" w:hAnsi="Arial" w:cs="Arial"/>
                <w:b/>
                <w:sz w:val="20"/>
                <w:szCs w:val="20"/>
                <w:lang w:val="es-MX"/>
              </w:rPr>
            </w:pPr>
            <w:r w:rsidRPr="00573E7D">
              <w:rPr>
                <w:rFonts w:ascii="Arial" w:hAnsi="Arial" w:cs="Arial"/>
                <w:b/>
                <w:sz w:val="20"/>
                <w:szCs w:val="20"/>
                <w:lang w:val="es-MX"/>
              </w:rPr>
              <w:t>Límite de sub</w:t>
            </w:r>
          </w:p>
          <w:p w14:paraId="2B8340D4" w14:textId="77777777" w:rsidR="00A02A60" w:rsidRPr="00573E7D" w:rsidRDefault="00A02A60" w:rsidP="00E151AC">
            <w:pPr>
              <w:jc w:val="center"/>
              <w:rPr>
                <w:rFonts w:ascii="Arial" w:hAnsi="Arial" w:cs="Arial"/>
                <w:b/>
                <w:sz w:val="20"/>
                <w:szCs w:val="22"/>
              </w:rPr>
            </w:pPr>
            <w:r w:rsidRPr="00573E7D">
              <w:rPr>
                <w:rFonts w:ascii="Arial" w:hAnsi="Arial" w:cs="Arial"/>
                <w:b/>
                <w:sz w:val="20"/>
                <w:szCs w:val="20"/>
                <w:lang w:val="es-MX"/>
              </w:rPr>
              <w:t>representación</w:t>
            </w:r>
          </w:p>
        </w:tc>
        <w:tc>
          <w:tcPr>
            <w:tcW w:w="1665" w:type="dxa"/>
            <w:shd w:val="clear" w:color="auto" w:fill="D0CECE"/>
            <w:vAlign w:val="center"/>
          </w:tcPr>
          <w:p w14:paraId="655AE020" w14:textId="77777777" w:rsidR="00A02A60" w:rsidRPr="00573E7D" w:rsidRDefault="00A02A60" w:rsidP="00E151AC">
            <w:pPr>
              <w:jc w:val="center"/>
              <w:rPr>
                <w:rFonts w:ascii="Arial" w:hAnsi="Arial" w:cs="Arial"/>
                <w:b/>
                <w:sz w:val="20"/>
                <w:szCs w:val="22"/>
              </w:rPr>
            </w:pPr>
            <w:r w:rsidRPr="00573E7D">
              <w:rPr>
                <w:rFonts w:ascii="Arial" w:hAnsi="Arial" w:cs="Arial"/>
                <w:b/>
                <w:sz w:val="20"/>
                <w:szCs w:val="22"/>
              </w:rPr>
              <w:t>Sub</w:t>
            </w:r>
          </w:p>
          <w:p w14:paraId="6A552708" w14:textId="77777777" w:rsidR="00A02A60" w:rsidRPr="00573E7D" w:rsidRDefault="00A02A60" w:rsidP="00E151AC">
            <w:pPr>
              <w:jc w:val="center"/>
              <w:rPr>
                <w:rFonts w:ascii="Arial" w:hAnsi="Arial" w:cs="Arial"/>
                <w:b/>
                <w:sz w:val="20"/>
                <w:szCs w:val="22"/>
              </w:rPr>
            </w:pPr>
            <w:r w:rsidRPr="00573E7D">
              <w:rPr>
                <w:rFonts w:ascii="Arial" w:hAnsi="Arial" w:cs="Arial"/>
                <w:b/>
                <w:sz w:val="20"/>
                <w:szCs w:val="22"/>
              </w:rPr>
              <w:t>representado</w:t>
            </w:r>
          </w:p>
        </w:tc>
      </w:tr>
      <w:tr w:rsidR="004D2E77" w:rsidRPr="00573E7D" w14:paraId="7C10C1B0" w14:textId="77777777" w:rsidTr="00E151AC">
        <w:trPr>
          <w:trHeight w:val="504"/>
          <w:jc w:val="center"/>
        </w:trPr>
        <w:tc>
          <w:tcPr>
            <w:tcW w:w="2581" w:type="dxa"/>
            <w:shd w:val="clear" w:color="auto" w:fill="auto"/>
            <w:vAlign w:val="center"/>
          </w:tcPr>
          <w:p w14:paraId="79A10152" w14:textId="77777777" w:rsidR="004D2E77" w:rsidRPr="00573E7D" w:rsidRDefault="004D2E77" w:rsidP="004D2E77">
            <w:pPr>
              <w:rPr>
                <w:rFonts w:ascii="Arial" w:hAnsi="Arial" w:cs="Arial"/>
                <w:sz w:val="20"/>
                <w:szCs w:val="20"/>
              </w:rPr>
            </w:pPr>
            <w:r w:rsidRPr="00573E7D">
              <w:rPr>
                <w:rFonts w:ascii="Arial" w:hAnsi="Arial" w:cs="Arial"/>
                <w:sz w:val="20"/>
                <w:szCs w:val="20"/>
              </w:rPr>
              <w:t>Partido Acción Nacional</w:t>
            </w:r>
          </w:p>
        </w:tc>
        <w:tc>
          <w:tcPr>
            <w:tcW w:w="1450" w:type="dxa"/>
            <w:shd w:val="clear" w:color="auto" w:fill="auto"/>
            <w:vAlign w:val="center"/>
          </w:tcPr>
          <w:p w14:paraId="30BCA9C4" w14:textId="77777777" w:rsidR="004D2E77" w:rsidRPr="00573E7D" w:rsidRDefault="004D2E77" w:rsidP="004D2E77">
            <w:pPr>
              <w:jc w:val="center"/>
              <w:rPr>
                <w:rFonts w:ascii="Arial" w:hAnsi="Arial" w:cs="Arial"/>
                <w:sz w:val="20"/>
                <w:szCs w:val="20"/>
              </w:rPr>
            </w:pPr>
            <w:r>
              <w:rPr>
                <w:rFonts w:ascii="Arial" w:hAnsi="Arial" w:cs="Arial"/>
                <w:sz w:val="20"/>
                <w:szCs w:val="20"/>
              </w:rPr>
              <w:t>3</w:t>
            </w:r>
          </w:p>
        </w:tc>
        <w:tc>
          <w:tcPr>
            <w:tcW w:w="1239" w:type="dxa"/>
            <w:shd w:val="clear" w:color="auto" w:fill="auto"/>
            <w:vAlign w:val="center"/>
          </w:tcPr>
          <w:p w14:paraId="50C98B29" w14:textId="77777777" w:rsidR="004D2E77" w:rsidRPr="00573E7D" w:rsidRDefault="004D2E77" w:rsidP="004D2E77">
            <w:pPr>
              <w:jc w:val="right"/>
              <w:rPr>
                <w:rFonts w:ascii="Arial" w:hAnsi="Arial" w:cs="Arial"/>
                <w:sz w:val="20"/>
                <w:szCs w:val="20"/>
              </w:rPr>
            </w:pPr>
            <w:r>
              <w:rPr>
                <w:rFonts w:ascii="Arial" w:hAnsi="Arial" w:cs="Arial"/>
                <w:sz w:val="20"/>
                <w:szCs w:val="20"/>
              </w:rPr>
              <w:t>12</w:t>
            </w:r>
            <w:r w:rsidRPr="00573E7D">
              <w:rPr>
                <w:rFonts w:ascii="Arial" w:hAnsi="Arial" w:cs="Arial"/>
                <w:sz w:val="20"/>
                <w:szCs w:val="20"/>
              </w:rPr>
              <w:t>%</w:t>
            </w:r>
          </w:p>
        </w:tc>
        <w:tc>
          <w:tcPr>
            <w:tcW w:w="1334" w:type="dxa"/>
            <w:shd w:val="clear" w:color="auto" w:fill="auto"/>
            <w:vAlign w:val="center"/>
          </w:tcPr>
          <w:p w14:paraId="5EEC7E42" w14:textId="77777777" w:rsidR="004D2E77" w:rsidRPr="0029207E" w:rsidRDefault="004D2E77" w:rsidP="004D2E77">
            <w:pPr>
              <w:jc w:val="right"/>
              <w:rPr>
                <w:rFonts w:ascii="Arial" w:hAnsi="Arial" w:cs="Arial"/>
                <w:color w:val="000000"/>
                <w:sz w:val="20"/>
                <w:szCs w:val="22"/>
                <w:lang w:val="es-MX" w:eastAsia="es-MX"/>
              </w:rPr>
            </w:pPr>
            <w:r w:rsidRPr="0029207E">
              <w:rPr>
                <w:rFonts w:ascii="Arial" w:hAnsi="Arial" w:cs="Arial"/>
                <w:color w:val="000000"/>
                <w:sz w:val="20"/>
                <w:szCs w:val="22"/>
              </w:rPr>
              <w:t>10.6993</w:t>
            </w:r>
            <w:r>
              <w:rPr>
                <w:rFonts w:ascii="Arial" w:hAnsi="Arial" w:cs="Arial"/>
                <w:color w:val="000000"/>
                <w:sz w:val="20"/>
                <w:szCs w:val="22"/>
              </w:rPr>
              <w:t>%</w:t>
            </w:r>
          </w:p>
        </w:tc>
        <w:tc>
          <w:tcPr>
            <w:tcW w:w="1650" w:type="dxa"/>
            <w:shd w:val="clear" w:color="auto" w:fill="auto"/>
            <w:vAlign w:val="center"/>
          </w:tcPr>
          <w:p w14:paraId="31B48611" w14:textId="77777777" w:rsidR="004D2E77" w:rsidRPr="00D21BB7" w:rsidRDefault="004D2E77" w:rsidP="004D2E77">
            <w:pPr>
              <w:jc w:val="right"/>
              <w:rPr>
                <w:rFonts w:ascii="Arial" w:hAnsi="Arial" w:cs="Arial"/>
                <w:color w:val="000000"/>
                <w:sz w:val="20"/>
                <w:szCs w:val="22"/>
                <w:lang w:val="es-MX" w:eastAsia="es-MX"/>
              </w:rPr>
            </w:pPr>
            <w:r w:rsidRPr="00D21BB7">
              <w:rPr>
                <w:rFonts w:ascii="Arial" w:hAnsi="Arial" w:cs="Arial"/>
                <w:color w:val="000000"/>
                <w:sz w:val="20"/>
                <w:szCs w:val="22"/>
              </w:rPr>
              <w:t>2.6993</w:t>
            </w:r>
            <w:r>
              <w:rPr>
                <w:rFonts w:ascii="Arial" w:hAnsi="Arial" w:cs="Arial"/>
                <w:color w:val="000000"/>
                <w:sz w:val="20"/>
                <w:szCs w:val="22"/>
              </w:rPr>
              <w:t>%</w:t>
            </w:r>
          </w:p>
        </w:tc>
        <w:tc>
          <w:tcPr>
            <w:tcW w:w="1665" w:type="dxa"/>
            <w:shd w:val="clear" w:color="auto" w:fill="auto"/>
            <w:vAlign w:val="center"/>
          </w:tcPr>
          <w:p w14:paraId="7587F6B7"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No</w:t>
            </w:r>
          </w:p>
        </w:tc>
      </w:tr>
      <w:tr w:rsidR="004D2E77" w:rsidRPr="00573E7D" w14:paraId="287EC30D" w14:textId="77777777" w:rsidTr="00E151AC">
        <w:trPr>
          <w:jc w:val="center"/>
        </w:trPr>
        <w:tc>
          <w:tcPr>
            <w:tcW w:w="2581" w:type="dxa"/>
            <w:shd w:val="clear" w:color="auto" w:fill="auto"/>
            <w:vAlign w:val="center"/>
          </w:tcPr>
          <w:p w14:paraId="29E37CD7" w14:textId="77777777" w:rsidR="004D2E77" w:rsidRPr="00573E7D" w:rsidRDefault="004D2E77" w:rsidP="004D2E77">
            <w:pPr>
              <w:rPr>
                <w:rFonts w:ascii="Arial" w:hAnsi="Arial" w:cs="Arial"/>
                <w:sz w:val="20"/>
                <w:szCs w:val="20"/>
              </w:rPr>
            </w:pPr>
            <w:r w:rsidRPr="00573E7D">
              <w:rPr>
                <w:rFonts w:ascii="Arial" w:hAnsi="Arial" w:cs="Arial"/>
                <w:sz w:val="20"/>
                <w:szCs w:val="20"/>
              </w:rPr>
              <w:t>Partido Revolucionario Institucional</w:t>
            </w:r>
          </w:p>
        </w:tc>
        <w:tc>
          <w:tcPr>
            <w:tcW w:w="1450" w:type="dxa"/>
            <w:shd w:val="clear" w:color="auto" w:fill="auto"/>
            <w:vAlign w:val="center"/>
          </w:tcPr>
          <w:p w14:paraId="17392058" w14:textId="77777777" w:rsidR="004D2E77" w:rsidRPr="00573E7D" w:rsidRDefault="004D2E77" w:rsidP="004D2E77">
            <w:pPr>
              <w:jc w:val="center"/>
              <w:rPr>
                <w:rFonts w:ascii="Arial" w:hAnsi="Arial" w:cs="Arial"/>
                <w:sz w:val="20"/>
                <w:szCs w:val="20"/>
              </w:rPr>
            </w:pPr>
            <w:r>
              <w:rPr>
                <w:rFonts w:ascii="Arial" w:hAnsi="Arial" w:cs="Arial"/>
                <w:sz w:val="20"/>
                <w:szCs w:val="20"/>
              </w:rPr>
              <w:t>4</w:t>
            </w:r>
          </w:p>
        </w:tc>
        <w:tc>
          <w:tcPr>
            <w:tcW w:w="1239" w:type="dxa"/>
            <w:shd w:val="clear" w:color="auto" w:fill="auto"/>
            <w:vAlign w:val="center"/>
          </w:tcPr>
          <w:p w14:paraId="059A9A74" w14:textId="77777777" w:rsidR="004D2E77" w:rsidRPr="00573E7D" w:rsidRDefault="004D2E77" w:rsidP="004D2E77">
            <w:pPr>
              <w:jc w:val="right"/>
              <w:rPr>
                <w:rFonts w:ascii="Arial" w:hAnsi="Arial" w:cs="Arial"/>
                <w:sz w:val="20"/>
                <w:szCs w:val="20"/>
              </w:rPr>
            </w:pPr>
            <w:r>
              <w:rPr>
                <w:rFonts w:ascii="Arial" w:hAnsi="Arial" w:cs="Arial"/>
                <w:sz w:val="20"/>
                <w:szCs w:val="20"/>
              </w:rPr>
              <w:t>16</w:t>
            </w:r>
            <w:r w:rsidRPr="00573E7D">
              <w:rPr>
                <w:rFonts w:ascii="Arial" w:hAnsi="Arial" w:cs="Arial"/>
                <w:sz w:val="20"/>
                <w:szCs w:val="20"/>
              </w:rPr>
              <w:t>%</w:t>
            </w:r>
          </w:p>
        </w:tc>
        <w:tc>
          <w:tcPr>
            <w:tcW w:w="1334" w:type="dxa"/>
            <w:shd w:val="clear" w:color="auto" w:fill="auto"/>
            <w:vAlign w:val="center"/>
          </w:tcPr>
          <w:p w14:paraId="1723F663"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15.5878</w:t>
            </w:r>
            <w:r>
              <w:rPr>
                <w:rFonts w:ascii="Arial" w:hAnsi="Arial" w:cs="Arial"/>
                <w:color w:val="000000"/>
                <w:sz w:val="20"/>
                <w:szCs w:val="22"/>
              </w:rPr>
              <w:t>%</w:t>
            </w:r>
          </w:p>
        </w:tc>
        <w:tc>
          <w:tcPr>
            <w:tcW w:w="1650" w:type="dxa"/>
            <w:shd w:val="clear" w:color="auto" w:fill="auto"/>
            <w:vAlign w:val="center"/>
          </w:tcPr>
          <w:p w14:paraId="59AFE7D0"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7.5878</w:t>
            </w:r>
            <w:r>
              <w:rPr>
                <w:rFonts w:ascii="Arial" w:hAnsi="Arial" w:cs="Arial"/>
                <w:color w:val="000000"/>
                <w:sz w:val="20"/>
                <w:szCs w:val="22"/>
              </w:rPr>
              <w:t>%</w:t>
            </w:r>
          </w:p>
        </w:tc>
        <w:tc>
          <w:tcPr>
            <w:tcW w:w="1665" w:type="dxa"/>
            <w:shd w:val="clear" w:color="auto" w:fill="auto"/>
            <w:vAlign w:val="center"/>
          </w:tcPr>
          <w:p w14:paraId="4C5D0B13"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3EE62753" w14:textId="77777777" w:rsidTr="00E151AC">
        <w:trPr>
          <w:jc w:val="center"/>
        </w:trPr>
        <w:tc>
          <w:tcPr>
            <w:tcW w:w="2581" w:type="dxa"/>
            <w:shd w:val="clear" w:color="auto" w:fill="auto"/>
            <w:vAlign w:val="center"/>
          </w:tcPr>
          <w:p w14:paraId="220D99D3" w14:textId="77777777" w:rsidR="004D2E77" w:rsidRPr="00573E7D" w:rsidRDefault="004D2E77" w:rsidP="004D2E77">
            <w:pPr>
              <w:rPr>
                <w:rFonts w:ascii="Arial" w:hAnsi="Arial" w:cs="Arial"/>
                <w:sz w:val="20"/>
                <w:szCs w:val="20"/>
              </w:rPr>
            </w:pPr>
            <w:r w:rsidRPr="00573E7D">
              <w:rPr>
                <w:rFonts w:ascii="Arial" w:hAnsi="Arial" w:cs="Arial"/>
                <w:sz w:val="20"/>
                <w:szCs w:val="20"/>
              </w:rPr>
              <w:lastRenderedPageBreak/>
              <w:t>Partido Verde Ecologista de México</w:t>
            </w:r>
          </w:p>
        </w:tc>
        <w:tc>
          <w:tcPr>
            <w:tcW w:w="1450" w:type="dxa"/>
            <w:shd w:val="clear" w:color="auto" w:fill="auto"/>
            <w:vAlign w:val="center"/>
          </w:tcPr>
          <w:p w14:paraId="7ED2EDCB" w14:textId="77777777" w:rsidR="004D2E77" w:rsidRPr="00573E7D" w:rsidRDefault="004D2E77" w:rsidP="004D2E77">
            <w:pPr>
              <w:jc w:val="center"/>
              <w:rPr>
                <w:rFonts w:ascii="Arial" w:hAnsi="Arial" w:cs="Arial"/>
                <w:sz w:val="20"/>
                <w:szCs w:val="20"/>
              </w:rPr>
            </w:pPr>
            <w:r>
              <w:rPr>
                <w:rFonts w:ascii="Arial" w:hAnsi="Arial" w:cs="Arial"/>
                <w:sz w:val="20"/>
                <w:szCs w:val="20"/>
              </w:rPr>
              <w:t>2</w:t>
            </w:r>
          </w:p>
        </w:tc>
        <w:tc>
          <w:tcPr>
            <w:tcW w:w="1239" w:type="dxa"/>
            <w:shd w:val="clear" w:color="auto" w:fill="auto"/>
            <w:vAlign w:val="center"/>
          </w:tcPr>
          <w:p w14:paraId="7CF98326" w14:textId="77777777" w:rsidR="004D2E77" w:rsidRPr="00573E7D" w:rsidRDefault="004D2E77" w:rsidP="004D2E77">
            <w:pPr>
              <w:jc w:val="right"/>
              <w:rPr>
                <w:rFonts w:ascii="Arial" w:hAnsi="Arial" w:cs="Arial"/>
                <w:sz w:val="20"/>
                <w:szCs w:val="20"/>
              </w:rPr>
            </w:pPr>
            <w:r>
              <w:rPr>
                <w:rFonts w:ascii="Arial" w:hAnsi="Arial" w:cs="Arial"/>
                <w:sz w:val="20"/>
                <w:szCs w:val="20"/>
              </w:rPr>
              <w:t>8</w:t>
            </w:r>
            <w:r w:rsidRPr="00573E7D">
              <w:rPr>
                <w:rFonts w:ascii="Arial" w:hAnsi="Arial" w:cs="Arial"/>
                <w:sz w:val="20"/>
                <w:szCs w:val="20"/>
              </w:rPr>
              <w:t>%</w:t>
            </w:r>
          </w:p>
        </w:tc>
        <w:tc>
          <w:tcPr>
            <w:tcW w:w="1334" w:type="dxa"/>
            <w:shd w:val="clear" w:color="auto" w:fill="auto"/>
            <w:vAlign w:val="center"/>
          </w:tcPr>
          <w:p w14:paraId="0B293322"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15.9367</w:t>
            </w:r>
            <w:r>
              <w:rPr>
                <w:rFonts w:ascii="Arial" w:hAnsi="Arial" w:cs="Arial"/>
                <w:color w:val="000000"/>
                <w:sz w:val="20"/>
                <w:szCs w:val="22"/>
              </w:rPr>
              <w:t>%</w:t>
            </w:r>
          </w:p>
        </w:tc>
        <w:tc>
          <w:tcPr>
            <w:tcW w:w="1650" w:type="dxa"/>
            <w:shd w:val="clear" w:color="auto" w:fill="auto"/>
            <w:vAlign w:val="center"/>
          </w:tcPr>
          <w:p w14:paraId="469B493D"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7.9367</w:t>
            </w:r>
            <w:r>
              <w:rPr>
                <w:rFonts w:ascii="Arial" w:hAnsi="Arial" w:cs="Arial"/>
                <w:color w:val="000000"/>
                <w:sz w:val="20"/>
                <w:szCs w:val="22"/>
              </w:rPr>
              <w:t>%</w:t>
            </w:r>
          </w:p>
        </w:tc>
        <w:tc>
          <w:tcPr>
            <w:tcW w:w="1665" w:type="dxa"/>
            <w:shd w:val="clear" w:color="auto" w:fill="auto"/>
            <w:vAlign w:val="center"/>
          </w:tcPr>
          <w:p w14:paraId="4E55713E" w14:textId="77777777" w:rsidR="004D2E77" w:rsidRPr="00573E7D" w:rsidRDefault="004D2E77" w:rsidP="004D2E77">
            <w:pPr>
              <w:jc w:val="center"/>
              <w:rPr>
                <w:rFonts w:ascii="Arial" w:hAnsi="Arial" w:cs="Arial"/>
                <w:sz w:val="20"/>
                <w:szCs w:val="20"/>
              </w:rPr>
            </w:pPr>
            <w:r>
              <w:rPr>
                <w:rFonts w:ascii="Arial" w:hAnsi="Arial" w:cs="Arial"/>
                <w:sz w:val="20"/>
                <w:szCs w:val="20"/>
              </w:rPr>
              <w:t>No</w:t>
            </w:r>
          </w:p>
        </w:tc>
      </w:tr>
      <w:tr w:rsidR="004D2E77" w:rsidRPr="00573E7D" w14:paraId="55596957" w14:textId="77777777" w:rsidTr="00E151AC">
        <w:trPr>
          <w:trHeight w:val="331"/>
          <w:jc w:val="center"/>
        </w:trPr>
        <w:tc>
          <w:tcPr>
            <w:tcW w:w="2581" w:type="dxa"/>
            <w:shd w:val="clear" w:color="auto" w:fill="auto"/>
            <w:vAlign w:val="center"/>
          </w:tcPr>
          <w:p w14:paraId="1E7F5FCA" w14:textId="77777777" w:rsidR="004D2E77" w:rsidRPr="00573E7D" w:rsidRDefault="004D2E77" w:rsidP="004D2E77">
            <w:pPr>
              <w:rPr>
                <w:rFonts w:ascii="Arial" w:hAnsi="Arial" w:cs="Arial"/>
                <w:sz w:val="20"/>
                <w:szCs w:val="20"/>
              </w:rPr>
            </w:pPr>
            <w:r>
              <w:rPr>
                <w:rFonts w:ascii="Arial" w:hAnsi="Arial" w:cs="Arial"/>
                <w:sz w:val="20"/>
                <w:szCs w:val="20"/>
              </w:rPr>
              <w:t>Partido del Trabajo</w:t>
            </w:r>
          </w:p>
        </w:tc>
        <w:tc>
          <w:tcPr>
            <w:tcW w:w="1450" w:type="dxa"/>
            <w:shd w:val="clear" w:color="auto" w:fill="auto"/>
            <w:vAlign w:val="center"/>
          </w:tcPr>
          <w:p w14:paraId="178A8A8C"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38F1DF3F"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320E4B2E"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3.5598</w:t>
            </w:r>
            <w:r>
              <w:rPr>
                <w:rFonts w:ascii="Arial" w:hAnsi="Arial" w:cs="Arial"/>
                <w:color w:val="000000"/>
                <w:sz w:val="20"/>
                <w:szCs w:val="22"/>
              </w:rPr>
              <w:t>%</w:t>
            </w:r>
          </w:p>
        </w:tc>
        <w:tc>
          <w:tcPr>
            <w:tcW w:w="1650" w:type="dxa"/>
            <w:shd w:val="clear" w:color="auto" w:fill="auto"/>
            <w:vAlign w:val="center"/>
          </w:tcPr>
          <w:p w14:paraId="6966EEA3"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-4.4402</w:t>
            </w:r>
            <w:r>
              <w:rPr>
                <w:rFonts w:ascii="Arial" w:hAnsi="Arial" w:cs="Arial"/>
                <w:color w:val="000000"/>
                <w:sz w:val="20"/>
                <w:szCs w:val="22"/>
              </w:rPr>
              <w:t>%</w:t>
            </w:r>
          </w:p>
        </w:tc>
        <w:tc>
          <w:tcPr>
            <w:tcW w:w="1665" w:type="dxa"/>
            <w:shd w:val="clear" w:color="auto" w:fill="auto"/>
            <w:vAlign w:val="center"/>
          </w:tcPr>
          <w:p w14:paraId="2CDDD5A2"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3C73BBB3" w14:textId="77777777" w:rsidTr="00E151AC">
        <w:trPr>
          <w:trHeight w:val="363"/>
          <w:jc w:val="center"/>
        </w:trPr>
        <w:tc>
          <w:tcPr>
            <w:tcW w:w="2581" w:type="dxa"/>
            <w:shd w:val="clear" w:color="auto" w:fill="auto"/>
            <w:vAlign w:val="center"/>
          </w:tcPr>
          <w:p w14:paraId="622AFF00" w14:textId="77777777" w:rsidR="004D2E77" w:rsidRPr="00573E7D" w:rsidRDefault="004D2E77" w:rsidP="004D2E77">
            <w:pPr>
              <w:rPr>
                <w:rFonts w:ascii="Arial" w:hAnsi="Arial" w:cs="Arial"/>
                <w:sz w:val="20"/>
                <w:szCs w:val="20"/>
              </w:rPr>
            </w:pPr>
            <w:r w:rsidRPr="00573E7D">
              <w:rPr>
                <w:rFonts w:ascii="Arial" w:hAnsi="Arial" w:cs="Arial"/>
                <w:sz w:val="20"/>
                <w:szCs w:val="20"/>
              </w:rPr>
              <w:t>Movimiento Ciudadano</w:t>
            </w:r>
          </w:p>
        </w:tc>
        <w:tc>
          <w:tcPr>
            <w:tcW w:w="1450" w:type="dxa"/>
            <w:shd w:val="clear" w:color="auto" w:fill="auto"/>
            <w:vAlign w:val="center"/>
          </w:tcPr>
          <w:p w14:paraId="26859F62"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1</w:t>
            </w:r>
          </w:p>
        </w:tc>
        <w:tc>
          <w:tcPr>
            <w:tcW w:w="1239" w:type="dxa"/>
            <w:shd w:val="clear" w:color="auto" w:fill="auto"/>
            <w:vAlign w:val="center"/>
          </w:tcPr>
          <w:p w14:paraId="6F403A28"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0E03FC48"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13.1129</w:t>
            </w:r>
            <w:r>
              <w:rPr>
                <w:rFonts w:ascii="Arial" w:hAnsi="Arial" w:cs="Arial"/>
                <w:color w:val="000000"/>
                <w:sz w:val="20"/>
                <w:szCs w:val="22"/>
              </w:rPr>
              <w:t>%</w:t>
            </w:r>
          </w:p>
        </w:tc>
        <w:tc>
          <w:tcPr>
            <w:tcW w:w="1650" w:type="dxa"/>
            <w:shd w:val="clear" w:color="auto" w:fill="auto"/>
            <w:vAlign w:val="center"/>
          </w:tcPr>
          <w:p w14:paraId="49F2116D"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5.1129</w:t>
            </w:r>
            <w:r>
              <w:rPr>
                <w:rFonts w:ascii="Arial" w:hAnsi="Arial" w:cs="Arial"/>
                <w:color w:val="000000"/>
                <w:sz w:val="20"/>
                <w:szCs w:val="22"/>
              </w:rPr>
              <w:t>%</w:t>
            </w:r>
          </w:p>
        </w:tc>
        <w:tc>
          <w:tcPr>
            <w:tcW w:w="1665" w:type="dxa"/>
            <w:shd w:val="clear" w:color="auto" w:fill="auto"/>
            <w:vAlign w:val="center"/>
          </w:tcPr>
          <w:p w14:paraId="66935012" w14:textId="77777777" w:rsidR="004D2E77" w:rsidRPr="00573E7D" w:rsidRDefault="004D2E77" w:rsidP="004D2E77">
            <w:pPr>
              <w:jc w:val="center"/>
              <w:rPr>
                <w:rFonts w:ascii="Arial" w:hAnsi="Arial" w:cs="Arial"/>
                <w:sz w:val="20"/>
                <w:szCs w:val="20"/>
              </w:rPr>
            </w:pPr>
            <w:r>
              <w:rPr>
                <w:rFonts w:ascii="Arial" w:hAnsi="Arial" w:cs="Arial"/>
                <w:sz w:val="20"/>
                <w:szCs w:val="20"/>
              </w:rPr>
              <w:t>Si</w:t>
            </w:r>
            <w:r w:rsidRPr="00573E7D">
              <w:rPr>
                <w:rFonts w:ascii="Arial" w:hAnsi="Arial" w:cs="Arial"/>
                <w:sz w:val="20"/>
                <w:szCs w:val="20"/>
              </w:rPr>
              <w:t xml:space="preserve"> </w:t>
            </w:r>
          </w:p>
        </w:tc>
      </w:tr>
      <w:tr w:rsidR="004D2E77" w:rsidRPr="00573E7D" w14:paraId="45C64A38" w14:textId="77777777" w:rsidTr="00E151AC">
        <w:trPr>
          <w:jc w:val="center"/>
        </w:trPr>
        <w:tc>
          <w:tcPr>
            <w:tcW w:w="2581" w:type="dxa"/>
            <w:shd w:val="clear" w:color="auto" w:fill="auto"/>
            <w:vAlign w:val="center"/>
          </w:tcPr>
          <w:p w14:paraId="3EF490DA" w14:textId="77777777" w:rsidR="004D2E77" w:rsidRPr="00573E7D" w:rsidRDefault="004D2E77" w:rsidP="004D2E77">
            <w:pPr>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450" w:type="dxa"/>
            <w:shd w:val="clear" w:color="auto" w:fill="auto"/>
            <w:vAlign w:val="center"/>
          </w:tcPr>
          <w:p w14:paraId="4765D855" w14:textId="77777777" w:rsidR="004D2E77" w:rsidRPr="00573E7D" w:rsidRDefault="004D2E77" w:rsidP="004D2E77">
            <w:pPr>
              <w:jc w:val="center"/>
              <w:rPr>
                <w:rFonts w:ascii="Arial" w:hAnsi="Arial" w:cs="Arial"/>
                <w:sz w:val="20"/>
                <w:szCs w:val="20"/>
              </w:rPr>
            </w:pPr>
            <w:r>
              <w:rPr>
                <w:rFonts w:ascii="Arial" w:hAnsi="Arial" w:cs="Arial"/>
                <w:sz w:val="20"/>
                <w:szCs w:val="20"/>
              </w:rPr>
              <w:t>2</w:t>
            </w:r>
          </w:p>
        </w:tc>
        <w:tc>
          <w:tcPr>
            <w:tcW w:w="1239" w:type="dxa"/>
            <w:shd w:val="clear" w:color="auto" w:fill="auto"/>
            <w:vAlign w:val="center"/>
          </w:tcPr>
          <w:p w14:paraId="29290641" w14:textId="77777777" w:rsidR="004D2E77" w:rsidRPr="00573E7D" w:rsidRDefault="004D2E77" w:rsidP="004D2E77">
            <w:pPr>
              <w:jc w:val="right"/>
              <w:rPr>
                <w:rFonts w:ascii="Arial" w:hAnsi="Arial" w:cs="Arial"/>
                <w:sz w:val="20"/>
                <w:szCs w:val="20"/>
              </w:rPr>
            </w:pPr>
            <w:r>
              <w:rPr>
                <w:rFonts w:ascii="Arial" w:hAnsi="Arial" w:cs="Arial"/>
                <w:sz w:val="20"/>
                <w:szCs w:val="20"/>
              </w:rPr>
              <w:t>8</w:t>
            </w:r>
            <w:r w:rsidRPr="00573E7D">
              <w:rPr>
                <w:rFonts w:ascii="Arial" w:hAnsi="Arial" w:cs="Arial"/>
                <w:sz w:val="20"/>
                <w:szCs w:val="20"/>
              </w:rPr>
              <w:t>%</w:t>
            </w:r>
          </w:p>
        </w:tc>
        <w:tc>
          <w:tcPr>
            <w:tcW w:w="1334" w:type="dxa"/>
            <w:shd w:val="clear" w:color="auto" w:fill="auto"/>
            <w:vAlign w:val="center"/>
          </w:tcPr>
          <w:p w14:paraId="25E1A922"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6.5625</w:t>
            </w:r>
            <w:r>
              <w:rPr>
                <w:rFonts w:ascii="Arial" w:hAnsi="Arial" w:cs="Arial"/>
                <w:color w:val="000000"/>
                <w:sz w:val="20"/>
                <w:szCs w:val="22"/>
              </w:rPr>
              <w:t>%</w:t>
            </w:r>
          </w:p>
        </w:tc>
        <w:tc>
          <w:tcPr>
            <w:tcW w:w="1650" w:type="dxa"/>
            <w:shd w:val="clear" w:color="auto" w:fill="auto"/>
            <w:vAlign w:val="center"/>
          </w:tcPr>
          <w:p w14:paraId="5D2235B2" w14:textId="77777777" w:rsidR="004D2E77" w:rsidRPr="00D21BB7" w:rsidRDefault="004D2E77" w:rsidP="004D2E77">
            <w:pPr>
              <w:jc w:val="right"/>
              <w:rPr>
                <w:rFonts w:ascii="Arial" w:hAnsi="Arial" w:cs="Arial"/>
                <w:color w:val="000000"/>
                <w:sz w:val="20"/>
                <w:szCs w:val="22"/>
                <w:lang w:val="es-MX" w:eastAsia="es-MX"/>
              </w:rPr>
            </w:pPr>
            <w:r w:rsidRPr="00D21BB7">
              <w:rPr>
                <w:rFonts w:ascii="Arial" w:hAnsi="Arial" w:cs="Arial"/>
                <w:color w:val="000000"/>
                <w:sz w:val="20"/>
                <w:szCs w:val="22"/>
              </w:rPr>
              <w:t>-1.4375</w:t>
            </w:r>
            <w:r>
              <w:rPr>
                <w:rFonts w:ascii="Arial" w:hAnsi="Arial" w:cs="Arial"/>
                <w:color w:val="000000"/>
                <w:sz w:val="20"/>
                <w:szCs w:val="22"/>
              </w:rPr>
              <w:t>%</w:t>
            </w:r>
          </w:p>
        </w:tc>
        <w:tc>
          <w:tcPr>
            <w:tcW w:w="1665" w:type="dxa"/>
            <w:shd w:val="clear" w:color="auto" w:fill="auto"/>
            <w:vAlign w:val="center"/>
          </w:tcPr>
          <w:p w14:paraId="0472DE49"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No</w:t>
            </w:r>
          </w:p>
        </w:tc>
      </w:tr>
      <w:tr w:rsidR="004D2E77" w:rsidRPr="00573E7D" w14:paraId="7F05475E" w14:textId="77777777" w:rsidTr="00E151AC">
        <w:trPr>
          <w:jc w:val="center"/>
        </w:trPr>
        <w:tc>
          <w:tcPr>
            <w:tcW w:w="2581" w:type="dxa"/>
            <w:shd w:val="clear" w:color="auto" w:fill="auto"/>
            <w:vAlign w:val="center"/>
          </w:tcPr>
          <w:p w14:paraId="631A2CEB" w14:textId="77777777" w:rsidR="004D2E77" w:rsidRPr="00573E7D" w:rsidRDefault="004D2E77" w:rsidP="004D2E77">
            <w:pPr>
              <w:rPr>
                <w:rFonts w:ascii="Arial" w:hAnsi="Arial" w:cs="Arial"/>
                <w:sz w:val="20"/>
                <w:szCs w:val="20"/>
              </w:rPr>
            </w:pPr>
            <w:r>
              <w:rPr>
                <w:rFonts w:ascii="Arial" w:hAnsi="Arial" w:cs="Arial"/>
                <w:sz w:val="20"/>
                <w:szCs w:val="20"/>
              </w:rPr>
              <w:t>Partido Encuentro Solidario</w:t>
            </w:r>
          </w:p>
        </w:tc>
        <w:tc>
          <w:tcPr>
            <w:tcW w:w="1450" w:type="dxa"/>
            <w:shd w:val="clear" w:color="auto" w:fill="auto"/>
            <w:vAlign w:val="center"/>
          </w:tcPr>
          <w:p w14:paraId="7E3A26C2" w14:textId="77777777" w:rsidR="004D2E77" w:rsidRPr="00573E7D" w:rsidRDefault="004D2E77" w:rsidP="004D2E7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17EDD631"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1A3ED711"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4.3698</w:t>
            </w:r>
            <w:r>
              <w:rPr>
                <w:rFonts w:ascii="Arial" w:hAnsi="Arial" w:cs="Arial"/>
                <w:color w:val="000000"/>
                <w:sz w:val="20"/>
                <w:szCs w:val="22"/>
              </w:rPr>
              <w:t>%</w:t>
            </w:r>
          </w:p>
        </w:tc>
        <w:tc>
          <w:tcPr>
            <w:tcW w:w="1650" w:type="dxa"/>
            <w:shd w:val="clear" w:color="auto" w:fill="auto"/>
            <w:vAlign w:val="center"/>
          </w:tcPr>
          <w:p w14:paraId="77CD62AA"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-3.6302</w:t>
            </w:r>
            <w:r>
              <w:rPr>
                <w:rFonts w:ascii="Arial" w:hAnsi="Arial" w:cs="Arial"/>
                <w:color w:val="000000"/>
                <w:sz w:val="20"/>
                <w:szCs w:val="22"/>
              </w:rPr>
              <w:t>%</w:t>
            </w:r>
          </w:p>
        </w:tc>
        <w:tc>
          <w:tcPr>
            <w:tcW w:w="1665" w:type="dxa"/>
            <w:shd w:val="clear" w:color="auto" w:fill="auto"/>
            <w:vAlign w:val="center"/>
          </w:tcPr>
          <w:p w14:paraId="1D4F1C81"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 xml:space="preserve">No </w:t>
            </w:r>
          </w:p>
        </w:tc>
      </w:tr>
      <w:tr w:rsidR="004D2E77" w:rsidRPr="00573E7D" w14:paraId="7491E402" w14:textId="77777777" w:rsidTr="00E151AC">
        <w:trPr>
          <w:trHeight w:val="383"/>
          <w:jc w:val="center"/>
        </w:trPr>
        <w:tc>
          <w:tcPr>
            <w:tcW w:w="2581" w:type="dxa"/>
            <w:shd w:val="clear" w:color="auto" w:fill="auto"/>
            <w:vAlign w:val="center"/>
          </w:tcPr>
          <w:p w14:paraId="088FDE6F" w14:textId="77777777" w:rsidR="004D2E77" w:rsidRPr="00573E7D" w:rsidRDefault="004D2E77" w:rsidP="004D2E77">
            <w:pPr>
              <w:rPr>
                <w:rFonts w:ascii="Arial" w:hAnsi="Arial" w:cs="Arial"/>
                <w:sz w:val="20"/>
                <w:szCs w:val="20"/>
              </w:rPr>
            </w:pPr>
            <w:r>
              <w:rPr>
                <w:rFonts w:ascii="Arial" w:hAnsi="Arial" w:cs="Arial"/>
                <w:sz w:val="20"/>
                <w:szCs w:val="20"/>
              </w:rPr>
              <w:t>Fuerza por México</w:t>
            </w:r>
          </w:p>
        </w:tc>
        <w:tc>
          <w:tcPr>
            <w:tcW w:w="1450" w:type="dxa"/>
            <w:shd w:val="clear" w:color="auto" w:fill="auto"/>
            <w:vAlign w:val="center"/>
          </w:tcPr>
          <w:p w14:paraId="1254F06A" w14:textId="77777777" w:rsidR="004D2E77" w:rsidRPr="00573E7D" w:rsidRDefault="004D2E77" w:rsidP="004D2E77">
            <w:pPr>
              <w:jc w:val="center"/>
              <w:rPr>
                <w:rFonts w:ascii="Arial" w:hAnsi="Arial" w:cs="Arial"/>
                <w:sz w:val="20"/>
                <w:szCs w:val="20"/>
              </w:rPr>
            </w:pPr>
            <w:r>
              <w:rPr>
                <w:rFonts w:ascii="Arial" w:hAnsi="Arial" w:cs="Arial"/>
                <w:sz w:val="20"/>
                <w:szCs w:val="20"/>
              </w:rPr>
              <w:t>1</w:t>
            </w:r>
          </w:p>
        </w:tc>
        <w:tc>
          <w:tcPr>
            <w:tcW w:w="1239" w:type="dxa"/>
            <w:shd w:val="clear" w:color="auto" w:fill="auto"/>
            <w:vAlign w:val="center"/>
          </w:tcPr>
          <w:p w14:paraId="5F97CCCD" w14:textId="77777777" w:rsidR="004D2E77" w:rsidRPr="00573E7D" w:rsidRDefault="004D2E77" w:rsidP="004D2E77">
            <w:pPr>
              <w:jc w:val="right"/>
              <w:rPr>
                <w:rFonts w:ascii="Arial" w:hAnsi="Arial" w:cs="Arial"/>
                <w:sz w:val="20"/>
                <w:szCs w:val="20"/>
              </w:rPr>
            </w:pPr>
            <w:r w:rsidRPr="00573E7D">
              <w:rPr>
                <w:rFonts w:ascii="Arial" w:hAnsi="Arial" w:cs="Arial"/>
                <w:sz w:val="20"/>
                <w:szCs w:val="20"/>
              </w:rPr>
              <w:t>4%</w:t>
            </w:r>
          </w:p>
        </w:tc>
        <w:tc>
          <w:tcPr>
            <w:tcW w:w="1334" w:type="dxa"/>
            <w:shd w:val="clear" w:color="auto" w:fill="auto"/>
            <w:vAlign w:val="center"/>
          </w:tcPr>
          <w:p w14:paraId="5D98BA73" w14:textId="77777777" w:rsidR="004D2E77" w:rsidRPr="0029207E" w:rsidRDefault="004D2E77" w:rsidP="004D2E77">
            <w:pPr>
              <w:jc w:val="right"/>
              <w:rPr>
                <w:rFonts w:ascii="Arial" w:hAnsi="Arial" w:cs="Arial"/>
                <w:color w:val="000000"/>
                <w:sz w:val="20"/>
                <w:szCs w:val="22"/>
              </w:rPr>
            </w:pPr>
            <w:r w:rsidRPr="0029207E">
              <w:rPr>
                <w:rFonts w:ascii="Arial" w:hAnsi="Arial" w:cs="Arial"/>
                <w:color w:val="000000"/>
                <w:sz w:val="20"/>
                <w:szCs w:val="22"/>
              </w:rPr>
              <w:t>4.1654</w:t>
            </w:r>
            <w:r>
              <w:rPr>
                <w:rFonts w:ascii="Arial" w:hAnsi="Arial" w:cs="Arial"/>
                <w:color w:val="000000"/>
                <w:sz w:val="20"/>
                <w:szCs w:val="22"/>
              </w:rPr>
              <w:t>%</w:t>
            </w:r>
          </w:p>
        </w:tc>
        <w:tc>
          <w:tcPr>
            <w:tcW w:w="1650" w:type="dxa"/>
            <w:shd w:val="clear" w:color="auto" w:fill="auto"/>
            <w:vAlign w:val="center"/>
          </w:tcPr>
          <w:p w14:paraId="4735AFC9" w14:textId="77777777" w:rsidR="004D2E77" w:rsidRPr="00D21BB7" w:rsidRDefault="004D2E77" w:rsidP="004D2E77">
            <w:pPr>
              <w:jc w:val="right"/>
              <w:rPr>
                <w:rFonts w:ascii="Arial" w:hAnsi="Arial" w:cs="Arial"/>
                <w:color w:val="000000"/>
                <w:sz w:val="20"/>
                <w:szCs w:val="22"/>
              </w:rPr>
            </w:pPr>
            <w:r w:rsidRPr="00D21BB7">
              <w:rPr>
                <w:rFonts w:ascii="Arial" w:hAnsi="Arial" w:cs="Arial"/>
                <w:color w:val="000000"/>
                <w:sz w:val="20"/>
                <w:szCs w:val="22"/>
              </w:rPr>
              <w:t>-3.8346</w:t>
            </w:r>
            <w:r>
              <w:rPr>
                <w:rFonts w:ascii="Arial" w:hAnsi="Arial" w:cs="Arial"/>
                <w:color w:val="000000"/>
                <w:sz w:val="20"/>
                <w:szCs w:val="22"/>
              </w:rPr>
              <w:t>%</w:t>
            </w:r>
          </w:p>
        </w:tc>
        <w:tc>
          <w:tcPr>
            <w:tcW w:w="1665" w:type="dxa"/>
            <w:shd w:val="clear" w:color="auto" w:fill="auto"/>
            <w:vAlign w:val="center"/>
          </w:tcPr>
          <w:p w14:paraId="71A57BF9" w14:textId="77777777" w:rsidR="004D2E77" w:rsidRPr="00573E7D" w:rsidRDefault="004D2E77" w:rsidP="004D2E77">
            <w:pPr>
              <w:jc w:val="center"/>
              <w:rPr>
                <w:rFonts w:ascii="Arial" w:hAnsi="Arial" w:cs="Arial"/>
                <w:sz w:val="20"/>
                <w:szCs w:val="20"/>
              </w:rPr>
            </w:pPr>
            <w:r w:rsidRPr="00573E7D">
              <w:rPr>
                <w:rFonts w:ascii="Arial" w:hAnsi="Arial" w:cs="Arial"/>
                <w:sz w:val="20"/>
                <w:szCs w:val="20"/>
              </w:rPr>
              <w:t>No</w:t>
            </w:r>
          </w:p>
        </w:tc>
      </w:tr>
    </w:tbl>
    <w:p w14:paraId="1BE517F1" w14:textId="77777777" w:rsidR="00A02A60" w:rsidRDefault="00A02A60" w:rsidP="00A02A60">
      <w:pPr>
        <w:spacing w:line="360" w:lineRule="auto"/>
        <w:jc w:val="both"/>
        <w:rPr>
          <w:rFonts w:ascii="Arial" w:hAnsi="Arial" w:cs="Arial"/>
          <w:i/>
          <w:sz w:val="18"/>
        </w:rPr>
      </w:pPr>
    </w:p>
    <w:p w14:paraId="3ED42BBA" w14:textId="77777777" w:rsidR="00926E81" w:rsidRDefault="00926E81" w:rsidP="00DB0438">
      <w:pPr>
        <w:spacing w:line="360" w:lineRule="auto"/>
        <w:jc w:val="both"/>
        <w:rPr>
          <w:rFonts w:ascii="Arial" w:hAnsi="Arial" w:cs="Arial"/>
          <w:sz w:val="22"/>
          <w:szCs w:val="22"/>
          <w:lang w:val="es-ES_tradnl"/>
        </w:rPr>
      </w:pPr>
    </w:p>
    <w:p w14:paraId="6C9E5ABB" w14:textId="77777777" w:rsidR="00DB0438" w:rsidRPr="00573E7D" w:rsidRDefault="001C1676" w:rsidP="00DB0438">
      <w:pPr>
        <w:spacing w:line="360" w:lineRule="auto"/>
        <w:jc w:val="both"/>
        <w:rPr>
          <w:rFonts w:ascii="Arial" w:hAnsi="Arial" w:cs="Arial"/>
          <w:color w:val="000000"/>
          <w:sz w:val="22"/>
          <w:szCs w:val="22"/>
        </w:rPr>
      </w:pPr>
      <w:r w:rsidRPr="006E004D">
        <w:rPr>
          <w:rFonts w:ascii="Arial" w:hAnsi="Arial" w:cs="Arial"/>
          <w:sz w:val="22"/>
          <w:szCs w:val="22"/>
          <w:lang w:val="es-ES_tradnl"/>
        </w:rPr>
        <w:t xml:space="preserve">De acuerdo a la Tabla anterior, </w:t>
      </w:r>
      <w:r w:rsidR="00A02A60" w:rsidRPr="006E004D">
        <w:rPr>
          <w:rFonts w:ascii="Arial" w:hAnsi="Arial" w:cs="Arial"/>
          <w:sz w:val="22"/>
          <w:szCs w:val="22"/>
          <w:lang w:val="es-ES_tradnl"/>
        </w:rPr>
        <w:t>el partido político Movimiento Ciudadano</w:t>
      </w:r>
      <w:r w:rsidRPr="006E004D">
        <w:rPr>
          <w:rFonts w:ascii="Arial" w:hAnsi="Arial" w:cs="Arial"/>
          <w:sz w:val="22"/>
          <w:szCs w:val="22"/>
          <w:lang w:val="es-ES_tradnl"/>
        </w:rPr>
        <w:t xml:space="preserve">, después de la asignación de </w:t>
      </w:r>
      <w:r w:rsidR="00A02A60" w:rsidRPr="006E004D">
        <w:rPr>
          <w:rFonts w:ascii="Arial" w:hAnsi="Arial" w:cs="Arial"/>
          <w:sz w:val="22"/>
          <w:szCs w:val="22"/>
          <w:lang w:val="es-ES_tradnl"/>
        </w:rPr>
        <w:t xml:space="preserve">Diputaciones Locales por el principio </w:t>
      </w:r>
      <w:r w:rsidRPr="006E004D">
        <w:rPr>
          <w:rFonts w:ascii="Arial" w:hAnsi="Arial" w:cs="Arial"/>
          <w:sz w:val="22"/>
          <w:szCs w:val="22"/>
          <w:lang w:val="es-ES_tradnl"/>
        </w:rPr>
        <w:t xml:space="preserve">de representación proporcional por </w:t>
      </w:r>
      <w:r w:rsidR="00A02A60" w:rsidRPr="006E004D">
        <w:rPr>
          <w:rFonts w:ascii="Arial" w:hAnsi="Arial" w:cs="Arial"/>
          <w:sz w:val="22"/>
          <w:szCs w:val="22"/>
          <w:lang w:val="es-ES_tradnl"/>
        </w:rPr>
        <w:t xml:space="preserve">Cociente </w:t>
      </w:r>
      <w:r w:rsidRPr="006E004D">
        <w:rPr>
          <w:rFonts w:ascii="Arial" w:hAnsi="Arial" w:cs="Arial"/>
          <w:sz w:val="22"/>
          <w:szCs w:val="22"/>
          <w:lang w:val="es-ES_tradnl"/>
        </w:rPr>
        <w:t xml:space="preserve">de </w:t>
      </w:r>
      <w:r w:rsidR="00A02A60" w:rsidRPr="006E004D">
        <w:rPr>
          <w:rFonts w:ascii="Arial" w:hAnsi="Arial" w:cs="Arial"/>
          <w:sz w:val="22"/>
          <w:szCs w:val="22"/>
          <w:lang w:val="es-ES_tradnl"/>
        </w:rPr>
        <w:t>Asignación continúa</w:t>
      </w:r>
      <w:r w:rsidR="00926E81">
        <w:rPr>
          <w:rFonts w:ascii="Arial" w:hAnsi="Arial" w:cs="Arial"/>
          <w:sz w:val="22"/>
          <w:szCs w:val="22"/>
          <w:lang w:val="es-ES_tradnl"/>
        </w:rPr>
        <w:t xml:space="preserve"> subrepresentado</w:t>
      </w:r>
      <w:r w:rsidRPr="006E004D">
        <w:rPr>
          <w:rFonts w:ascii="Arial" w:hAnsi="Arial" w:cs="Arial"/>
          <w:sz w:val="22"/>
          <w:szCs w:val="22"/>
          <w:lang w:val="es-ES_tradnl"/>
        </w:rPr>
        <w:t xml:space="preserve">, en virtud de que su </w:t>
      </w:r>
      <w:r w:rsidR="00DB0438" w:rsidRPr="006E004D">
        <w:rPr>
          <w:rFonts w:ascii="Arial" w:hAnsi="Arial" w:cs="Arial"/>
          <w:sz w:val="22"/>
          <w:szCs w:val="22"/>
          <w:lang w:val="es-ES_tradnl"/>
        </w:rPr>
        <w:t xml:space="preserve">porcentaje de representación en el Congreso del Estado equivale al </w:t>
      </w:r>
      <w:r w:rsidR="006E004D" w:rsidRPr="006E004D">
        <w:rPr>
          <w:rFonts w:ascii="Arial" w:hAnsi="Arial" w:cs="Arial"/>
          <w:sz w:val="22"/>
          <w:szCs w:val="22"/>
          <w:lang w:val="es-ES_tradnl"/>
        </w:rPr>
        <w:t>4</w:t>
      </w:r>
      <w:r w:rsidR="00DB0438" w:rsidRPr="006E004D">
        <w:rPr>
          <w:rFonts w:ascii="Arial" w:hAnsi="Arial" w:cs="Arial"/>
          <w:sz w:val="22"/>
          <w:szCs w:val="22"/>
          <w:lang w:val="es-ES_tradnl"/>
        </w:rPr>
        <w:t>%, mismo que sigue siendo menor a su límite de subre</w:t>
      </w:r>
      <w:r w:rsidR="00F660F5" w:rsidRPr="006E004D">
        <w:rPr>
          <w:rFonts w:ascii="Arial" w:hAnsi="Arial" w:cs="Arial"/>
          <w:sz w:val="22"/>
          <w:szCs w:val="22"/>
          <w:lang w:val="es-ES_tradnl"/>
        </w:rPr>
        <w:t>pre</w:t>
      </w:r>
      <w:r w:rsidR="00DB0438" w:rsidRPr="006E004D">
        <w:rPr>
          <w:rFonts w:ascii="Arial" w:hAnsi="Arial" w:cs="Arial"/>
          <w:sz w:val="22"/>
          <w:szCs w:val="22"/>
          <w:lang w:val="es-ES_tradnl"/>
        </w:rPr>
        <w:t xml:space="preserve">sentación, el cual es de </w:t>
      </w:r>
      <w:r w:rsidR="006E004D" w:rsidRPr="006E004D">
        <w:rPr>
          <w:rFonts w:ascii="Arial" w:hAnsi="Arial" w:cs="Arial"/>
          <w:color w:val="000000"/>
          <w:sz w:val="22"/>
          <w:szCs w:val="22"/>
        </w:rPr>
        <w:t>5.11</w:t>
      </w:r>
      <w:r w:rsidR="004D2E77">
        <w:rPr>
          <w:rFonts w:ascii="Arial" w:hAnsi="Arial" w:cs="Arial"/>
          <w:color w:val="000000"/>
          <w:sz w:val="22"/>
          <w:szCs w:val="22"/>
        </w:rPr>
        <w:t>29</w:t>
      </w:r>
      <w:r w:rsidR="00DB0438" w:rsidRPr="006E004D">
        <w:rPr>
          <w:rFonts w:ascii="Arial" w:hAnsi="Arial" w:cs="Arial"/>
          <w:color w:val="000000"/>
          <w:sz w:val="22"/>
          <w:szCs w:val="22"/>
        </w:rPr>
        <w:t>%</w:t>
      </w:r>
      <w:r w:rsidR="00926E81">
        <w:rPr>
          <w:rFonts w:ascii="Arial" w:hAnsi="Arial" w:cs="Arial"/>
          <w:color w:val="000000"/>
          <w:sz w:val="22"/>
          <w:szCs w:val="22"/>
        </w:rPr>
        <w:t>; s</w:t>
      </w:r>
      <w:r w:rsidR="00DB0438" w:rsidRPr="006E004D">
        <w:rPr>
          <w:rFonts w:ascii="Arial" w:hAnsi="Arial" w:cs="Arial"/>
          <w:color w:val="000000"/>
          <w:sz w:val="22"/>
          <w:szCs w:val="22"/>
        </w:rPr>
        <w:t>in embargo, no se dispone de otra curul más por asignar, en razón de que la Constitución local y el Código Electoral establecen que son nueve diputaciones por el principio de representación proporcional</w:t>
      </w:r>
      <w:r w:rsidR="00F660F5" w:rsidRPr="006E004D">
        <w:rPr>
          <w:rFonts w:ascii="Arial" w:hAnsi="Arial" w:cs="Arial"/>
          <w:color w:val="000000"/>
          <w:sz w:val="22"/>
          <w:szCs w:val="22"/>
        </w:rPr>
        <w:t xml:space="preserve"> que integrará</w:t>
      </w:r>
      <w:r w:rsidR="00A16BA1" w:rsidRPr="006E004D">
        <w:rPr>
          <w:rFonts w:ascii="Arial" w:hAnsi="Arial" w:cs="Arial"/>
          <w:color w:val="000000"/>
          <w:sz w:val="22"/>
          <w:szCs w:val="22"/>
        </w:rPr>
        <w:t>n el Congreso del Estado</w:t>
      </w:r>
      <w:r w:rsidR="00DB0438" w:rsidRPr="006E004D">
        <w:rPr>
          <w:rFonts w:ascii="Arial" w:hAnsi="Arial" w:cs="Arial"/>
          <w:color w:val="000000"/>
          <w:sz w:val="22"/>
          <w:szCs w:val="22"/>
        </w:rPr>
        <w:t>, mismas que han sido asignadas conforme a las reglas determinadas por dichos ordenamientos legales.</w:t>
      </w:r>
    </w:p>
    <w:p w14:paraId="120BA1CF" w14:textId="77777777" w:rsidR="00DB0438" w:rsidRPr="00573E7D" w:rsidRDefault="00DB0438" w:rsidP="00DB0438">
      <w:pPr>
        <w:spacing w:line="360" w:lineRule="auto"/>
        <w:jc w:val="both"/>
        <w:rPr>
          <w:rFonts w:ascii="Arial" w:hAnsi="Arial" w:cs="Arial"/>
          <w:sz w:val="22"/>
          <w:szCs w:val="22"/>
          <w:lang w:val="es-ES_tradnl"/>
        </w:rPr>
      </w:pPr>
    </w:p>
    <w:p w14:paraId="634B4F00" w14:textId="77777777" w:rsidR="00AD065B" w:rsidRPr="00573E7D" w:rsidRDefault="00AD065B" w:rsidP="00DB0438">
      <w:pPr>
        <w:spacing w:line="360" w:lineRule="auto"/>
        <w:jc w:val="both"/>
        <w:rPr>
          <w:rFonts w:ascii="Arial" w:hAnsi="Arial" w:cs="Arial"/>
          <w:sz w:val="22"/>
          <w:szCs w:val="22"/>
          <w:lang w:val="es-ES_tradnl"/>
        </w:rPr>
      </w:pPr>
      <w:r w:rsidRPr="00573E7D">
        <w:rPr>
          <w:rFonts w:ascii="Arial" w:hAnsi="Arial" w:cs="Arial"/>
          <w:sz w:val="22"/>
          <w:szCs w:val="22"/>
          <w:lang w:val="es-ES_tradnl"/>
        </w:rPr>
        <w:t>En consecuencia, la asignación de diputa</w:t>
      </w:r>
      <w:r w:rsidR="00BE595A" w:rsidRPr="00573E7D">
        <w:rPr>
          <w:rFonts w:ascii="Arial" w:hAnsi="Arial" w:cs="Arial"/>
          <w:sz w:val="22"/>
          <w:szCs w:val="22"/>
          <w:lang w:val="es-ES_tradnl"/>
        </w:rPr>
        <w:t xml:space="preserve">ciones </w:t>
      </w:r>
      <w:r w:rsidRPr="00573E7D">
        <w:rPr>
          <w:rFonts w:ascii="Arial" w:hAnsi="Arial" w:cs="Arial"/>
          <w:sz w:val="22"/>
          <w:szCs w:val="22"/>
          <w:lang w:val="es-ES_tradnl"/>
        </w:rPr>
        <w:t>queda ajustada en los términos siguientes:</w:t>
      </w:r>
    </w:p>
    <w:p w14:paraId="5B2293CE" w14:textId="77777777" w:rsidR="00F93A5A" w:rsidRPr="006E004D" w:rsidRDefault="006E004D" w:rsidP="006E004D">
      <w:pPr>
        <w:jc w:val="center"/>
        <w:rPr>
          <w:rFonts w:ascii="Arial" w:hAnsi="Arial" w:cs="Arial"/>
          <w:sz w:val="22"/>
          <w:szCs w:val="22"/>
        </w:rPr>
      </w:pPr>
      <w:r>
        <w:rPr>
          <w:rFonts w:ascii="Arial" w:hAnsi="Arial" w:cs="Arial"/>
          <w:i/>
          <w:sz w:val="18"/>
          <w:szCs w:val="22"/>
        </w:rPr>
        <w:t>Tabla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1522"/>
        <w:gridCol w:w="1539"/>
        <w:gridCol w:w="1662"/>
      </w:tblGrid>
      <w:tr w:rsidR="006E004D" w:rsidRPr="00573E7D" w14:paraId="3A0E8A59" w14:textId="77777777" w:rsidTr="00B1775B">
        <w:trPr>
          <w:jc w:val="center"/>
        </w:trPr>
        <w:tc>
          <w:tcPr>
            <w:tcW w:w="3444" w:type="dxa"/>
            <w:shd w:val="clear" w:color="auto" w:fill="D9D9D9" w:themeFill="background1" w:themeFillShade="D9"/>
            <w:vAlign w:val="center"/>
          </w:tcPr>
          <w:p w14:paraId="588D39C0" w14:textId="77777777" w:rsidR="006E004D" w:rsidRPr="00573E7D" w:rsidRDefault="006E004D" w:rsidP="003E4A26">
            <w:pPr>
              <w:spacing w:before="100"/>
              <w:jc w:val="center"/>
              <w:rPr>
                <w:rFonts w:ascii="Arial" w:hAnsi="Arial" w:cs="Arial"/>
                <w:b/>
                <w:snapToGrid w:val="0"/>
                <w:sz w:val="20"/>
                <w:szCs w:val="20"/>
              </w:rPr>
            </w:pPr>
            <w:r w:rsidRPr="00573E7D">
              <w:rPr>
                <w:rFonts w:ascii="Arial" w:hAnsi="Arial" w:cs="Arial"/>
                <w:b/>
                <w:snapToGrid w:val="0"/>
                <w:sz w:val="20"/>
                <w:szCs w:val="20"/>
              </w:rPr>
              <w:t xml:space="preserve"> Partido Político</w:t>
            </w:r>
          </w:p>
        </w:tc>
        <w:tc>
          <w:tcPr>
            <w:tcW w:w="1522" w:type="dxa"/>
            <w:shd w:val="clear" w:color="auto" w:fill="D9D9D9" w:themeFill="background1" w:themeFillShade="D9"/>
            <w:vAlign w:val="center"/>
          </w:tcPr>
          <w:p w14:paraId="3CED5484" w14:textId="77777777" w:rsidR="006E004D" w:rsidRPr="00573E7D" w:rsidRDefault="006E004D" w:rsidP="003E4A26">
            <w:pPr>
              <w:spacing w:before="100"/>
              <w:jc w:val="center"/>
              <w:rPr>
                <w:rFonts w:ascii="Arial" w:hAnsi="Arial" w:cs="Arial"/>
                <w:b/>
                <w:snapToGrid w:val="0"/>
                <w:sz w:val="20"/>
                <w:szCs w:val="20"/>
              </w:rPr>
            </w:pPr>
            <w:r w:rsidRPr="00573E7D">
              <w:rPr>
                <w:rFonts w:ascii="Arial" w:hAnsi="Arial" w:cs="Arial"/>
                <w:b/>
                <w:snapToGrid w:val="0"/>
                <w:sz w:val="20"/>
                <w:szCs w:val="20"/>
              </w:rPr>
              <w:t>Diputaciones por Porcentaje Mínimo</w:t>
            </w:r>
          </w:p>
        </w:tc>
        <w:tc>
          <w:tcPr>
            <w:tcW w:w="1539" w:type="dxa"/>
            <w:shd w:val="clear" w:color="auto" w:fill="D9D9D9" w:themeFill="background1" w:themeFillShade="D9"/>
            <w:vAlign w:val="center"/>
          </w:tcPr>
          <w:p w14:paraId="77D016A7" w14:textId="77777777" w:rsidR="006E004D" w:rsidRPr="00573E7D" w:rsidRDefault="006E004D" w:rsidP="00BE595A">
            <w:pPr>
              <w:spacing w:before="100"/>
              <w:jc w:val="center"/>
              <w:rPr>
                <w:rFonts w:ascii="Arial" w:hAnsi="Arial" w:cs="Arial"/>
                <w:b/>
                <w:snapToGrid w:val="0"/>
                <w:sz w:val="20"/>
                <w:szCs w:val="20"/>
              </w:rPr>
            </w:pPr>
            <w:r w:rsidRPr="00573E7D">
              <w:rPr>
                <w:rFonts w:ascii="Arial" w:hAnsi="Arial" w:cs="Arial"/>
                <w:b/>
                <w:sz w:val="20"/>
                <w:szCs w:val="20"/>
                <w:lang w:val="es-MX"/>
              </w:rPr>
              <w:t>Diputaciones por Cociente de Asignación</w:t>
            </w:r>
          </w:p>
        </w:tc>
        <w:tc>
          <w:tcPr>
            <w:tcW w:w="1662" w:type="dxa"/>
            <w:shd w:val="clear" w:color="auto" w:fill="D9D9D9" w:themeFill="background1" w:themeFillShade="D9"/>
            <w:vAlign w:val="center"/>
          </w:tcPr>
          <w:p w14:paraId="0502088C" w14:textId="77777777" w:rsidR="006E004D" w:rsidRPr="00573E7D" w:rsidRDefault="006E004D" w:rsidP="00BE595A">
            <w:pPr>
              <w:spacing w:before="100"/>
              <w:jc w:val="center"/>
              <w:rPr>
                <w:rFonts w:ascii="Arial" w:hAnsi="Arial" w:cs="Arial"/>
                <w:b/>
                <w:snapToGrid w:val="0"/>
                <w:sz w:val="20"/>
                <w:szCs w:val="20"/>
              </w:rPr>
            </w:pPr>
            <w:r w:rsidRPr="00573E7D">
              <w:rPr>
                <w:rFonts w:ascii="Arial" w:hAnsi="Arial" w:cs="Arial"/>
                <w:b/>
                <w:snapToGrid w:val="0"/>
                <w:sz w:val="20"/>
                <w:szCs w:val="20"/>
              </w:rPr>
              <w:t>Total de Diputaciones por representación proporcional</w:t>
            </w:r>
          </w:p>
        </w:tc>
      </w:tr>
      <w:tr w:rsidR="006E004D" w:rsidRPr="00573E7D" w14:paraId="17CE7998" w14:textId="77777777" w:rsidTr="00B1775B">
        <w:trPr>
          <w:trHeight w:val="535"/>
          <w:jc w:val="center"/>
        </w:trPr>
        <w:tc>
          <w:tcPr>
            <w:tcW w:w="3444" w:type="dxa"/>
            <w:vAlign w:val="center"/>
          </w:tcPr>
          <w:p w14:paraId="5ADE479B" w14:textId="77777777" w:rsidR="006E004D" w:rsidRPr="00573E7D" w:rsidRDefault="006E004D" w:rsidP="00B1775B">
            <w:pPr>
              <w:jc w:val="both"/>
              <w:rPr>
                <w:rFonts w:ascii="Arial" w:hAnsi="Arial" w:cs="Arial"/>
                <w:sz w:val="20"/>
                <w:szCs w:val="20"/>
              </w:rPr>
            </w:pPr>
            <w:r w:rsidRPr="00573E7D">
              <w:rPr>
                <w:rFonts w:ascii="Arial" w:hAnsi="Arial" w:cs="Arial"/>
                <w:sz w:val="20"/>
                <w:szCs w:val="20"/>
              </w:rPr>
              <w:t>Partido Acción Nacional</w:t>
            </w:r>
          </w:p>
        </w:tc>
        <w:tc>
          <w:tcPr>
            <w:tcW w:w="1522" w:type="dxa"/>
            <w:vAlign w:val="center"/>
          </w:tcPr>
          <w:p w14:paraId="1C6DE5E5" w14:textId="77777777" w:rsidR="006E004D" w:rsidRPr="00573E7D" w:rsidRDefault="006E004D" w:rsidP="004D2E77">
            <w:pPr>
              <w:spacing w:before="100"/>
              <w:jc w:val="right"/>
              <w:rPr>
                <w:rFonts w:ascii="Arial" w:hAnsi="Arial" w:cs="Arial"/>
                <w:snapToGrid w:val="0"/>
                <w:sz w:val="20"/>
                <w:szCs w:val="20"/>
              </w:rPr>
            </w:pPr>
            <w:r w:rsidRPr="00573E7D">
              <w:rPr>
                <w:rFonts w:ascii="Arial" w:hAnsi="Arial" w:cs="Arial"/>
                <w:snapToGrid w:val="0"/>
                <w:sz w:val="20"/>
                <w:szCs w:val="20"/>
              </w:rPr>
              <w:t>1</w:t>
            </w:r>
          </w:p>
        </w:tc>
        <w:tc>
          <w:tcPr>
            <w:tcW w:w="1539" w:type="dxa"/>
            <w:vAlign w:val="center"/>
          </w:tcPr>
          <w:p w14:paraId="3F193AD6" w14:textId="77777777" w:rsidR="006E004D" w:rsidRPr="00573E7D" w:rsidRDefault="006E004D" w:rsidP="004D2E77">
            <w:pPr>
              <w:spacing w:before="100"/>
              <w:jc w:val="right"/>
              <w:rPr>
                <w:rFonts w:ascii="Arial" w:hAnsi="Arial" w:cs="Arial"/>
                <w:snapToGrid w:val="0"/>
                <w:sz w:val="20"/>
                <w:szCs w:val="20"/>
              </w:rPr>
            </w:pPr>
            <w:r>
              <w:rPr>
                <w:rFonts w:ascii="Arial" w:hAnsi="Arial" w:cs="Arial"/>
                <w:snapToGrid w:val="0"/>
                <w:sz w:val="20"/>
                <w:szCs w:val="20"/>
              </w:rPr>
              <w:t>0</w:t>
            </w:r>
          </w:p>
        </w:tc>
        <w:tc>
          <w:tcPr>
            <w:tcW w:w="1662" w:type="dxa"/>
            <w:vAlign w:val="center"/>
          </w:tcPr>
          <w:p w14:paraId="45F309DF" w14:textId="77777777" w:rsidR="006E004D" w:rsidRPr="00573E7D" w:rsidRDefault="006E004D" w:rsidP="004D2E77">
            <w:pPr>
              <w:spacing w:before="100"/>
              <w:jc w:val="right"/>
              <w:rPr>
                <w:rFonts w:ascii="Arial" w:hAnsi="Arial" w:cs="Arial"/>
                <w:snapToGrid w:val="0"/>
                <w:sz w:val="20"/>
                <w:szCs w:val="20"/>
              </w:rPr>
            </w:pPr>
            <w:r>
              <w:rPr>
                <w:rFonts w:ascii="Arial" w:hAnsi="Arial" w:cs="Arial"/>
                <w:snapToGrid w:val="0"/>
                <w:sz w:val="20"/>
                <w:szCs w:val="20"/>
              </w:rPr>
              <w:t>1</w:t>
            </w:r>
          </w:p>
        </w:tc>
      </w:tr>
      <w:tr w:rsidR="006E004D" w:rsidRPr="00573E7D" w14:paraId="424AF521" w14:textId="77777777" w:rsidTr="00B1775B">
        <w:trPr>
          <w:trHeight w:val="415"/>
          <w:jc w:val="center"/>
        </w:trPr>
        <w:tc>
          <w:tcPr>
            <w:tcW w:w="3444" w:type="dxa"/>
            <w:vAlign w:val="center"/>
          </w:tcPr>
          <w:p w14:paraId="671B7DEE" w14:textId="77777777" w:rsidR="006E004D" w:rsidRPr="00573E7D" w:rsidRDefault="006E004D" w:rsidP="00B1775B">
            <w:pPr>
              <w:jc w:val="both"/>
              <w:rPr>
                <w:rFonts w:ascii="Arial" w:hAnsi="Arial" w:cs="Arial"/>
                <w:sz w:val="20"/>
                <w:szCs w:val="20"/>
              </w:rPr>
            </w:pPr>
            <w:r w:rsidRPr="00573E7D">
              <w:rPr>
                <w:rFonts w:ascii="Arial" w:hAnsi="Arial" w:cs="Arial"/>
                <w:sz w:val="20"/>
                <w:szCs w:val="20"/>
              </w:rPr>
              <w:t>Partido Revolucionario Institucional</w:t>
            </w:r>
          </w:p>
        </w:tc>
        <w:tc>
          <w:tcPr>
            <w:tcW w:w="1522" w:type="dxa"/>
            <w:vAlign w:val="center"/>
          </w:tcPr>
          <w:p w14:paraId="24BAF8C4" w14:textId="77777777" w:rsidR="006E004D" w:rsidRPr="00573E7D" w:rsidRDefault="006E004D" w:rsidP="004D2E77">
            <w:pPr>
              <w:spacing w:before="100"/>
              <w:jc w:val="right"/>
              <w:rPr>
                <w:rFonts w:ascii="Arial" w:hAnsi="Arial" w:cs="Arial"/>
                <w:snapToGrid w:val="0"/>
                <w:sz w:val="20"/>
                <w:szCs w:val="20"/>
              </w:rPr>
            </w:pPr>
            <w:r w:rsidRPr="00573E7D">
              <w:rPr>
                <w:rFonts w:ascii="Arial" w:hAnsi="Arial" w:cs="Arial"/>
                <w:snapToGrid w:val="0"/>
                <w:sz w:val="20"/>
                <w:szCs w:val="20"/>
              </w:rPr>
              <w:t>1</w:t>
            </w:r>
          </w:p>
        </w:tc>
        <w:tc>
          <w:tcPr>
            <w:tcW w:w="1539" w:type="dxa"/>
            <w:vAlign w:val="center"/>
          </w:tcPr>
          <w:p w14:paraId="33E640DC" w14:textId="77777777" w:rsidR="006E004D" w:rsidRPr="00573E7D" w:rsidRDefault="006E004D" w:rsidP="004D2E77">
            <w:pPr>
              <w:spacing w:before="100"/>
              <w:jc w:val="right"/>
              <w:rPr>
                <w:rFonts w:ascii="Arial" w:hAnsi="Arial" w:cs="Arial"/>
                <w:snapToGrid w:val="0"/>
                <w:sz w:val="20"/>
                <w:szCs w:val="20"/>
              </w:rPr>
            </w:pPr>
            <w:r>
              <w:rPr>
                <w:rFonts w:ascii="Arial" w:hAnsi="Arial" w:cs="Arial"/>
                <w:snapToGrid w:val="0"/>
                <w:sz w:val="20"/>
                <w:szCs w:val="20"/>
              </w:rPr>
              <w:t>0</w:t>
            </w:r>
          </w:p>
        </w:tc>
        <w:tc>
          <w:tcPr>
            <w:tcW w:w="1662" w:type="dxa"/>
            <w:vAlign w:val="center"/>
          </w:tcPr>
          <w:p w14:paraId="2353009B" w14:textId="77777777" w:rsidR="006E004D" w:rsidRPr="00573E7D" w:rsidRDefault="006E004D" w:rsidP="004D2E77">
            <w:pPr>
              <w:spacing w:before="100"/>
              <w:jc w:val="right"/>
              <w:rPr>
                <w:rFonts w:ascii="Arial" w:hAnsi="Arial" w:cs="Arial"/>
                <w:snapToGrid w:val="0"/>
                <w:sz w:val="20"/>
                <w:szCs w:val="20"/>
              </w:rPr>
            </w:pPr>
            <w:r>
              <w:rPr>
                <w:rFonts w:ascii="Arial" w:hAnsi="Arial" w:cs="Arial"/>
                <w:snapToGrid w:val="0"/>
                <w:sz w:val="20"/>
                <w:szCs w:val="20"/>
              </w:rPr>
              <w:t>1</w:t>
            </w:r>
          </w:p>
        </w:tc>
      </w:tr>
      <w:tr w:rsidR="006E004D" w:rsidRPr="00573E7D" w14:paraId="221D50EC" w14:textId="77777777" w:rsidTr="00B1775B">
        <w:trPr>
          <w:trHeight w:val="422"/>
          <w:jc w:val="center"/>
        </w:trPr>
        <w:tc>
          <w:tcPr>
            <w:tcW w:w="3444" w:type="dxa"/>
            <w:vAlign w:val="center"/>
          </w:tcPr>
          <w:p w14:paraId="50AABD04" w14:textId="77777777" w:rsidR="006E004D" w:rsidRPr="00573E7D" w:rsidRDefault="006E004D" w:rsidP="00B1775B">
            <w:pPr>
              <w:jc w:val="both"/>
              <w:rPr>
                <w:rFonts w:ascii="Arial" w:hAnsi="Arial" w:cs="Arial"/>
                <w:sz w:val="20"/>
                <w:szCs w:val="20"/>
              </w:rPr>
            </w:pPr>
            <w:r w:rsidRPr="00573E7D">
              <w:rPr>
                <w:rFonts w:ascii="Arial" w:hAnsi="Arial" w:cs="Arial"/>
                <w:sz w:val="20"/>
                <w:szCs w:val="20"/>
              </w:rPr>
              <w:t>Partido Verde Ecologista de México</w:t>
            </w:r>
          </w:p>
        </w:tc>
        <w:tc>
          <w:tcPr>
            <w:tcW w:w="1522" w:type="dxa"/>
            <w:vAlign w:val="center"/>
          </w:tcPr>
          <w:p w14:paraId="41222DFA" w14:textId="77777777" w:rsidR="006E004D" w:rsidRPr="00573E7D" w:rsidRDefault="006E004D" w:rsidP="004D2E77">
            <w:pPr>
              <w:jc w:val="right"/>
              <w:rPr>
                <w:rFonts w:ascii="Arial" w:hAnsi="Arial" w:cs="Arial"/>
                <w:sz w:val="20"/>
                <w:szCs w:val="20"/>
              </w:rPr>
            </w:pPr>
            <w:r w:rsidRPr="00573E7D">
              <w:rPr>
                <w:rFonts w:ascii="Arial" w:hAnsi="Arial" w:cs="Arial"/>
                <w:sz w:val="20"/>
                <w:szCs w:val="20"/>
              </w:rPr>
              <w:t>1</w:t>
            </w:r>
          </w:p>
        </w:tc>
        <w:tc>
          <w:tcPr>
            <w:tcW w:w="1539" w:type="dxa"/>
            <w:vAlign w:val="center"/>
          </w:tcPr>
          <w:p w14:paraId="574A9C65" w14:textId="77777777" w:rsidR="006E004D" w:rsidRPr="00573E7D" w:rsidRDefault="006E004D" w:rsidP="004D2E77">
            <w:pPr>
              <w:jc w:val="right"/>
              <w:rPr>
                <w:rFonts w:ascii="Arial" w:hAnsi="Arial" w:cs="Arial"/>
                <w:sz w:val="20"/>
                <w:szCs w:val="20"/>
              </w:rPr>
            </w:pPr>
            <w:r>
              <w:rPr>
                <w:rFonts w:ascii="Arial" w:hAnsi="Arial" w:cs="Arial"/>
                <w:sz w:val="20"/>
                <w:szCs w:val="20"/>
              </w:rPr>
              <w:t>1</w:t>
            </w:r>
          </w:p>
        </w:tc>
        <w:tc>
          <w:tcPr>
            <w:tcW w:w="1662" w:type="dxa"/>
            <w:vAlign w:val="center"/>
          </w:tcPr>
          <w:p w14:paraId="645EC0F5" w14:textId="77777777" w:rsidR="006E004D" w:rsidRPr="00573E7D" w:rsidRDefault="006E004D" w:rsidP="004D2E77">
            <w:pPr>
              <w:jc w:val="right"/>
              <w:rPr>
                <w:rFonts w:ascii="Arial" w:hAnsi="Arial" w:cs="Arial"/>
                <w:sz w:val="20"/>
                <w:szCs w:val="20"/>
              </w:rPr>
            </w:pPr>
            <w:r>
              <w:rPr>
                <w:rFonts w:ascii="Arial" w:hAnsi="Arial" w:cs="Arial"/>
                <w:sz w:val="20"/>
                <w:szCs w:val="20"/>
              </w:rPr>
              <w:t>2</w:t>
            </w:r>
          </w:p>
        </w:tc>
      </w:tr>
      <w:tr w:rsidR="006E004D" w:rsidRPr="00573E7D" w14:paraId="0D14AFE2" w14:textId="77777777" w:rsidTr="00B1775B">
        <w:trPr>
          <w:trHeight w:val="419"/>
          <w:jc w:val="center"/>
        </w:trPr>
        <w:tc>
          <w:tcPr>
            <w:tcW w:w="3444" w:type="dxa"/>
            <w:vAlign w:val="center"/>
          </w:tcPr>
          <w:p w14:paraId="59B62003" w14:textId="77777777" w:rsidR="006E004D" w:rsidRPr="00573E7D" w:rsidRDefault="006E004D" w:rsidP="00B1775B">
            <w:pPr>
              <w:jc w:val="both"/>
              <w:rPr>
                <w:rFonts w:ascii="Arial" w:hAnsi="Arial" w:cs="Arial"/>
                <w:sz w:val="20"/>
                <w:szCs w:val="20"/>
              </w:rPr>
            </w:pPr>
            <w:r>
              <w:rPr>
                <w:rFonts w:ascii="Arial" w:hAnsi="Arial" w:cs="Arial"/>
                <w:sz w:val="20"/>
                <w:szCs w:val="20"/>
              </w:rPr>
              <w:t>Partido del Trabajo</w:t>
            </w:r>
          </w:p>
        </w:tc>
        <w:tc>
          <w:tcPr>
            <w:tcW w:w="1522" w:type="dxa"/>
            <w:vAlign w:val="center"/>
          </w:tcPr>
          <w:p w14:paraId="3AF6E85C"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c>
          <w:tcPr>
            <w:tcW w:w="1539" w:type="dxa"/>
            <w:vAlign w:val="center"/>
          </w:tcPr>
          <w:p w14:paraId="2D3CE006"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0</w:t>
            </w:r>
          </w:p>
        </w:tc>
        <w:tc>
          <w:tcPr>
            <w:tcW w:w="1662" w:type="dxa"/>
            <w:vAlign w:val="center"/>
          </w:tcPr>
          <w:p w14:paraId="136B0E6A"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r>
      <w:tr w:rsidR="006E004D" w:rsidRPr="00573E7D" w14:paraId="2C2049DE" w14:textId="77777777" w:rsidTr="00B1775B">
        <w:trPr>
          <w:trHeight w:val="376"/>
          <w:jc w:val="center"/>
        </w:trPr>
        <w:tc>
          <w:tcPr>
            <w:tcW w:w="3444" w:type="dxa"/>
            <w:vAlign w:val="center"/>
          </w:tcPr>
          <w:p w14:paraId="6DAC2D7E" w14:textId="77777777" w:rsidR="006E004D" w:rsidRPr="00573E7D" w:rsidRDefault="006E004D" w:rsidP="00B1775B">
            <w:pPr>
              <w:jc w:val="both"/>
              <w:rPr>
                <w:rFonts w:ascii="Arial" w:hAnsi="Arial" w:cs="Arial"/>
                <w:sz w:val="20"/>
                <w:szCs w:val="20"/>
              </w:rPr>
            </w:pPr>
            <w:r w:rsidRPr="00573E7D">
              <w:rPr>
                <w:rFonts w:ascii="Arial" w:hAnsi="Arial" w:cs="Arial"/>
                <w:sz w:val="20"/>
                <w:szCs w:val="20"/>
              </w:rPr>
              <w:t>Movimiento Ciudadano</w:t>
            </w:r>
          </w:p>
        </w:tc>
        <w:tc>
          <w:tcPr>
            <w:tcW w:w="1522" w:type="dxa"/>
            <w:vAlign w:val="center"/>
          </w:tcPr>
          <w:p w14:paraId="015A240D"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c>
          <w:tcPr>
            <w:tcW w:w="1539" w:type="dxa"/>
            <w:vAlign w:val="center"/>
          </w:tcPr>
          <w:p w14:paraId="7A25C223"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0</w:t>
            </w:r>
          </w:p>
        </w:tc>
        <w:tc>
          <w:tcPr>
            <w:tcW w:w="1662" w:type="dxa"/>
            <w:vAlign w:val="center"/>
          </w:tcPr>
          <w:p w14:paraId="1595BA7F"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r>
      <w:tr w:rsidR="006E004D" w:rsidRPr="00573E7D" w14:paraId="584673EB" w14:textId="77777777" w:rsidTr="00B1775B">
        <w:trPr>
          <w:trHeight w:val="405"/>
          <w:jc w:val="center"/>
        </w:trPr>
        <w:tc>
          <w:tcPr>
            <w:tcW w:w="3444" w:type="dxa"/>
            <w:vAlign w:val="center"/>
          </w:tcPr>
          <w:p w14:paraId="6DBE982C" w14:textId="77777777" w:rsidR="006E004D" w:rsidRPr="00573E7D" w:rsidRDefault="006E004D" w:rsidP="00B1775B">
            <w:pPr>
              <w:jc w:val="both"/>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522" w:type="dxa"/>
            <w:vAlign w:val="center"/>
          </w:tcPr>
          <w:p w14:paraId="43E0B79C"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c>
          <w:tcPr>
            <w:tcW w:w="1539" w:type="dxa"/>
            <w:vAlign w:val="center"/>
          </w:tcPr>
          <w:p w14:paraId="1EF0BD9B"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0</w:t>
            </w:r>
          </w:p>
        </w:tc>
        <w:tc>
          <w:tcPr>
            <w:tcW w:w="1662" w:type="dxa"/>
            <w:vAlign w:val="center"/>
          </w:tcPr>
          <w:p w14:paraId="14A6A64C"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r>
      <w:tr w:rsidR="006E004D" w:rsidRPr="00573E7D" w14:paraId="12CF71ED" w14:textId="77777777" w:rsidTr="00B1775B">
        <w:trPr>
          <w:trHeight w:val="405"/>
          <w:jc w:val="center"/>
        </w:trPr>
        <w:tc>
          <w:tcPr>
            <w:tcW w:w="3444" w:type="dxa"/>
            <w:vAlign w:val="center"/>
          </w:tcPr>
          <w:p w14:paraId="21D9F50F" w14:textId="77777777" w:rsidR="006E004D" w:rsidRPr="00573E7D" w:rsidRDefault="006E004D" w:rsidP="00B1775B">
            <w:pPr>
              <w:jc w:val="both"/>
              <w:rPr>
                <w:rFonts w:ascii="Arial" w:hAnsi="Arial" w:cs="Arial"/>
                <w:sz w:val="20"/>
                <w:szCs w:val="20"/>
              </w:rPr>
            </w:pPr>
            <w:r>
              <w:rPr>
                <w:rFonts w:ascii="Arial" w:hAnsi="Arial" w:cs="Arial"/>
                <w:sz w:val="20"/>
                <w:szCs w:val="20"/>
              </w:rPr>
              <w:t>Partido Encuentro Solidario</w:t>
            </w:r>
          </w:p>
        </w:tc>
        <w:tc>
          <w:tcPr>
            <w:tcW w:w="1522" w:type="dxa"/>
            <w:vAlign w:val="center"/>
          </w:tcPr>
          <w:p w14:paraId="419B0F80"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c>
          <w:tcPr>
            <w:tcW w:w="1539" w:type="dxa"/>
            <w:vAlign w:val="center"/>
          </w:tcPr>
          <w:p w14:paraId="74AE6D2D"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0</w:t>
            </w:r>
          </w:p>
        </w:tc>
        <w:tc>
          <w:tcPr>
            <w:tcW w:w="1662" w:type="dxa"/>
            <w:vAlign w:val="center"/>
          </w:tcPr>
          <w:p w14:paraId="629F42B8"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r>
      <w:tr w:rsidR="006E004D" w:rsidRPr="00573E7D" w14:paraId="3CA3BCFC" w14:textId="77777777" w:rsidTr="00B1775B">
        <w:trPr>
          <w:trHeight w:val="405"/>
          <w:jc w:val="center"/>
        </w:trPr>
        <w:tc>
          <w:tcPr>
            <w:tcW w:w="3444" w:type="dxa"/>
            <w:vAlign w:val="center"/>
          </w:tcPr>
          <w:p w14:paraId="3B5245D9" w14:textId="77777777" w:rsidR="006E004D" w:rsidRPr="00573E7D" w:rsidRDefault="006E004D" w:rsidP="00B1775B">
            <w:pPr>
              <w:jc w:val="both"/>
              <w:rPr>
                <w:rFonts w:ascii="Arial" w:hAnsi="Arial" w:cs="Arial"/>
                <w:sz w:val="20"/>
                <w:szCs w:val="20"/>
              </w:rPr>
            </w:pPr>
            <w:r>
              <w:rPr>
                <w:rFonts w:ascii="Arial" w:hAnsi="Arial" w:cs="Arial"/>
                <w:sz w:val="20"/>
                <w:szCs w:val="20"/>
              </w:rPr>
              <w:t>Fuerza por México</w:t>
            </w:r>
          </w:p>
        </w:tc>
        <w:tc>
          <w:tcPr>
            <w:tcW w:w="1522" w:type="dxa"/>
            <w:vAlign w:val="center"/>
          </w:tcPr>
          <w:p w14:paraId="5E4E6AE0"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c>
          <w:tcPr>
            <w:tcW w:w="1539" w:type="dxa"/>
            <w:vAlign w:val="center"/>
          </w:tcPr>
          <w:p w14:paraId="0166F370"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0</w:t>
            </w:r>
          </w:p>
        </w:tc>
        <w:tc>
          <w:tcPr>
            <w:tcW w:w="1662" w:type="dxa"/>
            <w:vAlign w:val="center"/>
          </w:tcPr>
          <w:p w14:paraId="6595BDEB" w14:textId="77777777" w:rsidR="006E004D" w:rsidRPr="00573E7D" w:rsidRDefault="006E004D" w:rsidP="004D2E77">
            <w:pPr>
              <w:jc w:val="right"/>
              <w:rPr>
                <w:rFonts w:ascii="Arial" w:hAnsi="Arial" w:cs="Arial"/>
                <w:bCs/>
                <w:sz w:val="20"/>
                <w:szCs w:val="20"/>
              </w:rPr>
            </w:pPr>
            <w:r w:rsidRPr="00573E7D">
              <w:rPr>
                <w:rFonts w:ascii="Arial" w:hAnsi="Arial" w:cs="Arial"/>
                <w:bCs/>
                <w:sz w:val="20"/>
                <w:szCs w:val="20"/>
              </w:rPr>
              <w:t>1</w:t>
            </w:r>
          </w:p>
        </w:tc>
      </w:tr>
      <w:tr w:rsidR="006E004D" w:rsidRPr="00573E7D" w14:paraId="5F91CDE1" w14:textId="77777777" w:rsidTr="00566A46">
        <w:trPr>
          <w:trHeight w:val="405"/>
          <w:jc w:val="center"/>
        </w:trPr>
        <w:tc>
          <w:tcPr>
            <w:tcW w:w="3444" w:type="dxa"/>
            <w:shd w:val="clear" w:color="auto" w:fill="F2DBDB" w:themeFill="accent2" w:themeFillTint="33"/>
            <w:vAlign w:val="center"/>
          </w:tcPr>
          <w:p w14:paraId="7095E1F7" w14:textId="77777777" w:rsidR="006E004D" w:rsidRPr="00573E7D" w:rsidRDefault="006E004D" w:rsidP="003E4A26">
            <w:pPr>
              <w:jc w:val="center"/>
              <w:rPr>
                <w:rFonts w:ascii="Arial" w:hAnsi="Arial" w:cs="Arial"/>
                <w:b/>
                <w:sz w:val="20"/>
                <w:szCs w:val="20"/>
              </w:rPr>
            </w:pPr>
            <w:r w:rsidRPr="00573E7D">
              <w:rPr>
                <w:rFonts w:ascii="Arial" w:hAnsi="Arial" w:cs="Arial"/>
                <w:b/>
                <w:sz w:val="20"/>
                <w:szCs w:val="20"/>
              </w:rPr>
              <w:t>Total</w:t>
            </w:r>
          </w:p>
        </w:tc>
        <w:tc>
          <w:tcPr>
            <w:tcW w:w="1522" w:type="dxa"/>
            <w:shd w:val="clear" w:color="auto" w:fill="F2DBDB" w:themeFill="accent2" w:themeFillTint="33"/>
            <w:vAlign w:val="center"/>
          </w:tcPr>
          <w:p w14:paraId="410AB971" w14:textId="77777777" w:rsidR="006E004D" w:rsidRPr="00573E7D" w:rsidRDefault="006E004D" w:rsidP="004D2E77">
            <w:pPr>
              <w:jc w:val="right"/>
              <w:rPr>
                <w:rFonts w:ascii="Arial" w:hAnsi="Arial" w:cs="Arial"/>
                <w:b/>
                <w:bCs/>
                <w:sz w:val="20"/>
                <w:szCs w:val="20"/>
              </w:rPr>
            </w:pPr>
            <w:r>
              <w:rPr>
                <w:rFonts w:ascii="Arial" w:hAnsi="Arial" w:cs="Arial"/>
                <w:b/>
                <w:bCs/>
                <w:sz w:val="20"/>
                <w:szCs w:val="20"/>
              </w:rPr>
              <w:t>8</w:t>
            </w:r>
          </w:p>
        </w:tc>
        <w:tc>
          <w:tcPr>
            <w:tcW w:w="1539" w:type="dxa"/>
            <w:shd w:val="clear" w:color="auto" w:fill="F2DBDB" w:themeFill="accent2" w:themeFillTint="33"/>
            <w:vAlign w:val="center"/>
          </w:tcPr>
          <w:p w14:paraId="5378EF81" w14:textId="77777777" w:rsidR="006E004D" w:rsidRPr="00573E7D" w:rsidRDefault="006E004D" w:rsidP="004D2E77">
            <w:pPr>
              <w:jc w:val="right"/>
              <w:rPr>
                <w:rFonts w:ascii="Arial" w:hAnsi="Arial" w:cs="Arial"/>
                <w:b/>
                <w:bCs/>
                <w:sz w:val="20"/>
                <w:szCs w:val="20"/>
              </w:rPr>
            </w:pPr>
            <w:r>
              <w:rPr>
                <w:rFonts w:ascii="Arial" w:hAnsi="Arial" w:cs="Arial"/>
                <w:b/>
                <w:bCs/>
                <w:sz w:val="20"/>
                <w:szCs w:val="20"/>
              </w:rPr>
              <w:t>1</w:t>
            </w:r>
          </w:p>
        </w:tc>
        <w:tc>
          <w:tcPr>
            <w:tcW w:w="1662" w:type="dxa"/>
            <w:shd w:val="clear" w:color="auto" w:fill="F2DBDB" w:themeFill="accent2" w:themeFillTint="33"/>
            <w:vAlign w:val="center"/>
          </w:tcPr>
          <w:p w14:paraId="6188FE54" w14:textId="77777777" w:rsidR="006E004D" w:rsidRPr="00573E7D" w:rsidRDefault="006E004D" w:rsidP="004D2E77">
            <w:pPr>
              <w:jc w:val="right"/>
              <w:rPr>
                <w:rFonts w:ascii="Arial" w:hAnsi="Arial" w:cs="Arial"/>
                <w:b/>
                <w:bCs/>
                <w:sz w:val="20"/>
                <w:szCs w:val="20"/>
              </w:rPr>
            </w:pPr>
            <w:r w:rsidRPr="00573E7D">
              <w:rPr>
                <w:rFonts w:ascii="Arial" w:hAnsi="Arial" w:cs="Arial"/>
                <w:b/>
                <w:bCs/>
                <w:sz w:val="20"/>
                <w:szCs w:val="20"/>
              </w:rPr>
              <w:t>9</w:t>
            </w:r>
          </w:p>
        </w:tc>
      </w:tr>
    </w:tbl>
    <w:p w14:paraId="77942A1E" w14:textId="77777777" w:rsidR="00AD065B" w:rsidRPr="00573E7D" w:rsidRDefault="00AD065B" w:rsidP="00AD065B">
      <w:pPr>
        <w:spacing w:line="360" w:lineRule="auto"/>
        <w:jc w:val="both"/>
        <w:rPr>
          <w:rFonts w:ascii="Arial" w:hAnsi="Arial" w:cs="Arial"/>
          <w:sz w:val="22"/>
          <w:szCs w:val="22"/>
        </w:rPr>
      </w:pPr>
    </w:p>
    <w:p w14:paraId="0A20CAFF" w14:textId="77777777" w:rsidR="00926E81" w:rsidRDefault="00926E81" w:rsidP="00AD065B">
      <w:pPr>
        <w:spacing w:line="360" w:lineRule="auto"/>
        <w:jc w:val="both"/>
        <w:rPr>
          <w:rFonts w:ascii="Arial" w:hAnsi="Arial" w:cs="Arial"/>
          <w:sz w:val="22"/>
          <w:szCs w:val="22"/>
        </w:rPr>
      </w:pPr>
    </w:p>
    <w:p w14:paraId="2718431F" w14:textId="77777777" w:rsidR="00AD065B" w:rsidRPr="00573E7D" w:rsidRDefault="00AD065B" w:rsidP="00AD065B">
      <w:pPr>
        <w:spacing w:line="360" w:lineRule="auto"/>
        <w:jc w:val="both"/>
        <w:rPr>
          <w:rFonts w:ascii="Arial" w:hAnsi="Arial" w:cs="Arial"/>
          <w:sz w:val="22"/>
          <w:szCs w:val="22"/>
        </w:rPr>
      </w:pPr>
      <w:r w:rsidRPr="00573E7D">
        <w:rPr>
          <w:rFonts w:ascii="Arial" w:hAnsi="Arial" w:cs="Arial"/>
          <w:sz w:val="22"/>
          <w:szCs w:val="22"/>
        </w:rPr>
        <w:t>Por lo anterior, el Congreso del Estado quedaría conformado en los términos siguientes:</w:t>
      </w:r>
    </w:p>
    <w:p w14:paraId="68D3D5B9" w14:textId="77777777" w:rsidR="00563F26" w:rsidRDefault="00563F26" w:rsidP="00563F26">
      <w:pPr>
        <w:jc w:val="center"/>
        <w:rPr>
          <w:rFonts w:ascii="Arial" w:hAnsi="Arial" w:cs="Arial"/>
          <w:i/>
          <w:sz w:val="18"/>
          <w:szCs w:val="22"/>
        </w:rPr>
      </w:pPr>
    </w:p>
    <w:p w14:paraId="21BB15C4" w14:textId="77777777" w:rsidR="00AD065B" w:rsidRPr="00573E7D" w:rsidRDefault="00563F26" w:rsidP="00563F26">
      <w:pPr>
        <w:jc w:val="center"/>
        <w:rPr>
          <w:rFonts w:ascii="Arial" w:hAnsi="Arial" w:cs="Arial"/>
          <w:sz w:val="22"/>
          <w:szCs w:val="22"/>
        </w:rPr>
      </w:pPr>
      <w:r>
        <w:rPr>
          <w:rFonts w:ascii="Arial" w:hAnsi="Arial" w:cs="Arial"/>
          <w:i/>
          <w:sz w:val="18"/>
          <w:szCs w:val="22"/>
        </w:rPr>
        <w:t>Tabla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595"/>
        <w:gridCol w:w="1803"/>
        <w:gridCol w:w="1557"/>
      </w:tblGrid>
      <w:tr w:rsidR="00AD065B" w:rsidRPr="00573E7D" w14:paraId="12925B84" w14:textId="77777777" w:rsidTr="00563F26">
        <w:trPr>
          <w:jc w:val="center"/>
        </w:trPr>
        <w:tc>
          <w:tcPr>
            <w:tcW w:w="3539" w:type="dxa"/>
            <w:shd w:val="clear" w:color="auto" w:fill="D9D9D9" w:themeFill="background1" w:themeFillShade="D9"/>
            <w:vAlign w:val="center"/>
          </w:tcPr>
          <w:p w14:paraId="213EC7D6" w14:textId="77777777" w:rsidR="00AD065B" w:rsidRPr="00573E7D" w:rsidRDefault="00AD065B" w:rsidP="00EB75B6">
            <w:pPr>
              <w:jc w:val="center"/>
              <w:rPr>
                <w:rFonts w:ascii="Arial" w:hAnsi="Arial" w:cs="Arial"/>
                <w:b/>
                <w:snapToGrid w:val="0"/>
                <w:sz w:val="20"/>
                <w:szCs w:val="20"/>
              </w:rPr>
            </w:pPr>
            <w:r w:rsidRPr="00573E7D">
              <w:rPr>
                <w:rFonts w:ascii="Arial" w:hAnsi="Arial" w:cs="Arial"/>
                <w:sz w:val="22"/>
                <w:szCs w:val="22"/>
              </w:rPr>
              <w:t xml:space="preserve"> </w:t>
            </w:r>
            <w:r w:rsidRPr="00573E7D">
              <w:rPr>
                <w:rFonts w:ascii="Arial" w:hAnsi="Arial" w:cs="Arial"/>
                <w:b/>
                <w:snapToGrid w:val="0"/>
                <w:sz w:val="20"/>
                <w:szCs w:val="20"/>
              </w:rPr>
              <w:t>Partido Político</w:t>
            </w:r>
          </w:p>
        </w:tc>
        <w:tc>
          <w:tcPr>
            <w:tcW w:w="1595" w:type="dxa"/>
            <w:shd w:val="clear" w:color="auto" w:fill="D9D9D9" w:themeFill="background1" w:themeFillShade="D9"/>
            <w:vAlign w:val="center"/>
          </w:tcPr>
          <w:p w14:paraId="00852919" w14:textId="77777777" w:rsidR="00AD065B" w:rsidRPr="00573E7D" w:rsidRDefault="00800FD4" w:rsidP="00EB75B6">
            <w:pPr>
              <w:jc w:val="center"/>
              <w:rPr>
                <w:rFonts w:ascii="Arial" w:hAnsi="Arial" w:cs="Arial"/>
                <w:b/>
                <w:snapToGrid w:val="0"/>
                <w:sz w:val="20"/>
                <w:szCs w:val="20"/>
              </w:rPr>
            </w:pPr>
            <w:r w:rsidRPr="00573E7D">
              <w:rPr>
                <w:rFonts w:ascii="Arial" w:hAnsi="Arial" w:cs="Arial"/>
                <w:b/>
                <w:snapToGrid w:val="0"/>
                <w:sz w:val="20"/>
                <w:szCs w:val="20"/>
              </w:rPr>
              <w:t>Diputaciones</w:t>
            </w:r>
            <w:r w:rsidR="00AD065B" w:rsidRPr="00573E7D">
              <w:rPr>
                <w:rFonts w:ascii="Arial" w:hAnsi="Arial" w:cs="Arial"/>
                <w:b/>
                <w:snapToGrid w:val="0"/>
                <w:sz w:val="20"/>
                <w:szCs w:val="20"/>
              </w:rPr>
              <w:t xml:space="preserve"> de mayoría relativa</w:t>
            </w:r>
          </w:p>
        </w:tc>
        <w:tc>
          <w:tcPr>
            <w:tcW w:w="1803" w:type="dxa"/>
            <w:shd w:val="clear" w:color="auto" w:fill="D9D9D9" w:themeFill="background1" w:themeFillShade="D9"/>
            <w:vAlign w:val="center"/>
          </w:tcPr>
          <w:p w14:paraId="0F865B15" w14:textId="77777777" w:rsidR="00AD065B" w:rsidRPr="00573E7D" w:rsidRDefault="00800FD4" w:rsidP="00EB75B6">
            <w:pPr>
              <w:jc w:val="center"/>
              <w:rPr>
                <w:rFonts w:ascii="Arial" w:hAnsi="Arial" w:cs="Arial"/>
                <w:b/>
                <w:snapToGrid w:val="0"/>
                <w:sz w:val="20"/>
                <w:szCs w:val="20"/>
              </w:rPr>
            </w:pPr>
            <w:r w:rsidRPr="00573E7D">
              <w:rPr>
                <w:rFonts w:ascii="Arial" w:hAnsi="Arial" w:cs="Arial"/>
                <w:b/>
                <w:sz w:val="20"/>
                <w:szCs w:val="20"/>
                <w:lang w:val="es-MX"/>
              </w:rPr>
              <w:t>Diputaciones</w:t>
            </w:r>
            <w:r w:rsidR="00AD065B" w:rsidRPr="00573E7D">
              <w:rPr>
                <w:rFonts w:ascii="Arial" w:hAnsi="Arial" w:cs="Arial"/>
                <w:b/>
                <w:sz w:val="20"/>
                <w:szCs w:val="20"/>
                <w:lang w:val="es-MX"/>
              </w:rPr>
              <w:t xml:space="preserve"> de representación proporcional</w:t>
            </w:r>
          </w:p>
        </w:tc>
        <w:tc>
          <w:tcPr>
            <w:tcW w:w="1557" w:type="dxa"/>
            <w:shd w:val="clear" w:color="auto" w:fill="D9D9D9" w:themeFill="background1" w:themeFillShade="D9"/>
            <w:vAlign w:val="center"/>
          </w:tcPr>
          <w:p w14:paraId="3060F48C" w14:textId="77777777" w:rsidR="00AD065B" w:rsidRPr="00573E7D" w:rsidRDefault="000257FA" w:rsidP="00EB75B6">
            <w:pPr>
              <w:jc w:val="center"/>
              <w:rPr>
                <w:rFonts w:ascii="Arial" w:hAnsi="Arial" w:cs="Arial"/>
                <w:b/>
                <w:snapToGrid w:val="0"/>
                <w:sz w:val="20"/>
                <w:szCs w:val="20"/>
              </w:rPr>
            </w:pPr>
            <w:r w:rsidRPr="00573E7D">
              <w:rPr>
                <w:rFonts w:ascii="Arial" w:hAnsi="Arial" w:cs="Arial"/>
                <w:b/>
                <w:snapToGrid w:val="0"/>
                <w:sz w:val="20"/>
                <w:szCs w:val="20"/>
              </w:rPr>
              <w:t xml:space="preserve">Total de </w:t>
            </w:r>
            <w:r w:rsidR="00926E81" w:rsidRPr="00573E7D">
              <w:rPr>
                <w:rFonts w:ascii="Arial" w:hAnsi="Arial" w:cs="Arial"/>
                <w:b/>
                <w:snapToGrid w:val="0"/>
                <w:sz w:val="20"/>
                <w:szCs w:val="20"/>
              </w:rPr>
              <w:t>Diputaciones</w:t>
            </w:r>
          </w:p>
        </w:tc>
      </w:tr>
      <w:tr w:rsidR="00AD065B" w:rsidRPr="00573E7D" w14:paraId="74ADCA98" w14:textId="77777777" w:rsidTr="00563F26">
        <w:trPr>
          <w:trHeight w:val="386"/>
          <w:jc w:val="center"/>
        </w:trPr>
        <w:tc>
          <w:tcPr>
            <w:tcW w:w="3539" w:type="dxa"/>
            <w:vAlign w:val="center"/>
          </w:tcPr>
          <w:p w14:paraId="13CD9F13" w14:textId="77777777" w:rsidR="00AD065B" w:rsidRPr="00573E7D" w:rsidRDefault="00AD065B" w:rsidP="00563F26">
            <w:pPr>
              <w:spacing w:before="100"/>
              <w:jc w:val="both"/>
              <w:rPr>
                <w:rFonts w:ascii="Arial" w:hAnsi="Arial" w:cs="Arial"/>
                <w:snapToGrid w:val="0"/>
                <w:sz w:val="20"/>
                <w:szCs w:val="20"/>
              </w:rPr>
            </w:pPr>
            <w:r w:rsidRPr="00573E7D">
              <w:rPr>
                <w:rFonts w:ascii="Arial" w:hAnsi="Arial" w:cs="Arial"/>
                <w:sz w:val="20"/>
                <w:szCs w:val="20"/>
              </w:rPr>
              <w:t>Partido Acción Nacional</w:t>
            </w:r>
          </w:p>
        </w:tc>
        <w:tc>
          <w:tcPr>
            <w:tcW w:w="1595" w:type="dxa"/>
            <w:vAlign w:val="center"/>
          </w:tcPr>
          <w:p w14:paraId="525C5C01" w14:textId="77777777" w:rsidR="00AD065B" w:rsidRPr="00573E7D" w:rsidRDefault="00563F26" w:rsidP="003E4A26">
            <w:pPr>
              <w:spacing w:before="100"/>
              <w:jc w:val="right"/>
              <w:rPr>
                <w:rFonts w:ascii="Arial" w:hAnsi="Arial" w:cs="Arial"/>
                <w:snapToGrid w:val="0"/>
                <w:sz w:val="20"/>
                <w:szCs w:val="20"/>
              </w:rPr>
            </w:pPr>
            <w:r>
              <w:rPr>
                <w:rFonts w:ascii="Arial" w:hAnsi="Arial" w:cs="Arial"/>
                <w:snapToGrid w:val="0"/>
                <w:sz w:val="20"/>
                <w:szCs w:val="20"/>
              </w:rPr>
              <w:t>2</w:t>
            </w:r>
          </w:p>
        </w:tc>
        <w:tc>
          <w:tcPr>
            <w:tcW w:w="1803" w:type="dxa"/>
            <w:vAlign w:val="center"/>
          </w:tcPr>
          <w:p w14:paraId="3C42681F" w14:textId="77777777" w:rsidR="00AD065B" w:rsidRPr="00573E7D" w:rsidRDefault="00563F26" w:rsidP="003E4A26">
            <w:pPr>
              <w:spacing w:before="100"/>
              <w:jc w:val="right"/>
              <w:rPr>
                <w:rFonts w:ascii="Arial" w:hAnsi="Arial" w:cs="Arial"/>
                <w:snapToGrid w:val="0"/>
                <w:sz w:val="20"/>
                <w:szCs w:val="20"/>
              </w:rPr>
            </w:pPr>
            <w:r>
              <w:rPr>
                <w:rFonts w:ascii="Arial" w:hAnsi="Arial" w:cs="Arial"/>
                <w:snapToGrid w:val="0"/>
                <w:sz w:val="20"/>
                <w:szCs w:val="20"/>
              </w:rPr>
              <w:t>1</w:t>
            </w:r>
          </w:p>
        </w:tc>
        <w:tc>
          <w:tcPr>
            <w:tcW w:w="1557" w:type="dxa"/>
            <w:vAlign w:val="center"/>
          </w:tcPr>
          <w:p w14:paraId="5AA12FA6" w14:textId="77777777" w:rsidR="00AD065B" w:rsidRPr="00573E7D" w:rsidRDefault="00563F26" w:rsidP="003E4A26">
            <w:pPr>
              <w:spacing w:before="100"/>
              <w:jc w:val="right"/>
              <w:rPr>
                <w:rFonts w:ascii="Arial" w:hAnsi="Arial" w:cs="Arial"/>
                <w:snapToGrid w:val="0"/>
                <w:sz w:val="20"/>
                <w:szCs w:val="20"/>
              </w:rPr>
            </w:pPr>
            <w:r>
              <w:rPr>
                <w:rFonts w:ascii="Arial" w:hAnsi="Arial" w:cs="Arial"/>
                <w:snapToGrid w:val="0"/>
                <w:sz w:val="20"/>
                <w:szCs w:val="20"/>
              </w:rPr>
              <w:t>3</w:t>
            </w:r>
          </w:p>
        </w:tc>
      </w:tr>
      <w:tr w:rsidR="00AD065B" w:rsidRPr="00573E7D" w14:paraId="3B7B2971" w14:textId="77777777" w:rsidTr="00563F26">
        <w:trPr>
          <w:trHeight w:val="408"/>
          <w:jc w:val="center"/>
        </w:trPr>
        <w:tc>
          <w:tcPr>
            <w:tcW w:w="3539" w:type="dxa"/>
            <w:vAlign w:val="center"/>
          </w:tcPr>
          <w:p w14:paraId="4A421A83" w14:textId="77777777" w:rsidR="00AD065B" w:rsidRPr="00573E7D" w:rsidRDefault="00AD065B" w:rsidP="00563F26">
            <w:pPr>
              <w:jc w:val="both"/>
              <w:rPr>
                <w:rFonts w:ascii="Arial" w:hAnsi="Arial" w:cs="Arial"/>
                <w:snapToGrid w:val="0"/>
                <w:sz w:val="20"/>
                <w:szCs w:val="20"/>
              </w:rPr>
            </w:pPr>
            <w:r w:rsidRPr="00573E7D">
              <w:rPr>
                <w:rFonts w:ascii="Arial" w:hAnsi="Arial" w:cs="Arial"/>
                <w:sz w:val="20"/>
                <w:szCs w:val="20"/>
              </w:rPr>
              <w:t>Partido Revolucionario Institucional</w:t>
            </w:r>
          </w:p>
        </w:tc>
        <w:tc>
          <w:tcPr>
            <w:tcW w:w="1595" w:type="dxa"/>
            <w:vAlign w:val="center"/>
          </w:tcPr>
          <w:p w14:paraId="64FFDFA4" w14:textId="77777777" w:rsidR="00AD065B" w:rsidRPr="00573E7D" w:rsidRDefault="00563F26" w:rsidP="003E4A26">
            <w:pPr>
              <w:spacing w:before="100"/>
              <w:jc w:val="right"/>
              <w:rPr>
                <w:rFonts w:ascii="Arial" w:hAnsi="Arial" w:cs="Arial"/>
                <w:snapToGrid w:val="0"/>
                <w:sz w:val="20"/>
                <w:szCs w:val="20"/>
              </w:rPr>
            </w:pPr>
            <w:r>
              <w:rPr>
                <w:rFonts w:ascii="Arial" w:hAnsi="Arial" w:cs="Arial"/>
                <w:snapToGrid w:val="0"/>
                <w:sz w:val="20"/>
                <w:szCs w:val="20"/>
              </w:rPr>
              <w:t>3</w:t>
            </w:r>
          </w:p>
        </w:tc>
        <w:tc>
          <w:tcPr>
            <w:tcW w:w="1803" w:type="dxa"/>
            <w:vAlign w:val="center"/>
          </w:tcPr>
          <w:p w14:paraId="47337E6E" w14:textId="77777777" w:rsidR="00AD065B" w:rsidRPr="00573E7D" w:rsidRDefault="00563F26" w:rsidP="003E4A26">
            <w:pPr>
              <w:spacing w:before="100"/>
              <w:jc w:val="right"/>
              <w:rPr>
                <w:rFonts w:ascii="Arial" w:hAnsi="Arial" w:cs="Arial"/>
                <w:snapToGrid w:val="0"/>
                <w:sz w:val="20"/>
                <w:szCs w:val="20"/>
              </w:rPr>
            </w:pPr>
            <w:r>
              <w:rPr>
                <w:rFonts w:ascii="Arial" w:hAnsi="Arial" w:cs="Arial"/>
                <w:snapToGrid w:val="0"/>
                <w:sz w:val="20"/>
                <w:szCs w:val="20"/>
              </w:rPr>
              <w:t>1</w:t>
            </w:r>
          </w:p>
        </w:tc>
        <w:tc>
          <w:tcPr>
            <w:tcW w:w="1557" w:type="dxa"/>
            <w:vAlign w:val="center"/>
          </w:tcPr>
          <w:p w14:paraId="1D86125D" w14:textId="77777777" w:rsidR="00AD065B" w:rsidRPr="00573E7D" w:rsidRDefault="00563F26" w:rsidP="003E4A26">
            <w:pPr>
              <w:spacing w:before="100"/>
              <w:jc w:val="right"/>
              <w:rPr>
                <w:rFonts w:ascii="Arial" w:hAnsi="Arial" w:cs="Arial"/>
                <w:snapToGrid w:val="0"/>
                <w:sz w:val="20"/>
                <w:szCs w:val="20"/>
              </w:rPr>
            </w:pPr>
            <w:r>
              <w:rPr>
                <w:rFonts w:ascii="Arial" w:hAnsi="Arial" w:cs="Arial"/>
                <w:snapToGrid w:val="0"/>
                <w:sz w:val="20"/>
                <w:szCs w:val="20"/>
              </w:rPr>
              <w:t>4</w:t>
            </w:r>
          </w:p>
        </w:tc>
      </w:tr>
      <w:tr w:rsidR="00800FD4" w:rsidRPr="00573E7D" w14:paraId="1A598F96" w14:textId="77777777" w:rsidTr="00563F26">
        <w:trPr>
          <w:trHeight w:val="422"/>
          <w:jc w:val="center"/>
        </w:trPr>
        <w:tc>
          <w:tcPr>
            <w:tcW w:w="3539" w:type="dxa"/>
            <w:vAlign w:val="center"/>
          </w:tcPr>
          <w:p w14:paraId="7EF19B9B" w14:textId="77777777" w:rsidR="00800FD4" w:rsidRPr="00573E7D" w:rsidRDefault="00800FD4" w:rsidP="00563F26">
            <w:pPr>
              <w:jc w:val="both"/>
              <w:rPr>
                <w:rFonts w:ascii="Arial" w:hAnsi="Arial" w:cs="Arial"/>
                <w:sz w:val="20"/>
                <w:szCs w:val="20"/>
              </w:rPr>
            </w:pPr>
            <w:r w:rsidRPr="00573E7D">
              <w:rPr>
                <w:rFonts w:ascii="Arial" w:hAnsi="Arial" w:cs="Arial"/>
                <w:sz w:val="20"/>
                <w:szCs w:val="20"/>
              </w:rPr>
              <w:t>Partido de la Revolución Democrática</w:t>
            </w:r>
          </w:p>
        </w:tc>
        <w:tc>
          <w:tcPr>
            <w:tcW w:w="1595" w:type="dxa"/>
            <w:vAlign w:val="center"/>
          </w:tcPr>
          <w:p w14:paraId="15EB750F" w14:textId="77777777" w:rsidR="00800FD4" w:rsidRPr="00573E7D" w:rsidRDefault="00800FD4" w:rsidP="003E4A26">
            <w:pPr>
              <w:jc w:val="right"/>
              <w:rPr>
                <w:rFonts w:ascii="Arial" w:hAnsi="Arial" w:cs="Arial"/>
                <w:sz w:val="20"/>
                <w:szCs w:val="20"/>
              </w:rPr>
            </w:pPr>
            <w:r w:rsidRPr="00573E7D">
              <w:rPr>
                <w:rFonts w:ascii="Arial" w:hAnsi="Arial" w:cs="Arial"/>
                <w:sz w:val="20"/>
                <w:szCs w:val="20"/>
              </w:rPr>
              <w:t>1</w:t>
            </w:r>
          </w:p>
        </w:tc>
        <w:tc>
          <w:tcPr>
            <w:tcW w:w="1803" w:type="dxa"/>
            <w:vAlign w:val="center"/>
          </w:tcPr>
          <w:p w14:paraId="04F67BB9" w14:textId="77777777" w:rsidR="00800FD4" w:rsidRPr="00573E7D" w:rsidRDefault="00800FD4" w:rsidP="003E4A26">
            <w:pPr>
              <w:jc w:val="right"/>
              <w:rPr>
                <w:rFonts w:ascii="Arial" w:hAnsi="Arial" w:cs="Arial"/>
                <w:sz w:val="20"/>
                <w:szCs w:val="20"/>
              </w:rPr>
            </w:pPr>
            <w:r w:rsidRPr="00573E7D">
              <w:rPr>
                <w:rFonts w:ascii="Arial" w:hAnsi="Arial" w:cs="Arial"/>
                <w:sz w:val="20"/>
                <w:szCs w:val="20"/>
              </w:rPr>
              <w:t>0</w:t>
            </w:r>
          </w:p>
        </w:tc>
        <w:tc>
          <w:tcPr>
            <w:tcW w:w="1557" w:type="dxa"/>
            <w:vAlign w:val="center"/>
          </w:tcPr>
          <w:p w14:paraId="7EF50F51" w14:textId="77777777" w:rsidR="00800FD4" w:rsidRPr="00573E7D" w:rsidRDefault="00800FD4" w:rsidP="003E4A26">
            <w:pPr>
              <w:jc w:val="right"/>
              <w:rPr>
                <w:rFonts w:ascii="Arial" w:hAnsi="Arial" w:cs="Arial"/>
                <w:sz w:val="20"/>
                <w:szCs w:val="20"/>
              </w:rPr>
            </w:pPr>
            <w:r w:rsidRPr="00573E7D">
              <w:rPr>
                <w:rFonts w:ascii="Arial" w:hAnsi="Arial" w:cs="Arial"/>
                <w:sz w:val="20"/>
                <w:szCs w:val="20"/>
              </w:rPr>
              <w:t>1</w:t>
            </w:r>
          </w:p>
        </w:tc>
      </w:tr>
      <w:tr w:rsidR="00AD065B" w:rsidRPr="00573E7D" w14:paraId="406CEA38" w14:textId="77777777" w:rsidTr="00563F26">
        <w:trPr>
          <w:trHeight w:val="422"/>
          <w:jc w:val="center"/>
        </w:trPr>
        <w:tc>
          <w:tcPr>
            <w:tcW w:w="3539" w:type="dxa"/>
            <w:vAlign w:val="center"/>
          </w:tcPr>
          <w:p w14:paraId="78E63C63" w14:textId="77777777" w:rsidR="00AD065B" w:rsidRPr="00573E7D" w:rsidRDefault="00AD065B" w:rsidP="00563F26">
            <w:pPr>
              <w:jc w:val="both"/>
              <w:rPr>
                <w:rFonts w:ascii="Arial" w:hAnsi="Arial" w:cs="Arial"/>
                <w:sz w:val="20"/>
                <w:szCs w:val="20"/>
              </w:rPr>
            </w:pPr>
            <w:r w:rsidRPr="00573E7D">
              <w:rPr>
                <w:rFonts w:ascii="Arial" w:hAnsi="Arial" w:cs="Arial"/>
                <w:sz w:val="20"/>
                <w:szCs w:val="20"/>
              </w:rPr>
              <w:t xml:space="preserve">Partido Verde Ecologista de México </w:t>
            </w:r>
          </w:p>
        </w:tc>
        <w:tc>
          <w:tcPr>
            <w:tcW w:w="1595" w:type="dxa"/>
            <w:vAlign w:val="center"/>
          </w:tcPr>
          <w:p w14:paraId="33A7AC6F" w14:textId="77777777" w:rsidR="00AD065B" w:rsidRPr="00573E7D" w:rsidRDefault="00AD065B" w:rsidP="003E4A26">
            <w:pPr>
              <w:jc w:val="right"/>
              <w:rPr>
                <w:rFonts w:ascii="Arial" w:hAnsi="Arial" w:cs="Arial"/>
                <w:sz w:val="20"/>
                <w:szCs w:val="20"/>
              </w:rPr>
            </w:pPr>
            <w:r w:rsidRPr="00573E7D">
              <w:rPr>
                <w:rFonts w:ascii="Arial" w:hAnsi="Arial" w:cs="Arial"/>
                <w:sz w:val="20"/>
                <w:szCs w:val="20"/>
              </w:rPr>
              <w:t>0</w:t>
            </w:r>
          </w:p>
        </w:tc>
        <w:tc>
          <w:tcPr>
            <w:tcW w:w="1803" w:type="dxa"/>
            <w:vAlign w:val="center"/>
          </w:tcPr>
          <w:p w14:paraId="428EEB93" w14:textId="77777777" w:rsidR="00AD065B" w:rsidRPr="00573E7D" w:rsidRDefault="00563F26" w:rsidP="003E4A26">
            <w:pPr>
              <w:jc w:val="right"/>
              <w:rPr>
                <w:rFonts w:ascii="Arial" w:hAnsi="Arial" w:cs="Arial"/>
                <w:sz w:val="20"/>
                <w:szCs w:val="20"/>
              </w:rPr>
            </w:pPr>
            <w:r>
              <w:rPr>
                <w:rFonts w:ascii="Arial" w:hAnsi="Arial" w:cs="Arial"/>
                <w:sz w:val="20"/>
                <w:szCs w:val="20"/>
              </w:rPr>
              <w:t>2</w:t>
            </w:r>
          </w:p>
        </w:tc>
        <w:tc>
          <w:tcPr>
            <w:tcW w:w="1557" w:type="dxa"/>
            <w:vAlign w:val="center"/>
          </w:tcPr>
          <w:p w14:paraId="7FF04AA7" w14:textId="77777777" w:rsidR="00AD065B" w:rsidRPr="00573E7D" w:rsidRDefault="00563F26" w:rsidP="003E4A26">
            <w:pPr>
              <w:jc w:val="right"/>
              <w:rPr>
                <w:rFonts w:ascii="Arial" w:hAnsi="Arial" w:cs="Arial"/>
                <w:sz w:val="20"/>
                <w:szCs w:val="20"/>
              </w:rPr>
            </w:pPr>
            <w:r>
              <w:rPr>
                <w:rFonts w:ascii="Arial" w:hAnsi="Arial" w:cs="Arial"/>
                <w:sz w:val="20"/>
                <w:szCs w:val="20"/>
              </w:rPr>
              <w:t>2</w:t>
            </w:r>
          </w:p>
        </w:tc>
      </w:tr>
      <w:tr w:rsidR="00AD065B" w:rsidRPr="00573E7D" w14:paraId="0196DB25" w14:textId="77777777" w:rsidTr="00563F26">
        <w:trPr>
          <w:trHeight w:val="353"/>
          <w:jc w:val="center"/>
        </w:trPr>
        <w:tc>
          <w:tcPr>
            <w:tcW w:w="3539" w:type="dxa"/>
            <w:vAlign w:val="center"/>
          </w:tcPr>
          <w:p w14:paraId="2D62426F" w14:textId="77777777" w:rsidR="00AD065B" w:rsidRPr="00573E7D" w:rsidRDefault="00AD065B" w:rsidP="00563F26">
            <w:pPr>
              <w:jc w:val="both"/>
              <w:rPr>
                <w:rFonts w:ascii="Arial" w:hAnsi="Arial" w:cs="Arial"/>
                <w:sz w:val="20"/>
                <w:szCs w:val="20"/>
              </w:rPr>
            </w:pPr>
            <w:r w:rsidRPr="00573E7D">
              <w:rPr>
                <w:rFonts w:ascii="Arial" w:hAnsi="Arial" w:cs="Arial"/>
                <w:sz w:val="20"/>
                <w:szCs w:val="20"/>
              </w:rPr>
              <w:t xml:space="preserve">Partido del Trabajo </w:t>
            </w:r>
          </w:p>
        </w:tc>
        <w:tc>
          <w:tcPr>
            <w:tcW w:w="1595" w:type="dxa"/>
            <w:vAlign w:val="center"/>
          </w:tcPr>
          <w:p w14:paraId="2D9B58DE" w14:textId="77777777" w:rsidR="00AD065B" w:rsidRPr="00573E7D" w:rsidRDefault="00563F26" w:rsidP="003E4A26">
            <w:pPr>
              <w:jc w:val="right"/>
              <w:rPr>
                <w:rFonts w:ascii="Arial" w:hAnsi="Arial" w:cs="Arial"/>
                <w:sz w:val="20"/>
                <w:szCs w:val="20"/>
              </w:rPr>
            </w:pPr>
            <w:r>
              <w:rPr>
                <w:rFonts w:ascii="Arial" w:hAnsi="Arial" w:cs="Arial"/>
                <w:sz w:val="20"/>
                <w:szCs w:val="20"/>
              </w:rPr>
              <w:t>0</w:t>
            </w:r>
          </w:p>
        </w:tc>
        <w:tc>
          <w:tcPr>
            <w:tcW w:w="1803" w:type="dxa"/>
            <w:vAlign w:val="center"/>
          </w:tcPr>
          <w:p w14:paraId="3BAD0D7F" w14:textId="77777777" w:rsidR="00AD065B" w:rsidRPr="00573E7D" w:rsidRDefault="00563F26" w:rsidP="003E4A26">
            <w:pPr>
              <w:jc w:val="right"/>
              <w:rPr>
                <w:rFonts w:ascii="Arial" w:hAnsi="Arial" w:cs="Arial"/>
                <w:sz w:val="20"/>
                <w:szCs w:val="20"/>
              </w:rPr>
            </w:pPr>
            <w:r>
              <w:rPr>
                <w:rFonts w:ascii="Arial" w:hAnsi="Arial" w:cs="Arial"/>
                <w:sz w:val="20"/>
                <w:szCs w:val="20"/>
              </w:rPr>
              <w:t>1</w:t>
            </w:r>
          </w:p>
        </w:tc>
        <w:tc>
          <w:tcPr>
            <w:tcW w:w="1557" w:type="dxa"/>
            <w:vAlign w:val="center"/>
          </w:tcPr>
          <w:p w14:paraId="78EB9A99" w14:textId="77777777" w:rsidR="00AD065B" w:rsidRPr="00573E7D" w:rsidRDefault="00563F26" w:rsidP="003E4A26">
            <w:pPr>
              <w:jc w:val="right"/>
              <w:rPr>
                <w:rFonts w:ascii="Arial" w:hAnsi="Arial" w:cs="Arial"/>
                <w:sz w:val="20"/>
                <w:szCs w:val="20"/>
              </w:rPr>
            </w:pPr>
            <w:r>
              <w:rPr>
                <w:rFonts w:ascii="Arial" w:hAnsi="Arial" w:cs="Arial"/>
                <w:sz w:val="20"/>
                <w:szCs w:val="20"/>
              </w:rPr>
              <w:t>1</w:t>
            </w:r>
          </w:p>
        </w:tc>
      </w:tr>
      <w:tr w:rsidR="00AD065B" w:rsidRPr="00573E7D" w14:paraId="6313DF6F" w14:textId="77777777" w:rsidTr="00563F26">
        <w:trPr>
          <w:trHeight w:val="359"/>
          <w:jc w:val="center"/>
        </w:trPr>
        <w:tc>
          <w:tcPr>
            <w:tcW w:w="3539" w:type="dxa"/>
            <w:vAlign w:val="center"/>
          </w:tcPr>
          <w:p w14:paraId="1361BBCA" w14:textId="77777777" w:rsidR="00AD065B" w:rsidRPr="00573E7D" w:rsidRDefault="00AD065B" w:rsidP="00563F26">
            <w:pPr>
              <w:jc w:val="both"/>
              <w:rPr>
                <w:rFonts w:ascii="Arial" w:hAnsi="Arial" w:cs="Arial"/>
                <w:sz w:val="20"/>
                <w:szCs w:val="20"/>
              </w:rPr>
            </w:pPr>
            <w:r w:rsidRPr="00573E7D">
              <w:rPr>
                <w:rFonts w:ascii="Arial" w:hAnsi="Arial" w:cs="Arial"/>
                <w:sz w:val="20"/>
                <w:szCs w:val="20"/>
              </w:rPr>
              <w:t xml:space="preserve">Movimiento Ciudadano </w:t>
            </w:r>
          </w:p>
        </w:tc>
        <w:tc>
          <w:tcPr>
            <w:tcW w:w="1595" w:type="dxa"/>
            <w:vAlign w:val="center"/>
          </w:tcPr>
          <w:p w14:paraId="276DE158" w14:textId="77777777" w:rsidR="00AD065B" w:rsidRPr="00573E7D" w:rsidRDefault="00AD065B" w:rsidP="003E4A26">
            <w:pPr>
              <w:jc w:val="right"/>
              <w:rPr>
                <w:rFonts w:ascii="Arial" w:hAnsi="Arial" w:cs="Arial"/>
                <w:bCs/>
                <w:sz w:val="20"/>
                <w:szCs w:val="20"/>
              </w:rPr>
            </w:pPr>
            <w:r w:rsidRPr="00573E7D">
              <w:rPr>
                <w:rFonts w:ascii="Arial" w:hAnsi="Arial" w:cs="Arial"/>
                <w:bCs/>
                <w:sz w:val="20"/>
                <w:szCs w:val="20"/>
              </w:rPr>
              <w:t>0</w:t>
            </w:r>
          </w:p>
        </w:tc>
        <w:tc>
          <w:tcPr>
            <w:tcW w:w="1803" w:type="dxa"/>
            <w:vAlign w:val="center"/>
          </w:tcPr>
          <w:p w14:paraId="3D6AAB59" w14:textId="77777777" w:rsidR="00AD065B" w:rsidRPr="00573E7D" w:rsidRDefault="00800FD4" w:rsidP="003E4A26">
            <w:pPr>
              <w:jc w:val="right"/>
              <w:rPr>
                <w:rFonts w:ascii="Arial" w:hAnsi="Arial" w:cs="Arial"/>
                <w:bCs/>
                <w:sz w:val="20"/>
                <w:szCs w:val="20"/>
              </w:rPr>
            </w:pPr>
            <w:r w:rsidRPr="00573E7D">
              <w:rPr>
                <w:rFonts w:ascii="Arial" w:hAnsi="Arial" w:cs="Arial"/>
                <w:bCs/>
                <w:sz w:val="20"/>
                <w:szCs w:val="20"/>
              </w:rPr>
              <w:t>1</w:t>
            </w:r>
          </w:p>
        </w:tc>
        <w:tc>
          <w:tcPr>
            <w:tcW w:w="1557" w:type="dxa"/>
            <w:vAlign w:val="center"/>
          </w:tcPr>
          <w:p w14:paraId="403C4445" w14:textId="77777777" w:rsidR="00AD065B" w:rsidRPr="00573E7D" w:rsidRDefault="00800FD4" w:rsidP="003E4A26">
            <w:pPr>
              <w:jc w:val="right"/>
              <w:rPr>
                <w:rFonts w:ascii="Arial" w:hAnsi="Arial" w:cs="Arial"/>
                <w:bCs/>
                <w:sz w:val="20"/>
                <w:szCs w:val="20"/>
              </w:rPr>
            </w:pPr>
            <w:r w:rsidRPr="00573E7D">
              <w:rPr>
                <w:rFonts w:ascii="Arial" w:hAnsi="Arial" w:cs="Arial"/>
                <w:bCs/>
                <w:sz w:val="20"/>
                <w:szCs w:val="20"/>
              </w:rPr>
              <w:t>1</w:t>
            </w:r>
          </w:p>
        </w:tc>
      </w:tr>
      <w:tr w:rsidR="00AD065B" w:rsidRPr="00573E7D" w14:paraId="0B682BC5" w14:textId="77777777" w:rsidTr="00563F26">
        <w:trPr>
          <w:trHeight w:val="351"/>
          <w:jc w:val="center"/>
        </w:trPr>
        <w:tc>
          <w:tcPr>
            <w:tcW w:w="3539" w:type="dxa"/>
            <w:vAlign w:val="center"/>
          </w:tcPr>
          <w:p w14:paraId="0C6F9366" w14:textId="77777777" w:rsidR="00AD065B" w:rsidRPr="00573E7D" w:rsidRDefault="00563F26" w:rsidP="00563F26">
            <w:pPr>
              <w:jc w:val="both"/>
              <w:rPr>
                <w:rFonts w:ascii="Arial" w:hAnsi="Arial" w:cs="Arial"/>
                <w:sz w:val="20"/>
                <w:szCs w:val="20"/>
              </w:rPr>
            </w:pPr>
            <w:r>
              <w:rPr>
                <w:rFonts w:ascii="Arial" w:hAnsi="Arial" w:cs="Arial"/>
                <w:sz w:val="20"/>
                <w:szCs w:val="20"/>
              </w:rPr>
              <w:t>Morena</w:t>
            </w:r>
          </w:p>
        </w:tc>
        <w:tc>
          <w:tcPr>
            <w:tcW w:w="1595" w:type="dxa"/>
            <w:vAlign w:val="center"/>
          </w:tcPr>
          <w:p w14:paraId="2F765D03" w14:textId="77777777" w:rsidR="00AD065B" w:rsidRPr="00573E7D" w:rsidRDefault="00563F26" w:rsidP="003E4A26">
            <w:pPr>
              <w:jc w:val="right"/>
              <w:rPr>
                <w:rFonts w:ascii="Arial" w:hAnsi="Arial" w:cs="Arial"/>
                <w:bCs/>
                <w:sz w:val="20"/>
                <w:szCs w:val="20"/>
              </w:rPr>
            </w:pPr>
            <w:r>
              <w:rPr>
                <w:rFonts w:ascii="Arial" w:hAnsi="Arial" w:cs="Arial"/>
                <w:bCs/>
                <w:sz w:val="20"/>
                <w:szCs w:val="20"/>
              </w:rPr>
              <w:t>9</w:t>
            </w:r>
          </w:p>
        </w:tc>
        <w:tc>
          <w:tcPr>
            <w:tcW w:w="1803" w:type="dxa"/>
            <w:vAlign w:val="center"/>
          </w:tcPr>
          <w:p w14:paraId="6ADB1554" w14:textId="77777777" w:rsidR="00AD065B" w:rsidRPr="00573E7D" w:rsidRDefault="00563F26" w:rsidP="003E4A26">
            <w:pPr>
              <w:jc w:val="right"/>
              <w:rPr>
                <w:rFonts w:ascii="Arial" w:hAnsi="Arial" w:cs="Arial"/>
                <w:bCs/>
                <w:sz w:val="20"/>
                <w:szCs w:val="20"/>
              </w:rPr>
            </w:pPr>
            <w:r>
              <w:rPr>
                <w:rFonts w:ascii="Arial" w:hAnsi="Arial" w:cs="Arial"/>
                <w:bCs/>
                <w:sz w:val="20"/>
                <w:szCs w:val="20"/>
              </w:rPr>
              <w:t>0</w:t>
            </w:r>
          </w:p>
        </w:tc>
        <w:tc>
          <w:tcPr>
            <w:tcW w:w="1557" w:type="dxa"/>
            <w:vAlign w:val="center"/>
          </w:tcPr>
          <w:p w14:paraId="71CE1E2A" w14:textId="77777777" w:rsidR="00AD065B" w:rsidRPr="00573E7D" w:rsidRDefault="00563F26" w:rsidP="003E4A26">
            <w:pPr>
              <w:jc w:val="right"/>
              <w:rPr>
                <w:rFonts w:ascii="Arial" w:hAnsi="Arial" w:cs="Arial"/>
                <w:bCs/>
                <w:sz w:val="20"/>
                <w:szCs w:val="20"/>
              </w:rPr>
            </w:pPr>
            <w:r>
              <w:rPr>
                <w:rFonts w:ascii="Arial" w:hAnsi="Arial" w:cs="Arial"/>
                <w:bCs/>
                <w:sz w:val="20"/>
                <w:szCs w:val="20"/>
              </w:rPr>
              <w:t>9</w:t>
            </w:r>
          </w:p>
        </w:tc>
      </w:tr>
      <w:tr w:rsidR="00563F26" w:rsidRPr="00573E7D" w14:paraId="0D9D61BB" w14:textId="77777777" w:rsidTr="00563F26">
        <w:trPr>
          <w:trHeight w:val="351"/>
          <w:jc w:val="center"/>
        </w:trPr>
        <w:tc>
          <w:tcPr>
            <w:tcW w:w="3539" w:type="dxa"/>
            <w:vAlign w:val="center"/>
          </w:tcPr>
          <w:p w14:paraId="3663D772" w14:textId="77777777" w:rsidR="00563F26" w:rsidRPr="00573E7D" w:rsidRDefault="00563F26" w:rsidP="00563F26">
            <w:pPr>
              <w:jc w:val="both"/>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595" w:type="dxa"/>
            <w:vAlign w:val="center"/>
          </w:tcPr>
          <w:p w14:paraId="2F4CF0B4" w14:textId="77777777" w:rsidR="00563F26" w:rsidRPr="00573E7D" w:rsidRDefault="00563F26" w:rsidP="00563F26">
            <w:pPr>
              <w:jc w:val="right"/>
              <w:rPr>
                <w:rFonts w:ascii="Arial" w:hAnsi="Arial" w:cs="Arial"/>
                <w:bCs/>
                <w:sz w:val="20"/>
                <w:szCs w:val="20"/>
              </w:rPr>
            </w:pPr>
            <w:r>
              <w:rPr>
                <w:rFonts w:ascii="Arial" w:hAnsi="Arial" w:cs="Arial"/>
                <w:bCs/>
                <w:sz w:val="20"/>
                <w:szCs w:val="20"/>
              </w:rPr>
              <w:t>1</w:t>
            </w:r>
          </w:p>
        </w:tc>
        <w:tc>
          <w:tcPr>
            <w:tcW w:w="1803" w:type="dxa"/>
            <w:vAlign w:val="center"/>
          </w:tcPr>
          <w:p w14:paraId="35BAFD63" w14:textId="77777777" w:rsidR="00563F26" w:rsidRPr="00573E7D" w:rsidRDefault="00563F26" w:rsidP="00563F26">
            <w:pPr>
              <w:jc w:val="right"/>
              <w:rPr>
                <w:rFonts w:ascii="Arial" w:hAnsi="Arial" w:cs="Arial"/>
                <w:bCs/>
                <w:sz w:val="20"/>
                <w:szCs w:val="20"/>
              </w:rPr>
            </w:pPr>
            <w:r w:rsidRPr="00573E7D">
              <w:rPr>
                <w:rFonts w:ascii="Arial" w:hAnsi="Arial" w:cs="Arial"/>
                <w:bCs/>
                <w:sz w:val="20"/>
                <w:szCs w:val="20"/>
              </w:rPr>
              <w:t>1</w:t>
            </w:r>
          </w:p>
        </w:tc>
        <w:tc>
          <w:tcPr>
            <w:tcW w:w="1557" w:type="dxa"/>
            <w:vAlign w:val="center"/>
          </w:tcPr>
          <w:p w14:paraId="61978A31" w14:textId="77777777" w:rsidR="00563F26" w:rsidRPr="00573E7D" w:rsidRDefault="00563F26" w:rsidP="00563F26">
            <w:pPr>
              <w:jc w:val="right"/>
              <w:rPr>
                <w:rFonts w:ascii="Arial" w:hAnsi="Arial" w:cs="Arial"/>
                <w:bCs/>
                <w:sz w:val="20"/>
                <w:szCs w:val="20"/>
              </w:rPr>
            </w:pPr>
            <w:r>
              <w:rPr>
                <w:rFonts w:ascii="Arial" w:hAnsi="Arial" w:cs="Arial"/>
                <w:bCs/>
                <w:sz w:val="20"/>
                <w:szCs w:val="20"/>
              </w:rPr>
              <w:t>2</w:t>
            </w:r>
          </w:p>
        </w:tc>
      </w:tr>
      <w:tr w:rsidR="00563F26" w:rsidRPr="00573E7D" w14:paraId="29FFF63F" w14:textId="77777777" w:rsidTr="00563F26">
        <w:trPr>
          <w:trHeight w:val="351"/>
          <w:jc w:val="center"/>
        </w:trPr>
        <w:tc>
          <w:tcPr>
            <w:tcW w:w="3539" w:type="dxa"/>
            <w:vAlign w:val="center"/>
          </w:tcPr>
          <w:p w14:paraId="69BAF3EF" w14:textId="77777777" w:rsidR="00563F26" w:rsidRPr="00573E7D" w:rsidRDefault="00563F26" w:rsidP="00563F26">
            <w:pPr>
              <w:jc w:val="both"/>
              <w:rPr>
                <w:rFonts w:ascii="Arial" w:hAnsi="Arial" w:cs="Arial"/>
                <w:sz w:val="20"/>
                <w:szCs w:val="20"/>
              </w:rPr>
            </w:pPr>
            <w:r>
              <w:rPr>
                <w:rFonts w:ascii="Arial" w:hAnsi="Arial" w:cs="Arial"/>
                <w:sz w:val="20"/>
                <w:szCs w:val="20"/>
              </w:rPr>
              <w:t>Partido Encuentro Solidario</w:t>
            </w:r>
          </w:p>
        </w:tc>
        <w:tc>
          <w:tcPr>
            <w:tcW w:w="1595" w:type="dxa"/>
            <w:vAlign w:val="center"/>
          </w:tcPr>
          <w:p w14:paraId="442D1016" w14:textId="77777777" w:rsidR="00563F26" w:rsidRPr="00573E7D" w:rsidRDefault="00563F26" w:rsidP="00563F26">
            <w:pPr>
              <w:jc w:val="right"/>
              <w:rPr>
                <w:rFonts w:ascii="Arial" w:hAnsi="Arial" w:cs="Arial"/>
                <w:bCs/>
                <w:sz w:val="20"/>
                <w:szCs w:val="20"/>
              </w:rPr>
            </w:pPr>
            <w:r>
              <w:rPr>
                <w:rFonts w:ascii="Arial" w:hAnsi="Arial" w:cs="Arial"/>
                <w:bCs/>
                <w:sz w:val="20"/>
                <w:szCs w:val="20"/>
              </w:rPr>
              <w:t>0</w:t>
            </w:r>
          </w:p>
        </w:tc>
        <w:tc>
          <w:tcPr>
            <w:tcW w:w="1803" w:type="dxa"/>
            <w:vAlign w:val="center"/>
          </w:tcPr>
          <w:p w14:paraId="0FCEE3ED" w14:textId="77777777" w:rsidR="00563F26" w:rsidRPr="00573E7D" w:rsidRDefault="00563F26" w:rsidP="00563F26">
            <w:pPr>
              <w:jc w:val="right"/>
              <w:rPr>
                <w:rFonts w:ascii="Arial" w:hAnsi="Arial" w:cs="Arial"/>
                <w:bCs/>
                <w:sz w:val="20"/>
                <w:szCs w:val="20"/>
              </w:rPr>
            </w:pPr>
            <w:r>
              <w:rPr>
                <w:rFonts w:ascii="Arial" w:hAnsi="Arial" w:cs="Arial"/>
                <w:bCs/>
                <w:sz w:val="20"/>
                <w:szCs w:val="20"/>
              </w:rPr>
              <w:t>1</w:t>
            </w:r>
          </w:p>
        </w:tc>
        <w:tc>
          <w:tcPr>
            <w:tcW w:w="1557" w:type="dxa"/>
            <w:vAlign w:val="center"/>
          </w:tcPr>
          <w:p w14:paraId="0F0ABCF7" w14:textId="77777777" w:rsidR="00563F26" w:rsidRPr="00573E7D" w:rsidRDefault="00563F26" w:rsidP="00563F26">
            <w:pPr>
              <w:jc w:val="right"/>
              <w:rPr>
                <w:rFonts w:ascii="Arial" w:hAnsi="Arial" w:cs="Arial"/>
                <w:bCs/>
                <w:sz w:val="20"/>
                <w:szCs w:val="20"/>
              </w:rPr>
            </w:pPr>
            <w:r>
              <w:rPr>
                <w:rFonts w:ascii="Arial" w:hAnsi="Arial" w:cs="Arial"/>
                <w:bCs/>
                <w:sz w:val="20"/>
                <w:szCs w:val="20"/>
              </w:rPr>
              <w:t>1</w:t>
            </w:r>
          </w:p>
        </w:tc>
      </w:tr>
      <w:tr w:rsidR="00563F26" w:rsidRPr="00573E7D" w14:paraId="77A4A241" w14:textId="77777777" w:rsidTr="00563F26">
        <w:trPr>
          <w:trHeight w:val="351"/>
          <w:jc w:val="center"/>
        </w:trPr>
        <w:tc>
          <w:tcPr>
            <w:tcW w:w="3539" w:type="dxa"/>
            <w:vAlign w:val="center"/>
          </w:tcPr>
          <w:p w14:paraId="5B96904C" w14:textId="77777777" w:rsidR="00563F26" w:rsidRPr="00573E7D" w:rsidRDefault="00563F26" w:rsidP="00563F26">
            <w:pPr>
              <w:jc w:val="both"/>
              <w:rPr>
                <w:rFonts w:ascii="Arial" w:hAnsi="Arial" w:cs="Arial"/>
                <w:sz w:val="20"/>
                <w:szCs w:val="20"/>
              </w:rPr>
            </w:pPr>
            <w:r>
              <w:rPr>
                <w:rFonts w:ascii="Arial" w:hAnsi="Arial" w:cs="Arial"/>
                <w:sz w:val="20"/>
                <w:szCs w:val="20"/>
              </w:rPr>
              <w:t>Fuerza por México</w:t>
            </w:r>
          </w:p>
        </w:tc>
        <w:tc>
          <w:tcPr>
            <w:tcW w:w="1595" w:type="dxa"/>
            <w:vAlign w:val="center"/>
          </w:tcPr>
          <w:p w14:paraId="3A2AA367" w14:textId="77777777" w:rsidR="00563F26" w:rsidRPr="00573E7D" w:rsidRDefault="00563F26" w:rsidP="00563F26">
            <w:pPr>
              <w:jc w:val="right"/>
              <w:rPr>
                <w:rFonts w:ascii="Arial" w:hAnsi="Arial" w:cs="Arial"/>
                <w:bCs/>
                <w:sz w:val="20"/>
                <w:szCs w:val="20"/>
              </w:rPr>
            </w:pPr>
            <w:r>
              <w:rPr>
                <w:rFonts w:ascii="Arial" w:hAnsi="Arial" w:cs="Arial"/>
                <w:bCs/>
                <w:sz w:val="20"/>
                <w:szCs w:val="20"/>
              </w:rPr>
              <w:t>0</w:t>
            </w:r>
          </w:p>
        </w:tc>
        <w:tc>
          <w:tcPr>
            <w:tcW w:w="1803" w:type="dxa"/>
            <w:vAlign w:val="center"/>
          </w:tcPr>
          <w:p w14:paraId="10CB808F" w14:textId="77777777" w:rsidR="00563F26" w:rsidRPr="00573E7D" w:rsidRDefault="00563F26" w:rsidP="00563F26">
            <w:pPr>
              <w:jc w:val="right"/>
              <w:rPr>
                <w:rFonts w:ascii="Arial" w:hAnsi="Arial" w:cs="Arial"/>
                <w:bCs/>
                <w:sz w:val="20"/>
                <w:szCs w:val="20"/>
              </w:rPr>
            </w:pPr>
            <w:r>
              <w:rPr>
                <w:rFonts w:ascii="Arial" w:hAnsi="Arial" w:cs="Arial"/>
                <w:bCs/>
                <w:sz w:val="20"/>
                <w:szCs w:val="20"/>
              </w:rPr>
              <w:t>1</w:t>
            </w:r>
          </w:p>
        </w:tc>
        <w:tc>
          <w:tcPr>
            <w:tcW w:w="1557" w:type="dxa"/>
            <w:vAlign w:val="center"/>
          </w:tcPr>
          <w:p w14:paraId="6A0FB521" w14:textId="77777777" w:rsidR="00563F26" w:rsidRPr="00573E7D" w:rsidRDefault="00563F26" w:rsidP="00563F26">
            <w:pPr>
              <w:jc w:val="right"/>
              <w:rPr>
                <w:rFonts w:ascii="Arial" w:hAnsi="Arial" w:cs="Arial"/>
                <w:bCs/>
                <w:sz w:val="20"/>
                <w:szCs w:val="20"/>
              </w:rPr>
            </w:pPr>
            <w:r>
              <w:rPr>
                <w:rFonts w:ascii="Arial" w:hAnsi="Arial" w:cs="Arial"/>
                <w:bCs/>
                <w:sz w:val="20"/>
                <w:szCs w:val="20"/>
              </w:rPr>
              <w:t>1</w:t>
            </w:r>
          </w:p>
        </w:tc>
      </w:tr>
      <w:tr w:rsidR="00AD065B" w:rsidRPr="00573E7D" w14:paraId="69E73CCF" w14:textId="77777777" w:rsidTr="00563F26">
        <w:trPr>
          <w:trHeight w:val="405"/>
          <w:jc w:val="center"/>
        </w:trPr>
        <w:tc>
          <w:tcPr>
            <w:tcW w:w="3539" w:type="dxa"/>
            <w:shd w:val="clear" w:color="auto" w:fill="F2DBDB" w:themeFill="accent2" w:themeFillTint="33"/>
            <w:vAlign w:val="center"/>
          </w:tcPr>
          <w:p w14:paraId="01F18DB4" w14:textId="77777777" w:rsidR="00AD065B" w:rsidRPr="00573E7D" w:rsidRDefault="004E1DB9" w:rsidP="003E4A26">
            <w:pPr>
              <w:jc w:val="center"/>
              <w:rPr>
                <w:rFonts w:ascii="Arial" w:hAnsi="Arial" w:cs="Arial"/>
                <w:b/>
                <w:sz w:val="20"/>
                <w:szCs w:val="20"/>
              </w:rPr>
            </w:pPr>
            <w:r w:rsidRPr="00573E7D">
              <w:rPr>
                <w:rFonts w:ascii="Arial" w:hAnsi="Arial" w:cs="Arial"/>
                <w:b/>
                <w:sz w:val="20"/>
                <w:szCs w:val="20"/>
              </w:rPr>
              <w:t>Total</w:t>
            </w:r>
          </w:p>
        </w:tc>
        <w:tc>
          <w:tcPr>
            <w:tcW w:w="1595" w:type="dxa"/>
            <w:shd w:val="clear" w:color="auto" w:fill="F2DBDB" w:themeFill="accent2" w:themeFillTint="33"/>
            <w:vAlign w:val="center"/>
          </w:tcPr>
          <w:p w14:paraId="2AD5F00F" w14:textId="77777777" w:rsidR="00AD065B" w:rsidRPr="00573E7D" w:rsidRDefault="00AD065B" w:rsidP="003E4A26">
            <w:pPr>
              <w:jc w:val="right"/>
              <w:rPr>
                <w:rFonts w:ascii="Arial" w:hAnsi="Arial" w:cs="Arial"/>
                <w:b/>
                <w:bCs/>
                <w:sz w:val="20"/>
                <w:szCs w:val="20"/>
              </w:rPr>
            </w:pPr>
            <w:r w:rsidRPr="00573E7D">
              <w:rPr>
                <w:rFonts w:ascii="Arial" w:hAnsi="Arial" w:cs="Arial"/>
                <w:b/>
                <w:bCs/>
                <w:sz w:val="20"/>
                <w:szCs w:val="20"/>
              </w:rPr>
              <w:t>16</w:t>
            </w:r>
          </w:p>
        </w:tc>
        <w:tc>
          <w:tcPr>
            <w:tcW w:w="1803" w:type="dxa"/>
            <w:shd w:val="clear" w:color="auto" w:fill="F2DBDB" w:themeFill="accent2" w:themeFillTint="33"/>
            <w:vAlign w:val="center"/>
          </w:tcPr>
          <w:p w14:paraId="6C6735BB" w14:textId="77777777" w:rsidR="00AD065B" w:rsidRPr="00573E7D" w:rsidRDefault="00AD065B" w:rsidP="003E4A26">
            <w:pPr>
              <w:jc w:val="right"/>
              <w:rPr>
                <w:rFonts w:ascii="Arial" w:hAnsi="Arial" w:cs="Arial"/>
                <w:b/>
                <w:bCs/>
                <w:sz w:val="20"/>
                <w:szCs w:val="20"/>
              </w:rPr>
            </w:pPr>
            <w:r w:rsidRPr="00573E7D">
              <w:rPr>
                <w:rFonts w:ascii="Arial" w:hAnsi="Arial" w:cs="Arial"/>
                <w:b/>
                <w:bCs/>
                <w:sz w:val="20"/>
                <w:szCs w:val="20"/>
              </w:rPr>
              <w:t>9</w:t>
            </w:r>
          </w:p>
        </w:tc>
        <w:tc>
          <w:tcPr>
            <w:tcW w:w="1557" w:type="dxa"/>
            <w:shd w:val="clear" w:color="auto" w:fill="F2DBDB" w:themeFill="accent2" w:themeFillTint="33"/>
            <w:vAlign w:val="center"/>
          </w:tcPr>
          <w:p w14:paraId="4E854650" w14:textId="77777777" w:rsidR="00AD065B" w:rsidRPr="00573E7D" w:rsidRDefault="00AD065B" w:rsidP="003E4A26">
            <w:pPr>
              <w:jc w:val="right"/>
              <w:rPr>
                <w:rFonts w:ascii="Arial" w:hAnsi="Arial" w:cs="Arial"/>
                <w:b/>
                <w:bCs/>
                <w:sz w:val="20"/>
                <w:szCs w:val="20"/>
              </w:rPr>
            </w:pPr>
            <w:r w:rsidRPr="00573E7D">
              <w:rPr>
                <w:rFonts w:ascii="Arial" w:hAnsi="Arial" w:cs="Arial"/>
                <w:b/>
                <w:bCs/>
                <w:sz w:val="20"/>
                <w:szCs w:val="20"/>
              </w:rPr>
              <w:t>25</w:t>
            </w:r>
          </w:p>
        </w:tc>
      </w:tr>
    </w:tbl>
    <w:p w14:paraId="6714B18E" w14:textId="77777777" w:rsidR="00AD065B" w:rsidRPr="00573E7D" w:rsidRDefault="00AD065B" w:rsidP="00563F26">
      <w:pPr>
        <w:spacing w:before="100"/>
        <w:ind w:left="-11"/>
        <w:rPr>
          <w:rFonts w:ascii="Arial" w:hAnsi="Arial" w:cs="Arial"/>
          <w:b/>
          <w:sz w:val="22"/>
        </w:rPr>
      </w:pPr>
    </w:p>
    <w:p w14:paraId="1FEC850E" w14:textId="77777777" w:rsidR="00D57B3D" w:rsidRPr="00573E7D" w:rsidRDefault="00D57B3D" w:rsidP="00AD065B">
      <w:pPr>
        <w:spacing w:before="100"/>
        <w:ind w:left="-11"/>
        <w:jc w:val="center"/>
        <w:rPr>
          <w:rFonts w:ascii="Arial" w:hAnsi="Arial" w:cs="Arial"/>
          <w:b/>
          <w:sz w:val="22"/>
        </w:rPr>
      </w:pPr>
    </w:p>
    <w:p w14:paraId="4FB93636" w14:textId="77777777" w:rsidR="00AD065B" w:rsidRPr="00573E7D" w:rsidRDefault="00926E81" w:rsidP="00AD065B">
      <w:pPr>
        <w:spacing w:line="360" w:lineRule="auto"/>
        <w:ind w:left="-11"/>
        <w:jc w:val="both"/>
        <w:rPr>
          <w:rFonts w:ascii="Arial" w:hAnsi="Arial" w:cs="Arial"/>
          <w:b/>
          <w:snapToGrid w:val="0"/>
          <w:sz w:val="22"/>
          <w:szCs w:val="22"/>
        </w:rPr>
      </w:pPr>
      <w:r w:rsidRPr="00926E81">
        <w:rPr>
          <w:rFonts w:ascii="Arial" w:hAnsi="Arial" w:cs="Arial"/>
          <w:b/>
          <w:snapToGrid w:val="0"/>
          <w:sz w:val="22"/>
          <w:szCs w:val="22"/>
        </w:rPr>
        <w:t>14</w:t>
      </w:r>
      <w:r w:rsidR="00AD065B" w:rsidRPr="00926E81">
        <w:rPr>
          <w:rFonts w:ascii="Arial" w:hAnsi="Arial" w:cs="Arial"/>
          <w:b/>
          <w:snapToGrid w:val="0"/>
          <w:sz w:val="22"/>
          <w:szCs w:val="22"/>
        </w:rPr>
        <w:t xml:space="preserve">ª.- </w:t>
      </w:r>
      <w:r w:rsidR="00AD065B" w:rsidRPr="00926E81">
        <w:rPr>
          <w:rFonts w:ascii="Arial" w:hAnsi="Arial" w:cs="Arial"/>
          <w:snapToGrid w:val="0"/>
          <w:sz w:val="22"/>
          <w:szCs w:val="22"/>
        </w:rPr>
        <w:t>En virtud</w:t>
      </w:r>
      <w:r w:rsidR="00AD065B" w:rsidRPr="00573E7D">
        <w:rPr>
          <w:rFonts w:ascii="Arial" w:hAnsi="Arial" w:cs="Arial"/>
          <w:snapToGrid w:val="0"/>
          <w:sz w:val="22"/>
          <w:szCs w:val="22"/>
        </w:rPr>
        <w:t xml:space="preserve"> de lo expuesto, una vez realizada la asignación de </w:t>
      </w:r>
      <w:r w:rsidR="00BE595A" w:rsidRPr="00573E7D">
        <w:rPr>
          <w:rFonts w:ascii="Arial" w:hAnsi="Arial" w:cs="Arial"/>
          <w:snapToGrid w:val="0"/>
          <w:sz w:val="22"/>
          <w:szCs w:val="22"/>
        </w:rPr>
        <w:t xml:space="preserve">diputaciones </w:t>
      </w:r>
      <w:r w:rsidR="00AD065B" w:rsidRPr="00573E7D">
        <w:rPr>
          <w:rFonts w:ascii="Arial" w:hAnsi="Arial" w:cs="Arial"/>
          <w:snapToGrid w:val="0"/>
          <w:sz w:val="22"/>
          <w:szCs w:val="22"/>
        </w:rPr>
        <w:t xml:space="preserve">por el principio de representación proporcional en términos </w:t>
      </w:r>
      <w:r w:rsidR="00AD065B" w:rsidRPr="00573E7D">
        <w:rPr>
          <w:rFonts w:ascii="Arial" w:hAnsi="Arial" w:cs="Arial"/>
          <w:b/>
          <w:snapToGrid w:val="0"/>
          <w:sz w:val="22"/>
          <w:szCs w:val="22"/>
        </w:rPr>
        <w:t>del artículo 260</w:t>
      </w:r>
      <w:r w:rsidR="00B81273" w:rsidRPr="00573E7D">
        <w:rPr>
          <w:rFonts w:ascii="Arial" w:hAnsi="Arial" w:cs="Arial"/>
          <w:b/>
          <w:snapToGrid w:val="0"/>
          <w:sz w:val="22"/>
          <w:szCs w:val="22"/>
        </w:rPr>
        <w:t>,</w:t>
      </w:r>
      <w:r w:rsidR="00212D35">
        <w:rPr>
          <w:rFonts w:ascii="Arial" w:hAnsi="Arial" w:cs="Arial"/>
          <w:b/>
          <w:snapToGrid w:val="0"/>
          <w:sz w:val="22"/>
          <w:szCs w:val="22"/>
        </w:rPr>
        <w:t xml:space="preserve"> fracción III, </w:t>
      </w:r>
      <w:r w:rsidR="00AD065B" w:rsidRPr="00573E7D">
        <w:rPr>
          <w:rFonts w:ascii="Arial" w:hAnsi="Arial" w:cs="Arial"/>
          <w:b/>
          <w:snapToGrid w:val="0"/>
          <w:sz w:val="22"/>
          <w:szCs w:val="22"/>
        </w:rPr>
        <w:t xml:space="preserve">del Código Electoral del Estado, </w:t>
      </w:r>
      <w:r w:rsidR="00AD065B" w:rsidRPr="00212D35">
        <w:rPr>
          <w:rFonts w:ascii="Arial" w:hAnsi="Arial" w:cs="Arial"/>
          <w:snapToGrid w:val="0"/>
          <w:sz w:val="22"/>
          <w:szCs w:val="22"/>
        </w:rPr>
        <w:t>el cual a la letra dice:</w:t>
      </w:r>
    </w:p>
    <w:p w14:paraId="0F61A470" w14:textId="77777777" w:rsidR="00D57B3D" w:rsidRPr="00573E7D" w:rsidRDefault="00D57B3D" w:rsidP="00AD065B">
      <w:pPr>
        <w:spacing w:line="360" w:lineRule="auto"/>
        <w:ind w:left="-11"/>
        <w:jc w:val="both"/>
        <w:rPr>
          <w:rFonts w:ascii="Arial" w:hAnsi="Arial" w:cs="Arial"/>
          <w:b/>
          <w:snapToGrid w:val="0"/>
          <w:sz w:val="22"/>
          <w:szCs w:val="22"/>
        </w:rPr>
      </w:pPr>
    </w:p>
    <w:p w14:paraId="2FEE28F7" w14:textId="77777777" w:rsidR="00AD065B" w:rsidRDefault="00AD065B" w:rsidP="00926E81">
      <w:pPr>
        <w:pStyle w:val="Default"/>
        <w:ind w:left="567" w:right="567"/>
        <w:jc w:val="both"/>
        <w:rPr>
          <w:i/>
          <w:color w:val="auto"/>
          <w:sz w:val="20"/>
          <w:szCs w:val="20"/>
        </w:rPr>
      </w:pPr>
      <w:r w:rsidRPr="00573E7D">
        <w:rPr>
          <w:b/>
          <w:bCs/>
          <w:i/>
          <w:color w:val="auto"/>
          <w:sz w:val="20"/>
          <w:szCs w:val="20"/>
        </w:rPr>
        <w:t xml:space="preserve">“ARTÍCULO 260.- </w:t>
      </w:r>
      <w:r w:rsidRPr="00573E7D">
        <w:rPr>
          <w:i/>
          <w:color w:val="auto"/>
          <w:sz w:val="20"/>
          <w:szCs w:val="20"/>
        </w:rPr>
        <w:t xml:space="preserve">Para la asignación de diputaciones se observará el procedimiento siguiente: </w:t>
      </w:r>
    </w:p>
    <w:p w14:paraId="5EA6621F" w14:textId="77777777" w:rsidR="00926E81" w:rsidRPr="00573E7D" w:rsidRDefault="00926E81" w:rsidP="00926E81">
      <w:pPr>
        <w:pStyle w:val="Default"/>
        <w:ind w:right="567"/>
        <w:jc w:val="both"/>
        <w:rPr>
          <w:i/>
          <w:color w:val="auto"/>
          <w:sz w:val="20"/>
          <w:szCs w:val="20"/>
        </w:rPr>
      </w:pPr>
    </w:p>
    <w:p w14:paraId="300F29A9" w14:textId="77777777" w:rsidR="00AD065B" w:rsidRDefault="00AD065B" w:rsidP="00926E81">
      <w:pPr>
        <w:numPr>
          <w:ilvl w:val="0"/>
          <w:numId w:val="13"/>
        </w:numPr>
        <w:ind w:left="567" w:right="567" w:firstLine="0"/>
        <w:jc w:val="both"/>
        <w:rPr>
          <w:rFonts w:ascii="Arial" w:hAnsi="Arial" w:cs="Arial"/>
          <w:i/>
          <w:snapToGrid w:val="0"/>
          <w:sz w:val="20"/>
          <w:szCs w:val="20"/>
        </w:rPr>
      </w:pPr>
      <w:r w:rsidRPr="00573E7D">
        <w:rPr>
          <w:rFonts w:ascii="Arial" w:hAnsi="Arial" w:cs="Arial"/>
          <w:i/>
          <w:snapToGrid w:val="0"/>
          <w:sz w:val="20"/>
          <w:szCs w:val="20"/>
        </w:rPr>
        <w:t>...</w:t>
      </w:r>
    </w:p>
    <w:p w14:paraId="50BE0F89" w14:textId="77777777" w:rsidR="00926E81" w:rsidRPr="00573E7D" w:rsidRDefault="00926E81" w:rsidP="00926E81">
      <w:pPr>
        <w:ind w:left="567" w:right="567"/>
        <w:jc w:val="both"/>
        <w:rPr>
          <w:rFonts w:ascii="Arial" w:hAnsi="Arial" w:cs="Arial"/>
          <w:i/>
          <w:snapToGrid w:val="0"/>
          <w:sz w:val="20"/>
          <w:szCs w:val="20"/>
        </w:rPr>
      </w:pPr>
    </w:p>
    <w:p w14:paraId="2666DE20" w14:textId="77777777" w:rsidR="00AD065B" w:rsidRDefault="00AD065B" w:rsidP="00926E81">
      <w:pPr>
        <w:numPr>
          <w:ilvl w:val="0"/>
          <w:numId w:val="13"/>
        </w:numPr>
        <w:tabs>
          <w:tab w:val="clear" w:pos="423"/>
          <w:tab w:val="left" w:pos="993"/>
        </w:tabs>
        <w:ind w:left="567" w:right="567" w:firstLine="0"/>
        <w:jc w:val="both"/>
        <w:rPr>
          <w:rFonts w:ascii="Arial" w:hAnsi="Arial" w:cs="Arial"/>
          <w:i/>
          <w:snapToGrid w:val="0"/>
          <w:sz w:val="20"/>
          <w:szCs w:val="20"/>
        </w:rPr>
      </w:pPr>
      <w:r w:rsidRPr="00573E7D">
        <w:rPr>
          <w:rFonts w:ascii="Arial" w:hAnsi="Arial" w:cs="Arial"/>
          <w:i/>
          <w:snapToGrid w:val="0"/>
          <w:sz w:val="20"/>
          <w:szCs w:val="20"/>
        </w:rPr>
        <w:t>…</w:t>
      </w:r>
    </w:p>
    <w:p w14:paraId="536445EB" w14:textId="77777777" w:rsidR="00926E81" w:rsidRPr="00573E7D" w:rsidRDefault="00926E81" w:rsidP="00926E81">
      <w:pPr>
        <w:tabs>
          <w:tab w:val="left" w:pos="993"/>
        </w:tabs>
        <w:ind w:left="567" w:right="567"/>
        <w:jc w:val="both"/>
        <w:rPr>
          <w:rFonts w:ascii="Arial" w:hAnsi="Arial" w:cs="Arial"/>
          <w:i/>
          <w:snapToGrid w:val="0"/>
          <w:sz w:val="20"/>
          <w:szCs w:val="20"/>
        </w:rPr>
      </w:pPr>
    </w:p>
    <w:p w14:paraId="48DB2F79" w14:textId="77777777" w:rsidR="00AD065B" w:rsidRPr="00573E7D" w:rsidRDefault="00AD065B" w:rsidP="00926E81">
      <w:pPr>
        <w:numPr>
          <w:ilvl w:val="0"/>
          <w:numId w:val="13"/>
        </w:numPr>
        <w:tabs>
          <w:tab w:val="clear" w:pos="423"/>
          <w:tab w:val="left" w:pos="993"/>
        </w:tabs>
        <w:ind w:left="567" w:right="567" w:firstLine="0"/>
        <w:jc w:val="both"/>
        <w:rPr>
          <w:rFonts w:ascii="Arial" w:hAnsi="Arial" w:cs="Arial"/>
          <w:i/>
          <w:snapToGrid w:val="0"/>
          <w:sz w:val="20"/>
          <w:szCs w:val="20"/>
        </w:rPr>
      </w:pPr>
      <w:r w:rsidRPr="00573E7D">
        <w:rPr>
          <w:rFonts w:ascii="Arial" w:hAnsi="Arial" w:cs="Arial"/>
          <w:i/>
          <w:sz w:val="20"/>
          <w:szCs w:val="20"/>
        </w:rPr>
        <w:t xml:space="preserve">Todas las asignaciones seguirán el orden que los candidatos a diputados plurinominales tengan en las listas respectivas”. </w:t>
      </w:r>
    </w:p>
    <w:p w14:paraId="1BB90C67" w14:textId="77777777" w:rsidR="00AD065B" w:rsidRPr="00573E7D" w:rsidRDefault="00AD065B" w:rsidP="00AD065B">
      <w:pPr>
        <w:spacing w:line="360" w:lineRule="auto"/>
        <w:ind w:left="-11"/>
        <w:jc w:val="both"/>
        <w:rPr>
          <w:rFonts w:ascii="Arial" w:hAnsi="Arial" w:cs="Arial"/>
          <w:b/>
          <w:snapToGrid w:val="0"/>
          <w:sz w:val="22"/>
          <w:szCs w:val="22"/>
        </w:rPr>
      </w:pPr>
    </w:p>
    <w:p w14:paraId="251D7DEC" w14:textId="77777777" w:rsidR="00AD065B" w:rsidRDefault="00261441" w:rsidP="00AD065B">
      <w:pPr>
        <w:spacing w:line="360" w:lineRule="auto"/>
        <w:ind w:left="-11"/>
        <w:jc w:val="both"/>
        <w:rPr>
          <w:rFonts w:ascii="Arial" w:hAnsi="Arial" w:cs="Arial"/>
          <w:snapToGrid w:val="0"/>
          <w:sz w:val="22"/>
          <w:szCs w:val="22"/>
        </w:rPr>
      </w:pPr>
      <w:r w:rsidRPr="00261441">
        <w:rPr>
          <w:rFonts w:ascii="Arial" w:hAnsi="Arial" w:cs="Arial"/>
          <w:snapToGrid w:val="0"/>
          <w:sz w:val="22"/>
          <w:szCs w:val="22"/>
        </w:rPr>
        <w:t>Las ciudadanas y los ciudadanos que en razón de su posición en la lista registrada</w:t>
      </w:r>
      <w:r w:rsidR="00C3384D" w:rsidRPr="00C3384D">
        <w:rPr>
          <w:rFonts w:ascii="Arial" w:hAnsi="Arial" w:cs="Arial"/>
          <w:snapToGrid w:val="0"/>
          <w:sz w:val="22"/>
          <w:szCs w:val="22"/>
        </w:rPr>
        <w:t xml:space="preserve"> </w:t>
      </w:r>
      <w:r w:rsidR="00C3384D" w:rsidRPr="00261441">
        <w:rPr>
          <w:rFonts w:ascii="Arial" w:hAnsi="Arial" w:cs="Arial"/>
          <w:snapToGrid w:val="0"/>
          <w:sz w:val="22"/>
          <w:szCs w:val="22"/>
        </w:rPr>
        <w:t>por los partidos políticos</w:t>
      </w:r>
      <w:r w:rsidRPr="00261441">
        <w:rPr>
          <w:rFonts w:ascii="Arial" w:hAnsi="Arial" w:cs="Arial"/>
          <w:snapToGrid w:val="0"/>
          <w:sz w:val="22"/>
          <w:szCs w:val="22"/>
        </w:rPr>
        <w:t xml:space="preserve"> para dicho cargo por el principio </w:t>
      </w:r>
      <w:r w:rsidR="00C3384D">
        <w:rPr>
          <w:rFonts w:ascii="Arial" w:hAnsi="Arial" w:cs="Arial"/>
          <w:snapToGrid w:val="0"/>
          <w:sz w:val="22"/>
          <w:szCs w:val="22"/>
        </w:rPr>
        <w:t>de representación proporcional</w:t>
      </w:r>
      <w:r w:rsidRPr="00261441">
        <w:rPr>
          <w:rFonts w:ascii="Arial" w:hAnsi="Arial" w:cs="Arial"/>
          <w:snapToGrid w:val="0"/>
          <w:sz w:val="22"/>
          <w:szCs w:val="22"/>
        </w:rPr>
        <w:t>, son</w:t>
      </w:r>
      <w:r w:rsidR="00C3384D">
        <w:rPr>
          <w:rFonts w:ascii="Arial" w:hAnsi="Arial" w:cs="Arial"/>
          <w:snapToGrid w:val="0"/>
          <w:sz w:val="22"/>
          <w:szCs w:val="22"/>
        </w:rPr>
        <w:t xml:space="preserve"> las y</w:t>
      </w:r>
      <w:r w:rsidRPr="00261441">
        <w:rPr>
          <w:rFonts w:ascii="Arial" w:hAnsi="Arial" w:cs="Arial"/>
          <w:snapToGrid w:val="0"/>
          <w:sz w:val="22"/>
          <w:szCs w:val="22"/>
        </w:rPr>
        <w:t xml:space="preserve"> los que a continuación se señalan:</w:t>
      </w:r>
      <w:r w:rsidRPr="003E4A26">
        <w:rPr>
          <w:rFonts w:ascii="Arial" w:hAnsi="Arial" w:cs="Arial"/>
          <w:snapToGrid w:val="0"/>
          <w:sz w:val="22"/>
          <w:szCs w:val="22"/>
        </w:rPr>
        <w:t xml:space="preserve"> </w:t>
      </w:r>
      <w:r w:rsidR="00AD065B" w:rsidRPr="00573E7D">
        <w:rPr>
          <w:rFonts w:ascii="Arial" w:hAnsi="Arial" w:cs="Arial"/>
          <w:snapToGrid w:val="0"/>
          <w:sz w:val="22"/>
          <w:szCs w:val="22"/>
        </w:rPr>
        <w:t xml:space="preserve"> </w:t>
      </w:r>
    </w:p>
    <w:p w14:paraId="77748A8B" w14:textId="77777777" w:rsidR="006F5298" w:rsidRDefault="006F5298" w:rsidP="00AD065B">
      <w:pPr>
        <w:spacing w:line="360" w:lineRule="auto"/>
        <w:ind w:left="-11"/>
        <w:jc w:val="both"/>
        <w:rPr>
          <w:rFonts w:ascii="Arial" w:hAnsi="Arial" w:cs="Arial"/>
          <w:snapToGrid w:val="0"/>
          <w:sz w:val="22"/>
          <w:szCs w:val="22"/>
        </w:rPr>
      </w:pPr>
    </w:p>
    <w:p w14:paraId="4CF3DF18" w14:textId="77777777" w:rsidR="006F5298" w:rsidRDefault="006F5298" w:rsidP="00AD065B">
      <w:pPr>
        <w:spacing w:line="360" w:lineRule="auto"/>
        <w:ind w:left="-11"/>
        <w:jc w:val="both"/>
        <w:rPr>
          <w:rFonts w:ascii="Arial" w:hAnsi="Arial" w:cs="Arial"/>
          <w:snapToGrid w:val="0"/>
          <w:sz w:val="22"/>
          <w:szCs w:val="22"/>
        </w:rPr>
      </w:pPr>
    </w:p>
    <w:p w14:paraId="42C28B70" w14:textId="77777777" w:rsidR="006F5298" w:rsidRDefault="006F5298" w:rsidP="00AD065B">
      <w:pPr>
        <w:spacing w:line="360" w:lineRule="auto"/>
        <w:ind w:left="-11"/>
        <w:jc w:val="both"/>
        <w:rPr>
          <w:rFonts w:ascii="Arial" w:hAnsi="Arial" w:cs="Arial"/>
          <w:snapToGrid w:val="0"/>
          <w:sz w:val="22"/>
          <w:szCs w:val="22"/>
        </w:rPr>
      </w:pPr>
    </w:p>
    <w:p w14:paraId="3C6C1ADC" w14:textId="77777777" w:rsidR="00AE794B" w:rsidRDefault="00AE794B" w:rsidP="00AE794B">
      <w:pPr>
        <w:jc w:val="center"/>
        <w:rPr>
          <w:rFonts w:ascii="Arial" w:hAnsi="Arial" w:cs="Arial"/>
          <w:i/>
          <w:sz w:val="18"/>
          <w:szCs w:val="22"/>
        </w:rPr>
      </w:pPr>
    </w:p>
    <w:p w14:paraId="1A4F353A" w14:textId="77777777" w:rsidR="00AE794B" w:rsidRPr="00AE794B" w:rsidRDefault="00AE794B" w:rsidP="00AE794B">
      <w:pPr>
        <w:jc w:val="center"/>
        <w:rPr>
          <w:rFonts w:ascii="Arial" w:hAnsi="Arial" w:cs="Arial"/>
          <w:sz w:val="22"/>
          <w:szCs w:val="22"/>
        </w:rPr>
      </w:pPr>
      <w:r>
        <w:rPr>
          <w:rFonts w:ascii="Arial" w:hAnsi="Arial" w:cs="Arial"/>
          <w:i/>
          <w:sz w:val="18"/>
          <w:szCs w:val="22"/>
        </w:rPr>
        <w:t>Tabla 28</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1681"/>
        <w:gridCol w:w="3270"/>
        <w:gridCol w:w="1275"/>
      </w:tblGrid>
      <w:tr w:rsidR="003A0C14" w:rsidRPr="00573E7D" w14:paraId="10D29A94" w14:textId="77777777" w:rsidTr="006F5298">
        <w:trPr>
          <w:jc w:val="center"/>
        </w:trPr>
        <w:tc>
          <w:tcPr>
            <w:tcW w:w="3408" w:type="dxa"/>
            <w:shd w:val="clear" w:color="auto" w:fill="D9D9D9" w:themeFill="background1" w:themeFillShade="D9"/>
            <w:vAlign w:val="center"/>
          </w:tcPr>
          <w:p w14:paraId="6BB9BA99" w14:textId="77777777" w:rsidR="003A0C14" w:rsidRPr="00573E7D" w:rsidRDefault="003A0C14" w:rsidP="00926E81">
            <w:pPr>
              <w:jc w:val="center"/>
              <w:rPr>
                <w:rFonts w:ascii="Arial" w:hAnsi="Arial" w:cs="Arial"/>
                <w:b/>
                <w:snapToGrid w:val="0"/>
                <w:sz w:val="20"/>
                <w:szCs w:val="20"/>
              </w:rPr>
            </w:pPr>
            <w:r w:rsidRPr="00573E7D">
              <w:rPr>
                <w:rFonts w:ascii="Arial" w:hAnsi="Arial" w:cs="Arial"/>
                <w:b/>
                <w:snapToGrid w:val="0"/>
                <w:sz w:val="20"/>
                <w:szCs w:val="20"/>
              </w:rPr>
              <w:t>Partido Político</w:t>
            </w:r>
          </w:p>
        </w:tc>
        <w:tc>
          <w:tcPr>
            <w:tcW w:w="1681" w:type="dxa"/>
            <w:shd w:val="clear" w:color="auto" w:fill="D9D9D9" w:themeFill="background1" w:themeFillShade="D9"/>
            <w:vAlign w:val="center"/>
          </w:tcPr>
          <w:p w14:paraId="4F387931" w14:textId="77777777" w:rsidR="003A0C14" w:rsidRPr="00573E7D" w:rsidRDefault="003A0C14" w:rsidP="00926E81">
            <w:pPr>
              <w:jc w:val="center"/>
              <w:rPr>
                <w:rFonts w:ascii="Arial" w:hAnsi="Arial" w:cs="Arial"/>
                <w:b/>
                <w:snapToGrid w:val="0"/>
                <w:sz w:val="20"/>
                <w:szCs w:val="20"/>
              </w:rPr>
            </w:pPr>
            <w:r w:rsidRPr="00573E7D">
              <w:rPr>
                <w:rFonts w:ascii="Arial" w:hAnsi="Arial" w:cs="Arial"/>
                <w:b/>
                <w:snapToGrid w:val="0"/>
                <w:sz w:val="20"/>
                <w:szCs w:val="20"/>
              </w:rPr>
              <w:t>Total de Diputaciones por representación proporcional</w:t>
            </w:r>
          </w:p>
        </w:tc>
        <w:tc>
          <w:tcPr>
            <w:tcW w:w="3270" w:type="dxa"/>
            <w:shd w:val="clear" w:color="auto" w:fill="D9D9D9" w:themeFill="background1" w:themeFillShade="D9"/>
            <w:vAlign w:val="center"/>
          </w:tcPr>
          <w:p w14:paraId="448E1F26" w14:textId="77777777" w:rsidR="003A0C14" w:rsidRPr="00573E7D" w:rsidRDefault="003A0C14" w:rsidP="00926E81">
            <w:pPr>
              <w:jc w:val="center"/>
              <w:rPr>
                <w:rFonts w:ascii="Arial" w:hAnsi="Arial" w:cs="Arial"/>
                <w:b/>
                <w:snapToGrid w:val="0"/>
                <w:sz w:val="20"/>
                <w:szCs w:val="20"/>
              </w:rPr>
            </w:pPr>
            <w:r>
              <w:rPr>
                <w:rFonts w:ascii="Arial" w:hAnsi="Arial" w:cs="Arial"/>
                <w:b/>
                <w:snapToGrid w:val="0"/>
                <w:sz w:val="20"/>
                <w:szCs w:val="20"/>
              </w:rPr>
              <w:t>Nombre de la o el candidato a Diputación Local por el principio de representación proporcional</w:t>
            </w:r>
          </w:p>
        </w:tc>
        <w:tc>
          <w:tcPr>
            <w:tcW w:w="1275" w:type="dxa"/>
            <w:shd w:val="clear" w:color="auto" w:fill="D9D9D9" w:themeFill="background1" w:themeFillShade="D9"/>
            <w:vAlign w:val="center"/>
          </w:tcPr>
          <w:p w14:paraId="1B4DC02F" w14:textId="77777777" w:rsidR="003A0C14" w:rsidRDefault="003A0C14" w:rsidP="00926E81">
            <w:pPr>
              <w:jc w:val="center"/>
              <w:rPr>
                <w:rFonts w:ascii="Arial" w:hAnsi="Arial" w:cs="Arial"/>
                <w:b/>
                <w:snapToGrid w:val="0"/>
                <w:sz w:val="20"/>
                <w:szCs w:val="20"/>
              </w:rPr>
            </w:pPr>
            <w:r>
              <w:rPr>
                <w:rFonts w:ascii="Arial" w:hAnsi="Arial" w:cs="Arial"/>
                <w:b/>
                <w:snapToGrid w:val="0"/>
                <w:sz w:val="20"/>
                <w:szCs w:val="20"/>
              </w:rPr>
              <w:t>Género</w:t>
            </w:r>
          </w:p>
        </w:tc>
      </w:tr>
      <w:tr w:rsidR="003A0C14" w:rsidRPr="00573E7D" w14:paraId="09ACD271" w14:textId="77777777" w:rsidTr="006F5298">
        <w:trPr>
          <w:trHeight w:val="535"/>
          <w:jc w:val="center"/>
        </w:trPr>
        <w:tc>
          <w:tcPr>
            <w:tcW w:w="3408" w:type="dxa"/>
            <w:vAlign w:val="center"/>
          </w:tcPr>
          <w:p w14:paraId="7A80C886" w14:textId="77777777" w:rsidR="003A0C14" w:rsidRPr="00573E7D" w:rsidRDefault="003A0C14" w:rsidP="00142DD2">
            <w:pPr>
              <w:jc w:val="both"/>
              <w:rPr>
                <w:rFonts w:ascii="Arial" w:hAnsi="Arial" w:cs="Arial"/>
                <w:sz w:val="20"/>
                <w:szCs w:val="20"/>
              </w:rPr>
            </w:pPr>
            <w:r w:rsidRPr="00573E7D">
              <w:rPr>
                <w:rFonts w:ascii="Arial" w:hAnsi="Arial" w:cs="Arial"/>
                <w:sz w:val="20"/>
                <w:szCs w:val="20"/>
              </w:rPr>
              <w:t>Partido Acción Nacional</w:t>
            </w:r>
          </w:p>
        </w:tc>
        <w:tc>
          <w:tcPr>
            <w:tcW w:w="1681" w:type="dxa"/>
            <w:vAlign w:val="center"/>
          </w:tcPr>
          <w:p w14:paraId="3999B5B1" w14:textId="77777777" w:rsidR="003A0C14" w:rsidRPr="00573E7D" w:rsidRDefault="003A0C14" w:rsidP="006F5298">
            <w:pPr>
              <w:spacing w:before="100"/>
              <w:jc w:val="center"/>
              <w:rPr>
                <w:rFonts w:ascii="Arial" w:hAnsi="Arial" w:cs="Arial"/>
                <w:snapToGrid w:val="0"/>
                <w:sz w:val="20"/>
                <w:szCs w:val="20"/>
              </w:rPr>
            </w:pPr>
            <w:r>
              <w:rPr>
                <w:rFonts w:ascii="Arial" w:hAnsi="Arial" w:cs="Arial"/>
                <w:snapToGrid w:val="0"/>
                <w:sz w:val="20"/>
                <w:szCs w:val="20"/>
              </w:rPr>
              <w:t>1</w:t>
            </w:r>
          </w:p>
        </w:tc>
        <w:tc>
          <w:tcPr>
            <w:tcW w:w="3270" w:type="dxa"/>
            <w:vAlign w:val="center"/>
          </w:tcPr>
          <w:p w14:paraId="58DC0843" w14:textId="77777777" w:rsidR="003A0C14" w:rsidRDefault="003A0C14" w:rsidP="00AE794B">
            <w:pPr>
              <w:jc w:val="both"/>
              <w:rPr>
                <w:rFonts w:ascii="Arial" w:hAnsi="Arial" w:cs="Arial"/>
                <w:snapToGrid w:val="0"/>
                <w:sz w:val="20"/>
                <w:szCs w:val="20"/>
              </w:rPr>
            </w:pPr>
            <w:r w:rsidRPr="00387319">
              <w:rPr>
                <w:rFonts w:ascii="Arial" w:hAnsi="Arial" w:cs="Arial"/>
                <w:color w:val="000000"/>
                <w:sz w:val="20"/>
                <w:szCs w:val="20"/>
              </w:rPr>
              <w:t>Crispín Guerra Cárdenas</w:t>
            </w:r>
          </w:p>
        </w:tc>
        <w:tc>
          <w:tcPr>
            <w:tcW w:w="1275" w:type="dxa"/>
            <w:vAlign w:val="center"/>
          </w:tcPr>
          <w:p w14:paraId="0C35DEB1" w14:textId="77777777" w:rsidR="003A0C14" w:rsidRPr="00387319" w:rsidRDefault="00B91EC6" w:rsidP="00B91EC6">
            <w:pPr>
              <w:jc w:val="center"/>
              <w:rPr>
                <w:rFonts w:ascii="Arial" w:hAnsi="Arial" w:cs="Arial"/>
                <w:color w:val="000000"/>
                <w:sz w:val="20"/>
                <w:szCs w:val="20"/>
              </w:rPr>
            </w:pPr>
            <w:r>
              <w:rPr>
                <w:rFonts w:ascii="Arial" w:hAnsi="Arial" w:cs="Arial"/>
                <w:color w:val="000000"/>
                <w:sz w:val="20"/>
                <w:szCs w:val="20"/>
              </w:rPr>
              <w:t>Hombre</w:t>
            </w:r>
          </w:p>
        </w:tc>
      </w:tr>
      <w:tr w:rsidR="003A0C14" w:rsidRPr="00573E7D" w14:paraId="0FE4BEE4" w14:textId="77777777" w:rsidTr="006F5298">
        <w:trPr>
          <w:trHeight w:val="415"/>
          <w:jc w:val="center"/>
        </w:trPr>
        <w:tc>
          <w:tcPr>
            <w:tcW w:w="3408" w:type="dxa"/>
            <w:vAlign w:val="center"/>
          </w:tcPr>
          <w:p w14:paraId="4611FDFC" w14:textId="77777777" w:rsidR="003A0C14" w:rsidRPr="00573E7D" w:rsidRDefault="003A0C14" w:rsidP="00142DD2">
            <w:pPr>
              <w:jc w:val="both"/>
              <w:rPr>
                <w:rFonts w:ascii="Arial" w:hAnsi="Arial" w:cs="Arial"/>
                <w:sz w:val="20"/>
                <w:szCs w:val="20"/>
              </w:rPr>
            </w:pPr>
            <w:r w:rsidRPr="00573E7D">
              <w:rPr>
                <w:rFonts w:ascii="Arial" w:hAnsi="Arial" w:cs="Arial"/>
                <w:sz w:val="20"/>
                <w:szCs w:val="20"/>
              </w:rPr>
              <w:t>Partido Revolucionario Institucional</w:t>
            </w:r>
          </w:p>
        </w:tc>
        <w:tc>
          <w:tcPr>
            <w:tcW w:w="1681" w:type="dxa"/>
            <w:vAlign w:val="center"/>
          </w:tcPr>
          <w:p w14:paraId="3B498A95" w14:textId="77777777" w:rsidR="003A0C14" w:rsidRPr="00573E7D" w:rsidRDefault="003A0C14" w:rsidP="006F5298">
            <w:pPr>
              <w:spacing w:before="100"/>
              <w:jc w:val="center"/>
              <w:rPr>
                <w:rFonts w:ascii="Arial" w:hAnsi="Arial" w:cs="Arial"/>
                <w:snapToGrid w:val="0"/>
                <w:sz w:val="20"/>
                <w:szCs w:val="20"/>
              </w:rPr>
            </w:pPr>
            <w:r>
              <w:rPr>
                <w:rFonts w:ascii="Arial" w:hAnsi="Arial" w:cs="Arial"/>
                <w:snapToGrid w:val="0"/>
                <w:sz w:val="20"/>
                <w:szCs w:val="20"/>
              </w:rPr>
              <w:t>1</w:t>
            </w:r>
          </w:p>
        </w:tc>
        <w:tc>
          <w:tcPr>
            <w:tcW w:w="3270" w:type="dxa"/>
            <w:vAlign w:val="center"/>
          </w:tcPr>
          <w:p w14:paraId="0F564E66" w14:textId="77777777" w:rsidR="003A0C14" w:rsidRDefault="003A0C14" w:rsidP="00AE794B">
            <w:pPr>
              <w:jc w:val="both"/>
              <w:rPr>
                <w:rFonts w:ascii="Arial" w:hAnsi="Arial" w:cs="Arial"/>
                <w:snapToGrid w:val="0"/>
                <w:sz w:val="20"/>
                <w:szCs w:val="20"/>
              </w:rPr>
            </w:pPr>
            <w:r w:rsidRPr="00387319">
              <w:rPr>
                <w:rFonts w:ascii="Arial" w:hAnsi="Arial" w:cs="Arial"/>
                <w:color w:val="000000"/>
                <w:sz w:val="20"/>
                <w:szCs w:val="22"/>
              </w:rPr>
              <w:t>Carlos Arturo Noriega García</w:t>
            </w:r>
          </w:p>
        </w:tc>
        <w:tc>
          <w:tcPr>
            <w:tcW w:w="1275" w:type="dxa"/>
            <w:vAlign w:val="center"/>
          </w:tcPr>
          <w:p w14:paraId="7D0A517A" w14:textId="77777777" w:rsidR="003A0C14" w:rsidRPr="00387319" w:rsidRDefault="00B91EC6" w:rsidP="00B91EC6">
            <w:pPr>
              <w:jc w:val="center"/>
              <w:rPr>
                <w:rFonts w:ascii="Arial" w:hAnsi="Arial" w:cs="Arial"/>
                <w:color w:val="000000"/>
                <w:sz w:val="20"/>
                <w:szCs w:val="22"/>
              </w:rPr>
            </w:pPr>
            <w:r>
              <w:rPr>
                <w:rFonts w:ascii="Arial" w:hAnsi="Arial" w:cs="Arial"/>
                <w:color w:val="000000"/>
                <w:sz w:val="20"/>
                <w:szCs w:val="20"/>
              </w:rPr>
              <w:t>Hombre</w:t>
            </w:r>
          </w:p>
        </w:tc>
      </w:tr>
      <w:tr w:rsidR="003A0C14" w:rsidRPr="00573E7D" w14:paraId="4A69155D" w14:textId="77777777" w:rsidTr="006F5298">
        <w:trPr>
          <w:trHeight w:val="422"/>
          <w:jc w:val="center"/>
        </w:trPr>
        <w:tc>
          <w:tcPr>
            <w:tcW w:w="3408" w:type="dxa"/>
            <w:vMerge w:val="restart"/>
            <w:vAlign w:val="center"/>
          </w:tcPr>
          <w:p w14:paraId="557BF72F" w14:textId="77777777" w:rsidR="003A0C14" w:rsidRPr="00573E7D" w:rsidRDefault="003A0C14" w:rsidP="00AE794B">
            <w:pPr>
              <w:jc w:val="both"/>
              <w:rPr>
                <w:rFonts w:ascii="Arial" w:hAnsi="Arial" w:cs="Arial"/>
                <w:sz w:val="20"/>
                <w:szCs w:val="20"/>
              </w:rPr>
            </w:pPr>
            <w:r w:rsidRPr="00573E7D">
              <w:rPr>
                <w:rFonts w:ascii="Arial" w:hAnsi="Arial" w:cs="Arial"/>
                <w:sz w:val="20"/>
                <w:szCs w:val="20"/>
              </w:rPr>
              <w:t>Partido Verde Ecologista de México</w:t>
            </w:r>
          </w:p>
        </w:tc>
        <w:tc>
          <w:tcPr>
            <w:tcW w:w="1681" w:type="dxa"/>
            <w:vMerge w:val="restart"/>
            <w:vAlign w:val="center"/>
          </w:tcPr>
          <w:p w14:paraId="0FC6B56C" w14:textId="77777777" w:rsidR="003A0C14" w:rsidRDefault="003A0C14" w:rsidP="006F5298">
            <w:pPr>
              <w:jc w:val="center"/>
              <w:rPr>
                <w:rFonts w:ascii="Arial" w:hAnsi="Arial" w:cs="Arial"/>
                <w:sz w:val="20"/>
                <w:szCs w:val="20"/>
              </w:rPr>
            </w:pPr>
            <w:r>
              <w:rPr>
                <w:rFonts w:ascii="Arial" w:hAnsi="Arial" w:cs="Arial"/>
                <w:sz w:val="20"/>
                <w:szCs w:val="20"/>
              </w:rPr>
              <w:t>2</w:t>
            </w:r>
          </w:p>
        </w:tc>
        <w:tc>
          <w:tcPr>
            <w:tcW w:w="3270" w:type="dxa"/>
            <w:vAlign w:val="center"/>
          </w:tcPr>
          <w:p w14:paraId="552AA090" w14:textId="77777777" w:rsidR="003A0C14" w:rsidRDefault="003A0C14" w:rsidP="00AE794B">
            <w:pPr>
              <w:jc w:val="both"/>
              <w:rPr>
                <w:rFonts w:ascii="Arial" w:hAnsi="Arial" w:cs="Arial"/>
                <w:sz w:val="20"/>
                <w:szCs w:val="20"/>
              </w:rPr>
            </w:pPr>
            <w:r w:rsidRPr="00387319">
              <w:rPr>
                <w:rFonts w:ascii="Arial" w:hAnsi="Arial" w:cs="Arial"/>
                <w:color w:val="000000"/>
                <w:sz w:val="20"/>
                <w:szCs w:val="22"/>
              </w:rPr>
              <w:t>Sandra Patricia Ceballos Polanco</w:t>
            </w:r>
          </w:p>
        </w:tc>
        <w:tc>
          <w:tcPr>
            <w:tcW w:w="1275" w:type="dxa"/>
            <w:vAlign w:val="center"/>
          </w:tcPr>
          <w:p w14:paraId="5F5E9438" w14:textId="77777777" w:rsidR="003A0C14" w:rsidRPr="00387319" w:rsidRDefault="00B91EC6" w:rsidP="00B91EC6">
            <w:pPr>
              <w:jc w:val="center"/>
              <w:rPr>
                <w:rFonts w:ascii="Arial" w:hAnsi="Arial" w:cs="Arial"/>
                <w:color w:val="000000"/>
                <w:sz w:val="20"/>
                <w:szCs w:val="22"/>
              </w:rPr>
            </w:pPr>
            <w:r>
              <w:rPr>
                <w:rFonts w:ascii="Arial" w:hAnsi="Arial" w:cs="Arial"/>
                <w:color w:val="000000"/>
                <w:sz w:val="20"/>
                <w:szCs w:val="22"/>
              </w:rPr>
              <w:t>Mujer</w:t>
            </w:r>
          </w:p>
        </w:tc>
      </w:tr>
      <w:tr w:rsidR="003A0C14" w:rsidRPr="00573E7D" w14:paraId="2F626691" w14:textId="77777777" w:rsidTr="006F5298">
        <w:trPr>
          <w:trHeight w:val="422"/>
          <w:jc w:val="center"/>
        </w:trPr>
        <w:tc>
          <w:tcPr>
            <w:tcW w:w="3408" w:type="dxa"/>
            <w:vMerge/>
            <w:vAlign w:val="center"/>
          </w:tcPr>
          <w:p w14:paraId="3C6575A4" w14:textId="77777777" w:rsidR="003A0C14" w:rsidRPr="00573E7D" w:rsidRDefault="003A0C14" w:rsidP="00AE794B">
            <w:pPr>
              <w:jc w:val="both"/>
              <w:rPr>
                <w:rFonts w:ascii="Arial" w:hAnsi="Arial" w:cs="Arial"/>
                <w:sz w:val="20"/>
                <w:szCs w:val="20"/>
              </w:rPr>
            </w:pPr>
          </w:p>
        </w:tc>
        <w:tc>
          <w:tcPr>
            <w:tcW w:w="1681" w:type="dxa"/>
            <w:vMerge/>
            <w:vAlign w:val="center"/>
          </w:tcPr>
          <w:p w14:paraId="1B5EDACA" w14:textId="77777777" w:rsidR="003A0C14" w:rsidRPr="00573E7D" w:rsidRDefault="003A0C14" w:rsidP="006F5298">
            <w:pPr>
              <w:jc w:val="center"/>
              <w:rPr>
                <w:rFonts w:ascii="Arial" w:hAnsi="Arial" w:cs="Arial"/>
                <w:sz w:val="20"/>
                <w:szCs w:val="20"/>
              </w:rPr>
            </w:pPr>
          </w:p>
        </w:tc>
        <w:tc>
          <w:tcPr>
            <w:tcW w:w="3270" w:type="dxa"/>
            <w:vAlign w:val="center"/>
          </w:tcPr>
          <w:p w14:paraId="20FC326E" w14:textId="77777777" w:rsidR="003A0C14" w:rsidRDefault="00EB75B6" w:rsidP="00EB75B6">
            <w:pPr>
              <w:jc w:val="both"/>
              <w:rPr>
                <w:rFonts w:ascii="Arial" w:hAnsi="Arial" w:cs="Arial"/>
                <w:sz w:val="20"/>
                <w:szCs w:val="20"/>
              </w:rPr>
            </w:pPr>
            <w:r>
              <w:rPr>
                <w:rFonts w:ascii="Arial" w:hAnsi="Arial" w:cs="Arial"/>
                <w:color w:val="000000"/>
                <w:sz w:val="20"/>
                <w:szCs w:val="22"/>
              </w:rPr>
              <w:t xml:space="preserve">Roberto Chapula </w:t>
            </w:r>
            <w:r w:rsidR="003A0C14" w:rsidRPr="00387319">
              <w:rPr>
                <w:rFonts w:ascii="Arial" w:hAnsi="Arial" w:cs="Arial"/>
                <w:color w:val="000000"/>
                <w:sz w:val="20"/>
                <w:szCs w:val="22"/>
              </w:rPr>
              <w:t xml:space="preserve">De </w:t>
            </w:r>
            <w:r>
              <w:rPr>
                <w:rFonts w:ascii="Arial" w:hAnsi="Arial" w:cs="Arial"/>
                <w:color w:val="000000"/>
                <w:sz w:val="20"/>
                <w:szCs w:val="22"/>
              </w:rPr>
              <w:t>l</w:t>
            </w:r>
            <w:r w:rsidR="003A0C14" w:rsidRPr="00387319">
              <w:rPr>
                <w:rFonts w:ascii="Arial" w:hAnsi="Arial" w:cs="Arial"/>
                <w:color w:val="000000"/>
                <w:sz w:val="20"/>
                <w:szCs w:val="22"/>
              </w:rPr>
              <w:t>a Mora</w:t>
            </w:r>
          </w:p>
        </w:tc>
        <w:tc>
          <w:tcPr>
            <w:tcW w:w="1275" w:type="dxa"/>
            <w:vAlign w:val="center"/>
          </w:tcPr>
          <w:p w14:paraId="06275E89" w14:textId="77777777" w:rsidR="003A0C14" w:rsidRPr="00387319" w:rsidRDefault="00B91EC6" w:rsidP="00B91EC6">
            <w:pPr>
              <w:jc w:val="center"/>
              <w:rPr>
                <w:rFonts w:ascii="Arial" w:hAnsi="Arial" w:cs="Arial"/>
                <w:color w:val="000000"/>
                <w:sz w:val="20"/>
                <w:szCs w:val="22"/>
              </w:rPr>
            </w:pPr>
            <w:r>
              <w:rPr>
                <w:rFonts w:ascii="Arial" w:hAnsi="Arial" w:cs="Arial"/>
                <w:color w:val="000000"/>
                <w:sz w:val="20"/>
                <w:szCs w:val="20"/>
              </w:rPr>
              <w:t>Hombre</w:t>
            </w:r>
          </w:p>
        </w:tc>
      </w:tr>
      <w:tr w:rsidR="003A0C14" w:rsidRPr="00573E7D" w14:paraId="2708CEB0" w14:textId="77777777" w:rsidTr="006F5298">
        <w:trPr>
          <w:trHeight w:val="419"/>
          <w:jc w:val="center"/>
        </w:trPr>
        <w:tc>
          <w:tcPr>
            <w:tcW w:w="3408" w:type="dxa"/>
            <w:vAlign w:val="center"/>
          </w:tcPr>
          <w:p w14:paraId="6D059660" w14:textId="77777777" w:rsidR="003A0C14" w:rsidRPr="00573E7D" w:rsidRDefault="003A0C14" w:rsidP="00AE794B">
            <w:pPr>
              <w:jc w:val="both"/>
              <w:rPr>
                <w:rFonts w:ascii="Arial" w:hAnsi="Arial" w:cs="Arial"/>
                <w:sz w:val="20"/>
                <w:szCs w:val="20"/>
              </w:rPr>
            </w:pPr>
            <w:r>
              <w:rPr>
                <w:rFonts w:ascii="Arial" w:hAnsi="Arial" w:cs="Arial"/>
                <w:sz w:val="20"/>
                <w:szCs w:val="20"/>
              </w:rPr>
              <w:t>Partido del Trabajo</w:t>
            </w:r>
          </w:p>
        </w:tc>
        <w:tc>
          <w:tcPr>
            <w:tcW w:w="1681" w:type="dxa"/>
            <w:vAlign w:val="center"/>
          </w:tcPr>
          <w:p w14:paraId="0A66C894" w14:textId="77777777" w:rsidR="003A0C14" w:rsidRPr="00573E7D" w:rsidRDefault="003A0C14" w:rsidP="006F5298">
            <w:pPr>
              <w:jc w:val="center"/>
              <w:rPr>
                <w:rFonts w:ascii="Arial" w:hAnsi="Arial" w:cs="Arial"/>
                <w:bCs/>
                <w:sz w:val="20"/>
                <w:szCs w:val="20"/>
              </w:rPr>
            </w:pPr>
            <w:r w:rsidRPr="00573E7D">
              <w:rPr>
                <w:rFonts w:ascii="Arial" w:hAnsi="Arial" w:cs="Arial"/>
                <w:bCs/>
                <w:sz w:val="20"/>
                <w:szCs w:val="20"/>
              </w:rPr>
              <w:t>1</w:t>
            </w:r>
          </w:p>
        </w:tc>
        <w:tc>
          <w:tcPr>
            <w:tcW w:w="3270" w:type="dxa"/>
            <w:vAlign w:val="center"/>
          </w:tcPr>
          <w:p w14:paraId="2429983B" w14:textId="77777777" w:rsidR="003A0C14" w:rsidRPr="00573E7D" w:rsidRDefault="003A0C14" w:rsidP="00AE794B">
            <w:pPr>
              <w:jc w:val="both"/>
              <w:rPr>
                <w:rFonts w:ascii="Arial" w:hAnsi="Arial" w:cs="Arial"/>
                <w:bCs/>
                <w:sz w:val="20"/>
                <w:szCs w:val="20"/>
              </w:rPr>
            </w:pPr>
            <w:r w:rsidRPr="00387319">
              <w:rPr>
                <w:rFonts w:ascii="Arial" w:hAnsi="Arial" w:cs="Arial"/>
                <w:color w:val="000000"/>
                <w:sz w:val="20"/>
                <w:szCs w:val="22"/>
              </w:rPr>
              <w:t>Evangelina Bustamante Morales</w:t>
            </w:r>
          </w:p>
        </w:tc>
        <w:tc>
          <w:tcPr>
            <w:tcW w:w="1275" w:type="dxa"/>
            <w:vAlign w:val="center"/>
          </w:tcPr>
          <w:p w14:paraId="6AC1C754" w14:textId="77777777" w:rsidR="003A0C14" w:rsidRPr="00387319" w:rsidRDefault="00B91EC6" w:rsidP="00B91EC6">
            <w:pPr>
              <w:jc w:val="center"/>
              <w:rPr>
                <w:rFonts w:ascii="Arial" w:hAnsi="Arial" w:cs="Arial"/>
                <w:color w:val="000000"/>
                <w:sz w:val="20"/>
                <w:szCs w:val="22"/>
              </w:rPr>
            </w:pPr>
            <w:r>
              <w:rPr>
                <w:rFonts w:ascii="Arial" w:hAnsi="Arial" w:cs="Arial"/>
                <w:color w:val="000000"/>
                <w:sz w:val="20"/>
                <w:szCs w:val="22"/>
              </w:rPr>
              <w:t>Mujer</w:t>
            </w:r>
          </w:p>
        </w:tc>
      </w:tr>
      <w:tr w:rsidR="003A0C14" w:rsidRPr="00573E7D" w14:paraId="53F1AA30" w14:textId="77777777" w:rsidTr="006F5298">
        <w:trPr>
          <w:trHeight w:val="376"/>
          <w:jc w:val="center"/>
        </w:trPr>
        <w:tc>
          <w:tcPr>
            <w:tcW w:w="3408" w:type="dxa"/>
            <w:vAlign w:val="center"/>
          </w:tcPr>
          <w:p w14:paraId="17EE025E" w14:textId="77777777" w:rsidR="003A0C14" w:rsidRPr="00573E7D" w:rsidRDefault="003A0C14" w:rsidP="00AE794B">
            <w:pPr>
              <w:jc w:val="both"/>
              <w:rPr>
                <w:rFonts w:ascii="Arial" w:hAnsi="Arial" w:cs="Arial"/>
                <w:sz w:val="20"/>
                <w:szCs w:val="20"/>
              </w:rPr>
            </w:pPr>
            <w:r w:rsidRPr="00573E7D">
              <w:rPr>
                <w:rFonts w:ascii="Arial" w:hAnsi="Arial" w:cs="Arial"/>
                <w:sz w:val="20"/>
                <w:szCs w:val="20"/>
              </w:rPr>
              <w:t>Movimiento Ciudadano</w:t>
            </w:r>
          </w:p>
        </w:tc>
        <w:tc>
          <w:tcPr>
            <w:tcW w:w="1681" w:type="dxa"/>
            <w:vAlign w:val="center"/>
          </w:tcPr>
          <w:p w14:paraId="20DD8E1E" w14:textId="77777777" w:rsidR="003A0C14" w:rsidRPr="00573E7D" w:rsidRDefault="003A0C14" w:rsidP="006F5298">
            <w:pPr>
              <w:jc w:val="center"/>
              <w:rPr>
                <w:rFonts w:ascii="Arial" w:hAnsi="Arial" w:cs="Arial"/>
                <w:bCs/>
                <w:sz w:val="20"/>
                <w:szCs w:val="20"/>
              </w:rPr>
            </w:pPr>
            <w:r w:rsidRPr="00573E7D">
              <w:rPr>
                <w:rFonts w:ascii="Arial" w:hAnsi="Arial" w:cs="Arial"/>
                <w:bCs/>
                <w:sz w:val="20"/>
                <w:szCs w:val="20"/>
              </w:rPr>
              <w:t>1</w:t>
            </w:r>
          </w:p>
        </w:tc>
        <w:tc>
          <w:tcPr>
            <w:tcW w:w="3270" w:type="dxa"/>
            <w:vAlign w:val="center"/>
          </w:tcPr>
          <w:p w14:paraId="6EA1D0B0" w14:textId="77777777" w:rsidR="003A0C14" w:rsidRPr="00573E7D" w:rsidRDefault="003A0C14" w:rsidP="00AE794B">
            <w:pPr>
              <w:jc w:val="both"/>
              <w:rPr>
                <w:rFonts w:ascii="Arial" w:hAnsi="Arial" w:cs="Arial"/>
                <w:bCs/>
                <w:sz w:val="20"/>
                <w:szCs w:val="20"/>
              </w:rPr>
            </w:pPr>
            <w:r w:rsidRPr="00387319">
              <w:rPr>
                <w:rFonts w:ascii="Arial" w:hAnsi="Arial" w:cs="Arial"/>
                <w:color w:val="000000"/>
                <w:sz w:val="20"/>
                <w:szCs w:val="22"/>
              </w:rPr>
              <w:t>Glenda Yazmín Ochoa</w:t>
            </w:r>
          </w:p>
        </w:tc>
        <w:tc>
          <w:tcPr>
            <w:tcW w:w="1275" w:type="dxa"/>
            <w:vAlign w:val="center"/>
          </w:tcPr>
          <w:p w14:paraId="50CFEE31" w14:textId="77777777" w:rsidR="003A0C14" w:rsidRPr="00387319" w:rsidRDefault="00B91EC6" w:rsidP="00B91EC6">
            <w:pPr>
              <w:jc w:val="center"/>
              <w:rPr>
                <w:rFonts w:ascii="Arial" w:hAnsi="Arial" w:cs="Arial"/>
                <w:color w:val="000000"/>
                <w:sz w:val="20"/>
                <w:szCs w:val="22"/>
              </w:rPr>
            </w:pPr>
            <w:r>
              <w:rPr>
                <w:rFonts w:ascii="Arial" w:hAnsi="Arial" w:cs="Arial"/>
                <w:color w:val="000000"/>
                <w:sz w:val="20"/>
                <w:szCs w:val="22"/>
              </w:rPr>
              <w:t>Mujer</w:t>
            </w:r>
          </w:p>
        </w:tc>
      </w:tr>
      <w:tr w:rsidR="003A0C14" w:rsidRPr="00573E7D" w14:paraId="2C83E48B" w14:textId="77777777" w:rsidTr="006F5298">
        <w:trPr>
          <w:trHeight w:val="405"/>
          <w:jc w:val="center"/>
        </w:trPr>
        <w:tc>
          <w:tcPr>
            <w:tcW w:w="3408" w:type="dxa"/>
            <w:vAlign w:val="center"/>
          </w:tcPr>
          <w:p w14:paraId="791ACBDA" w14:textId="77777777" w:rsidR="003A0C14" w:rsidRPr="00573E7D" w:rsidRDefault="003A0C14" w:rsidP="00AE794B">
            <w:pPr>
              <w:jc w:val="both"/>
              <w:rPr>
                <w:rFonts w:ascii="Arial" w:hAnsi="Arial" w:cs="Arial"/>
                <w:sz w:val="20"/>
                <w:szCs w:val="20"/>
              </w:rPr>
            </w:pPr>
            <w:r w:rsidRPr="00573E7D">
              <w:rPr>
                <w:rFonts w:ascii="Arial" w:hAnsi="Arial" w:cs="Arial"/>
                <w:sz w:val="20"/>
                <w:szCs w:val="20"/>
              </w:rPr>
              <w:t>Partido Nueva Alianza</w:t>
            </w:r>
            <w:r>
              <w:rPr>
                <w:rFonts w:ascii="Arial" w:hAnsi="Arial" w:cs="Arial"/>
                <w:sz w:val="20"/>
                <w:szCs w:val="20"/>
              </w:rPr>
              <w:t xml:space="preserve"> Colima</w:t>
            </w:r>
          </w:p>
        </w:tc>
        <w:tc>
          <w:tcPr>
            <w:tcW w:w="1681" w:type="dxa"/>
            <w:vAlign w:val="center"/>
          </w:tcPr>
          <w:p w14:paraId="140B50ED" w14:textId="77777777" w:rsidR="003A0C14" w:rsidRPr="00573E7D" w:rsidRDefault="003A0C14" w:rsidP="006F5298">
            <w:pPr>
              <w:jc w:val="center"/>
              <w:rPr>
                <w:rFonts w:ascii="Arial" w:hAnsi="Arial" w:cs="Arial"/>
                <w:bCs/>
                <w:sz w:val="20"/>
                <w:szCs w:val="20"/>
              </w:rPr>
            </w:pPr>
            <w:r w:rsidRPr="00573E7D">
              <w:rPr>
                <w:rFonts w:ascii="Arial" w:hAnsi="Arial" w:cs="Arial"/>
                <w:bCs/>
                <w:sz w:val="20"/>
                <w:szCs w:val="20"/>
              </w:rPr>
              <w:t>1</w:t>
            </w:r>
          </w:p>
        </w:tc>
        <w:tc>
          <w:tcPr>
            <w:tcW w:w="3270" w:type="dxa"/>
            <w:vAlign w:val="center"/>
          </w:tcPr>
          <w:p w14:paraId="112C48C7" w14:textId="77777777" w:rsidR="003A0C14" w:rsidRPr="00573E7D" w:rsidRDefault="003A0C14" w:rsidP="00AE794B">
            <w:pPr>
              <w:jc w:val="both"/>
              <w:rPr>
                <w:rFonts w:ascii="Arial" w:hAnsi="Arial" w:cs="Arial"/>
                <w:bCs/>
                <w:sz w:val="20"/>
                <w:szCs w:val="20"/>
              </w:rPr>
            </w:pPr>
            <w:r w:rsidRPr="00387319">
              <w:rPr>
                <w:rFonts w:ascii="Arial" w:hAnsi="Arial" w:cs="Arial"/>
                <w:color w:val="000000"/>
                <w:sz w:val="20"/>
              </w:rPr>
              <w:t>Francisco Javier Pinto Torres</w:t>
            </w:r>
          </w:p>
        </w:tc>
        <w:tc>
          <w:tcPr>
            <w:tcW w:w="1275" w:type="dxa"/>
            <w:vAlign w:val="center"/>
          </w:tcPr>
          <w:p w14:paraId="6AF0A201" w14:textId="77777777" w:rsidR="003A0C14" w:rsidRPr="00387319" w:rsidRDefault="00B91EC6" w:rsidP="00B91EC6">
            <w:pPr>
              <w:jc w:val="center"/>
              <w:rPr>
                <w:rFonts w:ascii="Arial" w:hAnsi="Arial" w:cs="Arial"/>
                <w:color w:val="000000"/>
                <w:sz w:val="20"/>
              </w:rPr>
            </w:pPr>
            <w:r>
              <w:rPr>
                <w:rFonts w:ascii="Arial" w:hAnsi="Arial" w:cs="Arial"/>
                <w:color w:val="000000"/>
                <w:sz w:val="20"/>
                <w:szCs w:val="20"/>
              </w:rPr>
              <w:t>Hombre</w:t>
            </w:r>
          </w:p>
        </w:tc>
      </w:tr>
      <w:tr w:rsidR="003A0C14" w:rsidRPr="00573E7D" w14:paraId="78C40F9A" w14:textId="77777777" w:rsidTr="006F5298">
        <w:trPr>
          <w:trHeight w:val="405"/>
          <w:jc w:val="center"/>
        </w:trPr>
        <w:tc>
          <w:tcPr>
            <w:tcW w:w="3408" w:type="dxa"/>
            <w:vAlign w:val="center"/>
          </w:tcPr>
          <w:p w14:paraId="5AE37CCA" w14:textId="77777777" w:rsidR="003A0C14" w:rsidRPr="00573E7D" w:rsidRDefault="003A0C14" w:rsidP="00AE794B">
            <w:pPr>
              <w:jc w:val="both"/>
              <w:rPr>
                <w:rFonts w:ascii="Arial" w:hAnsi="Arial" w:cs="Arial"/>
                <w:sz w:val="20"/>
                <w:szCs w:val="20"/>
              </w:rPr>
            </w:pPr>
            <w:r>
              <w:rPr>
                <w:rFonts w:ascii="Arial" w:hAnsi="Arial" w:cs="Arial"/>
                <w:sz w:val="20"/>
                <w:szCs w:val="20"/>
              </w:rPr>
              <w:t>Partido Encuentro Solidario</w:t>
            </w:r>
          </w:p>
        </w:tc>
        <w:tc>
          <w:tcPr>
            <w:tcW w:w="1681" w:type="dxa"/>
            <w:vAlign w:val="center"/>
          </w:tcPr>
          <w:p w14:paraId="6437387B" w14:textId="77777777" w:rsidR="003A0C14" w:rsidRPr="00573E7D" w:rsidRDefault="003A0C14" w:rsidP="006F5298">
            <w:pPr>
              <w:jc w:val="center"/>
              <w:rPr>
                <w:rFonts w:ascii="Arial" w:hAnsi="Arial" w:cs="Arial"/>
                <w:bCs/>
                <w:sz w:val="20"/>
                <w:szCs w:val="20"/>
              </w:rPr>
            </w:pPr>
            <w:r w:rsidRPr="00573E7D">
              <w:rPr>
                <w:rFonts w:ascii="Arial" w:hAnsi="Arial" w:cs="Arial"/>
                <w:bCs/>
                <w:sz w:val="20"/>
                <w:szCs w:val="20"/>
              </w:rPr>
              <w:t>1</w:t>
            </w:r>
          </w:p>
        </w:tc>
        <w:tc>
          <w:tcPr>
            <w:tcW w:w="3270" w:type="dxa"/>
            <w:tcBorders>
              <w:bottom w:val="single" w:sz="4" w:space="0" w:color="auto"/>
            </w:tcBorders>
            <w:vAlign w:val="center"/>
          </w:tcPr>
          <w:p w14:paraId="357EC47D" w14:textId="77777777" w:rsidR="003A0C14" w:rsidRPr="00573E7D" w:rsidRDefault="003A0C14" w:rsidP="00AE794B">
            <w:pPr>
              <w:jc w:val="both"/>
              <w:rPr>
                <w:rFonts w:ascii="Arial" w:hAnsi="Arial" w:cs="Arial"/>
                <w:bCs/>
                <w:sz w:val="20"/>
                <w:szCs w:val="20"/>
              </w:rPr>
            </w:pPr>
            <w:r w:rsidRPr="00387319">
              <w:rPr>
                <w:rFonts w:ascii="Arial" w:hAnsi="Arial" w:cs="Arial"/>
                <w:color w:val="000000"/>
                <w:sz w:val="20"/>
                <w:szCs w:val="22"/>
              </w:rPr>
              <w:t>Kathia Zared Castillo Hernández</w:t>
            </w:r>
          </w:p>
        </w:tc>
        <w:tc>
          <w:tcPr>
            <w:tcW w:w="1275" w:type="dxa"/>
            <w:tcBorders>
              <w:bottom w:val="single" w:sz="4" w:space="0" w:color="auto"/>
            </w:tcBorders>
            <w:vAlign w:val="center"/>
          </w:tcPr>
          <w:p w14:paraId="5B44C846" w14:textId="77777777" w:rsidR="003A0C14" w:rsidRPr="00387319" w:rsidRDefault="00B91EC6" w:rsidP="00B91EC6">
            <w:pPr>
              <w:jc w:val="center"/>
              <w:rPr>
                <w:rFonts w:ascii="Arial" w:hAnsi="Arial" w:cs="Arial"/>
                <w:color w:val="000000"/>
                <w:sz w:val="20"/>
                <w:szCs w:val="22"/>
              </w:rPr>
            </w:pPr>
            <w:r>
              <w:rPr>
                <w:rFonts w:ascii="Arial" w:hAnsi="Arial" w:cs="Arial"/>
                <w:color w:val="000000"/>
                <w:sz w:val="20"/>
                <w:szCs w:val="22"/>
              </w:rPr>
              <w:t>Mujer</w:t>
            </w:r>
          </w:p>
        </w:tc>
      </w:tr>
      <w:tr w:rsidR="003A0C14" w:rsidRPr="00573E7D" w14:paraId="4740ED7D" w14:textId="77777777" w:rsidTr="006F5298">
        <w:trPr>
          <w:trHeight w:val="405"/>
          <w:jc w:val="center"/>
        </w:trPr>
        <w:tc>
          <w:tcPr>
            <w:tcW w:w="3408" w:type="dxa"/>
            <w:vAlign w:val="center"/>
          </w:tcPr>
          <w:p w14:paraId="14976F8C" w14:textId="77777777" w:rsidR="003A0C14" w:rsidRPr="00573E7D" w:rsidRDefault="003A0C14" w:rsidP="00AE794B">
            <w:pPr>
              <w:jc w:val="both"/>
              <w:rPr>
                <w:rFonts w:ascii="Arial" w:hAnsi="Arial" w:cs="Arial"/>
                <w:sz w:val="20"/>
                <w:szCs w:val="20"/>
              </w:rPr>
            </w:pPr>
            <w:r>
              <w:rPr>
                <w:rFonts w:ascii="Arial" w:hAnsi="Arial" w:cs="Arial"/>
                <w:sz w:val="20"/>
                <w:szCs w:val="20"/>
              </w:rPr>
              <w:t>Fuerza por México</w:t>
            </w:r>
          </w:p>
        </w:tc>
        <w:tc>
          <w:tcPr>
            <w:tcW w:w="1681" w:type="dxa"/>
            <w:tcBorders>
              <w:bottom w:val="single" w:sz="4" w:space="0" w:color="auto"/>
            </w:tcBorders>
            <w:vAlign w:val="center"/>
          </w:tcPr>
          <w:p w14:paraId="109F1738" w14:textId="77777777" w:rsidR="003A0C14" w:rsidRPr="00573E7D" w:rsidRDefault="003A0C14" w:rsidP="006F5298">
            <w:pPr>
              <w:jc w:val="center"/>
              <w:rPr>
                <w:rFonts w:ascii="Arial" w:hAnsi="Arial" w:cs="Arial"/>
                <w:bCs/>
                <w:sz w:val="20"/>
                <w:szCs w:val="20"/>
              </w:rPr>
            </w:pPr>
            <w:r w:rsidRPr="00573E7D">
              <w:rPr>
                <w:rFonts w:ascii="Arial" w:hAnsi="Arial" w:cs="Arial"/>
                <w:bCs/>
                <w:sz w:val="20"/>
                <w:szCs w:val="20"/>
              </w:rPr>
              <w:t>1</w:t>
            </w:r>
          </w:p>
        </w:tc>
        <w:tc>
          <w:tcPr>
            <w:tcW w:w="3270" w:type="dxa"/>
            <w:tcBorders>
              <w:bottom w:val="single" w:sz="4" w:space="0" w:color="auto"/>
            </w:tcBorders>
            <w:vAlign w:val="center"/>
          </w:tcPr>
          <w:p w14:paraId="424A6C27" w14:textId="77777777" w:rsidR="003A0C14" w:rsidRPr="00573E7D" w:rsidRDefault="003A0C14" w:rsidP="00AE794B">
            <w:pPr>
              <w:jc w:val="both"/>
              <w:rPr>
                <w:rFonts w:ascii="Arial" w:hAnsi="Arial" w:cs="Arial"/>
                <w:bCs/>
                <w:sz w:val="20"/>
                <w:szCs w:val="20"/>
              </w:rPr>
            </w:pPr>
            <w:r w:rsidRPr="00387319">
              <w:rPr>
                <w:rFonts w:ascii="Arial" w:hAnsi="Arial" w:cs="Arial"/>
                <w:color w:val="000000"/>
                <w:sz w:val="20"/>
              </w:rPr>
              <w:t>Rigoberto García Negrete</w:t>
            </w:r>
          </w:p>
        </w:tc>
        <w:tc>
          <w:tcPr>
            <w:tcW w:w="1275" w:type="dxa"/>
            <w:tcBorders>
              <w:bottom w:val="single" w:sz="4" w:space="0" w:color="auto"/>
            </w:tcBorders>
            <w:vAlign w:val="center"/>
          </w:tcPr>
          <w:p w14:paraId="3C23DF79" w14:textId="77777777" w:rsidR="003A0C14" w:rsidRPr="00387319" w:rsidRDefault="00B91EC6" w:rsidP="00B91EC6">
            <w:pPr>
              <w:jc w:val="center"/>
              <w:rPr>
                <w:rFonts w:ascii="Arial" w:hAnsi="Arial" w:cs="Arial"/>
                <w:color w:val="000000"/>
                <w:sz w:val="20"/>
              </w:rPr>
            </w:pPr>
            <w:r>
              <w:rPr>
                <w:rFonts w:ascii="Arial" w:hAnsi="Arial" w:cs="Arial"/>
                <w:color w:val="000000"/>
                <w:sz w:val="20"/>
                <w:szCs w:val="20"/>
              </w:rPr>
              <w:t>Hombre</w:t>
            </w:r>
          </w:p>
        </w:tc>
      </w:tr>
      <w:tr w:rsidR="003A0C14" w:rsidRPr="00573E7D" w14:paraId="3607487A" w14:textId="77777777" w:rsidTr="006F5298">
        <w:trPr>
          <w:trHeight w:val="307"/>
          <w:jc w:val="center"/>
        </w:trPr>
        <w:tc>
          <w:tcPr>
            <w:tcW w:w="3408" w:type="dxa"/>
            <w:shd w:val="clear" w:color="auto" w:fill="F2DBDB" w:themeFill="accent2" w:themeFillTint="33"/>
            <w:vAlign w:val="center"/>
          </w:tcPr>
          <w:p w14:paraId="20E3A7A8" w14:textId="77777777" w:rsidR="003A0C14" w:rsidRPr="00573E7D" w:rsidRDefault="003A0C14" w:rsidP="00AE794B">
            <w:pPr>
              <w:jc w:val="center"/>
              <w:rPr>
                <w:rFonts w:ascii="Arial" w:hAnsi="Arial" w:cs="Arial"/>
                <w:b/>
                <w:sz w:val="20"/>
                <w:szCs w:val="20"/>
              </w:rPr>
            </w:pPr>
            <w:r w:rsidRPr="00573E7D">
              <w:rPr>
                <w:rFonts w:ascii="Arial" w:hAnsi="Arial" w:cs="Arial"/>
                <w:b/>
                <w:sz w:val="20"/>
                <w:szCs w:val="20"/>
              </w:rPr>
              <w:t>Total</w:t>
            </w:r>
          </w:p>
        </w:tc>
        <w:tc>
          <w:tcPr>
            <w:tcW w:w="1681" w:type="dxa"/>
            <w:tcBorders>
              <w:right w:val="single" w:sz="4" w:space="0" w:color="auto"/>
            </w:tcBorders>
            <w:shd w:val="clear" w:color="auto" w:fill="F2DBDB" w:themeFill="accent2" w:themeFillTint="33"/>
            <w:vAlign w:val="center"/>
          </w:tcPr>
          <w:p w14:paraId="58A3AA4D" w14:textId="77777777" w:rsidR="003A0C14" w:rsidRPr="00573E7D" w:rsidRDefault="003A0C14" w:rsidP="006F5298">
            <w:pPr>
              <w:jc w:val="center"/>
              <w:rPr>
                <w:rFonts w:ascii="Arial" w:hAnsi="Arial" w:cs="Arial"/>
                <w:b/>
                <w:bCs/>
                <w:sz w:val="20"/>
                <w:szCs w:val="20"/>
              </w:rPr>
            </w:pPr>
            <w:r w:rsidRPr="00573E7D">
              <w:rPr>
                <w:rFonts w:ascii="Arial" w:hAnsi="Arial" w:cs="Arial"/>
                <w:b/>
                <w:bCs/>
                <w:sz w:val="20"/>
                <w:szCs w:val="20"/>
              </w:rPr>
              <w:t>9</w:t>
            </w:r>
          </w:p>
        </w:tc>
        <w:tc>
          <w:tcPr>
            <w:tcW w:w="3270" w:type="dxa"/>
            <w:tcBorders>
              <w:top w:val="single" w:sz="4" w:space="0" w:color="auto"/>
              <w:left w:val="single" w:sz="4" w:space="0" w:color="auto"/>
              <w:bottom w:val="nil"/>
              <w:right w:val="nil"/>
            </w:tcBorders>
            <w:vAlign w:val="center"/>
          </w:tcPr>
          <w:p w14:paraId="19C936C0" w14:textId="77777777" w:rsidR="003A0C14" w:rsidRPr="00573E7D" w:rsidRDefault="003A0C14" w:rsidP="00AE794B">
            <w:pPr>
              <w:jc w:val="both"/>
              <w:rPr>
                <w:rFonts w:ascii="Arial" w:hAnsi="Arial" w:cs="Arial"/>
                <w:b/>
                <w:bCs/>
                <w:sz w:val="20"/>
                <w:szCs w:val="20"/>
              </w:rPr>
            </w:pPr>
          </w:p>
        </w:tc>
        <w:tc>
          <w:tcPr>
            <w:tcW w:w="1275" w:type="dxa"/>
            <w:tcBorders>
              <w:top w:val="single" w:sz="4" w:space="0" w:color="auto"/>
              <w:left w:val="nil"/>
              <w:bottom w:val="nil"/>
              <w:right w:val="nil"/>
            </w:tcBorders>
          </w:tcPr>
          <w:p w14:paraId="57461101" w14:textId="77777777" w:rsidR="003A0C14" w:rsidRPr="00573E7D" w:rsidRDefault="003A0C14" w:rsidP="00AE794B">
            <w:pPr>
              <w:jc w:val="both"/>
              <w:rPr>
                <w:rFonts w:ascii="Arial" w:hAnsi="Arial" w:cs="Arial"/>
                <w:b/>
                <w:bCs/>
                <w:sz w:val="20"/>
                <w:szCs w:val="20"/>
              </w:rPr>
            </w:pPr>
          </w:p>
        </w:tc>
      </w:tr>
    </w:tbl>
    <w:p w14:paraId="5074467D" w14:textId="77777777" w:rsidR="00AD065B" w:rsidRPr="00573E7D" w:rsidRDefault="00AD065B" w:rsidP="00E26680">
      <w:pPr>
        <w:spacing w:before="100"/>
        <w:rPr>
          <w:rFonts w:ascii="Arial" w:hAnsi="Arial" w:cs="Arial"/>
          <w:b/>
          <w:sz w:val="22"/>
        </w:rPr>
      </w:pPr>
    </w:p>
    <w:p w14:paraId="17C0FEE8" w14:textId="77777777" w:rsidR="002505CB" w:rsidRDefault="00432C81" w:rsidP="00F93A5A">
      <w:pPr>
        <w:spacing w:line="360" w:lineRule="auto"/>
        <w:ind w:left="-11"/>
        <w:jc w:val="both"/>
        <w:rPr>
          <w:rFonts w:ascii="Arial" w:hAnsi="Arial" w:cs="Arial"/>
          <w:snapToGrid w:val="0"/>
          <w:sz w:val="22"/>
          <w:szCs w:val="22"/>
        </w:rPr>
      </w:pPr>
      <w:r>
        <w:rPr>
          <w:rFonts w:ascii="Arial" w:hAnsi="Arial" w:cs="Arial"/>
          <w:b/>
          <w:snapToGrid w:val="0"/>
          <w:sz w:val="22"/>
          <w:szCs w:val="22"/>
        </w:rPr>
        <w:t xml:space="preserve">15ª.- </w:t>
      </w:r>
      <w:r>
        <w:rPr>
          <w:rFonts w:ascii="Arial" w:hAnsi="Arial" w:cs="Arial"/>
          <w:snapToGrid w:val="0"/>
          <w:sz w:val="22"/>
          <w:szCs w:val="22"/>
        </w:rPr>
        <w:t xml:space="preserve">Por lo que respecta al cumplimiento de la paridad de género en la integración del Congreso del Estado, es oportuno señalar que </w:t>
      </w:r>
      <w:r w:rsidR="002505CB">
        <w:rPr>
          <w:rFonts w:ascii="Arial" w:hAnsi="Arial" w:cs="Arial"/>
          <w:snapToGrid w:val="0"/>
          <w:sz w:val="22"/>
          <w:szCs w:val="22"/>
        </w:rPr>
        <w:t>de acuerdo a</w:t>
      </w:r>
      <w:r>
        <w:rPr>
          <w:rFonts w:ascii="Arial" w:hAnsi="Arial" w:cs="Arial"/>
          <w:snapToGrid w:val="0"/>
          <w:sz w:val="22"/>
          <w:szCs w:val="22"/>
        </w:rPr>
        <w:t xml:space="preserve"> los resultados obtenidos en la elección de Diputaciones Locales por el principio de mayoría relativa, la ciudadanía colimense eligió a ocho fórmulas compuestas por mujeres y ocho por hombres</w:t>
      </w:r>
      <w:r w:rsidR="00A72919">
        <w:rPr>
          <w:rFonts w:ascii="Arial" w:hAnsi="Arial" w:cs="Arial"/>
          <w:snapToGrid w:val="0"/>
          <w:sz w:val="22"/>
          <w:szCs w:val="22"/>
        </w:rPr>
        <w:t>;</w:t>
      </w:r>
      <w:r>
        <w:rPr>
          <w:rFonts w:ascii="Arial" w:hAnsi="Arial" w:cs="Arial"/>
          <w:snapToGrid w:val="0"/>
          <w:sz w:val="22"/>
          <w:szCs w:val="22"/>
        </w:rPr>
        <w:t xml:space="preserve"> aunado a que</w:t>
      </w:r>
      <w:r w:rsidR="00A72919">
        <w:rPr>
          <w:rFonts w:ascii="Arial" w:hAnsi="Arial" w:cs="Arial"/>
          <w:snapToGrid w:val="0"/>
          <w:sz w:val="22"/>
          <w:szCs w:val="22"/>
        </w:rPr>
        <w:t>,</w:t>
      </w:r>
      <w:r>
        <w:rPr>
          <w:rFonts w:ascii="Arial" w:hAnsi="Arial" w:cs="Arial"/>
          <w:snapToGrid w:val="0"/>
          <w:sz w:val="22"/>
          <w:szCs w:val="22"/>
        </w:rPr>
        <w:t xml:space="preserve"> de la asignación de Diputaciones Locales por el principio de representación proporcional previamente realiza</w:t>
      </w:r>
      <w:r w:rsidR="000C6235">
        <w:rPr>
          <w:rFonts w:ascii="Arial" w:hAnsi="Arial" w:cs="Arial"/>
          <w:snapToGrid w:val="0"/>
          <w:sz w:val="22"/>
          <w:szCs w:val="22"/>
        </w:rPr>
        <w:t>da</w:t>
      </w:r>
      <w:r>
        <w:rPr>
          <w:rFonts w:ascii="Arial" w:hAnsi="Arial" w:cs="Arial"/>
          <w:snapToGrid w:val="0"/>
          <w:sz w:val="22"/>
          <w:szCs w:val="22"/>
        </w:rPr>
        <w:t xml:space="preserve"> en el presente instrumento, las referidas curules corresponderán a cinco </w:t>
      </w:r>
      <w:r w:rsidRPr="002505CB">
        <w:rPr>
          <w:rFonts w:ascii="Arial" w:hAnsi="Arial" w:cs="Arial"/>
          <w:snapToGrid w:val="0"/>
          <w:sz w:val="22"/>
          <w:szCs w:val="22"/>
        </w:rPr>
        <w:t>hombres y cuatro mujeres</w:t>
      </w:r>
      <w:r w:rsidR="00A72919" w:rsidRPr="002505CB">
        <w:rPr>
          <w:rFonts w:ascii="Arial" w:hAnsi="Arial" w:cs="Arial"/>
          <w:snapToGrid w:val="0"/>
          <w:sz w:val="22"/>
          <w:szCs w:val="22"/>
        </w:rPr>
        <w:t xml:space="preserve">, tal como se desprende de la Tabla 28 de este documento. Es así que, de conformidad con el </w:t>
      </w:r>
      <w:r w:rsidR="002505CB" w:rsidRPr="002505CB">
        <w:rPr>
          <w:rFonts w:ascii="Arial" w:hAnsi="Arial" w:cs="Arial"/>
          <w:snapToGrid w:val="0"/>
          <w:sz w:val="22"/>
          <w:szCs w:val="22"/>
        </w:rPr>
        <w:t xml:space="preserve">artículo 25 de los </w:t>
      </w:r>
      <w:r w:rsidR="002505CB" w:rsidRPr="00347A92">
        <w:rPr>
          <w:rFonts w:ascii="Arial" w:eastAsia="Calibri" w:hAnsi="Arial" w:cs="Arial"/>
          <w:i/>
          <w:sz w:val="22"/>
        </w:rPr>
        <w:t>Lineamientos para garantizar el cumplimiento del principio de paridad de género</w:t>
      </w:r>
      <w:r w:rsidR="002505CB" w:rsidRPr="002505CB">
        <w:rPr>
          <w:rFonts w:ascii="Arial" w:eastAsia="Calibri" w:hAnsi="Arial" w:cs="Arial"/>
          <w:sz w:val="22"/>
        </w:rPr>
        <w:t xml:space="preserve"> aprobados por este Consejo General, el Congreso del Estado tendrá una integraci</w:t>
      </w:r>
      <w:r w:rsidR="002505CB">
        <w:rPr>
          <w:rFonts w:ascii="Arial" w:eastAsia="Calibri" w:hAnsi="Arial" w:cs="Arial"/>
          <w:sz w:val="22"/>
        </w:rPr>
        <w:t>ón par</w:t>
      </w:r>
      <w:r w:rsidR="002505CB" w:rsidRPr="002505CB">
        <w:rPr>
          <w:rFonts w:ascii="Arial" w:eastAsia="Calibri" w:hAnsi="Arial" w:cs="Arial"/>
          <w:sz w:val="22"/>
        </w:rPr>
        <w:t>i</w:t>
      </w:r>
      <w:r w:rsidR="002505CB">
        <w:rPr>
          <w:rFonts w:ascii="Arial" w:eastAsia="Calibri" w:hAnsi="Arial" w:cs="Arial"/>
          <w:sz w:val="22"/>
        </w:rPr>
        <w:t>taria</w:t>
      </w:r>
      <w:r w:rsidR="002505CB" w:rsidRPr="002505CB">
        <w:rPr>
          <w:rFonts w:ascii="Arial" w:eastAsia="Calibri" w:hAnsi="Arial" w:cs="Arial"/>
          <w:sz w:val="22"/>
        </w:rPr>
        <w:t xml:space="preserve">, </w:t>
      </w:r>
      <w:r w:rsidR="002505CB" w:rsidRPr="002505CB">
        <w:rPr>
          <w:rFonts w:ascii="Arial" w:hAnsi="Arial" w:cs="Arial"/>
          <w:sz w:val="22"/>
          <w:szCs w:val="22"/>
        </w:rPr>
        <w:t>por haber</w:t>
      </w:r>
      <w:r w:rsidR="00A72919" w:rsidRPr="002505CB">
        <w:rPr>
          <w:rFonts w:ascii="Arial" w:hAnsi="Arial" w:cs="Arial"/>
          <w:sz w:val="22"/>
          <w:szCs w:val="22"/>
        </w:rPr>
        <w:t xml:space="preserve"> una disparidad mínima y razonable en su integración</w:t>
      </w:r>
      <w:r w:rsidR="002505CB" w:rsidRPr="002505CB">
        <w:rPr>
          <w:rFonts w:ascii="Arial" w:hAnsi="Arial" w:cs="Arial"/>
          <w:sz w:val="22"/>
          <w:szCs w:val="22"/>
        </w:rPr>
        <w:t xml:space="preserve">, puesto que </w:t>
      </w:r>
      <w:r w:rsidR="00A72919" w:rsidRPr="002505CB">
        <w:rPr>
          <w:rFonts w:ascii="Arial" w:hAnsi="Arial" w:cs="Arial"/>
          <w:sz w:val="22"/>
          <w:szCs w:val="22"/>
        </w:rPr>
        <w:t xml:space="preserve">la diferencia entre un género y otro </w:t>
      </w:r>
      <w:r w:rsidR="002505CB" w:rsidRPr="002505CB">
        <w:rPr>
          <w:rFonts w:ascii="Arial" w:hAnsi="Arial" w:cs="Arial"/>
          <w:sz w:val="22"/>
          <w:szCs w:val="22"/>
        </w:rPr>
        <w:t>es una diputación</w:t>
      </w:r>
      <w:r w:rsidR="00A72919" w:rsidRPr="002505CB">
        <w:rPr>
          <w:rFonts w:ascii="Arial" w:hAnsi="Arial" w:cs="Arial"/>
          <w:sz w:val="22"/>
          <w:szCs w:val="22"/>
        </w:rPr>
        <w:t>,</w:t>
      </w:r>
      <w:r w:rsidR="002505CB" w:rsidRPr="002505CB">
        <w:rPr>
          <w:rFonts w:ascii="Arial" w:hAnsi="Arial" w:cs="Arial"/>
          <w:sz w:val="22"/>
          <w:szCs w:val="22"/>
        </w:rPr>
        <w:t xml:space="preserve"> </w:t>
      </w:r>
      <w:r w:rsidR="00AA7663">
        <w:rPr>
          <w:rFonts w:ascii="Arial" w:hAnsi="Arial" w:cs="Arial"/>
          <w:sz w:val="22"/>
          <w:szCs w:val="22"/>
        </w:rPr>
        <w:t xml:space="preserve">al integrarse </w:t>
      </w:r>
      <w:r>
        <w:rPr>
          <w:rFonts w:ascii="Arial" w:hAnsi="Arial" w:cs="Arial"/>
          <w:snapToGrid w:val="0"/>
          <w:sz w:val="22"/>
          <w:szCs w:val="22"/>
        </w:rPr>
        <w:t>por trece hombres y doce mujeres</w:t>
      </w:r>
      <w:r w:rsidR="002505CB">
        <w:rPr>
          <w:rFonts w:ascii="Arial" w:hAnsi="Arial" w:cs="Arial"/>
          <w:snapToGrid w:val="0"/>
          <w:sz w:val="22"/>
          <w:szCs w:val="22"/>
        </w:rPr>
        <w:t>.</w:t>
      </w:r>
    </w:p>
    <w:p w14:paraId="61FFC76C" w14:textId="77777777" w:rsidR="002505CB" w:rsidRDefault="002505CB" w:rsidP="00F93A5A">
      <w:pPr>
        <w:spacing w:line="360" w:lineRule="auto"/>
        <w:ind w:left="-11"/>
        <w:jc w:val="both"/>
        <w:rPr>
          <w:rFonts w:ascii="Arial" w:hAnsi="Arial" w:cs="Arial"/>
          <w:snapToGrid w:val="0"/>
          <w:sz w:val="22"/>
          <w:szCs w:val="22"/>
        </w:rPr>
      </w:pPr>
    </w:p>
    <w:p w14:paraId="2C925C78" w14:textId="77777777" w:rsidR="002505CB" w:rsidRPr="000B174C" w:rsidRDefault="002505CB" w:rsidP="002505CB">
      <w:pPr>
        <w:spacing w:line="360" w:lineRule="auto"/>
        <w:ind w:left="-11"/>
        <w:jc w:val="both"/>
        <w:rPr>
          <w:rFonts w:ascii="Arial" w:hAnsi="Arial" w:cs="Arial"/>
          <w:sz w:val="22"/>
          <w:szCs w:val="22"/>
        </w:rPr>
      </w:pPr>
      <w:r>
        <w:rPr>
          <w:rFonts w:ascii="Arial" w:hAnsi="Arial" w:cs="Arial"/>
          <w:snapToGrid w:val="0"/>
          <w:sz w:val="22"/>
          <w:szCs w:val="22"/>
        </w:rPr>
        <w:t xml:space="preserve">Es este sentido, </w:t>
      </w:r>
      <w:r w:rsidR="00432C81">
        <w:rPr>
          <w:rFonts w:ascii="Arial" w:hAnsi="Arial" w:cs="Arial"/>
          <w:snapToGrid w:val="0"/>
          <w:sz w:val="22"/>
          <w:szCs w:val="22"/>
        </w:rPr>
        <w:t xml:space="preserve">no es necesario que este Órgano Superior de Dirección </w:t>
      </w:r>
      <w:r>
        <w:rPr>
          <w:rFonts w:ascii="Arial" w:hAnsi="Arial" w:cs="Arial"/>
          <w:sz w:val="22"/>
          <w:szCs w:val="22"/>
        </w:rPr>
        <w:t>aplique</w:t>
      </w:r>
      <w:r w:rsidRPr="000B174C">
        <w:rPr>
          <w:rFonts w:ascii="Arial" w:hAnsi="Arial" w:cs="Arial"/>
          <w:sz w:val="22"/>
          <w:szCs w:val="22"/>
        </w:rPr>
        <w:t xml:space="preserve"> medidas extraordinarias que tengan por objeto efectuar los ajustes necesarios para garantizar la integración paritaria del Congreso del Estado de Colima, </w:t>
      </w:r>
      <w:r w:rsidR="00AA7663">
        <w:rPr>
          <w:rFonts w:ascii="Arial" w:hAnsi="Arial" w:cs="Arial"/>
          <w:sz w:val="22"/>
          <w:szCs w:val="22"/>
        </w:rPr>
        <w:t>toda vez</w:t>
      </w:r>
      <w:r>
        <w:rPr>
          <w:rFonts w:ascii="Arial" w:hAnsi="Arial" w:cs="Arial"/>
          <w:sz w:val="22"/>
          <w:szCs w:val="22"/>
        </w:rPr>
        <w:t xml:space="preserve"> que</w:t>
      </w:r>
      <w:r w:rsidRPr="000B174C">
        <w:rPr>
          <w:rFonts w:ascii="Arial" w:hAnsi="Arial" w:cs="Arial"/>
          <w:sz w:val="22"/>
          <w:szCs w:val="22"/>
        </w:rPr>
        <w:t xml:space="preserve"> el género femenino </w:t>
      </w:r>
      <w:r>
        <w:rPr>
          <w:rFonts w:ascii="Arial" w:hAnsi="Arial" w:cs="Arial"/>
          <w:sz w:val="22"/>
          <w:szCs w:val="22"/>
        </w:rPr>
        <w:t xml:space="preserve">no estará </w:t>
      </w:r>
      <w:r w:rsidRPr="000B174C">
        <w:rPr>
          <w:rFonts w:ascii="Arial" w:hAnsi="Arial" w:cs="Arial"/>
          <w:sz w:val="22"/>
          <w:szCs w:val="22"/>
        </w:rPr>
        <w:t>sub-</w:t>
      </w:r>
      <w:r>
        <w:rPr>
          <w:rFonts w:ascii="Arial" w:hAnsi="Arial" w:cs="Arial"/>
          <w:sz w:val="22"/>
          <w:szCs w:val="22"/>
        </w:rPr>
        <w:t xml:space="preserve">representado en </w:t>
      </w:r>
      <w:r w:rsidRPr="000B174C">
        <w:rPr>
          <w:rFonts w:ascii="Arial" w:hAnsi="Arial" w:cs="Arial"/>
          <w:sz w:val="22"/>
          <w:szCs w:val="22"/>
        </w:rPr>
        <w:t>dicho órgano de representación</w:t>
      </w:r>
      <w:r>
        <w:rPr>
          <w:rFonts w:ascii="Arial" w:hAnsi="Arial" w:cs="Arial"/>
          <w:sz w:val="22"/>
          <w:szCs w:val="22"/>
        </w:rPr>
        <w:t>.</w:t>
      </w:r>
      <w:r w:rsidRPr="000B174C">
        <w:rPr>
          <w:rFonts w:ascii="Arial" w:hAnsi="Arial" w:cs="Arial"/>
          <w:sz w:val="22"/>
          <w:szCs w:val="22"/>
        </w:rPr>
        <w:t xml:space="preserve"> </w:t>
      </w:r>
    </w:p>
    <w:p w14:paraId="05F22018" w14:textId="77777777" w:rsidR="00432C81" w:rsidRDefault="00432C81" w:rsidP="00F93A5A">
      <w:pPr>
        <w:spacing w:line="360" w:lineRule="auto"/>
        <w:ind w:left="-11"/>
        <w:jc w:val="both"/>
        <w:rPr>
          <w:rFonts w:ascii="Arial" w:hAnsi="Arial" w:cs="Arial"/>
          <w:snapToGrid w:val="0"/>
          <w:sz w:val="22"/>
          <w:szCs w:val="22"/>
        </w:rPr>
      </w:pPr>
    </w:p>
    <w:p w14:paraId="34C5EA8C" w14:textId="77777777" w:rsidR="00AD065B" w:rsidRPr="00573E7D" w:rsidRDefault="008666DC" w:rsidP="00F93A5A">
      <w:pPr>
        <w:spacing w:line="360" w:lineRule="auto"/>
        <w:ind w:left="-11"/>
        <w:jc w:val="both"/>
        <w:rPr>
          <w:rFonts w:ascii="Arial" w:hAnsi="Arial" w:cs="Arial"/>
          <w:sz w:val="22"/>
          <w:szCs w:val="22"/>
        </w:rPr>
      </w:pPr>
      <w:r w:rsidRPr="00573E7D">
        <w:rPr>
          <w:rFonts w:ascii="Arial" w:hAnsi="Arial" w:cs="Arial"/>
          <w:b/>
          <w:snapToGrid w:val="0"/>
          <w:sz w:val="22"/>
          <w:szCs w:val="22"/>
        </w:rPr>
        <w:t>1</w:t>
      </w:r>
      <w:r w:rsidR="00201E0C">
        <w:rPr>
          <w:rFonts w:ascii="Arial" w:hAnsi="Arial" w:cs="Arial"/>
          <w:b/>
          <w:snapToGrid w:val="0"/>
          <w:sz w:val="22"/>
          <w:szCs w:val="22"/>
        </w:rPr>
        <w:t>6</w:t>
      </w:r>
      <w:r w:rsidR="00AF4BD0" w:rsidRPr="00573E7D">
        <w:rPr>
          <w:rFonts w:ascii="Arial" w:hAnsi="Arial" w:cs="Arial"/>
          <w:b/>
          <w:snapToGrid w:val="0"/>
          <w:sz w:val="22"/>
          <w:szCs w:val="22"/>
        </w:rPr>
        <w:t>ª.-</w:t>
      </w:r>
      <w:r w:rsidR="00B416D2" w:rsidRPr="00573E7D">
        <w:rPr>
          <w:rFonts w:ascii="Arial" w:hAnsi="Arial" w:cs="Arial"/>
          <w:b/>
          <w:snapToGrid w:val="0"/>
          <w:sz w:val="22"/>
          <w:szCs w:val="22"/>
        </w:rPr>
        <w:t xml:space="preserve"> </w:t>
      </w:r>
      <w:r w:rsidR="00AF4BD0" w:rsidRPr="00573E7D">
        <w:rPr>
          <w:rFonts w:ascii="Arial" w:eastAsia="NanumGothic" w:hAnsi="Arial" w:cs="Arial"/>
          <w:sz w:val="22"/>
          <w:szCs w:val="22"/>
          <w:lang w:val="es-MX" w:eastAsia="en-US"/>
        </w:rPr>
        <w:t xml:space="preserve">La Consejera Presidenta de este Instituto, asistida por el Secretario Ejecutivo del Consejo General, realizaron el análisis de la documentación presentada por cada una de las candidatas y candidatos mencionados en la </w:t>
      </w:r>
      <w:r w:rsidR="00201E0C" w:rsidRPr="00573E7D">
        <w:rPr>
          <w:rFonts w:ascii="Arial" w:eastAsia="NanumGothic" w:hAnsi="Arial" w:cs="Arial"/>
          <w:sz w:val="22"/>
          <w:szCs w:val="22"/>
          <w:lang w:val="es-MX" w:eastAsia="en-US"/>
        </w:rPr>
        <w:t xml:space="preserve">Consideración </w:t>
      </w:r>
      <w:r w:rsidR="00201E0C">
        <w:rPr>
          <w:rFonts w:ascii="Arial" w:eastAsia="NanumGothic" w:hAnsi="Arial" w:cs="Arial"/>
          <w:sz w:val="22"/>
          <w:szCs w:val="22"/>
          <w:lang w:val="es-MX" w:eastAsia="en-US"/>
        </w:rPr>
        <w:t>14ª</w:t>
      </w:r>
      <w:r w:rsidR="00AF4BD0" w:rsidRPr="00573E7D">
        <w:rPr>
          <w:rFonts w:ascii="Arial" w:eastAsia="NanumGothic" w:hAnsi="Arial" w:cs="Arial"/>
          <w:sz w:val="22"/>
          <w:szCs w:val="22"/>
          <w:lang w:val="es-MX" w:eastAsia="en-US"/>
        </w:rPr>
        <w:t>, validando nuevamente el cumplimiento de los requisitos de elegibilidad al cargo de Diputaciones Locales, previstos en los artículos 2</w:t>
      </w:r>
      <w:r w:rsidR="00201E0C">
        <w:rPr>
          <w:rFonts w:ascii="Arial" w:eastAsia="NanumGothic" w:hAnsi="Arial" w:cs="Arial"/>
          <w:sz w:val="22"/>
          <w:szCs w:val="22"/>
          <w:lang w:val="es-MX" w:eastAsia="en-US"/>
        </w:rPr>
        <w:t>6</w:t>
      </w:r>
      <w:r w:rsidR="00AF4BD0" w:rsidRPr="00573E7D">
        <w:rPr>
          <w:rFonts w:ascii="Arial" w:eastAsia="NanumGothic" w:hAnsi="Arial" w:cs="Arial"/>
          <w:sz w:val="22"/>
          <w:szCs w:val="22"/>
          <w:lang w:val="es-MX" w:eastAsia="en-US"/>
        </w:rPr>
        <w:t xml:space="preserve"> de la Constitución Política del Estado Libre y Soberano de Colima y el 21 del Código Electoral del Estado, </w:t>
      </w:r>
      <w:r w:rsidR="00AF4BD0" w:rsidRPr="00573E7D">
        <w:rPr>
          <w:rFonts w:ascii="Arial" w:eastAsia="Calibri" w:hAnsi="Arial"/>
          <w:sz w:val="22"/>
          <w:szCs w:val="22"/>
          <w:lang w:val="es-MX" w:eastAsia="en-US"/>
        </w:rPr>
        <w:t>teniendo por acreditados los mismos, según se desprende de la revisión documental efectuada. Asimismo, la revisión del cumplimiento de dichos requisitos se hizo tomando en consideración la jurisprudencia del Tribunal Electoral del Poder Judicial de la Federación identificada con el número 11/1997, cuyo rubro es “ELEGIBILIDAD DE CANDIDATOS. OPORTUNIDAD PARA SU ANÁLISIS E IMPUGNACIÓN”. Por lo anterior,</w:t>
      </w:r>
      <w:r w:rsidR="00AD065B" w:rsidRPr="00573E7D">
        <w:rPr>
          <w:rFonts w:ascii="Arial" w:hAnsi="Arial" w:cs="Arial"/>
          <w:sz w:val="22"/>
          <w:szCs w:val="22"/>
        </w:rPr>
        <w:t xml:space="preserve"> </w:t>
      </w:r>
      <w:r w:rsidR="00AD065B" w:rsidRPr="00EB75B6">
        <w:rPr>
          <w:rFonts w:ascii="Arial" w:hAnsi="Arial" w:cs="Arial"/>
          <w:b/>
          <w:sz w:val="22"/>
          <w:szCs w:val="22"/>
        </w:rPr>
        <w:t xml:space="preserve">se declara la validez de la elección de </w:t>
      </w:r>
      <w:r w:rsidR="00201E0C" w:rsidRPr="00EB75B6">
        <w:rPr>
          <w:rFonts w:ascii="Arial" w:hAnsi="Arial" w:cs="Arial"/>
          <w:b/>
          <w:sz w:val="22"/>
          <w:szCs w:val="22"/>
        </w:rPr>
        <w:t xml:space="preserve">Diputaciones Locales </w:t>
      </w:r>
      <w:r w:rsidR="00AD065B" w:rsidRPr="00EB75B6">
        <w:rPr>
          <w:rFonts w:ascii="Arial" w:hAnsi="Arial" w:cs="Arial"/>
          <w:b/>
          <w:sz w:val="22"/>
          <w:szCs w:val="22"/>
        </w:rPr>
        <w:t xml:space="preserve">por el principio de representación proporcional y la elegibilidad de </w:t>
      </w:r>
      <w:r w:rsidR="00AF4BD0" w:rsidRPr="00EB75B6">
        <w:rPr>
          <w:rFonts w:ascii="Arial" w:hAnsi="Arial" w:cs="Arial"/>
          <w:b/>
          <w:sz w:val="22"/>
          <w:szCs w:val="22"/>
        </w:rPr>
        <w:t xml:space="preserve">las y </w:t>
      </w:r>
      <w:r w:rsidR="00AD065B" w:rsidRPr="00EB75B6">
        <w:rPr>
          <w:rFonts w:ascii="Arial" w:hAnsi="Arial" w:cs="Arial"/>
          <w:b/>
          <w:sz w:val="22"/>
          <w:szCs w:val="22"/>
        </w:rPr>
        <w:t xml:space="preserve">los </w:t>
      </w:r>
      <w:r w:rsidR="00EB75B6">
        <w:rPr>
          <w:rFonts w:ascii="Arial" w:hAnsi="Arial" w:cs="Arial"/>
          <w:b/>
          <w:sz w:val="22"/>
          <w:szCs w:val="22"/>
        </w:rPr>
        <w:t xml:space="preserve">candidatos asignados por </w:t>
      </w:r>
      <w:r w:rsidR="00AD065B" w:rsidRPr="00EB75B6">
        <w:rPr>
          <w:rFonts w:ascii="Arial" w:hAnsi="Arial" w:cs="Arial"/>
          <w:b/>
          <w:sz w:val="22"/>
          <w:szCs w:val="22"/>
        </w:rPr>
        <w:t>este principio</w:t>
      </w:r>
      <w:r w:rsidR="00201E0C">
        <w:rPr>
          <w:rFonts w:ascii="Arial" w:hAnsi="Arial" w:cs="Arial"/>
          <w:sz w:val="22"/>
          <w:szCs w:val="22"/>
        </w:rPr>
        <w:t>;</w:t>
      </w:r>
      <w:r w:rsidR="00AD065B" w:rsidRPr="00573E7D">
        <w:rPr>
          <w:rFonts w:ascii="Arial" w:hAnsi="Arial" w:cs="Arial"/>
          <w:sz w:val="22"/>
          <w:szCs w:val="22"/>
        </w:rPr>
        <w:t xml:space="preserve"> en virtud de lo cual, con fundamento en la fracción XXIII del artículo 114 del Código Electoral del Estado, se emiten los siguientes puntos de </w:t>
      </w:r>
    </w:p>
    <w:p w14:paraId="27C3CEAF" w14:textId="77777777" w:rsidR="00AD065B" w:rsidRPr="00573E7D" w:rsidRDefault="00AD065B" w:rsidP="00F05B3B">
      <w:pPr>
        <w:pStyle w:val="Sinespaciado"/>
        <w:rPr>
          <w:snapToGrid w:val="0"/>
        </w:rPr>
      </w:pPr>
    </w:p>
    <w:p w14:paraId="1DDCD08A" w14:textId="77777777" w:rsidR="00AD065B" w:rsidRPr="00573E7D" w:rsidRDefault="00AD065B" w:rsidP="00F93A5A">
      <w:pPr>
        <w:spacing w:line="360" w:lineRule="auto"/>
        <w:ind w:left="-11"/>
        <w:jc w:val="center"/>
        <w:rPr>
          <w:rFonts w:ascii="Arial" w:hAnsi="Arial" w:cs="Arial"/>
          <w:b/>
          <w:snapToGrid w:val="0"/>
          <w:sz w:val="22"/>
          <w:szCs w:val="22"/>
        </w:rPr>
      </w:pPr>
      <w:r w:rsidRPr="00573E7D">
        <w:rPr>
          <w:rFonts w:ascii="Arial" w:hAnsi="Arial" w:cs="Arial"/>
          <w:b/>
          <w:snapToGrid w:val="0"/>
          <w:sz w:val="22"/>
          <w:szCs w:val="22"/>
        </w:rPr>
        <w:t>A C U E R D O:</w:t>
      </w:r>
    </w:p>
    <w:p w14:paraId="3B39041E" w14:textId="77777777" w:rsidR="00AF4BD0" w:rsidRPr="00573E7D" w:rsidRDefault="00AF4BD0" w:rsidP="00F05B3B">
      <w:pPr>
        <w:ind w:left="-11"/>
        <w:jc w:val="both"/>
        <w:rPr>
          <w:rFonts w:ascii="Arial" w:hAnsi="Arial" w:cs="Arial"/>
          <w:b/>
          <w:sz w:val="22"/>
          <w:szCs w:val="22"/>
        </w:rPr>
      </w:pPr>
    </w:p>
    <w:p w14:paraId="155FBF67" w14:textId="77777777" w:rsidR="00AD065B" w:rsidRPr="00573E7D" w:rsidRDefault="008C4588" w:rsidP="00F93A5A">
      <w:pPr>
        <w:spacing w:line="360" w:lineRule="auto"/>
        <w:ind w:left="-11"/>
        <w:jc w:val="both"/>
        <w:rPr>
          <w:rFonts w:ascii="Arial" w:hAnsi="Arial" w:cs="Arial"/>
          <w:sz w:val="22"/>
          <w:szCs w:val="22"/>
        </w:rPr>
      </w:pPr>
      <w:r>
        <w:rPr>
          <w:rFonts w:ascii="Arial" w:hAnsi="Arial" w:cs="Arial"/>
          <w:b/>
          <w:sz w:val="22"/>
          <w:szCs w:val="22"/>
        </w:rPr>
        <w:t xml:space="preserve">PRIMERO. </w:t>
      </w:r>
      <w:r w:rsidR="00AD065B" w:rsidRPr="00573E7D">
        <w:rPr>
          <w:rFonts w:ascii="Arial" w:hAnsi="Arial" w:cs="Arial"/>
          <w:sz w:val="22"/>
          <w:szCs w:val="22"/>
        </w:rPr>
        <w:t xml:space="preserve">En términos de las consideraciones vertidas en el presente documento, este Consejo General determina el cómputo de la votación para la asignación de </w:t>
      </w:r>
      <w:r w:rsidR="00201E0C" w:rsidRPr="00573E7D">
        <w:rPr>
          <w:rFonts w:ascii="Arial" w:hAnsi="Arial" w:cs="Arial"/>
          <w:sz w:val="22"/>
          <w:szCs w:val="22"/>
        </w:rPr>
        <w:t xml:space="preserve">Diputaciones </w:t>
      </w:r>
      <w:r w:rsidR="00201E0C">
        <w:rPr>
          <w:rFonts w:ascii="Arial" w:hAnsi="Arial" w:cs="Arial"/>
          <w:sz w:val="22"/>
          <w:szCs w:val="22"/>
        </w:rPr>
        <w:t xml:space="preserve">Locales </w:t>
      </w:r>
      <w:r w:rsidR="00AD065B" w:rsidRPr="00573E7D">
        <w:rPr>
          <w:rFonts w:ascii="Arial" w:hAnsi="Arial" w:cs="Arial"/>
          <w:sz w:val="22"/>
          <w:szCs w:val="22"/>
        </w:rPr>
        <w:t xml:space="preserve">por el principio de representación proporcional, la asignación correspondiente de las </w:t>
      </w:r>
      <w:r w:rsidR="0006297D" w:rsidRPr="00573E7D">
        <w:rPr>
          <w:rFonts w:ascii="Arial" w:hAnsi="Arial" w:cs="Arial"/>
          <w:sz w:val="22"/>
          <w:szCs w:val="22"/>
        </w:rPr>
        <w:t>nueve</w:t>
      </w:r>
      <w:r w:rsidR="00AD065B" w:rsidRPr="00573E7D">
        <w:rPr>
          <w:rFonts w:ascii="Arial" w:hAnsi="Arial" w:cs="Arial"/>
          <w:sz w:val="22"/>
          <w:szCs w:val="22"/>
        </w:rPr>
        <w:t xml:space="preserve"> diputaciones al Congreso del Estado por dicho principio, así como la elegibilidad de</w:t>
      </w:r>
      <w:r w:rsidR="0006297D" w:rsidRPr="00573E7D">
        <w:rPr>
          <w:rFonts w:ascii="Arial" w:hAnsi="Arial" w:cs="Arial"/>
          <w:sz w:val="22"/>
          <w:szCs w:val="22"/>
        </w:rPr>
        <w:t xml:space="preserve"> las y</w:t>
      </w:r>
      <w:r w:rsidR="00AD065B" w:rsidRPr="00573E7D">
        <w:rPr>
          <w:rFonts w:ascii="Arial" w:hAnsi="Arial" w:cs="Arial"/>
          <w:sz w:val="22"/>
          <w:szCs w:val="22"/>
        </w:rPr>
        <w:t xml:space="preserve"> los candidatos</w:t>
      </w:r>
      <w:r w:rsidR="004E1DB9" w:rsidRPr="00573E7D">
        <w:rPr>
          <w:rFonts w:ascii="Arial" w:hAnsi="Arial" w:cs="Arial"/>
          <w:sz w:val="22"/>
          <w:szCs w:val="22"/>
        </w:rPr>
        <w:t xml:space="preserve"> mencionados en la Consideración </w:t>
      </w:r>
      <w:r w:rsidR="00201E0C">
        <w:rPr>
          <w:rFonts w:ascii="Arial" w:hAnsi="Arial" w:cs="Arial"/>
          <w:sz w:val="22"/>
          <w:szCs w:val="22"/>
        </w:rPr>
        <w:t>14</w:t>
      </w:r>
      <w:r w:rsidR="004E1DB9" w:rsidRPr="00573E7D">
        <w:rPr>
          <w:rFonts w:ascii="Arial" w:hAnsi="Arial" w:cs="Arial"/>
          <w:sz w:val="22"/>
          <w:szCs w:val="22"/>
        </w:rPr>
        <w:t>ª del presente documento</w:t>
      </w:r>
      <w:r w:rsidR="00201E0C">
        <w:rPr>
          <w:rFonts w:ascii="Arial" w:hAnsi="Arial" w:cs="Arial"/>
          <w:sz w:val="22"/>
          <w:szCs w:val="22"/>
        </w:rPr>
        <w:t xml:space="preserve">; así como </w:t>
      </w:r>
      <w:r w:rsidR="00AD065B" w:rsidRPr="00573E7D">
        <w:rPr>
          <w:rFonts w:ascii="Arial" w:hAnsi="Arial" w:cs="Arial"/>
          <w:sz w:val="22"/>
          <w:szCs w:val="22"/>
        </w:rPr>
        <w:t xml:space="preserve">la validez de la elección respectiva. </w:t>
      </w:r>
    </w:p>
    <w:p w14:paraId="153E975B" w14:textId="77777777" w:rsidR="00AD065B" w:rsidRPr="00573E7D" w:rsidRDefault="00AD065B" w:rsidP="00F05B3B">
      <w:pPr>
        <w:rPr>
          <w:sz w:val="28"/>
        </w:rPr>
      </w:pPr>
    </w:p>
    <w:p w14:paraId="1D4135BC" w14:textId="77777777" w:rsidR="0006297D" w:rsidRPr="00573E7D" w:rsidRDefault="00AD065B" w:rsidP="00AF4BD0">
      <w:pPr>
        <w:spacing w:line="360" w:lineRule="auto"/>
        <w:ind w:left="-11"/>
        <w:jc w:val="both"/>
        <w:rPr>
          <w:rFonts w:ascii="Arial" w:hAnsi="Arial" w:cs="Arial"/>
          <w:sz w:val="22"/>
          <w:szCs w:val="22"/>
        </w:rPr>
      </w:pPr>
      <w:r w:rsidRPr="00573E7D">
        <w:rPr>
          <w:rFonts w:ascii="Arial" w:hAnsi="Arial" w:cs="Arial"/>
          <w:b/>
          <w:sz w:val="22"/>
          <w:szCs w:val="22"/>
        </w:rPr>
        <w:t>SEGUNDO</w:t>
      </w:r>
      <w:r w:rsidR="008C4588" w:rsidRPr="008C4588">
        <w:rPr>
          <w:rFonts w:ascii="Arial" w:hAnsi="Arial" w:cs="Arial"/>
          <w:b/>
          <w:sz w:val="22"/>
          <w:szCs w:val="22"/>
        </w:rPr>
        <w:t>.</w:t>
      </w:r>
      <w:r w:rsidRPr="00573E7D">
        <w:rPr>
          <w:rFonts w:ascii="Arial" w:hAnsi="Arial" w:cs="Arial"/>
          <w:sz w:val="22"/>
          <w:szCs w:val="22"/>
        </w:rPr>
        <w:t xml:space="preserve"> En cumplimiento de lo dispuesto por el artículo 261 del Código Electoral del Estado, expídanse y entréguense las constancias de asignación, respecto de las </w:t>
      </w:r>
      <w:r w:rsidR="0006297D" w:rsidRPr="00573E7D">
        <w:rPr>
          <w:rFonts w:ascii="Arial" w:hAnsi="Arial" w:cs="Arial"/>
          <w:sz w:val="22"/>
          <w:szCs w:val="22"/>
        </w:rPr>
        <w:t>nueve</w:t>
      </w:r>
      <w:r w:rsidRPr="00573E7D">
        <w:rPr>
          <w:rFonts w:ascii="Arial" w:hAnsi="Arial" w:cs="Arial"/>
          <w:sz w:val="22"/>
          <w:szCs w:val="22"/>
        </w:rPr>
        <w:t xml:space="preserve"> diputaciones por el principio de representación proporcional.  </w:t>
      </w:r>
    </w:p>
    <w:p w14:paraId="69B71F32" w14:textId="77777777" w:rsidR="0006297D" w:rsidRPr="00573E7D" w:rsidRDefault="0006297D" w:rsidP="00F05B3B">
      <w:pPr>
        <w:ind w:left="-11"/>
        <w:jc w:val="both"/>
        <w:rPr>
          <w:rFonts w:ascii="Arial" w:hAnsi="Arial" w:cs="Arial"/>
          <w:sz w:val="22"/>
          <w:szCs w:val="22"/>
        </w:rPr>
      </w:pPr>
    </w:p>
    <w:p w14:paraId="3134C052" w14:textId="77777777" w:rsidR="00AD065B" w:rsidRPr="00573E7D" w:rsidRDefault="008C4588" w:rsidP="0006297D">
      <w:pPr>
        <w:spacing w:line="360" w:lineRule="auto"/>
        <w:ind w:left="-11"/>
        <w:jc w:val="both"/>
        <w:rPr>
          <w:rFonts w:ascii="Arial" w:hAnsi="Arial" w:cs="Arial"/>
          <w:sz w:val="22"/>
          <w:szCs w:val="22"/>
        </w:rPr>
      </w:pPr>
      <w:r>
        <w:rPr>
          <w:rFonts w:ascii="Arial" w:hAnsi="Arial" w:cs="Arial"/>
          <w:b/>
          <w:sz w:val="22"/>
          <w:szCs w:val="22"/>
        </w:rPr>
        <w:t>TERCERO.</w:t>
      </w:r>
      <w:r w:rsidR="0006297D" w:rsidRPr="00573E7D">
        <w:rPr>
          <w:rFonts w:ascii="Arial" w:hAnsi="Arial" w:cs="Arial"/>
          <w:b/>
          <w:sz w:val="22"/>
          <w:szCs w:val="22"/>
        </w:rPr>
        <w:t xml:space="preserve"> </w:t>
      </w:r>
      <w:r w:rsidR="0006297D" w:rsidRPr="00573E7D">
        <w:rPr>
          <w:rFonts w:ascii="Arial" w:hAnsi="Arial" w:cs="Arial"/>
          <w:sz w:val="22"/>
          <w:szCs w:val="22"/>
        </w:rPr>
        <w:t>En términos de lo dispuesto en el artículo 261 del Código Electoral del Estado, e</w:t>
      </w:r>
      <w:r w:rsidR="00AD065B" w:rsidRPr="00573E7D">
        <w:rPr>
          <w:rFonts w:ascii="Arial" w:hAnsi="Arial" w:cs="Arial"/>
          <w:sz w:val="22"/>
          <w:szCs w:val="22"/>
        </w:rPr>
        <w:t xml:space="preserve">xpídanse y hágase entrega </w:t>
      </w:r>
      <w:r w:rsidR="0006297D" w:rsidRPr="00573E7D">
        <w:rPr>
          <w:rFonts w:ascii="Arial" w:hAnsi="Arial" w:cs="Arial"/>
          <w:sz w:val="22"/>
          <w:szCs w:val="22"/>
        </w:rPr>
        <w:t xml:space="preserve">de la constancia de prelación correspondiente </w:t>
      </w:r>
      <w:r w:rsidR="00AD065B" w:rsidRPr="00573E7D">
        <w:rPr>
          <w:rFonts w:ascii="Arial" w:hAnsi="Arial" w:cs="Arial"/>
          <w:sz w:val="22"/>
          <w:szCs w:val="22"/>
        </w:rPr>
        <w:t>a cada uno de</w:t>
      </w:r>
      <w:r w:rsidR="0006297D" w:rsidRPr="00573E7D">
        <w:rPr>
          <w:rFonts w:ascii="Arial" w:hAnsi="Arial" w:cs="Arial"/>
          <w:sz w:val="22"/>
          <w:szCs w:val="22"/>
        </w:rPr>
        <w:t xml:space="preserve"> las y</w:t>
      </w:r>
      <w:r w:rsidR="00AD065B" w:rsidRPr="00573E7D">
        <w:rPr>
          <w:rFonts w:ascii="Arial" w:hAnsi="Arial" w:cs="Arial"/>
          <w:sz w:val="22"/>
          <w:szCs w:val="22"/>
        </w:rPr>
        <w:t xml:space="preserve"> los candidatos de las listas de </w:t>
      </w:r>
      <w:r w:rsidRPr="00573E7D">
        <w:rPr>
          <w:rFonts w:ascii="Arial" w:hAnsi="Arial" w:cs="Arial"/>
          <w:sz w:val="22"/>
          <w:szCs w:val="22"/>
        </w:rPr>
        <w:t>Diputaciones</w:t>
      </w:r>
      <w:r>
        <w:rPr>
          <w:rFonts w:ascii="Arial" w:hAnsi="Arial" w:cs="Arial"/>
          <w:sz w:val="22"/>
          <w:szCs w:val="22"/>
        </w:rPr>
        <w:t xml:space="preserve"> Locales</w:t>
      </w:r>
      <w:r w:rsidRPr="00573E7D">
        <w:rPr>
          <w:rFonts w:ascii="Arial" w:hAnsi="Arial" w:cs="Arial"/>
          <w:sz w:val="22"/>
          <w:szCs w:val="22"/>
        </w:rPr>
        <w:t xml:space="preserve"> </w:t>
      </w:r>
      <w:r w:rsidR="0006297D" w:rsidRPr="00573E7D">
        <w:rPr>
          <w:rFonts w:ascii="Arial" w:hAnsi="Arial" w:cs="Arial"/>
          <w:sz w:val="22"/>
          <w:szCs w:val="22"/>
        </w:rPr>
        <w:t>de representación proporcional</w:t>
      </w:r>
      <w:r w:rsidR="00AD065B" w:rsidRPr="00573E7D">
        <w:rPr>
          <w:rFonts w:ascii="Arial" w:hAnsi="Arial" w:cs="Arial"/>
          <w:sz w:val="22"/>
          <w:szCs w:val="22"/>
        </w:rPr>
        <w:t xml:space="preserve"> de los partidos </w:t>
      </w:r>
      <w:r w:rsidR="0006297D" w:rsidRPr="00573E7D">
        <w:rPr>
          <w:rFonts w:ascii="Arial" w:hAnsi="Arial" w:cs="Arial"/>
          <w:sz w:val="22"/>
          <w:szCs w:val="22"/>
        </w:rPr>
        <w:t xml:space="preserve">políticos </w:t>
      </w:r>
      <w:r w:rsidR="00AD065B" w:rsidRPr="00573E7D">
        <w:rPr>
          <w:rFonts w:ascii="Arial" w:hAnsi="Arial" w:cs="Arial"/>
          <w:sz w:val="22"/>
          <w:szCs w:val="22"/>
        </w:rPr>
        <w:t xml:space="preserve">con derecho a ello, a </w:t>
      </w:r>
      <w:r w:rsidR="0006297D" w:rsidRPr="00573E7D">
        <w:rPr>
          <w:rFonts w:ascii="Arial" w:hAnsi="Arial" w:cs="Arial"/>
          <w:sz w:val="22"/>
          <w:szCs w:val="22"/>
        </w:rPr>
        <w:t>quienes</w:t>
      </w:r>
      <w:r w:rsidR="00AD065B" w:rsidRPr="00573E7D">
        <w:rPr>
          <w:rFonts w:ascii="Arial" w:hAnsi="Arial" w:cs="Arial"/>
          <w:sz w:val="22"/>
          <w:szCs w:val="22"/>
        </w:rPr>
        <w:t xml:space="preserve"> no se les asignó el cargo de diputa</w:t>
      </w:r>
      <w:r w:rsidR="0006297D" w:rsidRPr="00573E7D">
        <w:rPr>
          <w:rFonts w:ascii="Arial" w:hAnsi="Arial" w:cs="Arial"/>
          <w:sz w:val="22"/>
          <w:szCs w:val="22"/>
        </w:rPr>
        <w:t>ción po</w:t>
      </w:r>
      <w:r w:rsidR="00AD065B" w:rsidRPr="00573E7D">
        <w:rPr>
          <w:rFonts w:ascii="Arial" w:hAnsi="Arial" w:cs="Arial"/>
          <w:sz w:val="22"/>
          <w:szCs w:val="22"/>
        </w:rPr>
        <w:t xml:space="preserve">r el principio </w:t>
      </w:r>
      <w:r w:rsidR="0006297D" w:rsidRPr="00573E7D">
        <w:rPr>
          <w:rFonts w:ascii="Arial" w:hAnsi="Arial" w:cs="Arial"/>
          <w:sz w:val="22"/>
          <w:szCs w:val="22"/>
        </w:rPr>
        <w:t>que nos ocupa</w:t>
      </w:r>
      <w:r w:rsidR="00AD065B" w:rsidRPr="00573E7D">
        <w:rPr>
          <w:rFonts w:ascii="Arial" w:hAnsi="Arial" w:cs="Arial"/>
          <w:sz w:val="22"/>
          <w:szCs w:val="22"/>
        </w:rPr>
        <w:t>, en la que se especifique el orden con que apareció en la lista de candidat</w:t>
      </w:r>
      <w:r w:rsidR="0006297D" w:rsidRPr="00573E7D">
        <w:rPr>
          <w:rFonts w:ascii="Arial" w:hAnsi="Arial" w:cs="Arial"/>
          <w:sz w:val="22"/>
          <w:szCs w:val="22"/>
        </w:rPr>
        <w:t xml:space="preserve">uras </w:t>
      </w:r>
      <w:r w:rsidR="00AD065B" w:rsidRPr="00573E7D">
        <w:rPr>
          <w:rFonts w:ascii="Arial" w:hAnsi="Arial" w:cs="Arial"/>
          <w:sz w:val="22"/>
          <w:szCs w:val="22"/>
        </w:rPr>
        <w:t xml:space="preserve">registrada </w:t>
      </w:r>
      <w:r w:rsidR="00261441">
        <w:rPr>
          <w:rFonts w:ascii="Arial" w:hAnsi="Arial" w:cs="Arial"/>
          <w:sz w:val="22"/>
          <w:szCs w:val="22"/>
        </w:rPr>
        <w:t>por cada instituto político,</w:t>
      </w:r>
      <w:r w:rsidR="00AD065B" w:rsidRPr="00573E7D">
        <w:rPr>
          <w:rFonts w:ascii="Arial" w:hAnsi="Arial" w:cs="Arial"/>
          <w:sz w:val="22"/>
          <w:szCs w:val="22"/>
        </w:rPr>
        <w:t xml:space="preserve"> para efectos d</w:t>
      </w:r>
      <w:r>
        <w:rPr>
          <w:rFonts w:ascii="Arial" w:hAnsi="Arial" w:cs="Arial"/>
          <w:sz w:val="22"/>
          <w:szCs w:val="22"/>
        </w:rPr>
        <w:t>e lo dispuesto en el artículo 24</w:t>
      </w:r>
      <w:r w:rsidR="00AD065B" w:rsidRPr="00573E7D">
        <w:rPr>
          <w:rFonts w:ascii="Arial" w:hAnsi="Arial" w:cs="Arial"/>
          <w:sz w:val="22"/>
          <w:szCs w:val="22"/>
        </w:rPr>
        <w:t xml:space="preserve">, </w:t>
      </w:r>
      <w:r>
        <w:rPr>
          <w:rFonts w:ascii="Arial" w:hAnsi="Arial" w:cs="Arial"/>
          <w:sz w:val="22"/>
          <w:szCs w:val="22"/>
        </w:rPr>
        <w:t>párrafo segundo</w:t>
      </w:r>
      <w:r w:rsidR="00AD065B" w:rsidRPr="00573E7D">
        <w:rPr>
          <w:rFonts w:ascii="Arial" w:hAnsi="Arial" w:cs="Arial"/>
          <w:sz w:val="22"/>
          <w:szCs w:val="22"/>
        </w:rPr>
        <w:t>, de la Constitución Política del Estado</w:t>
      </w:r>
      <w:r w:rsidR="0006297D" w:rsidRPr="00573E7D">
        <w:rPr>
          <w:rFonts w:ascii="Arial" w:hAnsi="Arial" w:cs="Arial"/>
          <w:sz w:val="22"/>
          <w:szCs w:val="22"/>
        </w:rPr>
        <w:t xml:space="preserve"> Libre y Soberano de Colima</w:t>
      </w:r>
      <w:r w:rsidR="00AD065B" w:rsidRPr="00573E7D">
        <w:rPr>
          <w:rFonts w:ascii="Arial" w:hAnsi="Arial" w:cs="Arial"/>
          <w:sz w:val="22"/>
          <w:szCs w:val="22"/>
        </w:rPr>
        <w:t xml:space="preserve">. </w:t>
      </w:r>
    </w:p>
    <w:p w14:paraId="4FC2C6A1" w14:textId="77777777" w:rsidR="00AD065B" w:rsidRPr="00F05B3B" w:rsidRDefault="00AD065B" w:rsidP="00F05B3B">
      <w:pPr>
        <w:rPr>
          <w:sz w:val="22"/>
          <w:szCs w:val="20"/>
        </w:rPr>
      </w:pPr>
    </w:p>
    <w:p w14:paraId="7E4AFB35" w14:textId="77777777" w:rsidR="00AD065B" w:rsidRPr="00573E7D" w:rsidRDefault="0006297D" w:rsidP="00AD065B">
      <w:pPr>
        <w:spacing w:line="360" w:lineRule="auto"/>
        <w:jc w:val="both"/>
        <w:rPr>
          <w:rFonts w:ascii="Arial" w:hAnsi="Arial" w:cs="Arial"/>
          <w:sz w:val="22"/>
          <w:szCs w:val="22"/>
        </w:rPr>
      </w:pPr>
      <w:r w:rsidRPr="00573E7D">
        <w:rPr>
          <w:rFonts w:ascii="Arial" w:hAnsi="Arial" w:cs="Arial"/>
          <w:b/>
          <w:sz w:val="22"/>
          <w:szCs w:val="22"/>
        </w:rPr>
        <w:t>CUARTO</w:t>
      </w:r>
      <w:r w:rsidR="008C4588">
        <w:rPr>
          <w:rFonts w:ascii="Arial" w:hAnsi="Arial" w:cs="Arial"/>
          <w:b/>
          <w:sz w:val="22"/>
          <w:szCs w:val="22"/>
        </w:rPr>
        <w:t>.</w:t>
      </w:r>
      <w:r w:rsidR="00AD065B" w:rsidRPr="00573E7D">
        <w:rPr>
          <w:rFonts w:ascii="Arial" w:hAnsi="Arial" w:cs="Arial"/>
          <w:b/>
          <w:sz w:val="22"/>
          <w:szCs w:val="22"/>
        </w:rPr>
        <w:t xml:space="preserve"> </w:t>
      </w:r>
      <w:r w:rsidR="00AD065B" w:rsidRPr="00573E7D">
        <w:rPr>
          <w:rFonts w:ascii="Arial" w:hAnsi="Arial" w:cs="Arial"/>
          <w:sz w:val="22"/>
          <w:szCs w:val="22"/>
        </w:rPr>
        <w:t>En términos de lo dispuesto por el artículo 262 del Código Electoral del Estado, remítanse al Congreso del Estado, copia certificada de las constancias de mayoría expedidas y entregadas en términos de</w:t>
      </w:r>
      <w:r w:rsidRPr="00573E7D">
        <w:rPr>
          <w:rFonts w:ascii="Arial" w:hAnsi="Arial" w:cs="Arial"/>
          <w:sz w:val="22"/>
          <w:szCs w:val="22"/>
        </w:rPr>
        <w:t>l</w:t>
      </w:r>
      <w:r w:rsidR="00AD065B" w:rsidRPr="00573E7D">
        <w:rPr>
          <w:rFonts w:ascii="Arial" w:hAnsi="Arial" w:cs="Arial"/>
          <w:sz w:val="22"/>
          <w:szCs w:val="22"/>
        </w:rPr>
        <w:t xml:space="preserve"> artículo 255 BIS del Código Electoral del Estado; así como las de asignación y prelación expedidas y entregadas en virtud del presente instrumento, para los efectos legales procedentes.</w:t>
      </w:r>
    </w:p>
    <w:p w14:paraId="1D940F9A" w14:textId="77777777" w:rsidR="00AD065B" w:rsidRPr="00F05B3B" w:rsidRDefault="00AD065B" w:rsidP="00F05B3B">
      <w:pPr>
        <w:pStyle w:val="Sinespaciado"/>
        <w:rPr>
          <w:sz w:val="22"/>
          <w:szCs w:val="20"/>
        </w:rPr>
      </w:pPr>
    </w:p>
    <w:p w14:paraId="5427376C" w14:textId="77777777" w:rsidR="008C4588" w:rsidRPr="00A7228B" w:rsidRDefault="0006297D" w:rsidP="008C4588">
      <w:pPr>
        <w:spacing w:line="360" w:lineRule="auto"/>
        <w:jc w:val="both"/>
        <w:rPr>
          <w:rFonts w:ascii="Arial" w:hAnsi="Arial" w:cs="Arial"/>
          <w:b/>
          <w:sz w:val="22"/>
          <w:szCs w:val="22"/>
          <w:lang w:val="es-MX"/>
        </w:rPr>
      </w:pPr>
      <w:r w:rsidRPr="00573E7D">
        <w:rPr>
          <w:rFonts w:ascii="Arial" w:hAnsi="Arial" w:cs="Arial"/>
          <w:b/>
          <w:sz w:val="22"/>
          <w:szCs w:val="22"/>
        </w:rPr>
        <w:t>QUINTO</w:t>
      </w:r>
      <w:r w:rsidR="008C4588">
        <w:rPr>
          <w:rFonts w:ascii="Arial" w:hAnsi="Arial" w:cs="Arial"/>
          <w:b/>
          <w:sz w:val="22"/>
          <w:szCs w:val="22"/>
        </w:rPr>
        <w:t xml:space="preserve">. </w:t>
      </w:r>
      <w:r w:rsidR="00AD065B" w:rsidRPr="00573E7D">
        <w:rPr>
          <w:rFonts w:ascii="Arial" w:hAnsi="Arial" w:cs="Arial"/>
          <w:sz w:val="22"/>
          <w:szCs w:val="22"/>
        </w:rPr>
        <w:t xml:space="preserve">Notifíquese el presente acuerdo, por conducto de la Secretaría Ejecutiva, a todos los partidos políticos acreditados </w:t>
      </w:r>
      <w:r w:rsidR="008C4588">
        <w:rPr>
          <w:rFonts w:ascii="Arial" w:eastAsia="Calibri" w:hAnsi="Arial" w:cs="Arial"/>
          <w:sz w:val="22"/>
          <w:szCs w:val="22"/>
          <w:lang w:val="es-MX" w:eastAsia="en-US"/>
        </w:rPr>
        <w:t>y con registro ante este Consejo General</w:t>
      </w:r>
      <w:r w:rsidR="008C4588" w:rsidRPr="002B347E">
        <w:rPr>
          <w:rFonts w:ascii="Arial" w:hAnsi="Arial" w:cs="Arial"/>
          <w:sz w:val="22"/>
          <w:szCs w:val="22"/>
          <w:lang w:val="es-MX"/>
        </w:rPr>
        <w:t>,</w:t>
      </w:r>
      <w:r w:rsidR="008C4588">
        <w:rPr>
          <w:rFonts w:ascii="Arial" w:hAnsi="Arial" w:cs="Arial"/>
          <w:sz w:val="22"/>
          <w:szCs w:val="22"/>
          <w:lang w:val="es-MX"/>
        </w:rPr>
        <w:t xml:space="preserve"> </w:t>
      </w:r>
      <w:r w:rsidR="008C4588" w:rsidRPr="002B347E">
        <w:rPr>
          <w:rFonts w:ascii="Arial" w:hAnsi="Arial" w:cs="Arial"/>
          <w:sz w:val="22"/>
          <w:szCs w:val="22"/>
          <w:lang w:val="es-MX"/>
        </w:rPr>
        <w:t>así como a los Consejos Municipales Electorales</w:t>
      </w:r>
      <w:r w:rsidR="008C4588">
        <w:rPr>
          <w:rFonts w:ascii="Arial" w:hAnsi="Arial" w:cs="Arial"/>
          <w:sz w:val="22"/>
          <w:szCs w:val="22"/>
          <w:lang w:val="es-MX"/>
        </w:rPr>
        <w:t xml:space="preserve"> del mismo</w:t>
      </w:r>
      <w:r w:rsidR="008C4588" w:rsidRPr="002B347E">
        <w:rPr>
          <w:rFonts w:ascii="Arial" w:hAnsi="Arial" w:cs="Arial"/>
          <w:sz w:val="22"/>
          <w:szCs w:val="22"/>
          <w:lang w:val="es-MX"/>
        </w:rPr>
        <w:t>, a fin de que surtan los efectos legales a que haya lugar.</w:t>
      </w:r>
    </w:p>
    <w:p w14:paraId="7F861813" w14:textId="77777777" w:rsidR="00AD065B" w:rsidRPr="00F05B3B" w:rsidRDefault="00AD065B" w:rsidP="00F05B3B">
      <w:pPr>
        <w:pStyle w:val="Sinespaciado"/>
        <w:rPr>
          <w:sz w:val="22"/>
          <w:szCs w:val="20"/>
        </w:rPr>
      </w:pPr>
    </w:p>
    <w:p w14:paraId="56569C0B" w14:textId="77777777" w:rsidR="0006297D" w:rsidRPr="00573E7D" w:rsidRDefault="0006297D" w:rsidP="0006297D">
      <w:pPr>
        <w:spacing w:line="360" w:lineRule="auto"/>
        <w:jc w:val="both"/>
        <w:rPr>
          <w:rFonts w:ascii="Arial" w:eastAsia="NanumGothic" w:hAnsi="Arial" w:cs="Arial"/>
          <w:sz w:val="22"/>
          <w:szCs w:val="22"/>
          <w:lang w:val="es-MX" w:eastAsia="en-US"/>
        </w:rPr>
      </w:pPr>
      <w:r w:rsidRPr="00573E7D">
        <w:rPr>
          <w:rFonts w:ascii="Arial" w:eastAsia="NanumGothic" w:hAnsi="Arial" w:cs="Arial"/>
          <w:b/>
          <w:sz w:val="22"/>
          <w:szCs w:val="22"/>
          <w:lang w:val="es-MX" w:eastAsia="en-US"/>
        </w:rPr>
        <w:t>SEXTO</w:t>
      </w:r>
      <w:r w:rsidR="008C4588">
        <w:rPr>
          <w:rFonts w:ascii="Arial" w:eastAsia="NanumGothic" w:hAnsi="Arial" w:cs="Arial"/>
          <w:b/>
          <w:sz w:val="22"/>
          <w:szCs w:val="22"/>
          <w:lang w:val="es-MX" w:eastAsia="en-US"/>
        </w:rPr>
        <w:t>.</w:t>
      </w:r>
      <w:r w:rsidRPr="00573E7D">
        <w:rPr>
          <w:rFonts w:ascii="Arial" w:eastAsia="NanumGothic" w:hAnsi="Arial" w:cs="Arial"/>
          <w:sz w:val="22"/>
          <w:szCs w:val="22"/>
          <w:lang w:val="es-MX" w:eastAsia="en-US"/>
        </w:rPr>
        <w:t xml:space="preserve"> Remítase el presente instrumento al titular del Ejecutivo del Estado, así como a la Quincuagésima </w:t>
      </w:r>
      <w:r w:rsidR="008C4588">
        <w:rPr>
          <w:rFonts w:ascii="Arial" w:eastAsia="NanumGothic" w:hAnsi="Arial" w:cs="Arial"/>
          <w:sz w:val="22"/>
          <w:szCs w:val="22"/>
          <w:lang w:val="es-MX" w:eastAsia="en-US"/>
        </w:rPr>
        <w:t>Novena</w:t>
      </w:r>
      <w:r w:rsidRPr="00573E7D">
        <w:rPr>
          <w:rFonts w:ascii="Arial" w:eastAsia="NanumGothic" w:hAnsi="Arial" w:cs="Arial"/>
          <w:sz w:val="22"/>
          <w:szCs w:val="22"/>
          <w:lang w:val="es-MX" w:eastAsia="en-US"/>
        </w:rPr>
        <w:t xml:space="preserve"> Legislatura del H. Congreso del Estado, al Presidente del H. Supremo Tribunal de Ju</w:t>
      </w:r>
      <w:r w:rsidR="008C4588">
        <w:rPr>
          <w:rFonts w:ascii="Arial" w:eastAsia="NanumGothic" w:hAnsi="Arial" w:cs="Arial"/>
          <w:sz w:val="22"/>
          <w:szCs w:val="22"/>
          <w:lang w:val="es-MX" w:eastAsia="en-US"/>
        </w:rPr>
        <w:t>sticia en el Estado, así como a la</w:t>
      </w:r>
      <w:r w:rsidRPr="00573E7D">
        <w:rPr>
          <w:rFonts w:ascii="Arial" w:eastAsia="NanumGothic" w:hAnsi="Arial" w:cs="Arial"/>
          <w:sz w:val="22"/>
          <w:szCs w:val="22"/>
          <w:lang w:val="es-MX" w:eastAsia="en-US"/>
        </w:rPr>
        <w:t xml:space="preserve"> Magistrad</w:t>
      </w:r>
      <w:r w:rsidR="008C4588">
        <w:rPr>
          <w:rFonts w:ascii="Arial" w:eastAsia="NanumGothic" w:hAnsi="Arial" w:cs="Arial"/>
          <w:sz w:val="22"/>
          <w:szCs w:val="22"/>
          <w:lang w:val="es-MX" w:eastAsia="en-US"/>
        </w:rPr>
        <w:t>a</w:t>
      </w:r>
      <w:r w:rsidRPr="00573E7D">
        <w:rPr>
          <w:rFonts w:ascii="Arial" w:eastAsia="NanumGothic" w:hAnsi="Arial" w:cs="Arial"/>
          <w:sz w:val="22"/>
          <w:szCs w:val="22"/>
          <w:lang w:val="es-MX" w:eastAsia="en-US"/>
        </w:rPr>
        <w:t xml:space="preserve"> President</w:t>
      </w:r>
      <w:r w:rsidR="008C4588">
        <w:rPr>
          <w:rFonts w:ascii="Arial" w:eastAsia="NanumGothic" w:hAnsi="Arial" w:cs="Arial"/>
          <w:sz w:val="22"/>
          <w:szCs w:val="22"/>
          <w:lang w:val="es-MX" w:eastAsia="en-US"/>
        </w:rPr>
        <w:t>a</w:t>
      </w:r>
      <w:r w:rsidRPr="00573E7D">
        <w:rPr>
          <w:rFonts w:ascii="Arial" w:eastAsia="NanumGothic" w:hAnsi="Arial" w:cs="Arial"/>
          <w:sz w:val="22"/>
          <w:szCs w:val="22"/>
          <w:lang w:val="es-MX" w:eastAsia="en-US"/>
        </w:rPr>
        <w:t xml:space="preserve"> del Tribunal Electoral del Estado, para todos los efectos legales a que haya lugar.</w:t>
      </w:r>
    </w:p>
    <w:p w14:paraId="53AD37AC" w14:textId="77777777" w:rsidR="0006297D" w:rsidRPr="00573E7D" w:rsidRDefault="0006297D" w:rsidP="00F05B3B">
      <w:pPr>
        <w:jc w:val="both"/>
        <w:rPr>
          <w:rFonts w:ascii="Arial" w:hAnsi="Arial" w:cs="Arial"/>
          <w:b/>
          <w:sz w:val="22"/>
          <w:szCs w:val="22"/>
          <w:lang w:val="es-MX"/>
        </w:rPr>
      </w:pPr>
    </w:p>
    <w:p w14:paraId="373DADFB" w14:textId="77777777" w:rsidR="008C4588" w:rsidRDefault="0006297D" w:rsidP="008C4588">
      <w:pPr>
        <w:spacing w:line="360" w:lineRule="auto"/>
        <w:jc w:val="both"/>
        <w:rPr>
          <w:rFonts w:ascii="Arial" w:hAnsi="Arial" w:cs="Arial"/>
          <w:sz w:val="22"/>
          <w:szCs w:val="22"/>
        </w:rPr>
      </w:pPr>
      <w:r w:rsidRPr="00573E7D">
        <w:rPr>
          <w:rFonts w:ascii="Arial" w:hAnsi="Arial" w:cs="Arial"/>
          <w:b/>
          <w:sz w:val="22"/>
          <w:szCs w:val="22"/>
        </w:rPr>
        <w:t>SÉPTIMO</w:t>
      </w:r>
      <w:r w:rsidR="008C4588">
        <w:rPr>
          <w:rFonts w:ascii="Arial" w:hAnsi="Arial" w:cs="Arial"/>
          <w:b/>
          <w:sz w:val="22"/>
          <w:szCs w:val="22"/>
        </w:rPr>
        <w:t>.</w:t>
      </w:r>
      <w:r w:rsidR="00AD065B" w:rsidRPr="00573E7D">
        <w:rPr>
          <w:rFonts w:ascii="Arial" w:hAnsi="Arial" w:cs="Arial"/>
          <w:b/>
          <w:sz w:val="22"/>
          <w:szCs w:val="22"/>
        </w:rPr>
        <w:t xml:space="preserve"> </w:t>
      </w:r>
      <w:r w:rsidR="008C4588">
        <w:rPr>
          <w:rFonts w:ascii="Arial" w:hAnsi="Arial" w:cs="Arial"/>
          <w:sz w:val="22"/>
          <w:szCs w:val="22"/>
        </w:rPr>
        <w:t>Con fundamento en los artículos 113 del Código Electoral del Estado de Colima, 76 y 77 del Reglamento de Sesiones de este Consejo General, publíquese el presente Acuerdo en el Periódico Oficial "</w:t>
      </w:r>
      <w:r w:rsidR="008C4588">
        <w:rPr>
          <w:rFonts w:ascii="Arial" w:hAnsi="Arial" w:cs="Arial"/>
          <w:i/>
          <w:sz w:val="22"/>
          <w:szCs w:val="22"/>
        </w:rPr>
        <w:t>El Estado de Colima</w:t>
      </w:r>
      <w:r w:rsidR="008C4588">
        <w:rPr>
          <w:rFonts w:ascii="Arial" w:hAnsi="Arial" w:cs="Arial"/>
          <w:sz w:val="22"/>
          <w:szCs w:val="22"/>
        </w:rPr>
        <w:t>" y en la página de internet del Instituto Electoral del Estado.</w:t>
      </w:r>
    </w:p>
    <w:p w14:paraId="5448509F" w14:textId="2BC9290D" w:rsidR="00B53CF2" w:rsidRDefault="00B53CF2" w:rsidP="00F05B3B">
      <w:pPr>
        <w:jc w:val="both"/>
        <w:rPr>
          <w:rFonts w:ascii="Arial" w:hAnsi="Arial" w:cs="Arial"/>
          <w:sz w:val="22"/>
          <w:szCs w:val="22"/>
        </w:rPr>
      </w:pPr>
    </w:p>
    <w:p w14:paraId="50F99FE9" w14:textId="18525787" w:rsidR="00F05B3B" w:rsidRDefault="00F05B3B" w:rsidP="00F05B3B">
      <w:pPr>
        <w:spacing w:line="360" w:lineRule="auto"/>
        <w:jc w:val="both"/>
        <w:rPr>
          <w:rFonts w:ascii="Arial" w:eastAsia="Calibri" w:hAnsi="Arial" w:cs="Arial"/>
          <w:sz w:val="22"/>
          <w:szCs w:val="22"/>
          <w:lang w:val="es-MX" w:eastAsia="en-US"/>
        </w:rPr>
      </w:pPr>
      <w:r w:rsidRPr="00F05B3B">
        <w:rPr>
          <w:rFonts w:ascii="Arial" w:eastAsia="Calibri" w:hAnsi="Arial" w:cs="Arial"/>
          <w:sz w:val="22"/>
          <w:szCs w:val="22"/>
          <w:lang w:val="es-MX" w:eastAsia="en-US"/>
        </w:rPr>
        <w:t xml:space="preserve">El presente Acuerdo fue aprobado en la </w:t>
      </w:r>
      <w:r>
        <w:rPr>
          <w:rFonts w:ascii="Arial" w:eastAsia="Calibri" w:hAnsi="Arial" w:cs="Arial"/>
          <w:sz w:val="22"/>
          <w:szCs w:val="22"/>
          <w:lang w:val="es-MX" w:eastAsia="en-US"/>
        </w:rPr>
        <w:t>Déc</w:t>
      </w:r>
      <w:r w:rsidRPr="00F05B3B">
        <w:rPr>
          <w:rFonts w:ascii="Arial" w:eastAsia="Calibri" w:hAnsi="Arial" w:cs="Arial"/>
          <w:sz w:val="22"/>
          <w:szCs w:val="22"/>
          <w:lang w:val="es-MX" w:eastAsia="en-US"/>
        </w:rPr>
        <w:t xml:space="preserve">ima Séptima Sesión </w:t>
      </w:r>
      <w:r>
        <w:rPr>
          <w:rFonts w:ascii="Arial" w:eastAsia="Calibri" w:hAnsi="Arial" w:cs="Arial"/>
          <w:sz w:val="22"/>
          <w:szCs w:val="22"/>
          <w:lang w:val="es-MX" w:eastAsia="en-US"/>
        </w:rPr>
        <w:t>O</w:t>
      </w:r>
      <w:r w:rsidRPr="00F05B3B">
        <w:rPr>
          <w:rFonts w:ascii="Arial" w:eastAsia="Calibri" w:hAnsi="Arial" w:cs="Arial"/>
          <w:sz w:val="22"/>
          <w:szCs w:val="22"/>
          <w:lang w:val="es-MX" w:eastAsia="en-US"/>
        </w:rPr>
        <w:t xml:space="preserve">rdinaria del Proceso Electoral Local 2020-2021 del Consejo General, celebrada el </w:t>
      </w:r>
      <w:r>
        <w:rPr>
          <w:rFonts w:ascii="Arial" w:eastAsia="Calibri" w:hAnsi="Arial" w:cs="Arial"/>
          <w:sz w:val="22"/>
          <w:szCs w:val="22"/>
          <w:lang w:val="es-MX" w:eastAsia="en-US"/>
        </w:rPr>
        <w:t>27</w:t>
      </w:r>
      <w:r w:rsidRPr="00F05B3B">
        <w:rPr>
          <w:rFonts w:ascii="Arial" w:eastAsia="Calibri" w:hAnsi="Arial" w:cs="Arial"/>
          <w:sz w:val="22"/>
          <w:szCs w:val="22"/>
          <w:lang w:val="es-MX" w:eastAsia="en-US"/>
        </w:rPr>
        <w:t xml:space="preserve"> (</w:t>
      </w:r>
      <w:r>
        <w:rPr>
          <w:rFonts w:ascii="Arial" w:eastAsia="Calibri" w:hAnsi="Arial" w:cs="Arial"/>
          <w:sz w:val="22"/>
          <w:szCs w:val="22"/>
          <w:lang w:val="es-MX" w:eastAsia="en-US"/>
        </w:rPr>
        <w:t>veintisiete</w:t>
      </w:r>
      <w:r w:rsidRPr="00F05B3B">
        <w:rPr>
          <w:rFonts w:ascii="Arial" w:eastAsia="Calibri" w:hAnsi="Arial" w:cs="Arial"/>
          <w:sz w:val="22"/>
          <w:szCs w:val="22"/>
          <w:lang w:val="es-MX" w:eastAsia="en-US"/>
        </w:rPr>
        <w:t>) de junio de 2021 (dos mil veintiuno), por unanimidad de votos a favor de las Consejeras y Consejeros Electorales: Maestra Nirvana Fabiola Rosales Ochoa, Mtra. Martha Elba Iza Huerta, Maestra Arlen Alejandra Martínez Fuentes, Licenciada Rosa Elizabeth Carrillo Ruiz, Licenciado Juan Ramírez Ramos, Doctora Ana Florencia Romano Sánchez y Lic. Edgar Martín Dueñas Cárdenas.</w:t>
      </w:r>
    </w:p>
    <w:p w14:paraId="29F48387" w14:textId="77777777" w:rsidR="00F05B3B" w:rsidRPr="00F05B3B" w:rsidRDefault="00F05B3B" w:rsidP="00F05B3B">
      <w:pPr>
        <w:spacing w:line="360" w:lineRule="auto"/>
        <w:jc w:val="both"/>
        <w:rPr>
          <w:rFonts w:ascii="Arial" w:eastAsia="Calibri" w:hAnsi="Arial" w:cs="Arial"/>
          <w:sz w:val="22"/>
          <w:szCs w:val="22"/>
          <w:lang w:val="es-MX" w:eastAsia="en-US"/>
        </w:rPr>
      </w:pPr>
    </w:p>
    <w:tbl>
      <w:tblPr>
        <w:tblW w:w="0" w:type="auto"/>
        <w:tblInd w:w="104" w:type="dxa"/>
        <w:tblLook w:val="04A0" w:firstRow="1" w:lastRow="0" w:firstColumn="1" w:lastColumn="0" w:noHBand="0" w:noVBand="1"/>
      </w:tblPr>
      <w:tblGrid>
        <w:gridCol w:w="4609"/>
        <w:gridCol w:w="4345"/>
        <w:gridCol w:w="14"/>
      </w:tblGrid>
      <w:tr w:rsidR="00F05B3B" w:rsidRPr="00F05B3B" w14:paraId="69DAB813" w14:textId="77777777" w:rsidTr="00747025">
        <w:tc>
          <w:tcPr>
            <w:tcW w:w="4612" w:type="dxa"/>
            <w:hideMark/>
          </w:tcPr>
          <w:p w14:paraId="1378858A" w14:textId="77777777" w:rsidR="00F05B3B" w:rsidRPr="00F05B3B" w:rsidRDefault="00F05B3B" w:rsidP="00F05B3B">
            <w:pPr>
              <w:spacing w:line="276" w:lineRule="auto"/>
              <w:ind w:right="-11"/>
              <w:jc w:val="center"/>
              <w:rPr>
                <w:rFonts w:ascii="Arial" w:eastAsia="Arial" w:hAnsi="Arial" w:cs="Arial"/>
                <w:b/>
                <w:sz w:val="20"/>
                <w:szCs w:val="20"/>
                <w:lang w:val="es-MX" w:eastAsia="en-US"/>
              </w:rPr>
            </w:pPr>
            <w:r w:rsidRPr="00F05B3B">
              <w:rPr>
                <w:rFonts w:ascii="Arial" w:eastAsia="Arial" w:hAnsi="Arial" w:cs="Arial"/>
                <w:b/>
                <w:sz w:val="20"/>
                <w:szCs w:val="20"/>
                <w:lang w:val="es-MX" w:eastAsia="en-US"/>
              </w:rPr>
              <w:t>CONSEJERA PRESIDENTA</w:t>
            </w:r>
          </w:p>
        </w:tc>
        <w:tc>
          <w:tcPr>
            <w:tcW w:w="4356" w:type="dxa"/>
            <w:gridSpan w:val="2"/>
            <w:hideMark/>
          </w:tcPr>
          <w:p w14:paraId="11A7B516" w14:textId="77777777" w:rsidR="00F05B3B" w:rsidRPr="00F05B3B" w:rsidRDefault="00F05B3B" w:rsidP="00F05B3B">
            <w:pPr>
              <w:spacing w:line="276" w:lineRule="auto"/>
              <w:ind w:right="-11"/>
              <w:jc w:val="center"/>
              <w:rPr>
                <w:rFonts w:ascii="Arial" w:eastAsia="Arial" w:hAnsi="Arial" w:cs="Arial"/>
                <w:b/>
                <w:sz w:val="20"/>
                <w:szCs w:val="20"/>
                <w:lang w:val="es-MX" w:eastAsia="en-US"/>
              </w:rPr>
            </w:pPr>
            <w:r w:rsidRPr="00F05B3B">
              <w:rPr>
                <w:rFonts w:ascii="Arial" w:eastAsia="Arial" w:hAnsi="Arial" w:cs="Arial"/>
                <w:b/>
                <w:sz w:val="20"/>
                <w:szCs w:val="20"/>
                <w:lang w:val="es-MX" w:eastAsia="en-US"/>
              </w:rPr>
              <w:t>SECRETARIO EJECUTIVO</w:t>
            </w:r>
          </w:p>
        </w:tc>
      </w:tr>
      <w:tr w:rsidR="00F05B3B" w:rsidRPr="00F05B3B" w14:paraId="54D7335E" w14:textId="77777777" w:rsidTr="00747025">
        <w:tc>
          <w:tcPr>
            <w:tcW w:w="4612" w:type="dxa"/>
          </w:tcPr>
          <w:p w14:paraId="06D49BC1" w14:textId="77777777" w:rsidR="00F05B3B" w:rsidRPr="00F05B3B" w:rsidRDefault="00F05B3B" w:rsidP="00F05B3B">
            <w:pPr>
              <w:spacing w:line="276" w:lineRule="auto"/>
              <w:ind w:right="-11"/>
              <w:rPr>
                <w:rFonts w:ascii="Arial" w:eastAsia="Arial" w:hAnsi="Arial" w:cs="Arial"/>
                <w:sz w:val="20"/>
                <w:szCs w:val="20"/>
                <w:lang w:val="es-MX" w:eastAsia="en-US"/>
              </w:rPr>
            </w:pPr>
          </w:p>
          <w:p w14:paraId="2567EF57" w14:textId="77777777" w:rsidR="00F05B3B" w:rsidRPr="00F05B3B" w:rsidRDefault="00F05B3B" w:rsidP="00F05B3B">
            <w:pPr>
              <w:spacing w:line="276" w:lineRule="auto"/>
              <w:ind w:right="-11"/>
              <w:rPr>
                <w:rFonts w:ascii="Arial" w:eastAsia="Arial" w:hAnsi="Arial" w:cs="Arial"/>
                <w:sz w:val="20"/>
                <w:szCs w:val="20"/>
                <w:lang w:val="es-MX" w:eastAsia="en-US"/>
              </w:rPr>
            </w:pPr>
          </w:p>
          <w:p w14:paraId="1F55A73D" w14:textId="77777777" w:rsidR="00F05B3B" w:rsidRPr="00F05B3B" w:rsidRDefault="00F05B3B" w:rsidP="00F05B3B">
            <w:pPr>
              <w:spacing w:line="276" w:lineRule="auto"/>
              <w:ind w:right="-11"/>
              <w:rPr>
                <w:rFonts w:ascii="Arial" w:eastAsia="Arial" w:hAnsi="Arial" w:cs="Arial"/>
                <w:sz w:val="20"/>
                <w:szCs w:val="20"/>
                <w:lang w:val="es-MX" w:eastAsia="en-US"/>
              </w:rPr>
            </w:pPr>
          </w:p>
          <w:p w14:paraId="33FD7F57" w14:textId="77777777" w:rsidR="00F05B3B" w:rsidRPr="00F05B3B" w:rsidRDefault="00F05B3B" w:rsidP="00F05B3B">
            <w:pPr>
              <w:spacing w:line="276" w:lineRule="auto"/>
              <w:ind w:right="-11"/>
              <w:rPr>
                <w:rFonts w:ascii="Arial" w:eastAsia="Arial" w:hAnsi="Arial" w:cs="Arial"/>
                <w:sz w:val="20"/>
                <w:szCs w:val="20"/>
                <w:lang w:val="es-MX" w:eastAsia="en-US"/>
              </w:rPr>
            </w:pPr>
          </w:p>
          <w:p w14:paraId="1F0AFE94" w14:textId="77777777" w:rsidR="00F05B3B" w:rsidRPr="00F05B3B" w:rsidRDefault="00F05B3B" w:rsidP="00F05B3B">
            <w:pPr>
              <w:spacing w:line="276" w:lineRule="auto"/>
              <w:ind w:right="-11"/>
              <w:rPr>
                <w:rFonts w:ascii="Arial" w:eastAsia="Arial" w:hAnsi="Arial" w:cs="Arial"/>
                <w:sz w:val="20"/>
                <w:szCs w:val="20"/>
                <w:lang w:val="es-MX" w:eastAsia="en-US"/>
              </w:rPr>
            </w:pPr>
          </w:p>
        </w:tc>
        <w:tc>
          <w:tcPr>
            <w:tcW w:w="4356" w:type="dxa"/>
            <w:gridSpan w:val="2"/>
          </w:tcPr>
          <w:p w14:paraId="03D542AB"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276B57DD" w14:textId="77777777" w:rsidR="00F05B3B" w:rsidRPr="00F05B3B" w:rsidRDefault="00F05B3B" w:rsidP="00F05B3B">
            <w:pPr>
              <w:spacing w:line="276" w:lineRule="auto"/>
              <w:ind w:right="-11"/>
              <w:rPr>
                <w:rFonts w:ascii="Arial" w:eastAsia="Arial" w:hAnsi="Arial" w:cs="Arial"/>
                <w:sz w:val="20"/>
                <w:szCs w:val="20"/>
                <w:lang w:val="en-US" w:eastAsia="en-US"/>
              </w:rPr>
            </w:pPr>
          </w:p>
          <w:p w14:paraId="5C168689"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67341A06"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tc>
      </w:tr>
      <w:tr w:rsidR="00F05B3B" w:rsidRPr="00F05B3B" w14:paraId="4EF1C159" w14:textId="77777777" w:rsidTr="00747025">
        <w:tc>
          <w:tcPr>
            <w:tcW w:w="4612" w:type="dxa"/>
            <w:hideMark/>
          </w:tcPr>
          <w:p w14:paraId="5EDA7929" w14:textId="77777777" w:rsidR="00F05B3B" w:rsidRPr="00F05B3B" w:rsidRDefault="00F05B3B" w:rsidP="00F05B3B">
            <w:pPr>
              <w:spacing w:line="276" w:lineRule="auto"/>
              <w:ind w:right="-11"/>
              <w:jc w:val="center"/>
              <w:rPr>
                <w:rFonts w:ascii="Arial" w:eastAsia="Arial" w:hAnsi="Arial" w:cs="Arial"/>
                <w:sz w:val="20"/>
                <w:szCs w:val="20"/>
                <w:lang w:val="es-MX" w:eastAsia="en-US"/>
              </w:rPr>
            </w:pPr>
            <w:r w:rsidRPr="00F05B3B">
              <w:rPr>
                <w:rFonts w:ascii="Arial" w:eastAsia="Arial" w:hAnsi="Arial" w:cs="Arial"/>
                <w:sz w:val="20"/>
                <w:szCs w:val="20"/>
                <w:lang w:val="es-MX" w:eastAsia="en-US"/>
              </w:rPr>
              <w:t>______________________________________</w:t>
            </w:r>
          </w:p>
        </w:tc>
        <w:tc>
          <w:tcPr>
            <w:tcW w:w="4356" w:type="dxa"/>
            <w:gridSpan w:val="2"/>
            <w:hideMark/>
          </w:tcPr>
          <w:p w14:paraId="7E66F5D4"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Arial" w:hAnsi="Arial" w:cs="Arial"/>
                <w:sz w:val="20"/>
                <w:szCs w:val="20"/>
                <w:lang w:val="en-US" w:eastAsia="en-US"/>
              </w:rPr>
              <w:t>____________________________________</w:t>
            </w:r>
          </w:p>
        </w:tc>
      </w:tr>
      <w:tr w:rsidR="00F05B3B" w:rsidRPr="00F05B3B" w14:paraId="4A16514C" w14:textId="77777777" w:rsidTr="00747025">
        <w:tc>
          <w:tcPr>
            <w:tcW w:w="4612" w:type="dxa"/>
            <w:hideMark/>
          </w:tcPr>
          <w:p w14:paraId="2B934C93" w14:textId="77777777" w:rsidR="00F05B3B" w:rsidRPr="00F05B3B" w:rsidRDefault="00F05B3B" w:rsidP="00F05B3B">
            <w:pPr>
              <w:spacing w:line="276" w:lineRule="auto"/>
              <w:ind w:right="-11"/>
              <w:jc w:val="center"/>
              <w:rPr>
                <w:rFonts w:ascii="Arial" w:eastAsia="Arial" w:hAnsi="Arial" w:cs="Arial"/>
                <w:sz w:val="20"/>
                <w:szCs w:val="20"/>
                <w:lang w:val="es-MX" w:eastAsia="en-US"/>
              </w:rPr>
            </w:pPr>
            <w:r w:rsidRPr="00F05B3B">
              <w:rPr>
                <w:rFonts w:ascii="Arial" w:eastAsia="Arial" w:hAnsi="Arial" w:cs="Arial"/>
                <w:sz w:val="20"/>
                <w:szCs w:val="20"/>
                <w:lang w:val="es-MX" w:eastAsia="en-US"/>
              </w:rPr>
              <w:t>MTRA. NIRVANA FABIOLA ROSALES OCHOA</w:t>
            </w:r>
          </w:p>
        </w:tc>
        <w:tc>
          <w:tcPr>
            <w:tcW w:w="4356" w:type="dxa"/>
            <w:gridSpan w:val="2"/>
            <w:hideMark/>
          </w:tcPr>
          <w:p w14:paraId="4CED63B1" w14:textId="77777777" w:rsidR="00F05B3B" w:rsidRPr="00F05B3B" w:rsidRDefault="00F05B3B" w:rsidP="00F05B3B">
            <w:pPr>
              <w:spacing w:line="276" w:lineRule="auto"/>
              <w:ind w:right="-11"/>
              <w:jc w:val="center"/>
              <w:rPr>
                <w:rFonts w:ascii="Arial" w:eastAsia="Arial" w:hAnsi="Arial" w:cs="Arial"/>
                <w:sz w:val="20"/>
                <w:szCs w:val="20"/>
                <w:lang w:val="es-MX" w:eastAsia="en-US"/>
              </w:rPr>
            </w:pPr>
            <w:r w:rsidRPr="00F05B3B">
              <w:rPr>
                <w:rFonts w:ascii="Arial" w:eastAsia="Arial" w:hAnsi="Arial" w:cs="Arial"/>
                <w:sz w:val="20"/>
                <w:szCs w:val="20"/>
                <w:lang w:val="es-MX" w:eastAsia="en-US"/>
              </w:rPr>
              <w:t>LIC. ÓSCAR OMAR ESPINOZA</w:t>
            </w:r>
          </w:p>
        </w:tc>
      </w:tr>
      <w:tr w:rsidR="00F05B3B" w:rsidRPr="00F05B3B" w14:paraId="49E2BF5B" w14:textId="77777777" w:rsidTr="00747025">
        <w:tc>
          <w:tcPr>
            <w:tcW w:w="8968" w:type="dxa"/>
            <w:gridSpan w:val="3"/>
          </w:tcPr>
          <w:p w14:paraId="55399BD6" w14:textId="77777777" w:rsidR="00F05B3B" w:rsidRPr="00F05B3B" w:rsidRDefault="00F05B3B" w:rsidP="00F05B3B">
            <w:pPr>
              <w:spacing w:line="276" w:lineRule="auto"/>
              <w:ind w:right="-11"/>
              <w:jc w:val="center"/>
              <w:rPr>
                <w:rFonts w:ascii="Arial" w:eastAsia="Arial" w:hAnsi="Arial" w:cs="Arial"/>
                <w:b/>
                <w:sz w:val="2"/>
                <w:szCs w:val="20"/>
                <w:lang w:val="es-MX" w:eastAsia="en-US"/>
              </w:rPr>
            </w:pPr>
          </w:p>
          <w:p w14:paraId="1E1C48AC" w14:textId="77777777" w:rsidR="00F05B3B" w:rsidRPr="00F05B3B" w:rsidRDefault="00F05B3B" w:rsidP="00F05B3B">
            <w:pPr>
              <w:spacing w:line="276" w:lineRule="auto"/>
              <w:ind w:right="-11"/>
              <w:jc w:val="center"/>
              <w:rPr>
                <w:rFonts w:ascii="Arial" w:eastAsia="Arial" w:hAnsi="Arial" w:cs="Arial"/>
                <w:b/>
                <w:sz w:val="2"/>
                <w:szCs w:val="20"/>
                <w:lang w:val="es-MX" w:eastAsia="en-US"/>
              </w:rPr>
            </w:pPr>
          </w:p>
          <w:p w14:paraId="3E1C9F7D" w14:textId="77777777" w:rsidR="00F05B3B" w:rsidRPr="00F05B3B" w:rsidRDefault="00F05B3B" w:rsidP="00F05B3B">
            <w:pPr>
              <w:spacing w:line="276" w:lineRule="auto"/>
              <w:ind w:right="-11"/>
              <w:jc w:val="center"/>
              <w:rPr>
                <w:rFonts w:ascii="Arial" w:eastAsia="Arial" w:hAnsi="Arial" w:cs="Arial"/>
                <w:b/>
                <w:sz w:val="2"/>
                <w:szCs w:val="20"/>
                <w:lang w:val="es-MX" w:eastAsia="en-US"/>
              </w:rPr>
            </w:pPr>
          </w:p>
          <w:p w14:paraId="6B1F504E" w14:textId="77777777" w:rsidR="00F05B3B" w:rsidRPr="00F05B3B" w:rsidRDefault="00F05B3B" w:rsidP="00F05B3B">
            <w:pPr>
              <w:spacing w:line="276" w:lineRule="auto"/>
              <w:ind w:right="-11"/>
              <w:jc w:val="center"/>
              <w:rPr>
                <w:rFonts w:ascii="Arial" w:eastAsia="Arial" w:hAnsi="Arial" w:cs="Arial"/>
                <w:b/>
                <w:sz w:val="2"/>
                <w:szCs w:val="20"/>
                <w:lang w:val="es-MX" w:eastAsia="en-US"/>
              </w:rPr>
            </w:pPr>
          </w:p>
          <w:p w14:paraId="2B58AEA2" w14:textId="24668F56" w:rsidR="00F05B3B" w:rsidRDefault="00F05B3B" w:rsidP="00F05B3B">
            <w:pPr>
              <w:spacing w:line="276" w:lineRule="auto"/>
              <w:ind w:right="-11"/>
              <w:jc w:val="center"/>
              <w:rPr>
                <w:rFonts w:ascii="Arial" w:eastAsia="Arial" w:hAnsi="Arial" w:cs="Arial"/>
                <w:b/>
                <w:sz w:val="12"/>
                <w:szCs w:val="36"/>
                <w:lang w:val="es-MX" w:eastAsia="en-US"/>
              </w:rPr>
            </w:pPr>
          </w:p>
          <w:p w14:paraId="0D95A00D" w14:textId="77777777" w:rsidR="00F05B3B" w:rsidRPr="00F05B3B" w:rsidRDefault="00F05B3B" w:rsidP="00F05B3B">
            <w:pPr>
              <w:spacing w:line="276" w:lineRule="auto"/>
              <w:ind w:right="-11"/>
              <w:jc w:val="center"/>
              <w:rPr>
                <w:rFonts w:ascii="Arial" w:eastAsia="Arial" w:hAnsi="Arial" w:cs="Arial"/>
                <w:b/>
                <w:sz w:val="12"/>
                <w:szCs w:val="36"/>
                <w:lang w:val="es-MX" w:eastAsia="en-US"/>
              </w:rPr>
            </w:pPr>
          </w:p>
          <w:p w14:paraId="04303EB8" w14:textId="77777777" w:rsidR="00F05B3B" w:rsidRPr="00F05B3B" w:rsidRDefault="00F05B3B" w:rsidP="00F05B3B">
            <w:pPr>
              <w:spacing w:line="276" w:lineRule="auto"/>
              <w:ind w:right="-11"/>
              <w:jc w:val="center"/>
              <w:rPr>
                <w:rFonts w:ascii="Arial" w:eastAsia="Arial" w:hAnsi="Arial" w:cs="Arial"/>
                <w:b/>
                <w:sz w:val="20"/>
                <w:szCs w:val="20"/>
                <w:lang w:val="es-MX" w:eastAsia="en-US"/>
              </w:rPr>
            </w:pPr>
            <w:r w:rsidRPr="00F05B3B">
              <w:rPr>
                <w:rFonts w:ascii="Arial" w:eastAsia="Arial" w:hAnsi="Arial" w:cs="Arial"/>
                <w:b/>
                <w:sz w:val="20"/>
                <w:szCs w:val="20"/>
                <w:lang w:val="es-MX" w:eastAsia="en-US"/>
              </w:rPr>
              <w:t>CONSEJERAS Y CONSEJEROS ELECTORALES</w:t>
            </w:r>
          </w:p>
        </w:tc>
      </w:tr>
      <w:tr w:rsidR="00F05B3B" w:rsidRPr="00F05B3B" w14:paraId="4A1649D4" w14:textId="77777777" w:rsidTr="00747025">
        <w:tc>
          <w:tcPr>
            <w:tcW w:w="4612" w:type="dxa"/>
          </w:tcPr>
          <w:p w14:paraId="1AD3EDD6"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4F57F42C"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7C3F161F" w14:textId="77777777" w:rsidR="00F05B3B" w:rsidRPr="00F05B3B" w:rsidRDefault="00F05B3B" w:rsidP="00F05B3B">
            <w:pPr>
              <w:spacing w:line="276" w:lineRule="auto"/>
              <w:ind w:right="-11"/>
              <w:jc w:val="center"/>
              <w:rPr>
                <w:rFonts w:ascii="Arial" w:eastAsia="Arial" w:hAnsi="Arial" w:cs="Arial"/>
                <w:sz w:val="22"/>
                <w:szCs w:val="20"/>
                <w:lang w:val="en-US" w:eastAsia="en-US"/>
              </w:rPr>
            </w:pPr>
          </w:p>
          <w:p w14:paraId="1B4090CF" w14:textId="77777777" w:rsidR="00F05B3B" w:rsidRPr="00F05B3B" w:rsidRDefault="00F05B3B" w:rsidP="00F05B3B">
            <w:pPr>
              <w:spacing w:line="276" w:lineRule="auto"/>
              <w:ind w:right="-11"/>
              <w:rPr>
                <w:rFonts w:ascii="Arial" w:eastAsia="Arial" w:hAnsi="Arial" w:cs="Arial"/>
                <w:i/>
                <w:sz w:val="18"/>
                <w:szCs w:val="20"/>
                <w:lang w:val="en-US" w:eastAsia="en-US"/>
              </w:rPr>
            </w:pPr>
          </w:p>
          <w:p w14:paraId="17001E42" w14:textId="77777777" w:rsidR="00F05B3B" w:rsidRPr="00F05B3B" w:rsidRDefault="00F05B3B" w:rsidP="00F05B3B">
            <w:pPr>
              <w:spacing w:line="276" w:lineRule="auto"/>
              <w:ind w:right="-11"/>
              <w:rPr>
                <w:rFonts w:ascii="Arial" w:eastAsia="Arial" w:hAnsi="Arial" w:cs="Arial"/>
                <w:sz w:val="10"/>
                <w:szCs w:val="10"/>
                <w:lang w:val="en-US" w:eastAsia="en-US"/>
              </w:rPr>
            </w:pPr>
          </w:p>
          <w:p w14:paraId="7A958145" w14:textId="77777777" w:rsidR="00F05B3B" w:rsidRPr="00F05B3B" w:rsidRDefault="00F05B3B" w:rsidP="00F05B3B">
            <w:pPr>
              <w:spacing w:line="276" w:lineRule="auto"/>
              <w:ind w:right="-11"/>
              <w:rPr>
                <w:rFonts w:ascii="Arial" w:eastAsia="Arial" w:hAnsi="Arial" w:cs="Arial"/>
                <w:sz w:val="10"/>
                <w:szCs w:val="10"/>
                <w:lang w:val="en-US" w:eastAsia="en-US"/>
              </w:rPr>
            </w:pPr>
          </w:p>
          <w:p w14:paraId="548D3637" w14:textId="77777777" w:rsidR="00F05B3B" w:rsidRPr="00F05B3B" w:rsidRDefault="00F05B3B" w:rsidP="00F05B3B">
            <w:pPr>
              <w:spacing w:line="276" w:lineRule="auto"/>
              <w:ind w:right="-11"/>
              <w:rPr>
                <w:rFonts w:ascii="Arial" w:eastAsia="Arial" w:hAnsi="Arial" w:cs="Arial"/>
                <w:sz w:val="10"/>
                <w:szCs w:val="10"/>
                <w:lang w:val="en-US" w:eastAsia="en-US"/>
              </w:rPr>
            </w:pPr>
          </w:p>
          <w:p w14:paraId="4865C973" w14:textId="77777777" w:rsidR="00F05B3B" w:rsidRPr="00F05B3B" w:rsidRDefault="00F05B3B" w:rsidP="00F05B3B">
            <w:pPr>
              <w:spacing w:line="276" w:lineRule="auto"/>
              <w:ind w:right="-11"/>
              <w:rPr>
                <w:rFonts w:ascii="Arial" w:eastAsia="Arial" w:hAnsi="Arial" w:cs="Arial"/>
                <w:sz w:val="10"/>
                <w:szCs w:val="10"/>
                <w:lang w:val="en-US" w:eastAsia="en-US"/>
              </w:rPr>
            </w:pPr>
          </w:p>
          <w:p w14:paraId="03EE2915" w14:textId="77777777" w:rsidR="00F05B3B" w:rsidRPr="00F05B3B" w:rsidRDefault="00F05B3B" w:rsidP="00F05B3B">
            <w:pPr>
              <w:spacing w:line="276" w:lineRule="auto"/>
              <w:ind w:right="-11"/>
              <w:rPr>
                <w:rFonts w:ascii="Arial" w:eastAsia="Arial" w:hAnsi="Arial" w:cs="Arial"/>
                <w:sz w:val="10"/>
                <w:szCs w:val="10"/>
                <w:lang w:val="en-US" w:eastAsia="en-US"/>
              </w:rPr>
            </w:pPr>
          </w:p>
          <w:p w14:paraId="62AAB81C"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Arial" w:hAnsi="Arial" w:cs="Arial"/>
                <w:sz w:val="20"/>
                <w:szCs w:val="20"/>
                <w:lang w:val="en-US" w:eastAsia="en-US"/>
              </w:rPr>
              <w:t>_____________________________________</w:t>
            </w:r>
          </w:p>
        </w:tc>
        <w:tc>
          <w:tcPr>
            <w:tcW w:w="4356" w:type="dxa"/>
            <w:gridSpan w:val="2"/>
          </w:tcPr>
          <w:p w14:paraId="4A65EDD4" w14:textId="77777777" w:rsidR="00F05B3B" w:rsidRPr="00F05B3B" w:rsidRDefault="00F05B3B" w:rsidP="00F05B3B">
            <w:pPr>
              <w:spacing w:line="276" w:lineRule="auto"/>
              <w:ind w:right="-11"/>
              <w:jc w:val="center"/>
              <w:rPr>
                <w:rFonts w:ascii="Arial" w:eastAsia="Arial" w:hAnsi="Arial" w:cs="Arial"/>
                <w:sz w:val="10"/>
                <w:szCs w:val="10"/>
                <w:lang w:val="en-US" w:eastAsia="en-US"/>
              </w:rPr>
            </w:pPr>
          </w:p>
          <w:p w14:paraId="4361A7D2"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146FF9E9"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26D31239"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0A6EDF7D"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5A807C86"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0E3610C7" w14:textId="77777777" w:rsidR="00F05B3B" w:rsidRPr="00F05B3B" w:rsidRDefault="00F05B3B" w:rsidP="00F05B3B">
            <w:pPr>
              <w:spacing w:line="276" w:lineRule="auto"/>
              <w:ind w:right="-11"/>
              <w:jc w:val="center"/>
              <w:rPr>
                <w:rFonts w:ascii="Arial" w:eastAsia="Arial" w:hAnsi="Arial" w:cs="Arial"/>
                <w:sz w:val="20"/>
                <w:szCs w:val="20"/>
                <w:lang w:val="en-US" w:eastAsia="en-US"/>
              </w:rPr>
            </w:pPr>
          </w:p>
          <w:p w14:paraId="4B2E4B94"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Arial" w:hAnsi="Arial" w:cs="Arial"/>
                <w:sz w:val="20"/>
                <w:szCs w:val="20"/>
                <w:lang w:val="en-US" w:eastAsia="en-US"/>
              </w:rPr>
              <w:t>___________________________________</w:t>
            </w:r>
          </w:p>
        </w:tc>
      </w:tr>
      <w:tr w:rsidR="00F05B3B" w:rsidRPr="00F05B3B" w14:paraId="33582D59" w14:textId="77777777" w:rsidTr="00747025">
        <w:tc>
          <w:tcPr>
            <w:tcW w:w="4612" w:type="dxa"/>
            <w:hideMark/>
          </w:tcPr>
          <w:p w14:paraId="541B146B" w14:textId="77777777" w:rsidR="00F05B3B" w:rsidRPr="00F05B3B" w:rsidRDefault="00F05B3B" w:rsidP="00F05B3B">
            <w:pPr>
              <w:rPr>
                <w:rFonts w:ascii="Arial" w:eastAsia="Arial" w:hAnsi="Arial" w:cs="Arial"/>
                <w:sz w:val="20"/>
                <w:szCs w:val="20"/>
                <w:lang w:val="en-US" w:eastAsia="en-US"/>
              </w:rPr>
            </w:pPr>
          </w:p>
        </w:tc>
        <w:tc>
          <w:tcPr>
            <w:tcW w:w="4356" w:type="dxa"/>
            <w:gridSpan w:val="2"/>
            <w:hideMark/>
          </w:tcPr>
          <w:p w14:paraId="2DEB34DF" w14:textId="77777777" w:rsidR="00F05B3B" w:rsidRPr="00F05B3B" w:rsidRDefault="00F05B3B" w:rsidP="00F05B3B">
            <w:pPr>
              <w:rPr>
                <w:rFonts w:ascii="Calibri" w:eastAsia="Calibri" w:hAnsi="Calibri" w:cs="Calibri"/>
                <w:sz w:val="20"/>
                <w:szCs w:val="20"/>
                <w:lang w:val="es-MX" w:eastAsia="es-MX"/>
              </w:rPr>
            </w:pPr>
          </w:p>
        </w:tc>
      </w:tr>
      <w:tr w:rsidR="00F05B3B" w:rsidRPr="00F05B3B" w14:paraId="021C907D" w14:textId="77777777" w:rsidTr="00747025">
        <w:tc>
          <w:tcPr>
            <w:tcW w:w="4612" w:type="dxa"/>
          </w:tcPr>
          <w:p w14:paraId="58D07D1B" w14:textId="77777777" w:rsidR="00F05B3B" w:rsidRPr="00F05B3B" w:rsidRDefault="00F05B3B" w:rsidP="00F05B3B">
            <w:pPr>
              <w:spacing w:line="276" w:lineRule="auto"/>
              <w:rPr>
                <w:rFonts w:ascii="Arial" w:eastAsia="Arial" w:hAnsi="Arial" w:cs="Arial"/>
                <w:sz w:val="20"/>
                <w:szCs w:val="20"/>
                <w:lang w:val="en-US" w:eastAsia="en-US"/>
              </w:rPr>
            </w:pPr>
            <w:r w:rsidRPr="00F05B3B">
              <w:rPr>
                <w:rFonts w:ascii="Arial" w:eastAsia="Arial" w:hAnsi="Arial" w:cs="Arial"/>
                <w:sz w:val="20"/>
                <w:szCs w:val="20"/>
                <w:lang w:val="es-MX" w:eastAsia="en-US"/>
              </w:rPr>
              <w:t xml:space="preserve">       MTRA. </w:t>
            </w:r>
            <w:r w:rsidRPr="00F05B3B">
              <w:rPr>
                <w:rFonts w:ascii="Arial" w:eastAsia="Calibri" w:hAnsi="Arial" w:cs="Arial"/>
                <w:sz w:val="22"/>
                <w:szCs w:val="22"/>
                <w:lang w:val="es-MX" w:eastAsia="en-US"/>
              </w:rPr>
              <w:t>MARTHA ELBA IZA HUERTA</w:t>
            </w:r>
          </w:p>
          <w:p w14:paraId="515C637A" w14:textId="77777777" w:rsidR="00F05B3B" w:rsidRPr="00F05B3B" w:rsidRDefault="00F05B3B" w:rsidP="00F05B3B">
            <w:pPr>
              <w:spacing w:line="276" w:lineRule="auto"/>
              <w:rPr>
                <w:rFonts w:ascii="Arial" w:eastAsia="Arial" w:hAnsi="Arial" w:cs="Arial"/>
                <w:sz w:val="20"/>
                <w:szCs w:val="20"/>
                <w:lang w:val="en-US" w:eastAsia="en-US"/>
              </w:rPr>
            </w:pPr>
          </w:p>
          <w:p w14:paraId="60612406" w14:textId="77777777" w:rsidR="00F05B3B" w:rsidRPr="00F05B3B" w:rsidRDefault="00F05B3B" w:rsidP="00F05B3B">
            <w:pPr>
              <w:spacing w:line="276" w:lineRule="auto"/>
              <w:rPr>
                <w:rFonts w:ascii="Arial" w:eastAsia="Arial" w:hAnsi="Arial" w:cs="Arial"/>
                <w:sz w:val="20"/>
                <w:szCs w:val="20"/>
                <w:lang w:val="en-US" w:eastAsia="en-US"/>
              </w:rPr>
            </w:pPr>
          </w:p>
          <w:p w14:paraId="09AFD8D1" w14:textId="77777777" w:rsidR="00F05B3B" w:rsidRPr="00F05B3B" w:rsidRDefault="00F05B3B" w:rsidP="00F05B3B">
            <w:pPr>
              <w:spacing w:line="276" w:lineRule="auto"/>
              <w:rPr>
                <w:rFonts w:ascii="Arial" w:eastAsia="Arial" w:hAnsi="Arial" w:cs="Arial"/>
                <w:sz w:val="20"/>
                <w:szCs w:val="20"/>
                <w:lang w:val="en-US" w:eastAsia="en-US"/>
              </w:rPr>
            </w:pPr>
          </w:p>
          <w:p w14:paraId="3A1D8D36" w14:textId="4029C2FA" w:rsidR="00F05B3B" w:rsidRDefault="00F05B3B" w:rsidP="00F05B3B">
            <w:pPr>
              <w:spacing w:line="276" w:lineRule="auto"/>
              <w:rPr>
                <w:rFonts w:ascii="Arial" w:eastAsia="Arial" w:hAnsi="Arial" w:cs="Arial"/>
                <w:sz w:val="20"/>
                <w:szCs w:val="20"/>
                <w:lang w:val="en-US" w:eastAsia="en-US"/>
              </w:rPr>
            </w:pPr>
          </w:p>
          <w:p w14:paraId="1D29C9C3" w14:textId="77777777" w:rsidR="00F05B3B" w:rsidRPr="00F05B3B" w:rsidRDefault="00F05B3B" w:rsidP="00F05B3B">
            <w:pPr>
              <w:spacing w:line="276" w:lineRule="auto"/>
              <w:rPr>
                <w:rFonts w:ascii="Arial" w:eastAsia="Arial" w:hAnsi="Arial" w:cs="Arial"/>
                <w:sz w:val="20"/>
                <w:szCs w:val="20"/>
                <w:lang w:val="en-US" w:eastAsia="en-US"/>
              </w:rPr>
            </w:pPr>
          </w:p>
          <w:p w14:paraId="1ABF2ECE" w14:textId="77777777" w:rsidR="00F05B3B" w:rsidRPr="00F05B3B" w:rsidRDefault="00F05B3B" w:rsidP="00F05B3B">
            <w:pPr>
              <w:spacing w:line="276" w:lineRule="auto"/>
              <w:rPr>
                <w:rFonts w:ascii="Arial" w:eastAsia="Arial" w:hAnsi="Arial" w:cs="Arial"/>
                <w:sz w:val="20"/>
                <w:szCs w:val="20"/>
                <w:lang w:val="en-US" w:eastAsia="en-US"/>
              </w:rPr>
            </w:pPr>
          </w:p>
          <w:p w14:paraId="337354AD" w14:textId="77777777" w:rsidR="00F05B3B" w:rsidRPr="00F05B3B" w:rsidRDefault="00F05B3B" w:rsidP="00F05B3B">
            <w:pPr>
              <w:spacing w:line="276" w:lineRule="auto"/>
              <w:rPr>
                <w:rFonts w:ascii="Arial" w:eastAsia="Arial" w:hAnsi="Arial" w:cs="Arial"/>
                <w:sz w:val="20"/>
                <w:szCs w:val="20"/>
                <w:lang w:val="en-US" w:eastAsia="en-US"/>
              </w:rPr>
            </w:pPr>
          </w:p>
        </w:tc>
        <w:tc>
          <w:tcPr>
            <w:tcW w:w="4356" w:type="dxa"/>
            <w:gridSpan w:val="2"/>
          </w:tcPr>
          <w:p w14:paraId="6A844165" w14:textId="77777777" w:rsidR="00F05B3B" w:rsidRPr="00F05B3B" w:rsidRDefault="00F05B3B" w:rsidP="00F05B3B">
            <w:pPr>
              <w:spacing w:line="276" w:lineRule="auto"/>
              <w:ind w:right="-11"/>
              <w:jc w:val="center"/>
              <w:rPr>
                <w:rFonts w:ascii="Arial" w:eastAsia="Calibri" w:hAnsi="Arial" w:cs="Arial"/>
                <w:sz w:val="22"/>
                <w:szCs w:val="22"/>
                <w:lang w:val="es-MX" w:eastAsia="en-US"/>
              </w:rPr>
            </w:pPr>
            <w:r w:rsidRPr="00F05B3B">
              <w:rPr>
                <w:rFonts w:ascii="Arial" w:eastAsia="Arial" w:hAnsi="Arial" w:cs="Arial"/>
                <w:sz w:val="20"/>
                <w:szCs w:val="20"/>
                <w:lang w:val="en-US" w:eastAsia="en-US"/>
              </w:rPr>
              <w:t xml:space="preserve">MTRA. </w:t>
            </w:r>
            <w:r w:rsidRPr="00F05B3B">
              <w:rPr>
                <w:rFonts w:ascii="Arial" w:eastAsia="Calibri" w:hAnsi="Arial" w:cs="Arial"/>
                <w:sz w:val="22"/>
                <w:szCs w:val="22"/>
                <w:lang w:val="es-MX" w:eastAsia="en-US"/>
              </w:rPr>
              <w:t xml:space="preserve">ARLEN ALEJANDRA </w:t>
            </w:r>
          </w:p>
          <w:p w14:paraId="6ECDA3A5" w14:textId="77777777" w:rsidR="00F05B3B" w:rsidRPr="00F05B3B" w:rsidRDefault="00F05B3B" w:rsidP="00F05B3B">
            <w:pPr>
              <w:spacing w:line="276" w:lineRule="auto"/>
              <w:ind w:right="-11"/>
              <w:jc w:val="center"/>
              <w:rPr>
                <w:rFonts w:ascii="Arial" w:eastAsia="Arial" w:hAnsi="Arial" w:cs="Arial"/>
                <w:sz w:val="20"/>
                <w:szCs w:val="20"/>
                <w:lang w:val="es-MX" w:eastAsia="en-US"/>
              </w:rPr>
            </w:pPr>
            <w:r w:rsidRPr="00F05B3B">
              <w:rPr>
                <w:rFonts w:ascii="Arial" w:eastAsia="Calibri" w:hAnsi="Arial" w:cs="Arial"/>
                <w:sz w:val="22"/>
                <w:szCs w:val="22"/>
                <w:lang w:val="es-MX" w:eastAsia="en-US"/>
              </w:rPr>
              <w:t>MARTÍNEZ FUENTES</w:t>
            </w:r>
          </w:p>
          <w:p w14:paraId="620BD69E" w14:textId="77777777" w:rsidR="00F05B3B" w:rsidRPr="00F05B3B" w:rsidRDefault="00F05B3B" w:rsidP="00F05B3B">
            <w:pPr>
              <w:spacing w:line="276" w:lineRule="auto"/>
              <w:ind w:right="-11"/>
              <w:jc w:val="center"/>
              <w:rPr>
                <w:rFonts w:ascii="Arial" w:eastAsia="Arial" w:hAnsi="Arial" w:cs="Arial"/>
                <w:sz w:val="20"/>
                <w:szCs w:val="20"/>
                <w:lang w:val="es-MX" w:eastAsia="en-US"/>
              </w:rPr>
            </w:pPr>
          </w:p>
          <w:p w14:paraId="7B3557F7" w14:textId="77777777" w:rsidR="00F05B3B" w:rsidRPr="00F05B3B" w:rsidRDefault="00F05B3B" w:rsidP="00F05B3B">
            <w:pPr>
              <w:spacing w:line="276" w:lineRule="auto"/>
              <w:ind w:right="-11"/>
              <w:jc w:val="center"/>
              <w:rPr>
                <w:rFonts w:ascii="Arial" w:eastAsia="Arial" w:hAnsi="Arial" w:cs="Arial"/>
                <w:sz w:val="20"/>
                <w:szCs w:val="20"/>
                <w:lang w:val="es-MX" w:eastAsia="en-US"/>
              </w:rPr>
            </w:pPr>
          </w:p>
          <w:p w14:paraId="487CA680" w14:textId="77777777" w:rsidR="00F05B3B" w:rsidRPr="00F05B3B" w:rsidRDefault="00F05B3B" w:rsidP="00F05B3B">
            <w:pPr>
              <w:spacing w:line="276" w:lineRule="auto"/>
              <w:ind w:right="-11"/>
              <w:rPr>
                <w:rFonts w:ascii="Arial" w:eastAsia="Arial" w:hAnsi="Arial" w:cs="Arial"/>
                <w:sz w:val="20"/>
                <w:szCs w:val="20"/>
                <w:lang w:val="es-MX" w:eastAsia="en-US"/>
              </w:rPr>
            </w:pPr>
          </w:p>
          <w:p w14:paraId="710C5B6E" w14:textId="77777777" w:rsidR="00F05B3B" w:rsidRPr="00F05B3B" w:rsidRDefault="00F05B3B" w:rsidP="00F05B3B">
            <w:pPr>
              <w:spacing w:line="276" w:lineRule="auto"/>
              <w:ind w:right="-11"/>
              <w:rPr>
                <w:rFonts w:ascii="Arial" w:eastAsia="Arial" w:hAnsi="Arial" w:cs="Arial"/>
                <w:sz w:val="20"/>
                <w:szCs w:val="20"/>
                <w:lang w:val="es-MX" w:eastAsia="en-US"/>
              </w:rPr>
            </w:pPr>
          </w:p>
        </w:tc>
      </w:tr>
      <w:tr w:rsidR="00F05B3B" w:rsidRPr="00F05B3B" w14:paraId="1FC9EC9A" w14:textId="77777777" w:rsidTr="00747025">
        <w:tc>
          <w:tcPr>
            <w:tcW w:w="4612" w:type="dxa"/>
            <w:hideMark/>
          </w:tcPr>
          <w:p w14:paraId="1CDFB2E6"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Arial" w:hAnsi="Arial" w:cs="Arial"/>
                <w:sz w:val="20"/>
                <w:szCs w:val="20"/>
                <w:lang w:val="en-US" w:eastAsia="en-US"/>
              </w:rPr>
              <w:t>____________________________________</w:t>
            </w:r>
          </w:p>
        </w:tc>
        <w:tc>
          <w:tcPr>
            <w:tcW w:w="4356" w:type="dxa"/>
            <w:gridSpan w:val="2"/>
            <w:hideMark/>
          </w:tcPr>
          <w:p w14:paraId="4CDEF0D5"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Arial" w:hAnsi="Arial" w:cs="Arial"/>
                <w:sz w:val="20"/>
                <w:szCs w:val="20"/>
                <w:lang w:val="en-US" w:eastAsia="en-US"/>
              </w:rPr>
              <w:t>____________________________________</w:t>
            </w:r>
          </w:p>
        </w:tc>
      </w:tr>
      <w:tr w:rsidR="00F05B3B" w:rsidRPr="00F05B3B" w14:paraId="5E9E49FB" w14:textId="77777777" w:rsidTr="00747025">
        <w:trPr>
          <w:trHeight w:val="435"/>
        </w:trPr>
        <w:tc>
          <w:tcPr>
            <w:tcW w:w="4612" w:type="dxa"/>
            <w:hideMark/>
          </w:tcPr>
          <w:p w14:paraId="2086A5E4" w14:textId="77777777" w:rsidR="00F05B3B" w:rsidRPr="00F05B3B" w:rsidRDefault="00F05B3B" w:rsidP="00F05B3B">
            <w:pPr>
              <w:spacing w:line="276" w:lineRule="auto"/>
              <w:ind w:right="-11"/>
              <w:jc w:val="center"/>
              <w:rPr>
                <w:rFonts w:ascii="Arial" w:eastAsia="Calibri" w:hAnsi="Arial" w:cs="Arial"/>
                <w:sz w:val="22"/>
                <w:szCs w:val="22"/>
                <w:lang w:val="es-MX" w:eastAsia="en-US"/>
              </w:rPr>
            </w:pPr>
            <w:r w:rsidRPr="00F05B3B">
              <w:rPr>
                <w:rFonts w:ascii="Arial" w:eastAsia="Calibri" w:hAnsi="Arial" w:cs="Arial"/>
                <w:sz w:val="22"/>
                <w:szCs w:val="22"/>
                <w:lang w:val="es-MX" w:eastAsia="en-US"/>
              </w:rPr>
              <w:t xml:space="preserve">LICDA. ROSA ELIZABETH </w:t>
            </w:r>
          </w:p>
          <w:p w14:paraId="6896DC6A"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Calibri" w:hAnsi="Arial" w:cs="Arial"/>
                <w:sz w:val="22"/>
                <w:szCs w:val="22"/>
                <w:lang w:val="es-MX" w:eastAsia="en-US"/>
              </w:rPr>
              <w:t>CARRILLO RUIZ</w:t>
            </w:r>
          </w:p>
        </w:tc>
        <w:tc>
          <w:tcPr>
            <w:tcW w:w="4356" w:type="dxa"/>
            <w:gridSpan w:val="2"/>
            <w:hideMark/>
          </w:tcPr>
          <w:p w14:paraId="7E92BE5F" w14:textId="77777777" w:rsidR="00F05B3B" w:rsidRPr="00F05B3B" w:rsidRDefault="00F05B3B" w:rsidP="00F05B3B">
            <w:pPr>
              <w:spacing w:line="276" w:lineRule="auto"/>
              <w:ind w:right="-11"/>
              <w:jc w:val="center"/>
              <w:rPr>
                <w:rFonts w:ascii="Arial" w:eastAsia="Arial" w:hAnsi="Arial" w:cs="Arial"/>
                <w:sz w:val="20"/>
                <w:szCs w:val="20"/>
                <w:lang w:val="es-MX" w:eastAsia="en-US"/>
              </w:rPr>
            </w:pPr>
            <w:r w:rsidRPr="00F05B3B">
              <w:rPr>
                <w:rFonts w:ascii="Arial" w:eastAsia="Calibri" w:hAnsi="Arial" w:cs="Arial"/>
                <w:sz w:val="22"/>
                <w:szCs w:val="22"/>
                <w:lang w:val="es-MX" w:eastAsia="en-US"/>
              </w:rPr>
              <w:t>LIC. JUAN RAMÍREZ RAMOS</w:t>
            </w:r>
          </w:p>
        </w:tc>
      </w:tr>
      <w:tr w:rsidR="00F05B3B" w:rsidRPr="00F05B3B" w14:paraId="22C7B607" w14:textId="77777777" w:rsidTr="00747025">
        <w:trPr>
          <w:gridAfter w:val="1"/>
          <w:wAfter w:w="18" w:type="dxa"/>
          <w:trHeight w:val="80"/>
        </w:trPr>
        <w:tc>
          <w:tcPr>
            <w:tcW w:w="8950" w:type="dxa"/>
            <w:gridSpan w:val="2"/>
          </w:tcPr>
          <w:p w14:paraId="79890B9B" w14:textId="77777777" w:rsidR="00F05B3B" w:rsidRPr="00F05B3B" w:rsidRDefault="00F05B3B" w:rsidP="00F05B3B">
            <w:pPr>
              <w:spacing w:line="276" w:lineRule="auto"/>
              <w:rPr>
                <w:sz w:val="14"/>
              </w:rPr>
            </w:pPr>
          </w:p>
          <w:tbl>
            <w:tblPr>
              <w:tblW w:w="8718" w:type="dxa"/>
              <w:tblInd w:w="104" w:type="dxa"/>
              <w:tblLook w:val="04A0" w:firstRow="1" w:lastRow="0" w:firstColumn="1" w:lastColumn="0" w:noHBand="0" w:noVBand="1"/>
            </w:tblPr>
            <w:tblGrid>
              <w:gridCol w:w="4395"/>
              <w:gridCol w:w="4323"/>
            </w:tblGrid>
            <w:tr w:rsidR="00F05B3B" w:rsidRPr="00F05B3B" w14:paraId="1E7BB9B8" w14:textId="77777777" w:rsidTr="00747025">
              <w:tc>
                <w:tcPr>
                  <w:tcW w:w="4395" w:type="dxa"/>
                </w:tcPr>
                <w:p w14:paraId="198F28F4" w14:textId="77777777" w:rsidR="00F05B3B" w:rsidRPr="00F05B3B" w:rsidRDefault="00F05B3B" w:rsidP="00F05B3B">
                  <w:pPr>
                    <w:spacing w:line="276" w:lineRule="auto"/>
                    <w:jc w:val="center"/>
                    <w:rPr>
                      <w:rFonts w:ascii="Arial" w:eastAsia="Arial" w:hAnsi="Arial" w:cs="Arial"/>
                      <w:sz w:val="20"/>
                      <w:szCs w:val="20"/>
                      <w:lang w:val="en-US" w:eastAsia="en-US"/>
                    </w:rPr>
                  </w:pPr>
                </w:p>
                <w:p w14:paraId="2422E4FF" w14:textId="672E089E" w:rsidR="00F05B3B" w:rsidRDefault="00F05B3B" w:rsidP="00F05B3B">
                  <w:pPr>
                    <w:spacing w:line="276" w:lineRule="auto"/>
                    <w:jc w:val="center"/>
                    <w:rPr>
                      <w:rFonts w:ascii="Arial" w:eastAsia="Arial" w:hAnsi="Arial" w:cs="Arial"/>
                      <w:sz w:val="20"/>
                      <w:szCs w:val="20"/>
                      <w:lang w:val="en-US" w:eastAsia="en-US"/>
                    </w:rPr>
                  </w:pPr>
                </w:p>
                <w:p w14:paraId="6C0D79E0" w14:textId="77777777" w:rsidR="00F05B3B" w:rsidRPr="00F05B3B" w:rsidRDefault="00F05B3B" w:rsidP="00F05B3B">
                  <w:pPr>
                    <w:spacing w:line="276" w:lineRule="auto"/>
                    <w:jc w:val="center"/>
                    <w:rPr>
                      <w:rFonts w:ascii="Arial" w:eastAsia="Arial" w:hAnsi="Arial" w:cs="Arial"/>
                      <w:sz w:val="20"/>
                      <w:szCs w:val="20"/>
                      <w:lang w:val="en-US" w:eastAsia="en-US"/>
                    </w:rPr>
                  </w:pPr>
                </w:p>
                <w:p w14:paraId="69B7C1A2" w14:textId="77777777" w:rsidR="00F05B3B" w:rsidRPr="00F05B3B" w:rsidRDefault="00F05B3B" w:rsidP="00F05B3B">
                  <w:pPr>
                    <w:spacing w:line="276" w:lineRule="auto"/>
                    <w:jc w:val="center"/>
                    <w:rPr>
                      <w:rFonts w:ascii="Arial" w:eastAsia="Arial" w:hAnsi="Arial" w:cs="Arial"/>
                      <w:sz w:val="20"/>
                      <w:szCs w:val="20"/>
                      <w:lang w:val="en-US" w:eastAsia="en-US"/>
                    </w:rPr>
                  </w:pPr>
                </w:p>
                <w:p w14:paraId="498C4A21" w14:textId="77777777" w:rsidR="00F05B3B" w:rsidRPr="00F05B3B" w:rsidRDefault="00F05B3B" w:rsidP="00F05B3B">
                  <w:pPr>
                    <w:spacing w:line="276" w:lineRule="auto"/>
                    <w:jc w:val="center"/>
                    <w:rPr>
                      <w:rFonts w:ascii="Arial" w:eastAsia="Arial" w:hAnsi="Arial" w:cs="Arial"/>
                      <w:sz w:val="20"/>
                      <w:szCs w:val="20"/>
                      <w:lang w:val="en-US" w:eastAsia="en-US"/>
                    </w:rPr>
                  </w:pPr>
                </w:p>
              </w:tc>
              <w:tc>
                <w:tcPr>
                  <w:tcW w:w="4323" w:type="dxa"/>
                </w:tcPr>
                <w:p w14:paraId="2604AB82" w14:textId="77777777" w:rsidR="00F05B3B" w:rsidRPr="00F05B3B" w:rsidRDefault="00F05B3B" w:rsidP="00F05B3B">
                  <w:pPr>
                    <w:spacing w:line="276" w:lineRule="auto"/>
                    <w:ind w:right="-11"/>
                    <w:jc w:val="center"/>
                    <w:rPr>
                      <w:rFonts w:ascii="Arial" w:eastAsia="Arial" w:hAnsi="Arial" w:cs="Arial"/>
                      <w:sz w:val="20"/>
                      <w:szCs w:val="20"/>
                      <w:lang w:val="es-MX" w:eastAsia="en-US"/>
                    </w:rPr>
                  </w:pPr>
                </w:p>
                <w:p w14:paraId="1C3453B3" w14:textId="77777777" w:rsidR="00F05B3B" w:rsidRPr="00F05B3B" w:rsidRDefault="00F05B3B" w:rsidP="00F05B3B">
                  <w:pPr>
                    <w:spacing w:line="276" w:lineRule="auto"/>
                    <w:ind w:right="-11"/>
                    <w:jc w:val="center"/>
                    <w:rPr>
                      <w:rFonts w:ascii="Arial" w:eastAsia="Arial" w:hAnsi="Arial" w:cs="Arial"/>
                      <w:sz w:val="20"/>
                      <w:szCs w:val="20"/>
                      <w:lang w:val="es-MX" w:eastAsia="en-US"/>
                    </w:rPr>
                  </w:pPr>
                </w:p>
              </w:tc>
            </w:tr>
            <w:tr w:rsidR="00F05B3B" w:rsidRPr="00F05B3B" w14:paraId="350E782C" w14:textId="77777777" w:rsidTr="00747025">
              <w:tc>
                <w:tcPr>
                  <w:tcW w:w="4395" w:type="dxa"/>
                  <w:hideMark/>
                </w:tcPr>
                <w:p w14:paraId="0B908A75"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Arial" w:hAnsi="Arial" w:cs="Arial"/>
                      <w:sz w:val="20"/>
                      <w:szCs w:val="20"/>
                      <w:lang w:val="en-US" w:eastAsia="en-US"/>
                    </w:rPr>
                    <w:t>____________________________________</w:t>
                  </w:r>
                </w:p>
              </w:tc>
              <w:tc>
                <w:tcPr>
                  <w:tcW w:w="4323" w:type="dxa"/>
                  <w:hideMark/>
                </w:tcPr>
                <w:p w14:paraId="431C7056"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Arial" w:hAnsi="Arial" w:cs="Arial"/>
                      <w:sz w:val="20"/>
                      <w:szCs w:val="20"/>
                      <w:lang w:val="en-US" w:eastAsia="en-US"/>
                    </w:rPr>
                    <w:t xml:space="preserve">  ____________________________________</w:t>
                  </w:r>
                </w:p>
              </w:tc>
            </w:tr>
            <w:tr w:rsidR="00F05B3B" w:rsidRPr="00F05B3B" w14:paraId="391B5274" w14:textId="77777777" w:rsidTr="00747025">
              <w:trPr>
                <w:trHeight w:val="435"/>
              </w:trPr>
              <w:tc>
                <w:tcPr>
                  <w:tcW w:w="4395" w:type="dxa"/>
                  <w:hideMark/>
                </w:tcPr>
                <w:p w14:paraId="0724FD2A" w14:textId="77777777" w:rsidR="00F05B3B" w:rsidRPr="00F05B3B" w:rsidRDefault="00F05B3B" w:rsidP="00F05B3B">
                  <w:pPr>
                    <w:spacing w:line="276" w:lineRule="auto"/>
                    <w:ind w:right="-11"/>
                    <w:jc w:val="center"/>
                    <w:rPr>
                      <w:rFonts w:ascii="Arial" w:eastAsia="Calibri" w:hAnsi="Arial" w:cs="Arial"/>
                      <w:sz w:val="22"/>
                      <w:szCs w:val="22"/>
                      <w:lang w:val="es-MX" w:eastAsia="en-US"/>
                    </w:rPr>
                  </w:pPr>
                  <w:r w:rsidRPr="00F05B3B">
                    <w:rPr>
                      <w:rFonts w:ascii="Arial" w:eastAsia="Calibri" w:hAnsi="Arial" w:cs="Arial"/>
                      <w:sz w:val="22"/>
                      <w:szCs w:val="22"/>
                      <w:lang w:val="es-MX" w:eastAsia="en-US"/>
                    </w:rPr>
                    <w:t xml:space="preserve">DRA. ANA FLORENCIA </w:t>
                  </w:r>
                </w:p>
                <w:p w14:paraId="3110EB2E" w14:textId="77777777" w:rsidR="00F05B3B" w:rsidRPr="00F05B3B" w:rsidRDefault="00F05B3B" w:rsidP="00F05B3B">
                  <w:pPr>
                    <w:spacing w:line="276" w:lineRule="auto"/>
                    <w:ind w:right="-11"/>
                    <w:jc w:val="center"/>
                    <w:rPr>
                      <w:rFonts w:ascii="Arial" w:eastAsia="Arial" w:hAnsi="Arial" w:cs="Arial"/>
                      <w:sz w:val="20"/>
                      <w:szCs w:val="20"/>
                      <w:lang w:val="en-US" w:eastAsia="en-US"/>
                    </w:rPr>
                  </w:pPr>
                  <w:r w:rsidRPr="00F05B3B">
                    <w:rPr>
                      <w:rFonts w:ascii="Arial" w:eastAsia="Calibri" w:hAnsi="Arial" w:cs="Arial"/>
                      <w:sz w:val="22"/>
                      <w:szCs w:val="22"/>
                      <w:lang w:val="es-MX" w:eastAsia="en-US"/>
                    </w:rPr>
                    <w:t>ROMANO SÁNCHEZ</w:t>
                  </w:r>
                </w:p>
              </w:tc>
              <w:tc>
                <w:tcPr>
                  <w:tcW w:w="4323" w:type="dxa"/>
                  <w:hideMark/>
                </w:tcPr>
                <w:p w14:paraId="711B2304" w14:textId="77777777" w:rsidR="00F05B3B" w:rsidRPr="00F05B3B" w:rsidRDefault="00F05B3B" w:rsidP="00F05B3B">
                  <w:pPr>
                    <w:spacing w:line="276" w:lineRule="auto"/>
                    <w:ind w:right="-11"/>
                    <w:jc w:val="center"/>
                    <w:rPr>
                      <w:rFonts w:ascii="Arial" w:eastAsia="Arial" w:hAnsi="Arial" w:cs="Arial"/>
                      <w:sz w:val="20"/>
                      <w:szCs w:val="20"/>
                      <w:lang w:val="es-MX" w:eastAsia="en-US"/>
                    </w:rPr>
                  </w:pPr>
                  <w:r w:rsidRPr="00F05B3B">
                    <w:rPr>
                      <w:rFonts w:ascii="Arial" w:eastAsia="Arial" w:hAnsi="Arial" w:cs="Arial"/>
                      <w:sz w:val="22"/>
                      <w:szCs w:val="22"/>
                      <w:lang w:val="es-MX" w:eastAsia="en-US"/>
                    </w:rPr>
                    <w:t>LIC. EDGAR MARTÍN DUEÑAS CÁRDENAS</w:t>
                  </w:r>
                </w:p>
              </w:tc>
            </w:tr>
          </w:tbl>
          <w:p w14:paraId="68370BAC" w14:textId="77777777" w:rsidR="00F05B3B" w:rsidRPr="00F05B3B" w:rsidRDefault="00F05B3B" w:rsidP="00F05B3B">
            <w:pPr>
              <w:spacing w:line="276" w:lineRule="auto"/>
              <w:rPr>
                <w:rFonts w:ascii="Calibri" w:eastAsia="Calibri" w:hAnsi="Calibri"/>
                <w:sz w:val="20"/>
                <w:szCs w:val="20"/>
                <w:lang w:val="es-MX" w:eastAsia="es-MX"/>
              </w:rPr>
            </w:pPr>
          </w:p>
        </w:tc>
      </w:tr>
      <w:tr w:rsidR="00F05B3B" w:rsidRPr="00F05B3B" w14:paraId="087540EB" w14:textId="77777777" w:rsidTr="00747025">
        <w:trPr>
          <w:gridAfter w:val="1"/>
          <w:wAfter w:w="18" w:type="dxa"/>
          <w:trHeight w:val="80"/>
        </w:trPr>
        <w:tc>
          <w:tcPr>
            <w:tcW w:w="8950" w:type="dxa"/>
            <w:gridSpan w:val="2"/>
          </w:tcPr>
          <w:p w14:paraId="629EFDA3" w14:textId="77777777" w:rsidR="00F05B3B" w:rsidRPr="00F05B3B" w:rsidRDefault="00F05B3B" w:rsidP="00F05B3B">
            <w:pPr>
              <w:spacing w:line="276" w:lineRule="auto"/>
              <w:rPr>
                <w:sz w:val="14"/>
              </w:rPr>
            </w:pPr>
          </w:p>
        </w:tc>
      </w:tr>
    </w:tbl>
    <w:p w14:paraId="15481DAA" w14:textId="77777777" w:rsidR="00F05B3B" w:rsidRPr="00F05B3B" w:rsidRDefault="00F05B3B" w:rsidP="00F05B3B">
      <w:pPr>
        <w:jc w:val="both"/>
        <w:rPr>
          <w:rFonts w:ascii="Arial" w:eastAsia="Arial" w:hAnsi="Arial" w:cs="Arial"/>
          <w:sz w:val="16"/>
          <w:szCs w:val="16"/>
          <w:lang w:val="es-MX" w:eastAsia="en-US"/>
        </w:rPr>
      </w:pPr>
    </w:p>
    <w:p w14:paraId="0AA6AF45" w14:textId="77777777" w:rsidR="00F05B3B" w:rsidRPr="00F05B3B" w:rsidRDefault="00F05B3B" w:rsidP="00F05B3B">
      <w:pPr>
        <w:jc w:val="both"/>
        <w:rPr>
          <w:rFonts w:ascii="Arial" w:eastAsia="Arial" w:hAnsi="Arial" w:cs="Arial"/>
          <w:sz w:val="16"/>
          <w:szCs w:val="16"/>
          <w:lang w:val="es-MX" w:eastAsia="en-US"/>
        </w:rPr>
      </w:pPr>
    </w:p>
    <w:p w14:paraId="379E997F" w14:textId="5C097677" w:rsidR="00F05B3B" w:rsidRDefault="00F05B3B" w:rsidP="00F05B3B">
      <w:pPr>
        <w:jc w:val="both"/>
        <w:rPr>
          <w:rFonts w:ascii="Arial" w:eastAsia="Arial" w:hAnsi="Arial" w:cs="Arial"/>
          <w:sz w:val="16"/>
          <w:szCs w:val="16"/>
          <w:lang w:val="es-MX" w:eastAsia="en-US"/>
        </w:rPr>
      </w:pPr>
    </w:p>
    <w:p w14:paraId="7212A93D" w14:textId="50F38C95" w:rsidR="00F05B3B" w:rsidRDefault="00F05B3B" w:rsidP="00F05B3B">
      <w:pPr>
        <w:jc w:val="both"/>
        <w:rPr>
          <w:rFonts w:ascii="Arial" w:eastAsia="Arial" w:hAnsi="Arial" w:cs="Arial"/>
          <w:sz w:val="16"/>
          <w:szCs w:val="16"/>
          <w:lang w:val="es-MX" w:eastAsia="en-US"/>
        </w:rPr>
      </w:pPr>
    </w:p>
    <w:p w14:paraId="2A65210C" w14:textId="04B198F0" w:rsidR="00F05B3B" w:rsidRDefault="00F05B3B" w:rsidP="00F05B3B">
      <w:pPr>
        <w:jc w:val="both"/>
        <w:rPr>
          <w:rFonts w:ascii="Arial" w:eastAsia="Arial" w:hAnsi="Arial" w:cs="Arial"/>
          <w:sz w:val="16"/>
          <w:szCs w:val="16"/>
          <w:lang w:val="es-MX" w:eastAsia="en-US"/>
        </w:rPr>
      </w:pPr>
    </w:p>
    <w:p w14:paraId="2C44DEEB" w14:textId="6928ABE5" w:rsidR="00F05B3B" w:rsidRDefault="00F05B3B" w:rsidP="00F05B3B">
      <w:pPr>
        <w:jc w:val="both"/>
        <w:rPr>
          <w:rFonts w:ascii="Arial" w:eastAsia="Arial" w:hAnsi="Arial" w:cs="Arial"/>
          <w:sz w:val="16"/>
          <w:szCs w:val="16"/>
          <w:lang w:val="es-MX" w:eastAsia="en-US"/>
        </w:rPr>
      </w:pPr>
    </w:p>
    <w:p w14:paraId="585757D1" w14:textId="29D0CEC9" w:rsidR="00F05B3B" w:rsidRDefault="00F05B3B" w:rsidP="00F05B3B">
      <w:pPr>
        <w:jc w:val="both"/>
        <w:rPr>
          <w:rFonts w:ascii="Arial" w:eastAsia="Arial" w:hAnsi="Arial" w:cs="Arial"/>
          <w:sz w:val="16"/>
          <w:szCs w:val="16"/>
          <w:lang w:val="es-MX" w:eastAsia="en-US"/>
        </w:rPr>
      </w:pPr>
    </w:p>
    <w:p w14:paraId="4A99B109" w14:textId="05299312" w:rsidR="00F05B3B" w:rsidRDefault="00F05B3B" w:rsidP="00F05B3B">
      <w:pPr>
        <w:jc w:val="both"/>
        <w:rPr>
          <w:rFonts w:ascii="Arial" w:eastAsia="Arial" w:hAnsi="Arial" w:cs="Arial"/>
          <w:sz w:val="16"/>
          <w:szCs w:val="16"/>
          <w:lang w:val="es-MX" w:eastAsia="en-US"/>
        </w:rPr>
      </w:pPr>
    </w:p>
    <w:p w14:paraId="26FBC320" w14:textId="23797533" w:rsidR="00F05B3B" w:rsidRDefault="00F05B3B" w:rsidP="00F05B3B">
      <w:pPr>
        <w:jc w:val="both"/>
        <w:rPr>
          <w:rFonts w:ascii="Arial" w:eastAsia="Arial" w:hAnsi="Arial" w:cs="Arial"/>
          <w:sz w:val="16"/>
          <w:szCs w:val="16"/>
          <w:lang w:val="es-MX" w:eastAsia="en-US"/>
        </w:rPr>
      </w:pPr>
    </w:p>
    <w:p w14:paraId="0591DF73" w14:textId="483601EA" w:rsidR="00F05B3B" w:rsidRDefault="00F05B3B" w:rsidP="00F05B3B">
      <w:pPr>
        <w:jc w:val="both"/>
        <w:rPr>
          <w:rFonts w:ascii="Arial" w:eastAsia="Arial" w:hAnsi="Arial" w:cs="Arial"/>
          <w:sz w:val="16"/>
          <w:szCs w:val="16"/>
          <w:lang w:val="es-MX" w:eastAsia="en-US"/>
        </w:rPr>
      </w:pPr>
    </w:p>
    <w:p w14:paraId="5AF43E41" w14:textId="6705320E" w:rsidR="00F05B3B" w:rsidRDefault="00F05B3B" w:rsidP="00F05B3B">
      <w:pPr>
        <w:jc w:val="both"/>
        <w:rPr>
          <w:rFonts w:ascii="Arial" w:eastAsia="Arial" w:hAnsi="Arial" w:cs="Arial"/>
          <w:sz w:val="16"/>
          <w:szCs w:val="16"/>
          <w:lang w:val="es-MX" w:eastAsia="en-US"/>
        </w:rPr>
      </w:pPr>
    </w:p>
    <w:p w14:paraId="4D5E393F" w14:textId="32C710E3" w:rsidR="00F05B3B" w:rsidRDefault="00F05B3B" w:rsidP="00F05B3B">
      <w:pPr>
        <w:jc w:val="both"/>
        <w:rPr>
          <w:rFonts w:ascii="Arial" w:eastAsia="Arial" w:hAnsi="Arial" w:cs="Arial"/>
          <w:sz w:val="16"/>
          <w:szCs w:val="16"/>
          <w:lang w:val="es-MX" w:eastAsia="en-US"/>
        </w:rPr>
      </w:pPr>
    </w:p>
    <w:p w14:paraId="19DF96A1" w14:textId="31A260E0" w:rsidR="00F05B3B" w:rsidRDefault="00F05B3B" w:rsidP="00F05B3B">
      <w:pPr>
        <w:jc w:val="both"/>
        <w:rPr>
          <w:rFonts w:ascii="Arial" w:eastAsia="Arial" w:hAnsi="Arial" w:cs="Arial"/>
          <w:sz w:val="16"/>
          <w:szCs w:val="16"/>
          <w:lang w:val="es-MX" w:eastAsia="en-US"/>
        </w:rPr>
      </w:pPr>
    </w:p>
    <w:p w14:paraId="3D6B48AB" w14:textId="57CF930C" w:rsidR="00F05B3B" w:rsidRDefault="00F05B3B" w:rsidP="00F05B3B">
      <w:pPr>
        <w:jc w:val="both"/>
        <w:rPr>
          <w:rFonts w:ascii="Arial" w:eastAsia="Arial" w:hAnsi="Arial" w:cs="Arial"/>
          <w:sz w:val="16"/>
          <w:szCs w:val="16"/>
          <w:lang w:val="es-MX" w:eastAsia="en-US"/>
        </w:rPr>
      </w:pPr>
    </w:p>
    <w:p w14:paraId="514925C6" w14:textId="7E3B04C7" w:rsidR="00F05B3B" w:rsidRDefault="00F05B3B" w:rsidP="00F05B3B">
      <w:pPr>
        <w:jc w:val="both"/>
        <w:rPr>
          <w:rFonts w:ascii="Arial" w:eastAsia="Arial" w:hAnsi="Arial" w:cs="Arial"/>
          <w:sz w:val="16"/>
          <w:szCs w:val="16"/>
          <w:lang w:val="es-MX" w:eastAsia="en-US"/>
        </w:rPr>
      </w:pPr>
    </w:p>
    <w:p w14:paraId="39333D0E" w14:textId="7DBA182D" w:rsidR="00F05B3B" w:rsidRDefault="00F05B3B" w:rsidP="00F05B3B">
      <w:pPr>
        <w:jc w:val="both"/>
        <w:rPr>
          <w:rFonts w:ascii="Arial" w:eastAsia="Arial" w:hAnsi="Arial" w:cs="Arial"/>
          <w:sz w:val="16"/>
          <w:szCs w:val="16"/>
          <w:lang w:val="es-MX" w:eastAsia="en-US"/>
        </w:rPr>
      </w:pPr>
    </w:p>
    <w:p w14:paraId="673E6B3C" w14:textId="60A4C46C" w:rsidR="00F05B3B" w:rsidRDefault="00F05B3B" w:rsidP="00F05B3B">
      <w:pPr>
        <w:jc w:val="both"/>
        <w:rPr>
          <w:rFonts w:ascii="Arial" w:eastAsia="Arial" w:hAnsi="Arial" w:cs="Arial"/>
          <w:sz w:val="16"/>
          <w:szCs w:val="16"/>
          <w:lang w:val="es-MX" w:eastAsia="en-US"/>
        </w:rPr>
      </w:pPr>
    </w:p>
    <w:p w14:paraId="2C104518" w14:textId="073765BD" w:rsidR="00F05B3B" w:rsidRDefault="00F05B3B" w:rsidP="00F05B3B">
      <w:pPr>
        <w:jc w:val="both"/>
        <w:rPr>
          <w:rFonts w:ascii="Arial" w:eastAsia="Arial" w:hAnsi="Arial" w:cs="Arial"/>
          <w:sz w:val="16"/>
          <w:szCs w:val="16"/>
          <w:lang w:val="es-MX" w:eastAsia="en-US"/>
        </w:rPr>
      </w:pPr>
    </w:p>
    <w:p w14:paraId="7346CA17" w14:textId="7DC3CAAA" w:rsidR="00F05B3B" w:rsidRDefault="00F05B3B" w:rsidP="00F05B3B">
      <w:pPr>
        <w:jc w:val="both"/>
        <w:rPr>
          <w:rFonts w:ascii="Arial" w:eastAsia="Arial" w:hAnsi="Arial" w:cs="Arial"/>
          <w:sz w:val="16"/>
          <w:szCs w:val="16"/>
          <w:lang w:val="es-MX" w:eastAsia="en-US"/>
        </w:rPr>
      </w:pPr>
    </w:p>
    <w:p w14:paraId="5B42D4C4" w14:textId="2DE94A88" w:rsidR="00F05B3B" w:rsidRDefault="00F05B3B" w:rsidP="00F05B3B">
      <w:pPr>
        <w:jc w:val="both"/>
        <w:rPr>
          <w:rFonts w:ascii="Arial" w:eastAsia="Arial" w:hAnsi="Arial" w:cs="Arial"/>
          <w:sz w:val="16"/>
          <w:szCs w:val="16"/>
          <w:lang w:val="es-MX" w:eastAsia="en-US"/>
        </w:rPr>
      </w:pPr>
    </w:p>
    <w:p w14:paraId="69DD0963" w14:textId="5FBE0DD4" w:rsidR="00F05B3B" w:rsidRDefault="00F05B3B" w:rsidP="00F05B3B">
      <w:pPr>
        <w:jc w:val="both"/>
        <w:rPr>
          <w:rFonts w:ascii="Arial" w:eastAsia="Arial" w:hAnsi="Arial" w:cs="Arial"/>
          <w:sz w:val="16"/>
          <w:szCs w:val="16"/>
          <w:lang w:val="es-MX" w:eastAsia="en-US"/>
        </w:rPr>
      </w:pPr>
    </w:p>
    <w:p w14:paraId="19256951" w14:textId="4B460019" w:rsidR="00F05B3B" w:rsidRDefault="00F05B3B" w:rsidP="00F05B3B">
      <w:pPr>
        <w:jc w:val="both"/>
        <w:rPr>
          <w:rFonts w:ascii="Arial" w:eastAsia="Arial" w:hAnsi="Arial" w:cs="Arial"/>
          <w:sz w:val="16"/>
          <w:szCs w:val="16"/>
          <w:lang w:val="es-MX" w:eastAsia="en-US"/>
        </w:rPr>
      </w:pPr>
    </w:p>
    <w:p w14:paraId="2684709F" w14:textId="77777777" w:rsidR="00F05B3B" w:rsidRPr="00F05B3B" w:rsidRDefault="00F05B3B" w:rsidP="00F05B3B">
      <w:pPr>
        <w:jc w:val="both"/>
        <w:rPr>
          <w:rFonts w:ascii="Arial" w:eastAsia="Arial" w:hAnsi="Arial" w:cs="Arial"/>
          <w:sz w:val="16"/>
          <w:szCs w:val="16"/>
          <w:lang w:val="es-MX" w:eastAsia="en-US"/>
        </w:rPr>
      </w:pPr>
    </w:p>
    <w:p w14:paraId="5A737626" w14:textId="77777777" w:rsidR="00F05B3B" w:rsidRPr="00F05B3B" w:rsidRDefault="00F05B3B" w:rsidP="00F05B3B">
      <w:pPr>
        <w:jc w:val="both"/>
        <w:rPr>
          <w:rFonts w:ascii="Arial" w:eastAsia="Arial" w:hAnsi="Arial" w:cs="Arial"/>
          <w:sz w:val="16"/>
          <w:szCs w:val="16"/>
          <w:lang w:val="es-MX" w:eastAsia="en-US"/>
        </w:rPr>
      </w:pPr>
    </w:p>
    <w:p w14:paraId="1A8887EB" w14:textId="77777777" w:rsidR="00F05B3B" w:rsidRPr="00F05B3B" w:rsidRDefault="00F05B3B" w:rsidP="00F05B3B">
      <w:pPr>
        <w:jc w:val="both"/>
        <w:rPr>
          <w:rFonts w:ascii="Arial" w:eastAsia="Arial" w:hAnsi="Arial" w:cs="Arial"/>
          <w:sz w:val="16"/>
          <w:szCs w:val="16"/>
          <w:lang w:val="es-MX" w:eastAsia="en-US"/>
        </w:rPr>
      </w:pPr>
    </w:p>
    <w:p w14:paraId="02D2FC5F" w14:textId="3A84573A" w:rsidR="00F05B3B" w:rsidRPr="00F05B3B" w:rsidRDefault="00F05B3B" w:rsidP="00F05B3B">
      <w:pPr>
        <w:jc w:val="both"/>
        <w:rPr>
          <w:rFonts w:ascii="Arial" w:eastAsia="Arial" w:hAnsi="Arial" w:cs="Arial"/>
          <w:sz w:val="16"/>
          <w:szCs w:val="16"/>
          <w:lang w:val="es-MX" w:eastAsia="en-US"/>
        </w:rPr>
      </w:pPr>
      <w:r w:rsidRPr="00F05B3B">
        <w:rPr>
          <w:rFonts w:ascii="Arial" w:eastAsia="Arial" w:hAnsi="Arial" w:cs="Arial"/>
          <w:sz w:val="16"/>
          <w:szCs w:val="16"/>
          <w:lang w:val="es-MX" w:eastAsia="en-US"/>
        </w:rPr>
        <w:t xml:space="preserve">La presente foja forma parte del Acuerdo número </w:t>
      </w:r>
      <w:r w:rsidRPr="00F05B3B">
        <w:rPr>
          <w:rFonts w:ascii="Arial" w:eastAsia="Arial" w:hAnsi="Arial" w:cs="Arial"/>
          <w:b/>
          <w:sz w:val="16"/>
          <w:szCs w:val="16"/>
          <w:lang w:val="es-MX" w:eastAsia="en-US"/>
        </w:rPr>
        <w:t>IEE/CG/A10</w:t>
      </w:r>
      <w:r>
        <w:rPr>
          <w:rFonts w:ascii="Arial" w:eastAsia="Arial" w:hAnsi="Arial" w:cs="Arial"/>
          <w:b/>
          <w:sz w:val="16"/>
          <w:szCs w:val="16"/>
          <w:lang w:val="es-MX" w:eastAsia="en-US"/>
        </w:rPr>
        <w:t>6</w:t>
      </w:r>
      <w:r w:rsidRPr="00F05B3B">
        <w:rPr>
          <w:rFonts w:ascii="Arial" w:eastAsia="Arial" w:hAnsi="Arial" w:cs="Arial"/>
          <w:b/>
          <w:sz w:val="16"/>
          <w:szCs w:val="16"/>
          <w:lang w:val="es-MX" w:eastAsia="en-US"/>
        </w:rPr>
        <w:t>/2021</w:t>
      </w:r>
      <w:r w:rsidRPr="00F05B3B">
        <w:rPr>
          <w:rFonts w:ascii="Arial" w:eastAsia="Arial" w:hAnsi="Arial" w:cs="Arial"/>
          <w:sz w:val="16"/>
          <w:szCs w:val="16"/>
          <w:lang w:val="es-MX" w:eastAsia="en-US"/>
        </w:rPr>
        <w:t xml:space="preserve"> del Proceso Electoral Local 2020-2021, aprobado en la </w:t>
      </w:r>
      <w:r>
        <w:rPr>
          <w:rFonts w:ascii="Arial" w:eastAsia="Arial" w:hAnsi="Arial" w:cs="Arial"/>
          <w:sz w:val="16"/>
          <w:szCs w:val="16"/>
          <w:lang w:val="es-MX" w:eastAsia="en-US"/>
        </w:rPr>
        <w:t>Déc</w:t>
      </w:r>
      <w:r w:rsidRPr="00F05B3B">
        <w:rPr>
          <w:rFonts w:ascii="Arial" w:eastAsia="Arial" w:hAnsi="Arial" w:cs="Arial"/>
          <w:sz w:val="16"/>
          <w:szCs w:val="16"/>
          <w:lang w:val="es-MX" w:eastAsia="en-US"/>
        </w:rPr>
        <w:t xml:space="preserve">ima Séptima Sesión </w:t>
      </w:r>
      <w:r>
        <w:rPr>
          <w:rFonts w:ascii="Arial" w:eastAsia="Arial" w:hAnsi="Arial" w:cs="Arial"/>
          <w:sz w:val="16"/>
          <w:szCs w:val="16"/>
          <w:lang w:val="es-MX" w:eastAsia="en-US"/>
        </w:rPr>
        <w:t>O</w:t>
      </w:r>
      <w:r w:rsidRPr="00F05B3B">
        <w:rPr>
          <w:rFonts w:ascii="Arial" w:eastAsia="Arial" w:hAnsi="Arial" w:cs="Arial"/>
          <w:sz w:val="16"/>
          <w:szCs w:val="16"/>
          <w:lang w:val="es-MX" w:eastAsia="en-US"/>
        </w:rPr>
        <w:t xml:space="preserve">rdinaria del Consejo General del Instituto Electoral del Estado de Colima, celebrada el día </w:t>
      </w:r>
      <w:r>
        <w:rPr>
          <w:rFonts w:ascii="Arial" w:eastAsia="Arial" w:hAnsi="Arial" w:cs="Arial"/>
          <w:sz w:val="16"/>
          <w:szCs w:val="16"/>
          <w:lang w:val="es-MX" w:eastAsia="en-US"/>
        </w:rPr>
        <w:t>27</w:t>
      </w:r>
      <w:r w:rsidRPr="00F05B3B">
        <w:rPr>
          <w:rFonts w:ascii="Arial" w:eastAsia="Arial" w:hAnsi="Arial" w:cs="Arial"/>
          <w:sz w:val="16"/>
          <w:szCs w:val="16"/>
          <w:lang w:val="es-MX" w:eastAsia="en-US"/>
        </w:rPr>
        <w:t xml:space="preserve"> (</w:t>
      </w:r>
      <w:r>
        <w:rPr>
          <w:rFonts w:ascii="Arial" w:eastAsia="Arial" w:hAnsi="Arial" w:cs="Arial"/>
          <w:sz w:val="16"/>
          <w:szCs w:val="16"/>
          <w:lang w:val="es-MX" w:eastAsia="en-US"/>
        </w:rPr>
        <w:t>veintisiete</w:t>
      </w:r>
      <w:r w:rsidRPr="00F05B3B">
        <w:rPr>
          <w:rFonts w:ascii="Arial" w:eastAsia="Arial" w:hAnsi="Arial" w:cs="Arial"/>
          <w:sz w:val="16"/>
          <w:szCs w:val="16"/>
          <w:lang w:val="es-MX" w:eastAsia="en-US"/>
        </w:rPr>
        <w:t>) de junio del año 2021 (dos mil veintiuno). --------------------------------------------------------------------------------------------------</w:t>
      </w:r>
    </w:p>
    <w:p w14:paraId="5BFD2652" w14:textId="7D57F40C" w:rsidR="00275D62" w:rsidRPr="007655F9" w:rsidRDefault="00275D62" w:rsidP="00F05B3B">
      <w:pPr>
        <w:tabs>
          <w:tab w:val="left" w:pos="4988"/>
        </w:tabs>
        <w:rPr>
          <w:rFonts w:ascii="Arial" w:hAnsi="Arial" w:cs="Arial"/>
          <w:sz w:val="12"/>
          <w:szCs w:val="22"/>
        </w:rPr>
      </w:pPr>
    </w:p>
    <w:sectPr w:rsidR="00275D62" w:rsidRPr="007655F9" w:rsidSect="00A8466C">
      <w:headerReference w:type="default" r:id="rId14"/>
      <w:footerReference w:type="default" r:id="rId15"/>
      <w:pgSz w:w="11906" w:h="16838"/>
      <w:pgMar w:top="1418" w:right="1133" w:bottom="1418" w:left="1701" w:header="56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DCD53" w14:textId="77777777" w:rsidR="001F3779" w:rsidRDefault="001F3779" w:rsidP="00886899">
      <w:r>
        <w:separator/>
      </w:r>
    </w:p>
  </w:endnote>
  <w:endnote w:type="continuationSeparator" w:id="0">
    <w:p w14:paraId="21A056D5" w14:textId="77777777" w:rsidR="001F3779" w:rsidRDefault="001F3779" w:rsidP="0088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NanumGothic">
    <w:altName w:val="Arial Unicode MS"/>
    <w:charset w:val="00"/>
    <w:family w:val="auto"/>
    <w:pitch w:val="variable"/>
    <w:sig w:usb0="00000000" w:usb1="4000207B" w:usb2="00000000" w:usb3="00000000" w:csb0="FFFFFF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8508" w14:textId="77777777" w:rsidR="004B756C" w:rsidRDefault="004B756C" w:rsidP="003E4A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047E2F" w14:textId="77777777" w:rsidR="004B756C" w:rsidRDefault="004B756C" w:rsidP="003E4A2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C3C6" w14:textId="77777777" w:rsidR="004B756C" w:rsidRDefault="004B756C" w:rsidP="0067080F">
    <w:pPr>
      <w:pStyle w:val="Encabezado"/>
      <w:tabs>
        <w:tab w:val="clear" w:pos="4419"/>
        <w:tab w:val="clear" w:pos="8838"/>
        <w:tab w:val="left" w:pos="6525"/>
      </w:tabs>
    </w:pPr>
    <w:r>
      <w:t xml:space="preserve">     </w:t>
    </w:r>
  </w:p>
  <w:p w14:paraId="247D65E9" w14:textId="5E2C4545" w:rsidR="004B756C" w:rsidRPr="003D60F5" w:rsidRDefault="004B756C" w:rsidP="00AD065B">
    <w:pPr>
      <w:jc w:val="center"/>
      <w:rPr>
        <w:rFonts w:ascii="Calibri" w:hAnsi="Calibri" w:cs="Arial"/>
        <w:b/>
        <w:sz w:val="20"/>
        <w:szCs w:val="20"/>
      </w:rPr>
    </w:pPr>
    <w:r>
      <w:rPr>
        <w:noProof/>
        <w:lang w:val="es-MX" w:eastAsia="es-MX"/>
      </w:rPr>
      <mc:AlternateContent>
        <mc:Choice Requires="wps">
          <w:drawing>
            <wp:anchor distT="4294967295" distB="4294967295" distL="114300" distR="114300" simplePos="0" relativeHeight="251655168" behindDoc="0" locked="0" layoutInCell="1" allowOverlap="1" wp14:anchorId="5AA67170" wp14:editId="3E5AC182">
              <wp:simplePos x="0" y="0"/>
              <wp:positionH relativeFrom="column">
                <wp:posOffset>1624965</wp:posOffset>
              </wp:positionH>
              <wp:positionV relativeFrom="paragraph">
                <wp:posOffset>-71756</wp:posOffset>
              </wp:positionV>
              <wp:extent cx="2621915" cy="0"/>
              <wp:effectExtent l="0" t="0" r="698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915" cy="0"/>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2EA623" id="_x0000_t32" coordsize="21600,21600" o:spt="32" o:oned="t" path="m,l21600,21600e" filled="f">
              <v:path arrowok="t" fillok="f" o:connecttype="none"/>
              <o:lock v:ext="edit" shapetype="t"/>
            </v:shapetype>
            <v:shape id="AutoShape 7" o:spid="_x0000_s1026" type="#_x0000_t32" style="position:absolute;margin-left:127.95pt;margin-top:-5.65pt;width:206.4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">
              <v:stroke dashstyle="1 1" endcap="round"/>
              <v:shadow color="#868686"/>
            </v:shape>
          </w:pict>
        </mc:Fallback>
      </mc:AlternateContent>
    </w:r>
    <w:r w:rsidRPr="003D60F5">
      <w:rPr>
        <w:rFonts w:ascii="Calibri" w:hAnsi="Calibri"/>
        <w:b/>
        <w:sz w:val="20"/>
        <w:szCs w:val="20"/>
      </w:rPr>
      <w:t xml:space="preserve">ACUERDO NO. </w:t>
    </w:r>
    <w:r w:rsidRPr="00D519B3">
      <w:rPr>
        <w:rFonts w:ascii="Calibri" w:hAnsi="Calibri" w:cs="Arial"/>
        <w:b/>
        <w:sz w:val="20"/>
        <w:szCs w:val="20"/>
      </w:rPr>
      <w:t>IEE/CG/A</w:t>
    </w:r>
    <w:r w:rsidR="00F05B3B">
      <w:rPr>
        <w:rFonts w:ascii="Calibri" w:hAnsi="Calibri" w:cs="Arial"/>
        <w:b/>
        <w:sz w:val="20"/>
        <w:szCs w:val="20"/>
      </w:rPr>
      <w:t>106</w:t>
    </w:r>
    <w:r w:rsidRPr="00D519B3">
      <w:rPr>
        <w:rFonts w:ascii="Calibri" w:hAnsi="Calibri" w:cs="Arial"/>
        <w:b/>
        <w:sz w:val="20"/>
        <w:szCs w:val="20"/>
      </w:rPr>
      <w:t>/20</w:t>
    </w:r>
    <w:r>
      <w:rPr>
        <w:rFonts w:ascii="Calibri" w:hAnsi="Calibri" w:cs="Arial"/>
        <w:b/>
        <w:sz w:val="20"/>
        <w:szCs w:val="20"/>
      </w:rPr>
      <w:t>21</w:t>
    </w:r>
  </w:p>
  <w:p w14:paraId="79BB7375" w14:textId="77777777" w:rsidR="004B756C" w:rsidRDefault="004B756C" w:rsidP="00AD065B">
    <w:pPr>
      <w:pStyle w:val="Sinespaciado"/>
      <w:jc w:val="center"/>
      <w:rPr>
        <w:rFonts w:ascii="Calibri" w:hAnsi="Calibri" w:cs="Arial"/>
        <w:sz w:val="18"/>
        <w:szCs w:val="20"/>
      </w:rPr>
    </w:pPr>
    <w:r>
      <w:rPr>
        <w:rFonts w:ascii="Calibri" w:hAnsi="Calibri" w:cs="Arial"/>
        <w:sz w:val="18"/>
        <w:szCs w:val="20"/>
      </w:rPr>
      <w:t>Asignación de Diputaciones Locales de Representación Proporcional</w:t>
    </w:r>
  </w:p>
  <w:p w14:paraId="27494B36" w14:textId="77777777" w:rsidR="004B756C" w:rsidRPr="00142316" w:rsidRDefault="004B756C" w:rsidP="00AD065B">
    <w:pPr>
      <w:pStyle w:val="Sinespaciado"/>
      <w:jc w:val="center"/>
      <w:rPr>
        <w:sz w:val="8"/>
        <w:szCs w:val="16"/>
      </w:rPr>
    </w:pPr>
  </w:p>
  <w:p w14:paraId="41D72C43" w14:textId="02772487" w:rsidR="004B756C" w:rsidRPr="00D57B3D" w:rsidRDefault="004B756C" w:rsidP="00D57B3D">
    <w:pPr>
      <w:pStyle w:val="Piedepgina"/>
      <w:jc w:val="center"/>
      <w:rPr>
        <w:rFonts w:ascii="Calibri" w:hAnsi="Calibri"/>
        <w:sz w:val="18"/>
        <w:szCs w:val="20"/>
      </w:rPr>
    </w:pPr>
    <w:r w:rsidRPr="003D60F5">
      <w:rPr>
        <w:rFonts w:ascii="Calibri" w:hAnsi="Calibri"/>
        <w:sz w:val="18"/>
        <w:szCs w:val="20"/>
      </w:rPr>
      <w:t xml:space="preserve">Página </w:t>
    </w:r>
    <w:r w:rsidRPr="003D60F5">
      <w:rPr>
        <w:rFonts w:ascii="Calibri" w:hAnsi="Calibri"/>
        <w:sz w:val="18"/>
        <w:szCs w:val="20"/>
      </w:rPr>
      <w:fldChar w:fldCharType="begin"/>
    </w:r>
    <w:r w:rsidRPr="003D60F5">
      <w:rPr>
        <w:rFonts w:ascii="Calibri" w:hAnsi="Calibri"/>
        <w:sz w:val="18"/>
        <w:szCs w:val="20"/>
      </w:rPr>
      <w:instrText xml:space="preserve"> PAGE   \* MERGEFORMAT </w:instrText>
    </w:r>
    <w:r w:rsidRPr="003D60F5">
      <w:rPr>
        <w:rFonts w:ascii="Calibri" w:hAnsi="Calibri"/>
        <w:sz w:val="18"/>
        <w:szCs w:val="20"/>
      </w:rPr>
      <w:fldChar w:fldCharType="separate"/>
    </w:r>
    <w:r w:rsidR="00EB2B91">
      <w:rPr>
        <w:rFonts w:ascii="Calibri" w:hAnsi="Calibri"/>
        <w:noProof/>
        <w:sz w:val="18"/>
        <w:szCs w:val="20"/>
      </w:rPr>
      <w:t>16</w:t>
    </w:r>
    <w:r w:rsidRPr="003D60F5">
      <w:rPr>
        <w:rFonts w:ascii="Calibri" w:hAnsi="Calibri"/>
        <w:sz w:val="18"/>
        <w:szCs w:val="20"/>
      </w:rPr>
      <w:fldChar w:fldCharType="end"/>
    </w:r>
    <w:r w:rsidRPr="003D60F5">
      <w:rPr>
        <w:rFonts w:ascii="Calibri" w:hAnsi="Calibri"/>
        <w:sz w:val="18"/>
        <w:szCs w:val="20"/>
      </w:rPr>
      <w:t xml:space="preserve"> de </w:t>
    </w:r>
    <w:r>
      <w:rPr>
        <w:rFonts w:ascii="Calibri" w:hAnsi="Calibri"/>
        <w:sz w:val="18"/>
        <w:szCs w:val="20"/>
      </w:rPr>
      <w:t>3</w:t>
    </w:r>
    <w:r w:rsidR="00F05B3B">
      <w:rPr>
        <w:rFonts w:ascii="Calibri" w:hAnsi="Calibri"/>
        <w:sz w:val="18"/>
        <w:szCs w:val="20"/>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F44F" w14:textId="77777777" w:rsidR="004B756C" w:rsidRDefault="004B756C" w:rsidP="008C66E3">
    <w:pPr>
      <w:pStyle w:val="Encabezado"/>
      <w:tabs>
        <w:tab w:val="clear" w:pos="4419"/>
        <w:tab w:val="clear" w:pos="8838"/>
        <w:tab w:val="left" w:pos="6525"/>
      </w:tabs>
    </w:pPr>
    <w:r>
      <w:tab/>
    </w:r>
  </w:p>
  <w:p w14:paraId="35C05B35" w14:textId="1CF29B05" w:rsidR="004B756C" w:rsidRPr="003D60F5" w:rsidRDefault="004B756C" w:rsidP="008C66E3">
    <w:pPr>
      <w:jc w:val="center"/>
      <w:rPr>
        <w:rFonts w:ascii="Calibri" w:hAnsi="Calibri" w:cs="Arial"/>
        <w:b/>
        <w:sz w:val="20"/>
        <w:szCs w:val="20"/>
      </w:rPr>
    </w:pPr>
    <w:r>
      <w:rPr>
        <w:noProof/>
        <w:lang w:val="es-MX" w:eastAsia="es-MX"/>
      </w:rPr>
      <mc:AlternateContent>
        <mc:Choice Requires="wps">
          <w:drawing>
            <wp:anchor distT="4294967295" distB="4294967295" distL="114300" distR="114300" simplePos="0" relativeHeight="251657216" behindDoc="0" locked="0" layoutInCell="1" allowOverlap="1" wp14:anchorId="24D8529C" wp14:editId="19E5E15F">
              <wp:simplePos x="0" y="0"/>
              <wp:positionH relativeFrom="column">
                <wp:posOffset>1624965</wp:posOffset>
              </wp:positionH>
              <wp:positionV relativeFrom="paragraph">
                <wp:posOffset>-71756</wp:posOffset>
              </wp:positionV>
              <wp:extent cx="2621915" cy="0"/>
              <wp:effectExtent l="0" t="0" r="6985" b="190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915" cy="0"/>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AF8A50" id="_x0000_t32" coordsize="21600,21600" o:spt="32" o:oned="t" path="m,l21600,21600e" filled="f">
              <v:path arrowok="t" fillok="f" o:connecttype="none"/>
              <o:lock v:ext="edit" shapetype="t"/>
            </v:shapetype>
            <v:shape id="AutoShape 7" o:spid="_x0000_s1026" type="#_x0000_t32" style="position:absolute;margin-left:127.95pt;margin-top:-5.65pt;width:206.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">
              <v:stroke dashstyle="1 1" endcap="round"/>
              <v:shadow color="#868686"/>
            </v:shape>
          </w:pict>
        </mc:Fallback>
      </mc:AlternateContent>
    </w:r>
    <w:r w:rsidRPr="003D60F5">
      <w:rPr>
        <w:rFonts w:ascii="Calibri" w:hAnsi="Calibri"/>
        <w:b/>
        <w:sz w:val="20"/>
        <w:szCs w:val="20"/>
      </w:rPr>
      <w:t xml:space="preserve">ACUERDO NO. </w:t>
    </w:r>
    <w:r w:rsidRPr="00D519B3">
      <w:rPr>
        <w:rFonts w:ascii="Calibri" w:hAnsi="Calibri" w:cs="Arial"/>
        <w:b/>
        <w:sz w:val="20"/>
        <w:szCs w:val="20"/>
      </w:rPr>
      <w:t>IEE/CG/A</w:t>
    </w:r>
    <w:r w:rsidR="00F05B3B">
      <w:rPr>
        <w:rFonts w:ascii="Calibri" w:hAnsi="Calibri" w:cs="Arial"/>
        <w:b/>
        <w:sz w:val="20"/>
        <w:szCs w:val="20"/>
      </w:rPr>
      <w:t>106</w:t>
    </w:r>
    <w:r>
      <w:rPr>
        <w:rFonts w:ascii="Calibri" w:hAnsi="Calibri" w:cs="Arial"/>
        <w:b/>
        <w:sz w:val="20"/>
        <w:szCs w:val="20"/>
      </w:rPr>
      <w:t>/2021</w:t>
    </w:r>
  </w:p>
  <w:p w14:paraId="2F77D84C" w14:textId="77777777" w:rsidR="004B756C" w:rsidRDefault="004B756C" w:rsidP="008C66E3">
    <w:pPr>
      <w:pStyle w:val="Sinespaciado"/>
      <w:jc w:val="center"/>
      <w:rPr>
        <w:rFonts w:ascii="Calibri" w:hAnsi="Calibri" w:cs="Arial"/>
        <w:sz w:val="18"/>
        <w:szCs w:val="20"/>
      </w:rPr>
    </w:pPr>
    <w:r>
      <w:rPr>
        <w:rFonts w:ascii="Calibri" w:hAnsi="Calibri" w:cs="Arial"/>
        <w:sz w:val="18"/>
        <w:szCs w:val="20"/>
      </w:rPr>
      <w:t>Asignación de Diputaciones Locales de Representación Proporcional</w:t>
    </w:r>
  </w:p>
  <w:p w14:paraId="23B19F7F" w14:textId="77777777" w:rsidR="004B756C" w:rsidRPr="00142316" w:rsidRDefault="004B756C" w:rsidP="008C66E3">
    <w:pPr>
      <w:pStyle w:val="Sinespaciado"/>
      <w:jc w:val="center"/>
      <w:rPr>
        <w:sz w:val="8"/>
        <w:szCs w:val="16"/>
      </w:rPr>
    </w:pPr>
  </w:p>
  <w:p w14:paraId="70409457" w14:textId="1B7D80A7" w:rsidR="004B756C" w:rsidRPr="008C66E3" w:rsidRDefault="004B756C" w:rsidP="008C66E3">
    <w:pPr>
      <w:pStyle w:val="Piedepgina"/>
      <w:jc w:val="center"/>
      <w:rPr>
        <w:rFonts w:ascii="Calibri" w:hAnsi="Calibri"/>
        <w:sz w:val="18"/>
        <w:szCs w:val="20"/>
      </w:rPr>
    </w:pPr>
    <w:r w:rsidRPr="003D60F5">
      <w:rPr>
        <w:rFonts w:ascii="Calibri" w:hAnsi="Calibri"/>
        <w:sz w:val="18"/>
        <w:szCs w:val="20"/>
      </w:rPr>
      <w:t xml:space="preserve">Página </w:t>
    </w:r>
    <w:r w:rsidRPr="003D60F5">
      <w:rPr>
        <w:rFonts w:ascii="Calibri" w:hAnsi="Calibri"/>
        <w:sz w:val="18"/>
        <w:szCs w:val="20"/>
      </w:rPr>
      <w:fldChar w:fldCharType="begin"/>
    </w:r>
    <w:r w:rsidRPr="003D60F5">
      <w:rPr>
        <w:rFonts w:ascii="Calibri" w:hAnsi="Calibri"/>
        <w:sz w:val="18"/>
        <w:szCs w:val="20"/>
      </w:rPr>
      <w:instrText xml:space="preserve"> PAGE   \* MERGEFORMAT </w:instrText>
    </w:r>
    <w:r w:rsidRPr="003D60F5">
      <w:rPr>
        <w:rFonts w:ascii="Calibri" w:hAnsi="Calibri"/>
        <w:sz w:val="18"/>
        <w:szCs w:val="20"/>
      </w:rPr>
      <w:fldChar w:fldCharType="separate"/>
    </w:r>
    <w:r w:rsidR="00EB2B91">
      <w:rPr>
        <w:rFonts w:ascii="Calibri" w:hAnsi="Calibri"/>
        <w:noProof/>
        <w:sz w:val="18"/>
        <w:szCs w:val="20"/>
      </w:rPr>
      <w:t>17</w:t>
    </w:r>
    <w:r w:rsidRPr="003D60F5">
      <w:rPr>
        <w:rFonts w:ascii="Calibri" w:hAnsi="Calibri"/>
        <w:sz w:val="18"/>
        <w:szCs w:val="20"/>
      </w:rPr>
      <w:fldChar w:fldCharType="end"/>
    </w:r>
    <w:r w:rsidRPr="003D60F5">
      <w:rPr>
        <w:rFonts w:ascii="Calibri" w:hAnsi="Calibri"/>
        <w:sz w:val="18"/>
        <w:szCs w:val="20"/>
      </w:rPr>
      <w:t xml:space="preserve"> de </w:t>
    </w:r>
    <w:r w:rsidR="00EB2B91">
      <w:rPr>
        <w:rFonts w:ascii="Calibri" w:hAnsi="Calibri"/>
        <w:sz w:val="18"/>
        <w:szCs w:val="20"/>
      </w:rPr>
      <w:t>3</w:t>
    </w:r>
    <w:r w:rsidR="00F05B3B">
      <w:rPr>
        <w:rFonts w:ascii="Calibri" w:hAnsi="Calibri"/>
        <w:sz w:val="18"/>
        <w:szCs w:val="20"/>
      </w:rPr>
      <w:t>9</w:t>
    </w:r>
  </w:p>
  <w:p w14:paraId="7887B933" w14:textId="77777777" w:rsidR="004B756C" w:rsidRDefault="004B75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A9B4" w14:textId="77777777" w:rsidR="001F3779" w:rsidRDefault="001F3779" w:rsidP="00886899">
      <w:r>
        <w:separator/>
      </w:r>
    </w:p>
  </w:footnote>
  <w:footnote w:type="continuationSeparator" w:id="0">
    <w:p w14:paraId="7EB5D6A0" w14:textId="77777777" w:rsidR="001F3779" w:rsidRDefault="001F3779" w:rsidP="00886899">
      <w:r>
        <w:continuationSeparator/>
      </w:r>
    </w:p>
  </w:footnote>
  <w:footnote w:id="1">
    <w:p w14:paraId="2303C3EB" w14:textId="77777777" w:rsidR="004B756C" w:rsidRPr="00EB75B6" w:rsidRDefault="004B756C" w:rsidP="00377EF5">
      <w:pPr>
        <w:pStyle w:val="Textonotapie"/>
        <w:rPr>
          <w:rFonts w:ascii="Arial" w:hAnsi="Arial" w:cs="Arial"/>
          <w:i/>
          <w:sz w:val="16"/>
          <w:szCs w:val="16"/>
          <w:lang w:val="es-MX"/>
        </w:rPr>
      </w:pPr>
      <w:r w:rsidRPr="009D4A6B">
        <w:rPr>
          <w:rStyle w:val="Refdenotaalpie"/>
          <w:rFonts w:ascii="Arial" w:hAnsi="Arial" w:cs="Arial"/>
          <w:sz w:val="16"/>
          <w:szCs w:val="16"/>
        </w:rPr>
        <w:footnoteRef/>
      </w:r>
      <w:r w:rsidRPr="009D4A6B">
        <w:rPr>
          <w:rFonts w:ascii="Arial" w:hAnsi="Arial" w:cs="Arial"/>
          <w:sz w:val="16"/>
          <w:szCs w:val="16"/>
        </w:rPr>
        <w:t xml:space="preserve"> </w:t>
      </w:r>
      <w:r w:rsidRPr="00EB75B6">
        <w:rPr>
          <w:rFonts w:ascii="Arial" w:eastAsiaTheme="minorHAnsi" w:hAnsi="Arial" w:cs="Arial"/>
          <w:i/>
          <w:sz w:val="16"/>
          <w:szCs w:val="16"/>
          <w:lang w:val="es-MX" w:eastAsia="en-US"/>
        </w:rPr>
        <w:t>Distrito Electoral Uninominal: la demarcación territorial donde se elegirá una diputación por el principio de mayoría relativa. (Artículo 20, segundo párrafo, del Código Electoral del Estado de Colima)</w:t>
      </w:r>
    </w:p>
  </w:footnote>
  <w:footnote w:id="2">
    <w:p w14:paraId="627FD002" w14:textId="77777777" w:rsidR="004B756C" w:rsidRPr="00A50F93" w:rsidRDefault="004B756C" w:rsidP="0026498F">
      <w:pPr>
        <w:pStyle w:val="Textonotapie"/>
        <w:jc w:val="both"/>
        <w:rPr>
          <w:rFonts w:ascii="Arial" w:hAnsi="Arial" w:cs="Arial"/>
          <w:sz w:val="14"/>
          <w:szCs w:val="14"/>
        </w:rPr>
      </w:pPr>
      <w:r w:rsidRPr="00A50F93">
        <w:rPr>
          <w:rStyle w:val="Refdenotaalpie"/>
          <w:rFonts w:ascii="Arial" w:hAnsi="Arial" w:cs="Arial"/>
          <w:sz w:val="14"/>
          <w:szCs w:val="14"/>
        </w:rPr>
        <w:footnoteRef/>
      </w:r>
      <w:r w:rsidRPr="00A50F93">
        <w:rPr>
          <w:rFonts w:ascii="Arial" w:hAnsi="Arial" w:cs="Arial"/>
          <w:sz w:val="14"/>
          <w:szCs w:val="14"/>
        </w:rPr>
        <w:t xml:space="preserve"> Circunscripción electoral plurinominal comprenderá la extensión territoria</w:t>
      </w:r>
      <w:r>
        <w:rPr>
          <w:rFonts w:ascii="Arial" w:hAnsi="Arial" w:cs="Arial"/>
          <w:sz w:val="14"/>
          <w:szCs w:val="14"/>
        </w:rPr>
        <w:t>l total del estado. Artículos 24</w:t>
      </w:r>
      <w:r w:rsidRPr="00A50F93">
        <w:rPr>
          <w:rFonts w:ascii="Arial" w:hAnsi="Arial" w:cs="Arial"/>
          <w:sz w:val="14"/>
          <w:szCs w:val="14"/>
        </w:rPr>
        <w:t>, tercer párrafo de la Constitución Política del Estado Libre y Soberano de Colima y 258, primer párrafo</w:t>
      </w:r>
      <w:r>
        <w:rPr>
          <w:rFonts w:ascii="Arial" w:hAnsi="Arial" w:cs="Arial"/>
          <w:sz w:val="14"/>
          <w:szCs w:val="14"/>
        </w:rPr>
        <w:t>,</w:t>
      </w:r>
      <w:r w:rsidRPr="00A50F93">
        <w:rPr>
          <w:rFonts w:ascii="Arial" w:hAnsi="Arial" w:cs="Arial"/>
          <w:sz w:val="14"/>
          <w:szCs w:val="14"/>
        </w:rPr>
        <w:t xml:space="preserve"> del Código Electoral</w:t>
      </w:r>
      <w:r>
        <w:rPr>
          <w:rFonts w:ascii="Arial" w:hAnsi="Arial" w:cs="Arial"/>
          <w:sz w:val="14"/>
          <w:szCs w:val="14"/>
        </w:rPr>
        <w:t xml:space="preserve"> del Estado</w:t>
      </w:r>
      <w:r w:rsidRPr="00A50F93">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CF16" w14:textId="77777777" w:rsidR="004B756C" w:rsidRDefault="004B756C" w:rsidP="00535257">
    <w:pPr>
      <w:jc w:val="right"/>
      <w:rPr>
        <w:rFonts w:ascii="Arial Black" w:hAnsi="Arial Black" w:cs="Arial"/>
        <w:sz w:val="22"/>
        <w:szCs w:val="22"/>
      </w:rPr>
    </w:pPr>
    <w:r>
      <w:rPr>
        <w:noProof/>
        <w:lang w:val="es-MX" w:eastAsia="es-MX"/>
      </w:rPr>
      <w:drawing>
        <wp:anchor distT="0" distB="0" distL="114300" distR="114300" simplePos="0" relativeHeight="251660288" behindDoc="1" locked="0" layoutInCell="1" allowOverlap="1" wp14:anchorId="1443B0C2" wp14:editId="03E0AD1D">
          <wp:simplePos x="0" y="0"/>
          <wp:positionH relativeFrom="column">
            <wp:posOffset>-12065</wp:posOffset>
          </wp:positionH>
          <wp:positionV relativeFrom="paragraph">
            <wp:posOffset>-198120</wp:posOffset>
          </wp:positionV>
          <wp:extent cx="1086485" cy="984250"/>
          <wp:effectExtent l="0" t="0" r="0" b="6350"/>
          <wp:wrapTight wrapText="bothSides">
            <wp:wrapPolygon edited="0">
              <wp:start x="0" y="0"/>
              <wp:lineTo x="0" y="21321"/>
              <wp:lineTo x="21209" y="21321"/>
              <wp:lineTo x="21209" y="0"/>
              <wp:lineTo x="0" y="0"/>
            </wp:wrapPolygon>
          </wp:wrapTight>
          <wp:docPr id="9"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 cy="984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cs="Arial"/>
        <w:szCs w:val="22"/>
      </w:rPr>
      <w:tab/>
    </w:r>
    <w:r>
      <w:rPr>
        <w:rFonts w:ascii="Arial Black" w:hAnsi="Arial Black" w:cs="Arial"/>
        <w:szCs w:val="22"/>
      </w:rPr>
      <w:tab/>
    </w:r>
    <w:r w:rsidRPr="00962DBE">
      <w:rPr>
        <w:rFonts w:ascii="Arial Black" w:hAnsi="Arial Black" w:cs="Arial"/>
        <w:sz w:val="28"/>
        <w:szCs w:val="22"/>
      </w:rPr>
      <w:t>I</w:t>
    </w:r>
    <w:r w:rsidRPr="00962DBE">
      <w:rPr>
        <w:rFonts w:ascii="Arial Black" w:hAnsi="Arial Black" w:cs="Arial"/>
        <w:sz w:val="22"/>
        <w:szCs w:val="22"/>
      </w:rPr>
      <w:t>NSTITUTO</w:t>
    </w:r>
    <w:r w:rsidRPr="00640C8A">
      <w:rPr>
        <w:rFonts w:ascii="Arial Black" w:hAnsi="Arial Black" w:cs="Arial"/>
        <w:szCs w:val="22"/>
      </w:rPr>
      <w:t xml:space="preserve"> </w:t>
    </w:r>
    <w:r w:rsidRPr="00962DBE">
      <w:rPr>
        <w:rFonts w:ascii="Arial Black" w:hAnsi="Arial Black" w:cs="Arial"/>
        <w:sz w:val="28"/>
        <w:szCs w:val="22"/>
      </w:rPr>
      <w:t>E</w:t>
    </w:r>
    <w:r w:rsidRPr="00962DBE">
      <w:rPr>
        <w:rFonts w:ascii="Arial Black" w:hAnsi="Arial Black" w:cs="Arial"/>
        <w:sz w:val="22"/>
        <w:szCs w:val="22"/>
      </w:rPr>
      <w:t xml:space="preserve">LECTORAL DEL </w:t>
    </w:r>
    <w:r w:rsidRPr="00962DBE">
      <w:rPr>
        <w:rFonts w:ascii="Arial Black" w:hAnsi="Arial Black" w:cs="Arial"/>
        <w:sz w:val="28"/>
        <w:szCs w:val="22"/>
      </w:rPr>
      <w:t>E</w:t>
    </w:r>
    <w:r w:rsidRPr="00962DBE">
      <w:rPr>
        <w:rFonts w:ascii="Arial Black" w:hAnsi="Arial Black" w:cs="Arial"/>
        <w:sz w:val="22"/>
        <w:szCs w:val="22"/>
      </w:rPr>
      <w:t>STADO</w:t>
    </w:r>
  </w:p>
  <w:p w14:paraId="52F45AC7" w14:textId="77777777" w:rsidR="004B756C" w:rsidRDefault="004B756C" w:rsidP="00535257">
    <w:pPr>
      <w:jc w:val="right"/>
      <w:rPr>
        <w:rFonts w:ascii="Calibri" w:hAnsi="Calibri" w:cs="Arial"/>
        <w:b/>
        <w:szCs w:val="22"/>
      </w:rPr>
    </w:pPr>
    <w:r w:rsidRPr="003D60F5">
      <w:rPr>
        <w:rFonts w:ascii="Calibri" w:hAnsi="Calibri" w:cs="Arial"/>
        <w:b/>
        <w:szCs w:val="22"/>
      </w:rPr>
      <w:t>PROCESO ELECTORAL</w:t>
    </w:r>
    <w:r>
      <w:rPr>
        <w:rFonts w:ascii="Calibri" w:hAnsi="Calibri" w:cs="Arial"/>
        <w:b/>
        <w:szCs w:val="22"/>
      </w:rPr>
      <w:t xml:space="preserve"> LOCAL </w:t>
    </w:r>
    <w:r w:rsidRPr="003D60F5">
      <w:rPr>
        <w:rFonts w:ascii="Calibri" w:hAnsi="Calibri" w:cs="Arial"/>
        <w:b/>
        <w:szCs w:val="22"/>
      </w:rPr>
      <w:t>20</w:t>
    </w:r>
    <w:r>
      <w:rPr>
        <w:rFonts w:ascii="Calibri" w:hAnsi="Calibri" w:cs="Arial"/>
        <w:b/>
        <w:szCs w:val="22"/>
      </w:rPr>
      <w:t>20-2021</w:t>
    </w:r>
  </w:p>
  <w:p w14:paraId="034B71B1" w14:textId="77777777" w:rsidR="004B756C" w:rsidRPr="00535257" w:rsidRDefault="004B756C" w:rsidP="00535257">
    <w:pPr>
      <w:pStyle w:val="Encabezado"/>
    </w:pPr>
    <w:r>
      <w:rPr>
        <w:noProof/>
        <w:lang w:val="es-MX" w:eastAsia="es-MX"/>
      </w:rPr>
      <mc:AlternateContent>
        <mc:Choice Requires="wps">
          <w:drawing>
            <wp:anchor distT="0" distB="0" distL="114300" distR="114300" simplePos="0" relativeHeight="251656192" behindDoc="0" locked="0" layoutInCell="1" allowOverlap="1" wp14:anchorId="5D5DF292" wp14:editId="782FBE5A">
              <wp:simplePos x="0" y="0"/>
              <wp:positionH relativeFrom="column">
                <wp:posOffset>3335020</wp:posOffset>
              </wp:positionH>
              <wp:positionV relativeFrom="paragraph">
                <wp:posOffset>64770</wp:posOffset>
              </wp:positionV>
              <wp:extent cx="2245995" cy="635"/>
              <wp:effectExtent l="0" t="0" r="20955" b="3746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995" cy="635"/>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1CC6C9" id="_x0000_t32" coordsize="21600,21600" o:spt="32" o:oned="t" path="m,l21600,21600e" filled="f">
              <v:path arrowok="t" fillok="f" o:connecttype="none"/>
              <o:lock v:ext="edit" shapetype="t"/>
            </v:shapetype>
            <v:shape id="AutoShape 4" o:spid="_x0000_s1026" type="#_x0000_t32" style="position:absolute;margin-left:262.6pt;margin-top:5.1pt;width:176.8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">
              <v:stroke dashstyle="1 1" endcap="round"/>
              <v:shadow color="#868686"/>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CFDC" w14:textId="77777777" w:rsidR="004B756C" w:rsidRDefault="004B756C" w:rsidP="00F223C1">
    <w:pPr>
      <w:jc w:val="right"/>
      <w:rPr>
        <w:rFonts w:ascii="Arial Black" w:hAnsi="Arial Black" w:cs="Arial"/>
        <w:sz w:val="22"/>
        <w:szCs w:val="22"/>
      </w:rPr>
    </w:pPr>
    <w:r>
      <w:rPr>
        <w:noProof/>
        <w:lang w:val="es-MX" w:eastAsia="es-MX"/>
      </w:rPr>
      <w:drawing>
        <wp:anchor distT="0" distB="0" distL="114300" distR="114300" simplePos="0" relativeHeight="251659264" behindDoc="1" locked="0" layoutInCell="1" allowOverlap="1" wp14:anchorId="3ABE80AD" wp14:editId="395B4EA1">
          <wp:simplePos x="0" y="0"/>
          <wp:positionH relativeFrom="column">
            <wp:posOffset>-12065</wp:posOffset>
          </wp:positionH>
          <wp:positionV relativeFrom="paragraph">
            <wp:posOffset>-198120</wp:posOffset>
          </wp:positionV>
          <wp:extent cx="1086485" cy="984250"/>
          <wp:effectExtent l="0" t="0" r="0" b="6350"/>
          <wp:wrapTight wrapText="bothSides">
            <wp:wrapPolygon edited="0">
              <wp:start x="0" y="0"/>
              <wp:lineTo x="0" y="21321"/>
              <wp:lineTo x="21209" y="21321"/>
              <wp:lineTo x="21209" y="0"/>
              <wp:lineTo x="0" y="0"/>
            </wp:wrapPolygon>
          </wp:wrapTight>
          <wp:docPr id="16" name="Imagen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 cy="984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cs="Arial"/>
        <w:szCs w:val="22"/>
      </w:rPr>
      <w:tab/>
    </w:r>
    <w:r>
      <w:rPr>
        <w:rFonts w:ascii="Arial Black" w:hAnsi="Arial Black" w:cs="Arial"/>
        <w:szCs w:val="22"/>
      </w:rPr>
      <w:tab/>
    </w:r>
    <w:r w:rsidRPr="00962DBE">
      <w:rPr>
        <w:rFonts w:ascii="Arial Black" w:hAnsi="Arial Black" w:cs="Arial"/>
        <w:sz w:val="28"/>
        <w:szCs w:val="22"/>
      </w:rPr>
      <w:t>I</w:t>
    </w:r>
    <w:r w:rsidRPr="00962DBE">
      <w:rPr>
        <w:rFonts w:ascii="Arial Black" w:hAnsi="Arial Black" w:cs="Arial"/>
        <w:sz w:val="22"/>
        <w:szCs w:val="22"/>
      </w:rPr>
      <w:t>NSTITUTO</w:t>
    </w:r>
    <w:r w:rsidRPr="00640C8A">
      <w:rPr>
        <w:rFonts w:ascii="Arial Black" w:hAnsi="Arial Black" w:cs="Arial"/>
        <w:szCs w:val="22"/>
      </w:rPr>
      <w:t xml:space="preserve"> </w:t>
    </w:r>
    <w:r w:rsidRPr="00962DBE">
      <w:rPr>
        <w:rFonts w:ascii="Arial Black" w:hAnsi="Arial Black" w:cs="Arial"/>
        <w:sz w:val="28"/>
        <w:szCs w:val="22"/>
      </w:rPr>
      <w:t>E</w:t>
    </w:r>
    <w:r w:rsidRPr="00962DBE">
      <w:rPr>
        <w:rFonts w:ascii="Arial Black" w:hAnsi="Arial Black" w:cs="Arial"/>
        <w:sz w:val="22"/>
        <w:szCs w:val="22"/>
      </w:rPr>
      <w:t xml:space="preserve">LECTORAL DEL </w:t>
    </w:r>
    <w:r w:rsidRPr="00962DBE">
      <w:rPr>
        <w:rFonts w:ascii="Arial Black" w:hAnsi="Arial Black" w:cs="Arial"/>
        <w:sz w:val="28"/>
        <w:szCs w:val="22"/>
      </w:rPr>
      <w:t>E</w:t>
    </w:r>
    <w:r w:rsidRPr="00962DBE">
      <w:rPr>
        <w:rFonts w:ascii="Arial Black" w:hAnsi="Arial Black" w:cs="Arial"/>
        <w:sz w:val="22"/>
        <w:szCs w:val="22"/>
      </w:rPr>
      <w:t>STADO</w:t>
    </w:r>
  </w:p>
  <w:p w14:paraId="70FA0A9A" w14:textId="4A735599" w:rsidR="004B756C" w:rsidRDefault="004B756C" w:rsidP="00F223C1">
    <w:pPr>
      <w:jc w:val="right"/>
      <w:rPr>
        <w:rFonts w:ascii="Calibri" w:hAnsi="Calibri" w:cs="Arial"/>
        <w:b/>
        <w:szCs w:val="22"/>
      </w:rPr>
    </w:pPr>
    <w:r w:rsidRPr="003D60F5">
      <w:rPr>
        <w:rFonts w:ascii="Calibri" w:hAnsi="Calibri" w:cs="Arial"/>
        <w:b/>
        <w:szCs w:val="22"/>
      </w:rPr>
      <w:t>PROCESO ELECTORAL</w:t>
    </w:r>
    <w:r>
      <w:rPr>
        <w:rFonts w:ascii="Calibri" w:hAnsi="Calibri" w:cs="Arial"/>
        <w:b/>
        <w:szCs w:val="22"/>
      </w:rPr>
      <w:t xml:space="preserve"> LOCAL </w:t>
    </w:r>
    <w:r w:rsidRPr="003D60F5">
      <w:rPr>
        <w:rFonts w:ascii="Calibri" w:hAnsi="Calibri" w:cs="Arial"/>
        <w:b/>
        <w:szCs w:val="22"/>
      </w:rPr>
      <w:t>20</w:t>
    </w:r>
    <w:r w:rsidR="004F34A5">
      <w:rPr>
        <w:rFonts w:ascii="Calibri" w:hAnsi="Calibri" w:cs="Arial"/>
        <w:b/>
        <w:szCs w:val="22"/>
      </w:rPr>
      <w:t>20</w:t>
    </w:r>
    <w:r>
      <w:rPr>
        <w:rFonts w:ascii="Calibri" w:hAnsi="Calibri" w:cs="Arial"/>
        <w:b/>
        <w:szCs w:val="22"/>
      </w:rPr>
      <w:t>-20</w:t>
    </w:r>
    <w:r w:rsidR="004F34A5">
      <w:rPr>
        <w:rFonts w:ascii="Calibri" w:hAnsi="Calibri" w:cs="Arial"/>
        <w:b/>
        <w:szCs w:val="22"/>
      </w:rPr>
      <w:t>21</w:t>
    </w:r>
  </w:p>
  <w:p w14:paraId="4375B46D" w14:textId="77777777" w:rsidR="004B756C" w:rsidRPr="0077504A" w:rsidRDefault="004B756C" w:rsidP="00F223C1">
    <w:pPr>
      <w:jc w:val="right"/>
      <w:rPr>
        <w:rFonts w:ascii="Calibri" w:hAnsi="Calibri" w:cs="Arial"/>
        <w:b/>
        <w:i/>
        <w:sz w:val="22"/>
        <w:szCs w:val="22"/>
      </w:rPr>
    </w:pPr>
    <w:r w:rsidRPr="00FB5116">
      <w:rPr>
        <w:rFonts w:ascii="Calibri" w:hAnsi="Calibri" w:cs="Arial"/>
        <w:b/>
        <w:i/>
        <w:color w:val="808080"/>
        <w:sz w:val="18"/>
        <w:szCs w:val="22"/>
      </w:rPr>
      <w:t>Consejo General</w:t>
    </w:r>
    <w:r w:rsidRPr="0077504A">
      <w:rPr>
        <w:rFonts w:ascii="Calibri" w:hAnsi="Calibri" w:cs="Arial"/>
        <w:b/>
        <w:i/>
        <w:sz w:val="22"/>
        <w:szCs w:val="22"/>
      </w:rPr>
      <w:t xml:space="preserve"> </w:t>
    </w:r>
  </w:p>
  <w:p w14:paraId="15978474" w14:textId="77777777" w:rsidR="004B756C" w:rsidRDefault="004B756C" w:rsidP="003E4A26">
    <w:pPr>
      <w:tabs>
        <w:tab w:val="left" w:pos="2880"/>
        <w:tab w:val="right" w:pos="9072"/>
      </w:tabs>
      <w:rPr>
        <w:rFonts w:ascii="Arial Black" w:hAnsi="Arial Black" w:cs="Arial"/>
        <w:szCs w:val="22"/>
      </w:rPr>
    </w:pPr>
    <w:r>
      <w:rPr>
        <w:noProof/>
        <w:lang w:val="es-MX" w:eastAsia="es-MX"/>
      </w:rPr>
      <mc:AlternateContent>
        <mc:Choice Requires="wps">
          <w:drawing>
            <wp:anchor distT="0" distB="0" distL="114300" distR="114300" simplePos="0" relativeHeight="251658240" behindDoc="0" locked="0" layoutInCell="1" allowOverlap="1" wp14:anchorId="7EE451E6" wp14:editId="0506ED2D">
              <wp:simplePos x="0" y="0"/>
              <wp:positionH relativeFrom="margin">
                <wp:align>right</wp:align>
              </wp:positionH>
              <wp:positionV relativeFrom="paragraph">
                <wp:posOffset>65405</wp:posOffset>
              </wp:positionV>
              <wp:extent cx="2245995" cy="635"/>
              <wp:effectExtent l="0" t="0" r="20955" b="3746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995" cy="635"/>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ACB257" id="_x0000_t32" coordsize="21600,21600" o:spt="32" o:oned="t" path="m,l21600,21600e" filled="f">
              <v:path arrowok="t" fillok="f" o:connecttype="none"/>
              <o:lock v:ext="edit" shapetype="t"/>
            </v:shapetype>
            <v:shape id="AutoShape 4" o:spid="_x0000_s1026" type="#_x0000_t32" style="position:absolute;margin-left:125.65pt;margin-top:5.15pt;width:176.85pt;height:.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">
              <v:stroke dashstyle="1 1" endcap="round"/>
              <v:shadow color="#868686"/>
              <w10:wrap anchorx="margin"/>
            </v:shape>
          </w:pict>
        </mc:Fallback>
      </mc:AlternateContent>
    </w:r>
    <w:r>
      <w:rPr>
        <w:rFonts w:ascii="Arial Black" w:hAnsi="Arial Black" w:cs="Arial"/>
        <w:szCs w:val="22"/>
      </w:rPr>
      <w:tab/>
    </w:r>
  </w:p>
  <w:p w14:paraId="70C11B39" w14:textId="77777777" w:rsidR="004B756C" w:rsidRDefault="004B756C" w:rsidP="003E4A26">
    <w:pPr>
      <w:tabs>
        <w:tab w:val="left" w:pos="2880"/>
        <w:tab w:val="right" w:pos="9072"/>
      </w:tabs>
    </w:pPr>
    <w:r>
      <w:rPr>
        <w:rFonts w:ascii="Arial Black" w:hAnsi="Arial Black" w:cs="Arial"/>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4017"/>
    <w:multiLevelType w:val="hybridMultilevel"/>
    <w:tmpl w:val="715E84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596A11"/>
    <w:multiLevelType w:val="hybridMultilevel"/>
    <w:tmpl w:val="23BC67F0"/>
    <w:lvl w:ilvl="0" w:tplc="BFF8261A">
      <w:start w:val="1"/>
      <w:numFmt w:val="upperRoman"/>
      <w:lvlText w:val="%1."/>
      <w:lvlJc w:val="left"/>
      <w:pPr>
        <w:tabs>
          <w:tab w:val="num" w:pos="423"/>
        </w:tabs>
        <w:ind w:left="423" w:hanging="720"/>
      </w:pPr>
      <w:rPr>
        <w:rFonts w:cs="Times New Roman" w:hint="default"/>
        <w:color w:val="auto"/>
      </w:rPr>
    </w:lvl>
    <w:lvl w:ilvl="1" w:tplc="080A0019">
      <w:start w:val="1"/>
      <w:numFmt w:val="lowerLetter"/>
      <w:lvlText w:val="%2."/>
      <w:lvlJc w:val="left"/>
      <w:pPr>
        <w:ind w:left="783" w:hanging="360"/>
      </w:pPr>
      <w:rPr>
        <w:rFonts w:cs="Times New Roman"/>
      </w:rPr>
    </w:lvl>
    <w:lvl w:ilvl="2" w:tplc="080A001B" w:tentative="1">
      <w:start w:val="1"/>
      <w:numFmt w:val="lowerRoman"/>
      <w:lvlText w:val="%3."/>
      <w:lvlJc w:val="right"/>
      <w:pPr>
        <w:ind w:left="1503" w:hanging="180"/>
      </w:pPr>
      <w:rPr>
        <w:rFonts w:cs="Times New Roman"/>
      </w:rPr>
    </w:lvl>
    <w:lvl w:ilvl="3" w:tplc="080A000F" w:tentative="1">
      <w:start w:val="1"/>
      <w:numFmt w:val="decimal"/>
      <w:lvlText w:val="%4."/>
      <w:lvlJc w:val="left"/>
      <w:pPr>
        <w:ind w:left="2223" w:hanging="360"/>
      </w:pPr>
      <w:rPr>
        <w:rFonts w:cs="Times New Roman"/>
      </w:rPr>
    </w:lvl>
    <w:lvl w:ilvl="4" w:tplc="080A0019" w:tentative="1">
      <w:start w:val="1"/>
      <w:numFmt w:val="lowerLetter"/>
      <w:lvlText w:val="%5."/>
      <w:lvlJc w:val="left"/>
      <w:pPr>
        <w:ind w:left="2943" w:hanging="360"/>
      </w:pPr>
      <w:rPr>
        <w:rFonts w:cs="Times New Roman"/>
      </w:rPr>
    </w:lvl>
    <w:lvl w:ilvl="5" w:tplc="080A001B" w:tentative="1">
      <w:start w:val="1"/>
      <w:numFmt w:val="lowerRoman"/>
      <w:lvlText w:val="%6."/>
      <w:lvlJc w:val="right"/>
      <w:pPr>
        <w:ind w:left="3663" w:hanging="180"/>
      </w:pPr>
      <w:rPr>
        <w:rFonts w:cs="Times New Roman"/>
      </w:rPr>
    </w:lvl>
    <w:lvl w:ilvl="6" w:tplc="080A000F" w:tentative="1">
      <w:start w:val="1"/>
      <w:numFmt w:val="decimal"/>
      <w:lvlText w:val="%7."/>
      <w:lvlJc w:val="left"/>
      <w:pPr>
        <w:ind w:left="4383" w:hanging="360"/>
      </w:pPr>
      <w:rPr>
        <w:rFonts w:cs="Times New Roman"/>
      </w:rPr>
    </w:lvl>
    <w:lvl w:ilvl="7" w:tplc="080A0019" w:tentative="1">
      <w:start w:val="1"/>
      <w:numFmt w:val="lowerLetter"/>
      <w:lvlText w:val="%8."/>
      <w:lvlJc w:val="left"/>
      <w:pPr>
        <w:ind w:left="5103" w:hanging="360"/>
      </w:pPr>
      <w:rPr>
        <w:rFonts w:cs="Times New Roman"/>
      </w:rPr>
    </w:lvl>
    <w:lvl w:ilvl="8" w:tplc="080A001B" w:tentative="1">
      <w:start w:val="1"/>
      <w:numFmt w:val="lowerRoman"/>
      <w:lvlText w:val="%9."/>
      <w:lvlJc w:val="right"/>
      <w:pPr>
        <w:ind w:left="5823" w:hanging="180"/>
      </w:pPr>
      <w:rPr>
        <w:rFonts w:cs="Times New Roman"/>
      </w:rPr>
    </w:lvl>
  </w:abstractNum>
  <w:abstractNum w:abstractNumId="2" w15:restartNumberingAfterBreak="0">
    <w:nsid w:val="134F634D"/>
    <w:multiLevelType w:val="hybridMultilevel"/>
    <w:tmpl w:val="00D68EFE"/>
    <w:lvl w:ilvl="0" w:tplc="3E6619EE">
      <w:start w:val="1"/>
      <w:numFmt w:val="upperRoman"/>
      <w:lvlText w:val="%1."/>
      <w:lvlJc w:val="left"/>
      <w:pPr>
        <w:ind w:left="7241" w:hanging="720"/>
      </w:pPr>
      <w:rPr>
        <w:b/>
        <w:strike w:val="0"/>
        <w:dstrike w:val="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484A7E"/>
    <w:multiLevelType w:val="hybridMultilevel"/>
    <w:tmpl w:val="FF2E278C"/>
    <w:lvl w:ilvl="0" w:tplc="096833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78092C"/>
    <w:multiLevelType w:val="hybridMultilevel"/>
    <w:tmpl w:val="28D0F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52E65"/>
    <w:multiLevelType w:val="hybridMultilevel"/>
    <w:tmpl w:val="92E49B90"/>
    <w:lvl w:ilvl="0" w:tplc="1B18C6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5533EC"/>
    <w:multiLevelType w:val="hybridMultilevel"/>
    <w:tmpl w:val="442CA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267108"/>
    <w:multiLevelType w:val="hybridMultilevel"/>
    <w:tmpl w:val="23BC67F0"/>
    <w:lvl w:ilvl="0" w:tplc="BFF8261A">
      <w:start w:val="1"/>
      <w:numFmt w:val="upperRoman"/>
      <w:lvlText w:val="%1."/>
      <w:lvlJc w:val="left"/>
      <w:pPr>
        <w:tabs>
          <w:tab w:val="num" w:pos="423"/>
        </w:tabs>
        <w:ind w:left="423" w:hanging="720"/>
      </w:pPr>
      <w:rPr>
        <w:rFonts w:cs="Times New Roman" w:hint="default"/>
        <w:color w:val="auto"/>
      </w:rPr>
    </w:lvl>
    <w:lvl w:ilvl="1" w:tplc="080A0019">
      <w:start w:val="1"/>
      <w:numFmt w:val="lowerLetter"/>
      <w:lvlText w:val="%2."/>
      <w:lvlJc w:val="left"/>
      <w:pPr>
        <w:ind w:left="783" w:hanging="360"/>
      </w:pPr>
      <w:rPr>
        <w:rFonts w:cs="Times New Roman"/>
      </w:rPr>
    </w:lvl>
    <w:lvl w:ilvl="2" w:tplc="080A001B" w:tentative="1">
      <w:start w:val="1"/>
      <w:numFmt w:val="lowerRoman"/>
      <w:lvlText w:val="%3."/>
      <w:lvlJc w:val="right"/>
      <w:pPr>
        <w:ind w:left="1503" w:hanging="180"/>
      </w:pPr>
      <w:rPr>
        <w:rFonts w:cs="Times New Roman"/>
      </w:rPr>
    </w:lvl>
    <w:lvl w:ilvl="3" w:tplc="080A000F" w:tentative="1">
      <w:start w:val="1"/>
      <w:numFmt w:val="decimal"/>
      <w:lvlText w:val="%4."/>
      <w:lvlJc w:val="left"/>
      <w:pPr>
        <w:ind w:left="2223" w:hanging="360"/>
      </w:pPr>
      <w:rPr>
        <w:rFonts w:cs="Times New Roman"/>
      </w:rPr>
    </w:lvl>
    <w:lvl w:ilvl="4" w:tplc="080A0019" w:tentative="1">
      <w:start w:val="1"/>
      <w:numFmt w:val="lowerLetter"/>
      <w:lvlText w:val="%5."/>
      <w:lvlJc w:val="left"/>
      <w:pPr>
        <w:ind w:left="2943" w:hanging="360"/>
      </w:pPr>
      <w:rPr>
        <w:rFonts w:cs="Times New Roman"/>
      </w:rPr>
    </w:lvl>
    <w:lvl w:ilvl="5" w:tplc="080A001B" w:tentative="1">
      <w:start w:val="1"/>
      <w:numFmt w:val="lowerRoman"/>
      <w:lvlText w:val="%6."/>
      <w:lvlJc w:val="right"/>
      <w:pPr>
        <w:ind w:left="3663" w:hanging="180"/>
      </w:pPr>
      <w:rPr>
        <w:rFonts w:cs="Times New Roman"/>
      </w:rPr>
    </w:lvl>
    <w:lvl w:ilvl="6" w:tplc="080A000F" w:tentative="1">
      <w:start w:val="1"/>
      <w:numFmt w:val="decimal"/>
      <w:lvlText w:val="%7."/>
      <w:lvlJc w:val="left"/>
      <w:pPr>
        <w:ind w:left="4383" w:hanging="360"/>
      </w:pPr>
      <w:rPr>
        <w:rFonts w:cs="Times New Roman"/>
      </w:rPr>
    </w:lvl>
    <w:lvl w:ilvl="7" w:tplc="080A0019" w:tentative="1">
      <w:start w:val="1"/>
      <w:numFmt w:val="lowerLetter"/>
      <w:lvlText w:val="%8."/>
      <w:lvlJc w:val="left"/>
      <w:pPr>
        <w:ind w:left="5103" w:hanging="360"/>
      </w:pPr>
      <w:rPr>
        <w:rFonts w:cs="Times New Roman"/>
      </w:rPr>
    </w:lvl>
    <w:lvl w:ilvl="8" w:tplc="080A001B" w:tentative="1">
      <w:start w:val="1"/>
      <w:numFmt w:val="lowerRoman"/>
      <w:lvlText w:val="%9."/>
      <w:lvlJc w:val="right"/>
      <w:pPr>
        <w:ind w:left="5823" w:hanging="180"/>
      </w:pPr>
      <w:rPr>
        <w:rFonts w:cs="Times New Roman"/>
      </w:rPr>
    </w:lvl>
  </w:abstractNum>
  <w:abstractNum w:abstractNumId="8" w15:restartNumberingAfterBreak="0">
    <w:nsid w:val="31652A93"/>
    <w:multiLevelType w:val="hybridMultilevel"/>
    <w:tmpl w:val="3BC68CD8"/>
    <w:lvl w:ilvl="0" w:tplc="61AC9A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CD2F13"/>
    <w:multiLevelType w:val="hybridMultilevel"/>
    <w:tmpl w:val="B65C9DEC"/>
    <w:lvl w:ilvl="0" w:tplc="0234D5CC">
      <w:start w:val="1"/>
      <w:numFmt w:val="upperRoman"/>
      <w:lvlText w:val="%1."/>
      <w:lvlJc w:val="right"/>
      <w:pPr>
        <w:ind w:left="720" w:hanging="360"/>
      </w:pPr>
      <w:rPr>
        <w:b/>
        <w:bCs/>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EE5E8F"/>
    <w:multiLevelType w:val="hybridMultilevel"/>
    <w:tmpl w:val="CAC68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0E4C96"/>
    <w:multiLevelType w:val="hybridMultilevel"/>
    <w:tmpl w:val="DC6CA566"/>
    <w:lvl w:ilvl="0" w:tplc="B4C6A4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523C28"/>
    <w:multiLevelType w:val="hybridMultilevel"/>
    <w:tmpl w:val="67187B42"/>
    <w:lvl w:ilvl="0" w:tplc="709EF096">
      <w:start w:val="1"/>
      <w:numFmt w:val="upperRoman"/>
      <w:lvlText w:val="%1."/>
      <w:lvlJc w:val="left"/>
      <w:pPr>
        <w:ind w:left="720" w:hanging="72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3" w15:restartNumberingAfterBreak="0">
    <w:nsid w:val="3A4B15A0"/>
    <w:multiLevelType w:val="hybridMultilevel"/>
    <w:tmpl w:val="E85481DA"/>
    <w:lvl w:ilvl="0" w:tplc="304C3E0A">
      <w:start w:val="1"/>
      <w:numFmt w:val="upperRoman"/>
      <w:lvlText w:val="%1."/>
      <w:lvlJc w:val="left"/>
      <w:pPr>
        <w:ind w:left="720" w:hanging="720"/>
      </w:pPr>
      <w:rPr>
        <w:rFonts w:cs="Times New Roman"/>
        <w:b w:val="0"/>
        <w:color w:val="auto"/>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14" w15:restartNumberingAfterBreak="0">
    <w:nsid w:val="3EBC77AD"/>
    <w:multiLevelType w:val="hybridMultilevel"/>
    <w:tmpl w:val="74A094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3C945E5"/>
    <w:multiLevelType w:val="hybridMultilevel"/>
    <w:tmpl w:val="B7860006"/>
    <w:lvl w:ilvl="0" w:tplc="23B08894">
      <w:start w:val="1"/>
      <w:numFmt w:val="upperRoman"/>
      <w:lvlText w:val="%1."/>
      <w:lvlJc w:val="left"/>
      <w:pPr>
        <w:ind w:left="720" w:hanging="720"/>
      </w:pPr>
      <w:rPr>
        <w:rFonts w:ascii="Arial" w:eastAsia="Times New Roman" w:hAnsi="Arial" w:cs="Arial"/>
        <w:b w:val="0"/>
        <w:i w:val="0"/>
        <w:color w:val="auto"/>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6" w15:restartNumberingAfterBreak="0">
    <w:nsid w:val="480B18FC"/>
    <w:multiLevelType w:val="hybridMultilevel"/>
    <w:tmpl w:val="FD4E2D04"/>
    <w:lvl w:ilvl="0" w:tplc="805A75AE">
      <w:start w:val="1"/>
      <w:numFmt w:val="lowerLetter"/>
      <w:lvlText w:val="%1)"/>
      <w:lvlJc w:val="left"/>
      <w:pPr>
        <w:ind w:left="1932" w:hanging="372"/>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17" w15:restartNumberingAfterBreak="0">
    <w:nsid w:val="4CCE404C"/>
    <w:multiLevelType w:val="hybridMultilevel"/>
    <w:tmpl w:val="C08C43D0"/>
    <w:lvl w:ilvl="0" w:tplc="F0BAA3D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F22CEE"/>
    <w:multiLevelType w:val="hybridMultilevel"/>
    <w:tmpl w:val="23BC67F0"/>
    <w:lvl w:ilvl="0" w:tplc="BFF8261A">
      <w:start w:val="1"/>
      <w:numFmt w:val="upperRoman"/>
      <w:lvlText w:val="%1."/>
      <w:lvlJc w:val="left"/>
      <w:pPr>
        <w:tabs>
          <w:tab w:val="num" w:pos="423"/>
        </w:tabs>
        <w:ind w:left="423" w:hanging="720"/>
      </w:pPr>
      <w:rPr>
        <w:rFonts w:cs="Times New Roman" w:hint="default"/>
        <w:color w:val="auto"/>
      </w:rPr>
    </w:lvl>
    <w:lvl w:ilvl="1" w:tplc="080A0019">
      <w:start w:val="1"/>
      <w:numFmt w:val="lowerLetter"/>
      <w:lvlText w:val="%2."/>
      <w:lvlJc w:val="left"/>
      <w:pPr>
        <w:ind w:left="783" w:hanging="360"/>
      </w:pPr>
      <w:rPr>
        <w:rFonts w:cs="Times New Roman"/>
      </w:rPr>
    </w:lvl>
    <w:lvl w:ilvl="2" w:tplc="080A001B" w:tentative="1">
      <w:start w:val="1"/>
      <w:numFmt w:val="lowerRoman"/>
      <w:lvlText w:val="%3."/>
      <w:lvlJc w:val="right"/>
      <w:pPr>
        <w:ind w:left="1503" w:hanging="180"/>
      </w:pPr>
      <w:rPr>
        <w:rFonts w:cs="Times New Roman"/>
      </w:rPr>
    </w:lvl>
    <w:lvl w:ilvl="3" w:tplc="080A000F" w:tentative="1">
      <w:start w:val="1"/>
      <w:numFmt w:val="decimal"/>
      <w:lvlText w:val="%4."/>
      <w:lvlJc w:val="left"/>
      <w:pPr>
        <w:ind w:left="2223" w:hanging="360"/>
      </w:pPr>
      <w:rPr>
        <w:rFonts w:cs="Times New Roman"/>
      </w:rPr>
    </w:lvl>
    <w:lvl w:ilvl="4" w:tplc="080A0019" w:tentative="1">
      <w:start w:val="1"/>
      <w:numFmt w:val="lowerLetter"/>
      <w:lvlText w:val="%5."/>
      <w:lvlJc w:val="left"/>
      <w:pPr>
        <w:ind w:left="2943" w:hanging="360"/>
      </w:pPr>
      <w:rPr>
        <w:rFonts w:cs="Times New Roman"/>
      </w:rPr>
    </w:lvl>
    <w:lvl w:ilvl="5" w:tplc="080A001B" w:tentative="1">
      <w:start w:val="1"/>
      <w:numFmt w:val="lowerRoman"/>
      <w:lvlText w:val="%6."/>
      <w:lvlJc w:val="right"/>
      <w:pPr>
        <w:ind w:left="3663" w:hanging="180"/>
      </w:pPr>
      <w:rPr>
        <w:rFonts w:cs="Times New Roman"/>
      </w:rPr>
    </w:lvl>
    <w:lvl w:ilvl="6" w:tplc="080A000F" w:tentative="1">
      <w:start w:val="1"/>
      <w:numFmt w:val="decimal"/>
      <w:lvlText w:val="%7."/>
      <w:lvlJc w:val="left"/>
      <w:pPr>
        <w:ind w:left="4383" w:hanging="360"/>
      </w:pPr>
      <w:rPr>
        <w:rFonts w:cs="Times New Roman"/>
      </w:rPr>
    </w:lvl>
    <w:lvl w:ilvl="7" w:tplc="080A0019" w:tentative="1">
      <w:start w:val="1"/>
      <w:numFmt w:val="lowerLetter"/>
      <w:lvlText w:val="%8."/>
      <w:lvlJc w:val="left"/>
      <w:pPr>
        <w:ind w:left="5103" w:hanging="360"/>
      </w:pPr>
      <w:rPr>
        <w:rFonts w:cs="Times New Roman"/>
      </w:rPr>
    </w:lvl>
    <w:lvl w:ilvl="8" w:tplc="080A001B" w:tentative="1">
      <w:start w:val="1"/>
      <w:numFmt w:val="lowerRoman"/>
      <w:lvlText w:val="%9."/>
      <w:lvlJc w:val="right"/>
      <w:pPr>
        <w:ind w:left="5823" w:hanging="180"/>
      </w:pPr>
      <w:rPr>
        <w:rFonts w:cs="Times New Roman"/>
      </w:rPr>
    </w:lvl>
  </w:abstractNum>
  <w:abstractNum w:abstractNumId="19" w15:restartNumberingAfterBreak="0">
    <w:nsid w:val="5EA64889"/>
    <w:multiLevelType w:val="hybridMultilevel"/>
    <w:tmpl w:val="23BC67F0"/>
    <w:lvl w:ilvl="0" w:tplc="BFF8261A">
      <w:start w:val="1"/>
      <w:numFmt w:val="upperRoman"/>
      <w:lvlText w:val="%1."/>
      <w:lvlJc w:val="left"/>
      <w:pPr>
        <w:tabs>
          <w:tab w:val="num" w:pos="423"/>
        </w:tabs>
        <w:ind w:left="423" w:hanging="720"/>
      </w:pPr>
      <w:rPr>
        <w:rFonts w:cs="Times New Roman" w:hint="default"/>
        <w:color w:val="auto"/>
      </w:rPr>
    </w:lvl>
    <w:lvl w:ilvl="1" w:tplc="080A0019">
      <w:start w:val="1"/>
      <w:numFmt w:val="lowerLetter"/>
      <w:lvlText w:val="%2."/>
      <w:lvlJc w:val="left"/>
      <w:pPr>
        <w:ind w:left="783" w:hanging="360"/>
      </w:pPr>
      <w:rPr>
        <w:rFonts w:cs="Times New Roman"/>
      </w:rPr>
    </w:lvl>
    <w:lvl w:ilvl="2" w:tplc="080A001B" w:tentative="1">
      <w:start w:val="1"/>
      <w:numFmt w:val="lowerRoman"/>
      <w:lvlText w:val="%3."/>
      <w:lvlJc w:val="right"/>
      <w:pPr>
        <w:ind w:left="1503" w:hanging="180"/>
      </w:pPr>
      <w:rPr>
        <w:rFonts w:cs="Times New Roman"/>
      </w:rPr>
    </w:lvl>
    <w:lvl w:ilvl="3" w:tplc="080A000F" w:tentative="1">
      <w:start w:val="1"/>
      <w:numFmt w:val="decimal"/>
      <w:lvlText w:val="%4."/>
      <w:lvlJc w:val="left"/>
      <w:pPr>
        <w:ind w:left="2223" w:hanging="360"/>
      </w:pPr>
      <w:rPr>
        <w:rFonts w:cs="Times New Roman"/>
      </w:rPr>
    </w:lvl>
    <w:lvl w:ilvl="4" w:tplc="080A0019" w:tentative="1">
      <w:start w:val="1"/>
      <w:numFmt w:val="lowerLetter"/>
      <w:lvlText w:val="%5."/>
      <w:lvlJc w:val="left"/>
      <w:pPr>
        <w:ind w:left="2943" w:hanging="360"/>
      </w:pPr>
      <w:rPr>
        <w:rFonts w:cs="Times New Roman"/>
      </w:rPr>
    </w:lvl>
    <w:lvl w:ilvl="5" w:tplc="080A001B" w:tentative="1">
      <w:start w:val="1"/>
      <w:numFmt w:val="lowerRoman"/>
      <w:lvlText w:val="%6."/>
      <w:lvlJc w:val="right"/>
      <w:pPr>
        <w:ind w:left="3663" w:hanging="180"/>
      </w:pPr>
      <w:rPr>
        <w:rFonts w:cs="Times New Roman"/>
      </w:rPr>
    </w:lvl>
    <w:lvl w:ilvl="6" w:tplc="080A000F" w:tentative="1">
      <w:start w:val="1"/>
      <w:numFmt w:val="decimal"/>
      <w:lvlText w:val="%7."/>
      <w:lvlJc w:val="left"/>
      <w:pPr>
        <w:ind w:left="4383" w:hanging="360"/>
      </w:pPr>
      <w:rPr>
        <w:rFonts w:cs="Times New Roman"/>
      </w:rPr>
    </w:lvl>
    <w:lvl w:ilvl="7" w:tplc="080A0019" w:tentative="1">
      <w:start w:val="1"/>
      <w:numFmt w:val="lowerLetter"/>
      <w:lvlText w:val="%8."/>
      <w:lvlJc w:val="left"/>
      <w:pPr>
        <w:ind w:left="5103" w:hanging="360"/>
      </w:pPr>
      <w:rPr>
        <w:rFonts w:cs="Times New Roman"/>
      </w:rPr>
    </w:lvl>
    <w:lvl w:ilvl="8" w:tplc="080A001B" w:tentative="1">
      <w:start w:val="1"/>
      <w:numFmt w:val="lowerRoman"/>
      <w:lvlText w:val="%9."/>
      <w:lvlJc w:val="right"/>
      <w:pPr>
        <w:ind w:left="5823" w:hanging="180"/>
      </w:pPr>
      <w:rPr>
        <w:rFonts w:cs="Times New Roman"/>
      </w:rPr>
    </w:lvl>
  </w:abstractNum>
  <w:abstractNum w:abstractNumId="20" w15:restartNumberingAfterBreak="0">
    <w:nsid w:val="65B93BC4"/>
    <w:multiLevelType w:val="hybridMultilevel"/>
    <w:tmpl w:val="50064C18"/>
    <w:lvl w:ilvl="0" w:tplc="C5A03974">
      <w:start w:val="1"/>
      <w:numFmt w:val="upperRoman"/>
      <w:lvlText w:val="%1."/>
      <w:lvlJc w:val="left"/>
      <w:pPr>
        <w:ind w:left="1288"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8C51BC"/>
    <w:multiLevelType w:val="hybridMultilevel"/>
    <w:tmpl w:val="50064C18"/>
    <w:lvl w:ilvl="0" w:tplc="C5A03974">
      <w:start w:val="1"/>
      <w:numFmt w:val="upperRoman"/>
      <w:lvlText w:val="%1."/>
      <w:lvlJc w:val="left"/>
      <w:pPr>
        <w:ind w:left="1288"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B66231"/>
    <w:multiLevelType w:val="hybridMultilevel"/>
    <w:tmpl w:val="CF86C38A"/>
    <w:lvl w:ilvl="0" w:tplc="E660B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8B4513"/>
    <w:multiLevelType w:val="hybridMultilevel"/>
    <w:tmpl w:val="E2F2E0FA"/>
    <w:lvl w:ilvl="0" w:tplc="3F7E1D4A">
      <w:start w:val="1"/>
      <w:numFmt w:val="upperRoman"/>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2"/>
  </w:num>
  <w:num w:numId="2">
    <w:abstractNumId w:val="13"/>
  </w:num>
  <w:num w:numId="3">
    <w:abstractNumId w:val="23"/>
  </w:num>
  <w:num w:numId="4">
    <w:abstractNumId w:val="14"/>
  </w:num>
  <w:num w:numId="5">
    <w:abstractNumId w:val="6"/>
  </w:num>
  <w:num w:numId="6">
    <w:abstractNumId w:val="19"/>
  </w:num>
  <w:num w:numId="7">
    <w:abstractNumId w:val="4"/>
  </w:num>
  <w:num w:numId="8">
    <w:abstractNumId w:val="5"/>
  </w:num>
  <w:num w:numId="9">
    <w:abstractNumId w:val="1"/>
  </w:num>
  <w:num w:numId="10">
    <w:abstractNumId w:val="10"/>
  </w:num>
  <w:num w:numId="11">
    <w:abstractNumId w:val="11"/>
  </w:num>
  <w:num w:numId="12">
    <w:abstractNumId w:val="18"/>
  </w:num>
  <w:num w:numId="13">
    <w:abstractNumId w:val="7"/>
  </w:num>
  <w:num w:numId="14">
    <w:abstractNumId w:val="0"/>
  </w:num>
  <w:num w:numId="15">
    <w:abstractNumId w:val="3"/>
  </w:num>
  <w:num w:numId="16">
    <w:abstractNumId w:val="17"/>
  </w:num>
  <w:num w:numId="17">
    <w:abstractNumId w:val="22"/>
  </w:num>
  <w:num w:numId="18">
    <w:abstractNumId w:val="2"/>
  </w:num>
  <w:num w:numId="19">
    <w:abstractNumId w:val="15"/>
  </w:num>
  <w:num w:numId="20">
    <w:abstractNumId w:val="16"/>
  </w:num>
  <w:num w:numId="21">
    <w:abstractNumId w:val="8"/>
  </w:num>
  <w:num w:numId="22">
    <w:abstractNumId w:val="20"/>
  </w:num>
  <w:num w:numId="23">
    <w:abstractNumId w:val="9"/>
  </w:num>
  <w:num w:numId="2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HN"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F53"/>
    <w:rsid w:val="0000303D"/>
    <w:rsid w:val="000057B3"/>
    <w:rsid w:val="00005DC6"/>
    <w:rsid w:val="0001567B"/>
    <w:rsid w:val="00020B53"/>
    <w:rsid w:val="00024090"/>
    <w:rsid w:val="000257FA"/>
    <w:rsid w:val="0003131E"/>
    <w:rsid w:val="000319FF"/>
    <w:rsid w:val="00031AD8"/>
    <w:rsid w:val="00032218"/>
    <w:rsid w:val="00033F9C"/>
    <w:rsid w:val="00035C59"/>
    <w:rsid w:val="000364DB"/>
    <w:rsid w:val="00036F21"/>
    <w:rsid w:val="00041260"/>
    <w:rsid w:val="00042917"/>
    <w:rsid w:val="00043A16"/>
    <w:rsid w:val="00044E5C"/>
    <w:rsid w:val="00047694"/>
    <w:rsid w:val="00047913"/>
    <w:rsid w:val="00047EE7"/>
    <w:rsid w:val="00057335"/>
    <w:rsid w:val="00061CB8"/>
    <w:rsid w:val="00061EAE"/>
    <w:rsid w:val="00062039"/>
    <w:rsid w:val="0006297D"/>
    <w:rsid w:val="00065766"/>
    <w:rsid w:val="00066FA8"/>
    <w:rsid w:val="00067FDC"/>
    <w:rsid w:val="000728CE"/>
    <w:rsid w:val="00074172"/>
    <w:rsid w:val="00074428"/>
    <w:rsid w:val="000745D3"/>
    <w:rsid w:val="0008268F"/>
    <w:rsid w:val="000834F4"/>
    <w:rsid w:val="00084EBA"/>
    <w:rsid w:val="00091802"/>
    <w:rsid w:val="000921B3"/>
    <w:rsid w:val="00092332"/>
    <w:rsid w:val="000932C3"/>
    <w:rsid w:val="0009362F"/>
    <w:rsid w:val="00093E66"/>
    <w:rsid w:val="00095299"/>
    <w:rsid w:val="000A100B"/>
    <w:rsid w:val="000A113D"/>
    <w:rsid w:val="000B7D76"/>
    <w:rsid w:val="000C357B"/>
    <w:rsid w:val="000C4831"/>
    <w:rsid w:val="000C6235"/>
    <w:rsid w:val="000C6858"/>
    <w:rsid w:val="000C707B"/>
    <w:rsid w:val="000D112D"/>
    <w:rsid w:val="000D2174"/>
    <w:rsid w:val="000D7C2A"/>
    <w:rsid w:val="000E4103"/>
    <w:rsid w:val="000E5AF5"/>
    <w:rsid w:val="000F39D4"/>
    <w:rsid w:val="000F4023"/>
    <w:rsid w:val="000F4C3F"/>
    <w:rsid w:val="000F50A6"/>
    <w:rsid w:val="000F6225"/>
    <w:rsid w:val="000F6FBC"/>
    <w:rsid w:val="000F7927"/>
    <w:rsid w:val="00103D65"/>
    <w:rsid w:val="0010678D"/>
    <w:rsid w:val="00121DBC"/>
    <w:rsid w:val="0012654E"/>
    <w:rsid w:val="0012755B"/>
    <w:rsid w:val="00127735"/>
    <w:rsid w:val="00127DC5"/>
    <w:rsid w:val="0013110A"/>
    <w:rsid w:val="00132033"/>
    <w:rsid w:val="00137070"/>
    <w:rsid w:val="00137B5B"/>
    <w:rsid w:val="00140245"/>
    <w:rsid w:val="00141119"/>
    <w:rsid w:val="00142316"/>
    <w:rsid w:val="00142DD2"/>
    <w:rsid w:val="00143D0A"/>
    <w:rsid w:val="00145293"/>
    <w:rsid w:val="00145BE7"/>
    <w:rsid w:val="00155FB3"/>
    <w:rsid w:val="00156626"/>
    <w:rsid w:val="00157AD2"/>
    <w:rsid w:val="001604F1"/>
    <w:rsid w:val="00160DFD"/>
    <w:rsid w:val="00161CD2"/>
    <w:rsid w:val="0016389E"/>
    <w:rsid w:val="00165DF8"/>
    <w:rsid w:val="001675F6"/>
    <w:rsid w:val="00170F01"/>
    <w:rsid w:val="00174E10"/>
    <w:rsid w:val="001777E1"/>
    <w:rsid w:val="00177CD3"/>
    <w:rsid w:val="00177E08"/>
    <w:rsid w:val="00180C06"/>
    <w:rsid w:val="0019071C"/>
    <w:rsid w:val="001977E5"/>
    <w:rsid w:val="001A3A9F"/>
    <w:rsid w:val="001B0E76"/>
    <w:rsid w:val="001B5FBA"/>
    <w:rsid w:val="001B6E94"/>
    <w:rsid w:val="001B7D73"/>
    <w:rsid w:val="001C1676"/>
    <w:rsid w:val="001C2802"/>
    <w:rsid w:val="001C50AA"/>
    <w:rsid w:val="001C5E88"/>
    <w:rsid w:val="001C64B9"/>
    <w:rsid w:val="001D26D5"/>
    <w:rsid w:val="001E0D29"/>
    <w:rsid w:val="001E4B37"/>
    <w:rsid w:val="001E4E97"/>
    <w:rsid w:val="001E7B05"/>
    <w:rsid w:val="001F3779"/>
    <w:rsid w:val="001F77A8"/>
    <w:rsid w:val="00201D24"/>
    <w:rsid w:val="00201E0C"/>
    <w:rsid w:val="00206F2D"/>
    <w:rsid w:val="002074DD"/>
    <w:rsid w:val="0021109E"/>
    <w:rsid w:val="00211C70"/>
    <w:rsid w:val="00212D35"/>
    <w:rsid w:val="00217AC4"/>
    <w:rsid w:val="002229F9"/>
    <w:rsid w:val="00223179"/>
    <w:rsid w:val="00224C29"/>
    <w:rsid w:val="0022755B"/>
    <w:rsid w:val="0022772D"/>
    <w:rsid w:val="00227DA2"/>
    <w:rsid w:val="00230184"/>
    <w:rsid w:val="00230C74"/>
    <w:rsid w:val="00231BA2"/>
    <w:rsid w:val="00236F67"/>
    <w:rsid w:val="0024272D"/>
    <w:rsid w:val="00243DA0"/>
    <w:rsid w:val="00245867"/>
    <w:rsid w:val="002466AB"/>
    <w:rsid w:val="0025003E"/>
    <w:rsid w:val="002505CB"/>
    <w:rsid w:val="00254B69"/>
    <w:rsid w:val="00261441"/>
    <w:rsid w:val="00264315"/>
    <w:rsid w:val="0026498F"/>
    <w:rsid w:val="00265AED"/>
    <w:rsid w:val="00275D62"/>
    <w:rsid w:val="00277346"/>
    <w:rsid w:val="00281ED9"/>
    <w:rsid w:val="00283D47"/>
    <w:rsid w:val="00286A7E"/>
    <w:rsid w:val="00291112"/>
    <w:rsid w:val="00291742"/>
    <w:rsid w:val="0029207E"/>
    <w:rsid w:val="00292CCE"/>
    <w:rsid w:val="00297B45"/>
    <w:rsid w:val="002A7EA8"/>
    <w:rsid w:val="002B1D9C"/>
    <w:rsid w:val="002B4421"/>
    <w:rsid w:val="002B509B"/>
    <w:rsid w:val="002B6117"/>
    <w:rsid w:val="002B76E1"/>
    <w:rsid w:val="002B7DD0"/>
    <w:rsid w:val="002C1DBF"/>
    <w:rsid w:val="002C49A4"/>
    <w:rsid w:val="002C5637"/>
    <w:rsid w:val="002C62C4"/>
    <w:rsid w:val="002C67B1"/>
    <w:rsid w:val="002C6E98"/>
    <w:rsid w:val="002C7EC8"/>
    <w:rsid w:val="002D03B1"/>
    <w:rsid w:val="002D4080"/>
    <w:rsid w:val="002D4BC8"/>
    <w:rsid w:val="002D6010"/>
    <w:rsid w:val="002D6DBA"/>
    <w:rsid w:val="002D76D3"/>
    <w:rsid w:val="002E33D0"/>
    <w:rsid w:val="002E4C13"/>
    <w:rsid w:val="002F37EA"/>
    <w:rsid w:val="002F4E0C"/>
    <w:rsid w:val="002F746A"/>
    <w:rsid w:val="00301A4C"/>
    <w:rsid w:val="00306266"/>
    <w:rsid w:val="0031277D"/>
    <w:rsid w:val="003161CB"/>
    <w:rsid w:val="00316238"/>
    <w:rsid w:val="00316ACD"/>
    <w:rsid w:val="00320F72"/>
    <w:rsid w:val="00321063"/>
    <w:rsid w:val="00324642"/>
    <w:rsid w:val="003246DB"/>
    <w:rsid w:val="00324FDD"/>
    <w:rsid w:val="0032516D"/>
    <w:rsid w:val="003267B4"/>
    <w:rsid w:val="00332F7C"/>
    <w:rsid w:val="00335EA9"/>
    <w:rsid w:val="00341380"/>
    <w:rsid w:val="00344044"/>
    <w:rsid w:val="00344147"/>
    <w:rsid w:val="00345522"/>
    <w:rsid w:val="003461CB"/>
    <w:rsid w:val="00347A92"/>
    <w:rsid w:val="00351C04"/>
    <w:rsid w:val="003525CD"/>
    <w:rsid w:val="00354BB0"/>
    <w:rsid w:val="00363B61"/>
    <w:rsid w:val="00363EBB"/>
    <w:rsid w:val="00364E58"/>
    <w:rsid w:val="0037426A"/>
    <w:rsid w:val="00377654"/>
    <w:rsid w:val="00377EF5"/>
    <w:rsid w:val="0038137A"/>
    <w:rsid w:val="00381E6E"/>
    <w:rsid w:val="00385FCE"/>
    <w:rsid w:val="003963DB"/>
    <w:rsid w:val="003A0C14"/>
    <w:rsid w:val="003A1A15"/>
    <w:rsid w:val="003A6A5E"/>
    <w:rsid w:val="003A6F4E"/>
    <w:rsid w:val="003A713F"/>
    <w:rsid w:val="003B17B4"/>
    <w:rsid w:val="003B1B02"/>
    <w:rsid w:val="003B3806"/>
    <w:rsid w:val="003B48B4"/>
    <w:rsid w:val="003B7D72"/>
    <w:rsid w:val="003C2189"/>
    <w:rsid w:val="003C3B19"/>
    <w:rsid w:val="003C4FFF"/>
    <w:rsid w:val="003C66A6"/>
    <w:rsid w:val="003D069E"/>
    <w:rsid w:val="003D3804"/>
    <w:rsid w:val="003D60F5"/>
    <w:rsid w:val="003D61EC"/>
    <w:rsid w:val="003E4A26"/>
    <w:rsid w:val="003E7BA1"/>
    <w:rsid w:val="003F0F07"/>
    <w:rsid w:val="003F125B"/>
    <w:rsid w:val="003F6F01"/>
    <w:rsid w:val="003F6F39"/>
    <w:rsid w:val="00402CA6"/>
    <w:rsid w:val="00403457"/>
    <w:rsid w:val="00405E34"/>
    <w:rsid w:val="00405F05"/>
    <w:rsid w:val="00412BCC"/>
    <w:rsid w:val="0041361E"/>
    <w:rsid w:val="00413EC1"/>
    <w:rsid w:val="00413F41"/>
    <w:rsid w:val="00424C96"/>
    <w:rsid w:val="00425F9A"/>
    <w:rsid w:val="00427DF2"/>
    <w:rsid w:val="00432C81"/>
    <w:rsid w:val="004355AA"/>
    <w:rsid w:val="00435FC8"/>
    <w:rsid w:val="00447099"/>
    <w:rsid w:val="00450B04"/>
    <w:rsid w:val="00451064"/>
    <w:rsid w:val="00451073"/>
    <w:rsid w:val="004600F6"/>
    <w:rsid w:val="0046096E"/>
    <w:rsid w:val="00461233"/>
    <w:rsid w:val="004628D6"/>
    <w:rsid w:val="0046461F"/>
    <w:rsid w:val="004657E4"/>
    <w:rsid w:val="004667FC"/>
    <w:rsid w:val="004675D0"/>
    <w:rsid w:val="00472C52"/>
    <w:rsid w:val="004730E9"/>
    <w:rsid w:val="004770B8"/>
    <w:rsid w:val="00486A7C"/>
    <w:rsid w:val="00486FA5"/>
    <w:rsid w:val="00487A8C"/>
    <w:rsid w:val="00491E9D"/>
    <w:rsid w:val="0049234C"/>
    <w:rsid w:val="0049239E"/>
    <w:rsid w:val="00493BC9"/>
    <w:rsid w:val="004966C5"/>
    <w:rsid w:val="004A22FE"/>
    <w:rsid w:val="004A4BFD"/>
    <w:rsid w:val="004A7784"/>
    <w:rsid w:val="004A7930"/>
    <w:rsid w:val="004B0669"/>
    <w:rsid w:val="004B3A23"/>
    <w:rsid w:val="004B4C4D"/>
    <w:rsid w:val="004B61E9"/>
    <w:rsid w:val="004B6634"/>
    <w:rsid w:val="004B756C"/>
    <w:rsid w:val="004C6093"/>
    <w:rsid w:val="004C62E0"/>
    <w:rsid w:val="004D0EF7"/>
    <w:rsid w:val="004D2B13"/>
    <w:rsid w:val="004D2E77"/>
    <w:rsid w:val="004D75D2"/>
    <w:rsid w:val="004E1DB9"/>
    <w:rsid w:val="004E44D3"/>
    <w:rsid w:val="004E4C4C"/>
    <w:rsid w:val="004E60C9"/>
    <w:rsid w:val="004E71E8"/>
    <w:rsid w:val="004F2E79"/>
    <w:rsid w:val="004F34A5"/>
    <w:rsid w:val="004F6B84"/>
    <w:rsid w:val="005041C1"/>
    <w:rsid w:val="0050514D"/>
    <w:rsid w:val="00506E8C"/>
    <w:rsid w:val="0050758D"/>
    <w:rsid w:val="00507A68"/>
    <w:rsid w:val="00513EEA"/>
    <w:rsid w:val="005153B8"/>
    <w:rsid w:val="005160A0"/>
    <w:rsid w:val="00516535"/>
    <w:rsid w:val="00520683"/>
    <w:rsid w:val="00526FD3"/>
    <w:rsid w:val="00535257"/>
    <w:rsid w:val="005418FC"/>
    <w:rsid w:val="005434A1"/>
    <w:rsid w:val="00546B89"/>
    <w:rsid w:val="00550C12"/>
    <w:rsid w:val="00550EFB"/>
    <w:rsid w:val="00552BE1"/>
    <w:rsid w:val="00557931"/>
    <w:rsid w:val="00560339"/>
    <w:rsid w:val="00560DFA"/>
    <w:rsid w:val="00561925"/>
    <w:rsid w:val="00563F26"/>
    <w:rsid w:val="0056626E"/>
    <w:rsid w:val="00566A46"/>
    <w:rsid w:val="0057056A"/>
    <w:rsid w:val="0057141C"/>
    <w:rsid w:val="005722B1"/>
    <w:rsid w:val="005728BA"/>
    <w:rsid w:val="00572BC6"/>
    <w:rsid w:val="00573E7D"/>
    <w:rsid w:val="00575702"/>
    <w:rsid w:val="00577CF3"/>
    <w:rsid w:val="00580973"/>
    <w:rsid w:val="00583246"/>
    <w:rsid w:val="00587E76"/>
    <w:rsid w:val="005909C9"/>
    <w:rsid w:val="00591006"/>
    <w:rsid w:val="005A0A49"/>
    <w:rsid w:val="005A2A14"/>
    <w:rsid w:val="005A4E01"/>
    <w:rsid w:val="005A6016"/>
    <w:rsid w:val="005A720E"/>
    <w:rsid w:val="005A7D36"/>
    <w:rsid w:val="005B0925"/>
    <w:rsid w:val="005B1711"/>
    <w:rsid w:val="005B3775"/>
    <w:rsid w:val="005B3889"/>
    <w:rsid w:val="005B4F62"/>
    <w:rsid w:val="005D2F31"/>
    <w:rsid w:val="005E3E88"/>
    <w:rsid w:val="005E4EFF"/>
    <w:rsid w:val="005F5FA1"/>
    <w:rsid w:val="00600365"/>
    <w:rsid w:val="006006D7"/>
    <w:rsid w:val="00600943"/>
    <w:rsid w:val="00600DD6"/>
    <w:rsid w:val="00603C77"/>
    <w:rsid w:val="006101B9"/>
    <w:rsid w:val="00613DD5"/>
    <w:rsid w:val="0061473E"/>
    <w:rsid w:val="006151E0"/>
    <w:rsid w:val="00623D70"/>
    <w:rsid w:val="0063009C"/>
    <w:rsid w:val="00631548"/>
    <w:rsid w:val="0063657E"/>
    <w:rsid w:val="00640C8A"/>
    <w:rsid w:val="006420EA"/>
    <w:rsid w:val="0064455E"/>
    <w:rsid w:val="00651D94"/>
    <w:rsid w:val="00654A3D"/>
    <w:rsid w:val="00656B3F"/>
    <w:rsid w:val="00663B6B"/>
    <w:rsid w:val="00664285"/>
    <w:rsid w:val="006655F8"/>
    <w:rsid w:val="00666A97"/>
    <w:rsid w:val="006701D5"/>
    <w:rsid w:val="0067080F"/>
    <w:rsid w:val="006713CA"/>
    <w:rsid w:val="00672769"/>
    <w:rsid w:val="0068021F"/>
    <w:rsid w:val="00684326"/>
    <w:rsid w:val="00686D3E"/>
    <w:rsid w:val="0068776F"/>
    <w:rsid w:val="0069363A"/>
    <w:rsid w:val="0069502D"/>
    <w:rsid w:val="00697736"/>
    <w:rsid w:val="006A532A"/>
    <w:rsid w:val="006B676D"/>
    <w:rsid w:val="006B67F6"/>
    <w:rsid w:val="006C58C1"/>
    <w:rsid w:val="006C6B46"/>
    <w:rsid w:val="006D168D"/>
    <w:rsid w:val="006D5A45"/>
    <w:rsid w:val="006D6082"/>
    <w:rsid w:val="006D6F30"/>
    <w:rsid w:val="006D72E8"/>
    <w:rsid w:val="006D76E3"/>
    <w:rsid w:val="006D7BF3"/>
    <w:rsid w:val="006D7D91"/>
    <w:rsid w:val="006E004D"/>
    <w:rsid w:val="006E41B3"/>
    <w:rsid w:val="006E561A"/>
    <w:rsid w:val="006F1882"/>
    <w:rsid w:val="006F1F6C"/>
    <w:rsid w:val="006F2D10"/>
    <w:rsid w:val="006F3D6D"/>
    <w:rsid w:val="006F5298"/>
    <w:rsid w:val="006F5883"/>
    <w:rsid w:val="006F669F"/>
    <w:rsid w:val="006F7C22"/>
    <w:rsid w:val="006F7F51"/>
    <w:rsid w:val="00707224"/>
    <w:rsid w:val="007100B2"/>
    <w:rsid w:val="00711551"/>
    <w:rsid w:val="007149E7"/>
    <w:rsid w:val="00715761"/>
    <w:rsid w:val="00726404"/>
    <w:rsid w:val="00734219"/>
    <w:rsid w:val="00736F43"/>
    <w:rsid w:val="00736FB7"/>
    <w:rsid w:val="00741D4C"/>
    <w:rsid w:val="007430B9"/>
    <w:rsid w:val="007512E4"/>
    <w:rsid w:val="00756568"/>
    <w:rsid w:val="0075683E"/>
    <w:rsid w:val="007569C8"/>
    <w:rsid w:val="007655F9"/>
    <w:rsid w:val="007700C0"/>
    <w:rsid w:val="007700FC"/>
    <w:rsid w:val="0077428D"/>
    <w:rsid w:val="00775C0D"/>
    <w:rsid w:val="007807A7"/>
    <w:rsid w:val="00785F46"/>
    <w:rsid w:val="00787064"/>
    <w:rsid w:val="00791A55"/>
    <w:rsid w:val="007940CD"/>
    <w:rsid w:val="007946F5"/>
    <w:rsid w:val="007958A6"/>
    <w:rsid w:val="0079769E"/>
    <w:rsid w:val="007A0616"/>
    <w:rsid w:val="007A3357"/>
    <w:rsid w:val="007A5263"/>
    <w:rsid w:val="007A745D"/>
    <w:rsid w:val="007B2E92"/>
    <w:rsid w:val="007B4FBF"/>
    <w:rsid w:val="007B5914"/>
    <w:rsid w:val="007C0800"/>
    <w:rsid w:val="007C2C65"/>
    <w:rsid w:val="007C3F38"/>
    <w:rsid w:val="007C5039"/>
    <w:rsid w:val="007C5D39"/>
    <w:rsid w:val="007C7F1A"/>
    <w:rsid w:val="007D50D3"/>
    <w:rsid w:val="007E01A7"/>
    <w:rsid w:val="007E087C"/>
    <w:rsid w:val="007E17C5"/>
    <w:rsid w:val="007E271E"/>
    <w:rsid w:val="007E2BD5"/>
    <w:rsid w:val="007E4AB1"/>
    <w:rsid w:val="007E7549"/>
    <w:rsid w:val="007E7EB5"/>
    <w:rsid w:val="007F1588"/>
    <w:rsid w:val="007F3B31"/>
    <w:rsid w:val="007F61FA"/>
    <w:rsid w:val="007F7E59"/>
    <w:rsid w:val="00800FD4"/>
    <w:rsid w:val="00802234"/>
    <w:rsid w:val="00805B37"/>
    <w:rsid w:val="00810497"/>
    <w:rsid w:val="00812D9E"/>
    <w:rsid w:val="0081301B"/>
    <w:rsid w:val="00814197"/>
    <w:rsid w:val="008145A6"/>
    <w:rsid w:val="00817977"/>
    <w:rsid w:val="00823D59"/>
    <w:rsid w:val="00827305"/>
    <w:rsid w:val="00841EE9"/>
    <w:rsid w:val="00842D65"/>
    <w:rsid w:val="008440B7"/>
    <w:rsid w:val="008464FB"/>
    <w:rsid w:val="008475CA"/>
    <w:rsid w:val="00847A29"/>
    <w:rsid w:val="00852AD4"/>
    <w:rsid w:val="00853F35"/>
    <w:rsid w:val="00854734"/>
    <w:rsid w:val="008556F3"/>
    <w:rsid w:val="0085632A"/>
    <w:rsid w:val="00860A70"/>
    <w:rsid w:val="008625BD"/>
    <w:rsid w:val="00864CBA"/>
    <w:rsid w:val="008666DC"/>
    <w:rsid w:val="00866B3B"/>
    <w:rsid w:val="00870077"/>
    <w:rsid w:val="008720F6"/>
    <w:rsid w:val="008739FF"/>
    <w:rsid w:val="00875240"/>
    <w:rsid w:val="0088101E"/>
    <w:rsid w:val="0088239E"/>
    <w:rsid w:val="0088249E"/>
    <w:rsid w:val="00886899"/>
    <w:rsid w:val="008868B9"/>
    <w:rsid w:val="00886D13"/>
    <w:rsid w:val="008870DA"/>
    <w:rsid w:val="00890606"/>
    <w:rsid w:val="00890FB4"/>
    <w:rsid w:val="0089296C"/>
    <w:rsid w:val="00897117"/>
    <w:rsid w:val="008A3236"/>
    <w:rsid w:val="008A34F9"/>
    <w:rsid w:val="008A3606"/>
    <w:rsid w:val="008A679E"/>
    <w:rsid w:val="008B0E7B"/>
    <w:rsid w:val="008C404D"/>
    <w:rsid w:val="008C4588"/>
    <w:rsid w:val="008C66E3"/>
    <w:rsid w:val="008C782B"/>
    <w:rsid w:val="008D0570"/>
    <w:rsid w:val="008D3C10"/>
    <w:rsid w:val="008E174F"/>
    <w:rsid w:val="008E36F9"/>
    <w:rsid w:val="008E3880"/>
    <w:rsid w:val="008E4D59"/>
    <w:rsid w:val="008E7497"/>
    <w:rsid w:val="008F031D"/>
    <w:rsid w:val="008F0EF9"/>
    <w:rsid w:val="008F17EF"/>
    <w:rsid w:val="008F6B3A"/>
    <w:rsid w:val="008F73CB"/>
    <w:rsid w:val="008F7866"/>
    <w:rsid w:val="00902737"/>
    <w:rsid w:val="009118DD"/>
    <w:rsid w:val="009125AC"/>
    <w:rsid w:val="00913010"/>
    <w:rsid w:val="00926E81"/>
    <w:rsid w:val="009335CD"/>
    <w:rsid w:val="00934EF0"/>
    <w:rsid w:val="00936C6A"/>
    <w:rsid w:val="00945F08"/>
    <w:rsid w:val="009477D9"/>
    <w:rsid w:val="00947CF9"/>
    <w:rsid w:val="00953B99"/>
    <w:rsid w:val="00954DC2"/>
    <w:rsid w:val="00955D52"/>
    <w:rsid w:val="00962DBE"/>
    <w:rsid w:val="009649F7"/>
    <w:rsid w:val="00972403"/>
    <w:rsid w:val="0097289C"/>
    <w:rsid w:val="00975C7C"/>
    <w:rsid w:val="009770C4"/>
    <w:rsid w:val="009774A1"/>
    <w:rsid w:val="00980537"/>
    <w:rsid w:val="0098098A"/>
    <w:rsid w:val="00990837"/>
    <w:rsid w:val="00992677"/>
    <w:rsid w:val="00994380"/>
    <w:rsid w:val="00994609"/>
    <w:rsid w:val="0099575A"/>
    <w:rsid w:val="0099593D"/>
    <w:rsid w:val="009A065C"/>
    <w:rsid w:val="009A0B5C"/>
    <w:rsid w:val="009A7018"/>
    <w:rsid w:val="009B38BB"/>
    <w:rsid w:val="009B5F44"/>
    <w:rsid w:val="009B65BD"/>
    <w:rsid w:val="009B6FB7"/>
    <w:rsid w:val="009C2A2A"/>
    <w:rsid w:val="009C3807"/>
    <w:rsid w:val="009C390A"/>
    <w:rsid w:val="009C499F"/>
    <w:rsid w:val="009C50F9"/>
    <w:rsid w:val="009C7177"/>
    <w:rsid w:val="009D014F"/>
    <w:rsid w:val="009D1281"/>
    <w:rsid w:val="009D23BC"/>
    <w:rsid w:val="009D36ED"/>
    <w:rsid w:val="009D4B7C"/>
    <w:rsid w:val="009D74A7"/>
    <w:rsid w:val="009E1C15"/>
    <w:rsid w:val="009E2B8F"/>
    <w:rsid w:val="009E7724"/>
    <w:rsid w:val="009F06DD"/>
    <w:rsid w:val="009F10D2"/>
    <w:rsid w:val="009F129A"/>
    <w:rsid w:val="009F3EA7"/>
    <w:rsid w:val="009F458B"/>
    <w:rsid w:val="009F4FC1"/>
    <w:rsid w:val="00A0123F"/>
    <w:rsid w:val="00A028D7"/>
    <w:rsid w:val="00A02A60"/>
    <w:rsid w:val="00A064E8"/>
    <w:rsid w:val="00A11E90"/>
    <w:rsid w:val="00A124BE"/>
    <w:rsid w:val="00A15DC3"/>
    <w:rsid w:val="00A16BA1"/>
    <w:rsid w:val="00A16E4E"/>
    <w:rsid w:val="00A17B60"/>
    <w:rsid w:val="00A22F7B"/>
    <w:rsid w:val="00A24AE9"/>
    <w:rsid w:val="00A259AC"/>
    <w:rsid w:val="00A259D0"/>
    <w:rsid w:val="00A26F4C"/>
    <w:rsid w:val="00A270A6"/>
    <w:rsid w:val="00A30648"/>
    <w:rsid w:val="00A3191C"/>
    <w:rsid w:val="00A3298E"/>
    <w:rsid w:val="00A36A83"/>
    <w:rsid w:val="00A37D32"/>
    <w:rsid w:val="00A411FA"/>
    <w:rsid w:val="00A41492"/>
    <w:rsid w:val="00A42997"/>
    <w:rsid w:val="00A42ADD"/>
    <w:rsid w:val="00A436FE"/>
    <w:rsid w:val="00A4522A"/>
    <w:rsid w:val="00A50F93"/>
    <w:rsid w:val="00A520BF"/>
    <w:rsid w:val="00A53212"/>
    <w:rsid w:val="00A53B6B"/>
    <w:rsid w:val="00A54826"/>
    <w:rsid w:val="00A66E8F"/>
    <w:rsid w:val="00A70965"/>
    <w:rsid w:val="00A72919"/>
    <w:rsid w:val="00A76317"/>
    <w:rsid w:val="00A83BD8"/>
    <w:rsid w:val="00A8466C"/>
    <w:rsid w:val="00A851AC"/>
    <w:rsid w:val="00A9040F"/>
    <w:rsid w:val="00A90877"/>
    <w:rsid w:val="00A94620"/>
    <w:rsid w:val="00A949B4"/>
    <w:rsid w:val="00A94A6F"/>
    <w:rsid w:val="00AA4EED"/>
    <w:rsid w:val="00AA5637"/>
    <w:rsid w:val="00AA7663"/>
    <w:rsid w:val="00AA7743"/>
    <w:rsid w:val="00AB1D23"/>
    <w:rsid w:val="00AB2A68"/>
    <w:rsid w:val="00AB62F7"/>
    <w:rsid w:val="00AC53F4"/>
    <w:rsid w:val="00AD065B"/>
    <w:rsid w:val="00AD143E"/>
    <w:rsid w:val="00AD1CD5"/>
    <w:rsid w:val="00AD2F37"/>
    <w:rsid w:val="00AD5F8F"/>
    <w:rsid w:val="00AE0E7A"/>
    <w:rsid w:val="00AE2975"/>
    <w:rsid w:val="00AE5040"/>
    <w:rsid w:val="00AE794B"/>
    <w:rsid w:val="00AF1654"/>
    <w:rsid w:val="00AF1C37"/>
    <w:rsid w:val="00AF4BD0"/>
    <w:rsid w:val="00B01B10"/>
    <w:rsid w:val="00B047A0"/>
    <w:rsid w:val="00B15BB7"/>
    <w:rsid w:val="00B1775B"/>
    <w:rsid w:val="00B2200A"/>
    <w:rsid w:val="00B30198"/>
    <w:rsid w:val="00B3335E"/>
    <w:rsid w:val="00B34D3A"/>
    <w:rsid w:val="00B36F53"/>
    <w:rsid w:val="00B4108C"/>
    <w:rsid w:val="00B414F2"/>
    <w:rsid w:val="00B416D2"/>
    <w:rsid w:val="00B41EC9"/>
    <w:rsid w:val="00B4282D"/>
    <w:rsid w:val="00B44337"/>
    <w:rsid w:val="00B4574C"/>
    <w:rsid w:val="00B47061"/>
    <w:rsid w:val="00B503D2"/>
    <w:rsid w:val="00B511E4"/>
    <w:rsid w:val="00B53CF2"/>
    <w:rsid w:val="00B60224"/>
    <w:rsid w:val="00B647D2"/>
    <w:rsid w:val="00B65F04"/>
    <w:rsid w:val="00B67730"/>
    <w:rsid w:val="00B71A4B"/>
    <w:rsid w:val="00B7371D"/>
    <w:rsid w:val="00B74549"/>
    <w:rsid w:val="00B81273"/>
    <w:rsid w:val="00B82475"/>
    <w:rsid w:val="00B84482"/>
    <w:rsid w:val="00B85C95"/>
    <w:rsid w:val="00B87616"/>
    <w:rsid w:val="00B90ABB"/>
    <w:rsid w:val="00B91EC6"/>
    <w:rsid w:val="00B93394"/>
    <w:rsid w:val="00B9403E"/>
    <w:rsid w:val="00B947B6"/>
    <w:rsid w:val="00BA1CD8"/>
    <w:rsid w:val="00BA3985"/>
    <w:rsid w:val="00BA5B57"/>
    <w:rsid w:val="00BA5F81"/>
    <w:rsid w:val="00BA7B16"/>
    <w:rsid w:val="00BB5C2D"/>
    <w:rsid w:val="00BC0DB1"/>
    <w:rsid w:val="00BC1587"/>
    <w:rsid w:val="00BC2D91"/>
    <w:rsid w:val="00BC3534"/>
    <w:rsid w:val="00BC78B1"/>
    <w:rsid w:val="00BC793F"/>
    <w:rsid w:val="00BD2733"/>
    <w:rsid w:val="00BD3DD1"/>
    <w:rsid w:val="00BE1745"/>
    <w:rsid w:val="00BE340B"/>
    <w:rsid w:val="00BE3806"/>
    <w:rsid w:val="00BE396C"/>
    <w:rsid w:val="00BE595A"/>
    <w:rsid w:val="00BE6950"/>
    <w:rsid w:val="00BE7D85"/>
    <w:rsid w:val="00BF1993"/>
    <w:rsid w:val="00BF4561"/>
    <w:rsid w:val="00BF6177"/>
    <w:rsid w:val="00C00BF4"/>
    <w:rsid w:val="00C03734"/>
    <w:rsid w:val="00C04F0E"/>
    <w:rsid w:val="00C0516E"/>
    <w:rsid w:val="00C06C9F"/>
    <w:rsid w:val="00C10257"/>
    <w:rsid w:val="00C1349C"/>
    <w:rsid w:val="00C166B7"/>
    <w:rsid w:val="00C27054"/>
    <w:rsid w:val="00C32EEC"/>
    <w:rsid w:val="00C3384D"/>
    <w:rsid w:val="00C338C6"/>
    <w:rsid w:val="00C34F0F"/>
    <w:rsid w:val="00C379C9"/>
    <w:rsid w:val="00C45CBD"/>
    <w:rsid w:val="00C508EA"/>
    <w:rsid w:val="00C50E53"/>
    <w:rsid w:val="00C54B5C"/>
    <w:rsid w:val="00C5589F"/>
    <w:rsid w:val="00C564A4"/>
    <w:rsid w:val="00C704F7"/>
    <w:rsid w:val="00C75B96"/>
    <w:rsid w:val="00C77E13"/>
    <w:rsid w:val="00C807FD"/>
    <w:rsid w:val="00C8243E"/>
    <w:rsid w:val="00C86B45"/>
    <w:rsid w:val="00C86F88"/>
    <w:rsid w:val="00C90CB5"/>
    <w:rsid w:val="00C94445"/>
    <w:rsid w:val="00C9544A"/>
    <w:rsid w:val="00CA05DE"/>
    <w:rsid w:val="00CA0DB9"/>
    <w:rsid w:val="00CA40B8"/>
    <w:rsid w:val="00CA4795"/>
    <w:rsid w:val="00CA61CC"/>
    <w:rsid w:val="00CB1A33"/>
    <w:rsid w:val="00CB2AF6"/>
    <w:rsid w:val="00CB5184"/>
    <w:rsid w:val="00CB5F78"/>
    <w:rsid w:val="00CB648E"/>
    <w:rsid w:val="00CB67E0"/>
    <w:rsid w:val="00CB7E4F"/>
    <w:rsid w:val="00CC4C7F"/>
    <w:rsid w:val="00CC6C72"/>
    <w:rsid w:val="00CC79F9"/>
    <w:rsid w:val="00CD107C"/>
    <w:rsid w:val="00CD71F5"/>
    <w:rsid w:val="00CE3E0E"/>
    <w:rsid w:val="00CE5EE1"/>
    <w:rsid w:val="00CE6731"/>
    <w:rsid w:val="00CF45B5"/>
    <w:rsid w:val="00CF73CC"/>
    <w:rsid w:val="00D0197F"/>
    <w:rsid w:val="00D022B8"/>
    <w:rsid w:val="00D025BA"/>
    <w:rsid w:val="00D0332D"/>
    <w:rsid w:val="00D057AE"/>
    <w:rsid w:val="00D070F2"/>
    <w:rsid w:val="00D07C2C"/>
    <w:rsid w:val="00D11576"/>
    <w:rsid w:val="00D11D11"/>
    <w:rsid w:val="00D15496"/>
    <w:rsid w:val="00D20B32"/>
    <w:rsid w:val="00D21BB7"/>
    <w:rsid w:val="00D21F7D"/>
    <w:rsid w:val="00D22772"/>
    <w:rsid w:val="00D33A4C"/>
    <w:rsid w:val="00D33F00"/>
    <w:rsid w:val="00D34060"/>
    <w:rsid w:val="00D35A5F"/>
    <w:rsid w:val="00D379DF"/>
    <w:rsid w:val="00D4272C"/>
    <w:rsid w:val="00D43B88"/>
    <w:rsid w:val="00D455F8"/>
    <w:rsid w:val="00D474AB"/>
    <w:rsid w:val="00D4759D"/>
    <w:rsid w:val="00D47671"/>
    <w:rsid w:val="00D50054"/>
    <w:rsid w:val="00D54C5C"/>
    <w:rsid w:val="00D550DE"/>
    <w:rsid w:val="00D578FD"/>
    <w:rsid w:val="00D57B3D"/>
    <w:rsid w:val="00D601C5"/>
    <w:rsid w:val="00D60C8F"/>
    <w:rsid w:val="00D72724"/>
    <w:rsid w:val="00D736A2"/>
    <w:rsid w:val="00D73F9D"/>
    <w:rsid w:val="00D75014"/>
    <w:rsid w:val="00D77DDA"/>
    <w:rsid w:val="00D80D74"/>
    <w:rsid w:val="00D82315"/>
    <w:rsid w:val="00D864E0"/>
    <w:rsid w:val="00D86A9D"/>
    <w:rsid w:val="00D93F5E"/>
    <w:rsid w:val="00DA4684"/>
    <w:rsid w:val="00DA5D82"/>
    <w:rsid w:val="00DA7160"/>
    <w:rsid w:val="00DB0438"/>
    <w:rsid w:val="00DB5887"/>
    <w:rsid w:val="00DC5605"/>
    <w:rsid w:val="00DC65EC"/>
    <w:rsid w:val="00DD2E5B"/>
    <w:rsid w:val="00DD66E0"/>
    <w:rsid w:val="00DE04A2"/>
    <w:rsid w:val="00DE2CF0"/>
    <w:rsid w:val="00DE3F22"/>
    <w:rsid w:val="00DE45F8"/>
    <w:rsid w:val="00DE742C"/>
    <w:rsid w:val="00DF3876"/>
    <w:rsid w:val="00DF3DA9"/>
    <w:rsid w:val="00DF6271"/>
    <w:rsid w:val="00E00884"/>
    <w:rsid w:val="00E00B2C"/>
    <w:rsid w:val="00E04F86"/>
    <w:rsid w:val="00E0556A"/>
    <w:rsid w:val="00E07467"/>
    <w:rsid w:val="00E07B56"/>
    <w:rsid w:val="00E10A2E"/>
    <w:rsid w:val="00E12361"/>
    <w:rsid w:val="00E12610"/>
    <w:rsid w:val="00E13EBB"/>
    <w:rsid w:val="00E151AC"/>
    <w:rsid w:val="00E169B6"/>
    <w:rsid w:val="00E17430"/>
    <w:rsid w:val="00E24EE0"/>
    <w:rsid w:val="00E26680"/>
    <w:rsid w:val="00E321B8"/>
    <w:rsid w:val="00E3381A"/>
    <w:rsid w:val="00E345D9"/>
    <w:rsid w:val="00E444D4"/>
    <w:rsid w:val="00E44947"/>
    <w:rsid w:val="00E47CB0"/>
    <w:rsid w:val="00E54F45"/>
    <w:rsid w:val="00E56C49"/>
    <w:rsid w:val="00E6129D"/>
    <w:rsid w:val="00E62149"/>
    <w:rsid w:val="00E65809"/>
    <w:rsid w:val="00E67218"/>
    <w:rsid w:val="00E743A5"/>
    <w:rsid w:val="00E7509B"/>
    <w:rsid w:val="00E77638"/>
    <w:rsid w:val="00E82284"/>
    <w:rsid w:val="00E82E25"/>
    <w:rsid w:val="00E83A9B"/>
    <w:rsid w:val="00E9035F"/>
    <w:rsid w:val="00E909EA"/>
    <w:rsid w:val="00E9663D"/>
    <w:rsid w:val="00E96E2E"/>
    <w:rsid w:val="00EA4225"/>
    <w:rsid w:val="00EA6B5C"/>
    <w:rsid w:val="00EB20E1"/>
    <w:rsid w:val="00EB2689"/>
    <w:rsid w:val="00EB2A35"/>
    <w:rsid w:val="00EB2B91"/>
    <w:rsid w:val="00EB462F"/>
    <w:rsid w:val="00EB75B6"/>
    <w:rsid w:val="00EC141A"/>
    <w:rsid w:val="00EC6D94"/>
    <w:rsid w:val="00ED037A"/>
    <w:rsid w:val="00ED2CEC"/>
    <w:rsid w:val="00ED7D8D"/>
    <w:rsid w:val="00EE254D"/>
    <w:rsid w:val="00EE3717"/>
    <w:rsid w:val="00EE60E0"/>
    <w:rsid w:val="00EE620A"/>
    <w:rsid w:val="00EE6AF5"/>
    <w:rsid w:val="00EE71EB"/>
    <w:rsid w:val="00EF0C72"/>
    <w:rsid w:val="00F00BCA"/>
    <w:rsid w:val="00F02175"/>
    <w:rsid w:val="00F05B3B"/>
    <w:rsid w:val="00F07108"/>
    <w:rsid w:val="00F11B2A"/>
    <w:rsid w:val="00F17F3C"/>
    <w:rsid w:val="00F20A67"/>
    <w:rsid w:val="00F210B7"/>
    <w:rsid w:val="00F223C1"/>
    <w:rsid w:val="00F22C79"/>
    <w:rsid w:val="00F27108"/>
    <w:rsid w:val="00F27E62"/>
    <w:rsid w:val="00F3194E"/>
    <w:rsid w:val="00F31FFC"/>
    <w:rsid w:val="00F340CB"/>
    <w:rsid w:val="00F36D74"/>
    <w:rsid w:val="00F424E6"/>
    <w:rsid w:val="00F43C9D"/>
    <w:rsid w:val="00F442EC"/>
    <w:rsid w:val="00F46CAE"/>
    <w:rsid w:val="00F532CF"/>
    <w:rsid w:val="00F53965"/>
    <w:rsid w:val="00F54FDE"/>
    <w:rsid w:val="00F571E8"/>
    <w:rsid w:val="00F609E8"/>
    <w:rsid w:val="00F60D38"/>
    <w:rsid w:val="00F64C68"/>
    <w:rsid w:val="00F660F5"/>
    <w:rsid w:val="00F66D72"/>
    <w:rsid w:val="00F678D0"/>
    <w:rsid w:val="00F72337"/>
    <w:rsid w:val="00F77808"/>
    <w:rsid w:val="00F8530E"/>
    <w:rsid w:val="00F871E9"/>
    <w:rsid w:val="00F91927"/>
    <w:rsid w:val="00F93A5A"/>
    <w:rsid w:val="00F962DF"/>
    <w:rsid w:val="00FA0EBF"/>
    <w:rsid w:val="00FA1847"/>
    <w:rsid w:val="00FA3B5D"/>
    <w:rsid w:val="00FA5555"/>
    <w:rsid w:val="00FB10E4"/>
    <w:rsid w:val="00FB6DBB"/>
    <w:rsid w:val="00FC0117"/>
    <w:rsid w:val="00FC1EFC"/>
    <w:rsid w:val="00FC2762"/>
    <w:rsid w:val="00FC4B7A"/>
    <w:rsid w:val="00FD1D94"/>
    <w:rsid w:val="00FD3430"/>
    <w:rsid w:val="00FD5BA2"/>
    <w:rsid w:val="00FD79EF"/>
    <w:rsid w:val="00FE52A4"/>
    <w:rsid w:val="00FE5BC7"/>
    <w:rsid w:val="00FF0C0A"/>
    <w:rsid w:val="00FF25E9"/>
    <w:rsid w:val="00FF3504"/>
    <w:rsid w:val="00FF43DE"/>
    <w:rsid w:val="00FF5276"/>
    <w:rsid w:val="00FF68C3"/>
    <w:rsid w:val="00FF73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FC329"/>
  <w15:docId w15:val="{6FC28B86-FB8F-4F7B-8C73-61CE9C203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784"/>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0B7D76"/>
    <w:pPr>
      <w:keepNext/>
      <w:outlineLvl w:val="0"/>
    </w:pPr>
    <w:rPr>
      <w:rFonts w:ascii="Arial" w:eastAsia="Calibri" w:hAnsi="Arial" w:cs="Arial"/>
      <w:b/>
      <w:bCs/>
      <w:sz w:val="22"/>
      <w:szCs w:val="22"/>
      <w:lang w:val="es-MX" w:eastAsia="en-US"/>
    </w:rPr>
  </w:style>
  <w:style w:type="paragraph" w:styleId="Ttulo4">
    <w:name w:val="heading 4"/>
    <w:basedOn w:val="Normal"/>
    <w:next w:val="Normal"/>
    <w:link w:val="Ttulo4Car"/>
    <w:uiPriority w:val="9"/>
    <w:semiHidden/>
    <w:unhideWhenUsed/>
    <w:qFormat/>
    <w:rsid w:val="00AD065B"/>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AD065B"/>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AD065B"/>
    <w:pPr>
      <w:spacing w:before="240" w:after="60"/>
      <w:outlineLvl w:val="5"/>
    </w:pPr>
    <w:rPr>
      <w:rFonts w:ascii="Calibri" w:hAnsi="Calibri"/>
      <w:b/>
      <w:bCs/>
      <w:sz w:val="20"/>
      <w:szCs w:val="20"/>
    </w:rPr>
  </w:style>
  <w:style w:type="paragraph" w:styleId="Ttulo7">
    <w:name w:val="heading 7"/>
    <w:basedOn w:val="Normal"/>
    <w:next w:val="Normal"/>
    <w:link w:val="Ttulo7Car"/>
    <w:uiPriority w:val="9"/>
    <w:semiHidden/>
    <w:unhideWhenUsed/>
    <w:qFormat/>
    <w:rsid w:val="00AD065B"/>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B36F53"/>
    <w:pPr>
      <w:spacing w:after="120"/>
    </w:pPr>
  </w:style>
  <w:style w:type="character" w:customStyle="1" w:styleId="TextoindependienteCar">
    <w:name w:val="Texto independiente Car"/>
    <w:link w:val="Textoindependiente"/>
    <w:rsid w:val="00B36F5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B36F53"/>
    <w:pPr>
      <w:spacing w:after="120"/>
      <w:ind w:left="283"/>
    </w:pPr>
  </w:style>
  <w:style w:type="character" w:customStyle="1" w:styleId="SangradetextonormalCar">
    <w:name w:val="Sangría de texto normal Car"/>
    <w:link w:val="Sangradetextonormal"/>
    <w:rsid w:val="00B36F53"/>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nhideWhenUsed/>
    <w:rsid w:val="00385FCE"/>
    <w:pPr>
      <w:spacing w:after="120" w:line="480" w:lineRule="auto"/>
    </w:pPr>
  </w:style>
  <w:style w:type="character" w:customStyle="1" w:styleId="Textoindependiente2Car">
    <w:name w:val="Texto independiente 2 Car"/>
    <w:link w:val="Textoindependiente2"/>
    <w:rsid w:val="00385FCE"/>
    <w:rPr>
      <w:rFonts w:ascii="Times New Roman" w:eastAsia="Times New Roman" w:hAnsi="Times New Roman"/>
      <w:sz w:val="24"/>
      <w:szCs w:val="24"/>
      <w:lang w:val="es-ES" w:eastAsia="es-ES"/>
    </w:rPr>
  </w:style>
  <w:style w:type="paragraph" w:styleId="Textoindependiente3">
    <w:name w:val="Body Text 3"/>
    <w:basedOn w:val="Normal"/>
    <w:link w:val="Textoindependiente3Car"/>
    <w:unhideWhenUsed/>
    <w:rsid w:val="00385FCE"/>
    <w:pPr>
      <w:spacing w:after="120"/>
    </w:pPr>
    <w:rPr>
      <w:sz w:val="16"/>
      <w:szCs w:val="16"/>
    </w:rPr>
  </w:style>
  <w:style w:type="character" w:customStyle="1" w:styleId="Textoindependiente3Car">
    <w:name w:val="Texto independiente 3 Car"/>
    <w:link w:val="Textoindependiente3"/>
    <w:rsid w:val="00385FCE"/>
    <w:rPr>
      <w:rFonts w:ascii="Times New Roman" w:eastAsia="Times New Roman" w:hAnsi="Times New Roman"/>
      <w:sz w:val="16"/>
      <w:szCs w:val="16"/>
      <w:lang w:val="es-ES" w:eastAsia="es-ES"/>
    </w:rPr>
  </w:style>
  <w:style w:type="paragraph" w:styleId="Encabezado">
    <w:name w:val="header"/>
    <w:basedOn w:val="Normal"/>
    <w:link w:val="EncabezadoCar"/>
    <w:uiPriority w:val="99"/>
    <w:unhideWhenUsed/>
    <w:rsid w:val="00886899"/>
    <w:pPr>
      <w:tabs>
        <w:tab w:val="center" w:pos="4419"/>
        <w:tab w:val="right" w:pos="8838"/>
      </w:tabs>
    </w:pPr>
  </w:style>
  <w:style w:type="character" w:customStyle="1" w:styleId="EncabezadoCar">
    <w:name w:val="Encabezado Car"/>
    <w:link w:val="Encabezado"/>
    <w:uiPriority w:val="99"/>
    <w:rsid w:val="00886899"/>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886899"/>
    <w:pPr>
      <w:tabs>
        <w:tab w:val="center" w:pos="4419"/>
        <w:tab w:val="right" w:pos="8838"/>
      </w:tabs>
    </w:pPr>
  </w:style>
  <w:style w:type="character" w:customStyle="1" w:styleId="PiedepginaCar">
    <w:name w:val="Pie de página Car"/>
    <w:link w:val="Piedepgina"/>
    <w:uiPriority w:val="99"/>
    <w:rsid w:val="00886899"/>
    <w:rPr>
      <w:rFonts w:ascii="Times New Roman" w:eastAsia="Times New Roman" w:hAnsi="Times New Roman"/>
      <w:sz w:val="24"/>
      <w:szCs w:val="24"/>
      <w:lang w:val="es-ES" w:eastAsia="es-ES"/>
    </w:rPr>
  </w:style>
  <w:style w:type="paragraph" w:styleId="Sinespaciado">
    <w:name w:val="No Spacing"/>
    <w:link w:val="SinespaciadoCar"/>
    <w:uiPriority w:val="1"/>
    <w:qFormat/>
    <w:rsid w:val="00F43C9D"/>
    <w:rPr>
      <w:rFonts w:ascii="Times New Roman" w:eastAsia="Times New Roman" w:hAnsi="Times New Roman"/>
      <w:sz w:val="24"/>
      <w:szCs w:val="24"/>
      <w:lang w:val="es-ES" w:eastAsia="es-ES"/>
    </w:rPr>
  </w:style>
  <w:style w:type="paragraph" w:customStyle="1" w:styleId="Default">
    <w:name w:val="Default"/>
    <w:rsid w:val="00254B69"/>
    <w:pPr>
      <w:autoSpaceDE w:val="0"/>
      <w:autoSpaceDN w:val="0"/>
      <w:adjustRightInd w:val="0"/>
    </w:pPr>
    <w:rPr>
      <w:rFonts w:ascii="Arial" w:hAnsi="Arial" w:cs="Arial"/>
      <w:color w:val="000000"/>
      <w:sz w:val="24"/>
      <w:szCs w:val="24"/>
    </w:rPr>
  </w:style>
  <w:style w:type="paragraph" w:styleId="Prrafodelista">
    <w:name w:val="List Paragraph"/>
    <w:aliases w:val="AB List 1,Bullet Points,Bullet List,FooterText,numbered,Paragraphe de liste1,List Paragraph1,Bulletr List Paragraph,CNBV Parrafo1,Título 2&quot;,Dot pt,No Spacing1,List Paragraph Char Char Char,Indicator Text,Numbered Para 1,lp1,Estilo 1"/>
    <w:basedOn w:val="Normal"/>
    <w:link w:val="PrrafodelistaCar"/>
    <w:qFormat/>
    <w:rsid w:val="00155FB3"/>
    <w:pPr>
      <w:spacing w:after="200" w:line="276" w:lineRule="auto"/>
      <w:ind w:left="708"/>
    </w:pPr>
    <w:rPr>
      <w:rFonts w:ascii="Calibri" w:hAnsi="Calibri"/>
      <w:sz w:val="22"/>
      <w:szCs w:val="22"/>
      <w:lang w:val="x-none" w:eastAsia="x-none"/>
    </w:rPr>
  </w:style>
  <w:style w:type="paragraph" w:styleId="Textodeglobo">
    <w:name w:val="Balloon Text"/>
    <w:basedOn w:val="Normal"/>
    <w:link w:val="TextodegloboCar"/>
    <w:uiPriority w:val="99"/>
    <w:semiHidden/>
    <w:unhideWhenUsed/>
    <w:rsid w:val="004B4C4D"/>
    <w:rPr>
      <w:rFonts w:ascii="Tahoma" w:hAnsi="Tahoma"/>
      <w:sz w:val="16"/>
      <w:szCs w:val="16"/>
    </w:rPr>
  </w:style>
  <w:style w:type="character" w:customStyle="1" w:styleId="TextodegloboCar">
    <w:name w:val="Texto de globo Car"/>
    <w:link w:val="Textodeglobo"/>
    <w:uiPriority w:val="99"/>
    <w:semiHidden/>
    <w:rsid w:val="004B4C4D"/>
    <w:rPr>
      <w:rFonts w:ascii="Tahoma" w:eastAsia="Times New Roman" w:hAnsi="Tahoma" w:cs="Tahoma"/>
      <w:sz w:val="16"/>
      <w:szCs w:val="16"/>
      <w:lang w:val="es-ES" w:eastAsia="es-ES"/>
    </w:rPr>
  </w:style>
  <w:style w:type="table" w:styleId="Tablaconcuadrcula">
    <w:name w:val="Table Grid"/>
    <w:basedOn w:val="Tablanormal"/>
    <w:rsid w:val="00AB62F7"/>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A90877"/>
    <w:pPr>
      <w:spacing w:before="100" w:beforeAutospacing="1" w:after="100" w:afterAutospacing="1"/>
    </w:pPr>
    <w:rPr>
      <w:lang w:val="es-MX" w:eastAsia="es-MX"/>
    </w:rPr>
  </w:style>
  <w:style w:type="paragraph" w:styleId="NormalWeb">
    <w:name w:val="Normal (Web)"/>
    <w:basedOn w:val="Normal"/>
    <w:next w:val="Normal"/>
    <w:uiPriority w:val="99"/>
    <w:rsid w:val="007B2E92"/>
    <w:pPr>
      <w:autoSpaceDE w:val="0"/>
      <w:autoSpaceDN w:val="0"/>
      <w:adjustRightInd w:val="0"/>
      <w:spacing w:before="100" w:after="100"/>
    </w:pPr>
    <w:rPr>
      <w:rFonts w:ascii="Arial Unicode MS" w:cs="Arial Unicode MS"/>
    </w:rPr>
  </w:style>
  <w:style w:type="paragraph" w:customStyle="1" w:styleId="Texto">
    <w:name w:val="Texto"/>
    <w:basedOn w:val="Normal"/>
    <w:link w:val="TextoCar"/>
    <w:rsid w:val="002C7EC8"/>
    <w:pPr>
      <w:spacing w:after="101" w:line="216" w:lineRule="exact"/>
      <w:ind w:firstLine="288"/>
      <w:jc w:val="both"/>
    </w:pPr>
    <w:rPr>
      <w:rFonts w:ascii="Arial" w:hAnsi="Arial"/>
      <w:sz w:val="18"/>
      <w:szCs w:val="18"/>
      <w:lang w:val="x-none"/>
    </w:rPr>
  </w:style>
  <w:style w:type="character" w:customStyle="1" w:styleId="TextoCar">
    <w:name w:val="Texto Car"/>
    <w:link w:val="Texto"/>
    <w:locked/>
    <w:rsid w:val="002C7EC8"/>
    <w:rPr>
      <w:rFonts w:ascii="Arial" w:eastAsia="Times New Roman" w:hAnsi="Arial"/>
      <w:sz w:val="18"/>
      <w:szCs w:val="18"/>
      <w:lang w:val="x-none" w:eastAsia="es-ES"/>
    </w:rPr>
  </w:style>
  <w:style w:type="character" w:customStyle="1" w:styleId="PrrafodelistaCar">
    <w:name w:val="Párrafo de lista Car"/>
    <w:aliases w:val="AB List 1 Car,Bullet Points Car,Bullet List Car,FooterText Car,numbered Car,Paragraphe de liste1 Car,List Paragraph1 Car,Bulletr List Paragraph Car,CNBV Parrafo1 Car,Título 2&quot; Car,Dot pt Car,No Spacing1 Car,Indicator Text Car"/>
    <w:link w:val="Prrafodelista"/>
    <w:qFormat/>
    <w:locked/>
    <w:rsid w:val="00065766"/>
    <w:rPr>
      <w:rFonts w:eastAsia="Times New Roman"/>
      <w:sz w:val="22"/>
      <w:szCs w:val="22"/>
    </w:rPr>
  </w:style>
  <w:style w:type="table" w:customStyle="1" w:styleId="Tablaconcuadrcula1">
    <w:name w:val="Tabla con cuadrícula1"/>
    <w:basedOn w:val="Tablanormal"/>
    <w:next w:val="Tablaconcuadrcula"/>
    <w:uiPriority w:val="59"/>
    <w:rsid w:val="006713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03D65"/>
  </w:style>
  <w:style w:type="character" w:styleId="Hipervnculo">
    <w:name w:val="Hyperlink"/>
    <w:uiPriority w:val="99"/>
    <w:semiHidden/>
    <w:unhideWhenUsed/>
    <w:rsid w:val="00103D65"/>
    <w:rPr>
      <w:color w:val="0000FF"/>
      <w:u w:val="single"/>
    </w:rPr>
  </w:style>
  <w:style w:type="paragraph" w:styleId="Textonotapie">
    <w:name w:val="footnote text"/>
    <w:basedOn w:val="Normal"/>
    <w:link w:val="TextonotapieCar"/>
    <w:uiPriority w:val="99"/>
    <w:semiHidden/>
    <w:unhideWhenUsed/>
    <w:rsid w:val="00D77DDA"/>
    <w:rPr>
      <w:sz w:val="20"/>
      <w:szCs w:val="20"/>
    </w:rPr>
  </w:style>
  <w:style w:type="character" w:customStyle="1" w:styleId="TextonotapieCar">
    <w:name w:val="Texto nota pie Car"/>
    <w:link w:val="Textonotapie"/>
    <w:uiPriority w:val="99"/>
    <w:semiHidden/>
    <w:rsid w:val="00D77DDA"/>
    <w:rPr>
      <w:rFonts w:ascii="Times New Roman" w:eastAsia="Times New Roman" w:hAnsi="Times New Roman"/>
      <w:lang w:val="es-ES" w:eastAsia="es-ES"/>
    </w:rPr>
  </w:style>
  <w:style w:type="character" w:styleId="Refdenotaalpie">
    <w:name w:val="footnote reference"/>
    <w:uiPriority w:val="99"/>
    <w:semiHidden/>
    <w:unhideWhenUsed/>
    <w:rsid w:val="00D77DDA"/>
    <w:rPr>
      <w:vertAlign w:val="superscript"/>
    </w:rPr>
  </w:style>
  <w:style w:type="numbering" w:customStyle="1" w:styleId="Sinlista1">
    <w:name w:val="Sin lista1"/>
    <w:next w:val="Sinlista"/>
    <w:uiPriority w:val="99"/>
    <w:semiHidden/>
    <w:unhideWhenUsed/>
    <w:rsid w:val="00DF3876"/>
  </w:style>
  <w:style w:type="character" w:customStyle="1" w:styleId="Ttulo1Car">
    <w:name w:val="Título 1 Car"/>
    <w:link w:val="Ttulo1"/>
    <w:rsid w:val="000B7D76"/>
    <w:rPr>
      <w:rFonts w:ascii="Arial" w:hAnsi="Arial" w:cs="Arial"/>
      <w:b/>
      <w:bCs/>
      <w:sz w:val="22"/>
      <w:szCs w:val="22"/>
      <w:lang w:eastAsia="en-US"/>
    </w:rPr>
  </w:style>
  <w:style w:type="numbering" w:customStyle="1" w:styleId="Sinlista2">
    <w:name w:val="Sin lista2"/>
    <w:next w:val="Sinlista"/>
    <w:uiPriority w:val="99"/>
    <w:semiHidden/>
    <w:unhideWhenUsed/>
    <w:rsid w:val="000B7D76"/>
  </w:style>
  <w:style w:type="character" w:styleId="Nmerodepgina">
    <w:name w:val="page number"/>
    <w:rsid w:val="000B7D76"/>
  </w:style>
  <w:style w:type="paragraph" w:styleId="Textosinformato">
    <w:name w:val="Plain Text"/>
    <w:basedOn w:val="Normal"/>
    <w:link w:val="TextosinformatoCar"/>
    <w:rsid w:val="000B7D76"/>
    <w:rPr>
      <w:rFonts w:ascii="Courier New" w:eastAsia="Calibri" w:hAnsi="Courier New" w:cs="Arial"/>
      <w:sz w:val="20"/>
      <w:szCs w:val="20"/>
      <w:lang w:val="x-none" w:eastAsia="en-US"/>
      <w14:shadow w14:blurRad="50800" w14:dist="38100" w14:dir="2700000" w14:sx="100000" w14:sy="100000" w14:kx="0" w14:ky="0" w14:algn="tl">
        <w14:srgbClr w14:val="000000">
          <w14:alpha w14:val="60000"/>
        </w14:srgbClr>
      </w14:shadow>
    </w:rPr>
  </w:style>
  <w:style w:type="character" w:customStyle="1" w:styleId="TextosinformatoCar">
    <w:name w:val="Texto sin formato Car"/>
    <w:link w:val="Textosinformato"/>
    <w:rsid w:val="000B7D76"/>
    <w:rPr>
      <w:rFonts w:ascii="Courier New" w:hAnsi="Courier New" w:cs="Arial"/>
      <w:lang w:val="x-none" w:eastAsia="en-US"/>
      <w14:shadow w14:blurRad="50800" w14:dist="38100" w14:dir="2700000" w14:sx="100000" w14:sy="100000" w14:kx="0" w14:ky="0" w14:algn="tl">
        <w14:srgbClr w14:val="000000">
          <w14:alpha w14:val="60000"/>
        </w14:srgbClr>
      </w14:shadow>
    </w:rPr>
  </w:style>
  <w:style w:type="table" w:customStyle="1" w:styleId="Tablaconcuadrcula2">
    <w:name w:val="Tabla con cuadrícula2"/>
    <w:basedOn w:val="Tablanormal"/>
    <w:next w:val="Tablaconcuadrcula"/>
    <w:uiPriority w:val="59"/>
    <w:rsid w:val="00600943"/>
    <w:rPr>
      <w:rFonts w:ascii="Arial" w:hAnsi="Arial" w:cs="Arial"/>
      <w:sz w:val="22"/>
      <w:szCs w:val="22"/>
      <w:lang w:eastAsia="en-US"/>
      <w14:shadow w14:blurRad="50800" w14:dist="38100" w14:dir="2700000" w14:sx="100000" w14:sy="100000" w14:kx="0" w14:ky="0" w14:algn="tl">
        <w14:srgbClr w14:val="000000">
          <w14:alpha w14:val="60000"/>
        </w14:srgbClr>
      </w14:shad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uiPriority w:val="9"/>
    <w:semiHidden/>
    <w:rsid w:val="00AD065B"/>
    <w:rPr>
      <w:rFonts w:eastAsia="Times New Roman"/>
      <w:b/>
      <w:bCs/>
      <w:sz w:val="28"/>
      <w:szCs w:val="28"/>
      <w:lang w:val="es-ES" w:eastAsia="es-ES"/>
    </w:rPr>
  </w:style>
  <w:style w:type="character" w:customStyle="1" w:styleId="Ttulo5Car">
    <w:name w:val="Título 5 Car"/>
    <w:link w:val="Ttulo5"/>
    <w:rsid w:val="00AD065B"/>
    <w:rPr>
      <w:rFonts w:ascii="Times New Roman" w:eastAsia="Times New Roman" w:hAnsi="Times New Roman"/>
      <w:b/>
      <w:bCs/>
      <w:i/>
      <w:iCs/>
      <w:sz w:val="26"/>
      <w:szCs w:val="26"/>
      <w:lang w:val="es-ES" w:eastAsia="es-ES"/>
    </w:rPr>
  </w:style>
  <w:style w:type="character" w:customStyle="1" w:styleId="Ttulo6Car">
    <w:name w:val="Título 6 Car"/>
    <w:link w:val="Ttulo6"/>
    <w:uiPriority w:val="9"/>
    <w:rsid w:val="00AD065B"/>
    <w:rPr>
      <w:rFonts w:eastAsia="Times New Roman"/>
      <w:b/>
      <w:bCs/>
      <w:lang w:val="es-ES" w:eastAsia="es-ES"/>
    </w:rPr>
  </w:style>
  <w:style w:type="character" w:customStyle="1" w:styleId="Ttulo7Car">
    <w:name w:val="Título 7 Car"/>
    <w:link w:val="Ttulo7"/>
    <w:uiPriority w:val="9"/>
    <w:semiHidden/>
    <w:rsid w:val="00AD065B"/>
    <w:rPr>
      <w:rFonts w:eastAsia="Times New Roman"/>
      <w:sz w:val="24"/>
      <w:szCs w:val="24"/>
      <w:lang w:val="es-ES" w:eastAsia="es-ES"/>
    </w:rPr>
  </w:style>
  <w:style w:type="paragraph" w:styleId="Listaconvietas">
    <w:name w:val="List Bullet"/>
    <w:basedOn w:val="Normal"/>
    <w:autoRedefine/>
    <w:rsid w:val="00AD065B"/>
    <w:pPr>
      <w:jc w:val="center"/>
    </w:pPr>
    <w:rPr>
      <w:rFonts w:ascii="Arial" w:hAnsi="Arial" w:cs="Arial"/>
      <w:lang w:val="es-MX"/>
    </w:rPr>
  </w:style>
  <w:style w:type="paragraph" w:customStyle="1" w:styleId="ecmsonormal">
    <w:name w:val="ec_msonormal"/>
    <w:basedOn w:val="Normal"/>
    <w:rsid w:val="00AD065B"/>
    <w:pPr>
      <w:spacing w:before="100" w:beforeAutospacing="1" w:after="100" w:afterAutospacing="1"/>
    </w:pPr>
  </w:style>
  <w:style w:type="table" w:styleId="Listaclara">
    <w:name w:val="Light List"/>
    <w:basedOn w:val="Tablanormal"/>
    <w:uiPriority w:val="61"/>
    <w:rsid w:val="00AD065B"/>
    <w:pPr>
      <w:ind w:firstLine="709"/>
      <w:jc w:val="both"/>
    </w:pPr>
    <w:rPr>
      <w:rFonts w:ascii="Century Gothic" w:hAnsi="Century Gothic"/>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SinespaciadoCar">
    <w:name w:val="Sin espaciado Car"/>
    <w:link w:val="Sinespaciado"/>
    <w:uiPriority w:val="1"/>
    <w:locked/>
    <w:rsid w:val="00B15BB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330">
      <w:bodyDiv w:val="1"/>
      <w:marLeft w:val="0"/>
      <w:marRight w:val="0"/>
      <w:marTop w:val="0"/>
      <w:marBottom w:val="0"/>
      <w:divBdr>
        <w:top w:val="none" w:sz="0" w:space="0" w:color="auto"/>
        <w:left w:val="none" w:sz="0" w:space="0" w:color="auto"/>
        <w:bottom w:val="none" w:sz="0" w:space="0" w:color="auto"/>
        <w:right w:val="none" w:sz="0" w:space="0" w:color="auto"/>
      </w:divBdr>
    </w:div>
    <w:div w:id="28455998">
      <w:bodyDiv w:val="1"/>
      <w:marLeft w:val="0"/>
      <w:marRight w:val="0"/>
      <w:marTop w:val="0"/>
      <w:marBottom w:val="0"/>
      <w:divBdr>
        <w:top w:val="none" w:sz="0" w:space="0" w:color="auto"/>
        <w:left w:val="none" w:sz="0" w:space="0" w:color="auto"/>
        <w:bottom w:val="none" w:sz="0" w:space="0" w:color="auto"/>
        <w:right w:val="none" w:sz="0" w:space="0" w:color="auto"/>
      </w:divBdr>
    </w:div>
    <w:div w:id="57214256">
      <w:bodyDiv w:val="1"/>
      <w:marLeft w:val="0"/>
      <w:marRight w:val="0"/>
      <w:marTop w:val="0"/>
      <w:marBottom w:val="0"/>
      <w:divBdr>
        <w:top w:val="none" w:sz="0" w:space="0" w:color="auto"/>
        <w:left w:val="none" w:sz="0" w:space="0" w:color="auto"/>
        <w:bottom w:val="none" w:sz="0" w:space="0" w:color="auto"/>
        <w:right w:val="none" w:sz="0" w:space="0" w:color="auto"/>
      </w:divBdr>
    </w:div>
    <w:div w:id="101149376">
      <w:bodyDiv w:val="1"/>
      <w:marLeft w:val="0"/>
      <w:marRight w:val="0"/>
      <w:marTop w:val="0"/>
      <w:marBottom w:val="0"/>
      <w:divBdr>
        <w:top w:val="none" w:sz="0" w:space="0" w:color="auto"/>
        <w:left w:val="none" w:sz="0" w:space="0" w:color="auto"/>
        <w:bottom w:val="none" w:sz="0" w:space="0" w:color="auto"/>
        <w:right w:val="none" w:sz="0" w:space="0" w:color="auto"/>
      </w:divBdr>
    </w:div>
    <w:div w:id="144248207">
      <w:bodyDiv w:val="1"/>
      <w:marLeft w:val="0"/>
      <w:marRight w:val="0"/>
      <w:marTop w:val="0"/>
      <w:marBottom w:val="0"/>
      <w:divBdr>
        <w:top w:val="none" w:sz="0" w:space="0" w:color="auto"/>
        <w:left w:val="none" w:sz="0" w:space="0" w:color="auto"/>
        <w:bottom w:val="none" w:sz="0" w:space="0" w:color="auto"/>
        <w:right w:val="none" w:sz="0" w:space="0" w:color="auto"/>
      </w:divBdr>
    </w:div>
    <w:div w:id="144785477">
      <w:bodyDiv w:val="1"/>
      <w:marLeft w:val="0"/>
      <w:marRight w:val="0"/>
      <w:marTop w:val="0"/>
      <w:marBottom w:val="0"/>
      <w:divBdr>
        <w:top w:val="none" w:sz="0" w:space="0" w:color="auto"/>
        <w:left w:val="none" w:sz="0" w:space="0" w:color="auto"/>
        <w:bottom w:val="none" w:sz="0" w:space="0" w:color="auto"/>
        <w:right w:val="none" w:sz="0" w:space="0" w:color="auto"/>
      </w:divBdr>
    </w:div>
    <w:div w:id="151875756">
      <w:bodyDiv w:val="1"/>
      <w:marLeft w:val="0"/>
      <w:marRight w:val="0"/>
      <w:marTop w:val="0"/>
      <w:marBottom w:val="0"/>
      <w:divBdr>
        <w:top w:val="none" w:sz="0" w:space="0" w:color="auto"/>
        <w:left w:val="none" w:sz="0" w:space="0" w:color="auto"/>
        <w:bottom w:val="none" w:sz="0" w:space="0" w:color="auto"/>
        <w:right w:val="none" w:sz="0" w:space="0" w:color="auto"/>
      </w:divBdr>
    </w:div>
    <w:div w:id="152067222">
      <w:bodyDiv w:val="1"/>
      <w:marLeft w:val="0"/>
      <w:marRight w:val="0"/>
      <w:marTop w:val="0"/>
      <w:marBottom w:val="0"/>
      <w:divBdr>
        <w:top w:val="none" w:sz="0" w:space="0" w:color="auto"/>
        <w:left w:val="none" w:sz="0" w:space="0" w:color="auto"/>
        <w:bottom w:val="none" w:sz="0" w:space="0" w:color="auto"/>
        <w:right w:val="none" w:sz="0" w:space="0" w:color="auto"/>
      </w:divBdr>
    </w:div>
    <w:div w:id="187181125">
      <w:bodyDiv w:val="1"/>
      <w:marLeft w:val="0"/>
      <w:marRight w:val="0"/>
      <w:marTop w:val="0"/>
      <w:marBottom w:val="0"/>
      <w:divBdr>
        <w:top w:val="none" w:sz="0" w:space="0" w:color="auto"/>
        <w:left w:val="none" w:sz="0" w:space="0" w:color="auto"/>
        <w:bottom w:val="none" w:sz="0" w:space="0" w:color="auto"/>
        <w:right w:val="none" w:sz="0" w:space="0" w:color="auto"/>
      </w:divBdr>
    </w:div>
    <w:div w:id="195041297">
      <w:bodyDiv w:val="1"/>
      <w:marLeft w:val="0"/>
      <w:marRight w:val="0"/>
      <w:marTop w:val="0"/>
      <w:marBottom w:val="0"/>
      <w:divBdr>
        <w:top w:val="none" w:sz="0" w:space="0" w:color="auto"/>
        <w:left w:val="none" w:sz="0" w:space="0" w:color="auto"/>
        <w:bottom w:val="none" w:sz="0" w:space="0" w:color="auto"/>
        <w:right w:val="none" w:sz="0" w:space="0" w:color="auto"/>
      </w:divBdr>
    </w:div>
    <w:div w:id="242761592">
      <w:bodyDiv w:val="1"/>
      <w:marLeft w:val="0"/>
      <w:marRight w:val="0"/>
      <w:marTop w:val="0"/>
      <w:marBottom w:val="0"/>
      <w:divBdr>
        <w:top w:val="none" w:sz="0" w:space="0" w:color="auto"/>
        <w:left w:val="none" w:sz="0" w:space="0" w:color="auto"/>
        <w:bottom w:val="none" w:sz="0" w:space="0" w:color="auto"/>
        <w:right w:val="none" w:sz="0" w:space="0" w:color="auto"/>
      </w:divBdr>
    </w:div>
    <w:div w:id="333149938">
      <w:bodyDiv w:val="1"/>
      <w:marLeft w:val="0"/>
      <w:marRight w:val="0"/>
      <w:marTop w:val="0"/>
      <w:marBottom w:val="0"/>
      <w:divBdr>
        <w:top w:val="none" w:sz="0" w:space="0" w:color="auto"/>
        <w:left w:val="none" w:sz="0" w:space="0" w:color="auto"/>
        <w:bottom w:val="none" w:sz="0" w:space="0" w:color="auto"/>
        <w:right w:val="none" w:sz="0" w:space="0" w:color="auto"/>
      </w:divBdr>
    </w:div>
    <w:div w:id="333533680">
      <w:bodyDiv w:val="1"/>
      <w:marLeft w:val="0"/>
      <w:marRight w:val="0"/>
      <w:marTop w:val="0"/>
      <w:marBottom w:val="0"/>
      <w:divBdr>
        <w:top w:val="none" w:sz="0" w:space="0" w:color="auto"/>
        <w:left w:val="none" w:sz="0" w:space="0" w:color="auto"/>
        <w:bottom w:val="none" w:sz="0" w:space="0" w:color="auto"/>
        <w:right w:val="none" w:sz="0" w:space="0" w:color="auto"/>
      </w:divBdr>
    </w:div>
    <w:div w:id="333921339">
      <w:bodyDiv w:val="1"/>
      <w:marLeft w:val="0"/>
      <w:marRight w:val="0"/>
      <w:marTop w:val="0"/>
      <w:marBottom w:val="0"/>
      <w:divBdr>
        <w:top w:val="none" w:sz="0" w:space="0" w:color="auto"/>
        <w:left w:val="none" w:sz="0" w:space="0" w:color="auto"/>
        <w:bottom w:val="none" w:sz="0" w:space="0" w:color="auto"/>
        <w:right w:val="none" w:sz="0" w:space="0" w:color="auto"/>
      </w:divBdr>
    </w:div>
    <w:div w:id="380057681">
      <w:bodyDiv w:val="1"/>
      <w:marLeft w:val="0"/>
      <w:marRight w:val="0"/>
      <w:marTop w:val="0"/>
      <w:marBottom w:val="0"/>
      <w:divBdr>
        <w:top w:val="none" w:sz="0" w:space="0" w:color="auto"/>
        <w:left w:val="none" w:sz="0" w:space="0" w:color="auto"/>
        <w:bottom w:val="none" w:sz="0" w:space="0" w:color="auto"/>
        <w:right w:val="none" w:sz="0" w:space="0" w:color="auto"/>
      </w:divBdr>
    </w:div>
    <w:div w:id="383868092">
      <w:bodyDiv w:val="1"/>
      <w:marLeft w:val="0"/>
      <w:marRight w:val="0"/>
      <w:marTop w:val="0"/>
      <w:marBottom w:val="0"/>
      <w:divBdr>
        <w:top w:val="none" w:sz="0" w:space="0" w:color="auto"/>
        <w:left w:val="none" w:sz="0" w:space="0" w:color="auto"/>
        <w:bottom w:val="none" w:sz="0" w:space="0" w:color="auto"/>
        <w:right w:val="none" w:sz="0" w:space="0" w:color="auto"/>
      </w:divBdr>
    </w:div>
    <w:div w:id="409154042">
      <w:bodyDiv w:val="1"/>
      <w:marLeft w:val="0"/>
      <w:marRight w:val="0"/>
      <w:marTop w:val="0"/>
      <w:marBottom w:val="0"/>
      <w:divBdr>
        <w:top w:val="none" w:sz="0" w:space="0" w:color="auto"/>
        <w:left w:val="none" w:sz="0" w:space="0" w:color="auto"/>
        <w:bottom w:val="none" w:sz="0" w:space="0" w:color="auto"/>
        <w:right w:val="none" w:sz="0" w:space="0" w:color="auto"/>
      </w:divBdr>
    </w:div>
    <w:div w:id="475496309">
      <w:bodyDiv w:val="1"/>
      <w:marLeft w:val="0"/>
      <w:marRight w:val="0"/>
      <w:marTop w:val="0"/>
      <w:marBottom w:val="0"/>
      <w:divBdr>
        <w:top w:val="none" w:sz="0" w:space="0" w:color="auto"/>
        <w:left w:val="none" w:sz="0" w:space="0" w:color="auto"/>
        <w:bottom w:val="none" w:sz="0" w:space="0" w:color="auto"/>
        <w:right w:val="none" w:sz="0" w:space="0" w:color="auto"/>
      </w:divBdr>
    </w:div>
    <w:div w:id="487984225">
      <w:bodyDiv w:val="1"/>
      <w:marLeft w:val="0"/>
      <w:marRight w:val="0"/>
      <w:marTop w:val="0"/>
      <w:marBottom w:val="0"/>
      <w:divBdr>
        <w:top w:val="none" w:sz="0" w:space="0" w:color="auto"/>
        <w:left w:val="none" w:sz="0" w:space="0" w:color="auto"/>
        <w:bottom w:val="none" w:sz="0" w:space="0" w:color="auto"/>
        <w:right w:val="none" w:sz="0" w:space="0" w:color="auto"/>
      </w:divBdr>
    </w:div>
    <w:div w:id="488984096">
      <w:bodyDiv w:val="1"/>
      <w:marLeft w:val="0"/>
      <w:marRight w:val="0"/>
      <w:marTop w:val="0"/>
      <w:marBottom w:val="0"/>
      <w:divBdr>
        <w:top w:val="none" w:sz="0" w:space="0" w:color="auto"/>
        <w:left w:val="none" w:sz="0" w:space="0" w:color="auto"/>
        <w:bottom w:val="none" w:sz="0" w:space="0" w:color="auto"/>
        <w:right w:val="none" w:sz="0" w:space="0" w:color="auto"/>
      </w:divBdr>
    </w:div>
    <w:div w:id="493496322">
      <w:bodyDiv w:val="1"/>
      <w:marLeft w:val="0"/>
      <w:marRight w:val="0"/>
      <w:marTop w:val="0"/>
      <w:marBottom w:val="0"/>
      <w:divBdr>
        <w:top w:val="none" w:sz="0" w:space="0" w:color="auto"/>
        <w:left w:val="none" w:sz="0" w:space="0" w:color="auto"/>
        <w:bottom w:val="none" w:sz="0" w:space="0" w:color="auto"/>
        <w:right w:val="none" w:sz="0" w:space="0" w:color="auto"/>
      </w:divBdr>
    </w:div>
    <w:div w:id="511333845">
      <w:bodyDiv w:val="1"/>
      <w:marLeft w:val="0"/>
      <w:marRight w:val="0"/>
      <w:marTop w:val="0"/>
      <w:marBottom w:val="0"/>
      <w:divBdr>
        <w:top w:val="none" w:sz="0" w:space="0" w:color="auto"/>
        <w:left w:val="none" w:sz="0" w:space="0" w:color="auto"/>
        <w:bottom w:val="none" w:sz="0" w:space="0" w:color="auto"/>
        <w:right w:val="none" w:sz="0" w:space="0" w:color="auto"/>
      </w:divBdr>
    </w:div>
    <w:div w:id="512577332">
      <w:bodyDiv w:val="1"/>
      <w:marLeft w:val="0"/>
      <w:marRight w:val="0"/>
      <w:marTop w:val="0"/>
      <w:marBottom w:val="0"/>
      <w:divBdr>
        <w:top w:val="none" w:sz="0" w:space="0" w:color="auto"/>
        <w:left w:val="none" w:sz="0" w:space="0" w:color="auto"/>
        <w:bottom w:val="none" w:sz="0" w:space="0" w:color="auto"/>
        <w:right w:val="none" w:sz="0" w:space="0" w:color="auto"/>
      </w:divBdr>
    </w:div>
    <w:div w:id="601034341">
      <w:bodyDiv w:val="1"/>
      <w:marLeft w:val="0"/>
      <w:marRight w:val="0"/>
      <w:marTop w:val="0"/>
      <w:marBottom w:val="0"/>
      <w:divBdr>
        <w:top w:val="none" w:sz="0" w:space="0" w:color="auto"/>
        <w:left w:val="none" w:sz="0" w:space="0" w:color="auto"/>
        <w:bottom w:val="none" w:sz="0" w:space="0" w:color="auto"/>
        <w:right w:val="none" w:sz="0" w:space="0" w:color="auto"/>
      </w:divBdr>
    </w:div>
    <w:div w:id="624240705">
      <w:bodyDiv w:val="1"/>
      <w:marLeft w:val="0"/>
      <w:marRight w:val="0"/>
      <w:marTop w:val="0"/>
      <w:marBottom w:val="0"/>
      <w:divBdr>
        <w:top w:val="none" w:sz="0" w:space="0" w:color="auto"/>
        <w:left w:val="none" w:sz="0" w:space="0" w:color="auto"/>
        <w:bottom w:val="none" w:sz="0" w:space="0" w:color="auto"/>
        <w:right w:val="none" w:sz="0" w:space="0" w:color="auto"/>
      </w:divBdr>
    </w:div>
    <w:div w:id="698556125">
      <w:bodyDiv w:val="1"/>
      <w:marLeft w:val="0"/>
      <w:marRight w:val="0"/>
      <w:marTop w:val="0"/>
      <w:marBottom w:val="0"/>
      <w:divBdr>
        <w:top w:val="none" w:sz="0" w:space="0" w:color="auto"/>
        <w:left w:val="none" w:sz="0" w:space="0" w:color="auto"/>
        <w:bottom w:val="none" w:sz="0" w:space="0" w:color="auto"/>
        <w:right w:val="none" w:sz="0" w:space="0" w:color="auto"/>
      </w:divBdr>
    </w:div>
    <w:div w:id="710568871">
      <w:bodyDiv w:val="1"/>
      <w:marLeft w:val="0"/>
      <w:marRight w:val="0"/>
      <w:marTop w:val="0"/>
      <w:marBottom w:val="0"/>
      <w:divBdr>
        <w:top w:val="none" w:sz="0" w:space="0" w:color="auto"/>
        <w:left w:val="none" w:sz="0" w:space="0" w:color="auto"/>
        <w:bottom w:val="none" w:sz="0" w:space="0" w:color="auto"/>
        <w:right w:val="none" w:sz="0" w:space="0" w:color="auto"/>
      </w:divBdr>
    </w:div>
    <w:div w:id="773326335">
      <w:bodyDiv w:val="1"/>
      <w:marLeft w:val="0"/>
      <w:marRight w:val="0"/>
      <w:marTop w:val="0"/>
      <w:marBottom w:val="0"/>
      <w:divBdr>
        <w:top w:val="none" w:sz="0" w:space="0" w:color="auto"/>
        <w:left w:val="none" w:sz="0" w:space="0" w:color="auto"/>
        <w:bottom w:val="none" w:sz="0" w:space="0" w:color="auto"/>
        <w:right w:val="none" w:sz="0" w:space="0" w:color="auto"/>
      </w:divBdr>
    </w:div>
    <w:div w:id="802649947">
      <w:bodyDiv w:val="1"/>
      <w:marLeft w:val="0"/>
      <w:marRight w:val="0"/>
      <w:marTop w:val="0"/>
      <w:marBottom w:val="0"/>
      <w:divBdr>
        <w:top w:val="none" w:sz="0" w:space="0" w:color="auto"/>
        <w:left w:val="none" w:sz="0" w:space="0" w:color="auto"/>
        <w:bottom w:val="none" w:sz="0" w:space="0" w:color="auto"/>
        <w:right w:val="none" w:sz="0" w:space="0" w:color="auto"/>
      </w:divBdr>
    </w:div>
    <w:div w:id="830950392">
      <w:bodyDiv w:val="1"/>
      <w:marLeft w:val="0"/>
      <w:marRight w:val="0"/>
      <w:marTop w:val="0"/>
      <w:marBottom w:val="0"/>
      <w:divBdr>
        <w:top w:val="none" w:sz="0" w:space="0" w:color="auto"/>
        <w:left w:val="none" w:sz="0" w:space="0" w:color="auto"/>
        <w:bottom w:val="none" w:sz="0" w:space="0" w:color="auto"/>
        <w:right w:val="none" w:sz="0" w:space="0" w:color="auto"/>
      </w:divBdr>
    </w:div>
    <w:div w:id="834539244">
      <w:bodyDiv w:val="1"/>
      <w:marLeft w:val="0"/>
      <w:marRight w:val="0"/>
      <w:marTop w:val="0"/>
      <w:marBottom w:val="0"/>
      <w:divBdr>
        <w:top w:val="none" w:sz="0" w:space="0" w:color="auto"/>
        <w:left w:val="none" w:sz="0" w:space="0" w:color="auto"/>
        <w:bottom w:val="none" w:sz="0" w:space="0" w:color="auto"/>
        <w:right w:val="none" w:sz="0" w:space="0" w:color="auto"/>
      </w:divBdr>
    </w:div>
    <w:div w:id="842746671">
      <w:bodyDiv w:val="1"/>
      <w:marLeft w:val="0"/>
      <w:marRight w:val="0"/>
      <w:marTop w:val="0"/>
      <w:marBottom w:val="0"/>
      <w:divBdr>
        <w:top w:val="none" w:sz="0" w:space="0" w:color="auto"/>
        <w:left w:val="none" w:sz="0" w:space="0" w:color="auto"/>
        <w:bottom w:val="none" w:sz="0" w:space="0" w:color="auto"/>
        <w:right w:val="none" w:sz="0" w:space="0" w:color="auto"/>
      </w:divBdr>
    </w:div>
    <w:div w:id="896624900">
      <w:bodyDiv w:val="1"/>
      <w:marLeft w:val="0"/>
      <w:marRight w:val="0"/>
      <w:marTop w:val="0"/>
      <w:marBottom w:val="0"/>
      <w:divBdr>
        <w:top w:val="none" w:sz="0" w:space="0" w:color="auto"/>
        <w:left w:val="none" w:sz="0" w:space="0" w:color="auto"/>
        <w:bottom w:val="none" w:sz="0" w:space="0" w:color="auto"/>
        <w:right w:val="none" w:sz="0" w:space="0" w:color="auto"/>
      </w:divBdr>
    </w:div>
    <w:div w:id="901134653">
      <w:bodyDiv w:val="1"/>
      <w:marLeft w:val="0"/>
      <w:marRight w:val="0"/>
      <w:marTop w:val="0"/>
      <w:marBottom w:val="0"/>
      <w:divBdr>
        <w:top w:val="none" w:sz="0" w:space="0" w:color="auto"/>
        <w:left w:val="none" w:sz="0" w:space="0" w:color="auto"/>
        <w:bottom w:val="none" w:sz="0" w:space="0" w:color="auto"/>
        <w:right w:val="none" w:sz="0" w:space="0" w:color="auto"/>
      </w:divBdr>
    </w:div>
    <w:div w:id="904334662">
      <w:bodyDiv w:val="1"/>
      <w:marLeft w:val="0"/>
      <w:marRight w:val="0"/>
      <w:marTop w:val="0"/>
      <w:marBottom w:val="0"/>
      <w:divBdr>
        <w:top w:val="none" w:sz="0" w:space="0" w:color="auto"/>
        <w:left w:val="none" w:sz="0" w:space="0" w:color="auto"/>
        <w:bottom w:val="none" w:sz="0" w:space="0" w:color="auto"/>
        <w:right w:val="none" w:sz="0" w:space="0" w:color="auto"/>
      </w:divBdr>
    </w:div>
    <w:div w:id="975112681">
      <w:bodyDiv w:val="1"/>
      <w:marLeft w:val="0"/>
      <w:marRight w:val="0"/>
      <w:marTop w:val="0"/>
      <w:marBottom w:val="0"/>
      <w:divBdr>
        <w:top w:val="none" w:sz="0" w:space="0" w:color="auto"/>
        <w:left w:val="none" w:sz="0" w:space="0" w:color="auto"/>
        <w:bottom w:val="none" w:sz="0" w:space="0" w:color="auto"/>
        <w:right w:val="none" w:sz="0" w:space="0" w:color="auto"/>
      </w:divBdr>
    </w:div>
    <w:div w:id="978727875">
      <w:bodyDiv w:val="1"/>
      <w:marLeft w:val="0"/>
      <w:marRight w:val="0"/>
      <w:marTop w:val="0"/>
      <w:marBottom w:val="0"/>
      <w:divBdr>
        <w:top w:val="none" w:sz="0" w:space="0" w:color="auto"/>
        <w:left w:val="none" w:sz="0" w:space="0" w:color="auto"/>
        <w:bottom w:val="none" w:sz="0" w:space="0" w:color="auto"/>
        <w:right w:val="none" w:sz="0" w:space="0" w:color="auto"/>
      </w:divBdr>
    </w:div>
    <w:div w:id="1021971269">
      <w:bodyDiv w:val="1"/>
      <w:marLeft w:val="0"/>
      <w:marRight w:val="0"/>
      <w:marTop w:val="0"/>
      <w:marBottom w:val="0"/>
      <w:divBdr>
        <w:top w:val="none" w:sz="0" w:space="0" w:color="auto"/>
        <w:left w:val="none" w:sz="0" w:space="0" w:color="auto"/>
        <w:bottom w:val="none" w:sz="0" w:space="0" w:color="auto"/>
        <w:right w:val="none" w:sz="0" w:space="0" w:color="auto"/>
      </w:divBdr>
    </w:div>
    <w:div w:id="1033919862">
      <w:bodyDiv w:val="1"/>
      <w:marLeft w:val="0"/>
      <w:marRight w:val="0"/>
      <w:marTop w:val="0"/>
      <w:marBottom w:val="0"/>
      <w:divBdr>
        <w:top w:val="none" w:sz="0" w:space="0" w:color="auto"/>
        <w:left w:val="none" w:sz="0" w:space="0" w:color="auto"/>
        <w:bottom w:val="none" w:sz="0" w:space="0" w:color="auto"/>
        <w:right w:val="none" w:sz="0" w:space="0" w:color="auto"/>
      </w:divBdr>
    </w:div>
    <w:div w:id="1051617131">
      <w:bodyDiv w:val="1"/>
      <w:marLeft w:val="0"/>
      <w:marRight w:val="0"/>
      <w:marTop w:val="0"/>
      <w:marBottom w:val="0"/>
      <w:divBdr>
        <w:top w:val="none" w:sz="0" w:space="0" w:color="auto"/>
        <w:left w:val="none" w:sz="0" w:space="0" w:color="auto"/>
        <w:bottom w:val="none" w:sz="0" w:space="0" w:color="auto"/>
        <w:right w:val="none" w:sz="0" w:space="0" w:color="auto"/>
      </w:divBdr>
    </w:div>
    <w:div w:id="1064916668">
      <w:bodyDiv w:val="1"/>
      <w:marLeft w:val="0"/>
      <w:marRight w:val="0"/>
      <w:marTop w:val="0"/>
      <w:marBottom w:val="0"/>
      <w:divBdr>
        <w:top w:val="none" w:sz="0" w:space="0" w:color="auto"/>
        <w:left w:val="none" w:sz="0" w:space="0" w:color="auto"/>
        <w:bottom w:val="none" w:sz="0" w:space="0" w:color="auto"/>
        <w:right w:val="none" w:sz="0" w:space="0" w:color="auto"/>
      </w:divBdr>
    </w:div>
    <w:div w:id="1087462855">
      <w:bodyDiv w:val="1"/>
      <w:marLeft w:val="0"/>
      <w:marRight w:val="0"/>
      <w:marTop w:val="0"/>
      <w:marBottom w:val="0"/>
      <w:divBdr>
        <w:top w:val="none" w:sz="0" w:space="0" w:color="auto"/>
        <w:left w:val="none" w:sz="0" w:space="0" w:color="auto"/>
        <w:bottom w:val="none" w:sz="0" w:space="0" w:color="auto"/>
        <w:right w:val="none" w:sz="0" w:space="0" w:color="auto"/>
      </w:divBdr>
    </w:div>
    <w:div w:id="1101796438">
      <w:bodyDiv w:val="1"/>
      <w:marLeft w:val="0"/>
      <w:marRight w:val="0"/>
      <w:marTop w:val="0"/>
      <w:marBottom w:val="0"/>
      <w:divBdr>
        <w:top w:val="none" w:sz="0" w:space="0" w:color="auto"/>
        <w:left w:val="none" w:sz="0" w:space="0" w:color="auto"/>
        <w:bottom w:val="none" w:sz="0" w:space="0" w:color="auto"/>
        <w:right w:val="none" w:sz="0" w:space="0" w:color="auto"/>
      </w:divBdr>
    </w:div>
    <w:div w:id="1173883908">
      <w:bodyDiv w:val="1"/>
      <w:marLeft w:val="0"/>
      <w:marRight w:val="0"/>
      <w:marTop w:val="0"/>
      <w:marBottom w:val="0"/>
      <w:divBdr>
        <w:top w:val="none" w:sz="0" w:space="0" w:color="auto"/>
        <w:left w:val="none" w:sz="0" w:space="0" w:color="auto"/>
        <w:bottom w:val="none" w:sz="0" w:space="0" w:color="auto"/>
        <w:right w:val="none" w:sz="0" w:space="0" w:color="auto"/>
      </w:divBdr>
    </w:div>
    <w:div w:id="1190921396">
      <w:bodyDiv w:val="1"/>
      <w:marLeft w:val="0"/>
      <w:marRight w:val="0"/>
      <w:marTop w:val="0"/>
      <w:marBottom w:val="0"/>
      <w:divBdr>
        <w:top w:val="none" w:sz="0" w:space="0" w:color="auto"/>
        <w:left w:val="none" w:sz="0" w:space="0" w:color="auto"/>
        <w:bottom w:val="none" w:sz="0" w:space="0" w:color="auto"/>
        <w:right w:val="none" w:sz="0" w:space="0" w:color="auto"/>
      </w:divBdr>
    </w:div>
    <w:div w:id="1240870063">
      <w:bodyDiv w:val="1"/>
      <w:marLeft w:val="0"/>
      <w:marRight w:val="0"/>
      <w:marTop w:val="0"/>
      <w:marBottom w:val="0"/>
      <w:divBdr>
        <w:top w:val="none" w:sz="0" w:space="0" w:color="auto"/>
        <w:left w:val="none" w:sz="0" w:space="0" w:color="auto"/>
        <w:bottom w:val="none" w:sz="0" w:space="0" w:color="auto"/>
        <w:right w:val="none" w:sz="0" w:space="0" w:color="auto"/>
      </w:divBdr>
    </w:div>
    <w:div w:id="1265310465">
      <w:bodyDiv w:val="1"/>
      <w:marLeft w:val="0"/>
      <w:marRight w:val="0"/>
      <w:marTop w:val="0"/>
      <w:marBottom w:val="0"/>
      <w:divBdr>
        <w:top w:val="none" w:sz="0" w:space="0" w:color="auto"/>
        <w:left w:val="none" w:sz="0" w:space="0" w:color="auto"/>
        <w:bottom w:val="none" w:sz="0" w:space="0" w:color="auto"/>
        <w:right w:val="none" w:sz="0" w:space="0" w:color="auto"/>
      </w:divBdr>
    </w:div>
    <w:div w:id="1326977824">
      <w:bodyDiv w:val="1"/>
      <w:marLeft w:val="0"/>
      <w:marRight w:val="0"/>
      <w:marTop w:val="0"/>
      <w:marBottom w:val="0"/>
      <w:divBdr>
        <w:top w:val="none" w:sz="0" w:space="0" w:color="auto"/>
        <w:left w:val="none" w:sz="0" w:space="0" w:color="auto"/>
        <w:bottom w:val="none" w:sz="0" w:space="0" w:color="auto"/>
        <w:right w:val="none" w:sz="0" w:space="0" w:color="auto"/>
      </w:divBdr>
    </w:div>
    <w:div w:id="1398019729">
      <w:bodyDiv w:val="1"/>
      <w:marLeft w:val="0"/>
      <w:marRight w:val="0"/>
      <w:marTop w:val="0"/>
      <w:marBottom w:val="0"/>
      <w:divBdr>
        <w:top w:val="none" w:sz="0" w:space="0" w:color="auto"/>
        <w:left w:val="none" w:sz="0" w:space="0" w:color="auto"/>
        <w:bottom w:val="none" w:sz="0" w:space="0" w:color="auto"/>
        <w:right w:val="none" w:sz="0" w:space="0" w:color="auto"/>
      </w:divBdr>
    </w:div>
    <w:div w:id="1400441706">
      <w:bodyDiv w:val="1"/>
      <w:marLeft w:val="0"/>
      <w:marRight w:val="0"/>
      <w:marTop w:val="0"/>
      <w:marBottom w:val="0"/>
      <w:divBdr>
        <w:top w:val="none" w:sz="0" w:space="0" w:color="auto"/>
        <w:left w:val="none" w:sz="0" w:space="0" w:color="auto"/>
        <w:bottom w:val="none" w:sz="0" w:space="0" w:color="auto"/>
        <w:right w:val="none" w:sz="0" w:space="0" w:color="auto"/>
      </w:divBdr>
    </w:div>
    <w:div w:id="1403598814">
      <w:bodyDiv w:val="1"/>
      <w:marLeft w:val="0"/>
      <w:marRight w:val="0"/>
      <w:marTop w:val="0"/>
      <w:marBottom w:val="0"/>
      <w:divBdr>
        <w:top w:val="none" w:sz="0" w:space="0" w:color="auto"/>
        <w:left w:val="none" w:sz="0" w:space="0" w:color="auto"/>
        <w:bottom w:val="none" w:sz="0" w:space="0" w:color="auto"/>
        <w:right w:val="none" w:sz="0" w:space="0" w:color="auto"/>
      </w:divBdr>
    </w:div>
    <w:div w:id="1405643298">
      <w:bodyDiv w:val="1"/>
      <w:marLeft w:val="0"/>
      <w:marRight w:val="0"/>
      <w:marTop w:val="0"/>
      <w:marBottom w:val="0"/>
      <w:divBdr>
        <w:top w:val="none" w:sz="0" w:space="0" w:color="auto"/>
        <w:left w:val="none" w:sz="0" w:space="0" w:color="auto"/>
        <w:bottom w:val="none" w:sz="0" w:space="0" w:color="auto"/>
        <w:right w:val="none" w:sz="0" w:space="0" w:color="auto"/>
      </w:divBdr>
    </w:div>
    <w:div w:id="1419709601">
      <w:bodyDiv w:val="1"/>
      <w:marLeft w:val="0"/>
      <w:marRight w:val="0"/>
      <w:marTop w:val="0"/>
      <w:marBottom w:val="0"/>
      <w:divBdr>
        <w:top w:val="none" w:sz="0" w:space="0" w:color="auto"/>
        <w:left w:val="none" w:sz="0" w:space="0" w:color="auto"/>
        <w:bottom w:val="none" w:sz="0" w:space="0" w:color="auto"/>
        <w:right w:val="none" w:sz="0" w:space="0" w:color="auto"/>
      </w:divBdr>
      <w:divsChild>
        <w:div w:id="91367338">
          <w:marLeft w:val="0"/>
          <w:marRight w:val="0"/>
          <w:marTop w:val="0"/>
          <w:marBottom w:val="0"/>
          <w:divBdr>
            <w:top w:val="none" w:sz="0" w:space="0" w:color="auto"/>
            <w:left w:val="none" w:sz="0" w:space="0" w:color="auto"/>
            <w:bottom w:val="none" w:sz="0" w:space="0" w:color="auto"/>
            <w:right w:val="none" w:sz="0" w:space="0" w:color="auto"/>
          </w:divBdr>
        </w:div>
        <w:div w:id="227957595">
          <w:marLeft w:val="0"/>
          <w:marRight w:val="0"/>
          <w:marTop w:val="0"/>
          <w:marBottom w:val="0"/>
          <w:divBdr>
            <w:top w:val="none" w:sz="0" w:space="0" w:color="auto"/>
            <w:left w:val="none" w:sz="0" w:space="0" w:color="auto"/>
            <w:bottom w:val="none" w:sz="0" w:space="0" w:color="auto"/>
            <w:right w:val="none" w:sz="0" w:space="0" w:color="auto"/>
          </w:divBdr>
        </w:div>
        <w:div w:id="286742961">
          <w:marLeft w:val="0"/>
          <w:marRight w:val="0"/>
          <w:marTop w:val="0"/>
          <w:marBottom w:val="0"/>
          <w:divBdr>
            <w:top w:val="none" w:sz="0" w:space="0" w:color="auto"/>
            <w:left w:val="none" w:sz="0" w:space="0" w:color="auto"/>
            <w:bottom w:val="none" w:sz="0" w:space="0" w:color="auto"/>
            <w:right w:val="none" w:sz="0" w:space="0" w:color="auto"/>
          </w:divBdr>
        </w:div>
        <w:div w:id="390351639">
          <w:marLeft w:val="0"/>
          <w:marRight w:val="0"/>
          <w:marTop w:val="0"/>
          <w:marBottom w:val="0"/>
          <w:divBdr>
            <w:top w:val="none" w:sz="0" w:space="0" w:color="auto"/>
            <w:left w:val="none" w:sz="0" w:space="0" w:color="auto"/>
            <w:bottom w:val="none" w:sz="0" w:space="0" w:color="auto"/>
            <w:right w:val="none" w:sz="0" w:space="0" w:color="auto"/>
          </w:divBdr>
        </w:div>
        <w:div w:id="404763499">
          <w:marLeft w:val="0"/>
          <w:marRight w:val="0"/>
          <w:marTop w:val="0"/>
          <w:marBottom w:val="0"/>
          <w:divBdr>
            <w:top w:val="none" w:sz="0" w:space="0" w:color="auto"/>
            <w:left w:val="none" w:sz="0" w:space="0" w:color="auto"/>
            <w:bottom w:val="none" w:sz="0" w:space="0" w:color="auto"/>
            <w:right w:val="none" w:sz="0" w:space="0" w:color="auto"/>
          </w:divBdr>
        </w:div>
        <w:div w:id="514731253">
          <w:marLeft w:val="0"/>
          <w:marRight w:val="0"/>
          <w:marTop w:val="0"/>
          <w:marBottom w:val="0"/>
          <w:divBdr>
            <w:top w:val="none" w:sz="0" w:space="0" w:color="auto"/>
            <w:left w:val="none" w:sz="0" w:space="0" w:color="auto"/>
            <w:bottom w:val="none" w:sz="0" w:space="0" w:color="auto"/>
            <w:right w:val="none" w:sz="0" w:space="0" w:color="auto"/>
          </w:divBdr>
        </w:div>
        <w:div w:id="532883311">
          <w:marLeft w:val="0"/>
          <w:marRight w:val="0"/>
          <w:marTop w:val="0"/>
          <w:marBottom w:val="0"/>
          <w:divBdr>
            <w:top w:val="none" w:sz="0" w:space="0" w:color="auto"/>
            <w:left w:val="none" w:sz="0" w:space="0" w:color="auto"/>
            <w:bottom w:val="none" w:sz="0" w:space="0" w:color="auto"/>
            <w:right w:val="none" w:sz="0" w:space="0" w:color="auto"/>
          </w:divBdr>
        </w:div>
        <w:div w:id="774134417">
          <w:marLeft w:val="0"/>
          <w:marRight w:val="0"/>
          <w:marTop w:val="0"/>
          <w:marBottom w:val="0"/>
          <w:divBdr>
            <w:top w:val="none" w:sz="0" w:space="0" w:color="auto"/>
            <w:left w:val="none" w:sz="0" w:space="0" w:color="auto"/>
            <w:bottom w:val="none" w:sz="0" w:space="0" w:color="auto"/>
            <w:right w:val="none" w:sz="0" w:space="0" w:color="auto"/>
          </w:divBdr>
        </w:div>
        <w:div w:id="911626808">
          <w:marLeft w:val="0"/>
          <w:marRight w:val="0"/>
          <w:marTop w:val="0"/>
          <w:marBottom w:val="0"/>
          <w:divBdr>
            <w:top w:val="none" w:sz="0" w:space="0" w:color="auto"/>
            <w:left w:val="none" w:sz="0" w:space="0" w:color="auto"/>
            <w:bottom w:val="none" w:sz="0" w:space="0" w:color="auto"/>
            <w:right w:val="none" w:sz="0" w:space="0" w:color="auto"/>
          </w:divBdr>
        </w:div>
        <w:div w:id="930116218">
          <w:marLeft w:val="0"/>
          <w:marRight w:val="0"/>
          <w:marTop w:val="0"/>
          <w:marBottom w:val="0"/>
          <w:divBdr>
            <w:top w:val="none" w:sz="0" w:space="0" w:color="auto"/>
            <w:left w:val="none" w:sz="0" w:space="0" w:color="auto"/>
            <w:bottom w:val="none" w:sz="0" w:space="0" w:color="auto"/>
            <w:right w:val="none" w:sz="0" w:space="0" w:color="auto"/>
          </w:divBdr>
        </w:div>
        <w:div w:id="1035231434">
          <w:marLeft w:val="0"/>
          <w:marRight w:val="0"/>
          <w:marTop w:val="0"/>
          <w:marBottom w:val="0"/>
          <w:divBdr>
            <w:top w:val="none" w:sz="0" w:space="0" w:color="auto"/>
            <w:left w:val="none" w:sz="0" w:space="0" w:color="auto"/>
            <w:bottom w:val="none" w:sz="0" w:space="0" w:color="auto"/>
            <w:right w:val="none" w:sz="0" w:space="0" w:color="auto"/>
          </w:divBdr>
        </w:div>
        <w:div w:id="1054549572">
          <w:marLeft w:val="0"/>
          <w:marRight w:val="0"/>
          <w:marTop w:val="0"/>
          <w:marBottom w:val="0"/>
          <w:divBdr>
            <w:top w:val="none" w:sz="0" w:space="0" w:color="auto"/>
            <w:left w:val="none" w:sz="0" w:space="0" w:color="auto"/>
            <w:bottom w:val="none" w:sz="0" w:space="0" w:color="auto"/>
            <w:right w:val="none" w:sz="0" w:space="0" w:color="auto"/>
          </w:divBdr>
        </w:div>
        <w:div w:id="1091973295">
          <w:marLeft w:val="0"/>
          <w:marRight w:val="0"/>
          <w:marTop w:val="0"/>
          <w:marBottom w:val="0"/>
          <w:divBdr>
            <w:top w:val="none" w:sz="0" w:space="0" w:color="auto"/>
            <w:left w:val="none" w:sz="0" w:space="0" w:color="auto"/>
            <w:bottom w:val="none" w:sz="0" w:space="0" w:color="auto"/>
            <w:right w:val="none" w:sz="0" w:space="0" w:color="auto"/>
          </w:divBdr>
        </w:div>
        <w:div w:id="1156603747">
          <w:marLeft w:val="0"/>
          <w:marRight w:val="0"/>
          <w:marTop w:val="0"/>
          <w:marBottom w:val="0"/>
          <w:divBdr>
            <w:top w:val="none" w:sz="0" w:space="0" w:color="auto"/>
            <w:left w:val="none" w:sz="0" w:space="0" w:color="auto"/>
            <w:bottom w:val="none" w:sz="0" w:space="0" w:color="auto"/>
            <w:right w:val="none" w:sz="0" w:space="0" w:color="auto"/>
          </w:divBdr>
        </w:div>
        <w:div w:id="1610549599">
          <w:marLeft w:val="0"/>
          <w:marRight w:val="0"/>
          <w:marTop w:val="0"/>
          <w:marBottom w:val="0"/>
          <w:divBdr>
            <w:top w:val="none" w:sz="0" w:space="0" w:color="auto"/>
            <w:left w:val="none" w:sz="0" w:space="0" w:color="auto"/>
            <w:bottom w:val="none" w:sz="0" w:space="0" w:color="auto"/>
            <w:right w:val="none" w:sz="0" w:space="0" w:color="auto"/>
          </w:divBdr>
        </w:div>
        <w:div w:id="1622610532">
          <w:marLeft w:val="0"/>
          <w:marRight w:val="0"/>
          <w:marTop w:val="0"/>
          <w:marBottom w:val="0"/>
          <w:divBdr>
            <w:top w:val="none" w:sz="0" w:space="0" w:color="auto"/>
            <w:left w:val="none" w:sz="0" w:space="0" w:color="auto"/>
            <w:bottom w:val="none" w:sz="0" w:space="0" w:color="auto"/>
            <w:right w:val="none" w:sz="0" w:space="0" w:color="auto"/>
          </w:divBdr>
        </w:div>
        <w:div w:id="1787652173">
          <w:marLeft w:val="0"/>
          <w:marRight w:val="0"/>
          <w:marTop w:val="0"/>
          <w:marBottom w:val="0"/>
          <w:divBdr>
            <w:top w:val="none" w:sz="0" w:space="0" w:color="auto"/>
            <w:left w:val="none" w:sz="0" w:space="0" w:color="auto"/>
            <w:bottom w:val="none" w:sz="0" w:space="0" w:color="auto"/>
            <w:right w:val="none" w:sz="0" w:space="0" w:color="auto"/>
          </w:divBdr>
        </w:div>
        <w:div w:id="1961719097">
          <w:marLeft w:val="0"/>
          <w:marRight w:val="0"/>
          <w:marTop w:val="0"/>
          <w:marBottom w:val="0"/>
          <w:divBdr>
            <w:top w:val="none" w:sz="0" w:space="0" w:color="auto"/>
            <w:left w:val="none" w:sz="0" w:space="0" w:color="auto"/>
            <w:bottom w:val="none" w:sz="0" w:space="0" w:color="auto"/>
            <w:right w:val="none" w:sz="0" w:space="0" w:color="auto"/>
          </w:divBdr>
        </w:div>
        <w:div w:id="2094164206">
          <w:marLeft w:val="0"/>
          <w:marRight w:val="0"/>
          <w:marTop w:val="0"/>
          <w:marBottom w:val="0"/>
          <w:divBdr>
            <w:top w:val="none" w:sz="0" w:space="0" w:color="auto"/>
            <w:left w:val="none" w:sz="0" w:space="0" w:color="auto"/>
            <w:bottom w:val="none" w:sz="0" w:space="0" w:color="auto"/>
            <w:right w:val="none" w:sz="0" w:space="0" w:color="auto"/>
          </w:divBdr>
        </w:div>
      </w:divsChild>
    </w:div>
    <w:div w:id="1425566428">
      <w:bodyDiv w:val="1"/>
      <w:marLeft w:val="0"/>
      <w:marRight w:val="0"/>
      <w:marTop w:val="0"/>
      <w:marBottom w:val="0"/>
      <w:divBdr>
        <w:top w:val="none" w:sz="0" w:space="0" w:color="auto"/>
        <w:left w:val="none" w:sz="0" w:space="0" w:color="auto"/>
        <w:bottom w:val="none" w:sz="0" w:space="0" w:color="auto"/>
        <w:right w:val="none" w:sz="0" w:space="0" w:color="auto"/>
      </w:divBdr>
    </w:div>
    <w:div w:id="1454397292">
      <w:bodyDiv w:val="1"/>
      <w:marLeft w:val="0"/>
      <w:marRight w:val="0"/>
      <w:marTop w:val="0"/>
      <w:marBottom w:val="0"/>
      <w:divBdr>
        <w:top w:val="none" w:sz="0" w:space="0" w:color="auto"/>
        <w:left w:val="none" w:sz="0" w:space="0" w:color="auto"/>
        <w:bottom w:val="none" w:sz="0" w:space="0" w:color="auto"/>
        <w:right w:val="none" w:sz="0" w:space="0" w:color="auto"/>
      </w:divBdr>
    </w:div>
    <w:div w:id="1457522358">
      <w:bodyDiv w:val="1"/>
      <w:marLeft w:val="0"/>
      <w:marRight w:val="0"/>
      <w:marTop w:val="0"/>
      <w:marBottom w:val="0"/>
      <w:divBdr>
        <w:top w:val="none" w:sz="0" w:space="0" w:color="auto"/>
        <w:left w:val="none" w:sz="0" w:space="0" w:color="auto"/>
        <w:bottom w:val="none" w:sz="0" w:space="0" w:color="auto"/>
        <w:right w:val="none" w:sz="0" w:space="0" w:color="auto"/>
      </w:divBdr>
    </w:div>
    <w:div w:id="1459030473">
      <w:bodyDiv w:val="1"/>
      <w:marLeft w:val="0"/>
      <w:marRight w:val="0"/>
      <w:marTop w:val="0"/>
      <w:marBottom w:val="0"/>
      <w:divBdr>
        <w:top w:val="none" w:sz="0" w:space="0" w:color="auto"/>
        <w:left w:val="none" w:sz="0" w:space="0" w:color="auto"/>
        <w:bottom w:val="none" w:sz="0" w:space="0" w:color="auto"/>
        <w:right w:val="none" w:sz="0" w:space="0" w:color="auto"/>
      </w:divBdr>
    </w:div>
    <w:div w:id="1460150998">
      <w:bodyDiv w:val="1"/>
      <w:marLeft w:val="0"/>
      <w:marRight w:val="0"/>
      <w:marTop w:val="0"/>
      <w:marBottom w:val="0"/>
      <w:divBdr>
        <w:top w:val="none" w:sz="0" w:space="0" w:color="auto"/>
        <w:left w:val="none" w:sz="0" w:space="0" w:color="auto"/>
        <w:bottom w:val="none" w:sz="0" w:space="0" w:color="auto"/>
        <w:right w:val="none" w:sz="0" w:space="0" w:color="auto"/>
      </w:divBdr>
    </w:div>
    <w:div w:id="1468204628">
      <w:bodyDiv w:val="1"/>
      <w:marLeft w:val="0"/>
      <w:marRight w:val="0"/>
      <w:marTop w:val="0"/>
      <w:marBottom w:val="0"/>
      <w:divBdr>
        <w:top w:val="none" w:sz="0" w:space="0" w:color="auto"/>
        <w:left w:val="none" w:sz="0" w:space="0" w:color="auto"/>
        <w:bottom w:val="none" w:sz="0" w:space="0" w:color="auto"/>
        <w:right w:val="none" w:sz="0" w:space="0" w:color="auto"/>
      </w:divBdr>
    </w:div>
    <w:div w:id="1476996278">
      <w:bodyDiv w:val="1"/>
      <w:marLeft w:val="0"/>
      <w:marRight w:val="0"/>
      <w:marTop w:val="0"/>
      <w:marBottom w:val="0"/>
      <w:divBdr>
        <w:top w:val="none" w:sz="0" w:space="0" w:color="auto"/>
        <w:left w:val="none" w:sz="0" w:space="0" w:color="auto"/>
        <w:bottom w:val="none" w:sz="0" w:space="0" w:color="auto"/>
        <w:right w:val="none" w:sz="0" w:space="0" w:color="auto"/>
      </w:divBdr>
    </w:div>
    <w:div w:id="1514764404">
      <w:bodyDiv w:val="1"/>
      <w:marLeft w:val="0"/>
      <w:marRight w:val="0"/>
      <w:marTop w:val="0"/>
      <w:marBottom w:val="0"/>
      <w:divBdr>
        <w:top w:val="none" w:sz="0" w:space="0" w:color="auto"/>
        <w:left w:val="none" w:sz="0" w:space="0" w:color="auto"/>
        <w:bottom w:val="none" w:sz="0" w:space="0" w:color="auto"/>
        <w:right w:val="none" w:sz="0" w:space="0" w:color="auto"/>
      </w:divBdr>
    </w:div>
    <w:div w:id="1514805414">
      <w:bodyDiv w:val="1"/>
      <w:marLeft w:val="0"/>
      <w:marRight w:val="0"/>
      <w:marTop w:val="0"/>
      <w:marBottom w:val="0"/>
      <w:divBdr>
        <w:top w:val="none" w:sz="0" w:space="0" w:color="auto"/>
        <w:left w:val="none" w:sz="0" w:space="0" w:color="auto"/>
        <w:bottom w:val="none" w:sz="0" w:space="0" w:color="auto"/>
        <w:right w:val="none" w:sz="0" w:space="0" w:color="auto"/>
      </w:divBdr>
    </w:div>
    <w:div w:id="1526401524">
      <w:bodyDiv w:val="1"/>
      <w:marLeft w:val="0"/>
      <w:marRight w:val="0"/>
      <w:marTop w:val="0"/>
      <w:marBottom w:val="0"/>
      <w:divBdr>
        <w:top w:val="none" w:sz="0" w:space="0" w:color="auto"/>
        <w:left w:val="none" w:sz="0" w:space="0" w:color="auto"/>
        <w:bottom w:val="none" w:sz="0" w:space="0" w:color="auto"/>
        <w:right w:val="none" w:sz="0" w:space="0" w:color="auto"/>
      </w:divBdr>
    </w:div>
    <w:div w:id="1581795096">
      <w:bodyDiv w:val="1"/>
      <w:marLeft w:val="0"/>
      <w:marRight w:val="0"/>
      <w:marTop w:val="0"/>
      <w:marBottom w:val="0"/>
      <w:divBdr>
        <w:top w:val="none" w:sz="0" w:space="0" w:color="auto"/>
        <w:left w:val="none" w:sz="0" w:space="0" w:color="auto"/>
        <w:bottom w:val="none" w:sz="0" w:space="0" w:color="auto"/>
        <w:right w:val="none" w:sz="0" w:space="0" w:color="auto"/>
      </w:divBdr>
    </w:div>
    <w:div w:id="1618219211">
      <w:bodyDiv w:val="1"/>
      <w:marLeft w:val="0"/>
      <w:marRight w:val="0"/>
      <w:marTop w:val="0"/>
      <w:marBottom w:val="0"/>
      <w:divBdr>
        <w:top w:val="none" w:sz="0" w:space="0" w:color="auto"/>
        <w:left w:val="none" w:sz="0" w:space="0" w:color="auto"/>
        <w:bottom w:val="none" w:sz="0" w:space="0" w:color="auto"/>
        <w:right w:val="none" w:sz="0" w:space="0" w:color="auto"/>
      </w:divBdr>
    </w:div>
    <w:div w:id="1626230139">
      <w:bodyDiv w:val="1"/>
      <w:marLeft w:val="0"/>
      <w:marRight w:val="0"/>
      <w:marTop w:val="0"/>
      <w:marBottom w:val="0"/>
      <w:divBdr>
        <w:top w:val="none" w:sz="0" w:space="0" w:color="auto"/>
        <w:left w:val="none" w:sz="0" w:space="0" w:color="auto"/>
        <w:bottom w:val="none" w:sz="0" w:space="0" w:color="auto"/>
        <w:right w:val="none" w:sz="0" w:space="0" w:color="auto"/>
      </w:divBdr>
    </w:div>
    <w:div w:id="1701664229">
      <w:bodyDiv w:val="1"/>
      <w:marLeft w:val="0"/>
      <w:marRight w:val="0"/>
      <w:marTop w:val="0"/>
      <w:marBottom w:val="0"/>
      <w:divBdr>
        <w:top w:val="none" w:sz="0" w:space="0" w:color="auto"/>
        <w:left w:val="none" w:sz="0" w:space="0" w:color="auto"/>
        <w:bottom w:val="none" w:sz="0" w:space="0" w:color="auto"/>
        <w:right w:val="none" w:sz="0" w:space="0" w:color="auto"/>
      </w:divBdr>
    </w:div>
    <w:div w:id="1723676601">
      <w:bodyDiv w:val="1"/>
      <w:marLeft w:val="0"/>
      <w:marRight w:val="0"/>
      <w:marTop w:val="0"/>
      <w:marBottom w:val="0"/>
      <w:divBdr>
        <w:top w:val="none" w:sz="0" w:space="0" w:color="auto"/>
        <w:left w:val="none" w:sz="0" w:space="0" w:color="auto"/>
        <w:bottom w:val="none" w:sz="0" w:space="0" w:color="auto"/>
        <w:right w:val="none" w:sz="0" w:space="0" w:color="auto"/>
      </w:divBdr>
    </w:div>
    <w:div w:id="1798134338">
      <w:bodyDiv w:val="1"/>
      <w:marLeft w:val="0"/>
      <w:marRight w:val="0"/>
      <w:marTop w:val="0"/>
      <w:marBottom w:val="0"/>
      <w:divBdr>
        <w:top w:val="none" w:sz="0" w:space="0" w:color="auto"/>
        <w:left w:val="none" w:sz="0" w:space="0" w:color="auto"/>
        <w:bottom w:val="none" w:sz="0" w:space="0" w:color="auto"/>
        <w:right w:val="none" w:sz="0" w:space="0" w:color="auto"/>
      </w:divBdr>
    </w:div>
    <w:div w:id="1830172981">
      <w:bodyDiv w:val="1"/>
      <w:marLeft w:val="0"/>
      <w:marRight w:val="0"/>
      <w:marTop w:val="0"/>
      <w:marBottom w:val="0"/>
      <w:divBdr>
        <w:top w:val="none" w:sz="0" w:space="0" w:color="auto"/>
        <w:left w:val="none" w:sz="0" w:space="0" w:color="auto"/>
        <w:bottom w:val="none" w:sz="0" w:space="0" w:color="auto"/>
        <w:right w:val="none" w:sz="0" w:space="0" w:color="auto"/>
      </w:divBdr>
    </w:div>
    <w:div w:id="1839886427">
      <w:bodyDiv w:val="1"/>
      <w:marLeft w:val="0"/>
      <w:marRight w:val="0"/>
      <w:marTop w:val="0"/>
      <w:marBottom w:val="0"/>
      <w:divBdr>
        <w:top w:val="none" w:sz="0" w:space="0" w:color="auto"/>
        <w:left w:val="none" w:sz="0" w:space="0" w:color="auto"/>
        <w:bottom w:val="none" w:sz="0" w:space="0" w:color="auto"/>
        <w:right w:val="none" w:sz="0" w:space="0" w:color="auto"/>
      </w:divBdr>
    </w:div>
    <w:div w:id="1859930808">
      <w:bodyDiv w:val="1"/>
      <w:marLeft w:val="0"/>
      <w:marRight w:val="0"/>
      <w:marTop w:val="0"/>
      <w:marBottom w:val="0"/>
      <w:divBdr>
        <w:top w:val="none" w:sz="0" w:space="0" w:color="auto"/>
        <w:left w:val="none" w:sz="0" w:space="0" w:color="auto"/>
        <w:bottom w:val="none" w:sz="0" w:space="0" w:color="auto"/>
        <w:right w:val="none" w:sz="0" w:space="0" w:color="auto"/>
      </w:divBdr>
    </w:div>
    <w:div w:id="1911573182">
      <w:bodyDiv w:val="1"/>
      <w:marLeft w:val="0"/>
      <w:marRight w:val="0"/>
      <w:marTop w:val="0"/>
      <w:marBottom w:val="0"/>
      <w:divBdr>
        <w:top w:val="none" w:sz="0" w:space="0" w:color="auto"/>
        <w:left w:val="none" w:sz="0" w:space="0" w:color="auto"/>
        <w:bottom w:val="none" w:sz="0" w:space="0" w:color="auto"/>
        <w:right w:val="none" w:sz="0" w:space="0" w:color="auto"/>
      </w:divBdr>
    </w:div>
    <w:div w:id="1950039142">
      <w:bodyDiv w:val="1"/>
      <w:marLeft w:val="0"/>
      <w:marRight w:val="0"/>
      <w:marTop w:val="0"/>
      <w:marBottom w:val="0"/>
      <w:divBdr>
        <w:top w:val="none" w:sz="0" w:space="0" w:color="auto"/>
        <w:left w:val="none" w:sz="0" w:space="0" w:color="auto"/>
        <w:bottom w:val="none" w:sz="0" w:space="0" w:color="auto"/>
        <w:right w:val="none" w:sz="0" w:space="0" w:color="auto"/>
      </w:divBdr>
    </w:div>
    <w:div w:id="2005430828">
      <w:bodyDiv w:val="1"/>
      <w:marLeft w:val="0"/>
      <w:marRight w:val="0"/>
      <w:marTop w:val="0"/>
      <w:marBottom w:val="0"/>
      <w:divBdr>
        <w:top w:val="none" w:sz="0" w:space="0" w:color="auto"/>
        <w:left w:val="none" w:sz="0" w:space="0" w:color="auto"/>
        <w:bottom w:val="none" w:sz="0" w:space="0" w:color="auto"/>
        <w:right w:val="none" w:sz="0" w:space="0" w:color="auto"/>
      </w:divBdr>
    </w:div>
    <w:div w:id="2006736454">
      <w:bodyDiv w:val="1"/>
      <w:marLeft w:val="0"/>
      <w:marRight w:val="0"/>
      <w:marTop w:val="0"/>
      <w:marBottom w:val="0"/>
      <w:divBdr>
        <w:top w:val="none" w:sz="0" w:space="0" w:color="auto"/>
        <w:left w:val="none" w:sz="0" w:space="0" w:color="auto"/>
        <w:bottom w:val="none" w:sz="0" w:space="0" w:color="auto"/>
        <w:right w:val="none" w:sz="0" w:space="0" w:color="auto"/>
      </w:divBdr>
    </w:div>
    <w:div w:id="2034528065">
      <w:bodyDiv w:val="1"/>
      <w:marLeft w:val="0"/>
      <w:marRight w:val="0"/>
      <w:marTop w:val="0"/>
      <w:marBottom w:val="0"/>
      <w:divBdr>
        <w:top w:val="none" w:sz="0" w:space="0" w:color="auto"/>
        <w:left w:val="none" w:sz="0" w:space="0" w:color="auto"/>
        <w:bottom w:val="none" w:sz="0" w:space="0" w:color="auto"/>
        <w:right w:val="none" w:sz="0" w:space="0" w:color="auto"/>
      </w:divBdr>
    </w:div>
    <w:div w:id="2067025899">
      <w:bodyDiv w:val="1"/>
      <w:marLeft w:val="0"/>
      <w:marRight w:val="0"/>
      <w:marTop w:val="0"/>
      <w:marBottom w:val="0"/>
      <w:divBdr>
        <w:top w:val="none" w:sz="0" w:space="0" w:color="auto"/>
        <w:left w:val="none" w:sz="0" w:space="0" w:color="auto"/>
        <w:bottom w:val="none" w:sz="0" w:space="0" w:color="auto"/>
        <w:right w:val="none" w:sz="0" w:space="0" w:color="auto"/>
      </w:divBdr>
    </w:div>
    <w:div w:id="2078505554">
      <w:bodyDiv w:val="1"/>
      <w:marLeft w:val="0"/>
      <w:marRight w:val="0"/>
      <w:marTop w:val="0"/>
      <w:marBottom w:val="0"/>
      <w:divBdr>
        <w:top w:val="none" w:sz="0" w:space="0" w:color="auto"/>
        <w:left w:val="none" w:sz="0" w:space="0" w:color="auto"/>
        <w:bottom w:val="none" w:sz="0" w:space="0" w:color="auto"/>
        <w:right w:val="none" w:sz="0" w:space="0" w:color="auto"/>
      </w:divBdr>
    </w:div>
    <w:div w:id="2090347250">
      <w:bodyDiv w:val="1"/>
      <w:marLeft w:val="0"/>
      <w:marRight w:val="0"/>
      <w:marTop w:val="0"/>
      <w:marBottom w:val="0"/>
      <w:divBdr>
        <w:top w:val="none" w:sz="0" w:space="0" w:color="auto"/>
        <w:left w:val="none" w:sz="0" w:space="0" w:color="auto"/>
        <w:bottom w:val="none" w:sz="0" w:space="0" w:color="auto"/>
        <w:right w:val="none" w:sz="0" w:space="0" w:color="auto"/>
      </w:divBdr>
    </w:div>
    <w:div w:id="210386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4160C-7FCA-46FC-9711-D2A1C9CA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11894</Words>
  <Characters>65418</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Espinoza</dc:creator>
  <cp:lastModifiedBy>Jhon Reimon</cp:lastModifiedBy>
  <cp:revision>2</cp:revision>
  <cp:lastPrinted>2021-06-22T21:42:00Z</cp:lastPrinted>
  <dcterms:created xsi:type="dcterms:W3CDTF">2021-07-01T19:10:00Z</dcterms:created>
  <dcterms:modified xsi:type="dcterms:W3CDTF">2021-07-01T19:10:00Z</dcterms:modified>
</cp:coreProperties>
</file>