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58D46" w14:textId="7B230E64" w:rsidR="00B36F53" w:rsidRPr="00BD43C9" w:rsidRDefault="00B47061" w:rsidP="008D0570">
      <w:pPr>
        <w:jc w:val="right"/>
        <w:rPr>
          <w:rFonts w:ascii="Arial" w:hAnsi="Arial" w:cs="Arial"/>
          <w:b/>
          <w:sz w:val="22"/>
          <w:szCs w:val="22"/>
        </w:rPr>
      </w:pPr>
      <w:r w:rsidRPr="00BD43C9">
        <w:rPr>
          <w:rFonts w:ascii="Arial" w:hAnsi="Arial" w:cs="Arial"/>
          <w:b/>
          <w:sz w:val="22"/>
          <w:szCs w:val="22"/>
        </w:rPr>
        <w:t>IEE/CG/A</w:t>
      </w:r>
      <w:r w:rsidR="00066418">
        <w:rPr>
          <w:rFonts w:ascii="Arial" w:hAnsi="Arial" w:cs="Arial"/>
          <w:b/>
          <w:sz w:val="22"/>
          <w:szCs w:val="22"/>
        </w:rPr>
        <w:t>022</w:t>
      </w:r>
      <w:r w:rsidRPr="00BD43C9">
        <w:rPr>
          <w:rFonts w:ascii="Arial" w:hAnsi="Arial" w:cs="Arial"/>
          <w:b/>
          <w:sz w:val="22"/>
          <w:szCs w:val="22"/>
        </w:rPr>
        <w:t>/20</w:t>
      </w:r>
      <w:r w:rsidR="007B2203">
        <w:rPr>
          <w:rFonts w:ascii="Arial" w:hAnsi="Arial" w:cs="Arial"/>
          <w:b/>
          <w:sz w:val="22"/>
          <w:szCs w:val="22"/>
        </w:rPr>
        <w:t>20</w:t>
      </w:r>
    </w:p>
    <w:p w14:paraId="5F79A971" w14:textId="77777777" w:rsidR="00B36F53" w:rsidRPr="00BD43C9" w:rsidRDefault="00B36F53" w:rsidP="008D0570">
      <w:pPr>
        <w:jc w:val="both"/>
        <w:rPr>
          <w:rFonts w:ascii="Arial" w:hAnsi="Arial" w:cs="Arial"/>
          <w:b/>
          <w:sz w:val="22"/>
          <w:szCs w:val="22"/>
        </w:rPr>
      </w:pPr>
    </w:p>
    <w:p w14:paraId="006E1A86" w14:textId="0AEC050C" w:rsidR="00ED3A08" w:rsidRDefault="001B1B9D" w:rsidP="009612DF">
      <w:pPr>
        <w:jc w:val="both"/>
        <w:rPr>
          <w:rFonts w:ascii="Arial" w:hAnsi="Arial" w:cs="Arial"/>
          <w:b/>
          <w:sz w:val="22"/>
          <w:szCs w:val="22"/>
        </w:rPr>
      </w:pPr>
      <w:r w:rsidRPr="001B1B9D">
        <w:rPr>
          <w:rFonts w:ascii="Arial" w:hAnsi="Arial" w:cs="Arial"/>
          <w:b/>
          <w:sz w:val="22"/>
          <w:szCs w:val="22"/>
          <w:lang w:val="es-MX"/>
        </w:rPr>
        <w:t xml:space="preserve">ACUERDO QUE EMITE EL CONSEJO GENERAL DEL INSTITUTO ELECTORAL DEL ESTADO DE COLIMA RELATIVO AL </w:t>
      </w:r>
      <w:r w:rsidRPr="009E33DA">
        <w:rPr>
          <w:rFonts w:ascii="Arial" w:hAnsi="Arial" w:cs="Arial"/>
          <w:b/>
          <w:sz w:val="22"/>
          <w:szCs w:val="22"/>
          <w:lang w:val="es-MX"/>
        </w:rPr>
        <w:t xml:space="preserve">AJUSTE </w:t>
      </w:r>
      <w:r w:rsidR="00050C7F" w:rsidRPr="009E33DA">
        <w:rPr>
          <w:rFonts w:ascii="Arial" w:hAnsi="Arial" w:cs="Arial"/>
          <w:b/>
          <w:sz w:val="22"/>
          <w:szCs w:val="22"/>
          <w:lang w:val="es-MX"/>
        </w:rPr>
        <w:t>DEL</w:t>
      </w:r>
      <w:r w:rsidR="000273AB">
        <w:rPr>
          <w:rFonts w:ascii="Arial" w:hAnsi="Arial" w:cs="Arial"/>
          <w:b/>
          <w:sz w:val="22"/>
          <w:szCs w:val="22"/>
          <w:lang w:val="es-MX"/>
        </w:rPr>
        <w:t xml:space="preserve"> TOPE DE</w:t>
      </w:r>
      <w:r>
        <w:rPr>
          <w:rFonts w:ascii="Arial" w:hAnsi="Arial" w:cs="Arial"/>
          <w:b/>
          <w:sz w:val="22"/>
          <w:szCs w:val="22"/>
          <w:lang w:val="es-MX"/>
        </w:rPr>
        <w:t xml:space="preserve"> LOS </w:t>
      </w:r>
      <w:r w:rsidRPr="001B1B9D">
        <w:rPr>
          <w:rFonts w:ascii="Arial" w:hAnsi="Arial" w:cs="Arial"/>
          <w:b/>
          <w:sz w:val="22"/>
          <w:lang w:val="es-MX"/>
        </w:rPr>
        <w:t xml:space="preserve">GASTOS </w:t>
      </w:r>
      <w:r w:rsidR="00731976">
        <w:rPr>
          <w:rFonts w:ascii="Arial" w:hAnsi="Arial" w:cs="Arial"/>
          <w:b/>
          <w:sz w:val="22"/>
          <w:lang w:val="es-MX"/>
        </w:rPr>
        <w:t xml:space="preserve">DE </w:t>
      </w:r>
      <w:r w:rsidRPr="001B1B9D">
        <w:rPr>
          <w:rFonts w:ascii="Arial" w:hAnsi="Arial" w:cs="Arial"/>
          <w:b/>
          <w:sz w:val="22"/>
          <w:lang w:val="es-MX"/>
        </w:rPr>
        <w:t>LOS PARTIDOS POLÍTICOS CON MOTIVO DE LOS PROCESOS INTERNOS PARA ELEGIR SUS CANDIDATAS Y CANDIDATOS A CARGOS DE ELECCIÓN POPULAR</w:t>
      </w:r>
      <w:r w:rsidR="000273AB">
        <w:rPr>
          <w:rFonts w:ascii="Arial" w:hAnsi="Arial" w:cs="Arial"/>
          <w:b/>
          <w:sz w:val="22"/>
          <w:lang w:val="es-MX"/>
        </w:rPr>
        <w:t xml:space="preserve"> DEL PROCESO ELECTORAL LOCAL 2020-2021</w:t>
      </w:r>
      <w:r w:rsidR="00731976">
        <w:rPr>
          <w:rFonts w:ascii="Arial" w:hAnsi="Arial" w:cs="Arial"/>
          <w:b/>
          <w:sz w:val="22"/>
          <w:lang w:val="es-MX"/>
        </w:rPr>
        <w:t xml:space="preserve">, </w:t>
      </w:r>
      <w:r w:rsidR="00ED3A08">
        <w:rPr>
          <w:rFonts w:ascii="Arial" w:hAnsi="Arial" w:cs="Arial"/>
          <w:b/>
          <w:sz w:val="22"/>
          <w:szCs w:val="22"/>
        </w:rPr>
        <w:t>EN VIRTUD DE LA INSCRIPCIÓN DE</w:t>
      </w:r>
      <w:r w:rsidR="00E20D60">
        <w:rPr>
          <w:rFonts w:ascii="Arial" w:hAnsi="Arial" w:cs="Arial"/>
          <w:b/>
          <w:sz w:val="22"/>
          <w:szCs w:val="22"/>
        </w:rPr>
        <w:t>L</w:t>
      </w:r>
      <w:r w:rsidR="00ED3A08">
        <w:rPr>
          <w:rFonts w:ascii="Arial" w:hAnsi="Arial" w:cs="Arial"/>
          <w:b/>
          <w:sz w:val="22"/>
          <w:szCs w:val="22"/>
        </w:rPr>
        <w:t xml:space="preserve"> REGISTRO ANTE ESTE ÓRGANO ELECTORAL DE LOS PARTIDOS POLÍTICOS NACIONALES, REDES SOCIALES PROGRESISTAS Y FUERZA SOCIAL POR MÉXICO</w:t>
      </w:r>
      <w:r w:rsidR="00425CFA">
        <w:rPr>
          <w:rFonts w:ascii="Arial" w:hAnsi="Arial" w:cs="Arial"/>
          <w:b/>
          <w:sz w:val="22"/>
          <w:szCs w:val="22"/>
        </w:rPr>
        <w:t>.</w:t>
      </w:r>
    </w:p>
    <w:p w14:paraId="7F672ECC" w14:textId="77777777" w:rsidR="00425CFA" w:rsidRDefault="00425CFA" w:rsidP="009612DF">
      <w:pPr>
        <w:jc w:val="both"/>
        <w:rPr>
          <w:rFonts w:ascii="Arial" w:hAnsi="Arial" w:cs="Arial"/>
          <w:b/>
          <w:sz w:val="22"/>
          <w:szCs w:val="22"/>
          <w:lang w:val="es-MX"/>
        </w:rPr>
      </w:pPr>
    </w:p>
    <w:p w14:paraId="57A0B59A" w14:textId="77777777" w:rsidR="00ED3A08" w:rsidRDefault="00ED3A08" w:rsidP="009612DF">
      <w:pPr>
        <w:jc w:val="both"/>
        <w:rPr>
          <w:rFonts w:ascii="Arial" w:hAnsi="Arial" w:cs="Arial"/>
          <w:b/>
          <w:sz w:val="22"/>
          <w:szCs w:val="22"/>
          <w:lang w:val="es-MX"/>
        </w:rPr>
      </w:pPr>
    </w:p>
    <w:p w14:paraId="51D98603" w14:textId="77777777" w:rsidR="009612DF" w:rsidRPr="00BD43C9" w:rsidRDefault="009612DF" w:rsidP="009612DF">
      <w:pPr>
        <w:spacing w:line="360" w:lineRule="auto"/>
        <w:jc w:val="center"/>
        <w:rPr>
          <w:rFonts w:ascii="Arial" w:hAnsi="Arial" w:cs="Arial"/>
          <w:b/>
          <w:sz w:val="22"/>
          <w:szCs w:val="22"/>
          <w:lang w:val="es-MX"/>
        </w:rPr>
      </w:pPr>
      <w:r w:rsidRPr="00BD43C9">
        <w:rPr>
          <w:rFonts w:ascii="Arial" w:hAnsi="Arial" w:cs="Arial"/>
          <w:b/>
          <w:sz w:val="22"/>
          <w:szCs w:val="22"/>
          <w:lang w:val="es-MX"/>
        </w:rPr>
        <w:t>A N T E C E D E N T E</w:t>
      </w:r>
      <w:r w:rsidR="00E93B5F" w:rsidRPr="00BD43C9">
        <w:rPr>
          <w:rFonts w:ascii="Arial" w:hAnsi="Arial" w:cs="Arial"/>
          <w:b/>
          <w:sz w:val="22"/>
          <w:szCs w:val="22"/>
          <w:lang w:val="es-MX"/>
        </w:rPr>
        <w:t xml:space="preserve"> S</w:t>
      </w:r>
      <w:r w:rsidRPr="00BD43C9">
        <w:rPr>
          <w:rFonts w:ascii="Arial" w:hAnsi="Arial" w:cs="Arial"/>
          <w:b/>
          <w:sz w:val="22"/>
          <w:szCs w:val="22"/>
          <w:lang w:val="es-MX"/>
        </w:rPr>
        <w:t>:</w:t>
      </w:r>
    </w:p>
    <w:p w14:paraId="20F70173" w14:textId="77777777" w:rsidR="009612DF" w:rsidRPr="00BD43C9" w:rsidRDefault="009612DF" w:rsidP="00E93B5F">
      <w:pPr>
        <w:spacing w:line="360" w:lineRule="auto"/>
        <w:jc w:val="both"/>
        <w:rPr>
          <w:rFonts w:ascii="Arial" w:hAnsi="Arial" w:cs="Arial"/>
          <w:sz w:val="22"/>
          <w:szCs w:val="22"/>
          <w:lang w:val="es-MX"/>
        </w:rPr>
      </w:pPr>
    </w:p>
    <w:p w14:paraId="5FED93D8" w14:textId="45B94319" w:rsidR="0042519C" w:rsidRDefault="0042519C" w:rsidP="00832822">
      <w:pPr>
        <w:pStyle w:val="Prrafodelista"/>
        <w:numPr>
          <w:ilvl w:val="0"/>
          <w:numId w:val="2"/>
        </w:numPr>
        <w:tabs>
          <w:tab w:val="left" w:pos="426"/>
        </w:tabs>
        <w:spacing w:after="0" w:line="360" w:lineRule="auto"/>
        <w:ind w:left="0" w:firstLine="0"/>
        <w:jc w:val="both"/>
        <w:rPr>
          <w:rFonts w:ascii="Arial" w:hAnsi="Arial" w:cs="Arial"/>
        </w:rPr>
      </w:pPr>
      <w:r w:rsidRPr="0042519C">
        <w:rPr>
          <w:rFonts w:ascii="Arial" w:hAnsi="Arial" w:cs="Arial"/>
        </w:rPr>
        <w:t xml:space="preserve">Con fecha 21 de septiembre de 2020, se publicó en el Diario Oficial de la Federación, extracto de la Resolución INE/CG289/2020, aprobada el 11 de septiembre de 2020 por el Consejo General del Instituto Nacional Electoral, mediante la cual se aprueba ejercer la facultad de atracción para ajustar a una fecha única la conclusión del periodo precampañas y el relativo para recabar apoyo </w:t>
      </w:r>
      <w:r w:rsidRPr="0089148E">
        <w:rPr>
          <w:rFonts w:ascii="Arial" w:hAnsi="Arial" w:cs="Arial"/>
        </w:rPr>
        <w:t xml:space="preserve">ciudadano, para los procesos electorales locales concurrentes con el Proceso Electoral Federal </w:t>
      </w:r>
      <w:r w:rsidR="000A3C9F" w:rsidRPr="0089148E">
        <w:rPr>
          <w:rFonts w:ascii="Arial" w:hAnsi="Arial" w:cs="Arial"/>
        </w:rPr>
        <w:t>2020-</w:t>
      </w:r>
      <w:r w:rsidRPr="0089148E">
        <w:rPr>
          <w:rFonts w:ascii="Arial" w:hAnsi="Arial" w:cs="Arial"/>
        </w:rPr>
        <w:t>2021, en acatamiento a la Sentencia dictada por la Sala Superior del Tribunal Electoral del Poder Judicial de la Federación en el Expediente SUP-RAP-46/2020.</w:t>
      </w:r>
    </w:p>
    <w:p w14:paraId="1BBF4250" w14:textId="77777777" w:rsidR="00832822" w:rsidRDefault="00832822" w:rsidP="00832822">
      <w:pPr>
        <w:pStyle w:val="Prrafodelista"/>
        <w:tabs>
          <w:tab w:val="left" w:pos="426"/>
        </w:tabs>
        <w:spacing w:after="0" w:line="360" w:lineRule="auto"/>
        <w:ind w:left="0"/>
        <w:jc w:val="both"/>
        <w:rPr>
          <w:rFonts w:ascii="Arial" w:hAnsi="Arial" w:cs="Arial"/>
        </w:rPr>
      </w:pPr>
    </w:p>
    <w:p w14:paraId="1140C0CE" w14:textId="274EF950" w:rsidR="00731976" w:rsidRPr="0089148E" w:rsidRDefault="000E1E52" w:rsidP="00832822">
      <w:pPr>
        <w:pStyle w:val="Prrafodelista"/>
        <w:numPr>
          <w:ilvl w:val="0"/>
          <w:numId w:val="2"/>
        </w:numPr>
        <w:tabs>
          <w:tab w:val="left" w:pos="426"/>
        </w:tabs>
        <w:spacing w:after="0" w:line="360" w:lineRule="auto"/>
        <w:ind w:left="0" w:firstLine="0"/>
        <w:jc w:val="both"/>
        <w:rPr>
          <w:rFonts w:ascii="Arial" w:hAnsi="Arial" w:cs="Arial"/>
        </w:rPr>
      </w:pPr>
      <w:r w:rsidRPr="0089148E">
        <w:rPr>
          <w:rFonts w:ascii="Arial" w:hAnsi="Arial" w:cs="Arial"/>
        </w:rPr>
        <w:t xml:space="preserve">El día </w:t>
      </w:r>
      <w:r w:rsidR="00CB6E05" w:rsidRPr="0089148E">
        <w:rPr>
          <w:rFonts w:ascii="Arial" w:hAnsi="Arial" w:cs="Arial"/>
        </w:rPr>
        <w:t>30 de septiembre de 2020, mediante Acuerdo IEE/CG/A06</w:t>
      </w:r>
      <w:r w:rsidR="00F171DF" w:rsidRPr="0089148E">
        <w:rPr>
          <w:rFonts w:ascii="Arial" w:hAnsi="Arial" w:cs="Arial"/>
        </w:rPr>
        <w:t>5</w:t>
      </w:r>
      <w:r w:rsidR="00CB6E05" w:rsidRPr="0089148E">
        <w:rPr>
          <w:rFonts w:ascii="Arial" w:hAnsi="Arial" w:cs="Arial"/>
        </w:rPr>
        <w:t xml:space="preserve">/2020, el Órgano Superior de Dirección de este Instituto aprobó la determinación </w:t>
      </w:r>
      <w:r w:rsidR="00F171DF" w:rsidRPr="0089148E">
        <w:rPr>
          <w:rFonts w:ascii="Arial" w:hAnsi="Arial" w:cs="Arial"/>
        </w:rPr>
        <w:t xml:space="preserve">del financiamiento público ordinario y de actividades específicas a que tienen derecho los partidos políticos, </w:t>
      </w:r>
      <w:r w:rsidR="00D879E9" w:rsidRPr="0089148E">
        <w:rPr>
          <w:rFonts w:ascii="Arial" w:hAnsi="Arial" w:cs="Arial"/>
        </w:rPr>
        <w:t xml:space="preserve">durante la anualidad que corresponde desde el mes de octubre de 2020 hasta el mes de septiembre de 2021, </w:t>
      </w:r>
      <w:r w:rsidR="00F171DF" w:rsidRPr="0089148E">
        <w:rPr>
          <w:rFonts w:ascii="Arial" w:hAnsi="Arial" w:cs="Arial"/>
        </w:rPr>
        <w:t>de conformidad a lo dispuesto por el artículo 64 del Código Electoral del Estado de Colima.</w:t>
      </w:r>
    </w:p>
    <w:p w14:paraId="5B34BE3D" w14:textId="77777777" w:rsidR="00832822" w:rsidRDefault="00832822" w:rsidP="00832822">
      <w:pPr>
        <w:pStyle w:val="Prrafodelista"/>
        <w:tabs>
          <w:tab w:val="left" w:pos="426"/>
        </w:tabs>
        <w:spacing w:after="0" w:line="360" w:lineRule="auto"/>
        <w:ind w:left="0"/>
        <w:jc w:val="both"/>
        <w:rPr>
          <w:rFonts w:ascii="Arial" w:hAnsi="Arial" w:cs="Arial"/>
        </w:rPr>
      </w:pPr>
    </w:p>
    <w:p w14:paraId="18B12302" w14:textId="135FBF26" w:rsidR="00820BF5" w:rsidRDefault="006E7225" w:rsidP="00832822">
      <w:pPr>
        <w:pStyle w:val="Prrafodelista"/>
        <w:numPr>
          <w:ilvl w:val="0"/>
          <w:numId w:val="2"/>
        </w:numPr>
        <w:tabs>
          <w:tab w:val="left" w:pos="426"/>
        </w:tabs>
        <w:spacing w:after="0" w:line="360" w:lineRule="auto"/>
        <w:ind w:left="0" w:firstLine="0"/>
        <w:jc w:val="both"/>
        <w:rPr>
          <w:rFonts w:ascii="Arial" w:hAnsi="Arial" w:cs="Arial"/>
        </w:rPr>
      </w:pPr>
      <w:r w:rsidRPr="00731976">
        <w:rPr>
          <w:rFonts w:ascii="Arial" w:hAnsi="Arial" w:cs="Arial"/>
        </w:rPr>
        <w:t xml:space="preserve">Con fecha </w:t>
      </w:r>
      <w:r w:rsidR="003A53B0" w:rsidRPr="00731976">
        <w:rPr>
          <w:rFonts w:ascii="Arial" w:hAnsi="Arial" w:cs="Arial"/>
        </w:rPr>
        <w:t>13</w:t>
      </w:r>
      <w:r w:rsidRPr="00731976">
        <w:rPr>
          <w:rFonts w:ascii="Arial" w:hAnsi="Arial" w:cs="Arial"/>
        </w:rPr>
        <w:t xml:space="preserve"> de octubre de 20</w:t>
      </w:r>
      <w:r w:rsidR="0076673D" w:rsidRPr="00731976">
        <w:rPr>
          <w:rFonts w:ascii="Arial" w:hAnsi="Arial" w:cs="Arial"/>
        </w:rPr>
        <w:t>20</w:t>
      </w:r>
      <w:r w:rsidRPr="00731976">
        <w:rPr>
          <w:rFonts w:ascii="Arial" w:hAnsi="Arial" w:cs="Arial"/>
        </w:rPr>
        <w:t xml:space="preserve">, se </w:t>
      </w:r>
      <w:r w:rsidRPr="009E33DA">
        <w:rPr>
          <w:rFonts w:ascii="Arial" w:hAnsi="Arial" w:cs="Arial"/>
        </w:rPr>
        <w:t>aprobó el Acuerdo IEE/CG/A0</w:t>
      </w:r>
      <w:r w:rsidR="00FD6AA9" w:rsidRPr="009E33DA">
        <w:rPr>
          <w:rFonts w:ascii="Arial" w:hAnsi="Arial" w:cs="Arial"/>
        </w:rPr>
        <w:t>68</w:t>
      </w:r>
      <w:r w:rsidRPr="009E33DA">
        <w:rPr>
          <w:rFonts w:ascii="Arial" w:hAnsi="Arial" w:cs="Arial"/>
        </w:rPr>
        <w:t>/20</w:t>
      </w:r>
      <w:r w:rsidR="0076673D" w:rsidRPr="009E33DA">
        <w:rPr>
          <w:rFonts w:ascii="Arial" w:hAnsi="Arial" w:cs="Arial"/>
        </w:rPr>
        <w:t>20</w:t>
      </w:r>
      <w:r w:rsidRPr="009E33DA">
        <w:rPr>
          <w:rFonts w:ascii="Arial" w:hAnsi="Arial" w:cs="Arial"/>
        </w:rPr>
        <w:t xml:space="preserve"> del Periodo Interproceso 20</w:t>
      </w:r>
      <w:r w:rsidR="007626C8" w:rsidRPr="009E33DA">
        <w:rPr>
          <w:rFonts w:ascii="Arial" w:hAnsi="Arial" w:cs="Arial"/>
        </w:rPr>
        <w:t>18</w:t>
      </w:r>
      <w:r w:rsidRPr="009E33DA">
        <w:rPr>
          <w:rFonts w:ascii="Arial" w:hAnsi="Arial" w:cs="Arial"/>
        </w:rPr>
        <w:t>-20</w:t>
      </w:r>
      <w:r w:rsidR="007626C8" w:rsidRPr="009E33DA">
        <w:rPr>
          <w:rFonts w:ascii="Arial" w:hAnsi="Arial" w:cs="Arial"/>
        </w:rPr>
        <w:t>20</w:t>
      </w:r>
      <w:r w:rsidRPr="009E33DA">
        <w:rPr>
          <w:rFonts w:ascii="Arial" w:hAnsi="Arial" w:cs="Arial"/>
        </w:rPr>
        <w:t xml:space="preserve"> del Consejo General de este Instituto, relativo al Calendario  </w:t>
      </w:r>
      <w:r w:rsidR="00050C7F" w:rsidRPr="009E33DA">
        <w:rPr>
          <w:rFonts w:ascii="Arial" w:hAnsi="Arial" w:cs="Arial"/>
        </w:rPr>
        <w:t xml:space="preserve">Electoral de Actividades </w:t>
      </w:r>
      <w:r w:rsidRPr="009E33DA">
        <w:rPr>
          <w:rFonts w:ascii="Arial" w:hAnsi="Arial" w:cs="Arial"/>
        </w:rPr>
        <w:t xml:space="preserve">para el Proceso Electoral Local </w:t>
      </w:r>
      <w:r w:rsidR="00050C7F" w:rsidRPr="009E33DA">
        <w:rPr>
          <w:rFonts w:ascii="Arial" w:hAnsi="Arial" w:cs="Arial"/>
        </w:rPr>
        <w:t xml:space="preserve">Ordinario </w:t>
      </w:r>
      <w:r w:rsidRPr="009E33DA">
        <w:rPr>
          <w:rFonts w:ascii="Arial" w:hAnsi="Arial" w:cs="Arial"/>
        </w:rPr>
        <w:t>20</w:t>
      </w:r>
      <w:r w:rsidR="0076673D" w:rsidRPr="009E33DA">
        <w:rPr>
          <w:rFonts w:ascii="Arial" w:hAnsi="Arial" w:cs="Arial"/>
        </w:rPr>
        <w:t>20</w:t>
      </w:r>
      <w:r w:rsidRPr="009E33DA">
        <w:rPr>
          <w:rFonts w:ascii="Arial" w:hAnsi="Arial" w:cs="Arial"/>
        </w:rPr>
        <w:t>-20</w:t>
      </w:r>
      <w:r w:rsidR="0076673D" w:rsidRPr="009E33DA">
        <w:rPr>
          <w:rFonts w:ascii="Arial" w:hAnsi="Arial" w:cs="Arial"/>
        </w:rPr>
        <w:t>21</w:t>
      </w:r>
      <w:r w:rsidR="00820BF5" w:rsidRPr="009E33DA">
        <w:rPr>
          <w:rFonts w:ascii="Arial" w:hAnsi="Arial" w:cs="Arial"/>
        </w:rPr>
        <w:t>.</w:t>
      </w:r>
      <w:r w:rsidR="00050C7F">
        <w:rPr>
          <w:rFonts w:ascii="Arial" w:hAnsi="Arial" w:cs="Arial"/>
        </w:rPr>
        <w:t xml:space="preserve">     </w:t>
      </w:r>
    </w:p>
    <w:p w14:paraId="06FF880F" w14:textId="77777777" w:rsidR="00832822" w:rsidRDefault="00832822" w:rsidP="00832822">
      <w:pPr>
        <w:pStyle w:val="Prrafodelista"/>
        <w:tabs>
          <w:tab w:val="left" w:pos="426"/>
        </w:tabs>
        <w:spacing w:after="0" w:line="360" w:lineRule="auto"/>
        <w:ind w:left="0"/>
        <w:jc w:val="both"/>
        <w:rPr>
          <w:rFonts w:ascii="Arial" w:hAnsi="Arial" w:cs="Arial"/>
        </w:rPr>
      </w:pPr>
    </w:p>
    <w:p w14:paraId="5E69517B" w14:textId="11731529" w:rsidR="00107AD3" w:rsidRDefault="009D7409" w:rsidP="00832822">
      <w:pPr>
        <w:pStyle w:val="Prrafodelista"/>
        <w:numPr>
          <w:ilvl w:val="0"/>
          <w:numId w:val="2"/>
        </w:numPr>
        <w:tabs>
          <w:tab w:val="left" w:pos="426"/>
        </w:tabs>
        <w:spacing w:after="0" w:line="360" w:lineRule="auto"/>
        <w:ind w:left="0" w:firstLine="0"/>
        <w:jc w:val="both"/>
        <w:rPr>
          <w:rFonts w:ascii="Arial" w:hAnsi="Arial" w:cs="Arial"/>
        </w:rPr>
      </w:pPr>
      <w:r w:rsidRPr="00820BF5">
        <w:rPr>
          <w:rFonts w:ascii="Arial" w:hAnsi="Arial" w:cs="Arial"/>
        </w:rPr>
        <w:t xml:space="preserve">El día 14 de octubre de 2020, durante la Trigésima Novena Sesión Extraordinaria, tuvo verificativo la instalación formal de este Órgano Superior de Dirección, haciendo la declaratoria legal del inicio del Proceso Electoral Local 2020-2021, en el que se elegirán a la o el titular del </w:t>
      </w:r>
      <w:r w:rsidRPr="00820BF5">
        <w:rPr>
          <w:rFonts w:ascii="Arial" w:hAnsi="Arial" w:cs="Arial"/>
        </w:rPr>
        <w:lastRenderedPageBreak/>
        <w:t>Poder Ejecutivo, así como a quienes integrarán el Poder Legislativo y los diez Ayuntamientos de la entidad.</w:t>
      </w:r>
    </w:p>
    <w:p w14:paraId="47D00E09" w14:textId="77777777" w:rsidR="00832822" w:rsidRDefault="00832822" w:rsidP="00832822">
      <w:pPr>
        <w:pStyle w:val="Prrafodelista"/>
        <w:tabs>
          <w:tab w:val="left" w:pos="426"/>
        </w:tabs>
        <w:spacing w:after="0" w:line="360" w:lineRule="auto"/>
        <w:ind w:left="0"/>
        <w:jc w:val="both"/>
        <w:rPr>
          <w:rFonts w:ascii="Arial" w:hAnsi="Arial" w:cs="Arial"/>
        </w:rPr>
      </w:pPr>
    </w:p>
    <w:p w14:paraId="16C60361" w14:textId="141369D7" w:rsidR="00107AD3" w:rsidRDefault="00107AD3" w:rsidP="00832822">
      <w:pPr>
        <w:pStyle w:val="Prrafodelista"/>
        <w:numPr>
          <w:ilvl w:val="0"/>
          <w:numId w:val="2"/>
        </w:numPr>
        <w:tabs>
          <w:tab w:val="left" w:pos="426"/>
        </w:tabs>
        <w:spacing w:after="0" w:line="360" w:lineRule="auto"/>
        <w:ind w:left="0" w:firstLine="0"/>
        <w:jc w:val="both"/>
        <w:rPr>
          <w:rFonts w:ascii="Arial" w:hAnsi="Arial" w:cs="Arial"/>
        </w:rPr>
      </w:pPr>
      <w:r w:rsidRPr="00107AD3">
        <w:rPr>
          <w:rFonts w:ascii="Arial" w:hAnsi="Arial" w:cs="Arial"/>
        </w:rPr>
        <w:t xml:space="preserve">El día 19 de octubre de 2020, el </w:t>
      </w:r>
      <w:r w:rsidR="001549FA">
        <w:rPr>
          <w:rFonts w:ascii="Arial" w:hAnsi="Arial" w:cs="Arial"/>
        </w:rPr>
        <w:t xml:space="preserve">Consejo General </w:t>
      </w:r>
      <w:r w:rsidR="001549FA" w:rsidRPr="0089148E">
        <w:rPr>
          <w:rFonts w:ascii="Arial" w:hAnsi="Arial" w:cs="Arial"/>
        </w:rPr>
        <w:t xml:space="preserve">del </w:t>
      </w:r>
      <w:r w:rsidR="000A3C9F" w:rsidRPr="0089148E">
        <w:rPr>
          <w:rFonts w:ascii="Arial" w:hAnsi="Arial" w:cs="Arial"/>
        </w:rPr>
        <w:t xml:space="preserve">Instituto </w:t>
      </w:r>
      <w:r w:rsidR="00425CFA" w:rsidRPr="0089148E">
        <w:rPr>
          <w:rFonts w:ascii="Arial" w:hAnsi="Arial" w:cs="Arial"/>
        </w:rPr>
        <w:t>N</w:t>
      </w:r>
      <w:r w:rsidR="000A3C9F" w:rsidRPr="0089148E">
        <w:rPr>
          <w:rFonts w:ascii="Arial" w:hAnsi="Arial" w:cs="Arial"/>
        </w:rPr>
        <w:t xml:space="preserve">acional </w:t>
      </w:r>
      <w:r w:rsidR="00425CFA" w:rsidRPr="0089148E">
        <w:rPr>
          <w:rFonts w:ascii="Arial" w:hAnsi="Arial" w:cs="Arial"/>
        </w:rPr>
        <w:t>E</w:t>
      </w:r>
      <w:r w:rsidR="000A3C9F" w:rsidRPr="0089148E">
        <w:rPr>
          <w:rFonts w:ascii="Arial" w:hAnsi="Arial" w:cs="Arial"/>
        </w:rPr>
        <w:t>lectoral</w:t>
      </w:r>
      <w:r w:rsidRPr="0089148E">
        <w:rPr>
          <w:rFonts w:ascii="Arial" w:hAnsi="Arial" w:cs="Arial"/>
        </w:rPr>
        <w:t xml:space="preserve"> en</w:t>
      </w:r>
      <w:r w:rsidRPr="00107AD3">
        <w:rPr>
          <w:rFonts w:ascii="Arial" w:hAnsi="Arial" w:cs="Arial"/>
        </w:rPr>
        <w:t xml:space="preserve"> Sesión Extraordinaria aprobó la Resolución INE/CG509/2020, relativo a la solicitud de registro como Partido Político Nacional presentada por la Organización denominada “Redes Sociales Progresistas A.C.”</w:t>
      </w:r>
      <w:r w:rsidR="000A3C9F">
        <w:rPr>
          <w:rFonts w:ascii="Arial" w:hAnsi="Arial" w:cs="Arial"/>
        </w:rPr>
        <w:t>,</w:t>
      </w:r>
      <w:r w:rsidRPr="00107AD3">
        <w:rPr>
          <w:rFonts w:ascii="Arial" w:hAnsi="Arial" w:cs="Arial"/>
        </w:rPr>
        <w:t xml:space="preserve"> en acatamiento a la Sentencia dictada por la Sala Superior del Tribunal Electoral del Poder Judicial de la Federación en el Juicio para la Protección de los Derechos Político Electorales del Ciudadano identificado con el expediente </w:t>
      </w:r>
      <w:r w:rsidRPr="00222215">
        <w:rPr>
          <w:rFonts w:ascii="Arial" w:hAnsi="Arial" w:cs="Arial"/>
        </w:rPr>
        <w:t>SUP-JDC</w:t>
      </w:r>
      <w:r w:rsidR="00FF5F6B" w:rsidRPr="00222215">
        <w:rPr>
          <w:rFonts w:ascii="Arial" w:hAnsi="Arial" w:cs="Arial"/>
        </w:rPr>
        <w:t>-</w:t>
      </w:r>
      <w:r w:rsidRPr="00222215">
        <w:rPr>
          <w:rFonts w:ascii="Arial" w:hAnsi="Arial" w:cs="Arial"/>
        </w:rPr>
        <w:t>2507/2020</w:t>
      </w:r>
      <w:r w:rsidRPr="00107AD3">
        <w:rPr>
          <w:rFonts w:ascii="Arial" w:hAnsi="Arial" w:cs="Arial"/>
        </w:rPr>
        <w:t>.</w:t>
      </w:r>
      <w:r>
        <w:rPr>
          <w:rFonts w:ascii="Arial" w:hAnsi="Arial" w:cs="Arial"/>
        </w:rPr>
        <w:t xml:space="preserve"> </w:t>
      </w:r>
    </w:p>
    <w:p w14:paraId="77408294" w14:textId="77777777" w:rsidR="00832822" w:rsidRDefault="00832822" w:rsidP="00832822">
      <w:pPr>
        <w:pStyle w:val="Prrafodelista"/>
        <w:tabs>
          <w:tab w:val="left" w:pos="426"/>
        </w:tabs>
        <w:spacing w:after="0" w:line="360" w:lineRule="auto"/>
        <w:ind w:left="0"/>
        <w:jc w:val="both"/>
        <w:rPr>
          <w:rFonts w:ascii="Arial" w:hAnsi="Arial" w:cs="Arial"/>
        </w:rPr>
      </w:pPr>
    </w:p>
    <w:p w14:paraId="0E887019" w14:textId="13B73A33" w:rsidR="00107AD3" w:rsidRDefault="00107AD3" w:rsidP="00832822">
      <w:pPr>
        <w:pStyle w:val="Prrafodelista"/>
        <w:tabs>
          <w:tab w:val="left" w:pos="426"/>
        </w:tabs>
        <w:spacing w:after="0" w:line="360" w:lineRule="auto"/>
        <w:ind w:left="0"/>
        <w:jc w:val="both"/>
        <w:rPr>
          <w:rFonts w:ascii="Arial" w:hAnsi="Arial" w:cs="Arial"/>
        </w:rPr>
      </w:pPr>
      <w:r w:rsidRPr="00107AD3">
        <w:rPr>
          <w:rFonts w:ascii="Arial" w:hAnsi="Arial" w:cs="Arial"/>
        </w:rPr>
        <w:t xml:space="preserve">De igual forma, </w:t>
      </w:r>
      <w:r w:rsidRPr="00222215">
        <w:rPr>
          <w:rFonts w:ascii="Arial" w:hAnsi="Arial" w:cs="Arial"/>
        </w:rPr>
        <w:t xml:space="preserve">en </w:t>
      </w:r>
      <w:r w:rsidR="001549FA">
        <w:rPr>
          <w:rFonts w:ascii="Arial" w:hAnsi="Arial" w:cs="Arial"/>
        </w:rPr>
        <w:t xml:space="preserve">el desarrollo de esa misma </w:t>
      </w:r>
      <w:r w:rsidRPr="00107AD3">
        <w:rPr>
          <w:rFonts w:ascii="Arial" w:hAnsi="Arial" w:cs="Arial"/>
        </w:rPr>
        <w:t>sesión aprobó la Resolución INE/CG510/2020, relativa a la solicitud de registro como partido político nacional presentada por la organización “Fuerza Social por México”, en acatamiento a la sentencia dictada por la Sala Superior del Tribunal Electoral del Poder Judicial de la Federación, en el Juicio para la Protección de los Derechos Político</w:t>
      </w:r>
      <w:r w:rsidR="00425CFA">
        <w:rPr>
          <w:rFonts w:ascii="Arial" w:hAnsi="Arial" w:cs="Arial"/>
        </w:rPr>
        <w:t xml:space="preserve"> </w:t>
      </w:r>
      <w:r w:rsidRPr="00107AD3">
        <w:rPr>
          <w:rFonts w:ascii="Arial" w:hAnsi="Arial" w:cs="Arial"/>
        </w:rPr>
        <w:t>Electorales del Ciudadano, identificado con el expediente SUP-JDC-2512/2020.</w:t>
      </w:r>
    </w:p>
    <w:p w14:paraId="6BA130F2" w14:textId="77777777" w:rsidR="00832822" w:rsidRDefault="00832822" w:rsidP="00832822">
      <w:pPr>
        <w:pStyle w:val="Prrafodelista"/>
        <w:tabs>
          <w:tab w:val="left" w:pos="426"/>
        </w:tabs>
        <w:spacing w:after="0" w:line="360" w:lineRule="auto"/>
        <w:ind w:left="0"/>
        <w:jc w:val="both"/>
        <w:rPr>
          <w:rFonts w:ascii="Arial" w:hAnsi="Arial" w:cs="Arial"/>
        </w:rPr>
      </w:pPr>
    </w:p>
    <w:p w14:paraId="12104565" w14:textId="00DE4F9F" w:rsidR="00107AD3" w:rsidRPr="000273AB" w:rsidRDefault="00107AD3" w:rsidP="00832822">
      <w:pPr>
        <w:pStyle w:val="Prrafodelista"/>
        <w:numPr>
          <w:ilvl w:val="0"/>
          <w:numId w:val="2"/>
        </w:numPr>
        <w:tabs>
          <w:tab w:val="left" w:pos="426"/>
        </w:tabs>
        <w:spacing w:after="0" w:line="360" w:lineRule="auto"/>
        <w:ind w:left="0" w:firstLine="0"/>
        <w:jc w:val="both"/>
        <w:rPr>
          <w:rFonts w:ascii="Arial" w:hAnsi="Arial" w:cs="Arial"/>
        </w:rPr>
      </w:pPr>
      <w:r w:rsidRPr="000273AB">
        <w:rPr>
          <w:rFonts w:ascii="Arial" w:hAnsi="Arial" w:cs="Arial"/>
        </w:rPr>
        <w:t>Con fecha 20 de octubre de 2020, este Consejo General aprobó el</w:t>
      </w:r>
      <w:r w:rsidRPr="000273AB">
        <w:rPr>
          <w:rFonts w:ascii="Arial" w:hAnsi="Arial" w:cs="Arial"/>
          <w:bCs/>
        </w:rPr>
        <w:t xml:space="preserve"> Acuerdo IEE/CG/</w:t>
      </w:r>
      <w:r w:rsidRPr="00222215">
        <w:rPr>
          <w:rFonts w:ascii="Arial" w:hAnsi="Arial" w:cs="Arial"/>
          <w:bCs/>
        </w:rPr>
        <w:t>A0</w:t>
      </w:r>
      <w:r w:rsidR="00BF1DB4" w:rsidRPr="00222215">
        <w:rPr>
          <w:rFonts w:ascii="Arial" w:hAnsi="Arial" w:cs="Arial"/>
          <w:bCs/>
        </w:rPr>
        <w:t>0</w:t>
      </w:r>
      <w:r w:rsidRPr="00222215">
        <w:rPr>
          <w:rFonts w:ascii="Arial" w:hAnsi="Arial" w:cs="Arial"/>
          <w:bCs/>
        </w:rPr>
        <w:t>3</w:t>
      </w:r>
      <w:r w:rsidRPr="000273AB">
        <w:rPr>
          <w:rFonts w:ascii="Arial" w:hAnsi="Arial" w:cs="Arial"/>
          <w:bCs/>
        </w:rPr>
        <w:t>/2020</w:t>
      </w:r>
      <w:r w:rsidR="00B232AB">
        <w:rPr>
          <w:rFonts w:ascii="Arial" w:hAnsi="Arial" w:cs="Arial"/>
          <w:bCs/>
        </w:rPr>
        <w:t xml:space="preserve"> del Proceso Electoral Local 2020-2021</w:t>
      </w:r>
      <w:r w:rsidRPr="000273AB">
        <w:rPr>
          <w:rFonts w:ascii="Arial" w:hAnsi="Arial" w:cs="Arial"/>
          <w:bCs/>
        </w:rPr>
        <w:t>, relativo a la determinación de los topes de gastos de precampaña, así como del periodo de obtención del respaldo ciudadano para las candidaturas independientes, en su caso, de las elecciones a la Gubernatura, Diputaciones locales de mayoría relativa y Ayuntamientos de la entidad del Proceso Electoral Local 2020-2021</w:t>
      </w:r>
      <w:r w:rsidR="00425CFA">
        <w:rPr>
          <w:rFonts w:ascii="Arial" w:hAnsi="Arial" w:cs="Arial"/>
          <w:bCs/>
        </w:rPr>
        <w:t xml:space="preserve">, en cuyo </w:t>
      </w:r>
      <w:r w:rsidRPr="000273AB">
        <w:rPr>
          <w:rFonts w:ascii="Arial" w:hAnsi="Arial" w:cs="Arial"/>
          <w:bCs/>
        </w:rPr>
        <w:t xml:space="preserve">punto de </w:t>
      </w:r>
      <w:r w:rsidR="00050C7F" w:rsidRPr="009E33DA">
        <w:rPr>
          <w:rFonts w:ascii="Arial" w:hAnsi="Arial" w:cs="Arial"/>
          <w:bCs/>
          <w:snapToGrid w:val="0"/>
        </w:rPr>
        <w:t>A</w:t>
      </w:r>
      <w:r w:rsidRPr="009E33DA">
        <w:rPr>
          <w:rFonts w:ascii="Arial" w:hAnsi="Arial" w:cs="Arial"/>
          <w:bCs/>
          <w:snapToGrid w:val="0"/>
        </w:rPr>
        <w:t>cuerdo</w:t>
      </w:r>
      <w:r w:rsidRPr="000273AB">
        <w:rPr>
          <w:rFonts w:ascii="Arial" w:hAnsi="Arial" w:cs="Arial"/>
          <w:bCs/>
          <w:snapToGrid w:val="0"/>
        </w:rPr>
        <w:t xml:space="preserve"> CUARTO</w:t>
      </w:r>
      <w:r>
        <w:rPr>
          <w:rFonts w:ascii="Arial" w:hAnsi="Arial" w:cs="Arial"/>
          <w:bCs/>
          <w:snapToGrid w:val="0"/>
        </w:rPr>
        <w:t xml:space="preserve"> </w:t>
      </w:r>
      <w:r w:rsidRPr="000273AB">
        <w:rPr>
          <w:rFonts w:ascii="Arial" w:hAnsi="Arial" w:cs="Arial"/>
          <w:bCs/>
          <w:snapToGrid w:val="0"/>
        </w:rPr>
        <w:t xml:space="preserve">se estableció </w:t>
      </w:r>
      <w:r w:rsidRPr="000273AB">
        <w:rPr>
          <w:rFonts w:ascii="Arial" w:hAnsi="Arial" w:cs="Arial"/>
          <w:bCs/>
        </w:rPr>
        <w:t xml:space="preserve">el tope de gastos </w:t>
      </w:r>
      <w:r w:rsidRPr="000273AB">
        <w:rPr>
          <w:rFonts w:ascii="Arial" w:hAnsi="Arial" w:cs="Arial"/>
        </w:rPr>
        <w:t>operativos y de difusión que podrá realizar cada instituto político de sus procesos internos durante el actual proceso electoral local</w:t>
      </w:r>
      <w:r w:rsidR="00425CFA">
        <w:rPr>
          <w:rFonts w:ascii="Arial" w:hAnsi="Arial" w:cs="Arial"/>
        </w:rPr>
        <w:t>.</w:t>
      </w:r>
    </w:p>
    <w:p w14:paraId="19D210DE" w14:textId="77777777" w:rsidR="00832822" w:rsidRDefault="00832822" w:rsidP="00832822">
      <w:pPr>
        <w:pStyle w:val="Prrafodelista"/>
        <w:tabs>
          <w:tab w:val="left" w:pos="567"/>
        </w:tabs>
        <w:spacing w:after="0" w:line="360" w:lineRule="auto"/>
        <w:ind w:left="0"/>
        <w:jc w:val="both"/>
        <w:rPr>
          <w:rFonts w:ascii="Arial" w:hAnsi="Arial" w:cs="Arial"/>
        </w:rPr>
      </w:pPr>
    </w:p>
    <w:p w14:paraId="67837E58" w14:textId="21DF97DF" w:rsidR="00107AD3" w:rsidRDefault="00107AD3" w:rsidP="00832822">
      <w:pPr>
        <w:pStyle w:val="Prrafodelista"/>
        <w:numPr>
          <w:ilvl w:val="0"/>
          <w:numId w:val="2"/>
        </w:numPr>
        <w:tabs>
          <w:tab w:val="left" w:pos="567"/>
        </w:tabs>
        <w:spacing w:after="0" w:line="360" w:lineRule="auto"/>
        <w:ind w:left="0" w:firstLine="0"/>
        <w:jc w:val="both"/>
        <w:rPr>
          <w:rFonts w:ascii="Arial" w:hAnsi="Arial" w:cs="Arial"/>
        </w:rPr>
      </w:pPr>
      <w:r w:rsidRPr="00107AD3">
        <w:rPr>
          <w:rFonts w:ascii="Arial" w:hAnsi="Arial" w:cs="Arial"/>
        </w:rPr>
        <w:t>Con fecha 5 de noviembre de 2020, el Consejo General de este órgano electoral aprobó la Resolución IEE/CG/R005/2020 del Proceso Electoral Local 2020-2021 por la que resolvió sobre la inscripción local del partido político nacional “Redes Sociales Progresistas”.</w:t>
      </w:r>
    </w:p>
    <w:p w14:paraId="1BF6C6E8" w14:textId="77777777" w:rsidR="00832822" w:rsidRDefault="00832822" w:rsidP="00832822">
      <w:pPr>
        <w:pStyle w:val="Prrafodelista"/>
        <w:tabs>
          <w:tab w:val="left" w:pos="567"/>
        </w:tabs>
        <w:spacing w:after="0" w:line="360" w:lineRule="auto"/>
        <w:ind w:left="0"/>
        <w:jc w:val="both"/>
        <w:rPr>
          <w:rFonts w:ascii="Arial" w:hAnsi="Arial" w:cs="Arial"/>
        </w:rPr>
      </w:pPr>
    </w:p>
    <w:p w14:paraId="6BFFD750" w14:textId="2ADDD9BC" w:rsidR="00107AD3" w:rsidRDefault="00107AD3" w:rsidP="00832822">
      <w:pPr>
        <w:pStyle w:val="Prrafodelista"/>
        <w:numPr>
          <w:ilvl w:val="0"/>
          <w:numId w:val="2"/>
        </w:numPr>
        <w:tabs>
          <w:tab w:val="left" w:pos="567"/>
        </w:tabs>
        <w:spacing w:after="0" w:line="360" w:lineRule="auto"/>
        <w:ind w:left="0" w:firstLine="0"/>
        <w:jc w:val="both"/>
        <w:rPr>
          <w:rFonts w:ascii="Arial" w:hAnsi="Arial" w:cs="Arial"/>
        </w:rPr>
      </w:pPr>
      <w:r w:rsidRPr="00107AD3">
        <w:rPr>
          <w:rFonts w:ascii="Arial" w:hAnsi="Arial" w:cs="Arial"/>
        </w:rPr>
        <w:t>El 13 de noviembre de 2020, el Órgano Superior de Dirección del Instituto Electoral del Estado de Colima, mediante Acuerdo IEE/CG/A013/2020 del Proceso Electoral Local 2020-</w:t>
      </w:r>
      <w:r w:rsidRPr="00107AD3">
        <w:rPr>
          <w:rFonts w:ascii="Arial" w:hAnsi="Arial" w:cs="Arial"/>
        </w:rPr>
        <w:lastRenderedPageBreak/>
        <w:t xml:space="preserve">2021, </w:t>
      </w:r>
      <w:r w:rsidRPr="00D879E9">
        <w:rPr>
          <w:rFonts w:ascii="Arial" w:hAnsi="Arial" w:cs="Arial"/>
        </w:rPr>
        <w:t>aprobó la redistribución del financiamiento público ordinario y de actividades específicas</w:t>
      </w:r>
      <w:r w:rsidRPr="00107AD3">
        <w:rPr>
          <w:rFonts w:ascii="Arial" w:hAnsi="Arial" w:cs="Arial"/>
        </w:rPr>
        <w:t xml:space="preserve"> a que tienen derecho los partidos políticos, de conformidad con lo dispuesto en el artículo 64 del Código Electoral del Estado de Colima y con motivo de la inscripción ante este organismo electoral del partido político Redes Sociales Progresistas.</w:t>
      </w:r>
    </w:p>
    <w:p w14:paraId="6A48C3DF" w14:textId="77777777" w:rsidR="00832822" w:rsidRDefault="00832822" w:rsidP="00832822">
      <w:pPr>
        <w:pStyle w:val="Prrafodelista"/>
        <w:tabs>
          <w:tab w:val="left" w:pos="567"/>
        </w:tabs>
        <w:spacing w:after="0" w:line="360" w:lineRule="auto"/>
        <w:ind w:left="0"/>
        <w:jc w:val="both"/>
        <w:rPr>
          <w:rFonts w:ascii="Arial" w:hAnsi="Arial" w:cs="Arial"/>
        </w:rPr>
      </w:pPr>
    </w:p>
    <w:p w14:paraId="1E1B1036" w14:textId="6539824D" w:rsidR="00107AD3" w:rsidRPr="00E20D60" w:rsidRDefault="00107AD3" w:rsidP="00832822">
      <w:pPr>
        <w:pStyle w:val="Prrafodelista"/>
        <w:numPr>
          <w:ilvl w:val="0"/>
          <w:numId w:val="2"/>
        </w:numPr>
        <w:tabs>
          <w:tab w:val="left" w:pos="567"/>
        </w:tabs>
        <w:spacing w:after="0" w:line="360" w:lineRule="auto"/>
        <w:ind w:left="0" w:firstLine="0"/>
        <w:jc w:val="both"/>
        <w:rPr>
          <w:rFonts w:ascii="Arial" w:hAnsi="Arial" w:cs="Arial"/>
        </w:rPr>
      </w:pPr>
      <w:r w:rsidRPr="00107AD3">
        <w:rPr>
          <w:rFonts w:ascii="Arial" w:hAnsi="Arial" w:cs="Arial"/>
        </w:rPr>
        <w:t xml:space="preserve">Con fecha 20 de noviembre de 2020, el Consejo General de este órgano electoral aprobó la </w:t>
      </w:r>
      <w:r w:rsidRPr="00E20D60">
        <w:rPr>
          <w:rFonts w:ascii="Arial" w:hAnsi="Arial" w:cs="Arial"/>
        </w:rPr>
        <w:t>Resolución IEE/CG/R006/2020 del Proceso Electoral Local 2020-2021 por la que resolvió sobre la inscripción local del partido político nacional “Fuerza Social por México”.</w:t>
      </w:r>
    </w:p>
    <w:p w14:paraId="074525A6" w14:textId="77777777" w:rsidR="00832822" w:rsidRDefault="00832822" w:rsidP="00832822">
      <w:pPr>
        <w:pStyle w:val="Prrafodelista"/>
        <w:tabs>
          <w:tab w:val="left" w:pos="567"/>
        </w:tabs>
        <w:spacing w:after="0" w:line="360" w:lineRule="auto"/>
        <w:ind w:left="0"/>
        <w:jc w:val="both"/>
        <w:rPr>
          <w:rFonts w:ascii="Arial" w:hAnsi="Arial" w:cs="Arial"/>
        </w:rPr>
      </w:pPr>
    </w:p>
    <w:p w14:paraId="4931E2C5" w14:textId="048F448A" w:rsidR="00107AD3" w:rsidRPr="00107AD3" w:rsidRDefault="00107AD3" w:rsidP="00832822">
      <w:pPr>
        <w:pStyle w:val="Prrafodelista"/>
        <w:numPr>
          <w:ilvl w:val="0"/>
          <w:numId w:val="2"/>
        </w:numPr>
        <w:tabs>
          <w:tab w:val="left" w:pos="567"/>
        </w:tabs>
        <w:spacing w:after="0" w:line="360" w:lineRule="auto"/>
        <w:ind w:left="0" w:firstLine="0"/>
        <w:jc w:val="both"/>
        <w:rPr>
          <w:rFonts w:ascii="Arial" w:hAnsi="Arial" w:cs="Arial"/>
        </w:rPr>
      </w:pPr>
      <w:r w:rsidRPr="00E20D60">
        <w:rPr>
          <w:rFonts w:ascii="Arial" w:hAnsi="Arial" w:cs="Arial"/>
        </w:rPr>
        <w:t xml:space="preserve">El 20 de noviembre de 2020, el Órgano Superior de Dirección del Instituto Electoral del </w:t>
      </w:r>
      <w:r w:rsidRPr="00D879E9">
        <w:rPr>
          <w:rFonts w:ascii="Arial" w:hAnsi="Arial" w:cs="Arial"/>
        </w:rPr>
        <w:t>Estado de Colima, mediante Acuerdo IEE/CG/A0</w:t>
      </w:r>
      <w:r w:rsidR="00153C04" w:rsidRPr="00D879E9">
        <w:rPr>
          <w:rFonts w:ascii="Arial" w:hAnsi="Arial" w:cs="Arial"/>
        </w:rPr>
        <w:t>18</w:t>
      </w:r>
      <w:r w:rsidRPr="00D879E9">
        <w:rPr>
          <w:rFonts w:ascii="Arial" w:hAnsi="Arial" w:cs="Arial"/>
        </w:rPr>
        <w:t>/2020 del Proceso Electoral Local 2020-2021, aprobó la redistribución del financiamiento público ordinario y de actividades específicas a que tienen derecho los partidos políticos, de conformidad</w:t>
      </w:r>
      <w:r w:rsidRPr="00107AD3">
        <w:rPr>
          <w:rFonts w:ascii="Arial" w:hAnsi="Arial" w:cs="Arial"/>
        </w:rPr>
        <w:t xml:space="preserve"> con lo dispuesto en el artículo 64 del Código Electoral del Estado de Colima y con motivo de la inscripción ante este organismo electoral del partido político Fuerza Social por México.</w:t>
      </w:r>
    </w:p>
    <w:p w14:paraId="664734F5" w14:textId="77777777" w:rsidR="00832822" w:rsidRDefault="00832822" w:rsidP="00790FDC">
      <w:pPr>
        <w:tabs>
          <w:tab w:val="left" w:pos="426"/>
        </w:tabs>
        <w:spacing w:line="360" w:lineRule="auto"/>
        <w:jc w:val="both"/>
        <w:rPr>
          <w:rFonts w:ascii="Arial" w:hAnsi="Arial" w:cs="Arial"/>
          <w:sz w:val="22"/>
          <w:szCs w:val="22"/>
          <w:lang w:val="es-MX"/>
        </w:rPr>
      </w:pPr>
    </w:p>
    <w:p w14:paraId="1420A840" w14:textId="02C1F7AC" w:rsidR="00E93B5F" w:rsidRPr="00BD43C9" w:rsidRDefault="00974134" w:rsidP="00790FDC">
      <w:pPr>
        <w:tabs>
          <w:tab w:val="left" w:pos="426"/>
        </w:tabs>
        <w:spacing w:line="360" w:lineRule="auto"/>
        <w:jc w:val="both"/>
        <w:rPr>
          <w:rFonts w:ascii="Arial" w:hAnsi="Arial" w:cs="Arial"/>
          <w:sz w:val="22"/>
          <w:szCs w:val="22"/>
          <w:lang w:val="es-MX"/>
        </w:rPr>
      </w:pPr>
      <w:r w:rsidRPr="00BD43C9">
        <w:rPr>
          <w:rFonts w:ascii="Arial" w:hAnsi="Arial" w:cs="Arial"/>
          <w:sz w:val="22"/>
          <w:szCs w:val="22"/>
          <w:lang w:val="es-MX"/>
        </w:rPr>
        <w:t>Con base en los antecedentes expuestos se emiten las siguientes</w:t>
      </w:r>
    </w:p>
    <w:p w14:paraId="43E35FFD" w14:textId="77777777" w:rsidR="009612DF" w:rsidRPr="00BD43C9" w:rsidRDefault="009612DF" w:rsidP="00E93B5F">
      <w:pPr>
        <w:tabs>
          <w:tab w:val="left" w:pos="2610"/>
        </w:tabs>
        <w:spacing w:line="360" w:lineRule="auto"/>
        <w:rPr>
          <w:rFonts w:ascii="Arial" w:hAnsi="Arial" w:cs="Arial"/>
          <w:b/>
          <w:sz w:val="22"/>
          <w:szCs w:val="22"/>
          <w:lang w:val="es-MX"/>
        </w:rPr>
      </w:pPr>
      <w:r w:rsidRPr="00BD43C9">
        <w:rPr>
          <w:rFonts w:ascii="Arial" w:hAnsi="Arial" w:cs="Arial"/>
          <w:b/>
          <w:sz w:val="22"/>
          <w:szCs w:val="22"/>
          <w:lang w:val="es-MX"/>
        </w:rPr>
        <w:tab/>
      </w:r>
    </w:p>
    <w:p w14:paraId="04E6445B" w14:textId="77777777" w:rsidR="009612DF" w:rsidRPr="00BD43C9" w:rsidRDefault="009612DF" w:rsidP="00790FDC">
      <w:pPr>
        <w:spacing w:line="360" w:lineRule="auto"/>
        <w:jc w:val="center"/>
        <w:rPr>
          <w:rFonts w:ascii="Arial" w:hAnsi="Arial" w:cs="Arial"/>
          <w:b/>
          <w:sz w:val="22"/>
          <w:szCs w:val="22"/>
          <w:lang w:val="es-MX"/>
        </w:rPr>
      </w:pPr>
      <w:r w:rsidRPr="00BD43C9">
        <w:rPr>
          <w:rFonts w:ascii="Arial" w:hAnsi="Arial" w:cs="Arial"/>
          <w:b/>
          <w:sz w:val="22"/>
          <w:szCs w:val="22"/>
          <w:lang w:val="es-MX"/>
        </w:rPr>
        <w:t>C O N S I D E R A C I O N E S:</w:t>
      </w:r>
    </w:p>
    <w:p w14:paraId="10D90990" w14:textId="77777777" w:rsidR="009612DF" w:rsidRPr="00BD43C9" w:rsidRDefault="009612DF" w:rsidP="009612DF">
      <w:pPr>
        <w:rPr>
          <w:lang w:val="es-MX"/>
        </w:rPr>
      </w:pPr>
    </w:p>
    <w:p w14:paraId="698BDDFF" w14:textId="77777777" w:rsidR="007626C8" w:rsidRPr="002B750B" w:rsidRDefault="007626C8" w:rsidP="007626C8">
      <w:pPr>
        <w:autoSpaceDE w:val="0"/>
        <w:autoSpaceDN w:val="0"/>
        <w:adjustRightInd w:val="0"/>
        <w:spacing w:line="360" w:lineRule="auto"/>
        <w:jc w:val="both"/>
        <w:rPr>
          <w:rFonts w:ascii="Arial" w:eastAsia="Calibri" w:hAnsi="Arial" w:cs="Arial"/>
          <w:b/>
          <w:sz w:val="22"/>
          <w:szCs w:val="22"/>
          <w:lang w:val="es-MX" w:eastAsia="en-US"/>
        </w:rPr>
      </w:pPr>
      <w:r w:rsidRPr="002B750B">
        <w:rPr>
          <w:rFonts w:ascii="Arial" w:eastAsia="Calibri" w:hAnsi="Arial" w:cs="Arial"/>
          <w:b/>
          <w:sz w:val="22"/>
          <w:szCs w:val="22"/>
          <w:lang w:val="es-MX" w:eastAsia="en-US"/>
        </w:rPr>
        <w:t xml:space="preserve">1ª.- </w:t>
      </w:r>
      <w:r w:rsidRPr="002B750B">
        <w:rPr>
          <w:rFonts w:ascii="Arial" w:eastAsia="Calibri" w:hAnsi="Arial" w:cs="Arial"/>
          <w:sz w:val="22"/>
          <w:szCs w:val="22"/>
          <w:lang w:val="es-MX" w:eastAsia="en-US"/>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71402734" w14:textId="77777777" w:rsidR="007626C8" w:rsidRDefault="007626C8" w:rsidP="009612DF">
      <w:pPr>
        <w:spacing w:line="360" w:lineRule="auto"/>
        <w:jc w:val="both"/>
        <w:rPr>
          <w:rFonts w:ascii="Arial" w:hAnsi="Arial" w:cs="Arial"/>
          <w:b/>
          <w:sz w:val="22"/>
          <w:szCs w:val="22"/>
          <w:lang w:val="es-MX"/>
        </w:rPr>
      </w:pPr>
    </w:p>
    <w:p w14:paraId="3D6C7393" w14:textId="5F286679" w:rsidR="007626C8" w:rsidRPr="002B750B" w:rsidRDefault="007626C8" w:rsidP="007626C8">
      <w:pPr>
        <w:autoSpaceDE w:val="0"/>
        <w:autoSpaceDN w:val="0"/>
        <w:adjustRightInd w:val="0"/>
        <w:spacing w:line="360" w:lineRule="auto"/>
        <w:jc w:val="both"/>
        <w:rPr>
          <w:rFonts w:ascii="Arial" w:eastAsia="Arial" w:hAnsi="Arial" w:cs="Arial"/>
          <w:sz w:val="22"/>
          <w:szCs w:val="22"/>
        </w:rPr>
      </w:pPr>
      <w:r w:rsidRPr="002B750B">
        <w:rPr>
          <w:rFonts w:ascii="Arial" w:hAnsi="Arial" w:cs="Arial"/>
          <w:b/>
          <w:sz w:val="22"/>
          <w:szCs w:val="22"/>
        </w:rPr>
        <w:t>2ª.-</w:t>
      </w:r>
      <w:r w:rsidRPr="002B750B">
        <w:rPr>
          <w:rFonts w:ascii="Arial" w:hAnsi="Arial" w:cs="Arial"/>
          <w:sz w:val="22"/>
          <w:szCs w:val="22"/>
        </w:rPr>
        <w:t xml:space="preserve"> </w:t>
      </w:r>
      <w:r w:rsidRPr="002B750B">
        <w:rPr>
          <w:rFonts w:ascii="Arial" w:eastAsia="Arial" w:hAnsi="Arial" w:cs="Arial"/>
          <w:sz w:val="22"/>
          <w:szCs w:val="22"/>
        </w:rPr>
        <w:t xml:space="preserve">De conformidad con lo dispuesto en los numerales 10 y 11, del Apartado C, de la Base V, del artículo 41 de la Carta Magna, refiere que en las entidades federativas, las elecciones estarán a cargo de organismos públicos locales en los términos de la propia Constitución Federal, que ejercerán todas </w:t>
      </w:r>
      <w:r w:rsidR="00F22836" w:rsidRPr="002B750B">
        <w:rPr>
          <w:rFonts w:ascii="Arial" w:eastAsia="Arial" w:hAnsi="Arial" w:cs="Arial"/>
          <w:sz w:val="22"/>
          <w:szCs w:val="22"/>
        </w:rPr>
        <w:t>aquellas</w:t>
      </w:r>
      <w:r w:rsidRPr="002B750B">
        <w:rPr>
          <w:rFonts w:ascii="Arial" w:eastAsia="Arial" w:hAnsi="Arial" w:cs="Arial"/>
          <w:sz w:val="22"/>
          <w:szCs w:val="22"/>
        </w:rPr>
        <w:t xml:space="preserve"> funciones no reservadas al Instituto Nacional Electoral </w:t>
      </w:r>
      <w:r w:rsidR="000A3C9F" w:rsidRPr="0089148E">
        <w:rPr>
          <w:rFonts w:ascii="Arial" w:eastAsia="Arial" w:hAnsi="Arial" w:cs="Arial"/>
          <w:sz w:val="22"/>
          <w:szCs w:val="22"/>
        </w:rPr>
        <w:t xml:space="preserve">(INE) </w:t>
      </w:r>
      <w:r w:rsidRPr="0089148E">
        <w:rPr>
          <w:rFonts w:ascii="Arial" w:eastAsia="Arial" w:hAnsi="Arial" w:cs="Arial"/>
          <w:sz w:val="22"/>
          <w:szCs w:val="22"/>
        </w:rPr>
        <w:t>y las</w:t>
      </w:r>
      <w:r w:rsidRPr="002B750B">
        <w:rPr>
          <w:rFonts w:ascii="Arial" w:eastAsia="Arial" w:hAnsi="Arial" w:cs="Arial"/>
          <w:sz w:val="22"/>
          <w:szCs w:val="22"/>
        </w:rPr>
        <w:t xml:space="preserve"> que determine la ley.</w:t>
      </w:r>
    </w:p>
    <w:p w14:paraId="69AD3FAB" w14:textId="77777777" w:rsidR="007626C8" w:rsidRDefault="007626C8" w:rsidP="009612DF">
      <w:pPr>
        <w:spacing w:line="360" w:lineRule="auto"/>
        <w:jc w:val="both"/>
        <w:rPr>
          <w:rFonts w:ascii="Arial" w:hAnsi="Arial" w:cs="Arial"/>
          <w:b/>
          <w:sz w:val="22"/>
          <w:szCs w:val="22"/>
          <w:lang w:val="es-MX"/>
        </w:rPr>
      </w:pPr>
    </w:p>
    <w:p w14:paraId="6D186771" w14:textId="77777777" w:rsidR="007626C8" w:rsidRPr="002B750B" w:rsidRDefault="007626C8" w:rsidP="007626C8">
      <w:pPr>
        <w:autoSpaceDE w:val="0"/>
        <w:autoSpaceDN w:val="0"/>
        <w:adjustRightInd w:val="0"/>
        <w:spacing w:line="360" w:lineRule="auto"/>
        <w:jc w:val="both"/>
        <w:rPr>
          <w:rFonts w:ascii="Arial" w:eastAsia="Arial" w:hAnsi="Arial" w:cs="Arial"/>
          <w:sz w:val="22"/>
          <w:szCs w:val="22"/>
        </w:rPr>
      </w:pPr>
      <w:r w:rsidRPr="002B750B">
        <w:rPr>
          <w:rFonts w:ascii="Arial" w:eastAsia="Arial" w:hAnsi="Arial" w:cs="Arial"/>
          <w:b/>
          <w:spacing w:val="1"/>
          <w:sz w:val="22"/>
          <w:szCs w:val="22"/>
        </w:rPr>
        <w:t>3ª.-</w:t>
      </w:r>
      <w:r w:rsidRPr="002B750B">
        <w:rPr>
          <w:rFonts w:ascii="Arial" w:eastAsia="Arial" w:hAnsi="Arial" w:cs="Arial"/>
          <w:b/>
          <w:sz w:val="22"/>
          <w:szCs w:val="22"/>
        </w:rPr>
        <w:t xml:space="preserve"> </w:t>
      </w:r>
      <w:r w:rsidRPr="002B750B">
        <w:rPr>
          <w:rFonts w:ascii="Arial" w:eastAsia="Arial" w:hAnsi="Arial" w:cs="Arial"/>
          <w:sz w:val="22"/>
          <w:szCs w:val="22"/>
        </w:rPr>
        <w:t>De conformidad a lo expuesto en el numeral 2 del artículo 98, de la Ley General de Instituciones y Procedimientos Electorales (LGIPE), los Organismos Públicos Locales Electorales (OPLE) son autoridad en la materia electoral, en los términos que establece la Constitución Federal, la propia LGIPE y las leyes locales correspondientes.</w:t>
      </w:r>
    </w:p>
    <w:p w14:paraId="5C454413" w14:textId="77777777" w:rsidR="007626C8" w:rsidRPr="002B750B" w:rsidRDefault="007626C8" w:rsidP="007626C8">
      <w:pPr>
        <w:autoSpaceDE w:val="0"/>
        <w:autoSpaceDN w:val="0"/>
        <w:adjustRightInd w:val="0"/>
        <w:spacing w:line="360" w:lineRule="auto"/>
        <w:jc w:val="both"/>
        <w:rPr>
          <w:rFonts w:ascii="Arial" w:eastAsia="Arial" w:hAnsi="Arial" w:cs="Arial"/>
          <w:sz w:val="22"/>
          <w:szCs w:val="22"/>
        </w:rPr>
      </w:pPr>
    </w:p>
    <w:p w14:paraId="685167A3" w14:textId="213D6D6C" w:rsidR="007626C8" w:rsidRPr="002B750B" w:rsidRDefault="007626C8" w:rsidP="007626C8">
      <w:pPr>
        <w:autoSpaceDE w:val="0"/>
        <w:autoSpaceDN w:val="0"/>
        <w:adjustRightInd w:val="0"/>
        <w:spacing w:line="360" w:lineRule="auto"/>
        <w:jc w:val="both"/>
        <w:rPr>
          <w:rFonts w:ascii="Arial" w:hAnsi="Arial" w:cs="Arial"/>
          <w:sz w:val="22"/>
          <w:szCs w:val="22"/>
          <w:shd w:val="clear" w:color="auto" w:fill="FFFFFF"/>
        </w:rPr>
      </w:pPr>
      <w:r w:rsidRPr="002B750B">
        <w:rPr>
          <w:rFonts w:ascii="Arial" w:hAnsi="Arial" w:cs="Arial"/>
          <w:sz w:val="22"/>
          <w:szCs w:val="22"/>
          <w:shd w:val="clear" w:color="auto" w:fill="FFFFFF"/>
        </w:rPr>
        <w:t xml:space="preserve">Conforme a lo señalado en los incisos a) y r), del artículo 104, de la LGIPE en cita, corresponde a los </w:t>
      </w:r>
      <w:r w:rsidRPr="002B750B">
        <w:rPr>
          <w:rFonts w:ascii="Arial" w:eastAsia="Arial" w:hAnsi="Arial" w:cs="Arial"/>
          <w:sz w:val="22"/>
          <w:szCs w:val="22"/>
        </w:rPr>
        <w:t>OPLE</w:t>
      </w:r>
      <w:r w:rsidRPr="002B750B">
        <w:rPr>
          <w:rFonts w:ascii="Arial" w:hAnsi="Arial" w:cs="Arial"/>
          <w:sz w:val="22"/>
          <w:szCs w:val="22"/>
          <w:shd w:val="clear" w:color="auto" w:fill="FFFFFF"/>
        </w:rPr>
        <w:t xml:space="preserve"> aplicar los lineamientos que emita el </w:t>
      </w:r>
      <w:r w:rsidRPr="002B750B">
        <w:rPr>
          <w:rFonts w:ascii="Arial" w:eastAsia="Arial" w:hAnsi="Arial" w:cs="Arial"/>
          <w:sz w:val="22"/>
          <w:szCs w:val="22"/>
        </w:rPr>
        <w:t>INE</w:t>
      </w:r>
      <w:r w:rsidRPr="002B750B">
        <w:rPr>
          <w:rFonts w:ascii="Arial" w:hAnsi="Arial" w:cs="Arial"/>
          <w:sz w:val="22"/>
          <w:szCs w:val="22"/>
          <w:shd w:val="clear" w:color="auto" w:fill="FFFFFF"/>
        </w:rPr>
        <w:t xml:space="preserve"> y ejercer </w:t>
      </w:r>
      <w:r w:rsidR="00BF1DB4" w:rsidRPr="002B750B">
        <w:rPr>
          <w:rFonts w:ascii="Arial" w:hAnsi="Arial" w:cs="Arial"/>
          <w:sz w:val="22"/>
          <w:szCs w:val="22"/>
          <w:shd w:val="clear" w:color="auto" w:fill="FFFFFF"/>
        </w:rPr>
        <w:t>aquellas</w:t>
      </w:r>
      <w:r w:rsidRPr="002B750B">
        <w:rPr>
          <w:rFonts w:ascii="Arial" w:hAnsi="Arial" w:cs="Arial"/>
          <w:sz w:val="22"/>
          <w:szCs w:val="22"/>
          <w:shd w:val="clear" w:color="auto" w:fill="FFFFFF"/>
        </w:rPr>
        <w:t xml:space="preserve"> funciones no reservadas al mismo, que se establezcan en la legislación local correspondiente.</w:t>
      </w:r>
    </w:p>
    <w:p w14:paraId="14A481C0" w14:textId="36366FBF" w:rsidR="007626C8" w:rsidRDefault="007626C8" w:rsidP="009612DF">
      <w:pPr>
        <w:spacing w:line="360" w:lineRule="auto"/>
        <w:jc w:val="both"/>
        <w:rPr>
          <w:rFonts w:ascii="Arial" w:hAnsi="Arial" w:cs="Arial"/>
          <w:b/>
          <w:sz w:val="22"/>
          <w:szCs w:val="22"/>
          <w:lang w:val="es-MX"/>
        </w:rPr>
      </w:pPr>
    </w:p>
    <w:p w14:paraId="34252F1D" w14:textId="77777777" w:rsidR="00C266AA" w:rsidRPr="002B750B" w:rsidRDefault="00C266AA" w:rsidP="00C266AA">
      <w:pPr>
        <w:spacing w:line="360" w:lineRule="auto"/>
        <w:jc w:val="both"/>
        <w:rPr>
          <w:rFonts w:ascii="Arial" w:hAnsi="Arial" w:cs="Arial"/>
          <w:sz w:val="22"/>
          <w:szCs w:val="22"/>
        </w:rPr>
      </w:pPr>
      <w:r w:rsidRPr="002B750B">
        <w:rPr>
          <w:rFonts w:ascii="Arial" w:eastAsia="Arial" w:hAnsi="Arial" w:cs="Arial"/>
          <w:b/>
          <w:sz w:val="22"/>
          <w:szCs w:val="22"/>
        </w:rPr>
        <w:t>4ª.-</w:t>
      </w:r>
      <w:r w:rsidRPr="002B750B">
        <w:rPr>
          <w:rFonts w:ascii="Arial" w:eastAsia="Arial" w:hAnsi="Arial" w:cs="Arial"/>
          <w:sz w:val="22"/>
          <w:szCs w:val="22"/>
        </w:rPr>
        <w:t xml:space="preserve"> </w:t>
      </w:r>
      <w:r w:rsidRPr="002B750B">
        <w:rPr>
          <w:rFonts w:ascii="Arial" w:hAnsi="Arial" w:cs="Arial"/>
          <w:sz w:val="22"/>
          <w:szCs w:val="22"/>
        </w:rPr>
        <w:t xml:space="preserve">De conformidad con lo dispuesto por los artículos 41, Base V, de la Constitución Federal; 89 de la Constitución Local; y 97 del Código Electoral, el Instituto Electoral del Estado es </w:t>
      </w:r>
      <w:r w:rsidRPr="002B750B">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2B750B">
        <w:rPr>
          <w:rFonts w:ascii="Arial" w:hAnsi="Arial" w:cs="Arial"/>
          <w:sz w:val="22"/>
          <w:szCs w:val="22"/>
        </w:rPr>
        <w:t>profesional en su desempeño e independiente en sus decisiones y funcionamiento.</w:t>
      </w:r>
    </w:p>
    <w:p w14:paraId="118D3485" w14:textId="77777777" w:rsidR="00C266AA" w:rsidRPr="002B750B" w:rsidRDefault="00C266AA" w:rsidP="00C266AA">
      <w:pPr>
        <w:spacing w:line="360" w:lineRule="auto"/>
        <w:jc w:val="both"/>
        <w:rPr>
          <w:rFonts w:ascii="Arial" w:hAnsi="Arial" w:cs="Arial"/>
          <w:sz w:val="22"/>
          <w:szCs w:val="22"/>
        </w:rPr>
      </w:pPr>
    </w:p>
    <w:p w14:paraId="712482A4" w14:textId="77777777" w:rsidR="00C266AA" w:rsidRPr="002B750B" w:rsidRDefault="00C266AA" w:rsidP="00C266AA">
      <w:pPr>
        <w:autoSpaceDE w:val="0"/>
        <w:autoSpaceDN w:val="0"/>
        <w:adjustRightInd w:val="0"/>
        <w:spacing w:line="360" w:lineRule="auto"/>
        <w:jc w:val="both"/>
        <w:rPr>
          <w:rFonts w:ascii="Arial" w:eastAsia="Arial" w:hAnsi="Arial" w:cs="Arial"/>
          <w:sz w:val="22"/>
          <w:szCs w:val="22"/>
        </w:rPr>
      </w:pPr>
      <w:r w:rsidRPr="002B750B">
        <w:rPr>
          <w:rFonts w:ascii="Arial" w:eastAsia="Arial" w:hAnsi="Arial" w:cs="Arial"/>
          <w:sz w:val="22"/>
          <w:szCs w:val="22"/>
        </w:rPr>
        <w:t xml:space="preserve">Asimismo, </w:t>
      </w:r>
      <w:r w:rsidRPr="002B750B">
        <w:rPr>
          <w:rFonts w:ascii="Arial" w:hAnsi="Arial" w:cs="Arial"/>
          <w:sz w:val="22"/>
          <w:szCs w:val="22"/>
        </w:rPr>
        <w:t>el referido artículo Constitucional, así como</w:t>
      </w:r>
      <w:r w:rsidRPr="002B750B">
        <w:rPr>
          <w:rFonts w:ascii="Arial" w:eastAsia="Arial" w:hAnsi="Arial" w:cs="Arial"/>
          <w:sz w:val="22"/>
          <w:szCs w:val="22"/>
        </w:rPr>
        <w:t xml:space="preserve"> el inciso b), fracción IV del artículo 116 de la propia Constitución Federal; el numeral 1 del artículo 98 de la LGIPE; el referido artículo 89 de la Constitución Local y sus correlativos 4, párrafo segundo y 100 del citado Código, establecen que la </w:t>
      </w:r>
      <w:r w:rsidRPr="002B750B">
        <w:rPr>
          <w:rFonts w:ascii="Arial" w:hAnsi="Arial" w:cs="Arial"/>
          <w:sz w:val="22"/>
          <w:szCs w:val="22"/>
        </w:rPr>
        <w:t xml:space="preserve">certeza, imparcialidad, independencia, legalidad, objetividad, máxima publicidad </w:t>
      </w:r>
      <w:r w:rsidRPr="002B750B">
        <w:rPr>
          <w:rFonts w:ascii="Arial" w:hAnsi="Arial" w:cs="Arial"/>
          <w:bCs/>
          <w:sz w:val="22"/>
          <w:szCs w:val="22"/>
        </w:rPr>
        <w:t>y paridad,</w:t>
      </w:r>
      <w:r w:rsidRPr="002B750B">
        <w:rPr>
          <w:rFonts w:ascii="Arial" w:hAnsi="Arial" w:cs="Arial"/>
          <w:sz w:val="22"/>
          <w:szCs w:val="22"/>
        </w:rPr>
        <w:t xml:space="preserve"> </w:t>
      </w:r>
      <w:r w:rsidRPr="002B750B">
        <w:rPr>
          <w:rFonts w:ascii="Arial" w:eastAsia="Arial" w:hAnsi="Arial" w:cs="Arial"/>
          <w:sz w:val="22"/>
          <w:szCs w:val="22"/>
        </w:rPr>
        <w:t>serán principios rectores del Instituto en comento.</w:t>
      </w:r>
    </w:p>
    <w:p w14:paraId="0CEF72A8" w14:textId="590E5811" w:rsidR="007626C8" w:rsidRDefault="007626C8" w:rsidP="009612DF">
      <w:pPr>
        <w:spacing w:line="360" w:lineRule="auto"/>
        <w:jc w:val="both"/>
        <w:rPr>
          <w:rFonts w:ascii="Arial" w:hAnsi="Arial" w:cs="Arial"/>
          <w:b/>
          <w:sz w:val="22"/>
          <w:szCs w:val="22"/>
          <w:lang w:val="es-MX"/>
        </w:rPr>
      </w:pPr>
    </w:p>
    <w:p w14:paraId="2AB065A4" w14:textId="77777777" w:rsidR="009612DF" w:rsidRPr="00BD43C9" w:rsidRDefault="009612DF" w:rsidP="009612DF">
      <w:pPr>
        <w:spacing w:line="360" w:lineRule="auto"/>
        <w:jc w:val="both"/>
        <w:rPr>
          <w:rFonts w:ascii="Arial" w:hAnsi="Arial" w:cs="Arial"/>
          <w:snapToGrid w:val="0"/>
          <w:sz w:val="22"/>
          <w:szCs w:val="22"/>
          <w:lang w:val="es-MX"/>
        </w:rPr>
      </w:pPr>
      <w:r w:rsidRPr="00BD43C9">
        <w:rPr>
          <w:rFonts w:ascii="Arial" w:hAnsi="Arial" w:cs="Arial"/>
          <w:sz w:val="22"/>
          <w:szCs w:val="22"/>
        </w:rPr>
        <w:t>Asimismo, vigilará los procesos internos que realicen los partidos políticos para la selección de sus candidat</w:t>
      </w:r>
      <w:r w:rsidR="00790FDC" w:rsidRPr="00BD43C9">
        <w:rPr>
          <w:rFonts w:ascii="Arial" w:hAnsi="Arial" w:cs="Arial"/>
          <w:sz w:val="22"/>
          <w:szCs w:val="22"/>
        </w:rPr>
        <w:t>uras</w:t>
      </w:r>
      <w:r w:rsidRPr="00BD43C9">
        <w:rPr>
          <w:rFonts w:ascii="Arial" w:hAnsi="Arial" w:cs="Arial"/>
          <w:sz w:val="22"/>
          <w:szCs w:val="22"/>
        </w:rPr>
        <w:t xml:space="preserve"> a cargos de elección popular y los procesos de selección de </w:t>
      </w:r>
      <w:r w:rsidR="00705D78" w:rsidRPr="00BD43C9">
        <w:rPr>
          <w:rFonts w:ascii="Arial" w:hAnsi="Arial" w:cs="Arial"/>
          <w:sz w:val="22"/>
          <w:szCs w:val="22"/>
        </w:rPr>
        <w:t xml:space="preserve">candidatas y </w:t>
      </w:r>
      <w:r w:rsidRPr="00BD43C9">
        <w:rPr>
          <w:rFonts w:ascii="Arial" w:hAnsi="Arial" w:cs="Arial"/>
          <w:sz w:val="22"/>
          <w:szCs w:val="22"/>
        </w:rPr>
        <w:t>candidat</w:t>
      </w:r>
      <w:r w:rsidR="0036542F" w:rsidRPr="00BD43C9">
        <w:rPr>
          <w:rFonts w:ascii="Arial" w:hAnsi="Arial" w:cs="Arial"/>
          <w:sz w:val="22"/>
          <w:szCs w:val="22"/>
        </w:rPr>
        <w:t>o</w:t>
      </w:r>
      <w:r w:rsidR="00790FDC" w:rsidRPr="00BD43C9">
        <w:rPr>
          <w:rFonts w:ascii="Arial" w:hAnsi="Arial" w:cs="Arial"/>
          <w:sz w:val="22"/>
          <w:szCs w:val="22"/>
        </w:rPr>
        <w:t>s</w:t>
      </w:r>
      <w:r w:rsidRPr="00BD43C9">
        <w:rPr>
          <w:rFonts w:ascii="Arial" w:hAnsi="Arial" w:cs="Arial"/>
          <w:sz w:val="22"/>
          <w:szCs w:val="22"/>
        </w:rPr>
        <w:t xml:space="preserve"> independientes a cargos de elección popular, con el fin de que se ajusten a la normatividad aplicable y a los principios constitucionales y legales rectores de la materia electoral.</w:t>
      </w:r>
    </w:p>
    <w:p w14:paraId="74E0E818" w14:textId="7334C7F8" w:rsidR="007626C8" w:rsidRDefault="007626C8" w:rsidP="009612DF">
      <w:pPr>
        <w:jc w:val="both"/>
        <w:rPr>
          <w:rFonts w:ascii="Arial" w:hAnsi="Arial" w:cs="Arial"/>
          <w:snapToGrid w:val="0"/>
          <w:sz w:val="22"/>
          <w:szCs w:val="22"/>
          <w:lang w:val="es-MX"/>
        </w:rPr>
      </w:pPr>
    </w:p>
    <w:p w14:paraId="1EF3EC0E" w14:textId="5B94E87A" w:rsidR="009612DF" w:rsidRPr="00BD43C9" w:rsidRDefault="00F807B2" w:rsidP="009612DF">
      <w:pPr>
        <w:spacing w:line="360" w:lineRule="auto"/>
        <w:jc w:val="both"/>
        <w:rPr>
          <w:rFonts w:ascii="Arial" w:hAnsi="Arial" w:cs="Arial"/>
          <w:sz w:val="22"/>
          <w:szCs w:val="22"/>
          <w:lang w:val="es-ES_tradnl"/>
        </w:rPr>
      </w:pPr>
      <w:r>
        <w:rPr>
          <w:rFonts w:ascii="Arial" w:hAnsi="Arial" w:cs="Arial"/>
          <w:b/>
          <w:sz w:val="22"/>
          <w:szCs w:val="22"/>
        </w:rPr>
        <w:t>5</w:t>
      </w:r>
      <w:r w:rsidR="009612DF" w:rsidRPr="00BD43C9">
        <w:rPr>
          <w:rFonts w:ascii="Arial" w:hAnsi="Arial" w:cs="Arial"/>
          <w:b/>
          <w:sz w:val="22"/>
          <w:szCs w:val="22"/>
        </w:rPr>
        <w:t>ª.-</w:t>
      </w:r>
      <w:r w:rsidR="009612DF" w:rsidRPr="00BD43C9">
        <w:rPr>
          <w:rFonts w:ascii="Arial" w:hAnsi="Arial" w:cs="Arial"/>
          <w:sz w:val="22"/>
          <w:szCs w:val="22"/>
        </w:rPr>
        <w:t xml:space="preserve"> De acuerdo con lo dispuesto por el artículo 49 del Código Electoral del Estado,</w:t>
      </w:r>
      <w:r w:rsidR="0053529F" w:rsidRPr="00BD43C9">
        <w:rPr>
          <w:rFonts w:ascii="Arial" w:hAnsi="Arial" w:cs="Arial"/>
          <w:sz w:val="22"/>
          <w:szCs w:val="22"/>
        </w:rPr>
        <w:t xml:space="preserve"> en relación con el numeral 23</w:t>
      </w:r>
      <w:r w:rsidR="009A51C2" w:rsidRPr="00BD43C9">
        <w:rPr>
          <w:rFonts w:ascii="Arial" w:hAnsi="Arial" w:cs="Arial"/>
          <w:sz w:val="22"/>
          <w:szCs w:val="22"/>
        </w:rPr>
        <w:t>, incisos</w:t>
      </w:r>
      <w:r w:rsidR="0053529F" w:rsidRPr="00BD43C9">
        <w:rPr>
          <w:rFonts w:ascii="Arial" w:hAnsi="Arial" w:cs="Arial"/>
          <w:sz w:val="22"/>
          <w:szCs w:val="22"/>
        </w:rPr>
        <w:t xml:space="preserve"> </w:t>
      </w:r>
      <w:r w:rsidR="009A51C2" w:rsidRPr="00BD43C9">
        <w:rPr>
          <w:rFonts w:ascii="Arial" w:hAnsi="Arial" w:cs="Arial"/>
          <w:sz w:val="22"/>
          <w:szCs w:val="22"/>
        </w:rPr>
        <w:t xml:space="preserve">b), d) y e), </w:t>
      </w:r>
      <w:r w:rsidR="0053529F" w:rsidRPr="00BD43C9">
        <w:rPr>
          <w:rFonts w:ascii="Arial" w:hAnsi="Arial" w:cs="Arial"/>
          <w:sz w:val="22"/>
          <w:szCs w:val="22"/>
        </w:rPr>
        <w:t>de la Ley General de Partidos Políticos,</w:t>
      </w:r>
      <w:r w:rsidR="009612DF" w:rsidRPr="00BD43C9">
        <w:rPr>
          <w:rFonts w:ascii="Arial" w:hAnsi="Arial" w:cs="Arial"/>
          <w:sz w:val="22"/>
          <w:szCs w:val="22"/>
        </w:rPr>
        <w:t xml:space="preserve"> son </w:t>
      </w:r>
      <w:r w:rsidR="009612DF" w:rsidRPr="00BD43C9">
        <w:rPr>
          <w:rFonts w:ascii="Arial" w:hAnsi="Arial" w:cs="Arial"/>
          <w:sz w:val="22"/>
        </w:rPr>
        <w:t xml:space="preserve">derechos de los partidos </w:t>
      </w:r>
      <w:r w:rsidR="00E57B65" w:rsidRPr="00BD43C9">
        <w:rPr>
          <w:rFonts w:ascii="Arial" w:hAnsi="Arial" w:cs="Arial"/>
          <w:sz w:val="22"/>
        </w:rPr>
        <w:t>políticos</w:t>
      </w:r>
      <w:r w:rsidR="009612DF" w:rsidRPr="00BD43C9">
        <w:rPr>
          <w:rFonts w:ascii="Arial" w:hAnsi="Arial" w:cs="Arial"/>
          <w:sz w:val="22"/>
        </w:rPr>
        <w:t xml:space="preserve">, entre otros, </w:t>
      </w:r>
      <w:r w:rsidR="009612DF" w:rsidRPr="00BD43C9">
        <w:rPr>
          <w:rFonts w:ascii="Arial" w:hAnsi="Arial" w:cs="Arial"/>
          <w:sz w:val="22"/>
          <w:lang w:val="es-ES_tradnl"/>
        </w:rPr>
        <w:t xml:space="preserve">participar en la vida política del estado; participar en las </w:t>
      </w:r>
      <w:r w:rsidR="009612DF" w:rsidRPr="00BD43C9">
        <w:rPr>
          <w:rFonts w:ascii="Arial" w:hAnsi="Arial" w:cs="Arial"/>
          <w:sz w:val="22"/>
          <w:lang w:val="es-ES_tradnl"/>
        </w:rPr>
        <w:lastRenderedPageBreak/>
        <w:t>elecciones; a</w:t>
      </w:r>
      <w:r w:rsidR="009612DF" w:rsidRPr="00BD43C9">
        <w:rPr>
          <w:rFonts w:ascii="Arial" w:hAnsi="Arial" w:cs="Arial"/>
          <w:sz w:val="22"/>
          <w:szCs w:val="22"/>
          <w:lang w:val="es-ES_tradnl"/>
        </w:rPr>
        <w:t xml:space="preserve">cceder a las prerrogativas y recibir el financiamiento público en los términos de las leyes relativas; </w:t>
      </w:r>
      <w:r w:rsidR="00E77FED" w:rsidRPr="00BD43C9">
        <w:rPr>
          <w:rFonts w:ascii="Arial" w:hAnsi="Arial" w:cs="Arial"/>
          <w:sz w:val="22"/>
          <w:szCs w:val="22"/>
          <w:lang w:val="es-ES_tradnl"/>
        </w:rPr>
        <w:t xml:space="preserve">organizar procesos internos para seleccionar y </w:t>
      </w:r>
      <w:r w:rsidR="009612DF" w:rsidRPr="00BD43C9">
        <w:rPr>
          <w:rFonts w:ascii="Arial" w:hAnsi="Arial" w:cs="Arial"/>
          <w:sz w:val="22"/>
          <w:szCs w:val="22"/>
          <w:lang w:val="es-ES_tradnl"/>
        </w:rPr>
        <w:t>postular candidat</w:t>
      </w:r>
      <w:r w:rsidR="00705D78" w:rsidRPr="00BD43C9">
        <w:rPr>
          <w:rFonts w:ascii="Arial" w:hAnsi="Arial" w:cs="Arial"/>
          <w:sz w:val="22"/>
          <w:szCs w:val="22"/>
          <w:lang w:val="es-ES_tradnl"/>
        </w:rPr>
        <w:t>as y candidatos</w:t>
      </w:r>
      <w:r w:rsidR="009612DF" w:rsidRPr="00BD43C9">
        <w:rPr>
          <w:rFonts w:ascii="Arial" w:hAnsi="Arial" w:cs="Arial"/>
          <w:sz w:val="22"/>
          <w:szCs w:val="22"/>
          <w:lang w:val="es-ES_tradnl"/>
        </w:rPr>
        <w:t xml:space="preserve"> en las elecciones, todos conforme a lo dispuesto en la Constitución Federal, la Constitución Local y las leyes aplicables.</w:t>
      </w:r>
    </w:p>
    <w:p w14:paraId="0EB39D9F" w14:textId="77777777" w:rsidR="009A51C2" w:rsidRPr="00BD43C9" w:rsidRDefault="009A51C2" w:rsidP="009612DF">
      <w:pPr>
        <w:spacing w:line="360" w:lineRule="auto"/>
        <w:jc w:val="both"/>
        <w:rPr>
          <w:rFonts w:ascii="Arial" w:hAnsi="Arial" w:cs="Arial"/>
          <w:sz w:val="22"/>
          <w:szCs w:val="22"/>
          <w:lang w:val="es-ES_tradnl"/>
        </w:rPr>
      </w:pPr>
    </w:p>
    <w:p w14:paraId="1BB289A5" w14:textId="76C8656A" w:rsidR="009612DF" w:rsidRPr="00BD43C9" w:rsidRDefault="00E57B65" w:rsidP="009612DF">
      <w:pPr>
        <w:spacing w:line="360" w:lineRule="auto"/>
        <w:jc w:val="both"/>
        <w:rPr>
          <w:rFonts w:ascii="Arial" w:hAnsi="Arial" w:cs="Arial"/>
          <w:sz w:val="22"/>
          <w:szCs w:val="22"/>
        </w:rPr>
      </w:pPr>
      <w:r w:rsidRPr="00BD43C9">
        <w:rPr>
          <w:rFonts w:ascii="Arial" w:hAnsi="Arial" w:cs="Arial"/>
          <w:sz w:val="22"/>
          <w:szCs w:val="22"/>
          <w:lang w:val="es-ES_tradnl"/>
        </w:rPr>
        <w:t xml:space="preserve">Asimismo, </w:t>
      </w:r>
      <w:r w:rsidR="000A3C9F" w:rsidRPr="000A3C9F">
        <w:rPr>
          <w:rFonts w:ascii="Arial" w:hAnsi="Arial" w:cs="Arial"/>
          <w:sz w:val="22"/>
          <w:szCs w:val="22"/>
          <w:lang w:val="es-ES_tradnl"/>
        </w:rPr>
        <w:t>los</w:t>
      </w:r>
      <w:r w:rsidRPr="000A3C9F">
        <w:rPr>
          <w:rFonts w:ascii="Arial" w:hAnsi="Arial" w:cs="Arial"/>
          <w:sz w:val="22"/>
          <w:szCs w:val="22"/>
          <w:lang w:val="es-ES_tradnl"/>
        </w:rPr>
        <w:t xml:space="preserve"> </w:t>
      </w:r>
      <w:r w:rsidR="000A3C9F" w:rsidRPr="000A3C9F">
        <w:rPr>
          <w:rFonts w:ascii="Arial" w:hAnsi="Arial" w:cs="Arial"/>
          <w:sz w:val="22"/>
          <w:szCs w:val="22"/>
          <w:lang w:val="es-ES_tradnl"/>
        </w:rPr>
        <w:t>institutos</w:t>
      </w:r>
      <w:r w:rsidR="000A3C9F" w:rsidRPr="00BD43C9">
        <w:rPr>
          <w:rFonts w:ascii="Arial" w:hAnsi="Arial" w:cs="Arial"/>
          <w:sz w:val="22"/>
          <w:szCs w:val="22"/>
          <w:lang w:val="es-ES_tradnl"/>
        </w:rPr>
        <w:t xml:space="preserve"> políticos </w:t>
      </w:r>
      <w:r w:rsidR="009612DF" w:rsidRPr="00BD43C9">
        <w:rPr>
          <w:rFonts w:ascii="Arial" w:hAnsi="Arial" w:cs="Arial"/>
          <w:sz w:val="22"/>
          <w:szCs w:val="22"/>
          <w:lang w:val="es-ES_tradnl"/>
        </w:rPr>
        <w:t xml:space="preserve">tienen como obligación </w:t>
      </w:r>
      <w:r w:rsidR="009612DF" w:rsidRPr="00BD43C9">
        <w:rPr>
          <w:rFonts w:ascii="Arial" w:hAnsi="Arial" w:cs="Arial"/>
          <w:sz w:val="22"/>
          <w:szCs w:val="22"/>
        </w:rPr>
        <w:t>aplicar el financiamiento de que dispongan, por cualquiera de las modalidades establecidas en el Código Electoral, exclusivamente para el sostenimiento de sus actividades ordinarias, para sufragar los gastos de precampaña y campaña, así como para realizar las actividades específicas, de conformidad con lo dispuesto por la fracción XIV del artíc</w:t>
      </w:r>
      <w:r w:rsidR="009A51C2" w:rsidRPr="00BD43C9">
        <w:rPr>
          <w:rFonts w:ascii="Arial" w:hAnsi="Arial" w:cs="Arial"/>
          <w:sz w:val="22"/>
          <w:szCs w:val="22"/>
        </w:rPr>
        <w:t xml:space="preserve">ulo 51 del </w:t>
      </w:r>
      <w:r w:rsidR="009A51C2" w:rsidRPr="0089148E">
        <w:rPr>
          <w:rFonts w:ascii="Arial" w:hAnsi="Arial" w:cs="Arial"/>
          <w:sz w:val="22"/>
          <w:szCs w:val="22"/>
        </w:rPr>
        <w:t xml:space="preserve">Código </w:t>
      </w:r>
      <w:r w:rsidR="000A3C9F" w:rsidRPr="0089148E">
        <w:rPr>
          <w:rFonts w:ascii="Arial" w:hAnsi="Arial" w:cs="Arial"/>
          <w:sz w:val="22"/>
          <w:szCs w:val="22"/>
        </w:rPr>
        <w:t>Electoral</w:t>
      </w:r>
      <w:r w:rsidR="009A51C2" w:rsidRPr="0089148E">
        <w:rPr>
          <w:rFonts w:ascii="Arial" w:hAnsi="Arial" w:cs="Arial"/>
          <w:sz w:val="22"/>
          <w:szCs w:val="22"/>
        </w:rPr>
        <w:t xml:space="preserve"> e inciso</w:t>
      </w:r>
      <w:r w:rsidR="00BE1C52" w:rsidRPr="0089148E">
        <w:rPr>
          <w:rFonts w:ascii="Arial" w:hAnsi="Arial" w:cs="Arial"/>
          <w:sz w:val="22"/>
          <w:szCs w:val="22"/>
        </w:rPr>
        <w:t xml:space="preserve"> n) del numeral </w:t>
      </w:r>
      <w:r w:rsidR="009A51C2" w:rsidRPr="0089148E">
        <w:rPr>
          <w:rFonts w:ascii="Arial" w:hAnsi="Arial" w:cs="Arial"/>
          <w:sz w:val="22"/>
          <w:szCs w:val="22"/>
        </w:rPr>
        <w:t>25</w:t>
      </w:r>
      <w:r w:rsidR="00BE1C52" w:rsidRPr="0089148E">
        <w:rPr>
          <w:rFonts w:ascii="Arial" w:hAnsi="Arial" w:cs="Arial"/>
          <w:sz w:val="22"/>
          <w:szCs w:val="22"/>
        </w:rPr>
        <w:t xml:space="preserve"> de la Ley General en cita.</w:t>
      </w:r>
    </w:p>
    <w:p w14:paraId="2B575137" w14:textId="77777777" w:rsidR="00BE1C52" w:rsidRPr="00BD43C9" w:rsidRDefault="00BE1C52" w:rsidP="009612DF">
      <w:pPr>
        <w:spacing w:line="360" w:lineRule="auto"/>
        <w:jc w:val="both"/>
        <w:rPr>
          <w:rFonts w:ascii="Arial" w:hAnsi="Arial" w:cs="Arial"/>
          <w:sz w:val="22"/>
          <w:szCs w:val="22"/>
        </w:rPr>
      </w:pPr>
    </w:p>
    <w:p w14:paraId="4FD36F64" w14:textId="4CB32725" w:rsidR="00974134" w:rsidRPr="00BD43C9" w:rsidRDefault="00F807B2" w:rsidP="00E77FED">
      <w:pPr>
        <w:spacing w:line="360" w:lineRule="auto"/>
        <w:jc w:val="both"/>
        <w:rPr>
          <w:rFonts w:ascii="Arial" w:hAnsi="Arial" w:cs="Arial"/>
          <w:sz w:val="22"/>
          <w:szCs w:val="22"/>
          <w:lang w:val="es-MX"/>
        </w:rPr>
      </w:pPr>
      <w:r>
        <w:rPr>
          <w:rFonts w:ascii="Arial" w:hAnsi="Arial" w:cs="Arial"/>
          <w:b/>
          <w:sz w:val="22"/>
          <w:szCs w:val="22"/>
          <w:lang w:val="es-MX"/>
        </w:rPr>
        <w:t>6</w:t>
      </w:r>
      <w:r w:rsidR="00974134" w:rsidRPr="00BD43C9">
        <w:rPr>
          <w:rFonts w:ascii="Arial" w:hAnsi="Arial" w:cs="Arial"/>
          <w:b/>
          <w:sz w:val="22"/>
          <w:szCs w:val="22"/>
          <w:lang w:val="es-MX"/>
        </w:rPr>
        <w:t>ª.</w:t>
      </w:r>
      <w:r w:rsidR="00BD5E4C" w:rsidRPr="00BD43C9">
        <w:rPr>
          <w:rFonts w:ascii="Arial" w:hAnsi="Arial" w:cs="Arial"/>
          <w:b/>
          <w:sz w:val="22"/>
          <w:szCs w:val="22"/>
          <w:lang w:val="es-MX"/>
        </w:rPr>
        <w:t>-</w:t>
      </w:r>
      <w:r w:rsidR="00974134" w:rsidRPr="00BD43C9">
        <w:rPr>
          <w:rFonts w:ascii="Arial" w:hAnsi="Arial" w:cs="Arial"/>
          <w:b/>
          <w:sz w:val="22"/>
          <w:szCs w:val="22"/>
          <w:lang w:val="es-MX"/>
        </w:rPr>
        <w:t xml:space="preserve"> </w:t>
      </w:r>
      <w:r w:rsidR="00974134" w:rsidRPr="00BD43C9">
        <w:rPr>
          <w:rFonts w:ascii="Arial" w:hAnsi="Arial" w:cs="Arial"/>
          <w:sz w:val="22"/>
          <w:szCs w:val="22"/>
          <w:lang w:val="es-MX"/>
        </w:rPr>
        <w:t xml:space="preserve">El propio Código Local en su artículo 140, define a los procesos internos de los partidos políticos, como el conjunto de actividades que conforme a las disposiciones del mismo </w:t>
      </w:r>
      <w:r w:rsidR="009F60D2">
        <w:rPr>
          <w:rFonts w:ascii="Arial" w:hAnsi="Arial" w:cs="Arial"/>
          <w:sz w:val="22"/>
          <w:szCs w:val="22"/>
          <w:lang w:val="es-MX"/>
        </w:rPr>
        <w:t>o</w:t>
      </w:r>
      <w:r w:rsidR="00974134" w:rsidRPr="00BD43C9">
        <w:rPr>
          <w:rFonts w:ascii="Arial" w:hAnsi="Arial" w:cs="Arial"/>
          <w:sz w:val="22"/>
          <w:szCs w:val="22"/>
          <w:lang w:val="es-MX"/>
        </w:rPr>
        <w:t>rdenamiento legal, a sus estatutos y a los acuerdos tomados por los órganos partidarios hacia el interior de su organización, lleven a cabo</w:t>
      </w:r>
      <w:r w:rsidR="0036542F" w:rsidRPr="00BD43C9">
        <w:rPr>
          <w:rFonts w:ascii="Arial" w:hAnsi="Arial" w:cs="Arial"/>
          <w:sz w:val="22"/>
          <w:szCs w:val="22"/>
          <w:lang w:val="es-MX"/>
        </w:rPr>
        <w:t xml:space="preserve"> </w:t>
      </w:r>
      <w:r w:rsidR="00974134" w:rsidRPr="00BD43C9">
        <w:rPr>
          <w:rFonts w:ascii="Arial" w:hAnsi="Arial" w:cs="Arial"/>
          <w:sz w:val="22"/>
          <w:szCs w:val="22"/>
          <w:lang w:val="es-MX"/>
        </w:rPr>
        <w:t>con el fin de seleccionar a sus</w:t>
      </w:r>
      <w:r w:rsidR="00BD5E4C" w:rsidRPr="00BD43C9">
        <w:rPr>
          <w:rFonts w:ascii="Arial" w:hAnsi="Arial" w:cs="Arial"/>
          <w:sz w:val="22"/>
          <w:szCs w:val="22"/>
          <w:lang w:val="es-MX"/>
        </w:rPr>
        <w:t xml:space="preserve"> </w:t>
      </w:r>
      <w:r w:rsidR="00790FDC" w:rsidRPr="00BD43C9">
        <w:rPr>
          <w:rFonts w:ascii="Arial" w:hAnsi="Arial" w:cs="Arial"/>
          <w:sz w:val="22"/>
          <w:szCs w:val="22"/>
          <w:lang w:val="es-MX"/>
        </w:rPr>
        <w:t>candidaturas</w:t>
      </w:r>
      <w:r w:rsidR="00974134" w:rsidRPr="00BD43C9">
        <w:rPr>
          <w:rFonts w:ascii="Arial" w:hAnsi="Arial" w:cs="Arial"/>
          <w:sz w:val="22"/>
          <w:szCs w:val="22"/>
          <w:lang w:val="es-MX"/>
        </w:rPr>
        <w:t xml:space="preserve"> a cargos de elección popular, a través de los métodos de selección que elijan, sea por consulta a l</w:t>
      </w:r>
      <w:r w:rsidR="00790FDC" w:rsidRPr="00BD43C9">
        <w:rPr>
          <w:rFonts w:ascii="Arial" w:hAnsi="Arial" w:cs="Arial"/>
          <w:sz w:val="22"/>
          <w:szCs w:val="22"/>
          <w:lang w:val="es-MX"/>
        </w:rPr>
        <w:t>as</w:t>
      </w:r>
      <w:r w:rsidR="00705D78" w:rsidRPr="00BD43C9">
        <w:rPr>
          <w:rFonts w:ascii="Arial" w:hAnsi="Arial" w:cs="Arial"/>
          <w:sz w:val="22"/>
          <w:szCs w:val="22"/>
          <w:lang w:val="es-MX"/>
        </w:rPr>
        <w:t xml:space="preserve"> y l</w:t>
      </w:r>
      <w:r w:rsidR="00974134" w:rsidRPr="00BD43C9">
        <w:rPr>
          <w:rFonts w:ascii="Arial" w:hAnsi="Arial" w:cs="Arial"/>
          <w:sz w:val="22"/>
          <w:szCs w:val="22"/>
          <w:lang w:val="es-MX"/>
        </w:rPr>
        <w:t>os militantes o a la población en gen</w:t>
      </w:r>
      <w:r w:rsidR="00BD5E4C" w:rsidRPr="00BD43C9">
        <w:rPr>
          <w:rFonts w:ascii="Arial" w:hAnsi="Arial" w:cs="Arial"/>
          <w:sz w:val="22"/>
          <w:szCs w:val="22"/>
          <w:lang w:val="es-MX"/>
        </w:rPr>
        <w:t>eral, o cuando se realicen por C</w:t>
      </w:r>
      <w:r w:rsidR="00974134" w:rsidRPr="00BD43C9">
        <w:rPr>
          <w:rFonts w:ascii="Arial" w:hAnsi="Arial" w:cs="Arial"/>
          <w:sz w:val="22"/>
          <w:szCs w:val="22"/>
          <w:lang w:val="es-MX"/>
        </w:rPr>
        <w:t xml:space="preserve">onsejos, </w:t>
      </w:r>
      <w:r w:rsidR="00BD5E4C" w:rsidRPr="00BD43C9">
        <w:rPr>
          <w:rFonts w:ascii="Arial" w:hAnsi="Arial" w:cs="Arial"/>
          <w:sz w:val="22"/>
          <w:szCs w:val="22"/>
          <w:lang w:val="es-MX"/>
        </w:rPr>
        <w:t>a</w:t>
      </w:r>
      <w:r w:rsidR="00974134" w:rsidRPr="00BD43C9">
        <w:rPr>
          <w:rFonts w:ascii="Arial" w:hAnsi="Arial" w:cs="Arial"/>
          <w:sz w:val="22"/>
          <w:szCs w:val="22"/>
          <w:lang w:val="es-MX"/>
        </w:rPr>
        <w:t xml:space="preserve">sambleas o convenciones de partido, que impliquen la realización por parte de quienes aspiran a ser </w:t>
      </w:r>
      <w:r w:rsidR="00BD5E4C" w:rsidRPr="00BD43C9">
        <w:rPr>
          <w:rFonts w:ascii="Arial" w:hAnsi="Arial" w:cs="Arial"/>
          <w:sz w:val="22"/>
          <w:szCs w:val="22"/>
          <w:lang w:val="es-MX"/>
        </w:rPr>
        <w:t>las</w:t>
      </w:r>
      <w:r w:rsidR="00705D78" w:rsidRPr="00BD43C9">
        <w:rPr>
          <w:rFonts w:ascii="Arial" w:hAnsi="Arial" w:cs="Arial"/>
          <w:sz w:val="22"/>
          <w:szCs w:val="22"/>
          <w:lang w:val="es-MX"/>
        </w:rPr>
        <w:t xml:space="preserve"> y l</w:t>
      </w:r>
      <w:r w:rsidR="00790FDC" w:rsidRPr="00BD43C9">
        <w:rPr>
          <w:rFonts w:ascii="Arial" w:hAnsi="Arial" w:cs="Arial"/>
          <w:sz w:val="22"/>
          <w:szCs w:val="22"/>
          <w:lang w:val="es-MX"/>
        </w:rPr>
        <w:t>os</w:t>
      </w:r>
      <w:r w:rsidR="00BD5E4C" w:rsidRPr="00BD43C9">
        <w:rPr>
          <w:rFonts w:ascii="Arial" w:hAnsi="Arial" w:cs="Arial"/>
          <w:sz w:val="22"/>
          <w:szCs w:val="22"/>
          <w:lang w:val="es-MX"/>
        </w:rPr>
        <w:t xml:space="preserve"> </w:t>
      </w:r>
      <w:r w:rsidR="00974134" w:rsidRPr="00BD43C9">
        <w:rPr>
          <w:rFonts w:ascii="Arial" w:hAnsi="Arial" w:cs="Arial"/>
          <w:sz w:val="22"/>
          <w:szCs w:val="22"/>
          <w:lang w:val="es-MX"/>
        </w:rPr>
        <w:t>seleccionad</w:t>
      </w:r>
      <w:r w:rsidR="00705D78" w:rsidRPr="00BD43C9">
        <w:rPr>
          <w:rFonts w:ascii="Arial" w:hAnsi="Arial" w:cs="Arial"/>
          <w:sz w:val="22"/>
          <w:szCs w:val="22"/>
          <w:lang w:val="es-MX"/>
        </w:rPr>
        <w:t>o</w:t>
      </w:r>
      <w:r w:rsidR="00BD5E4C" w:rsidRPr="00BD43C9">
        <w:rPr>
          <w:rFonts w:ascii="Arial" w:hAnsi="Arial" w:cs="Arial"/>
          <w:sz w:val="22"/>
          <w:szCs w:val="22"/>
          <w:lang w:val="es-MX"/>
        </w:rPr>
        <w:t>s a las candidaturas</w:t>
      </w:r>
      <w:r w:rsidR="00974134" w:rsidRPr="00BD43C9">
        <w:rPr>
          <w:rFonts w:ascii="Arial" w:hAnsi="Arial" w:cs="Arial"/>
          <w:sz w:val="22"/>
          <w:szCs w:val="22"/>
          <w:lang w:val="es-MX"/>
        </w:rPr>
        <w:t xml:space="preserve">, de cualquiera de </w:t>
      </w:r>
      <w:r w:rsidR="00335361" w:rsidRPr="00BD43C9">
        <w:rPr>
          <w:rFonts w:ascii="Arial" w:hAnsi="Arial" w:cs="Arial"/>
          <w:sz w:val="22"/>
          <w:szCs w:val="22"/>
          <w:lang w:val="es-MX"/>
        </w:rPr>
        <w:t>los entes y actividades identificada</w:t>
      </w:r>
      <w:r w:rsidR="00974134" w:rsidRPr="00BD43C9">
        <w:rPr>
          <w:rFonts w:ascii="Arial" w:hAnsi="Arial" w:cs="Arial"/>
          <w:sz w:val="22"/>
          <w:szCs w:val="22"/>
          <w:lang w:val="es-MX"/>
        </w:rPr>
        <w:t>s en el artículo 173 del propio Código</w:t>
      </w:r>
      <w:r w:rsidR="00974134" w:rsidRPr="00BD43C9">
        <w:rPr>
          <w:rFonts w:ascii="Arial" w:hAnsi="Arial" w:cs="Arial"/>
          <w:sz w:val="22"/>
          <w:lang w:val="es-MX"/>
        </w:rPr>
        <w:t>, o bien por la consideración de estudios demoscópicos.</w:t>
      </w:r>
    </w:p>
    <w:p w14:paraId="7D6522F2" w14:textId="77777777" w:rsidR="00974134" w:rsidRPr="00BD43C9" w:rsidRDefault="00974134" w:rsidP="00974134">
      <w:pPr>
        <w:spacing w:line="360" w:lineRule="auto"/>
        <w:jc w:val="both"/>
        <w:rPr>
          <w:rFonts w:ascii="Arial" w:hAnsi="Arial" w:cs="Arial"/>
          <w:sz w:val="22"/>
          <w:szCs w:val="22"/>
          <w:lang w:val="es-MX"/>
        </w:rPr>
      </w:pPr>
    </w:p>
    <w:p w14:paraId="2BFA9307" w14:textId="1BAB6157" w:rsidR="00974134" w:rsidRPr="00BD43C9" w:rsidRDefault="00974134" w:rsidP="00974134">
      <w:pPr>
        <w:spacing w:line="360" w:lineRule="auto"/>
        <w:jc w:val="both"/>
        <w:rPr>
          <w:rFonts w:ascii="Arial" w:hAnsi="Arial" w:cs="Arial"/>
          <w:sz w:val="22"/>
          <w:szCs w:val="22"/>
          <w:lang w:val="es-MX"/>
        </w:rPr>
      </w:pPr>
      <w:r w:rsidRPr="00BD43C9">
        <w:rPr>
          <w:rFonts w:ascii="Arial" w:hAnsi="Arial" w:cs="Arial"/>
          <w:sz w:val="22"/>
          <w:szCs w:val="22"/>
          <w:lang w:val="es-MX"/>
        </w:rPr>
        <w:t xml:space="preserve">Asimismo, el artículo 142, primer párrafo, del Código de la materia, establece el concepto de </w:t>
      </w:r>
      <w:r w:rsidRPr="00BD43C9">
        <w:rPr>
          <w:rFonts w:ascii="Arial" w:hAnsi="Arial" w:cs="Arial"/>
          <w:i/>
          <w:sz w:val="22"/>
          <w:szCs w:val="22"/>
          <w:lang w:val="es-MX"/>
        </w:rPr>
        <w:t>“precandidato”</w:t>
      </w:r>
      <w:r w:rsidRPr="00BD43C9">
        <w:rPr>
          <w:rFonts w:ascii="Arial" w:hAnsi="Arial" w:cs="Arial"/>
          <w:sz w:val="22"/>
          <w:szCs w:val="22"/>
          <w:lang w:val="es-MX"/>
        </w:rPr>
        <w:t xml:space="preserve"> definiéndolo como </w:t>
      </w:r>
      <w:r w:rsidR="00705D78" w:rsidRPr="00BD43C9">
        <w:rPr>
          <w:rFonts w:ascii="Arial" w:hAnsi="Arial" w:cs="Arial"/>
          <w:sz w:val="22"/>
          <w:szCs w:val="22"/>
          <w:lang w:val="es-MX"/>
        </w:rPr>
        <w:t xml:space="preserve">la o </w:t>
      </w:r>
      <w:r w:rsidRPr="00BD43C9">
        <w:rPr>
          <w:rFonts w:ascii="Arial" w:hAnsi="Arial" w:cs="Arial"/>
          <w:sz w:val="22"/>
          <w:szCs w:val="22"/>
          <w:lang w:val="es-MX"/>
        </w:rPr>
        <w:t>el</w:t>
      </w:r>
      <w:r w:rsidR="00790FDC" w:rsidRPr="00BD43C9">
        <w:rPr>
          <w:rFonts w:ascii="Arial" w:hAnsi="Arial" w:cs="Arial"/>
          <w:sz w:val="22"/>
          <w:szCs w:val="22"/>
          <w:lang w:val="es-MX"/>
        </w:rPr>
        <w:t xml:space="preserve"> </w:t>
      </w:r>
      <w:r w:rsidRPr="00BD43C9">
        <w:rPr>
          <w:rFonts w:ascii="Arial" w:hAnsi="Arial" w:cs="Arial"/>
          <w:sz w:val="22"/>
          <w:szCs w:val="22"/>
          <w:lang w:val="es-MX"/>
        </w:rPr>
        <w:t xml:space="preserve">ciudadano </w:t>
      </w:r>
      <w:r w:rsidR="00BE1C52" w:rsidRPr="00BD43C9">
        <w:rPr>
          <w:rFonts w:ascii="Arial" w:hAnsi="Arial" w:cs="Arial"/>
          <w:sz w:val="22"/>
          <w:szCs w:val="22"/>
          <w:lang w:val="es-MX"/>
        </w:rPr>
        <w:t>que,</w:t>
      </w:r>
      <w:r w:rsidRPr="00BD43C9">
        <w:rPr>
          <w:rFonts w:ascii="Arial" w:hAnsi="Arial" w:cs="Arial"/>
          <w:sz w:val="22"/>
          <w:szCs w:val="22"/>
          <w:lang w:val="es-MX"/>
        </w:rPr>
        <w:t xml:space="preserve"> conforme a las disposiciones del Código Electoral, de los estatutos de los </w:t>
      </w:r>
      <w:r w:rsidR="00AB17AF" w:rsidRPr="00BD43C9">
        <w:rPr>
          <w:rFonts w:ascii="Arial" w:hAnsi="Arial" w:cs="Arial"/>
          <w:sz w:val="22"/>
          <w:szCs w:val="22"/>
          <w:lang w:val="es-MX"/>
        </w:rPr>
        <w:t>p</w:t>
      </w:r>
      <w:r w:rsidR="00335361" w:rsidRPr="00BD43C9">
        <w:rPr>
          <w:rFonts w:ascii="Arial" w:hAnsi="Arial" w:cs="Arial"/>
          <w:sz w:val="22"/>
          <w:szCs w:val="22"/>
          <w:lang w:val="es-MX"/>
        </w:rPr>
        <w:t xml:space="preserve">artidos </w:t>
      </w:r>
      <w:r w:rsidR="00AB17AF" w:rsidRPr="00BD43C9">
        <w:rPr>
          <w:rFonts w:ascii="Arial" w:hAnsi="Arial" w:cs="Arial"/>
          <w:sz w:val="22"/>
          <w:szCs w:val="22"/>
          <w:lang w:val="es-MX"/>
        </w:rPr>
        <w:t>p</w:t>
      </w:r>
      <w:r w:rsidRPr="00BD43C9">
        <w:rPr>
          <w:rFonts w:ascii="Arial" w:hAnsi="Arial" w:cs="Arial"/>
          <w:sz w:val="22"/>
          <w:szCs w:val="22"/>
          <w:lang w:val="es-MX"/>
        </w:rPr>
        <w:t>olíticos y de los acuerdos de los órganos partidarios, contienda dentro de los proceso</w:t>
      </w:r>
      <w:r w:rsidR="00335361" w:rsidRPr="00BD43C9">
        <w:rPr>
          <w:rFonts w:ascii="Arial" w:hAnsi="Arial" w:cs="Arial"/>
          <w:sz w:val="22"/>
          <w:szCs w:val="22"/>
          <w:lang w:val="es-MX"/>
        </w:rPr>
        <w:t xml:space="preserve">s internos para ser </w:t>
      </w:r>
      <w:r w:rsidR="00FD6AA9">
        <w:rPr>
          <w:rFonts w:ascii="Arial" w:hAnsi="Arial" w:cs="Arial"/>
          <w:sz w:val="22"/>
          <w:szCs w:val="22"/>
          <w:lang w:val="es-MX"/>
        </w:rPr>
        <w:t xml:space="preserve">seleccionada o </w:t>
      </w:r>
      <w:r w:rsidR="00335361" w:rsidRPr="00BD43C9">
        <w:rPr>
          <w:rFonts w:ascii="Arial" w:hAnsi="Arial" w:cs="Arial"/>
          <w:sz w:val="22"/>
          <w:szCs w:val="22"/>
          <w:lang w:val="es-MX"/>
        </w:rPr>
        <w:t>seleccionado</w:t>
      </w:r>
      <w:r w:rsidRPr="00BD43C9">
        <w:rPr>
          <w:rFonts w:ascii="Arial" w:hAnsi="Arial" w:cs="Arial"/>
          <w:sz w:val="22"/>
          <w:szCs w:val="22"/>
          <w:lang w:val="es-MX"/>
        </w:rPr>
        <w:t xml:space="preserve"> como </w:t>
      </w:r>
      <w:r w:rsidR="00AB17AF" w:rsidRPr="00BD43C9">
        <w:rPr>
          <w:rFonts w:ascii="Arial" w:hAnsi="Arial" w:cs="Arial"/>
          <w:sz w:val="22"/>
          <w:szCs w:val="22"/>
          <w:lang w:val="es-MX"/>
        </w:rPr>
        <w:t>candidata</w:t>
      </w:r>
      <w:r w:rsidR="00705D78" w:rsidRPr="00BD43C9">
        <w:rPr>
          <w:rFonts w:ascii="Arial" w:hAnsi="Arial" w:cs="Arial"/>
          <w:sz w:val="22"/>
          <w:szCs w:val="22"/>
          <w:lang w:val="es-MX"/>
        </w:rPr>
        <w:t xml:space="preserve"> </w:t>
      </w:r>
      <w:r w:rsidRPr="00BD43C9">
        <w:rPr>
          <w:rFonts w:ascii="Arial" w:hAnsi="Arial" w:cs="Arial"/>
          <w:sz w:val="22"/>
          <w:szCs w:val="22"/>
          <w:lang w:val="es-MX"/>
        </w:rPr>
        <w:t xml:space="preserve">o </w:t>
      </w:r>
      <w:r w:rsidR="00705D78" w:rsidRPr="00BD43C9">
        <w:rPr>
          <w:rFonts w:ascii="Arial" w:hAnsi="Arial" w:cs="Arial"/>
          <w:sz w:val="22"/>
          <w:szCs w:val="22"/>
          <w:lang w:val="es-MX"/>
        </w:rPr>
        <w:t xml:space="preserve">candidato </w:t>
      </w:r>
      <w:r w:rsidRPr="00BD43C9">
        <w:rPr>
          <w:rFonts w:ascii="Arial" w:hAnsi="Arial" w:cs="Arial"/>
          <w:sz w:val="22"/>
          <w:szCs w:val="22"/>
          <w:lang w:val="es-MX"/>
        </w:rPr>
        <w:t>a un cargo de elección popular.</w:t>
      </w:r>
    </w:p>
    <w:p w14:paraId="46E749C9" w14:textId="77777777" w:rsidR="00974134" w:rsidRPr="00BD43C9" w:rsidRDefault="00974134" w:rsidP="00974134">
      <w:pPr>
        <w:spacing w:line="360" w:lineRule="auto"/>
        <w:jc w:val="both"/>
        <w:rPr>
          <w:rFonts w:ascii="Arial" w:hAnsi="Arial" w:cs="Arial"/>
          <w:sz w:val="22"/>
          <w:szCs w:val="22"/>
          <w:lang w:val="es-MX"/>
        </w:rPr>
      </w:pPr>
    </w:p>
    <w:p w14:paraId="576FD069" w14:textId="43555384" w:rsidR="00974134" w:rsidRPr="00BD43C9" w:rsidRDefault="00FC46D8" w:rsidP="00974134">
      <w:pPr>
        <w:spacing w:line="360" w:lineRule="auto"/>
        <w:jc w:val="both"/>
        <w:rPr>
          <w:rFonts w:ascii="Arial" w:hAnsi="Arial" w:cs="Arial"/>
          <w:sz w:val="22"/>
          <w:szCs w:val="22"/>
          <w:lang w:val="es-MX"/>
        </w:rPr>
      </w:pPr>
      <w:r>
        <w:rPr>
          <w:rFonts w:ascii="Arial" w:hAnsi="Arial" w:cs="Arial"/>
          <w:b/>
          <w:sz w:val="22"/>
          <w:szCs w:val="22"/>
        </w:rPr>
        <w:t>7</w:t>
      </w:r>
      <w:r w:rsidR="00974134" w:rsidRPr="00BD43C9">
        <w:rPr>
          <w:rFonts w:ascii="Arial" w:hAnsi="Arial" w:cs="Arial"/>
          <w:b/>
          <w:sz w:val="22"/>
          <w:szCs w:val="22"/>
          <w:lang w:val="es-MX"/>
        </w:rPr>
        <w:t>ª.</w:t>
      </w:r>
      <w:r w:rsidR="005C7545" w:rsidRPr="00BD43C9">
        <w:rPr>
          <w:rFonts w:ascii="Arial" w:hAnsi="Arial" w:cs="Arial"/>
          <w:b/>
          <w:sz w:val="22"/>
          <w:szCs w:val="22"/>
          <w:lang w:val="es-MX"/>
        </w:rPr>
        <w:t>-</w:t>
      </w:r>
      <w:r w:rsidR="00974134" w:rsidRPr="00BD43C9">
        <w:rPr>
          <w:rFonts w:ascii="Arial" w:hAnsi="Arial" w:cs="Arial"/>
          <w:b/>
          <w:sz w:val="22"/>
          <w:szCs w:val="22"/>
          <w:lang w:val="es-MX"/>
        </w:rPr>
        <w:t xml:space="preserve"> </w:t>
      </w:r>
      <w:r w:rsidR="00974134" w:rsidRPr="00BD43C9">
        <w:rPr>
          <w:rFonts w:ascii="Arial" w:hAnsi="Arial" w:cs="Arial"/>
          <w:sz w:val="22"/>
          <w:szCs w:val="22"/>
          <w:lang w:val="es-MX"/>
        </w:rPr>
        <w:t xml:space="preserve">Se entenderán como actos de precampaña y propaganda preelectoral, de acuerdo con el numeral 143 del Código de la materia, los actos y conjunto de elementos señalados </w:t>
      </w:r>
      <w:r w:rsidR="005B77B2" w:rsidRPr="00BD43C9">
        <w:rPr>
          <w:rFonts w:ascii="Arial" w:hAnsi="Arial" w:cs="Arial"/>
          <w:sz w:val="22"/>
          <w:szCs w:val="22"/>
          <w:lang w:val="es-MX"/>
        </w:rPr>
        <w:t xml:space="preserve">en los artículos 173 y 174 del </w:t>
      </w:r>
      <w:r w:rsidR="009F60D2">
        <w:rPr>
          <w:rFonts w:ascii="Arial" w:hAnsi="Arial" w:cs="Arial"/>
          <w:sz w:val="22"/>
          <w:szCs w:val="22"/>
          <w:lang w:val="es-MX"/>
        </w:rPr>
        <w:t>o</w:t>
      </w:r>
      <w:r w:rsidR="00974134" w:rsidRPr="00BD43C9">
        <w:rPr>
          <w:rFonts w:ascii="Arial" w:hAnsi="Arial" w:cs="Arial"/>
          <w:sz w:val="22"/>
          <w:szCs w:val="22"/>
          <w:lang w:val="es-MX"/>
        </w:rPr>
        <w:t xml:space="preserve">rdenamiento </w:t>
      </w:r>
      <w:r w:rsidR="005B77B2" w:rsidRPr="00BD43C9">
        <w:rPr>
          <w:rFonts w:ascii="Arial" w:hAnsi="Arial" w:cs="Arial"/>
          <w:sz w:val="22"/>
          <w:szCs w:val="22"/>
          <w:lang w:val="es-MX"/>
        </w:rPr>
        <w:t>citado</w:t>
      </w:r>
      <w:r w:rsidR="00974134" w:rsidRPr="00BD43C9">
        <w:rPr>
          <w:rFonts w:ascii="Arial" w:hAnsi="Arial" w:cs="Arial"/>
          <w:sz w:val="22"/>
          <w:szCs w:val="22"/>
          <w:lang w:val="es-MX"/>
        </w:rPr>
        <w:t xml:space="preserve">, que lleven a cabo, produzcan y difundan </w:t>
      </w:r>
      <w:r w:rsidR="0085381A" w:rsidRPr="00BD43C9">
        <w:rPr>
          <w:rFonts w:ascii="Arial" w:hAnsi="Arial" w:cs="Arial"/>
          <w:sz w:val="22"/>
          <w:szCs w:val="22"/>
          <w:lang w:val="es-MX"/>
        </w:rPr>
        <w:t>las</w:t>
      </w:r>
      <w:r w:rsidR="000C59E9" w:rsidRPr="00BD43C9">
        <w:rPr>
          <w:rFonts w:ascii="Arial" w:hAnsi="Arial" w:cs="Arial"/>
          <w:sz w:val="22"/>
          <w:szCs w:val="22"/>
          <w:lang w:val="es-MX"/>
        </w:rPr>
        <w:t xml:space="preserve"> y l</w:t>
      </w:r>
      <w:r w:rsidR="00974134" w:rsidRPr="00BD43C9">
        <w:rPr>
          <w:rFonts w:ascii="Arial" w:hAnsi="Arial" w:cs="Arial"/>
          <w:sz w:val="22"/>
          <w:szCs w:val="22"/>
          <w:lang w:val="es-MX"/>
        </w:rPr>
        <w:t>os precandidatos que participen en los procesos inte</w:t>
      </w:r>
      <w:r w:rsidR="0085381A" w:rsidRPr="00BD43C9">
        <w:rPr>
          <w:rFonts w:ascii="Arial" w:hAnsi="Arial" w:cs="Arial"/>
          <w:sz w:val="22"/>
          <w:szCs w:val="22"/>
          <w:lang w:val="es-MX"/>
        </w:rPr>
        <w:t>rnos de los partidos políticos; por lo que c</w:t>
      </w:r>
      <w:r w:rsidR="00974134" w:rsidRPr="00BD43C9">
        <w:rPr>
          <w:rFonts w:ascii="Arial" w:hAnsi="Arial" w:cs="Arial"/>
          <w:sz w:val="22"/>
          <w:szCs w:val="22"/>
          <w:lang w:val="es-MX"/>
        </w:rPr>
        <w:t xml:space="preserve">on </w:t>
      </w:r>
      <w:r w:rsidR="00974134" w:rsidRPr="00BD43C9">
        <w:rPr>
          <w:rFonts w:ascii="Arial" w:hAnsi="Arial" w:cs="Arial"/>
          <w:sz w:val="22"/>
          <w:szCs w:val="22"/>
          <w:lang w:val="es-MX"/>
        </w:rPr>
        <w:lastRenderedPageBreak/>
        <w:t xml:space="preserve">la finalidad de establecer en el presente documento cuáles son esos actos y elementos, se transcriben los numerales 173 y 174 del Código </w:t>
      </w:r>
      <w:r w:rsidR="005C7545" w:rsidRPr="00BD43C9">
        <w:rPr>
          <w:rFonts w:ascii="Arial" w:hAnsi="Arial" w:cs="Arial"/>
          <w:sz w:val="22"/>
          <w:szCs w:val="22"/>
          <w:lang w:val="es-MX"/>
        </w:rPr>
        <w:t>comicial local</w:t>
      </w:r>
      <w:r w:rsidR="00974134" w:rsidRPr="00BD43C9">
        <w:rPr>
          <w:rFonts w:ascii="Arial" w:hAnsi="Arial" w:cs="Arial"/>
          <w:sz w:val="22"/>
          <w:szCs w:val="22"/>
          <w:lang w:val="es-MX"/>
        </w:rPr>
        <w:t>, que a la letra señalan:</w:t>
      </w:r>
    </w:p>
    <w:p w14:paraId="779B2814" w14:textId="77777777" w:rsidR="00974134" w:rsidRPr="00BD43C9" w:rsidRDefault="00974134" w:rsidP="00974134">
      <w:pPr>
        <w:pStyle w:val="Textoindependiente3"/>
        <w:ind w:left="540" w:right="560"/>
        <w:jc w:val="both"/>
        <w:rPr>
          <w:rFonts w:ascii="Arial" w:hAnsi="Arial" w:cs="Arial"/>
          <w:b/>
          <w:sz w:val="20"/>
          <w:szCs w:val="20"/>
          <w:lang w:val="es-MX"/>
        </w:rPr>
      </w:pPr>
    </w:p>
    <w:p w14:paraId="165D829A" w14:textId="77777777" w:rsidR="00974134" w:rsidRPr="00BD43C9" w:rsidRDefault="00974134" w:rsidP="00F80759">
      <w:pPr>
        <w:pStyle w:val="Textoindependiente3"/>
        <w:spacing w:after="0"/>
        <w:ind w:left="425" w:right="709"/>
        <w:jc w:val="both"/>
        <w:rPr>
          <w:rFonts w:ascii="Arial" w:hAnsi="Arial" w:cs="Arial"/>
          <w:i/>
          <w:sz w:val="22"/>
          <w:szCs w:val="20"/>
          <w:lang w:val="es-MX"/>
        </w:rPr>
      </w:pPr>
      <w:r w:rsidRPr="00BD43C9">
        <w:rPr>
          <w:rFonts w:ascii="Arial" w:hAnsi="Arial" w:cs="Arial"/>
          <w:i/>
          <w:sz w:val="22"/>
          <w:szCs w:val="20"/>
          <w:lang w:val="es-MX"/>
        </w:rPr>
        <w:t>“</w:t>
      </w:r>
      <w:r w:rsidRPr="00BD43C9">
        <w:rPr>
          <w:rFonts w:ascii="Arial" w:hAnsi="Arial" w:cs="Arial"/>
          <w:b/>
          <w:i/>
          <w:sz w:val="22"/>
          <w:szCs w:val="20"/>
          <w:lang w:val="es-MX"/>
        </w:rPr>
        <w:t>ARTÍCULO 173.</w:t>
      </w:r>
      <w:r w:rsidRPr="00BD43C9">
        <w:rPr>
          <w:rFonts w:ascii="Arial" w:hAnsi="Arial" w:cs="Arial"/>
          <w:i/>
          <w:sz w:val="22"/>
          <w:szCs w:val="20"/>
          <w:lang w:val="es-MX"/>
        </w:rPr>
        <w:t>- La campaña electoral es el conjunto de actividades llevadas a cabo por los PARTIDOS POLÍTICOS, las coaliciones y los candidatos registrados para la obtención del voto.</w:t>
      </w:r>
    </w:p>
    <w:p w14:paraId="1C6800D3" w14:textId="77777777" w:rsidR="00974134" w:rsidRPr="00BD43C9" w:rsidRDefault="00974134" w:rsidP="00F80759">
      <w:pPr>
        <w:pStyle w:val="Textoindependiente3"/>
        <w:spacing w:after="0"/>
        <w:ind w:left="425" w:right="709"/>
        <w:jc w:val="both"/>
        <w:rPr>
          <w:rFonts w:ascii="Arial" w:hAnsi="Arial" w:cs="Arial"/>
          <w:i/>
          <w:sz w:val="22"/>
          <w:szCs w:val="20"/>
          <w:lang w:val="es-MX"/>
        </w:rPr>
      </w:pPr>
    </w:p>
    <w:p w14:paraId="5CF45EF0" w14:textId="77777777" w:rsidR="00974134" w:rsidRPr="00BD43C9" w:rsidRDefault="00974134" w:rsidP="00F80759">
      <w:pPr>
        <w:pStyle w:val="Textoindependiente3"/>
        <w:spacing w:after="0"/>
        <w:ind w:left="425" w:right="709"/>
        <w:jc w:val="both"/>
        <w:rPr>
          <w:rFonts w:ascii="Arial" w:hAnsi="Arial" w:cs="Arial"/>
          <w:i/>
          <w:sz w:val="22"/>
          <w:szCs w:val="20"/>
          <w:lang w:val="es-MX"/>
        </w:rPr>
      </w:pPr>
      <w:r w:rsidRPr="00BD43C9">
        <w:rPr>
          <w:rFonts w:ascii="Arial" w:hAnsi="Arial" w:cs="Arial"/>
          <w:i/>
          <w:sz w:val="22"/>
          <w:szCs w:val="20"/>
          <w:lang w:val="es-MX"/>
        </w:rPr>
        <w:t xml:space="preserve">Son actos de campaña las reuniones públicas, asambleas, marchas y en general, los eventos </w:t>
      </w:r>
      <w:r w:rsidRPr="00BD43C9">
        <w:rPr>
          <w:rFonts w:ascii="Arial" w:eastAsia="Calibri" w:hAnsi="Arial" w:cs="Arial"/>
          <w:bCs/>
          <w:i/>
          <w:sz w:val="22"/>
          <w:szCs w:val="20"/>
          <w:lang w:val="es-MX"/>
        </w:rPr>
        <w:t xml:space="preserve">que los candidatos independientes, candidatos </w:t>
      </w:r>
      <w:r w:rsidRPr="00BD43C9">
        <w:rPr>
          <w:rFonts w:ascii="Arial" w:hAnsi="Arial" w:cs="Arial"/>
          <w:i/>
          <w:sz w:val="22"/>
          <w:szCs w:val="20"/>
          <w:lang w:val="es-MX"/>
        </w:rPr>
        <w:t xml:space="preserve">o voceros de los PARTIDOS POLÍTICOS se dirigen al electorado para promover sus candidaturas. Dichos actos para su celebración se sujetarán a lo dispuesto por la CONSTITUCIÓN FEDERAL, la particular del ESTADO, y demás leyes aplicables; y no tendrán más límite que el respeto a los derechos de terceros, los de otros PARTIDOS POLÍTICOS y candidatos, así como las disposiciones que para garantizar el ejercicio del derecho de reunión y la preservación del orden público dicte la autoridad administrativa competente. </w:t>
      </w:r>
    </w:p>
    <w:p w14:paraId="25EB178C" w14:textId="77777777" w:rsidR="00974134" w:rsidRPr="00BD43C9" w:rsidRDefault="00974134" w:rsidP="00F80759">
      <w:pPr>
        <w:pStyle w:val="Textoindependiente3"/>
        <w:spacing w:after="0"/>
        <w:ind w:left="425" w:right="709"/>
        <w:jc w:val="both"/>
        <w:rPr>
          <w:rFonts w:ascii="Arial" w:hAnsi="Arial" w:cs="Arial"/>
          <w:i/>
          <w:sz w:val="22"/>
          <w:szCs w:val="20"/>
          <w:lang w:val="es-MX"/>
        </w:rPr>
      </w:pPr>
    </w:p>
    <w:p w14:paraId="46F32116" w14:textId="77777777" w:rsidR="00974134" w:rsidRPr="00BD43C9" w:rsidRDefault="00974134" w:rsidP="00F80759">
      <w:pPr>
        <w:pStyle w:val="Textoindependiente3"/>
        <w:spacing w:after="0"/>
        <w:ind w:left="425" w:right="709"/>
        <w:jc w:val="both"/>
        <w:rPr>
          <w:rFonts w:ascii="Arial" w:hAnsi="Arial" w:cs="Arial"/>
          <w:i/>
          <w:snapToGrid w:val="0"/>
          <w:sz w:val="22"/>
          <w:szCs w:val="20"/>
          <w:lang w:val="es-MX"/>
        </w:rPr>
      </w:pPr>
      <w:r w:rsidRPr="00BD43C9">
        <w:rPr>
          <w:rFonts w:ascii="Arial" w:hAnsi="Arial" w:cs="Arial"/>
          <w:b/>
          <w:i/>
          <w:snapToGrid w:val="0"/>
          <w:sz w:val="22"/>
          <w:szCs w:val="20"/>
          <w:lang w:val="es-MX"/>
        </w:rPr>
        <w:t>ARTICULO 174.-</w:t>
      </w:r>
      <w:r w:rsidRPr="00BD43C9">
        <w:rPr>
          <w:rFonts w:ascii="Arial" w:hAnsi="Arial" w:cs="Arial"/>
          <w:i/>
          <w:snapToGrid w:val="0"/>
          <w:sz w:val="22"/>
          <w:szCs w:val="20"/>
          <w:lang w:val="es-MX"/>
        </w:rPr>
        <w:t xml:space="preserve"> Es propaganda electoral el conjunto de escritos, publicaciones, imágenes, grabaciones, proyecciones y expresiones que durante la campaña electoral, producen y difunden los PARTIDOS POLÍTICOS, los candidatos registrados y sus simpatizantes, con el propósito de presentar y promover ante los ciudadanos las candidaturas registradas; en ella se deberá respetar la vida privada de candidatos, autoridades y terceros, así como a las instituciones y valores democráticos.</w:t>
      </w:r>
    </w:p>
    <w:p w14:paraId="784930EA" w14:textId="77777777" w:rsidR="00974134" w:rsidRPr="00BD43C9" w:rsidRDefault="00974134" w:rsidP="00F80759">
      <w:pPr>
        <w:pStyle w:val="Textoindependiente3"/>
        <w:spacing w:after="0"/>
        <w:ind w:left="425" w:right="709"/>
        <w:jc w:val="both"/>
        <w:rPr>
          <w:rFonts w:ascii="Arial" w:hAnsi="Arial" w:cs="Arial"/>
          <w:i/>
          <w:sz w:val="22"/>
          <w:szCs w:val="20"/>
          <w:lang w:val="es-MX"/>
        </w:rPr>
      </w:pPr>
    </w:p>
    <w:p w14:paraId="2AE67EBD" w14:textId="77777777" w:rsidR="00974134" w:rsidRPr="00BD43C9" w:rsidRDefault="00974134" w:rsidP="00F80759">
      <w:pPr>
        <w:pStyle w:val="Textoindependiente3"/>
        <w:spacing w:after="0"/>
        <w:ind w:left="425" w:right="709"/>
        <w:jc w:val="both"/>
        <w:rPr>
          <w:rFonts w:ascii="Arial" w:hAnsi="Arial" w:cs="Arial"/>
          <w:i/>
          <w:snapToGrid w:val="0"/>
          <w:sz w:val="20"/>
          <w:szCs w:val="20"/>
          <w:lang w:val="es-MX"/>
        </w:rPr>
      </w:pPr>
      <w:r w:rsidRPr="00BD43C9">
        <w:rPr>
          <w:rFonts w:ascii="Arial" w:hAnsi="Arial" w:cs="Arial"/>
          <w:i/>
          <w:snapToGrid w:val="0"/>
          <w:sz w:val="22"/>
          <w:szCs w:val="20"/>
          <w:lang w:val="es-MX"/>
        </w:rPr>
        <w:t>La propaganda electoral y las actividades de campaña deberán propiciar la exposición, desarrollo y discusión ante el electorado de los programas y acciones fijados por los PARTIDOS POLÍTICOS, coaliciones o candidatos independientes en sus documentos básicos y, particularmente, en la plataforma electoral que para la elección correspondiente hubiesen registrado.”</w:t>
      </w:r>
    </w:p>
    <w:p w14:paraId="6798EAB4" w14:textId="77777777" w:rsidR="00974134" w:rsidRPr="00BD43C9" w:rsidRDefault="00974134" w:rsidP="00974134">
      <w:pPr>
        <w:spacing w:line="360" w:lineRule="auto"/>
        <w:jc w:val="both"/>
        <w:rPr>
          <w:rFonts w:ascii="Arial" w:hAnsi="Arial" w:cs="Arial"/>
          <w:i/>
          <w:snapToGrid w:val="0"/>
          <w:sz w:val="22"/>
          <w:szCs w:val="22"/>
          <w:lang w:val="es-MX"/>
        </w:rPr>
      </w:pPr>
    </w:p>
    <w:p w14:paraId="621D6316" w14:textId="7212ACF3" w:rsidR="005B77B2" w:rsidRPr="0089148E" w:rsidRDefault="00BF1DB4" w:rsidP="00974134">
      <w:pPr>
        <w:spacing w:line="360" w:lineRule="auto"/>
        <w:jc w:val="both"/>
        <w:rPr>
          <w:rFonts w:ascii="Arial" w:hAnsi="Arial" w:cs="Arial"/>
          <w:sz w:val="22"/>
          <w:szCs w:val="22"/>
          <w:lang w:val="es-MX"/>
        </w:rPr>
      </w:pPr>
      <w:r w:rsidRPr="0089148E">
        <w:rPr>
          <w:rFonts w:ascii="Arial" w:hAnsi="Arial" w:cs="Arial"/>
          <w:b/>
          <w:sz w:val="22"/>
          <w:szCs w:val="22"/>
          <w:lang w:val="es-MX"/>
        </w:rPr>
        <w:t>8</w:t>
      </w:r>
      <w:r w:rsidR="00974134" w:rsidRPr="0089148E">
        <w:rPr>
          <w:rFonts w:ascii="Arial" w:hAnsi="Arial" w:cs="Arial"/>
          <w:b/>
          <w:sz w:val="22"/>
          <w:szCs w:val="22"/>
          <w:lang w:val="es-MX"/>
        </w:rPr>
        <w:t xml:space="preserve">ª.- </w:t>
      </w:r>
      <w:r w:rsidR="005C7545" w:rsidRPr="0089148E">
        <w:rPr>
          <w:rFonts w:ascii="Arial" w:hAnsi="Arial" w:cs="Arial"/>
          <w:sz w:val="22"/>
          <w:szCs w:val="22"/>
          <w:lang w:val="es-MX"/>
        </w:rPr>
        <w:t>En cuanto a la regulación del financiamiento, topes de gastos y fiscalización de los procesos internos y campañas electorales, el artículo 8</w:t>
      </w:r>
      <w:r w:rsidR="00A61C24" w:rsidRPr="0089148E">
        <w:rPr>
          <w:rFonts w:ascii="Arial" w:hAnsi="Arial" w:cs="Arial"/>
          <w:sz w:val="22"/>
          <w:szCs w:val="22"/>
          <w:lang w:val="es-MX"/>
        </w:rPr>
        <w:t xml:space="preserve">7, párrafo doce </w:t>
      </w:r>
      <w:r w:rsidR="00DA1F5E" w:rsidRPr="0089148E">
        <w:rPr>
          <w:rFonts w:ascii="Arial" w:hAnsi="Arial" w:cs="Arial"/>
          <w:sz w:val="22"/>
          <w:szCs w:val="22"/>
          <w:lang w:val="es-MX"/>
        </w:rPr>
        <w:t>de la Constitución Local</w:t>
      </w:r>
      <w:r w:rsidR="00776E3C" w:rsidRPr="0089148E">
        <w:rPr>
          <w:rFonts w:ascii="Arial" w:hAnsi="Arial" w:cs="Arial"/>
          <w:sz w:val="22"/>
          <w:szCs w:val="22"/>
          <w:lang w:val="es-MX"/>
        </w:rPr>
        <w:t xml:space="preserve"> </w:t>
      </w:r>
      <w:r w:rsidR="005C7545" w:rsidRPr="0089148E">
        <w:rPr>
          <w:rFonts w:ascii="Arial" w:hAnsi="Arial" w:cs="Arial"/>
          <w:sz w:val="22"/>
          <w:szCs w:val="22"/>
          <w:lang w:val="es-MX"/>
        </w:rPr>
        <w:t xml:space="preserve">establece: </w:t>
      </w:r>
    </w:p>
    <w:p w14:paraId="391E8A07" w14:textId="77777777" w:rsidR="00582B54" w:rsidRPr="0089148E" w:rsidRDefault="00776E3C" w:rsidP="00582B54">
      <w:pPr>
        <w:spacing w:line="360" w:lineRule="auto"/>
        <w:ind w:left="567" w:right="567"/>
        <w:jc w:val="both"/>
        <w:rPr>
          <w:rFonts w:ascii="Arial" w:hAnsi="Arial" w:cs="Arial"/>
          <w:i/>
          <w:sz w:val="22"/>
          <w:szCs w:val="22"/>
        </w:rPr>
      </w:pPr>
      <w:r w:rsidRPr="0089148E">
        <w:rPr>
          <w:rFonts w:ascii="Arial" w:hAnsi="Arial" w:cs="Arial"/>
          <w:i/>
          <w:sz w:val="22"/>
          <w:szCs w:val="22"/>
        </w:rPr>
        <w:t>“</w:t>
      </w:r>
      <w:r w:rsidR="00582B54" w:rsidRPr="0089148E">
        <w:rPr>
          <w:rFonts w:ascii="Arial" w:hAnsi="Arial" w:cs="Arial"/>
          <w:i/>
          <w:sz w:val="22"/>
          <w:szCs w:val="22"/>
        </w:rPr>
        <w:t xml:space="preserve">… </w:t>
      </w:r>
    </w:p>
    <w:p w14:paraId="09CC0784" w14:textId="63A20695" w:rsidR="00776E3C" w:rsidRDefault="00776E3C" w:rsidP="002A2D34">
      <w:pPr>
        <w:ind w:left="567" w:right="567"/>
        <w:jc w:val="both"/>
        <w:rPr>
          <w:rFonts w:ascii="Arial" w:hAnsi="Arial" w:cs="Arial"/>
          <w:bCs/>
          <w:i/>
          <w:color w:val="000000"/>
          <w:sz w:val="22"/>
          <w:szCs w:val="22"/>
        </w:rPr>
      </w:pPr>
      <w:r w:rsidRPr="0089148E">
        <w:rPr>
          <w:rFonts w:ascii="Arial" w:hAnsi="Arial" w:cs="Arial"/>
          <w:bCs/>
          <w:i/>
          <w:color w:val="000000"/>
          <w:sz w:val="22"/>
          <w:szCs w:val="22"/>
        </w:rPr>
        <w:t>La ley fijará los límites a las erogaciones en los procesos</w:t>
      </w:r>
      <w:r w:rsidRPr="00776E3C">
        <w:rPr>
          <w:rFonts w:ascii="Arial" w:hAnsi="Arial" w:cs="Arial"/>
          <w:bCs/>
          <w:i/>
          <w:color w:val="000000"/>
          <w:sz w:val="22"/>
          <w:szCs w:val="22"/>
        </w:rPr>
        <w:t xml:space="preserve"> internos de selección de candidatos y las campañas electorales de los partidos políticos.</w:t>
      </w:r>
      <w:r w:rsidR="00582B54">
        <w:rPr>
          <w:rFonts w:ascii="Arial" w:hAnsi="Arial" w:cs="Arial"/>
          <w:bCs/>
          <w:i/>
          <w:color w:val="000000"/>
          <w:sz w:val="22"/>
          <w:szCs w:val="22"/>
        </w:rPr>
        <w:t xml:space="preserve"> …”</w:t>
      </w:r>
    </w:p>
    <w:p w14:paraId="15A2A44B" w14:textId="7796B0C8" w:rsidR="00582B54" w:rsidRDefault="00582B54" w:rsidP="00582B54">
      <w:pPr>
        <w:spacing w:line="360" w:lineRule="auto"/>
        <w:ind w:left="567" w:right="567"/>
        <w:jc w:val="both"/>
        <w:rPr>
          <w:rFonts w:ascii="Arial" w:hAnsi="Arial" w:cs="Arial"/>
          <w:i/>
          <w:sz w:val="22"/>
          <w:szCs w:val="22"/>
        </w:rPr>
      </w:pPr>
    </w:p>
    <w:p w14:paraId="6B08D2AD" w14:textId="6172433F" w:rsidR="002C755D" w:rsidRPr="002A2D34" w:rsidRDefault="002C755D" w:rsidP="002A2D34">
      <w:pPr>
        <w:spacing w:line="360" w:lineRule="auto"/>
        <w:jc w:val="both"/>
        <w:rPr>
          <w:rFonts w:ascii="Arial" w:hAnsi="Arial" w:cs="Arial"/>
          <w:iCs/>
          <w:sz w:val="22"/>
          <w:szCs w:val="22"/>
        </w:rPr>
      </w:pPr>
      <w:r w:rsidRPr="002A2D34">
        <w:rPr>
          <w:rFonts w:ascii="Arial" w:hAnsi="Arial" w:cs="Arial"/>
          <w:iCs/>
          <w:sz w:val="22"/>
          <w:szCs w:val="22"/>
        </w:rPr>
        <w:t>De igual forma</w:t>
      </w:r>
      <w:r w:rsidR="002A2D34">
        <w:rPr>
          <w:rFonts w:ascii="Arial" w:hAnsi="Arial" w:cs="Arial"/>
          <w:iCs/>
          <w:sz w:val="22"/>
          <w:szCs w:val="22"/>
        </w:rPr>
        <w:t xml:space="preserve">, </w:t>
      </w:r>
      <w:r w:rsidRPr="002A2D34">
        <w:rPr>
          <w:rFonts w:ascii="Arial" w:hAnsi="Arial" w:cs="Arial"/>
          <w:iCs/>
          <w:sz w:val="22"/>
          <w:szCs w:val="22"/>
        </w:rPr>
        <w:t>el artículo</w:t>
      </w:r>
      <w:r w:rsidR="002A2D34" w:rsidRPr="002A2D34">
        <w:rPr>
          <w:rFonts w:ascii="Arial" w:hAnsi="Arial" w:cs="Arial"/>
          <w:iCs/>
          <w:sz w:val="22"/>
          <w:szCs w:val="22"/>
        </w:rPr>
        <w:t xml:space="preserve"> 156 del Código Electoral del Estado de Colima señala lo siguiente:</w:t>
      </w:r>
    </w:p>
    <w:p w14:paraId="74DAA3AE" w14:textId="02C64612" w:rsidR="002C755D" w:rsidRDefault="002C755D" w:rsidP="00582B54">
      <w:pPr>
        <w:spacing w:line="360" w:lineRule="auto"/>
        <w:ind w:left="567" w:right="567"/>
        <w:jc w:val="both"/>
        <w:rPr>
          <w:rFonts w:ascii="Arial" w:hAnsi="Arial" w:cs="Arial"/>
          <w:i/>
          <w:sz w:val="22"/>
          <w:szCs w:val="22"/>
        </w:rPr>
      </w:pPr>
    </w:p>
    <w:p w14:paraId="2A7CEAA8" w14:textId="0AD4865F" w:rsidR="002C755D" w:rsidRPr="002A2D34" w:rsidRDefault="00A61C24" w:rsidP="002A2D34">
      <w:pPr>
        <w:pStyle w:val="NormalWeb"/>
        <w:spacing w:before="0" w:after="0"/>
        <w:ind w:left="567" w:right="567"/>
        <w:jc w:val="both"/>
        <w:rPr>
          <w:rFonts w:ascii="Arial" w:hAnsi="Arial" w:cs="Arial"/>
          <w:i/>
          <w:iCs/>
          <w:sz w:val="22"/>
          <w:szCs w:val="22"/>
        </w:rPr>
      </w:pPr>
      <w:r w:rsidRPr="00A61C24">
        <w:rPr>
          <w:rFonts w:ascii="Arial" w:hAnsi="Arial" w:cs="Arial"/>
          <w:i/>
          <w:iCs/>
          <w:sz w:val="22"/>
          <w:szCs w:val="22"/>
        </w:rPr>
        <w:t>“</w:t>
      </w:r>
      <w:r w:rsidR="002C755D" w:rsidRPr="002A2D34">
        <w:rPr>
          <w:rFonts w:ascii="Arial" w:hAnsi="Arial" w:cs="Arial"/>
          <w:b/>
          <w:i/>
          <w:iCs/>
          <w:sz w:val="22"/>
          <w:szCs w:val="22"/>
        </w:rPr>
        <w:t>ARTÍCULO 156</w:t>
      </w:r>
      <w:r w:rsidR="002A2D34" w:rsidRPr="002A2D34">
        <w:rPr>
          <w:rFonts w:ascii="Arial" w:hAnsi="Arial" w:cs="Arial"/>
          <w:b/>
          <w:i/>
          <w:iCs/>
          <w:sz w:val="22"/>
          <w:szCs w:val="22"/>
        </w:rPr>
        <w:t xml:space="preserve">. </w:t>
      </w:r>
      <w:r w:rsidR="002C755D" w:rsidRPr="002A2D34">
        <w:rPr>
          <w:rFonts w:ascii="Arial" w:hAnsi="Arial" w:cs="Arial"/>
          <w:i/>
          <w:iCs/>
          <w:sz w:val="22"/>
          <w:szCs w:val="22"/>
        </w:rPr>
        <w:t xml:space="preserve">En los casos en que los PARTIDOS POLÍTICOS requieran realizar gastos con motivo de los procesos internos para elegir sus candidatos a cargos de elección popular, podrán realizar erogaciones para gastos operativos y </w:t>
      </w:r>
      <w:r w:rsidR="002C755D" w:rsidRPr="002A2D34">
        <w:rPr>
          <w:rFonts w:ascii="Arial" w:hAnsi="Arial" w:cs="Arial"/>
          <w:i/>
          <w:iCs/>
          <w:sz w:val="22"/>
          <w:szCs w:val="22"/>
        </w:rPr>
        <w:lastRenderedPageBreak/>
        <w:t>de difusión de sus procesos internos hasta por la cantidad equivalente al 30% del monto del financiamiento ordinario que reciba en el año.</w:t>
      </w:r>
      <w:r>
        <w:rPr>
          <w:rFonts w:ascii="Arial" w:hAnsi="Arial" w:cs="Arial"/>
          <w:i/>
          <w:iCs/>
          <w:sz w:val="22"/>
          <w:szCs w:val="22"/>
        </w:rPr>
        <w:t>”</w:t>
      </w:r>
      <w:r w:rsidR="002C755D" w:rsidRPr="002A2D34">
        <w:rPr>
          <w:rFonts w:ascii="Arial" w:hAnsi="Arial" w:cs="Arial"/>
          <w:i/>
          <w:iCs/>
          <w:sz w:val="22"/>
          <w:szCs w:val="22"/>
        </w:rPr>
        <w:t xml:space="preserve"> </w:t>
      </w:r>
    </w:p>
    <w:p w14:paraId="0B7ADDC2" w14:textId="77777777" w:rsidR="002C755D" w:rsidRPr="002A2D34" w:rsidRDefault="002C755D" w:rsidP="002A2D34">
      <w:pPr>
        <w:spacing w:line="360" w:lineRule="auto"/>
        <w:ind w:left="567" w:right="567"/>
        <w:jc w:val="both"/>
        <w:rPr>
          <w:rFonts w:ascii="Arial" w:hAnsi="Arial" w:cs="Arial"/>
          <w:i/>
          <w:sz w:val="22"/>
          <w:szCs w:val="22"/>
        </w:rPr>
      </w:pPr>
    </w:p>
    <w:p w14:paraId="3C028371" w14:textId="77777777" w:rsidR="00CE5C0E" w:rsidRDefault="00BF1DB4" w:rsidP="002A2D34">
      <w:pPr>
        <w:spacing w:line="360" w:lineRule="auto"/>
        <w:jc w:val="both"/>
        <w:rPr>
          <w:rFonts w:ascii="Arial" w:hAnsi="Arial" w:cs="Arial"/>
          <w:sz w:val="22"/>
          <w:lang w:val="es-MX"/>
        </w:rPr>
      </w:pPr>
      <w:r>
        <w:rPr>
          <w:rFonts w:ascii="Arial" w:hAnsi="Arial" w:cs="Arial"/>
          <w:b/>
          <w:bCs/>
          <w:sz w:val="22"/>
          <w:szCs w:val="22"/>
          <w:lang w:val="es-MX"/>
        </w:rPr>
        <w:t>9</w:t>
      </w:r>
      <w:r w:rsidR="002A2D34" w:rsidRPr="002A2D34">
        <w:rPr>
          <w:rFonts w:ascii="Arial" w:hAnsi="Arial" w:cs="Arial"/>
          <w:b/>
          <w:bCs/>
          <w:sz w:val="22"/>
          <w:szCs w:val="22"/>
          <w:lang w:val="es-MX"/>
        </w:rPr>
        <w:t>ª.</w:t>
      </w:r>
      <w:r>
        <w:rPr>
          <w:rFonts w:ascii="Arial" w:hAnsi="Arial" w:cs="Arial"/>
          <w:b/>
          <w:bCs/>
          <w:sz w:val="22"/>
          <w:szCs w:val="22"/>
          <w:lang w:val="es-MX"/>
        </w:rPr>
        <w:t>-</w:t>
      </w:r>
      <w:r w:rsidR="002A2D34">
        <w:rPr>
          <w:rFonts w:ascii="Arial" w:hAnsi="Arial" w:cs="Arial"/>
          <w:sz w:val="22"/>
          <w:szCs w:val="22"/>
          <w:lang w:val="es-MX"/>
        </w:rPr>
        <w:t xml:space="preserve"> </w:t>
      </w:r>
      <w:r w:rsidR="002C755D" w:rsidRPr="00BD43C9">
        <w:rPr>
          <w:rFonts w:ascii="Arial" w:hAnsi="Arial" w:cs="Arial"/>
          <w:sz w:val="22"/>
          <w:szCs w:val="22"/>
          <w:lang w:val="es-MX"/>
        </w:rPr>
        <w:t xml:space="preserve">En razón de lo </w:t>
      </w:r>
      <w:r w:rsidR="002A2D34">
        <w:rPr>
          <w:rFonts w:ascii="Arial" w:hAnsi="Arial" w:cs="Arial"/>
          <w:sz w:val="22"/>
          <w:szCs w:val="22"/>
          <w:lang w:val="es-MX"/>
        </w:rPr>
        <w:t>expuesto</w:t>
      </w:r>
      <w:r w:rsidR="002C755D" w:rsidRPr="00BD43C9">
        <w:rPr>
          <w:rFonts w:ascii="Arial" w:hAnsi="Arial" w:cs="Arial"/>
          <w:sz w:val="22"/>
          <w:szCs w:val="22"/>
          <w:lang w:val="es-MX"/>
        </w:rPr>
        <w:t>, este Consejo General es autoridad competente para determinar</w:t>
      </w:r>
      <w:r w:rsidR="002A2D34">
        <w:rPr>
          <w:rFonts w:ascii="Arial" w:hAnsi="Arial" w:cs="Arial"/>
          <w:sz w:val="22"/>
          <w:szCs w:val="22"/>
          <w:lang w:val="es-MX"/>
        </w:rPr>
        <w:t xml:space="preserve"> el monto de las erogaciones que los institutos políticos pueden realizar por concepto de </w:t>
      </w:r>
      <w:r w:rsidR="002A2D34" w:rsidRPr="00BD43C9">
        <w:rPr>
          <w:rFonts w:ascii="Arial" w:hAnsi="Arial" w:cs="Arial"/>
          <w:sz w:val="22"/>
          <w:lang w:val="es-MX"/>
        </w:rPr>
        <w:t>gastos operativos y de difusión de sus procesos</w:t>
      </w:r>
      <w:r w:rsidR="00D54586">
        <w:rPr>
          <w:rFonts w:ascii="Arial" w:hAnsi="Arial" w:cs="Arial"/>
          <w:sz w:val="22"/>
          <w:lang w:val="es-MX"/>
        </w:rPr>
        <w:t xml:space="preserve"> internos</w:t>
      </w:r>
      <w:r w:rsidR="002A2D34">
        <w:rPr>
          <w:rFonts w:ascii="Arial" w:hAnsi="Arial" w:cs="Arial"/>
          <w:sz w:val="22"/>
          <w:lang w:val="es-MX"/>
        </w:rPr>
        <w:t xml:space="preserve"> durante </w:t>
      </w:r>
      <w:r w:rsidR="00153C04">
        <w:rPr>
          <w:rFonts w:ascii="Arial" w:hAnsi="Arial" w:cs="Arial"/>
          <w:sz w:val="22"/>
          <w:lang w:val="es-MX"/>
        </w:rPr>
        <w:t>los procesos electorales locales</w:t>
      </w:r>
      <w:r w:rsidR="002A2D34">
        <w:rPr>
          <w:rFonts w:ascii="Arial" w:hAnsi="Arial" w:cs="Arial"/>
          <w:sz w:val="22"/>
          <w:lang w:val="es-MX"/>
        </w:rPr>
        <w:t>.</w:t>
      </w:r>
      <w:r w:rsidR="006A52CC">
        <w:rPr>
          <w:rFonts w:ascii="Arial" w:hAnsi="Arial" w:cs="Arial"/>
          <w:sz w:val="22"/>
          <w:lang w:val="es-MX"/>
        </w:rPr>
        <w:t xml:space="preserve"> </w:t>
      </w:r>
    </w:p>
    <w:p w14:paraId="16663F3F" w14:textId="50806601" w:rsidR="00CE5C0E" w:rsidRDefault="00CE5C0E" w:rsidP="002A2D34">
      <w:pPr>
        <w:spacing w:line="360" w:lineRule="auto"/>
        <w:jc w:val="both"/>
        <w:rPr>
          <w:rFonts w:ascii="Arial" w:hAnsi="Arial" w:cs="Arial"/>
          <w:sz w:val="22"/>
          <w:lang w:val="es-MX"/>
        </w:rPr>
      </w:pPr>
    </w:p>
    <w:p w14:paraId="148D9787" w14:textId="1FA693A8" w:rsidR="00CE5C0E" w:rsidRDefault="00996CAD" w:rsidP="002A2D34">
      <w:pPr>
        <w:spacing w:line="360" w:lineRule="auto"/>
        <w:jc w:val="both"/>
        <w:rPr>
          <w:rFonts w:ascii="Arial" w:hAnsi="Arial" w:cs="Arial"/>
          <w:sz w:val="22"/>
          <w:szCs w:val="22"/>
        </w:rPr>
      </w:pPr>
      <w:r>
        <w:rPr>
          <w:rFonts w:ascii="Arial" w:hAnsi="Arial" w:cs="Arial"/>
          <w:bCs/>
          <w:sz w:val="22"/>
          <w:szCs w:val="22"/>
          <w:lang w:val="es-MX"/>
        </w:rPr>
        <w:t>Derivado de ello y c</w:t>
      </w:r>
      <w:r w:rsidR="002A2D34">
        <w:rPr>
          <w:rFonts w:ascii="Arial" w:hAnsi="Arial" w:cs="Arial"/>
          <w:bCs/>
          <w:sz w:val="22"/>
          <w:szCs w:val="22"/>
          <w:lang w:val="es-MX"/>
        </w:rPr>
        <w:t xml:space="preserve">on la finalidad de dar cumplimiento a lo dispuesto en la </w:t>
      </w:r>
      <w:r w:rsidR="002A2D34" w:rsidRPr="00FB659F">
        <w:rPr>
          <w:rFonts w:ascii="Arial" w:hAnsi="Arial" w:cs="Arial"/>
          <w:bCs/>
          <w:sz w:val="22"/>
          <w:szCs w:val="22"/>
          <w:lang w:val="es-MX"/>
        </w:rPr>
        <w:t>Resolu</w:t>
      </w:r>
      <w:r w:rsidR="002A2D34">
        <w:rPr>
          <w:rFonts w:ascii="Arial" w:hAnsi="Arial" w:cs="Arial"/>
          <w:bCs/>
          <w:sz w:val="22"/>
          <w:szCs w:val="22"/>
          <w:lang w:val="es-MX"/>
        </w:rPr>
        <w:t xml:space="preserve">ción INE/CG289/2020 y el </w:t>
      </w:r>
      <w:r w:rsidR="002A2D34" w:rsidRPr="00BD43C9">
        <w:rPr>
          <w:rFonts w:ascii="Arial" w:hAnsi="Arial" w:cs="Arial"/>
          <w:sz w:val="22"/>
          <w:szCs w:val="22"/>
        </w:rPr>
        <w:t xml:space="preserve">Calendario </w:t>
      </w:r>
      <w:r w:rsidR="004D778C" w:rsidRPr="009E33DA">
        <w:rPr>
          <w:rFonts w:ascii="Arial" w:hAnsi="Arial" w:cs="Arial"/>
          <w:sz w:val="22"/>
          <w:szCs w:val="22"/>
        </w:rPr>
        <w:t xml:space="preserve">Electoral de Actividades </w:t>
      </w:r>
      <w:r w:rsidR="002A2D34" w:rsidRPr="009E33DA">
        <w:rPr>
          <w:rFonts w:ascii="Arial" w:hAnsi="Arial" w:cs="Arial"/>
          <w:sz w:val="22"/>
          <w:szCs w:val="22"/>
        </w:rPr>
        <w:t xml:space="preserve">para el </w:t>
      </w:r>
      <w:r w:rsidR="00153C04" w:rsidRPr="009E33DA">
        <w:rPr>
          <w:rFonts w:ascii="Arial" w:hAnsi="Arial" w:cs="Arial"/>
          <w:sz w:val="22"/>
          <w:lang w:val="es-MX"/>
        </w:rPr>
        <w:t xml:space="preserve">el </w:t>
      </w:r>
      <w:r w:rsidR="00153C04" w:rsidRPr="009E33DA">
        <w:rPr>
          <w:rFonts w:ascii="Arial" w:hAnsi="Arial" w:cs="Arial"/>
          <w:sz w:val="22"/>
          <w:szCs w:val="22"/>
        </w:rPr>
        <w:t xml:space="preserve">Proceso Electoral Local </w:t>
      </w:r>
      <w:r w:rsidR="004D778C" w:rsidRPr="009E33DA">
        <w:rPr>
          <w:rFonts w:ascii="Arial" w:hAnsi="Arial" w:cs="Arial"/>
          <w:sz w:val="22"/>
          <w:szCs w:val="22"/>
        </w:rPr>
        <w:t xml:space="preserve">Ordinario </w:t>
      </w:r>
      <w:r w:rsidR="00153C04" w:rsidRPr="009E33DA">
        <w:rPr>
          <w:rFonts w:ascii="Arial" w:hAnsi="Arial" w:cs="Arial"/>
          <w:sz w:val="22"/>
          <w:szCs w:val="22"/>
        </w:rPr>
        <w:t>2020-2021</w:t>
      </w:r>
      <w:r w:rsidR="00D54586" w:rsidRPr="009E33DA">
        <w:rPr>
          <w:rFonts w:ascii="Arial" w:hAnsi="Arial" w:cs="Arial"/>
          <w:sz w:val="22"/>
          <w:szCs w:val="22"/>
        </w:rPr>
        <w:t xml:space="preserve">, </w:t>
      </w:r>
      <w:r w:rsidR="002A2D34" w:rsidRPr="009E33DA">
        <w:rPr>
          <w:rFonts w:ascii="Arial" w:hAnsi="Arial" w:cs="Arial"/>
          <w:sz w:val="22"/>
          <w:szCs w:val="22"/>
        </w:rPr>
        <w:t>referidos en los Antecedentes</w:t>
      </w:r>
      <w:r w:rsidR="002A2D34" w:rsidRPr="007325F0">
        <w:rPr>
          <w:rFonts w:ascii="Arial" w:hAnsi="Arial" w:cs="Arial"/>
          <w:sz w:val="22"/>
          <w:szCs w:val="22"/>
        </w:rPr>
        <w:t xml:space="preserve"> </w:t>
      </w:r>
      <w:r w:rsidR="002A2D34" w:rsidRPr="00E20D60">
        <w:rPr>
          <w:rFonts w:ascii="Arial" w:hAnsi="Arial" w:cs="Arial"/>
          <w:sz w:val="22"/>
          <w:szCs w:val="22"/>
        </w:rPr>
        <w:t xml:space="preserve">I y III de este documento, </w:t>
      </w:r>
      <w:r w:rsidR="002A2D34" w:rsidRPr="00E20D60">
        <w:rPr>
          <w:rFonts w:ascii="Arial" w:hAnsi="Arial" w:cs="Arial"/>
          <w:bCs/>
          <w:sz w:val="22"/>
          <w:szCs w:val="22"/>
        </w:rPr>
        <w:t xml:space="preserve">el </w:t>
      </w:r>
      <w:r w:rsidR="002A2D34" w:rsidRPr="00E20D60">
        <w:rPr>
          <w:rFonts w:ascii="Arial" w:hAnsi="Arial" w:cs="Arial"/>
          <w:sz w:val="22"/>
          <w:szCs w:val="22"/>
        </w:rPr>
        <w:t xml:space="preserve">20 de octubre </w:t>
      </w:r>
      <w:r w:rsidR="002A2D34" w:rsidRPr="0089148E">
        <w:rPr>
          <w:rFonts w:ascii="Arial" w:hAnsi="Arial" w:cs="Arial"/>
          <w:sz w:val="22"/>
          <w:szCs w:val="22"/>
        </w:rPr>
        <w:t xml:space="preserve">de 2020 este Consejo General mediante el Acuerdo </w:t>
      </w:r>
      <w:r w:rsidR="002A2D34" w:rsidRPr="0089148E">
        <w:rPr>
          <w:rFonts w:ascii="Arial" w:hAnsi="Arial" w:cs="Arial"/>
          <w:bCs/>
          <w:sz w:val="22"/>
          <w:szCs w:val="22"/>
        </w:rPr>
        <w:t>IEE/CG/A0</w:t>
      </w:r>
      <w:r w:rsidR="00BF1DB4" w:rsidRPr="0089148E">
        <w:rPr>
          <w:rFonts w:ascii="Arial" w:hAnsi="Arial" w:cs="Arial"/>
          <w:bCs/>
          <w:sz w:val="22"/>
          <w:szCs w:val="22"/>
        </w:rPr>
        <w:t>0</w:t>
      </w:r>
      <w:r w:rsidR="002A2D34" w:rsidRPr="0089148E">
        <w:rPr>
          <w:rFonts w:ascii="Arial" w:hAnsi="Arial" w:cs="Arial"/>
          <w:bCs/>
          <w:sz w:val="22"/>
          <w:szCs w:val="22"/>
        </w:rPr>
        <w:t>3/2020 señalado en el Antecedente VI</w:t>
      </w:r>
      <w:r w:rsidR="00253DED" w:rsidRPr="0089148E">
        <w:rPr>
          <w:rFonts w:ascii="Arial" w:hAnsi="Arial" w:cs="Arial"/>
          <w:bCs/>
          <w:sz w:val="22"/>
          <w:szCs w:val="22"/>
        </w:rPr>
        <w:t xml:space="preserve"> de este instrumento</w:t>
      </w:r>
      <w:r w:rsidR="002A2D34" w:rsidRPr="0089148E">
        <w:rPr>
          <w:rFonts w:ascii="Arial" w:hAnsi="Arial" w:cs="Arial"/>
          <w:bCs/>
          <w:sz w:val="22"/>
          <w:szCs w:val="22"/>
        </w:rPr>
        <w:t>,</w:t>
      </w:r>
      <w:r w:rsidR="002A2D34">
        <w:rPr>
          <w:rFonts w:ascii="Arial" w:hAnsi="Arial" w:cs="Arial"/>
          <w:bCs/>
          <w:sz w:val="22"/>
          <w:szCs w:val="22"/>
        </w:rPr>
        <w:t xml:space="preserve"> aprobó </w:t>
      </w:r>
      <w:r w:rsidR="002A2D34" w:rsidRPr="007325F0">
        <w:rPr>
          <w:rFonts w:ascii="Arial" w:hAnsi="Arial" w:cs="Arial"/>
          <w:bCs/>
          <w:sz w:val="22"/>
          <w:szCs w:val="22"/>
        </w:rPr>
        <w:t xml:space="preserve">la determinación de los topes de gastos de precampaña, así como del periodo de obtención del respaldo ciudadano para las candidaturas independientes, en su caso, de las elecciones a la Gubernatura, Diputaciones locales de </w:t>
      </w:r>
      <w:r w:rsidR="002A2D34" w:rsidRPr="009E33DA">
        <w:rPr>
          <w:rFonts w:ascii="Arial" w:hAnsi="Arial" w:cs="Arial"/>
          <w:bCs/>
          <w:sz w:val="22"/>
          <w:szCs w:val="22"/>
        </w:rPr>
        <w:t xml:space="preserve">mayoría relativa y Ayuntamientos de la entidad del Proceso Electoral Local 2020-2021, en cuyo punto de </w:t>
      </w:r>
      <w:r w:rsidR="00050C7F" w:rsidRPr="009E33DA">
        <w:rPr>
          <w:rFonts w:ascii="Arial" w:hAnsi="Arial" w:cs="Arial"/>
          <w:bCs/>
          <w:snapToGrid w:val="0"/>
          <w:sz w:val="22"/>
          <w:szCs w:val="22"/>
        </w:rPr>
        <w:t>A</w:t>
      </w:r>
      <w:r w:rsidR="002A2D34" w:rsidRPr="009E33DA">
        <w:rPr>
          <w:rFonts w:ascii="Arial" w:hAnsi="Arial" w:cs="Arial"/>
          <w:bCs/>
          <w:snapToGrid w:val="0"/>
          <w:sz w:val="22"/>
          <w:szCs w:val="22"/>
        </w:rPr>
        <w:t>cuerdo</w:t>
      </w:r>
      <w:r w:rsidR="002A2D34" w:rsidRPr="007325F0">
        <w:rPr>
          <w:rFonts w:ascii="Arial" w:hAnsi="Arial" w:cs="Arial"/>
          <w:bCs/>
          <w:snapToGrid w:val="0"/>
          <w:sz w:val="22"/>
          <w:szCs w:val="22"/>
        </w:rPr>
        <w:t xml:space="preserve"> CUARTO</w:t>
      </w:r>
      <w:r w:rsidR="002A2D34">
        <w:rPr>
          <w:rFonts w:ascii="Arial" w:hAnsi="Arial" w:cs="Arial"/>
          <w:bCs/>
          <w:snapToGrid w:val="0"/>
          <w:sz w:val="22"/>
          <w:szCs w:val="22"/>
        </w:rPr>
        <w:t xml:space="preserve"> </w:t>
      </w:r>
      <w:r w:rsidR="00D54586">
        <w:rPr>
          <w:rFonts w:ascii="Arial" w:hAnsi="Arial" w:cs="Arial"/>
          <w:bCs/>
          <w:snapToGrid w:val="0"/>
          <w:sz w:val="22"/>
          <w:szCs w:val="22"/>
        </w:rPr>
        <w:t xml:space="preserve">se estableció </w:t>
      </w:r>
      <w:r w:rsidR="002A2D34" w:rsidRPr="007325F0">
        <w:rPr>
          <w:rFonts w:ascii="Arial" w:hAnsi="Arial" w:cs="Arial"/>
          <w:bCs/>
          <w:sz w:val="22"/>
          <w:szCs w:val="22"/>
        </w:rPr>
        <w:t xml:space="preserve">el tope de gastos </w:t>
      </w:r>
      <w:r w:rsidR="002A2D34" w:rsidRPr="007325F0">
        <w:rPr>
          <w:rFonts w:ascii="Arial" w:hAnsi="Arial" w:cs="Arial"/>
          <w:sz w:val="22"/>
          <w:szCs w:val="22"/>
        </w:rPr>
        <w:t xml:space="preserve">operativos y de difusión que podrá realizar cada instituto político de sus procesos internos durante el actual proceso electoral local, </w:t>
      </w:r>
      <w:r w:rsidR="002A2D34">
        <w:rPr>
          <w:rFonts w:ascii="Arial" w:hAnsi="Arial" w:cs="Arial"/>
          <w:sz w:val="22"/>
          <w:szCs w:val="22"/>
        </w:rPr>
        <w:t>mismo que fue calculado y autoriz</w:t>
      </w:r>
      <w:r w:rsidR="002A2D34" w:rsidRPr="007325F0">
        <w:rPr>
          <w:rFonts w:ascii="Arial" w:hAnsi="Arial" w:cs="Arial"/>
          <w:sz w:val="22"/>
          <w:szCs w:val="22"/>
        </w:rPr>
        <w:t xml:space="preserve">ado de conformidad al financiamiento público ordinario establecido mediante el Acuerdo IEE/CG/A065/2020 referido en el </w:t>
      </w:r>
      <w:r w:rsidR="002A2D34" w:rsidRPr="00E20D60">
        <w:rPr>
          <w:rFonts w:ascii="Arial" w:hAnsi="Arial" w:cs="Arial"/>
          <w:sz w:val="22"/>
          <w:szCs w:val="22"/>
        </w:rPr>
        <w:t>Antecedente I</w:t>
      </w:r>
      <w:r w:rsidR="001E7479" w:rsidRPr="00E20D60">
        <w:rPr>
          <w:rFonts w:ascii="Arial" w:hAnsi="Arial" w:cs="Arial"/>
          <w:sz w:val="22"/>
          <w:szCs w:val="22"/>
        </w:rPr>
        <w:t>I</w:t>
      </w:r>
      <w:r w:rsidR="002A2D34" w:rsidRPr="00E20D60">
        <w:rPr>
          <w:rFonts w:ascii="Arial" w:hAnsi="Arial" w:cs="Arial"/>
          <w:sz w:val="22"/>
          <w:szCs w:val="22"/>
        </w:rPr>
        <w:t xml:space="preserve"> de este</w:t>
      </w:r>
      <w:r w:rsidR="002A2D34" w:rsidRPr="007325F0">
        <w:rPr>
          <w:rFonts w:ascii="Arial" w:hAnsi="Arial" w:cs="Arial"/>
          <w:sz w:val="22"/>
          <w:szCs w:val="22"/>
        </w:rPr>
        <w:t xml:space="preserve"> documento</w:t>
      </w:r>
      <w:r w:rsidR="002A2D34">
        <w:rPr>
          <w:rFonts w:ascii="Arial" w:hAnsi="Arial" w:cs="Arial"/>
          <w:sz w:val="22"/>
          <w:szCs w:val="22"/>
        </w:rPr>
        <w:t>, siendo este el siguiente:</w:t>
      </w:r>
    </w:p>
    <w:p w14:paraId="31AF5B59" w14:textId="3F245D3C" w:rsidR="00CE5C0E" w:rsidRDefault="00CE5C0E" w:rsidP="002A2D34">
      <w:pPr>
        <w:spacing w:line="360" w:lineRule="auto"/>
        <w:jc w:val="both"/>
        <w:rPr>
          <w:rFonts w:ascii="Arial" w:hAnsi="Arial" w:cs="Arial"/>
          <w:sz w:val="22"/>
          <w:szCs w:val="22"/>
        </w:rPr>
      </w:pPr>
    </w:p>
    <w:p w14:paraId="2B398669" w14:textId="107FF615" w:rsidR="002A2D34" w:rsidRPr="002A2D34" w:rsidRDefault="002A2D34" w:rsidP="00F049BB">
      <w:pPr>
        <w:pStyle w:val="Textoindependiente"/>
        <w:spacing w:after="0"/>
        <w:jc w:val="center"/>
        <w:rPr>
          <w:rFonts w:ascii="Arial" w:hAnsi="Arial" w:cs="Arial"/>
          <w:bCs/>
          <w:i/>
          <w:iCs/>
          <w:sz w:val="16"/>
          <w:szCs w:val="22"/>
          <w:lang w:val="es-MX"/>
        </w:rPr>
      </w:pPr>
      <w:r w:rsidRPr="002A2D34">
        <w:rPr>
          <w:rFonts w:ascii="Arial" w:hAnsi="Arial" w:cs="Arial"/>
          <w:bCs/>
          <w:i/>
          <w:iCs/>
          <w:sz w:val="16"/>
          <w:szCs w:val="22"/>
          <w:lang w:val="es-MX"/>
        </w:rPr>
        <w:t xml:space="preserve">Tabla </w:t>
      </w:r>
      <w:r>
        <w:rPr>
          <w:rFonts w:ascii="Arial" w:hAnsi="Arial" w:cs="Arial"/>
          <w:bCs/>
          <w:i/>
          <w:iCs/>
          <w:sz w:val="16"/>
          <w:szCs w:val="22"/>
          <w:lang w:val="es-MX"/>
        </w:rPr>
        <w:t>1</w:t>
      </w: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3"/>
        <w:gridCol w:w="1846"/>
        <w:gridCol w:w="2695"/>
        <w:gridCol w:w="3049"/>
      </w:tblGrid>
      <w:tr w:rsidR="002A2D34" w:rsidRPr="00B232AB" w14:paraId="31CFFB77" w14:textId="77777777" w:rsidTr="00253DED">
        <w:trPr>
          <w:jc w:val="center"/>
        </w:trPr>
        <w:tc>
          <w:tcPr>
            <w:tcW w:w="1553" w:type="dxa"/>
            <w:shd w:val="clear" w:color="auto" w:fill="D9D9D9" w:themeFill="background1" w:themeFillShade="D9"/>
            <w:vAlign w:val="center"/>
          </w:tcPr>
          <w:p w14:paraId="58E63A3E" w14:textId="77777777" w:rsidR="002A2D34" w:rsidRPr="00B232AB" w:rsidRDefault="002A2D34" w:rsidP="00253DED">
            <w:pPr>
              <w:ind w:right="18"/>
              <w:jc w:val="center"/>
              <w:rPr>
                <w:rFonts w:ascii="Arial" w:hAnsi="Arial" w:cs="Arial"/>
                <w:b/>
                <w:sz w:val="18"/>
                <w:szCs w:val="18"/>
                <w:lang w:val="es-MX"/>
              </w:rPr>
            </w:pPr>
            <w:r w:rsidRPr="00B232AB">
              <w:rPr>
                <w:rFonts w:ascii="Arial" w:hAnsi="Arial" w:cs="Arial"/>
                <w:b/>
                <w:sz w:val="18"/>
                <w:szCs w:val="18"/>
                <w:lang w:val="es-MX"/>
              </w:rPr>
              <w:t>PARTIDO POLÍTICO</w:t>
            </w:r>
          </w:p>
        </w:tc>
        <w:tc>
          <w:tcPr>
            <w:tcW w:w="1846" w:type="dxa"/>
            <w:shd w:val="clear" w:color="auto" w:fill="D9D9D9" w:themeFill="background1" w:themeFillShade="D9"/>
            <w:vAlign w:val="center"/>
          </w:tcPr>
          <w:p w14:paraId="13553D09" w14:textId="77777777" w:rsidR="002A2D34" w:rsidRPr="00B232AB" w:rsidRDefault="002A2D34" w:rsidP="00253DED">
            <w:pPr>
              <w:jc w:val="center"/>
              <w:rPr>
                <w:rFonts w:ascii="Arial" w:hAnsi="Arial" w:cs="Arial"/>
                <w:b/>
                <w:sz w:val="18"/>
                <w:szCs w:val="18"/>
                <w:lang w:val="es-MX"/>
              </w:rPr>
            </w:pPr>
            <w:r w:rsidRPr="00B232AB">
              <w:rPr>
                <w:rFonts w:ascii="Arial" w:hAnsi="Arial" w:cs="Arial"/>
                <w:b/>
                <w:sz w:val="18"/>
                <w:szCs w:val="18"/>
                <w:lang w:val="es-MX"/>
              </w:rPr>
              <w:t>FINANCIAMIENTO PÚBLICO ORDINARIO</w:t>
            </w:r>
          </w:p>
          <w:p w14:paraId="481333F2" w14:textId="77777777" w:rsidR="002A2D34" w:rsidRPr="00B232AB" w:rsidRDefault="002A2D34" w:rsidP="00253DED">
            <w:pPr>
              <w:jc w:val="center"/>
              <w:rPr>
                <w:rFonts w:ascii="Arial" w:hAnsi="Arial" w:cs="Arial"/>
                <w:b/>
                <w:sz w:val="18"/>
                <w:szCs w:val="18"/>
                <w:lang w:val="es-MX"/>
              </w:rPr>
            </w:pPr>
            <w:r w:rsidRPr="00B232AB">
              <w:rPr>
                <w:rFonts w:ascii="Arial" w:hAnsi="Arial" w:cs="Arial"/>
                <w:b/>
                <w:sz w:val="18"/>
                <w:szCs w:val="18"/>
                <w:lang w:val="es-MX"/>
              </w:rPr>
              <w:t>2020-2021</w:t>
            </w:r>
          </w:p>
        </w:tc>
        <w:tc>
          <w:tcPr>
            <w:tcW w:w="2695" w:type="dxa"/>
            <w:shd w:val="clear" w:color="auto" w:fill="D9D9D9" w:themeFill="background1" w:themeFillShade="D9"/>
            <w:vAlign w:val="center"/>
          </w:tcPr>
          <w:p w14:paraId="23BCB52A" w14:textId="77777777" w:rsidR="002A2D34" w:rsidRPr="00B232AB" w:rsidRDefault="002A2D34" w:rsidP="00253DED">
            <w:pPr>
              <w:jc w:val="center"/>
              <w:rPr>
                <w:rFonts w:ascii="Arial" w:hAnsi="Arial" w:cs="Arial"/>
                <w:b/>
                <w:sz w:val="18"/>
                <w:szCs w:val="18"/>
                <w:lang w:val="es-MX"/>
              </w:rPr>
            </w:pPr>
            <w:r w:rsidRPr="00B232AB">
              <w:rPr>
                <w:rFonts w:ascii="Arial" w:hAnsi="Arial" w:cs="Arial"/>
                <w:b/>
                <w:sz w:val="18"/>
                <w:szCs w:val="18"/>
                <w:lang w:val="es-MX"/>
              </w:rPr>
              <w:t>REGLA DE PROPORCIONALIDAD</w:t>
            </w:r>
          </w:p>
        </w:tc>
        <w:tc>
          <w:tcPr>
            <w:tcW w:w="3049" w:type="dxa"/>
            <w:tcBorders>
              <w:bottom w:val="single" w:sz="4" w:space="0" w:color="auto"/>
            </w:tcBorders>
            <w:shd w:val="clear" w:color="auto" w:fill="D9D9D9" w:themeFill="background1" w:themeFillShade="D9"/>
            <w:vAlign w:val="center"/>
          </w:tcPr>
          <w:p w14:paraId="197ED577" w14:textId="77777777" w:rsidR="002A2D34" w:rsidRPr="00B232AB" w:rsidRDefault="002A2D34" w:rsidP="00253DED">
            <w:pPr>
              <w:jc w:val="center"/>
              <w:rPr>
                <w:rFonts w:ascii="Arial" w:hAnsi="Arial" w:cs="Arial"/>
                <w:b/>
                <w:sz w:val="18"/>
                <w:szCs w:val="18"/>
                <w:lang w:val="es-MX"/>
              </w:rPr>
            </w:pPr>
            <w:r w:rsidRPr="00B232AB">
              <w:rPr>
                <w:rFonts w:ascii="Arial" w:hAnsi="Arial" w:cs="Arial"/>
                <w:b/>
                <w:sz w:val="18"/>
                <w:szCs w:val="18"/>
                <w:lang w:val="es-MX"/>
              </w:rPr>
              <w:t>TOPE PARA GASTOS OPERATIVOS Y DE DIFUSIÓN DE PROCESOS INTERNOS PROCESO ELECTORAL LOCAL 2020-2021</w:t>
            </w:r>
          </w:p>
        </w:tc>
      </w:tr>
      <w:tr w:rsidR="002A2D34" w:rsidRPr="00B232AB" w14:paraId="7F2D0E44" w14:textId="77777777" w:rsidTr="00253DED">
        <w:trPr>
          <w:trHeight w:val="443"/>
          <w:jc w:val="center"/>
        </w:trPr>
        <w:tc>
          <w:tcPr>
            <w:tcW w:w="1553" w:type="dxa"/>
            <w:vAlign w:val="center"/>
          </w:tcPr>
          <w:p w14:paraId="12EED7C7" w14:textId="77777777" w:rsidR="002A2D34" w:rsidRPr="00B232AB" w:rsidRDefault="002A2D34" w:rsidP="00253DED">
            <w:pPr>
              <w:ind w:right="18"/>
              <w:jc w:val="center"/>
              <w:rPr>
                <w:rFonts w:ascii="Arial" w:hAnsi="Arial" w:cs="Arial"/>
                <w:sz w:val="18"/>
                <w:szCs w:val="18"/>
                <w:lang w:val="es-MX"/>
              </w:rPr>
            </w:pPr>
            <w:r w:rsidRPr="00B232AB">
              <w:rPr>
                <w:rFonts w:ascii="Arial" w:hAnsi="Arial" w:cs="Arial"/>
                <w:sz w:val="18"/>
                <w:szCs w:val="18"/>
                <w:lang w:val="es-MX"/>
              </w:rPr>
              <w:t>PAN</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6FD8B512" w14:textId="77777777" w:rsidR="002A2D34" w:rsidRPr="00B232AB" w:rsidRDefault="002A2D34" w:rsidP="00253DED">
            <w:pPr>
              <w:jc w:val="right"/>
              <w:rPr>
                <w:rFonts w:ascii="Arial" w:hAnsi="Arial" w:cs="Arial"/>
                <w:sz w:val="18"/>
                <w:szCs w:val="18"/>
              </w:rPr>
            </w:pPr>
            <w:r w:rsidRPr="00B232AB">
              <w:rPr>
                <w:rFonts w:ascii="Arial" w:hAnsi="Arial" w:cs="Arial"/>
                <w:bCs/>
                <w:color w:val="000000"/>
                <w:sz w:val="18"/>
                <w:szCs w:val="18"/>
              </w:rPr>
              <w:t>$5’277,158.29</w:t>
            </w:r>
          </w:p>
        </w:tc>
        <w:tc>
          <w:tcPr>
            <w:tcW w:w="2695" w:type="dxa"/>
            <w:tcBorders>
              <w:top w:val="single" w:sz="4" w:space="0" w:color="auto"/>
              <w:left w:val="single" w:sz="4" w:space="0" w:color="auto"/>
              <w:bottom w:val="single" w:sz="4" w:space="0" w:color="auto"/>
              <w:right w:val="single" w:sz="4" w:space="0" w:color="auto"/>
            </w:tcBorders>
            <w:vAlign w:val="center"/>
          </w:tcPr>
          <w:p w14:paraId="67A77430" w14:textId="77777777" w:rsidR="002A2D34" w:rsidRPr="00B232AB" w:rsidRDefault="002A2D34" w:rsidP="00253DED">
            <w:pPr>
              <w:jc w:val="right"/>
              <w:rPr>
                <w:rFonts w:ascii="Arial" w:hAnsi="Arial" w:cs="Arial"/>
                <w:bCs/>
                <w:color w:val="000000"/>
                <w:sz w:val="18"/>
                <w:szCs w:val="18"/>
              </w:rPr>
            </w:pPr>
            <w:r w:rsidRPr="00B232AB">
              <w:rPr>
                <w:rFonts w:ascii="Arial" w:hAnsi="Arial" w:cs="Arial"/>
                <w:sz w:val="18"/>
                <w:szCs w:val="18"/>
              </w:rPr>
              <w:t>(30.00</w:t>
            </w:r>
            <w:r w:rsidRPr="00B232AB">
              <w:rPr>
                <w:rFonts w:ascii="Arial" w:hAnsi="Arial" w:cs="Arial"/>
                <w:sz w:val="18"/>
                <w:szCs w:val="18"/>
                <w:lang w:val="es-MX"/>
              </w:rPr>
              <w:t xml:space="preserve"> </w:t>
            </w:r>
            <w:r w:rsidRPr="00B232AB">
              <w:rPr>
                <w:rFonts w:ascii="Arial" w:hAnsi="Arial" w:cs="Arial"/>
                <w:sz w:val="18"/>
                <w:szCs w:val="18"/>
              </w:rPr>
              <w:t xml:space="preserve">x </w:t>
            </w:r>
            <w:r w:rsidRPr="00B232AB">
              <w:rPr>
                <w:rFonts w:ascii="Arial" w:hAnsi="Arial" w:cs="Arial"/>
                <w:bCs/>
                <w:color w:val="000000"/>
                <w:sz w:val="18"/>
                <w:szCs w:val="18"/>
              </w:rPr>
              <w:t>5’277,158.29</w:t>
            </w:r>
            <w:r w:rsidRPr="00B232AB">
              <w:rPr>
                <w:rFonts w:ascii="Arial" w:hAnsi="Arial" w:cs="Arial"/>
                <w:sz w:val="18"/>
                <w:szCs w:val="18"/>
                <w:lang w:val="es-HN" w:eastAsia="es-HN"/>
              </w:rPr>
              <w:t>)</w:t>
            </w:r>
            <w:r w:rsidRPr="00B232AB">
              <w:rPr>
                <w:rFonts w:ascii="Arial" w:hAnsi="Arial" w:cs="Arial"/>
                <w:sz w:val="18"/>
                <w:szCs w:val="18"/>
              </w:rPr>
              <w:t xml:space="preserve"> / 100</w:t>
            </w:r>
          </w:p>
        </w:tc>
        <w:tc>
          <w:tcPr>
            <w:tcW w:w="3049" w:type="dxa"/>
            <w:tcBorders>
              <w:top w:val="single" w:sz="4" w:space="0" w:color="auto"/>
              <w:left w:val="nil"/>
              <w:bottom w:val="single" w:sz="4" w:space="0" w:color="auto"/>
              <w:right w:val="single" w:sz="4" w:space="0" w:color="auto"/>
            </w:tcBorders>
            <w:shd w:val="clear" w:color="auto" w:fill="auto"/>
            <w:vAlign w:val="center"/>
          </w:tcPr>
          <w:p w14:paraId="1E2150FF" w14:textId="3E54A03C" w:rsidR="002A2D34" w:rsidRPr="00B232AB" w:rsidRDefault="002A2D34" w:rsidP="00253DED">
            <w:pPr>
              <w:jc w:val="right"/>
              <w:rPr>
                <w:rFonts w:ascii="Arial" w:hAnsi="Arial" w:cs="Arial"/>
                <w:bCs/>
                <w:color w:val="000000"/>
                <w:sz w:val="18"/>
                <w:szCs w:val="18"/>
              </w:rPr>
            </w:pPr>
            <w:r w:rsidRPr="00B232AB">
              <w:rPr>
                <w:rFonts w:ascii="Arial" w:hAnsi="Arial" w:cs="Arial"/>
                <w:color w:val="000000"/>
                <w:sz w:val="18"/>
                <w:szCs w:val="18"/>
              </w:rPr>
              <w:t>$1</w:t>
            </w:r>
            <w:r w:rsidR="00253DED">
              <w:rPr>
                <w:rFonts w:ascii="Arial" w:hAnsi="Arial" w:cs="Arial"/>
                <w:color w:val="000000"/>
                <w:sz w:val="18"/>
                <w:szCs w:val="18"/>
              </w:rPr>
              <w:t>’</w:t>
            </w:r>
            <w:r w:rsidRPr="00B232AB">
              <w:rPr>
                <w:rFonts w:ascii="Arial" w:hAnsi="Arial" w:cs="Arial"/>
                <w:color w:val="000000"/>
                <w:sz w:val="18"/>
                <w:szCs w:val="18"/>
              </w:rPr>
              <w:t>583,147.49</w:t>
            </w:r>
          </w:p>
        </w:tc>
      </w:tr>
      <w:tr w:rsidR="002A2D34" w:rsidRPr="00B232AB" w14:paraId="036CB5BA" w14:textId="77777777" w:rsidTr="00253DED">
        <w:trPr>
          <w:trHeight w:val="420"/>
          <w:jc w:val="center"/>
        </w:trPr>
        <w:tc>
          <w:tcPr>
            <w:tcW w:w="1553" w:type="dxa"/>
            <w:shd w:val="clear" w:color="auto" w:fill="D9D9D9" w:themeFill="background1" w:themeFillShade="D9"/>
            <w:vAlign w:val="center"/>
          </w:tcPr>
          <w:p w14:paraId="7E89396A" w14:textId="77777777" w:rsidR="002A2D34" w:rsidRPr="00B232AB" w:rsidRDefault="002A2D34" w:rsidP="00253DED">
            <w:pPr>
              <w:ind w:right="18"/>
              <w:jc w:val="center"/>
              <w:rPr>
                <w:rFonts w:ascii="Arial" w:hAnsi="Arial" w:cs="Arial"/>
                <w:sz w:val="18"/>
                <w:szCs w:val="18"/>
                <w:lang w:val="es-MX"/>
              </w:rPr>
            </w:pPr>
            <w:r w:rsidRPr="00B232AB">
              <w:rPr>
                <w:rFonts w:ascii="Arial" w:hAnsi="Arial" w:cs="Arial"/>
                <w:sz w:val="18"/>
                <w:szCs w:val="18"/>
                <w:lang w:val="es-MX"/>
              </w:rPr>
              <w:t>PRI</w:t>
            </w:r>
          </w:p>
        </w:tc>
        <w:tc>
          <w:tcPr>
            <w:tcW w:w="184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16C9B4E" w14:textId="77777777" w:rsidR="002A2D34" w:rsidRPr="00B232AB" w:rsidRDefault="002A2D34" w:rsidP="00253DED">
            <w:pPr>
              <w:jc w:val="right"/>
              <w:rPr>
                <w:rFonts w:ascii="Arial" w:hAnsi="Arial" w:cs="Arial"/>
                <w:sz w:val="18"/>
                <w:szCs w:val="18"/>
              </w:rPr>
            </w:pPr>
            <w:r w:rsidRPr="00B232AB">
              <w:rPr>
                <w:rFonts w:ascii="Arial" w:hAnsi="Arial" w:cs="Arial"/>
                <w:bCs/>
                <w:color w:val="000000"/>
                <w:sz w:val="18"/>
                <w:szCs w:val="18"/>
              </w:rPr>
              <w:t>$6’022,668.11</w:t>
            </w:r>
          </w:p>
        </w:tc>
        <w:tc>
          <w:tcPr>
            <w:tcW w:w="269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E8EECA7" w14:textId="77777777" w:rsidR="002A2D34" w:rsidRPr="00B232AB" w:rsidRDefault="002A2D34" w:rsidP="00253DED">
            <w:pPr>
              <w:jc w:val="right"/>
              <w:rPr>
                <w:rFonts w:ascii="Arial" w:hAnsi="Arial" w:cs="Arial"/>
                <w:bCs/>
                <w:color w:val="000000"/>
                <w:sz w:val="18"/>
                <w:szCs w:val="18"/>
              </w:rPr>
            </w:pPr>
            <w:r w:rsidRPr="00B232AB">
              <w:rPr>
                <w:rFonts w:ascii="Arial" w:hAnsi="Arial" w:cs="Arial"/>
                <w:sz w:val="18"/>
                <w:szCs w:val="18"/>
              </w:rPr>
              <w:t>(30.00</w:t>
            </w:r>
            <w:r w:rsidRPr="00B232AB">
              <w:rPr>
                <w:rFonts w:ascii="Arial" w:hAnsi="Arial" w:cs="Arial"/>
                <w:sz w:val="18"/>
                <w:szCs w:val="18"/>
                <w:lang w:val="es-MX"/>
              </w:rPr>
              <w:t xml:space="preserve"> </w:t>
            </w:r>
            <w:r w:rsidRPr="00B232AB">
              <w:rPr>
                <w:rFonts w:ascii="Arial" w:hAnsi="Arial" w:cs="Arial"/>
                <w:sz w:val="18"/>
                <w:szCs w:val="18"/>
              </w:rPr>
              <w:t xml:space="preserve">x </w:t>
            </w:r>
            <w:r w:rsidRPr="00B232AB">
              <w:rPr>
                <w:rFonts w:ascii="Arial" w:hAnsi="Arial" w:cs="Arial"/>
                <w:bCs/>
                <w:color w:val="000000"/>
                <w:sz w:val="18"/>
                <w:szCs w:val="18"/>
              </w:rPr>
              <w:t>6’022,668.11</w:t>
            </w:r>
            <w:r w:rsidRPr="00B232AB">
              <w:rPr>
                <w:rFonts w:ascii="Arial" w:hAnsi="Arial" w:cs="Arial"/>
                <w:sz w:val="18"/>
                <w:szCs w:val="18"/>
                <w:lang w:val="es-HN" w:eastAsia="es-HN"/>
              </w:rPr>
              <w:t>)</w:t>
            </w:r>
            <w:r w:rsidRPr="00B232AB">
              <w:rPr>
                <w:rFonts w:ascii="Arial" w:hAnsi="Arial" w:cs="Arial"/>
                <w:sz w:val="18"/>
                <w:szCs w:val="18"/>
              </w:rPr>
              <w:t xml:space="preserve"> / 100</w:t>
            </w:r>
          </w:p>
        </w:tc>
        <w:tc>
          <w:tcPr>
            <w:tcW w:w="30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19C377" w14:textId="69585D8F" w:rsidR="002A2D34" w:rsidRPr="00B232AB" w:rsidRDefault="002A2D34" w:rsidP="00253DED">
            <w:pPr>
              <w:jc w:val="right"/>
              <w:rPr>
                <w:rFonts w:ascii="Arial" w:hAnsi="Arial" w:cs="Arial"/>
                <w:bCs/>
                <w:color w:val="000000"/>
                <w:sz w:val="18"/>
                <w:szCs w:val="18"/>
              </w:rPr>
            </w:pPr>
            <w:r w:rsidRPr="00B232AB">
              <w:rPr>
                <w:rFonts w:ascii="Arial" w:hAnsi="Arial" w:cs="Arial"/>
                <w:color w:val="000000"/>
                <w:sz w:val="18"/>
                <w:szCs w:val="18"/>
              </w:rPr>
              <w:t>$1</w:t>
            </w:r>
            <w:r w:rsidR="00253DED">
              <w:rPr>
                <w:rFonts w:ascii="Arial" w:hAnsi="Arial" w:cs="Arial"/>
                <w:color w:val="000000"/>
                <w:sz w:val="18"/>
                <w:szCs w:val="18"/>
              </w:rPr>
              <w:t>’</w:t>
            </w:r>
            <w:r w:rsidRPr="00B232AB">
              <w:rPr>
                <w:rFonts w:ascii="Arial" w:hAnsi="Arial" w:cs="Arial"/>
                <w:color w:val="000000"/>
                <w:sz w:val="18"/>
                <w:szCs w:val="18"/>
              </w:rPr>
              <w:t>806,800.43</w:t>
            </w:r>
          </w:p>
        </w:tc>
      </w:tr>
      <w:tr w:rsidR="002A2D34" w:rsidRPr="00B232AB" w14:paraId="2EC40F30" w14:textId="77777777" w:rsidTr="00253DED">
        <w:trPr>
          <w:trHeight w:val="408"/>
          <w:jc w:val="center"/>
        </w:trPr>
        <w:tc>
          <w:tcPr>
            <w:tcW w:w="1553" w:type="dxa"/>
            <w:vAlign w:val="center"/>
          </w:tcPr>
          <w:p w14:paraId="7C846008" w14:textId="77777777" w:rsidR="002A2D34" w:rsidRPr="00B232AB" w:rsidRDefault="002A2D34" w:rsidP="00253DED">
            <w:pPr>
              <w:ind w:right="18"/>
              <w:jc w:val="center"/>
              <w:rPr>
                <w:rFonts w:ascii="Arial" w:hAnsi="Arial" w:cs="Arial"/>
                <w:sz w:val="18"/>
                <w:szCs w:val="18"/>
                <w:lang w:val="en-US"/>
              </w:rPr>
            </w:pPr>
            <w:r w:rsidRPr="00B232AB">
              <w:rPr>
                <w:rFonts w:ascii="Arial" w:hAnsi="Arial" w:cs="Arial"/>
                <w:sz w:val="18"/>
                <w:szCs w:val="18"/>
                <w:lang w:val="en-US"/>
              </w:rPr>
              <w:t>PT</w:t>
            </w:r>
          </w:p>
        </w:tc>
        <w:tc>
          <w:tcPr>
            <w:tcW w:w="1846" w:type="dxa"/>
            <w:tcBorders>
              <w:top w:val="nil"/>
              <w:left w:val="single" w:sz="4" w:space="0" w:color="auto"/>
              <w:bottom w:val="single" w:sz="4" w:space="0" w:color="auto"/>
              <w:right w:val="single" w:sz="4" w:space="0" w:color="auto"/>
            </w:tcBorders>
            <w:shd w:val="clear" w:color="auto" w:fill="auto"/>
            <w:vAlign w:val="center"/>
          </w:tcPr>
          <w:p w14:paraId="7D650D56" w14:textId="77777777" w:rsidR="002A2D34" w:rsidRPr="00B232AB" w:rsidRDefault="002A2D34" w:rsidP="00253DED">
            <w:pPr>
              <w:jc w:val="right"/>
              <w:rPr>
                <w:rFonts w:ascii="Arial" w:hAnsi="Arial" w:cs="Arial"/>
                <w:sz w:val="18"/>
                <w:szCs w:val="18"/>
              </w:rPr>
            </w:pPr>
            <w:r w:rsidRPr="00B232AB">
              <w:rPr>
                <w:rFonts w:ascii="Arial" w:hAnsi="Arial" w:cs="Arial"/>
                <w:bCs/>
                <w:color w:val="000000"/>
                <w:sz w:val="18"/>
                <w:szCs w:val="18"/>
              </w:rPr>
              <w:t>$2’308,661.96</w:t>
            </w:r>
          </w:p>
        </w:tc>
        <w:tc>
          <w:tcPr>
            <w:tcW w:w="2695" w:type="dxa"/>
            <w:tcBorders>
              <w:top w:val="nil"/>
              <w:left w:val="single" w:sz="4" w:space="0" w:color="auto"/>
              <w:bottom w:val="single" w:sz="4" w:space="0" w:color="auto"/>
              <w:right w:val="single" w:sz="4" w:space="0" w:color="auto"/>
            </w:tcBorders>
            <w:vAlign w:val="center"/>
          </w:tcPr>
          <w:p w14:paraId="28BD94F4" w14:textId="77777777" w:rsidR="002A2D34" w:rsidRPr="00B232AB" w:rsidRDefault="002A2D34" w:rsidP="00253DED">
            <w:pPr>
              <w:jc w:val="right"/>
              <w:rPr>
                <w:rFonts w:ascii="Arial" w:hAnsi="Arial" w:cs="Arial"/>
                <w:bCs/>
                <w:color w:val="000000"/>
                <w:sz w:val="18"/>
                <w:szCs w:val="18"/>
              </w:rPr>
            </w:pPr>
            <w:r w:rsidRPr="00B232AB">
              <w:rPr>
                <w:rFonts w:ascii="Arial" w:hAnsi="Arial" w:cs="Arial"/>
                <w:sz w:val="18"/>
                <w:szCs w:val="18"/>
              </w:rPr>
              <w:t>(30.00</w:t>
            </w:r>
            <w:r w:rsidRPr="00B232AB">
              <w:rPr>
                <w:rFonts w:ascii="Arial" w:hAnsi="Arial" w:cs="Arial"/>
                <w:sz w:val="18"/>
                <w:szCs w:val="18"/>
                <w:lang w:val="es-MX"/>
              </w:rPr>
              <w:t xml:space="preserve"> </w:t>
            </w:r>
            <w:r w:rsidRPr="00B232AB">
              <w:rPr>
                <w:rFonts w:ascii="Arial" w:hAnsi="Arial" w:cs="Arial"/>
                <w:sz w:val="18"/>
                <w:szCs w:val="18"/>
              </w:rPr>
              <w:t xml:space="preserve">x </w:t>
            </w:r>
            <w:r w:rsidRPr="00B232AB">
              <w:rPr>
                <w:rFonts w:ascii="Arial" w:hAnsi="Arial" w:cs="Arial"/>
                <w:bCs/>
                <w:color w:val="000000"/>
                <w:sz w:val="18"/>
                <w:szCs w:val="18"/>
              </w:rPr>
              <w:t>2’308,661.96</w:t>
            </w:r>
            <w:r w:rsidRPr="00B232AB">
              <w:rPr>
                <w:rFonts w:ascii="Arial" w:hAnsi="Arial" w:cs="Arial"/>
                <w:sz w:val="18"/>
                <w:szCs w:val="18"/>
                <w:lang w:val="es-HN" w:eastAsia="es-HN"/>
              </w:rPr>
              <w:t>)</w:t>
            </w:r>
            <w:r w:rsidRPr="00B232AB">
              <w:rPr>
                <w:rFonts w:ascii="Arial" w:hAnsi="Arial" w:cs="Arial"/>
                <w:sz w:val="18"/>
                <w:szCs w:val="18"/>
              </w:rPr>
              <w:t xml:space="preserve"> / 100</w:t>
            </w:r>
          </w:p>
        </w:tc>
        <w:tc>
          <w:tcPr>
            <w:tcW w:w="3049" w:type="dxa"/>
            <w:tcBorders>
              <w:top w:val="single" w:sz="4" w:space="0" w:color="auto"/>
              <w:left w:val="nil"/>
              <w:bottom w:val="single" w:sz="4" w:space="0" w:color="auto"/>
              <w:right w:val="single" w:sz="4" w:space="0" w:color="auto"/>
            </w:tcBorders>
            <w:shd w:val="clear" w:color="auto" w:fill="auto"/>
            <w:vAlign w:val="center"/>
          </w:tcPr>
          <w:p w14:paraId="0C082019" w14:textId="77777777" w:rsidR="002A2D34" w:rsidRPr="00B232AB" w:rsidRDefault="002A2D34" w:rsidP="00253DED">
            <w:pPr>
              <w:jc w:val="right"/>
              <w:rPr>
                <w:rFonts w:ascii="Arial" w:hAnsi="Arial" w:cs="Arial"/>
                <w:bCs/>
                <w:color w:val="000000"/>
                <w:sz w:val="18"/>
                <w:szCs w:val="18"/>
              </w:rPr>
            </w:pPr>
            <w:r w:rsidRPr="00B232AB">
              <w:rPr>
                <w:rFonts w:ascii="Arial" w:hAnsi="Arial" w:cs="Arial"/>
                <w:color w:val="000000"/>
                <w:sz w:val="18"/>
                <w:szCs w:val="18"/>
              </w:rPr>
              <w:t>$692,598.59</w:t>
            </w:r>
          </w:p>
        </w:tc>
      </w:tr>
      <w:tr w:rsidR="002A2D34" w:rsidRPr="00B232AB" w14:paraId="58BA649A" w14:textId="77777777" w:rsidTr="00253DED">
        <w:trPr>
          <w:trHeight w:val="445"/>
          <w:jc w:val="center"/>
        </w:trPr>
        <w:tc>
          <w:tcPr>
            <w:tcW w:w="1553" w:type="dxa"/>
            <w:shd w:val="clear" w:color="auto" w:fill="D9D9D9" w:themeFill="background1" w:themeFillShade="D9"/>
            <w:vAlign w:val="center"/>
          </w:tcPr>
          <w:p w14:paraId="32876F71" w14:textId="77777777" w:rsidR="002A2D34" w:rsidRPr="00B232AB" w:rsidRDefault="002A2D34" w:rsidP="00253DED">
            <w:pPr>
              <w:ind w:right="18"/>
              <w:jc w:val="center"/>
              <w:rPr>
                <w:rFonts w:ascii="Arial" w:hAnsi="Arial" w:cs="Arial"/>
                <w:sz w:val="18"/>
                <w:szCs w:val="18"/>
                <w:lang w:val="en-US"/>
              </w:rPr>
            </w:pPr>
            <w:r w:rsidRPr="00B232AB">
              <w:rPr>
                <w:rFonts w:ascii="Arial" w:hAnsi="Arial" w:cs="Arial"/>
                <w:sz w:val="18"/>
                <w:szCs w:val="18"/>
                <w:lang w:val="en-US"/>
              </w:rPr>
              <w:t>PVEM</w:t>
            </w:r>
          </w:p>
        </w:tc>
        <w:tc>
          <w:tcPr>
            <w:tcW w:w="184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0CB1513" w14:textId="77777777" w:rsidR="002A2D34" w:rsidRPr="00B232AB" w:rsidRDefault="002A2D34" w:rsidP="00253DED">
            <w:pPr>
              <w:jc w:val="right"/>
              <w:rPr>
                <w:rFonts w:ascii="Arial" w:hAnsi="Arial" w:cs="Arial"/>
                <w:sz w:val="18"/>
                <w:szCs w:val="18"/>
              </w:rPr>
            </w:pPr>
            <w:r w:rsidRPr="00B232AB">
              <w:rPr>
                <w:rFonts w:ascii="Arial" w:hAnsi="Arial" w:cs="Arial"/>
                <w:bCs/>
                <w:color w:val="000000"/>
                <w:sz w:val="18"/>
                <w:szCs w:val="18"/>
              </w:rPr>
              <w:t>$2’922,704.45</w:t>
            </w:r>
          </w:p>
        </w:tc>
        <w:tc>
          <w:tcPr>
            <w:tcW w:w="269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9F43744" w14:textId="77777777" w:rsidR="002A2D34" w:rsidRPr="00B232AB" w:rsidRDefault="002A2D34" w:rsidP="00253DED">
            <w:pPr>
              <w:jc w:val="right"/>
              <w:rPr>
                <w:rFonts w:ascii="Arial" w:hAnsi="Arial" w:cs="Arial"/>
                <w:bCs/>
                <w:color w:val="000000"/>
                <w:sz w:val="18"/>
                <w:szCs w:val="18"/>
              </w:rPr>
            </w:pPr>
            <w:r w:rsidRPr="00B232AB">
              <w:rPr>
                <w:rFonts w:ascii="Arial" w:hAnsi="Arial" w:cs="Arial"/>
                <w:sz w:val="18"/>
                <w:szCs w:val="18"/>
              </w:rPr>
              <w:t>(30.00</w:t>
            </w:r>
            <w:r w:rsidRPr="00B232AB">
              <w:rPr>
                <w:rFonts w:ascii="Arial" w:hAnsi="Arial" w:cs="Arial"/>
                <w:sz w:val="18"/>
                <w:szCs w:val="18"/>
                <w:lang w:val="es-MX"/>
              </w:rPr>
              <w:t xml:space="preserve"> </w:t>
            </w:r>
            <w:r w:rsidRPr="00B232AB">
              <w:rPr>
                <w:rFonts w:ascii="Arial" w:hAnsi="Arial" w:cs="Arial"/>
                <w:sz w:val="18"/>
                <w:szCs w:val="18"/>
              </w:rPr>
              <w:t xml:space="preserve">x </w:t>
            </w:r>
            <w:r w:rsidRPr="00B232AB">
              <w:rPr>
                <w:rFonts w:ascii="Arial" w:hAnsi="Arial" w:cs="Arial"/>
                <w:bCs/>
                <w:color w:val="000000"/>
                <w:sz w:val="18"/>
                <w:szCs w:val="18"/>
              </w:rPr>
              <w:t>2’922,704.45</w:t>
            </w:r>
            <w:r w:rsidRPr="00B232AB">
              <w:rPr>
                <w:rFonts w:ascii="Arial" w:hAnsi="Arial" w:cs="Arial"/>
                <w:sz w:val="18"/>
                <w:szCs w:val="18"/>
                <w:lang w:val="es-HN" w:eastAsia="es-HN"/>
              </w:rPr>
              <w:t>)</w:t>
            </w:r>
            <w:r w:rsidRPr="00B232AB">
              <w:rPr>
                <w:rFonts w:ascii="Arial" w:hAnsi="Arial" w:cs="Arial"/>
                <w:sz w:val="18"/>
                <w:szCs w:val="18"/>
              </w:rPr>
              <w:t xml:space="preserve"> / 100</w:t>
            </w:r>
          </w:p>
        </w:tc>
        <w:tc>
          <w:tcPr>
            <w:tcW w:w="30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F922D8" w14:textId="77777777" w:rsidR="002A2D34" w:rsidRPr="00B232AB" w:rsidRDefault="002A2D34" w:rsidP="00253DED">
            <w:pPr>
              <w:jc w:val="right"/>
              <w:rPr>
                <w:rFonts w:ascii="Arial" w:hAnsi="Arial" w:cs="Arial"/>
                <w:bCs/>
                <w:color w:val="000000"/>
                <w:sz w:val="18"/>
                <w:szCs w:val="18"/>
              </w:rPr>
            </w:pPr>
            <w:r w:rsidRPr="00B232AB">
              <w:rPr>
                <w:rFonts w:ascii="Arial" w:hAnsi="Arial" w:cs="Arial"/>
                <w:color w:val="000000"/>
                <w:sz w:val="18"/>
                <w:szCs w:val="18"/>
              </w:rPr>
              <w:t>$876,811.34</w:t>
            </w:r>
          </w:p>
        </w:tc>
      </w:tr>
      <w:tr w:rsidR="002A2D34" w:rsidRPr="00B232AB" w14:paraId="06007783" w14:textId="77777777" w:rsidTr="00253DED">
        <w:trPr>
          <w:trHeight w:val="421"/>
          <w:jc w:val="center"/>
        </w:trPr>
        <w:tc>
          <w:tcPr>
            <w:tcW w:w="1553" w:type="dxa"/>
            <w:vAlign w:val="center"/>
          </w:tcPr>
          <w:p w14:paraId="01B24144" w14:textId="77777777" w:rsidR="002A2D34" w:rsidRPr="00B232AB" w:rsidRDefault="002A2D34" w:rsidP="00253DED">
            <w:pPr>
              <w:ind w:right="18"/>
              <w:jc w:val="center"/>
              <w:rPr>
                <w:rFonts w:ascii="Arial" w:hAnsi="Arial" w:cs="Arial"/>
                <w:sz w:val="18"/>
                <w:szCs w:val="18"/>
                <w:lang w:val="en-US"/>
              </w:rPr>
            </w:pPr>
            <w:r w:rsidRPr="00B232AB">
              <w:rPr>
                <w:rFonts w:ascii="Arial" w:hAnsi="Arial" w:cs="Arial"/>
                <w:sz w:val="18"/>
                <w:szCs w:val="18"/>
                <w:lang w:val="en-US"/>
              </w:rPr>
              <w:t>MC</w:t>
            </w:r>
          </w:p>
        </w:tc>
        <w:tc>
          <w:tcPr>
            <w:tcW w:w="1846" w:type="dxa"/>
            <w:tcBorders>
              <w:top w:val="nil"/>
              <w:left w:val="single" w:sz="4" w:space="0" w:color="auto"/>
              <w:bottom w:val="single" w:sz="4" w:space="0" w:color="auto"/>
              <w:right w:val="single" w:sz="4" w:space="0" w:color="auto"/>
            </w:tcBorders>
            <w:shd w:val="clear" w:color="auto" w:fill="auto"/>
            <w:vAlign w:val="center"/>
          </w:tcPr>
          <w:p w14:paraId="2E7E6E99" w14:textId="77777777" w:rsidR="002A2D34" w:rsidRPr="00B232AB" w:rsidRDefault="002A2D34" w:rsidP="00253DED">
            <w:pPr>
              <w:jc w:val="right"/>
              <w:rPr>
                <w:rFonts w:ascii="Arial" w:hAnsi="Arial" w:cs="Arial"/>
                <w:sz w:val="18"/>
                <w:szCs w:val="18"/>
              </w:rPr>
            </w:pPr>
            <w:r w:rsidRPr="00B232AB">
              <w:rPr>
                <w:rFonts w:ascii="Arial" w:hAnsi="Arial" w:cs="Arial"/>
                <w:bCs/>
                <w:color w:val="000000"/>
                <w:sz w:val="18"/>
                <w:szCs w:val="18"/>
              </w:rPr>
              <w:t>$3’005,690.95</w:t>
            </w:r>
          </w:p>
        </w:tc>
        <w:tc>
          <w:tcPr>
            <w:tcW w:w="2695" w:type="dxa"/>
            <w:tcBorders>
              <w:top w:val="nil"/>
              <w:left w:val="single" w:sz="4" w:space="0" w:color="auto"/>
              <w:bottom w:val="single" w:sz="4" w:space="0" w:color="auto"/>
              <w:right w:val="single" w:sz="4" w:space="0" w:color="auto"/>
            </w:tcBorders>
            <w:vAlign w:val="center"/>
          </w:tcPr>
          <w:p w14:paraId="4365B375" w14:textId="77777777" w:rsidR="002A2D34" w:rsidRPr="00B232AB" w:rsidRDefault="002A2D34" w:rsidP="00253DED">
            <w:pPr>
              <w:jc w:val="right"/>
              <w:rPr>
                <w:rFonts w:ascii="Arial" w:hAnsi="Arial" w:cs="Arial"/>
                <w:bCs/>
                <w:color w:val="000000"/>
                <w:sz w:val="18"/>
                <w:szCs w:val="18"/>
              </w:rPr>
            </w:pPr>
            <w:r w:rsidRPr="00B232AB">
              <w:rPr>
                <w:rFonts w:ascii="Arial" w:hAnsi="Arial" w:cs="Arial"/>
                <w:sz w:val="18"/>
                <w:szCs w:val="18"/>
              </w:rPr>
              <w:t>(30.00</w:t>
            </w:r>
            <w:r w:rsidRPr="00B232AB">
              <w:rPr>
                <w:rFonts w:ascii="Arial" w:hAnsi="Arial" w:cs="Arial"/>
                <w:sz w:val="18"/>
                <w:szCs w:val="18"/>
                <w:lang w:val="es-MX"/>
              </w:rPr>
              <w:t xml:space="preserve"> </w:t>
            </w:r>
            <w:r w:rsidRPr="00B232AB">
              <w:rPr>
                <w:rFonts w:ascii="Arial" w:hAnsi="Arial" w:cs="Arial"/>
                <w:sz w:val="18"/>
                <w:szCs w:val="18"/>
              </w:rPr>
              <w:t xml:space="preserve">x </w:t>
            </w:r>
            <w:r w:rsidRPr="00B232AB">
              <w:rPr>
                <w:rFonts w:ascii="Arial" w:hAnsi="Arial" w:cs="Arial"/>
                <w:bCs/>
                <w:color w:val="000000"/>
                <w:sz w:val="18"/>
                <w:szCs w:val="18"/>
              </w:rPr>
              <w:t>3’005,690.95</w:t>
            </w:r>
            <w:r w:rsidRPr="00B232AB">
              <w:rPr>
                <w:rFonts w:ascii="Arial" w:hAnsi="Arial" w:cs="Arial"/>
                <w:sz w:val="18"/>
                <w:szCs w:val="18"/>
                <w:lang w:val="es-HN" w:eastAsia="es-HN"/>
              </w:rPr>
              <w:t>)</w:t>
            </w:r>
            <w:r w:rsidRPr="00B232AB">
              <w:rPr>
                <w:rFonts w:ascii="Arial" w:hAnsi="Arial" w:cs="Arial"/>
                <w:sz w:val="18"/>
                <w:szCs w:val="18"/>
              </w:rPr>
              <w:t xml:space="preserve"> / 100</w:t>
            </w:r>
          </w:p>
        </w:tc>
        <w:tc>
          <w:tcPr>
            <w:tcW w:w="3049" w:type="dxa"/>
            <w:tcBorders>
              <w:top w:val="single" w:sz="4" w:space="0" w:color="auto"/>
              <w:left w:val="nil"/>
              <w:bottom w:val="single" w:sz="4" w:space="0" w:color="auto"/>
              <w:right w:val="single" w:sz="4" w:space="0" w:color="auto"/>
            </w:tcBorders>
            <w:shd w:val="clear" w:color="auto" w:fill="auto"/>
            <w:vAlign w:val="center"/>
          </w:tcPr>
          <w:p w14:paraId="2FA2721C" w14:textId="77777777" w:rsidR="002A2D34" w:rsidRPr="00B232AB" w:rsidRDefault="002A2D34" w:rsidP="00253DED">
            <w:pPr>
              <w:jc w:val="right"/>
              <w:rPr>
                <w:rFonts w:ascii="Arial" w:hAnsi="Arial" w:cs="Arial"/>
                <w:bCs/>
                <w:color w:val="000000"/>
                <w:sz w:val="18"/>
                <w:szCs w:val="18"/>
              </w:rPr>
            </w:pPr>
            <w:r w:rsidRPr="00B232AB">
              <w:rPr>
                <w:rFonts w:ascii="Arial" w:hAnsi="Arial" w:cs="Arial"/>
                <w:color w:val="000000"/>
                <w:sz w:val="18"/>
                <w:szCs w:val="18"/>
              </w:rPr>
              <w:t>$901,707.29</w:t>
            </w:r>
          </w:p>
        </w:tc>
      </w:tr>
      <w:tr w:rsidR="002A2D34" w:rsidRPr="00B232AB" w14:paraId="637AA3FC" w14:textId="77777777" w:rsidTr="00253DED">
        <w:trPr>
          <w:trHeight w:val="421"/>
          <w:jc w:val="center"/>
        </w:trPr>
        <w:tc>
          <w:tcPr>
            <w:tcW w:w="1553" w:type="dxa"/>
            <w:tcBorders>
              <w:bottom w:val="single" w:sz="4" w:space="0" w:color="auto"/>
            </w:tcBorders>
            <w:shd w:val="clear" w:color="auto" w:fill="D9D9D9" w:themeFill="background1" w:themeFillShade="D9"/>
            <w:vAlign w:val="center"/>
          </w:tcPr>
          <w:p w14:paraId="5AF5A02D" w14:textId="77777777" w:rsidR="002A2D34" w:rsidRPr="00B232AB" w:rsidRDefault="002A2D34" w:rsidP="00253DED">
            <w:pPr>
              <w:ind w:right="18"/>
              <w:jc w:val="center"/>
              <w:rPr>
                <w:rFonts w:ascii="Arial" w:hAnsi="Arial" w:cs="Arial"/>
                <w:sz w:val="18"/>
                <w:szCs w:val="18"/>
                <w:lang w:val="en-US"/>
              </w:rPr>
            </w:pPr>
            <w:r w:rsidRPr="00B232AB">
              <w:rPr>
                <w:rFonts w:ascii="Arial" w:hAnsi="Arial" w:cs="Arial"/>
                <w:sz w:val="18"/>
                <w:szCs w:val="18"/>
                <w:lang w:val="en-US"/>
              </w:rPr>
              <w:t>MORENA</w:t>
            </w:r>
          </w:p>
        </w:tc>
        <w:tc>
          <w:tcPr>
            <w:tcW w:w="184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C0EB20C" w14:textId="77777777" w:rsidR="002A2D34" w:rsidRPr="00B232AB" w:rsidRDefault="002A2D34" w:rsidP="00253DED">
            <w:pPr>
              <w:jc w:val="right"/>
              <w:rPr>
                <w:rFonts w:ascii="Arial" w:hAnsi="Arial" w:cs="Arial"/>
                <w:sz w:val="18"/>
                <w:szCs w:val="18"/>
              </w:rPr>
            </w:pPr>
            <w:r w:rsidRPr="00B232AB">
              <w:rPr>
                <w:rFonts w:ascii="Arial" w:hAnsi="Arial" w:cs="Arial"/>
                <w:bCs/>
                <w:color w:val="000000"/>
                <w:sz w:val="18"/>
                <w:szCs w:val="18"/>
              </w:rPr>
              <w:t>$8’943,980.27</w:t>
            </w:r>
          </w:p>
        </w:tc>
        <w:tc>
          <w:tcPr>
            <w:tcW w:w="269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AD125B6" w14:textId="77777777" w:rsidR="002A2D34" w:rsidRPr="00B232AB" w:rsidRDefault="002A2D34" w:rsidP="00253DED">
            <w:pPr>
              <w:jc w:val="right"/>
              <w:rPr>
                <w:rFonts w:ascii="Arial" w:hAnsi="Arial" w:cs="Arial"/>
                <w:bCs/>
                <w:color w:val="000000"/>
                <w:sz w:val="18"/>
                <w:szCs w:val="18"/>
              </w:rPr>
            </w:pPr>
            <w:r w:rsidRPr="00B232AB">
              <w:rPr>
                <w:rFonts w:ascii="Arial" w:hAnsi="Arial" w:cs="Arial"/>
                <w:sz w:val="18"/>
                <w:szCs w:val="18"/>
              </w:rPr>
              <w:t>(30.00</w:t>
            </w:r>
            <w:r w:rsidRPr="00B232AB">
              <w:rPr>
                <w:rFonts w:ascii="Arial" w:hAnsi="Arial" w:cs="Arial"/>
                <w:sz w:val="18"/>
                <w:szCs w:val="18"/>
                <w:lang w:val="es-MX"/>
              </w:rPr>
              <w:t xml:space="preserve"> </w:t>
            </w:r>
            <w:r w:rsidRPr="00B232AB">
              <w:rPr>
                <w:rFonts w:ascii="Arial" w:hAnsi="Arial" w:cs="Arial"/>
                <w:sz w:val="18"/>
                <w:szCs w:val="18"/>
              </w:rPr>
              <w:t xml:space="preserve">x </w:t>
            </w:r>
            <w:r w:rsidRPr="00B232AB">
              <w:rPr>
                <w:rFonts w:ascii="Arial" w:hAnsi="Arial" w:cs="Arial"/>
                <w:bCs/>
                <w:color w:val="000000"/>
                <w:sz w:val="18"/>
                <w:szCs w:val="18"/>
              </w:rPr>
              <w:t>8’943,980.27</w:t>
            </w:r>
            <w:r w:rsidRPr="00B232AB">
              <w:rPr>
                <w:rFonts w:ascii="Arial" w:hAnsi="Arial" w:cs="Arial"/>
                <w:sz w:val="18"/>
                <w:szCs w:val="18"/>
                <w:lang w:val="es-HN" w:eastAsia="es-HN"/>
              </w:rPr>
              <w:t>)</w:t>
            </w:r>
            <w:r w:rsidRPr="00B232AB">
              <w:rPr>
                <w:rFonts w:ascii="Arial" w:hAnsi="Arial" w:cs="Arial"/>
                <w:sz w:val="18"/>
                <w:szCs w:val="18"/>
              </w:rPr>
              <w:t xml:space="preserve"> / 100</w:t>
            </w:r>
          </w:p>
        </w:tc>
        <w:tc>
          <w:tcPr>
            <w:tcW w:w="30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4A0AF87" w14:textId="5D3E3A76" w:rsidR="002A2D34" w:rsidRPr="00B232AB" w:rsidRDefault="002A2D34" w:rsidP="00253DED">
            <w:pPr>
              <w:jc w:val="right"/>
              <w:rPr>
                <w:rFonts w:ascii="Arial" w:hAnsi="Arial" w:cs="Arial"/>
                <w:bCs/>
                <w:color w:val="000000"/>
                <w:sz w:val="18"/>
                <w:szCs w:val="18"/>
              </w:rPr>
            </w:pPr>
            <w:r w:rsidRPr="00B232AB">
              <w:rPr>
                <w:rFonts w:ascii="Arial" w:hAnsi="Arial" w:cs="Arial"/>
                <w:color w:val="000000"/>
                <w:sz w:val="18"/>
                <w:szCs w:val="18"/>
              </w:rPr>
              <w:t>$2</w:t>
            </w:r>
            <w:r w:rsidR="00253DED">
              <w:rPr>
                <w:rFonts w:ascii="Arial" w:hAnsi="Arial" w:cs="Arial"/>
                <w:color w:val="000000"/>
                <w:sz w:val="18"/>
                <w:szCs w:val="18"/>
              </w:rPr>
              <w:t>’</w:t>
            </w:r>
            <w:r w:rsidRPr="00B232AB">
              <w:rPr>
                <w:rFonts w:ascii="Arial" w:hAnsi="Arial" w:cs="Arial"/>
                <w:color w:val="000000"/>
                <w:sz w:val="18"/>
                <w:szCs w:val="18"/>
              </w:rPr>
              <w:t>683,194.08</w:t>
            </w:r>
          </w:p>
        </w:tc>
      </w:tr>
      <w:tr w:rsidR="002A2D34" w:rsidRPr="00B232AB" w14:paraId="40502BFD" w14:textId="77777777" w:rsidTr="00253DED">
        <w:trPr>
          <w:trHeight w:val="421"/>
          <w:jc w:val="center"/>
        </w:trPr>
        <w:tc>
          <w:tcPr>
            <w:tcW w:w="1553" w:type="dxa"/>
            <w:tcBorders>
              <w:top w:val="single" w:sz="4" w:space="0" w:color="auto"/>
              <w:left w:val="single" w:sz="4" w:space="0" w:color="auto"/>
              <w:bottom w:val="single" w:sz="4" w:space="0" w:color="auto"/>
              <w:right w:val="single" w:sz="4" w:space="0" w:color="auto"/>
            </w:tcBorders>
            <w:vAlign w:val="center"/>
          </w:tcPr>
          <w:p w14:paraId="72F1E17F" w14:textId="77777777" w:rsidR="002A2D34" w:rsidRPr="00B232AB" w:rsidRDefault="002A2D34" w:rsidP="00253DED">
            <w:pPr>
              <w:ind w:right="18"/>
              <w:jc w:val="center"/>
              <w:rPr>
                <w:rFonts w:ascii="Arial" w:hAnsi="Arial" w:cs="Arial"/>
                <w:sz w:val="18"/>
                <w:szCs w:val="18"/>
                <w:lang w:val="en-US"/>
              </w:rPr>
            </w:pPr>
            <w:r w:rsidRPr="00B232AB">
              <w:rPr>
                <w:rFonts w:ascii="Arial" w:hAnsi="Arial" w:cs="Arial"/>
                <w:sz w:val="18"/>
                <w:szCs w:val="18"/>
                <w:lang w:val="en-US"/>
              </w:rPr>
              <w:t>NUEVA ALIANZA COLIMA</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4464B501" w14:textId="77777777" w:rsidR="002A2D34" w:rsidRPr="00B232AB" w:rsidRDefault="002A2D34" w:rsidP="00253DED">
            <w:pPr>
              <w:jc w:val="right"/>
              <w:rPr>
                <w:rFonts w:ascii="Arial" w:hAnsi="Arial" w:cs="Arial"/>
                <w:sz w:val="18"/>
                <w:szCs w:val="18"/>
              </w:rPr>
            </w:pPr>
            <w:r w:rsidRPr="00B232AB">
              <w:rPr>
                <w:rFonts w:ascii="Arial" w:hAnsi="Arial" w:cs="Arial"/>
                <w:bCs/>
                <w:color w:val="000000"/>
                <w:sz w:val="18"/>
                <w:szCs w:val="18"/>
              </w:rPr>
              <w:t>$2’462,172.58</w:t>
            </w:r>
          </w:p>
        </w:tc>
        <w:tc>
          <w:tcPr>
            <w:tcW w:w="2695" w:type="dxa"/>
            <w:tcBorders>
              <w:top w:val="single" w:sz="4" w:space="0" w:color="auto"/>
              <w:left w:val="single" w:sz="4" w:space="0" w:color="auto"/>
              <w:bottom w:val="single" w:sz="4" w:space="0" w:color="auto"/>
              <w:right w:val="single" w:sz="4" w:space="0" w:color="auto"/>
            </w:tcBorders>
            <w:vAlign w:val="center"/>
          </w:tcPr>
          <w:p w14:paraId="6680C88B" w14:textId="77777777" w:rsidR="002A2D34" w:rsidRPr="00B232AB" w:rsidRDefault="002A2D34" w:rsidP="00253DED">
            <w:pPr>
              <w:jc w:val="right"/>
              <w:rPr>
                <w:rFonts w:ascii="Arial" w:hAnsi="Arial" w:cs="Arial"/>
                <w:bCs/>
                <w:color w:val="000000"/>
                <w:sz w:val="18"/>
                <w:szCs w:val="18"/>
              </w:rPr>
            </w:pPr>
            <w:r w:rsidRPr="00B232AB">
              <w:rPr>
                <w:rFonts w:ascii="Arial" w:hAnsi="Arial" w:cs="Arial"/>
                <w:sz w:val="18"/>
                <w:szCs w:val="18"/>
              </w:rPr>
              <w:t>(30.00</w:t>
            </w:r>
            <w:r w:rsidRPr="00B232AB">
              <w:rPr>
                <w:rFonts w:ascii="Arial" w:hAnsi="Arial" w:cs="Arial"/>
                <w:sz w:val="18"/>
                <w:szCs w:val="18"/>
                <w:lang w:val="es-MX"/>
              </w:rPr>
              <w:t xml:space="preserve"> </w:t>
            </w:r>
            <w:r w:rsidRPr="00B232AB">
              <w:rPr>
                <w:rFonts w:ascii="Arial" w:hAnsi="Arial" w:cs="Arial"/>
                <w:sz w:val="18"/>
                <w:szCs w:val="18"/>
              </w:rPr>
              <w:t xml:space="preserve">x </w:t>
            </w:r>
            <w:r w:rsidRPr="00B232AB">
              <w:rPr>
                <w:rFonts w:ascii="Arial" w:hAnsi="Arial" w:cs="Arial"/>
                <w:bCs/>
                <w:color w:val="000000"/>
                <w:sz w:val="18"/>
                <w:szCs w:val="18"/>
              </w:rPr>
              <w:t>2’462,172.58</w:t>
            </w:r>
            <w:r w:rsidRPr="00B232AB">
              <w:rPr>
                <w:rFonts w:ascii="Arial" w:hAnsi="Arial" w:cs="Arial"/>
                <w:sz w:val="18"/>
                <w:szCs w:val="18"/>
                <w:lang w:val="es-HN" w:eastAsia="es-HN"/>
              </w:rPr>
              <w:t>)</w:t>
            </w:r>
            <w:r w:rsidRPr="00B232AB">
              <w:rPr>
                <w:rFonts w:ascii="Arial" w:hAnsi="Arial" w:cs="Arial"/>
                <w:sz w:val="18"/>
                <w:szCs w:val="18"/>
              </w:rPr>
              <w:t xml:space="preserve"> / 100</w:t>
            </w:r>
          </w:p>
        </w:tc>
        <w:tc>
          <w:tcPr>
            <w:tcW w:w="3049" w:type="dxa"/>
            <w:tcBorders>
              <w:top w:val="single" w:sz="4" w:space="0" w:color="auto"/>
              <w:left w:val="nil"/>
              <w:bottom w:val="single" w:sz="4" w:space="0" w:color="auto"/>
              <w:right w:val="single" w:sz="4" w:space="0" w:color="auto"/>
            </w:tcBorders>
            <w:shd w:val="clear" w:color="auto" w:fill="auto"/>
            <w:vAlign w:val="center"/>
          </w:tcPr>
          <w:p w14:paraId="759A6CE3" w14:textId="77777777" w:rsidR="002A2D34" w:rsidRPr="00B232AB" w:rsidRDefault="002A2D34" w:rsidP="00253DED">
            <w:pPr>
              <w:jc w:val="right"/>
              <w:rPr>
                <w:rFonts w:ascii="Arial" w:hAnsi="Arial" w:cs="Arial"/>
                <w:bCs/>
                <w:color w:val="000000"/>
                <w:sz w:val="18"/>
                <w:szCs w:val="18"/>
              </w:rPr>
            </w:pPr>
            <w:r w:rsidRPr="00B232AB">
              <w:rPr>
                <w:rFonts w:ascii="Arial" w:hAnsi="Arial" w:cs="Arial"/>
                <w:color w:val="000000"/>
                <w:sz w:val="18"/>
                <w:szCs w:val="18"/>
              </w:rPr>
              <w:t>$738,651.77</w:t>
            </w:r>
          </w:p>
        </w:tc>
      </w:tr>
      <w:tr w:rsidR="002A2D34" w:rsidRPr="00B232AB" w14:paraId="2EC01C82" w14:textId="77777777" w:rsidTr="00253DED">
        <w:trPr>
          <w:trHeight w:val="421"/>
          <w:jc w:val="center"/>
        </w:trPr>
        <w:tc>
          <w:tcPr>
            <w:tcW w:w="1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B4558F" w14:textId="77777777" w:rsidR="002A2D34" w:rsidRPr="00B232AB" w:rsidRDefault="002A2D34" w:rsidP="00253DED">
            <w:pPr>
              <w:ind w:right="18"/>
              <w:jc w:val="center"/>
              <w:rPr>
                <w:rFonts w:ascii="Arial" w:hAnsi="Arial" w:cs="Arial"/>
                <w:sz w:val="18"/>
                <w:szCs w:val="18"/>
                <w:lang w:val="en-US"/>
              </w:rPr>
            </w:pPr>
            <w:r w:rsidRPr="00B232AB">
              <w:rPr>
                <w:rFonts w:ascii="Arial" w:hAnsi="Arial" w:cs="Arial"/>
                <w:sz w:val="18"/>
                <w:szCs w:val="18"/>
                <w:lang w:val="en-US"/>
              </w:rPr>
              <w:lastRenderedPageBreak/>
              <w:t>PRD</w:t>
            </w:r>
          </w:p>
        </w:tc>
        <w:tc>
          <w:tcPr>
            <w:tcW w:w="1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43482F" w14:textId="77777777" w:rsidR="002A2D34" w:rsidRPr="00B232AB" w:rsidRDefault="002A2D34" w:rsidP="00253DED">
            <w:pPr>
              <w:jc w:val="right"/>
              <w:rPr>
                <w:rFonts w:ascii="Arial" w:hAnsi="Arial" w:cs="Arial"/>
                <w:bCs/>
                <w:color w:val="000000"/>
                <w:sz w:val="18"/>
                <w:szCs w:val="18"/>
              </w:rPr>
            </w:pPr>
            <w:r w:rsidRPr="00B232AB">
              <w:rPr>
                <w:rFonts w:ascii="Arial" w:hAnsi="Arial" w:cs="Arial"/>
                <w:sz w:val="18"/>
                <w:szCs w:val="18"/>
              </w:rPr>
              <w:t>$187,913.18</w:t>
            </w:r>
          </w:p>
        </w:tc>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3508DD" w14:textId="77777777" w:rsidR="002A2D34" w:rsidRPr="00B232AB" w:rsidRDefault="002A2D34" w:rsidP="00253DED">
            <w:pPr>
              <w:jc w:val="right"/>
              <w:rPr>
                <w:rFonts w:ascii="Arial" w:hAnsi="Arial" w:cs="Arial"/>
                <w:sz w:val="18"/>
                <w:szCs w:val="18"/>
              </w:rPr>
            </w:pPr>
            <w:r w:rsidRPr="00B232AB">
              <w:rPr>
                <w:rFonts w:ascii="Arial" w:hAnsi="Arial" w:cs="Arial"/>
                <w:sz w:val="18"/>
                <w:szCs w:val="18"/>
              </w:rPr>
              <w:t>(30.00</w:t>
            </w:r>
            <w:r w:rsidRPr="00B232AB">
              <w:rPr>
                <w:rFonts w:ascii="Arial" w:hAnsi="Arial" w:cs="Arial"/>
                <w:sz w:val="18"/>
                <w:szCs w:val="18"/>
                <w:lang w:val="es-MX"/>
              </w:rPr>
              <w:t xml:space="preserve"> </w:t>
            </w:r>
            <w:r w:rsidRPr="00B232AB">
              <w:rPr>
                <w:rFonts w:ascii="Arial" w:hAnsi="Arial" w:cs="Arial"/>
                <w:sz w:val="18"/>
                <w:szCs w:val="18"/>
              </w:rPr>
              <w:t>x 187,913.18</w:t>
            </w:r>
            <w:r w:rsidRPr="00B232AB">
              <w:rPr>
                <w:rFonts w:ascii="Arial" w:hAnsi="Arial" w:cs="Arial"/>
                <w:sz w:val="18"/>
                <w:szCs w:val="18"/>
                <w:lang w:val="es-HN" w:eastAsia="es-HN"/>
              </w:rPr>
              <w:t>)</w:t>
            </w:r>
            <w:r w:rsidRPr="00B232AB">
              <w:rPr>
                <w:rFonts w:ascii="Arial" w:hAnsi="Arial" w:cs="Arial"/>
                <w:sz w:val="18"/>
                <w:szCs w:val="18"/>
              </w:rPr>
              <w:t xml:space="preserve"> / 100</w:t>
            </w:r>
          </w:p>
        </w:tc>
        <w:tc>
          <w:tcPr>
            <w:tcW w:w="30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A205AA" w14:textId="77777777" w:rsidR="002A2D34" w:rsidRPr="00B232AB" w:rsidRDefault="002A2D34" w:rsidP="00253DED">
            <w:pPr>
              <w:jc w:val="right"/>
              <w:rPr>
                <w:rFonts w:ascii="Arial" w:hAnsi="Arial" w:cs="Arial"/>
                <w:sz w:val="18"/>
                <w:szCs w:val="18"/>
              </w:rPr>
            </w:pPr>
            <w:r w:rsidRPr="00B232AB">
              <w:rPr>
                <w:rFonts w:ascii="Arial" w:hAnsi="Arial" w:cs="Arial"/>
                <w:color w:val="000000"/>
                <w:sz w:val="18"/>
                <w:szCs w:val="18"/>
              </w:rPr>
              <w:t>$56,373.95</w:t>
            </w:r>
          </w:p>
        </w:tc>
      </w:tr>
      <w:tr w:rsidR="002A2D34" w:rsidRPr="00B232AB" w14:paraId="6DF7F8C0" w14:textId="77777777" w:rsidTr="00C46B37">
        <w:trPr>
          <w:trHeight w:val="421"/>
          <w:jc w:val="center"/>
        </w:trPr>
        <w:tc>
          <w:tcPr>
            <w:tcW w:w="1553" w:type="dxa"/>
            <w:tcBorders>
              <w:top w:val="single" w:sz="4" w:space="0" w:color="auto"/>
              <w:left w:val="single" w:sz="4" w:space="0" w:color="auto"/>
              <w:bottom w:val="single" w:sz="4" w:space="0" w:color="auto"/>
              <w:right w:val="single" w:sz="4" w:space="0" w:color="auto"/>
            </w:tcBorders>
            <w:vAlign w:val="center"/>
          </w:tcPr>
          <w:p w14:paraId="1B126139" w14:textId="77777777" w:rsidR="002A2D34" w:rsidRPr="00B232AB" w:rsidRDefault="002A2D34" w:rsidP="00253DED">
            <w:pPr>
              <w:ind w:right="18"/>
              <w:jc w:val="center"/>
              <w:rPr>
                <w:rFonts w:ascii="Arial" w:hAnsi="Arial" w:cs="Arial"/>
                <w:sz w:val="18"/>
                <w:szCs w:val="18"/>
                <w:lang w:val="en-US"/>
              </w:rPr>
            </w:pPr>
            <w:r w:rsidRPr="00B232AB">
              <w:rPr>
                <w:rFonts w:ascii="Arial" w:hAnsi="Arial" w:cs="Arial"/>
                <w:sz w:val="18"/>
                <w:szCs w:val="18"/>
                <w:lang w:val="en-US"/>
              </w:rPr>
              <w:t>PARTIDO ENCUENTRO SOLIDARIO</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2B2891D0" w14:textId="77777777" w:rsidR="002A2D34" w:rsidRPr="00B232AB" w:rsidRDefault="002A2D34" w:rsidP="00253DED">
            <w:pPr>
              <w:jc w:val="right"/>
              <w:rPr>
                <w:rFonts w:ascii="Arial" w:hAnsi="Arial" w:cs="Arial"/>
                <w:color w:val="000000"/>
                <w:sz w:val="18"/>
                <w:szCs w:val="18"/>
              </w:rPr>
            </w:pPr>
            <w:r w:rsidRPr="00B232AB">
              <w:rPr>
                <w:rFonts w:ascii="Arial" w:hAnsi="Arial" w:cs="Arial"/>
                <w:sz w:val="18"/>
                <w:szCs w:val="18"/>
              </w:rPr>
              <w:t>$187,913.18</w:t>
            </w:r>
          </w:p>
        </w:tc>
        <w:tc>
          <w:tcPr>
            <w:tcW w:w="2695" w:type="dxa"/>
            <w:tcBorders>
              <w:top w:val="single" w:sz="4" w:space="0" w:color="auto"/>
              <w:left w:val="single" w:sz="4" w:space="0" w:color="auto"/>
              <w:bottom w:val="single" w:sz="4" w:space="0" w:color="auto"/>
              <w:right w:val="single" w:sz="4" w:space="0" w:color="auto"/>
            </w:tcBorders>
            <w:vAlign w:val="center"/>
          </w:tcPr>
          <w:p w14:paraId="4E6EA4B0" w14:textId="77777777" w:rsidR="002A2D34" w:rsidRPr="00B232AB" w:rsidRDefault="002A2D34" w:rsidP="00253DED">
            <w:pPr>
              <w:jc w:val="right"/>
              <w:rPr>
                <w:rFonts w:ascii="Arial" w:hAnsi="Arial" w:cs="Arial"/>
                <w:sz w:val="18"/>
                <w:szCs w:val="18"/>
              </w:rPr>
            </w:pPr>
            <w:r w:rsidRPr="00B232AB">
              <w:rPr>
                <w:rFonts w:ascii="Arial" w:hAnsi="Arial" w:cs="Arial"/>
                <w:sz w:val="18"/>
                <w:szCs w:val="18"/>
              </w:rPr>
              <w:t>(30.00</w:t>
            </w:r>
            <w:r w:rsidRPr="00B232AB">
              <w:rPr>
                <w:rFonts w:ascii="Arial" w:hAnsi="Arial" w:cs="Arial"/>
                <w:sz w:val="18"/>
                <w:szCs w:val="18"/>
                <w:lang w:val="es-MX"/>
              </w:rPr>
              <w:t xml:space="preserve"> </w:t>
            </w:r>
            <w:r w:rsidRPr="00B232AB">
              <w:rPr>
                <w:rFonts w:ascii="Arial" w:hAnsi="Arial" w:cs="Arial"/>
                <w:sz w:val="18"/>
                <w:szCs w:val="18"/>
              </w:rPr>
              <w:t>x 187,913.18</w:t>
            </w:r>
            <w:r w:rsidRPr="00B232AB">
              <w:rPr>
                <w:rFonts w:ascii="Arial" w:hAnsi="Arial" w:cs="Arial"/>
                <w:sz w:val="18"/>
                <w:szCs w:val="18"/>
                <w:lang w:val="es-HN" w:eastAsia="es-HN"/>
              </w:rPr>
              <w:t>)</w:t>
            </w:r>
            <w:r w:rsidRPr="00B232AB">
              <w:rPr>
                <w:rFonts w:ascii="Arial" w:hAnsi="Arial" w:cs="Arial"/>
                <w:sz w:val="18"/>
                <w:szCs w:val="18"/>
              </w:rPr>
              <w:t xml:space="preserve"> / 100</w:t>
            </w:r>
          </w:p>
        </w:tc>
        <w:tc>
          <w:tcPr>
            <w:tcW w:w="3049" w:type="dxa"/>
            <w:tcBorders>
              <w:top w:val="single" w:sz="4" w:space="0" w:color="auto"/>
              <w:left w:val="nil"/>
              <w:bottom w:val="single" w:sz="4" w:space="0" w:color="auto"/>
              <w:right w:val="single" w:sz="4" w:space="0" w:color="auto"/>
            </w:tcBorders>
            <w:shd w:val="clear" w:color="auto" w:fill="auto"/>
            <w:vAlign w:val="center"/>
          </w:tcPr>
          <w:p w14:paraId="05B0E2C3" w14:textId="77777777" w:rsidR="002A2D34" w:rsidRPr="00B232AB" w:rsidRDefault="002A2D34" w:rsidP="00253DED">
            <w:pPr>
              <w:jc w:val="right"/>
              <w:rPr>
                <w:rFonts w:ascii="Arial" w:hAnsi="Arial" w:cs="Arial"/>
                <w:sz w:val="18"/>
                <w:szCs w:val="18"/>
              </w:rPr>
            </w:pPr>
            <w:r w:rsidRPr="00B232AB">
              <w:rPr>
                <w:rFonts w:ascii="Arial" w:hAnsi="Arial" w:cs="Arial"/>
                <w:color w:val="000000"/>
                <w:sz w:val="18"/>
                <w:szCs w:val="18"/>
              </w:rPr>
              <w:t>$56,373.95</w:t>
            </w:r>
          </w:p>
        </w:tc>
      </w:tr>
      <w:tr w:rsidR="002A2D34" w:rsidRPr="00B232AB" w14:paraId="7FAA4C34" w14:textId="77777777" w:rsidTr="00253DED">
        <w:trPr>
          <w:trHeight w:val="421"/>
          <w:jc w:val="center"/>
        </w:trPr>
        <w:tc>
          <w:tcPr>
            <w:tcW w:w="1553" w:type="dxa"/>
            <w:tcBorders>
              <w:top w:val="single" w:sz="4" w:space="0" w:color="auto"/>
              <w:left w:val="nil"/>
              <w:bottom w:val="nil"/>
              <w:right w:val="single" w:sz="4" w:space="0" w:color="auto"/>
            </w:tcBorders>
            <w:shd w:val="clear" w:color="auto" w:fill="auto"/>
            <w:vAlign w:val="center"/>
          </w:tcPr>
          <w:p w14:paraId="5D0EDA81" w14:textId="77777777" w:rsidR="002A2D34" w:rsidRPr="00B232AB" w:rsidRDefault="002A2D34" w:rsidP="00253DED">
            <w:pPr>
              <w:ind w:right="18"/>
              <w:jc w:val="center"/>
              <w:rPr>
                <w:rFonts w:ascii="Arial" w:hAnsi="Arial" w:cs="Arial"/>
                <w:b/>
                <w:sz w:val="18"/>
                <w:szCs w:val="18"/>
                <w:lang w:val="en-US"/>
              </w:rPr>
            </w:pPr>
          </w:p>
        </w:tc>
        <w:tc>
          <w:tcPr>
            <w:tcW w:w="1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E17157" w14:textId="266B68B2" w:rsidR="002A2D34" w:rsidRPr="00B232AB" w:rsidRDefault="002A2D34" w:rsidP="00253DED">
            <w:pPr>
              <w:jc w:val="right"/>
              <w:rPr>
                <w:rFonts w:ascii="Arial" w:hAnsi="Arial" w:cs="Arial"/>
                <w:b/>
                <w:bCs/>
                <w:sz w:val="18"/>
                <w:szCs w:val="18"/>
                <w:highlight w:val="yellow"/>
              </w:rPr>
            </w:pPr>
            <w:r w:rsidRPr="00B232AB">
              <w:rPr>
                <w:rFonts w:ascii="Arial" w:hAnsi="Arial" w:cs="Arial"/>
                <w:b/>
                <w:bCs/>
                <w:sz w:val="18"/>
                <w:szCs w:val="18"/>
              </w:rPr>
              <w:t>$31</w:t>
            </w:r>
            <w:r w:rsidR="00253DED">
              <w:rPr>
                <w:rFonts w:ascii="Arial" w:hAnsi="Arial" w:cs="Arial"/>
                <w:b/>
                <w:bCs/>
                <w:sz w:val="18"/>
                <w:szCs w:val="18"/>
              </w:rPr>
              <w:t>’</w:t>
            </w:r>
            <w:r w:rsidRPr="00B232AB">
              <w:rPr>
                <w:rFonts w:ascii="Arial" w:hAnsi="Arial" w:cs="Arial"/>
                <w:b/>
                <w:bCs/>
                <w:sz w:val="18"/>
                <w:szCs w:val="18"/>
              </w:rPr>
              <w:t>318,862.95</w:t>
            </w:r>
          </w:p>
        </w:tc>
        <w:tc>
          <w:tcPr>
            <w:tcW w:w="2695" w:type="dxa"/>
            <w:tcBorders>
              <w:top w:val="single" w:sz="4" w:space="0" w:color="auto"/>
              <w:left w:val="single" w:sz="4" w:space="0" w:color="auto"/>
              <w:bottom w:val="nil"/>
              <w:right w:val="single" w:sz="4" w:space="0" w:color="auto"/>
            </w:tcBorders>
            <w:shd w:val="clear" w:color="auto" w:fill="auto"/>
            <w:vAlign w:val="center"/>
          </w:tcPr>
          <w:p w14:paraId="6CC5CE5A" w14:textId="77777777" w:rsidR="002A2D34" w:rsidRPr="00B232AB" w:rsidRDefault="002A2D34" w:rsidP="00253DED">
            <w:pPr>
              <w:jc w:val="right"/>
              <w:rPr>
                <w:rFonts w:ascii="Arial" w:hAnsi="Arial" w:cs="Arial"/>
                <w:b/>
                <w:bCs/>
                <w:sz w:val="18"/>
                <w:szCs w:val="18"/>
              </w:rPr>
            </w:pPr>
          </w:p>
        </w:tc>
        <w:tc>
          <w:tcPr>
            <w:tcW w:w="3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8A31ED" w14:textId="5235D9DF" w:rsidR="002A2D34" w:rsidRPr="00B232AB" w:rsidRDefault="002A2D34" w:rsidP="00253DED">
            <w:pPr>
              <w:jc w:val="right"/>
              <w:rPr>
                <w:rFonts w:ascii="Arial" w:hAnsi="Arial" w:cs="Arial"/>
                <w:b/>
                <w:bCs/>
                <w:sz w:val="18"/>
                <w:szCs w:val="18"/>
              </w:rPr>
            </w:pPr>
            <w:r w:rsidRPr="00B232AB">
              <w:rPr>
                <w:rFonts w:ascii="Arial" w:hAnsi="Arial" w:cs="Arial"/>
                <w:b/>
                <w:bCs/>
                <w:sz w:val="18"/>
                <w:szCs w:val="18"/>
              </w:rPr>
              <w:fldChar w:fldCharType="begin"/>
            </w:r>
            <w:r w:rsidRPr="00B232AB">
              <w:rPr>
                <w:rFonts w:ascii="Arial" w:hAnsi="Arial" w:cs="Arial"/>
                <w:b/>
                <w:bCs/>
                <w:sz w:val="18"/>
                <w:szCs w:val="18"/>
              </w:rPr>
              <w:instrText xml:space="preserve"> =SUM(ABOVE) </w:instrText>
            </w:r>
            <w:r w:rsidRPr="00B232AB">
              <w:rPr>
                <w:rFonts w:ascii="Arial" w:hAnsi="Arial" w:cs="Arial"/>
                <w:b/>
                <w:bCs/>
                <w:sz w:val="18"/>
                <w:szCs w:val="18"/>
              </w:rPr>
              <w:fldChar w:fldCharType="separate"/>
            </w:r>
            <w:r w:rsidRPr="00B232AB">
              <w:rPr>
                <w:rFonts w:ascii="Arial" w:hAnsi="Arial" w:cs="Arial"/>
                <w:b/>
                <w:bCs/>
                <w:noProof/>
                <w:sz w:val="18"/>
                <w:szCs w:val="18"/>
              </w:rPr>
              <w:t>$9</w:t>
            </w:r>
            <w:r w:rsidR="00253DED">
              <w:rPr>
                <w:rFonts w:ascii="Arial" w:hAnsi="Arial" w:cs="Arial"/>
                <w:b/>
                <w:bCs/>
                <w:noProof/>
                <w:sz w:val="18"/>
                <w:szCs w:val="18"/>
              </w:rPr>
              <w:t>'</w:t>
            </w:r>
            <w:r w:rsidRPr="00B232AB">
              <w:rPr>
                <w:rFonts w:ascii="Arial" w:hAnsi="Arial" w:cs="Arial"/>
                <w:b/>
                <w:bCs/>
                <w:noProof/>
                <w:sz w:val="18"/>
                <w:szCs w:val="18"/>
              </w:rPr>
              <w:t>395,658.89</w:t>
            </w:r>
            <w:r w:rsidRPr="00B232AB">
              <w:rPr>
                <w:rFonts w:ascii="Arial" w:hAnsi="Arial" w:cs="Arial"/>
                <w:b/>
                <w:bCs/>
                <w:sz w:val="18"/>
                <w:szCs w:val="18"/>
              </w:rPr>
              <w:fldChar w:fldCharType="end"/>
            </w:r>
          </w:p>
        </w:tc>
      </w:tr>
    </w:tbl>
    <w:p w14:paraId="2F7A9436" w14:textId="1CF3CEF2" w:rsidR="00237132" w:rsidRDefault="00237132" w:rsidP="000E38BF">
      <w:pPr>
        <w:jc w:val="both"/>
        <w:rPr>
          <w:rFonts w:ascii="Arial" w:hAnsi="Arial" w:cs="Arial"/>
          <w:bCs/>
          <w:sz w:val="22"/>
          <w:szCs w:val="22"/>
          <w:lang w:val="es-MX"/>
        </w:rPr>
      </w:pPr>
    </w:p>
    <w:p w14:paraId="60C4169A" w14:textId="23A31DB5" w:rsidR="00764E84" w:rsidRPr="0089148E" w:rsidRDefault="00183783" w:rsidP="00764E84">
      <w:pPr>
        <w:spacing w:line="360" w:lineRule="auto"/>
        <w:jc w:val="both"/>
        <w:rPr>
          <w:rFonts w:ascii="Arial" w:hAnsi="Arial" w:cs="Arial"/>
          <w:sz w:val="22"/>
          <w:szCs w:val="22"/>
        </w:rPr>
      </w:pPr>
      <w:r w:rsidRPr="00995C89">
        <w:rPr>
          <w:rFonts w:ascii="Arial" w:hAnsi="Arial" w:cs="Arial"/>
          <w:b/>
          <w:sz w:val="22"/>
          <w:szCs w:val="22"/>
          <w:lang w:val="es-MX"/>
        </w:rPr>
        <w:t>1</w:t>
      </w:r>
      <w:r w:rsidR="00F049BB">
        <w:rPr>
          <w:rFonts w:ascii="Arial" w:hAnsi="Arial" w:cs="Arial"/>
          <w:b/>
          <w:sz w:val="22"/>
          <w:szCs w:val="22"/>
          <w:lang w:val="es-MX"/>
        </w:rPr>
        <w:t>0</w:t>
      </w:r>
      <w:r w:rsidR="00974134" w:rsidRPr="00995C89">
        <w:rPr>
          <w:rFonts w:ascii="Arial" w:hAnsi="Arial" w:cs="Arial"/>
          <w:b/>
          <w:sz w:val="22"/>
          <w:szCs w:val="22"/>
          <w:lang w:val="es-MX"/>
        </w:rPr>
        <w:t>ª.-</w:t>
      </w:r>
      <w:r w:rsidR="00974134" w:rsidRPr="00995C89">
        <w:rPr>
          <w:rFonts w:ascii="Arial" w:hAnsi="Arial" w:cs="Arial"/>
          <w:sz w:val="22"/>
          <w:szCs w:val="22"/>
          <w:lang w:val="es-MX"/>
        </w:rPr>
        <w:t xml:space="preserve"> </w:t>
      </w:r>
      <w:r w:rsidR="00FC3161" w:rsidRPr="009E33DA">
        <w:rPr>
          <w:rFonts w:ascii="Arial" w:hAnsi="Arial" w:cs="Arial"/>
          <w:sz w:val="22"/>
          <w:szCs w:val="22"/>
          <w:lang w:val="es-MX"/>
        </w:rPr>
        <w:t>Ahora bien,</w:t>
      </w:r>
      <w:r w:rsidR="00996CAD" w:rsidRPr="009E33DA">
        <w:rPr>
          <w:rFonts w:ascii="Arial" w:hAnsi="Arial" w:cs="Arial"/>
          <w:sz w:val="22"/>
          <w:szCs w:val="22"/>
          <w:lang w:val="es-MX"/>
        </w:rPr>
        <w:t xml:space="preserve"> </w:t>
      </w:r>
      <w:r w:rsidR="009E33DA" w:rsidRPr="009E33DA">
        <w:rPr>
          <w:rFonts w:ascii="Arial" w:hAnsi="Arial" w:cs="Arial"/>
          <w:strike/>
          <w:color w:val="000000" w:themeColor="text1"/>
          <w:sz w:val="22"/>
          <w:szCs w:val="22"/>
          <w:lang w:val="es-MX"/>
        </w:rPr>
        <w:t>e</w:t>
      </w:r>
      <w:r w:rsidR="00FC3161" w:rsidRPr="009E33DA">
        <w:rPr>
          <w:rFonts w:ascii="Arial" w:hAnsi="Arial" w:cs="Arial"/>
          <w:color w:val="000000" w:themeColor="text1"/>
          <w:sz w:val="22"/>
          <w:szCs w:val="22"/>
          <w:lang w:val="es-MX"/>
        </w:rPr>
        <w:t xml:space="preserve">n </w:t>
      </w:r>
      <w:r w:rsidR="00FC3161" w:rsidRPr="009E33DA">
        <w:rPr>
          <w:rFonts w:ascii="Arial" w:hAnsi="Arial" w:cs="Arial"/>
          <w:sz w:val="22"/>
          <w:szCs w:val="22"/>
          <w:lang w:val="es-MX"/>
        </w:rPr>
        <w:t>virtud</w:t>
      </w:r>
      <w:r w:rsidR="004D778C" w:rsidRPr="009E33DA">
        <w:rPr>
          <w:rFonts w:ascii="Arial" w:hAnsi="Arial" w:cs="Arial"/>
          <w:sz w:val="22"/>
          <w:szCs w:val="22"/>
          <w:lang w:val="es-MX"/>
        </w:rPr>
        <w:t xml:space="preserve"> </w:t>
      </w:r>
      <w:r w:rsidR="00995C89" w:rsidRPr="009E33DA">
        <w:rPr>
          <w:rFonts w:ascii="Arial" w:hAnsi="Arial" w:cs="Arial"/>
          <w:sz w:val="22"/>
          <w:szCs w:val="22"/>
          <w:lang w:val="es-MX"/>
        </w:rPr>
        <w:t>de</w:t>
      </w:r>
      <w:r w:rsidR="00995C89">
        <w:rPr>
          <w:rFonts w:ascii="Arial" w:hAnsi="Arial" w:cs="Arial"/>
          <w:sz w:val="22"/>
          <w:szCs w:val="22"/>
          <w:lang w:val="es-MX"/>
        </w:rPr>
        <w:t xml:space="preserve"> la aprobación </w:t>
      </w:r>
      <w:r w:rsidR="006170BE">
        <w:rPr>
          <w:rFonts w:ascii="Arial" w:hAnsi="Arial" w:cs="Arial"/>
          <w:sz w:val="22"/>
          <w:szCs w:val="22"/>
        </w:rPr>
        <w:t xml:space="preserve">por parte del </w:t>
      </w:r>
      <w:r w:rsidR="006170BE" w:rsidRPr="00995C89">
        <w:rPr>
          <w:rFonts w:ascii="Arial" w:hAnsi="Arial" w:cs="Arial"/>
          <w:sz w:val="22"/>
          <w:szCs w:val="22"/>
        </w:rPr>
        <w:t>Consejo General del INE</w:t>
      </w:r>
      <w:r w:rsidR="006170BE">
        <w:rPr>
          <w:rFonts w:ascii="Arial" w:hAnsi="Arial" w:cs="Arial"/>
          <w:sz w:val="22"/>
          <w:szCs w:val="22"/>
          <w:lang w:val="es-MX"/>
        </w:rPr>
        <w:t xml:space="preserve"> </w:t>
      </w:r>
      <w:r w:rsidR="00995C89">
        <w:rPr>
          <w:rFonts w:ascii="Arial" w:hAnsi="Arial" w:cs="Arial"/>
          <w:sz w:val="22"/>
          <w:szCs w:val="22"/>
          <w:lang w:val="es-MX"/>
        </w:rPr>
        <w:t>de l</w:t>
      </w:r>
      <w:r w:rsidR="00996CAD" w:rsidRPr="00995C89">
        <w:rPr>
          <w:rFonts w:ascii="Arial" w:hAnsi="Arial" w:cs="Arial"/>
          <w:sz w:val="22"/>
          <w:szCs w:val="22"/>
          <w:lang w:val="es-MX"/>
        </w:rPr>
        <w:t xml:space="preserve">as Resoluciones </w:t>
      </w:r>
      <w:r w:rsidR="00996CAD" w:rsidRPr="00995C89">
        <w:rPr>
          <w:rFonts w:ascii="Arial" w:hAnsi="Arial" w:cs="Arial"/>
          <w:sz w:val="22"/>
          <w:szCs w:val="22"/>
        </w:rPr>
        <w:t xml:space="preserve">INE/CG509/2020 </w:t>
      </w:r>
      <w:r w:rsidR="0025309D">
        <w:rPr>
          <w:rFonts w:ascii="Arial" w:hAnsi="Arial" w:cs="Arial"/>
          <w:sz w:val="22"/>
          <w:szCs w:val="22"/>
        </w:rPr>
        <w:t>e</w:t>
      </w:r>
      <w:r w:rsidR="00996CAD" w:rsidRPr="00995C89">
        <w:rPr>
          <w:rFonts w:ascii="Arial" w:hAnsi="Arial" w:cs="Arial"/>
          <w:sz w:val="22"/>
          <w:szCs w:val="22"/>
        </w:rPr>
        <w:t xml:space="preserve"> INE/CG510/2020 </w:t>
      </w:r>
      <w:r w:rsidR="006170BE">
        <w:rPr>
          <w:rFonts w:ascii="Arial" w:hAnsi="Arial" w:cs="Arial"/>
          <w:sz w:val="22"/>
          <w:szCs w:val="22"/>
        </w:rPr>
        <w:t xml:space="preserve">el día </w:t>
      </w:r>
      <w:r w:rsidR="00996CAD" w:rsidRPr="00995C89">
        <w:rPr>
          <w:rFonts w:ascii="Arial" w:hAnsi="Arial" w:cs="Arial"/>
          <w:sz w:val="22"/>
          <w:szCs w:val="22"/>
        </w:rPr>
        <w:t xml:space="preserve">19 de octubre de 2020, </w:t>
      </w:r>
      <w:r w:rsidR="00995C89" w:rsidRPr="00995C89">
        <w:rPr>
          <w:rFonts w:ascii="Arial" w:hAnsi="Arial" w:cs="Arial"/>
          <w:sz w:val="22"/>
          <w:szCs w:val="22"/>
        </w:rPr>
        <w:t xml:space="preserve">referidas en el </w:t>
      </w:r>
      <w:r w:rsidR="00995C89" w:rsidRPr="00E20D60">
        <w:rPr>
          <w:rFonts w:ascii="Arial" w:hAnsi="Arial" w:cs="Arial"/>
          <w:sz w:val="22"/>
          <w:szCs w:val="22"/>
        </w:rPr>
        <w:t xml:space="preserve">Antecedente V de este instrumento jurídico, </w:t>
      </w:r>
      <w:r w:rsidR="00996CAD" w:rsidRPr="00E20D60">
        <w:rPr>
          <w:rFonts w:ascii="Arial" w:hAnsi="Arial" w:cs="Arial"/>
          <w:sz w:val="22"/>
          <w:szCs w:val="22"/>
        </w:rPr>
        <w:t>re</w:t>
      </w:r>
      <w:r w:rsidR="006170BE" w:rsidRPr="00E20D60">
        <w:rPr>
          <w:rFonts w:ascii="Arial" w:hAnsi="Arial" w:cs="Arial"/>
          <w:sz w:val="22"/>
          <w:szCs w:val="22"/>
        </w:rPr>
        <w:t xml:space="preserve">lativas </w:t>
      </w:r>
      <w:r w:rsidR="00996CAD" w:rsidRPr="00E20D60">
        <w:rPr>
          <w:rFonts w:ascii="Arial" w:hAnsi="Arial" w:cs="Arial"/>
          <w:sz w:val="22"/>
          <w:szCs w:val="22"/>
        </w:rPr>
        <w:t>a la</w:t>
      </w:r>
      <w:r w:rsidR="007E02AB" w:rsidRPr="00E20D60">
        <w:rPr>
          <w:rFonts w:ascii="Arial" w:hAnsi="Arial" w:cs="Arial"/>
          <w:sz w:val="22"/>
          <w:szCs w:val="22"/>
        </w:rPr>
        <w:t xml:space="preserve"> procedencia </w:t>
      </w:r>
      <w:r w:rsidR="000F53F9" w:rsidRPr="00E20D60">
        <w:rPr>
          <w:rFonts w:ascii="Arial" w:hAnsi="Arial" w:cs="Arial"/>
          <w:sz w:val="22"/>
          <w:szCs w:val="22"/>
        </w:rPr>
        <w:t xml:space="preserve">de las solicitudes </w:t>
      </w:r>
      <w:r w:rsidR="007E02AB" w:rsidRPr="00E20D60">
        <w:rPr>
          <w:rFonts w:ascii="Arial" w:hAnsi="Arial" w:cs="Arial"/>
          <w:sz w:val="22"/>
          <w:szCs w:val="22"/>
        </w:rPr>
        <w:t>como p</w:t>
      </w:r>
      <w:r w:rsidR="00996CAD" w:rsidRPr="00E20D60">
        <w:rPr>
          <w:rFonts w:ascii="Arial" w:hAnsi="Arial" w:cs="Arial"/>
          <w:sz w:val="22"/>
          <w:szCs w:val="22"/>
        </w:rPr>
        <w:t xml:space="preserve">artido </w:t>
      </w:r>
      <w:r w:rsidR="007E02AB" w:rsidRPr="00E20D60">
        <w:rPr>
          <w:rFonts w:ascii="Arial" w:hAnsi="Arial" w:cs="Arial"/>
          <w:sz w:val="22"/>
          <w:szCs w:val="22"/>
        </w:rPr>
        <w:t>p</w:t>
      </w:r>
      <w:r w:rsidR="00996CAD" w:rsidRPr="00E20D60">
        <w:rPr>
          <w:rFonts w:ascii="Arial" w:hAnsi="Arial" w:cs="Arial"/>
          <w:sz w:val="22"/>
          <w:szCs w:val="22"/>
        </w:rPr>
        <w:t xml:space="preserve">olítico </w:t>
      </w:r>
      <w:r w:rsidR="007E02AB" w:rsidRPr="00E20D60">
        <w:rPr>
          <w:rFonts w:ascii="Arial" w:hAnsi="Arial" w:cs="Arial"/>
          <w:sz w:val="22"/>
          <w:szCs w:val="22"/>
        </w:rPr>
        <w:t>n</w:t>
      </w:r>
      <w:r w:rsidR="00996CAD" w:rsidRPr="00E20D60">
        <w:rPr>
          <w:rFonts w:ascii="Arial" w:hAnsi="Arial" w:cs="Arial"/>
          <w:sz w:val="22"/>
          <w:szCs w:val="22"/>
        </w:rPr>
        <w:t xml:space="preserve">acional </w:t>
      </w:r>
      <w:r w:rsidR="006170BE" w:rsidRPr="00E20D60">
        <w:rPr>
          <w:rFonts w:ascii="Arial" w:hAnsi="Arial" w:cs="Arial"/>
          <w:sz w:val="22"/>
          <w:szCs w:val="22"/>
        </w:rPr>
        <w:t>por parte de</w:t>
      </w:r>
      <w:r w:rsidR="001549FA" w:rsidRPr="00E20D60">
        <w:rPr>
          <w:rFonts w:ascii="Arial" w:hAnsi="Arial" w:cs="Arial"/>
          <w:sz w:val="22"/>
          <w:szCs w:val="22"/>
        </w:rPr>
        <w:t xml:space="preserve"> las organizaciones </w:t>
      </w:r>
      <w:r w:rsidR="0025309D" w:rsidRPr="00E20D60">
        <w:rPr>
          <w:rFonts w:ascii="Arial" w:hAnsi="Arial" w:cs="Arial"/>
          <w:sz w:val="22"/>
          <w:szCs w:val="22"/>
        </w:rPr>
        <w:t xml:space="preserve">denominadas </w:t>
      </w:r>
      <w:r w:rsidR="00996CAD" w:rsidRPr="00E20D60">
        <w:rPr>
          <w:rFonts w:ascii="Arial" w:hAnsi="Arial" w:cs="Arial"/>
          <w:sz w:val="22"/>
          <w:szCs w:val="22"/>
        </w:rPr>
        <w:t xml:space="preserve">“Redes Sociales Progresistas” </w:t>
      </w:r>
      <w:r w:rsidR="00995C89" w:rsidRPr="00E20D60">
        <w:rPr>
          <w:rFonts w:ascii="Arial" w:hAnsi="Arial" w:cs="Arial"/>
          <w:sz w:val="22"/>
          <w:szCs w:val="22"/>
        </w:rPr>
        <w:t xml:space="preserve">y </w:t>
      </w:r>
      <w:r w:rsidR="00996CAD" w:rsidRPr="00E20D60">
        <w:rPr>
          <w:rFonts w:ascii="Arial" w:hAnsi="Arial" w:cs="Arial"/>
          <w:sz w:val="22"/>
          <w:szCs w:val="22"/>
        </w:rPr>
        <w:t>“Fuerza Social por México”</w:t>
      </w:r>
      <w:r w:rsidR="00764E84" w:rsidRPr="00E20D60">
        <w:rPr>
          <w:rFonts w:ascii="Arial" w:hAnsi="Arial" w:cs="Arial"/>
          <w:sz w:val="22"/>
          <w:szCs w:val="22"/>
        </w:rPr>
        <w:t>, el día 5 de noviembre de 2020,</w:t>
      </w:r>
      <w:r w:rsidR="00764E84" w:rsidRPr="00FC3161">
        <w:rPr>
          <w:rFonts w:ascii="Arial" w:hAnsi="Arial" w:cs="Arial"/>
          <w:color w:val="FF0000"/>
          <w:sz w:val="22"/>
          <w:szCs w:val="22"/>
        </w:rPr>
        <w:t xml:space="preserve"> </w:t>
      </w:r>
      <w:r w:rsidR="00764E84" w:rsidRPr="0089148E">
        <w:rPr>
          <w:rFonts w:ascii="Arial" w:hAnsi="Arial" w:cs="Arial"/>
          <w:sz w:val="22"/>
          <w:szCs w:val="22"/>
        </w:rPr>
        <w:t>mediante la Resolución IEE/CG/R005/2020</w:t>
      </w:r>
      <w:r w:rsidR="00FC3161">
        <w:rPr>
          <w:rFonts w:ascii="Arial" w:hAnsi="Arial" w:cs="Arial"/>
          <w:sz w:val="22"/>
          <w:szCs w:val="22"/>
        </w:rPr>
        <w:t xml:space="preserve">, </w:t>
      </w:r>
      <w:r w:rsidR="00FC3161" w:rsidRPr="009E33DA">
        <w:rPr>
          <w:rFonts w:ascii="Arial" w:hAnsi="Arial" w:cs="Arial"/>
          <w:sz w:val="22"/>
          <w:szCs w:val="22"/>
        </w:rPr>
        <w:t xml:space="preserve">expuesta en el Antecedente VII de este documento, </w:t>
      </w:r>
      <w:r w:rsidR="00764E84" w:rsidRPr="009E33DA">
        <w:rPr>
          <w:rFonts w:ascii="Arial" w:hAnsi="Arial" w:cs="Arial"/>
          <w:sz w:val="22"/>
          <w:szCs w:val="22"/>
        </w:rPr>
        <w:t xml:space="preserve"> del Pr</w:t>
      </w:r>
      <w:r w:rsidR="00253DED" w:rsidRPr="009E33DA">
        <w:rPr>
          <w:rFonts w:ascii="Arial" w:hAnsi="Arial" w:cs="Arial"/>
          <w:sz w:val="22"/>
          <w:szCs w:val="22"/>
        </w:rPr>
        <w:t xml:space="preserve">oceso Electoral Local 2020-2021, </w:t>
      </w:r>
      <w:r w:rsidR="00B629F7" w:rsidRPr="009E33DA">
        <w:rPr>
          <w:rFonts w:ascii="Arial" w:hAnsi="Arial" w:cs="Arial"/>
          <w:sz w:val="22"/>
          <w:szCs w:val="22"/>
        </w:rPr>
        <w:t>el</w:t>
      </w:r>
      <w:r w:rsidR="00764E84" w:rsidRPr="009E33DA">
        <w:rPr>
          <w:rFonts w:ascii="Arial" w:hAnsi="Arial" w:cs="Arial"/>
          <w:sz w:val="22"/>
          <w:szCs w:val="22"/>
        </w:rPr>
        <w:t xml:space="preserve"> Consejo General de este </w:t>
      </w:r>
      <w:r w:rsidR="00253DED" w:rsidRPr="009E33DA">
        <w:rPr>
          <w:rFonts w:ascii="Arial" w:hAnsi="Arial" w:cs="Arial"/>
          <w:sz w:val="22"/>
          <w:szCs w:val="22"/>
        </w:rPr>
        <w:t>organismo</w:t>
      </w:r>
      <w:r w:rsidR="00764E84" w:rsidRPr="0089148E">
        <w:rPr>
          <w:rFonts w:ascii="Arial" w:hAnsi="Arial" w:cs="Arial"/>
          <w:sz w:val="22"/>
          <w:szCs w:val="22"/>
        </w:rPr>
        <w:t xml:space="preserve"> electoral resolvió sobre la inscripción local del partido político nacional “Redes Sociales Progresistas”.</w:t>
      </w:r>
    </w:p>
    <w:p w14:paraId="5DA3F466" w14:textId="77777777" w:rsidR="00764E84" w:rsidRPr="0089148E" w:rsidRDefault="00764E84" w:rsidP="00764E84">
      <w:pPr>
        <w:spacing w:line="360" w:lineRule="auto"/>
        <w:jc w:val="both"/>
        <w:rPr>
          <w:rFonts w:ascii="Arial" w:hAnsi="Arial" w:cs="Arial"/>
          <w:sz w:val="22"/>
          <w:szCs w:val="22"/>
        </w:rPr>
      </w:pPr>
    </w:p>
    <w:p w14:paraId="75E3E0D1" w14:textId="21A4993A" w:rsidR="00764E84" w:rsidRDefault="00764E84" w:rsidP="00764E84">
      <w:pPr>
        <w:spacing w:line="360" w:lineRule="auto"/>
        <w:jc w:val="both"/>
        <w:rPr>
          <w:rFonts w:ascii="Arial" w:hAnsi="Arial" w:cs="Arial"/>
          <w:sz w:val="22"/>
          <w:szCs w:val="22"/>
          <w:lang w:val="es-MX" w:eastAsia="es-MX"/>
        </w:rPr>
      </w:pPr>
      <w:r w:rsidRPr="0089148E">
        <w:rPr>
          <w:rFonts w:ascii="Arial" w:hAnsi="Arial" w:cs="Arial"/>
          <w:sz w:val="22"/>
          <w:szCs w:val="22"/>
        </w:rPr>
        <w:t xml:space="preserve">Asimismo, como se señala en el Antecedente </w:t>
      </w:r>
      <w:r w:rsidR="00B629F7" w:rsidRPr="0089148E">
        <w:rPr>
          <w:rFonts w:ascii="Arial" w:hAnsi="Arial" w:cs="Arial"/>
          <w:sz w:val="22"/>
          <w:szCs w:val="22"/>
        </w:rPr>
        <w:t>VIII</w:t>
      </w:r>
      <w:r w:rsidRPr="0089148E">
        <w:rPr>
          <w:rFonts w:ascii="Arial" w:hAnsi="Arial" w:cs="Arial"/>
          <w:sz w:val="22"/>
          <w:szCs w:val="22"/>
        </w:rPr>
        <w:t xml:space="preserve"> de este </w:t>
      </w:r>
      <w:r w:rsidR="00253DED" w:rsidRPr="0089148E">
        <w:rPr>
          <w:rFonts w:ascii="Arial" w:hAnsi="Arial" w:cs="Arial"/>
          <w:sz w:val="22"/>
          <w:szCs w:val="22"/>
        </w:rPr>
        <w:t>instrumento</w:t>
      </w:r>
      <w:r w:rsidRPr="0089148E">
        <w:rPr>
          <w:rFonts w:ascii="Arial" w:hAnsi="Arial" w:cs="Arial"/>
          <w:sz w:val="22"/>
          <w:szCs w:val="22"/>
        </w:rPr>
        <w:t xml:space="preserve">, el Órgano Superior de Dirección del Instituto Electoral del Estado de Colima, mediante Acuerdo </w:t>
      </w:r>
      <w:r w:rsidRPr="0089148E">
        <w:rPr>
          <w:rFonts w:ascii="Arial" w:hAnsi="Arial" w:cs="Arial"/>
          <w:sz w:val="22"/>
          <w:szCs w:val="22"/>
          <w:lang w:val="es-MX" w:eastAsia="es-MX"/>
        </w:rPr>
        <w:t>IEE/</w:t>
      </w:r>
      <w:r w:rsidRPr="00E61E10">
        <w:rPr>
          <w:rFonts w:ascii="Arial" w:hAnsi="Arial" w:cs="Arial"/>
          <w:sz w:val="22"/>
          <w:szCs w:val="22"/>
          <w:lang w:val="es-MX" w:eastAsia="es-MX"/>
        </w:rPr>
        <w:t>CG/A013/2020 del Proceso Electoral Local 2020-2021, de fecha 13 de noviembre de 2020, aprobó la redistribución del financiamiento público ordinario y de actividades específicas a que tienen derecho los partidos políticos, de conformidad con lo dispuesto en el artículo 64 del Código Electoral del Estado de Colima, con motivo de la inscripción ante este organismo electoral del partido político Redes Sociales Progresistas, determinándose un financiamiento ordinario correspondiente al periodo noviembre 2020</w:t>
      </w:r>
      <w:r>
        <w:rPr>
          <w:rFonts w:ascii="Arial" w:hAnsi="Arial" w:cs="Arial"/>
          <w:sz w:val="22"/>
          <w:szCs w:val="22"/>
          <w:lang w:val="es-MX" w:eastAsia="es-MX"/>
        </w:rPr>
        <w:t xml:space="preserve"> </w:t>
      </w:r>
      <w:r w:rsidRPr="00E61E10">
        <w:rPr>
          <w:rFonts w:ascii="Arial" w:hAnsi="Arial" w:cs="Arial"/>
          <w:sz w:val="22"/>
          <w:szCs w:val="22"/>
          <w:lang w:val="es-MX" w:eastAsia="es-MX"/>
        </w:rPr>
        <w:t>-</w:t>
      </w:r>
      <w:r>
        <w:rPr>
          <w:rFonts w:ascii="Arial" w:hAnsi="Arial" w:cs="Arial"/>
          <w:sz w:val="22"/>
          <w:szCs w:val="22"/>
          <w:lang w:val="es-MX" w:eastAsia="es-MX"/>
        </w:rPr>
        <w:t xml:space="preserve"> </w:t>
      </w:r>
      <w:r w:rsidRPr="00E61E10">
        <w:rPr>
          <w:rFonts w:ascii="Arial" w:hAnsi="Arial" w:cs="Arial"/>
          <w:sz w:val="22"/>
          <w:szCs w:val="22"/>
          <w:lang w:val="es-MX" w:eastAsia="es-MX"/>
        </w:rPr>
        <w:t>septiembre 2021 de la siguiente forma:</w:t>
      </w:r>
    </w:p>
    <w:p w14:paraId="2B3634B6" w14:textId="77777777" w:rsidR="00764E84" w:rsidRDefault="00764E84" w:rsidP="00764E84">
      <w:pPr>
        <w:spacing w:line="360" w:lineRule="auto"/>
        <w:jc w:val="center"/>
        <w:rPr>
          <w:rFonts w:ascii="Arial" w:hAnsi="Arial" w:cs="Arial"/>
          <w:i/>
          <w:sz w:val="18"/>
          <w:szCs w:val="22"/>
        </w:rPr>
      </w:pPr>
    </w:p>
    <w:p w14:paraId="7888E5D7" w14:textId="6CB65DB7" w:rsidR="00764E84" w:rsidRPr="00074A4E" w:rsidRDefault="00764E84" w:rsidP="00F049BB">
      <w:pPr>
        <w:jc w:val="center"/>
        <w:rPr>
          <w:rFonts w:ascii="Arial" w:hAnsi="Arial" w:cs="Arial"/>
          <w:sz w:val="22"/>
          <w:szCs w:val="22"/>
        </w:rPr>
      </w:pPr>
      <w:r w:rsidRPr="00470E11">
        <w:rPr>
          <w:rFonts w:ascii="Arial" w:hAnsi="Arial" w:cs="Arial"/>
          <w:i/>
          <w:sz w:val="18"/>
          <w:szCs w:val="22"/>
        </w:rPr>
        <w:t xml:space="preserve">Tabla </w:t>
      </w:r>
      <w:r>
        <w:rPr>
          <w:rFonts w:ascii="Arial" w:hAnsi="Arial" w:cs="Arial"/>
          <w:i/>
          <w:sz w:val="18"/>
          <w:szCs w:val="22"/>
        </w:rPr>
        <w:t>2</w:t>
      </w:r>
    </w:p>
    <w:tbl>
      <w:tblPr>
        <w:tblW w:w="4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2"/>
        <w:gridCol w:w="2409"/>
      </w:tblGrid>
      <w:tr w:rsidR="00764E84" w:rsidRPr="006D388E" w14:paraId="483D0DD5" w14:textId="77777777" w:rsidTr="00C46B37">
        <w:trPr>
          <w:jc w:val="center"/>
        </w:trPr>
        <w:tc>
          <w:tcPr>
            <w:tcW w:w="2412" w:type="dxa"/>
            <w:shd w:val="clear" w:color="auto" w:fill="D9D9D9" w:themeFill="background1" w:themeFillShade="D9"/>
            <w:vAlign w:val="center"/>
          </w:tcPr>
          <w:p w14:paraId="36E66C3B" w14:textId="77777777" w:rsidR="00764E84" w:rsidRPr="006D388E" w:rsidRDefault="00764E84" w:rsidP="00253DED">
            <w:pPr>
              <w:ind w:right="18"/>
              <w:jc w:val="center"/>
              <w:rPr>
                <w:rFonts w:ascii="Arial" w:hAnsi="Arial" w:cs="Arial"/>
                <w:b/>
                <w:sz w:val="18"/>
                <w:szCs w:val="18"/>
                <w:lang w:val="es-MX"/>
              </w:rPr>
            </w:pPr>
            <w:r w:rsidRPr="006D388E">
              <w:rPr>
                <w:rFonts w:ascii="Arial" w:hAnsi="Arial" w:cs="Arial"/>
                <w:b/>
                <w:sz w:val="18"/>
                <w:szCs w:val="18"/>
                <w:lang w:val="es-MX"/>
              </w:rPr>
              <w:t>PARTIDO POLÍTICO</w:t>
            </w:r>
          </w:p>
        </w:tc>
        <w:tc>
          <w:tcPr>
            <w:tcW w:w="2409" w:type="dxa"/>
            <w:tcBorders>
              <w:bottom w:val="single" w:sz="4" w:space="0" w:color="auto"/>
            </w:tcBorders>
            <w:shd w:val="clear" w:color="auto" w:fill="D9D9D9" w:themeFill="background1" w:themeFillShade="D9"/>
            <w:vAlign w:val="center"/>
          </w:tcPr>
          <w:p w14:paraId="40D2E87A" w14:textId="77777777" w:rsidR="00764E84" w:rsidRPr="006D388E" w:rsidRDefault="00764E84" w:rsidP="00253DED">
            <w:pPr>
              <w:jc w:val="center"/>
              <w:rPr>
                <w:rFonts w:ascii="Arial" w:hAnsi="Arial" w:cs="Arial"/>
                <w:b/>
                <w:sz w:val="18"/>
                <w:szCs w:val="18"/>
                <w:lang w:val="es-MX"/>
              </w:rPr>
            </w:pPr>
            <w:r w:rsidRPr="006D388E">
              <w:rPr>
                <w:rFonts w:ascii="Arial" w:hAnsi="Arial" w:cs="Arial"/>
                <w:b/>
                <w:sz w:val="18"/>
                <w:szCs w:val="18"/>
                <w:lang w:val="es-MX"/>
              </w:rPr>
              <w:t>FINANCIAMIENTO PÚBLICO ORDINARIO</w:t>
            </w:r>
          </w:p>
          <w:p w14:paraId="762D7060" w14:textId="77777777" w:rsidR="00764E84" w:rsidRPr="006D388E" w:rsidRDefault="00764E84" w:rsidP="00253DED">
            <w:pPr>
              <w:jc w:val="center"/>
              <w:rPr>
                <w:rFonts w:ascii="Arial" w:hAnsi="Arial" w:cs="Arial"/>
                <w:b/>
                <w:sz w:val="18"/>
                <w:szCs w:val="18"/>
                <w:lang w:val="es-MX"/>
              </w:rPr>
            </w:pPr>
            <w:r w:rsidRPr="006D388E">
              <w:rPr>
                <w:rFonts w:ascii="Arial" w:hAnsi="Arial" w:cs="Arial"/>
                <w:b/>
                <w:sz w:val="18"/>
                <w:szCs w:val="18"/>
                <w:lang w:val="es-MX"/>
              </w:rPr>
              <w:t>NOVIEMBRE 2020- SEPTIEMBRE 2021</w:t>
            </w:r>
          </w:p>
        </w:tc>
      </w:tr>
      <w:tr w:rsidR="00764E84" w:rsidRPr="006D388E" w14:paraId="272AB6B1" w14:textId="77777777" w:rsidTr="00C46B37">
        <w:trPr>
          <w:trHeight w:val="443"/>
          <w:jc w:val="center"/>
        </w:trPr>
        <w:tc>
          <w:tcPr>
            <w:tcW w:w="2412" w:type="dxa"/>
            <w:vAlign w:val="center"/>
          </w:tcPr>
          <w:p w14:paraId="69488110" w14:textId="77777777" w:rsidR="00764E84" w:rsidRPr="006D388E" w:rsidRDefault="00764E84" w:rsidP="00253DED">
            <w:pPr>
              <w:ind w:right="18"/>
              <w:jc w:val="center"/>
              <w:rPr>
                <w:rFonts w:ascii="Arial" w:hAnsi="Arial" w:cs="Arial"/>
                <w:sz w:val="18"/>
                <w:szCs w:val="18"/>
                <w:lang w:val="es-MX"/>
              </w:rPr>
            </w:pPr>
            <w:r w:rsidRPr="006D388E">
              <w:rPr>
                <w:rFonts w:ascii="Arial" w:hAnsi="Arial" w:cs="Arial"/>
                <w:sz w:val="18"/>
                <w:szCs w:val="18"/>
                <w:lang w:val="es-MX"/>
              </w:rPr>
              <w:t>PARTIDO ACCIÓN NACIONAL</w:t>
            </w:r>
          </w:p>
        </w:tc>
        <w:tc>
          <w:tcPr>
            <w:tcW w:w="2409" w:type="dxa"/>
            <w:tcBorders>
              <w:top w:val="single" w:sz="4" w:space="0" w:color="auto"/>
              <w:left w:val="nil"/>
              <w:bottom w:val="single" w:sz="4" w:space="0" w:color="auto"/>
              <w:right w:val="single" w:sz="4" w:space="0" w:color="auto"/>
            </w:tcBorders>
            <w:shd w:val="clear" w:color="auto" w:fill="auto"/>
            <w:vAlign w:val="center"/>
          </w:tcPr>
          <w:p w14:paraId="1D8C371B" w14:textId="47C1A75F" w:rsidR="00764E84" w:rsidRPr="006D388E" w:rsidRDefault="00764E84" w:rsidP="00253DED">
            <w:pPr>
              <w:jc w:val="right"/>
              <w:rPr>
                <w:rFonts w:ascii="Arial" w:hAnsi="Arial" w:cs="Arial"/>
                <w:sz w:val="18"/>
                <w:szCs w:val="18"/>
                <w:highlight w:val="yellow"/>
                <w:lang w:val="es-MX"/>
              </w:rPr>
            </w:pPr>
            <w:r w:rsidRPr="006D388E">
              <w:rPr>
                <w:rFonts w:ascii="Arial" w:hAnsi="Arial" w:cs="Arial"/>
                <w:color w:val="000000"/>
                <w:sz w:val="18"/>
                <w:szCs w:val="18"/>
                <w:lang w:val="es-MX"/>
              </w:rPr>
              <w:t>$4</w:t>
            </w:r>
            <w:r w:rsidR="00253DED">
              <w:rPr>
                <w:rFonts w:ascii="Arial" w:hAnsi="Arial" w:cs="Arial"/>
                <w:color w:val="000000"/>
                <w:sz w:val="18"/>
                <w:szCs w:val="18"/>
                <w:lang w:val="es-MX"/>
              </w:rPr>
              <w:t>’</w:t>
            </w:r>
            <w:r w:rsidRPr="006D388E">
              <w:rPr>
                <w:rFonts w:ascii="Arial" w:hAnsi="Arial" w:cs="Arial"/>
                <w:color w:val="000000"/>
                <w:sz w:val="18"/>
                <w:szCs w:val="18"/>
                <w:lang w:val="es-MX"/>
              </w:rPr>
              <w:t>812,787.42</w:t>
            </w:r>
          </w:p>
        </w:tc>
      </w:tr>
      <w:tr w:rsidR="00764E84" w:rsidRPr="006D388E" w14:paraId="5367DD4B" w14:textId="77777777" w:rsidTr="00C46B37">
        <w:trPr>
          <w:trHeight w:val="420"/>
          <w:jc w:val="center"/>
        </w:trPr>
        <w:tc>
          <w:tcPr>
            <w:tcW w:w="2412" w:type="dxa"/>
            <w:shd w:val="clear" w:color="auto" w:fill="D9D9D9" w:themeFill="background1" w:themeFillShade="D9"/>
            <w:vAlign w:val="center"/>
          </w:tcPr>
          <w:p w14:paraId="2CAF5A67" w14:textId="77777777" w:rsidR="00764E84" w:rsidRPr="006D388E" w:rsidRDefault="00764E84" w:rsidP="00253DED">
            <w:pPr>
              <w:ind w:right="18"/>
              <w:jc w:val="center"/>
              <w:rPr>
                <w:rFonts w:ascii="Arial" w:hAnsi="Arial" w:cs="Arial"/>
                <w:sz w:val="18"/>
                <w:szCs w:val="18"/>
                <w:lang w:val="es-MX"/>
              </w:rPr>
            </w:pPr>
            <w:r w:rsidRPr="006D388E">
              <w:rPr>
                <w:rFonts w:ascii="Arial" w:hAnsi="Arial" w:cs="Arial"/>
                <w:sz w:val="18"/>
                <w:szCs w:val="18"/>
                <w:lang w:val="es-MX"/>
              </w:rPr>
              <w:t>PARTIDO REVOLUCIONARIO INSTITUCIONAL</w:t>
            </w: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2BDA70" w14:textId="2A32CBE8" w:rsidR="00764E84" w:rsidRPr="006D388E" w:rsidRDefault="00764E84" w:rsidP="00253DED">
            <w:pPr>
              <w:jc w:val="right"/>
              <w:rPr>
                <w:rFonts w:ascii="Arial" w:hAnsi="Arial" w:cs="Arial"/>
                <w:sz w:val="18"/>
                <w:szCs w:val="18"/>
                <w:highlight w:val="yellow"/>
                <w:lang w:val="es-MX"/>
              </w:rPr>
            </w:pPr>
            <w:r w:rsidRPr="006D388E">
              <w:rPr>
                <w:rFonts w:ascii="Arial" w:hAnsi="Arial" w:cs="Arial"/>
                <w:color w:val="000000"/>
                <w:sz w:val="18"/>
                <w:szCs w:val="18"/>
                <w:lang w:val="es-MX"/>
              </w:rPr>
              <w:t>$5</w:t>
            </w:r>
            <w:r w:rsidR="00253DED">
              <w:rPr>
                <w:rFonts w:ascii="Arial" w:hAnsi="Arial" w:cs="Arial"/>
                <w:color w:val="000000"/>
                <w:sz w:val="18"/>
                <w:szCs w:val="18"/>
                <w:lang w:val="es-MX"/>
              </w:rPr>
              <w:t>’</w:t>
            </w:r>
            <w:r w:rsidRPr="006D388E">
              <w:rPr>
                <w:rFonts w:ascii="Arial" w:hAnsi="Arial" w:cs="Arial"/>
                <w:color w:val="000000"/>
                <w:sz w:val="18"/>
                <w:szCs w:val="18"/>
                <w:lang w:val="es-MX"/>
              </w:rPr>
              <w:t>496,171.42</w:t>
            </w:r>
          </w:p>
        </w:tc>
      </w:tr>
      <w:tr w:rsidR="00764E84" w:rsidRPr="006D388E" w14:paraId="166381F7" w14:textId="77777777" w:rsidTr="00C46B37">
        <w:trPr>
          <w:trHeight w:val="416"/>
          <w:jc w:val="center"/>
        </w:trPr>
        <w:tc>
          <w:tcPr>
            <w:tcW w:w="2412" w:type="dxa"/>
            <w:vAlign w:val="center"/>
          </w:tcPr>
          <w:p w14:paraId="52A16195" w14:textId="77777777" w:rsidR="00764E84" w:rsidRPr="006D388E" w:rsidRDefault="00764E84" w:rsidP="00253DED">
            <w:pPr>
              <w:ind w:right="18"/>
              <w:jc w:val="center"/>
              <w:rPr>
                <w:rFonts w:ascii="Arial" w:hAnsi="Arial" w:cs="Arial"/>
                <w:sz w:val="18"/>
                <w:szCs w:val="18"/>
                <w:lang w:val="es-MX"/>
              </w:rPr>
            </w:pPr>
            <w:r w:rsidRPr="006D388E">
              <w:rPr>
                <w:rFonts w:ascii="Arial" w:hAnsi="Arial" w:cs="Arial"/>
                <w:sz w:val="18"/>
                <w:szCs w:val="18"/>
                <w:lang w:val="es-MX"/>
              </w:rPr>
              <w:t>PARTIDO VERDE ECOLOGISTA DE MÉXICO</w:t>
            </w:r>
          </w:p>
        </w:tc>
        <w:tc>
          <w:tcPr>
            <w:tcW w:w="2409" w:type="dxa"/>
            <w:tcBorders>
              <w:top w:val="single" w:sz="4" w:space="0" w:color="auto"/>
              <w:left w:val="nil"/>
              <w:bottom w:val="single" w:sz="4" w:space="0" w:color="auto"/>
              <w:right w:val="single" w:sz="4" w:space="0" w:color="auto"/>
            </w:tcBorders>
            <w:shd w:val="clear" w:color="auto" w:fill="auto"/>
            <w:vAlign w:val="center"/>
          </w:tcPr>
          <w:p w14:paraId="14297B15" w14:textId="0C77EC1A" w:rsidR="00764E84" w:rsidRPr="006D388E" w:rsidRDefault="00764E84" w:rsidP="00253DED">
            <w:pPr>
              <w:jc w:val="right"/>
              <w:rPr>
                <w:rFonts w:ascii="Arial" w:hAnsi="Arial" w:cs="Arial"/>
                <w:sz w:val="18"/>
                <w:szCs w:val="18"/>
                <w:highlight w:val="yellow"/>
                <w:lang w:val="es-MX"/>
              </w:rPr>
            </w:pPr>
            <w:r w:rsidRPr="006D388E">
              <w:rPr>
                <w:rFonts w:ascii="Arial" w:hAnsi="Arial" w:cs="Arial"/>
                <w:color w:val="000000"/>
                <w:sz w:val="18"/>
                <w:szCs w:val="18"/>
                <w:lang w:val="es-MX"/>
              </w:rPr>
              <w:t>$2</w:t>
            </w:r>
            <w:r w:rsidR="00253DED">
              <w:rPr>
                <w:rFonts w:ascii="Arial" w:hAnsi="Arial" w:cs="Arial"/>
                <w:color w:val="000000"/>
                <w:sz w:val="18"/>
                <w:szCs w:val="18"/>
                <w:lang w:val="es-MX"/>
              </w:rPr>
              <w:t>’</w:t>
            </w:r>
            <w:r w:rsidRPr="006D388E">
              <w:rPr>
                <w:rFonts w:ascii="Arial" w:hAnsi="Arial" w:cs="Arial"/>
                <w:color w:val="000000"/>
                <w:sz w:val="18"/>
                <w:szCs w:val="18"/>
                <w:lang w:val="es-MX"/>
              </w:rPr>
              <w:t>654,538.06</w:t>
            </w:r>
          </w:p>
        </w:tc>
      </w:tr>
      <w:tr w:rsidR="00764E84" w:rsidRPr="006D388E" w14:paraId="6C434B80" w14:textId="77777777" w:rsidTr="00C46B37">
        <w:trPr>
          <w:trHeight w:val="408"/>
          <w:jc w:val="center"/>
        </w:trPr>
        <w:tc>
          <w:tcPr>
            <w:tcW w:w="2412" w:type="dxa"/>
            <w:shd w:val="clear" w:color="auto" w:fill="D9D9D9" w:themeFill="background1" w:themeFillShade="D9"/>
            <w:vAlign w:val="center"/>
          </w:tcPr>
          <w:p w14:paraId="027D9017" w14:textId="77777777" w:rsidR="00764E84" w:rsidRPr="006D388E" w:rsidRDefault="00764E84" w:rsidP="00253DED">
            <w:pPr>
              <w:ind w:right="18"/>
              <w:jc w:val="center"/>
              <w:rPr>
                <w:rFonts w:ascii="Arial" w:hAnsi="Arial" w:cs="Arial"/>
                <w:sz w:val="18"/>
                <w:szCs w:val="18"/>
                <w:lang w:val="es-MX"/>
              </w:rPr>
            </w:pPr>
            <w:r w:rsidRPr="006D388E">
              <w:rPr>
                <w:rFonts w:ascii="Arial" w:hAnsi="Arial" w:cs="Arial"/>
                <w:sz w:val="18"/>
                <w:szCs w:val="18"/>
                <w:lang w:val="es-MX"/>
              </w:rPr>
              <w:t>PARTIDO DEL TRABAJO</w:t>
            </w: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0D6E0A" w14:textId="3A983591" w:rsidR="00764E84" w:rsidRPr="006D388E" w:rsidRDefault="00764E84" w:rsidP="00253DED">
            <w:pPr>
              <w:jc w:val="right"/>
              <w:rPr>
                <w:rFonts w:ascii="Arial" w:hAnsi="Arial" w:cs="Arial"/>
                <w:sz w:val="18"/>
                <w:szCs w:val="18"/>
                <w:highlight w:val="yellow"/>
                <w:lang w:val="es-MX"/>
              </w:rPr>
            </w:pPr>
            <w:r w:rsidRPr="006D388E">
              <w:rPr>
                <w:rFonts w:ascii="Arial" w:hAnsi="Arial" w:cs="Arial"/>
                <w:color w:val="000000"/>
                <w:sz w:val="18"/>
                <w:szCs w:val="18"/>
                <w:lang w:val="es-MX"/>
              </w:rPr>
              <w:t>$2</w:t>
            </w:r>
            <w:r w:rsidR="00253DED">
              <w:rPr>
                <w:rFonts w:ascii="Arial" w:hAnsi="Arial" w:cs="Arial"/>
                <w:color w:val="000000"/>
                <w:sz w:val="18"/>
                <w:szCs w:val="18"/>
                <w:lang w:val="es-MX"/>
              </w:rPr>
              <w:t>’</w:t>
            </w:r>
            <w:r w:rsidRPr="006D388E">
              <w:rPr>
                <w:rFonts w:ascii="Arial" w:hAnsi="Arial" w:cs="Arial"/>
                <w:color w:val="000000"/>
                <w:sz w:val="18"/>
                <w:szCs w:val="18"/>
                <w:lang w:val="es-MX"/>
              </w:rPr>
              <w:t>091,665.79</w:t>
            </w:r>
          </w:p>
        </w:tc>
      </w:tr>
      <w:tr w:rsidR="00764E84" w:rsidRPr="006D388E" w14:paraId="45F3B2BA" w14:textId="77777777" w:rsidTr="00C46B37">
        <w:trPr>
          <w:trHeight w:val="445"/>
          <w:jc w:val="center"/>
        </w:trPr>
        <w:tc>
          <w:tcPr>
            <w:tcW w:w="2412" w:type="dxa"/>
            <w:vAlign w:val="center"/>
          </w:tcPr>
          <w:p w14:paraId="6CB4647C" w14:textId="77777777" w:rsidR="00764E84" w:rsidRPr="006D388E" w:rsidRDefault="00764E84" w:rsidP="00253DED">
            <w:pPr>
              <w:ind w:right="18"/>
              <w:jc w:val="center"/>
              <w:rPr>
                <w:rFonts w:ascii="Arial" w:hAnsi="Arial" w:cs="Arial"/>
                <w:sz w:val="18"/>
                <w:szCs w:val="18"/>
                <w:lang w:val="es-MX"/>
              </w:rPr>
            </w:pPr>
            <w:r w:rsidRPr="006D388E">
              <w:rPr>
                <w:rFonts w:ascii="Arial" w:hAnsi="Arial" w:cs="Arial"/>
                <w:sz w:val="18"/>
                <w:szCs w:val="18"/>
                <w:lang w:val="es-MX"/>
              </w:rPr>
              <w:t>MOVIMIENTO CIUDADANO</w:t>
            </w:r>
          </w:p>
        </w:tc>
        <w:tc>
          <w:tcPr>
            <w:tcW w:w="2409" w:type="dxa"/>
            <w:tcBorders>
              <w:top w:val="single" w:sz="4" w:space="0" w:color="auto"/>
              <w:left w:val="nil"/>
              <w:bottom w:val="single" w:sz="4" w:space="0" w:color="auto"/>
              <w:right w:val="single" w:sz="4" w:space="0" w:color="auto"/>
            </w:tcBorders>
            <w:shd w:val="clear" w:color="auto" w:fill="auto"/>
            <w:vAlign w:val="center"/>
          </w:tcPr>
          <w:p w14:paraId="5F7FD3F8" w14:textId="66DA020B" w:rsidR="00764E84" w:rsidRPr="006D388E" w:rsidRDefault="00764E84" w:rsidP="00253DED">
            <w:pPr>
              <w:jc w:val="right"/>
              <w:rPr>
                <w:rFonts w:ascii="Arial" w:hAnsi="Arial" w:cs="Arial"/>
                <w:sz w:val="18"/>
                <w:szCs w:val="18"/>
                <w:highlight w:val="yellow"/>
                <w:lang w:val="es-MX"/>
              </w:rPr>
            </w:pPr>
            <w:r w:rsidRPr="006D388E">
              <w:rPr>
                <w:rFonts w:ascii="Arial" w:hAnsi="Arial" w:cs="Arial"/>
                <w:color w:val="000000"/>
                <w:sz w:val="18"/>
                <w:szCs w:val="18"/>
                <w:lang w:val="es-MX"/>
              </w:rPr>
              <w:t>$2</w:t>
            </w:r>
            <w:r w:rsidR="00253DED">
              <w:rPr>
                <w:rFonts w:ascii="Arial" w:hAnsi="Arial" w:cs="Arial"/>
                <w:color w:val="000000"/>
                <w:sz w:val="18"/>
                <w:szCs w:val="18"/>
                <w:lang w:val="es-MX"/>
              </w:rPr>
              <w:t>’</w:t>
            </w:r>
            <w:r w:rsidRPr="006D388E">
              <w:rPr>
                <w:rFonts w:ascii="Arial" w:hAnsi="Arial" w:cs="Arial"/>
                <w:color w:val="000000"/>
                <w:sz w:val="18"/>
                <w:szCs w:val="18"/>
                <w:lang w:val="es-MX"/>
              </w:rPr>
              <w:t>730,609.02</w:t>
            </w:r>
          </w:p>
        </w:tc>
      </w:tr>
      <w:tr w:rsidR="00764E84" w:rsidRPr="006D388E" w14:paraId="7F77DF5A" w14:textId="77777777" w:rsidTr="00C46B37">
        <w:trPr>
          <w:trHeight w:val="421"/>
          <w:jc w:val="center"/>
        </w:trPr>
        <w:tc>
          <w:tcPr>
            <w:tcW w:w="2412" w:type="dxa"/>
            <w:shd w:val="clear" w:color="auto" w:fill="D9D9D9" w:themeFill="background1" w:themeFillShade="D9"/>
            <w:vAlign w:val="center"/>
          </w:tcPr>
          <w:p w14:paraId="311C570C" w14:textId="77777777" w:rsidR="00764E84" w:rsidRPr="006D388E" w:rsidRDefault="00764E84" w:rsidP="00253DED">
            <w:pPr>
              <w:ind w:right="18"/>
              <w:jc w:val="center"/>
              <w:rPr>
                <w:rFonts w:ascii="Arial" w:hAnsi="Arial" w:cs="Arial"/>
                <w:sz w:val="18"/>
                <w:szCs w:val="18"/>
                <w:lang w:val="es-MX"/>
              </w:rPr>
            </w:pPr>
            <w:r w:rsidRPr="006D388E">
              <w:rPr>
                <w:rFonts w:ascii="Arial" w:hAnsi="Arial" w:cs="Arial"/>
                <w:sz w:val="18"/>
                <w:szCs w:val="18"/>
                <w:lang w:val="es-MX"/>
              </w:rPr>
              <w:lastRenderedPageBreak/>
              <w:t>MORENA</w:t>
            </w: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443A28" w14:textId="104F7BE1" w:rsidR="00764E84" w:rsidRPr="006D388E" w:rsidRDefault="00764E84" w:rsidP="00253DED">
            <w:pPr>
              <w:jc w:val="right"/>
              <w:rPr>
                <w:rFonts w:ascii="Arial" w:hAnsi="Arial" w:cs="Arial"/>
                <w:sz w:val="18"/>
                <w:szCs w:val="18"/>
                <w:highlight w:val="yellow"/>
                <w:lang w:val="es-MX"/>
              </w:rPr>
            </w:pPr>
            <w:r w:rsidRPr="006D388E">
              <w:rPr>
                <w:rFonts w:ascii="Arial" w:hAnsi="Arial" w:cs="Arial"/>
                <w:color w:val="000000"/>
                <w:sz w:val="18"/>
                <w:szCs w:val="18"/>
                <w:lang w:val="es-MX"/>
              </w:rPr>
              <w:t>$8</w:t>
            </w:r>
            <w:r w:rsidR="00253DED">
              <w:rPr>
                <w:rFonts w:ascii="Arial" w:hAnsi="Arial" w:cs="Arial"/>
                <w:color w:val="000000"/>
                <w:sz w:val="18"/>
                <w:szCs w:val="18"/>
                <w:lang w:val="es-MX"/>
              </w:rPr>
              <w:t>’</w:t>
            </w:r>
            <w:r w:rsidRPr="006D388E">
              <w:rPr>
                <w:rFonts w:ascii="Arial" w:hAnsi="Arial" w:cs="Arial"/>
                <w:color w:val="000000"/>
                <w:sz w:val="18"/>
                <w:szCs w:val="18"/>
                <w:lang w:val="es-MX"/>
              </w:rPr>
              <w:t>174,040.90</w:t>
            </w:r>
          </w:p>
        </w:tc>
      </w:tr>
      <w:tr w:rsidR="00764E84" w:rsidRPr="006D388E" w14:paraId="3E1CD985" w14:textId="77777777" w:rsidTr="00C46B37">
        <w:trPr>
          <w:trHeight w:val="421"/>
          <w:jc w:val="center"/>
        </w:trPr>
        <w:tc>
          <w:tcPr>
            <w:tcW w:w="2412" w:type="dxa"/>
            <w:vAlign w:val="center"/>
          </w:tcPr>
          <w:p w14:paraId="34C08332" w14:textId="77777777" w:rsidR="00764E84" w:rsidRPr="006D388E" w:rsidRDefault="00764E84" w:rsidP="00253DED">
            <w:pPr>
              <w:ind w:right="18"/>
              <w:jc w:val="center"/>
              <w:rPr>
                <w:rFonts w:ascii="Arial" w:hAnsi="Arial" w:cs="Arial"/>
                <w:sz w:val="18"/>
                <w:szCs w:val="18"/>
                <w:lang w:val="es-MX"/>
              </w:rPr>
            </w:pPr>
            <w:r w:rsidRPr="006D388E">
              <w:rPr>
                <w:rFonts w:ascii="Arial" w:hAnsi="Arial" w:cs="Arial"/>
                <w:sz w:val="18"/>
                <w:szCs w:val="18"/>
                <w:lang w:val="es-MX"/>
              </w:rPr>
              <w:t>NUEVA ALIANZA COLIMA</w:t>
            </w:r>
          </w:p>
        </w:tc>
        <w:tc>
          <w:tcPr>
            <w:tcW w:w="2409" w:type="dxa"/>
            <w:tcBorders>
              <w:top w:val="single" w:sz="4" w:space="0" w:color="auto"/>
              <w:left w:val="nil"/>
              <w:bottom w:val="single" w:sz="4" w:space="0" w:color="auto"/>
              <w:right w:val="single" w:sz="4" w:space="0" w:color="auto"/>
            </w:tcBorders>
            <w:shd w:val="clear" w:color="auto" w:fill="auto"/>
            <w:vAlign w:val="center"/>
          </w:tcPr>
          <w:p w14:paraId="5875E69C" w14:textId="1316C2E6" w:rsidR="00764E84" w:rsidRPr="006D388E" w:rsidRDefault="00764E84" w:rsidP="00253DED">
            <w:pPr>
              <w:jc w:val="right"/>
              <w:rPr>
                <w:rFonts w:ascii="Arial" w:hAnsi="Arial" w:cs="Arial"/>
                <w:sz w:val="18"/>
                <w:szCs w:val="18"/>
                <w:highlight w:val="yellow"/>
                <w:lang w:val="es-MX"/>
              </w:rPr>
            </w:pPr>
            <w:r w:rsidRPr="006D388E">
              <w:rPr>
                <w:rFonts w:ascii="Arial" w:hAnsi="Arial" w:cs="Arial"/>
                <w:color w:val="000000"/>
                <w:sz w:val="18"/>
                <w:szCs w:val="18"/>
                <w:lang w:val="es-MX"/>
              </w:rPr>
              <w:t>$2</w:t>
            </w:r>
            <w:r w:rsidR="00253DED">
              <w:rPr>
                <w:rFonts w:ascii="Arial" w:hAnsi="Arial" w:cs="Arial"/>
                <w:color w:val="000000"/>
                <w:sz w:val="18"/>
                <w:szCs w:val="18"/>
                <w:lang w:val="es-MX"/>
              </w:rPr>
              <w:t>’</w:t>
            </w:r>
            <w:r w:rsidRPr="006D388E">
              <w:rPr>
                <w:rFonts w:ascii="Arial" w:hAnsi="Arial" w:cs="Arial"/>
                <w:color w:val="000000"/>
                <w:sz w:val="18"/>
                <w:szCs w:val="18"/>
                <w:lang w:val="es-MX"/>
              </w:rPr>
              <w:t>232,383.86</w:t>
            </w:r>
          </w:p>
        </w:tc>
      </w:tr>
      <w:tr w:rsidR="00764E84" w:rsidRPr="006D388E" w14:paraId="5E079C2F" w14:textId="77777777" w:rsidTr="00C46B37">
        <w:trPr>
          <w:trHeight w:val="421"/>
          <w:jc w:val="center"/>
        </w:trPr>
        <w:tc>
          <w:tcPr>
            <w:tcW w:w="2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D19DE7" w14:textId="77777777" w:rsidR="00764E84" w:rsidRPr="006D388E" w:rsidRDefault="00764E84" w:rsidP="00253DED">
            <w:pPr>
              <w:ind w:right="18"/>
              <w:jc w:val="center"/>
              <w:rPr>
                <w:rFonts w:ascii="Arial" w:hAnsi="Arial" w:cs="Arial"/>
                <w:sz w:val="18"/>
                <w:szCs w:val="18"/>
                <w:lang w:val="es-MX"/>
              </w:rPr>
            </w:pPr>
            <w:r w:rsidRPr="006D388E">
              <w:rPr>
                <w:rFonts w:ascii="Arial" w:hAnsi="Arial" w:cs="Arial"/>
                <w:sz w:val="18"/>
                <w:szCs w:val="18"/>
                <w:lang w:val="es-MX"/>
              </w:rPr>
              <w:t>PARTIDO DE LA REVOLUCIÓN DEMOCRÁTICA</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397E9" w14:textId="5C6CFA99" w:rsidR="00764E84" w:rsidRPr="006D388E" w:rsidRDefault="00764E84" w:rsidP="00253DED">
            <w:pPr>
              <w:jc w:val="right"/>
              <w:rPr>
                <w:rFonts w:ascii="Arial" w:hAnsi="Arial" w:cs="Arial"/>
                <w:sz w:val="18"/>
                <w:szCs w:val="18"/>
                <w:highlight w:val="yellow"/>
                <w:lang w:val="es-MX"/>
              </w:rPr>
            </w:pPr>
            <w:r w:rsidRPr="006D388E">
              <w:rPr>
                <w:rFonts w:ascii="Arial" w:hAnsi="Arial" w:cs="Arial"/>
                <w:bCs/>
                <w:color w:val="000000"/>
                <w:sz w:val="18"/>
                <w:szCs w:val="18"/>
                <w:lang w:val="es-MX"/>
              </w:rPr>
              <w:t xml:space="preserve">                                  $172,253.75 </w:t>
            </w:r>
          </w:p>
        </w:tc>
      </w:tr>
      <w:tr w:rsidR="00764E84" w:rsidRPr="006D388E" w14:paraId="53027019" w14:textId="77777777" w:rsidTr="00C46B37">
        <w:trPr>
          <w:trHeight w:val="421"/>
          <w:jc w:val="center"/>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14:paraId="64FFAF68" w14:textId="77777777" w:rsidR="00764E84" w:rsidRPr="006D388E" w:rsidRDefault="00764E84" w:rsidP="00253DED">
            <w:pPr>
              <w:ind w:right="18"/>
              <w:jc w:val="center"/>
              <w:rPr>
                <w:rFonts w:ascii="Arial" w:hAnsi="Arial" w:cs="Arial"/>
                <w:sz w:val="18"/>
                <w:szCs w:val="18"/>
                <w:lang w:val="es-MX"/>
              </w:rPr>
            </w:pPr>
            <w:r w:rsidRPr="006D388E">
              <w:rPr>
                <w:rFonts w:ascii="Arial" w:hAnsi="Arial" w:cs="Arial"/>
                <w:sz w:val="18"/>
                <w:szCs w:val="18"/>
                <w:lang w:val="es-MX"/>
              </w:rPr>
              <w:t>PARTIDO ENCUENTRO SOLIDARIO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FF91E0B" w14:textId="77777777" w:rsidR="00764E84" w:rsidRPr="006D388E" w:rsidRDefault="00764E84" w:rsidP="00253DED">
            <w:pPr>
              <w:jc w:val="right"/>
              <w:rPr>
                <w:rFonts w:ascii="Arial" w:hAnsi="Arial" w:cs="Arial"/>
                <w:sz w:val="18"/>
                <w:szCs w:val="18"/>
                <w:highlight w:val="yellow"/>
                <w:lang w:val="es-MX"/>
              </w:rPr>
            </w:pPr>
            <w:r w:rsidRPr="006D388E">
              <w:rPr>
                <w:rFonts w:ascii="Arial" w:hAnsi="Arial" w:cs="Arial"/>
                <w:bCs/>
                <w:color w:val="000000"/>
                <w:sz w:val="18"/>
                <w:szCs w:val="18"/>
                <w:lang w:val="es-MX"/>
              </w:rPr>
              <w:t xml:space="preserve">                                                   $172,253.75 </w:t>
            </w:r>
          </w:p>
        </w:tc>
      </w:tr>
      <w:tr w:rsidR="00764E84" w:rsidRPr="006D388E" w14:paraId="10015490" w14:textId="77777777" w:rsidTr="00C46B37">
        <w:trPr>
          <w:trHeight w:val="421"/>
          <w:jc w:val="center"/>
        </w:trPr>
        <w:tc>
          <w:tcPr>
            <w:tcW w:w="2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9362B3" w14:textId="77777777" w:rsidR="00764E84" w:rsidRPr="006D388E" w:rsidRDefault="00764E84" w:rsidP="00253DED">
            <w:pPr>
              <w:ind w:right="18"/>
              <w:jc w:val="center"/>
              <w:rPr>
                <w:rFonts w:ascii="Arial" w:hAnsi="Arial" w:cs="Arial"/>
                <w:sz w:val="18"/>
                <w:szCs w:val="18"/>
                <w:lang w:val="es-MX"/>
              </w:rPr>
            </w:pPr>
            <w:r w:rsidRPr="006D388E">
              <w:rPr>
                <w:rFonts w:ascii="Arial" w:hAnsi="Arial" w:cs="Arial"/>
                <w:sz w:val="18"/>
                <w:szCs w:val="18"/>
                <w:lang w:val="es-MX"/>
              </w:rPr>
              <w:t>REDES SOCIALES PROGRESISTAS</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3E2AEA" w14:textId="77777777" w:rsidR="00764E84" w:rsidRPr="006D388E" w:rsidRDefault="00764E84" w:rsidP="00253DED">
            <w:pPr>
              <w:jc w:val="right"/>
              <w:rPr>
                <w:rFonts w:ascii="Arial" w:hAnsi="Arial" w:cs="Arial"/>
                <w:sz w:val="18"/>
                <w:szCs w:val="18"/>
                <w:highlight w:val="yellow"/>
                <w:lang w:val="es-MX"/>
              </w:rPr>
            </w:pPr>
            <w:r w:rsidRPr="006D388E">
              <w:rPr>
                <w:rFonts w:ascii="Arial" w:hAnsi="Arial" w:cs="Arial"/>
                <w:bCs/>
                <w:color w:val="000000"/>
                <w:sz w:val="18"/>
                <w:szCs w:val="18"/>
                <w:lang w:val="es-MX"/>
              </w:rPr>
              <w:t xml:space="preserve">                                                     $172,253.75 </w:t>
            </w:r>
          </w:p>
        </w:tc>
      </w:tr>
      <w:tr w:rsidR="00764E84" w:rsidRPr="006D388E" w14:paraId="765C1931" w14:textId="77777777" w:rsidTr="00C46B37">
        <w:trPr>
          <w:trHeight w:val="421"/>
          <w:jc w:val="center"/>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14:paraId="1E15CE0A" w14:textId="77777777" w:rsidR="00764E84" w:rsidRPr="006D388E" w:rsidRDefault="00764E84" w:rsidP="00253DED">
            <w:pPr>
              <w:ind w:right="18"/>
              <w:jc w:val="center"/>
              <w:rPr>
                <w:rFonts w:ascii="Arial" w:hAnsi="Arial" w:cs="Arial"/>
                <w:b/>
                <w:sz w:val="18"/>
                <w:szCs w:val="18"/>
                <w:lang w:val="es-MX"/>
              </w:rPr>
            </w:pPr>
            <w:r w:rsidRPr="006D388E">
              <w:rPr>
                <w:rFonts w:ascii="Arial" w:hAnsi="Arial" w:cs="Arial"/>
                <w:b/>
                <w:sz w:val="18"/>
                <w:szCs w:val="18"/>
                <w:lang w:val="es-MX"/>
              </w:rPr>
              <w:t>TOTAL</w:t>
            </w:r>
          </w:p>
        </w:tc>
        <w:tc>
          <w:tcPr>
            <w:tcW w:w="2409" w:type="dxa"/>
            <w:tcBorders>
              <w:top w:val="single" w:sz="4" w:space="0" w:color="auto"/>
              <w:left w:val="nil"/>
              <w:bottom w:val="single" w:sz="4" w:space="0" w:color="auto"/>
              <w:right w:val="single" w:sz="4" w:space="0" w:color="auto"/>
            </w:tcBorders>
            <w:shd w:val="clear" w:color="auto" w:fill="auto"/>
            <w:vAlign w:val="center"/>
          </w:tcPr>
          <w:p w14:paraId="458E122D" w14:textId="5BF3BB1F" w:rsidR="00764E84" w:rsidRPr="006D388E" w:rsidRDefault="00764E84" w:rsidP="00253DED">
            <w:pPr>
              <w:jc w:val="right"/>
              <w:rPr>
                <w:rFonts w:ascii="Arial" w:hAnsi="Arial" w:cs="Arial"/>
                <w:b/>
                <w:bCs/>
                <w:sz w:val="18"/>
                <w:szCs w:val="18"/>
                <w:highlight w:val="yellow"/>
                <w:lang w:val="es-MX"/>
              </w:rPr>
            </w:pPr>
            <w:r w:rsidRPr="006D388E">
              <w:rPr>
                <w:rFonts w:ascii="Arial" w:hAnsi="Arial" w:cs="Arial"/>
                <w:b/>
                <w:bCs/>
                <w:color w:val="000000"/>
                <w:sz w:val="18"/>
                <w:szCs w:val="18"/>
                <w:lang w:val="es-MX"/>
              </w:rPr>
              <w:t>$28</w:t>
            </w:r>
            <w:r w:rsidR="00253DED">
              <w:rPr>
                <w:rFonts w:ascii="Arial" w:hAnsi="Arial" w:cs="Arial"/>
                <w:b/>
                <w:bCs/>
                <w:color w:val="000000"/>
                <w:sz w:val="18"/>
                <w:szCs w:val="18"/>
                <w:lang w:val="es-MX"/>
              </w:rPr>
              <w:t>’</w:t>
            </w:r>
            <w:r w:rsidRPr="006D388E">
              <w:rPr>
                <w:rFonts w:ascii="Arial" w:hAnsi="Arial" w:cs="Arial"/>
                <w:b/>
                <w:bCs/>
                <w:color w:val="000000"/>
                <w:sz w:val="18"/>
                <w:szCs w:val="18"/>
                <w:lang w:val="es-MX"/>
              </w:rPr>
              <w:t>708,957.71</w:t>
            </w:r>
          </w:p>
        </w:tc>
      </w:tr>
    </w:tbl>
    <w:p w14:paraId="463F6CA1" w14:textId="77777777" w:rsidR="00764E84" w:rsidRDefault="00764E84" w:rsidP="00764E84">
      <w:pPr>
        <w:spacing w:line="360" w:lineRule="auto"/>
        <w:jc w:val="both"/>
        <w:rPr>
          <w:rFonts w:ascii="Arial" w:hAnsi="Arial" w:cs="Arial"/>
          <w:sz w:val="22"/>
          <w:szCs w:val="22"/>
        </w:rPr>
      </w:pPr>
    </w:p>
    <w:p w14:paraId="027F8DF3" w14:textId="2C84590A" w:rsidR="00764E84" w:rsidRDefault="00764E84" w:rsidP="00764E84">
      <w:pPr>
        <w:pStyle w:val="Prrafodelista"/>
        <w:spacing w:after="0" w:line="360" w:lineRule="auto"/>
        <w:ind w:left="0"/>
        <w:contextualSpacing/>
        <w:jc w:val="both"/>
        <w:rPr>
          <w:rFonts w:ascii="Arial" w:hAnsi="Arial" w:cs="Arial"/>
        </w:rPr>
      </w:pPr>
      <w:r w:rsidRPr="00764E84">
        <w:rPr>
          <w:rFonts w:ascii="Arial" w:hAnsi="Arial" w:cs="Arial"/>
          <w:bCs/>
        </w:rPr>
        <w:t>De igual</w:t>
      </w:r>
      <w:r>
        <w:rPr>
          <w:rFonts w:ascii="Arial" w:hAnsi="Arial" w:cs="Arial"/>
          <w:bCs/>
        </w:rPr>
        <w:t xml:space="preserve"> </w:t>
      </w:r>
      <w:r w:rsidRPr="00764E84">
        <w:rPr>
          <w:rFonts w:ascii="Arial" w:hAnsi="Arial" w:cs="Arial"/>
          <w:bCs/>
        </w:rPr>
        <w:t>forma, c</w:t>
      </w:r>
      <w:r>
        <w:rPr>
          <w:rFonts w:ascii="Arial" w:hAnsi="Arial" w:cs="Arial"/>
        </w:rPr>
        <w:t xml:space="preserve">omo </w:t>
      </w:r>
      <w:r w:rsidR="00B629F7">
        <w:rPr>
          <w:rFonts w:ascii="Arial" w:hAnsi="Arial" w:cs="Arial"/>
        </w:rPr>
        <w:t xml:space="preserve">expuso </w:t>
      </w:r>
      <w:r w:rsidR="00B629F7" w:rsidRPr="00E20D60">
        <w:rPr>
          <w:rFonts w:ascii="Arial" w:hAnsi="Arial" w:cs="Arial"/>
        </w:rPr>
        <w:t xml:space="preserve">en </w:t>
      </w:r>
      <w:r w:rsidRPr="00E20D60">
        <w:rPr>
          <w:rFonts w:ascii="Arial" w:hAnsi="Arial" w:cs="Arial"/>
        </w:rPr>
        <w:t xml:space="preserve">el Antecedente </w:t>
      </w:r>
      <w:r w:rsidR="00B629F7" w:rsidRPr="00E20D60">
        <w:rPr>
          <w:rFonts w:ascii="Arial" w:hAnsi="Arial" w:cs="Arial"/>
        </w:rPr>
        <w:t>I</w:t>
      </w:r>
      <w:r w:rsidRPr="00E20D60">
        <w:rPr>
          <w:rFonts w:ascii="Arial" w:hAnsi="Arial" w:cs="Arial"/>
        </w:rPr>
        <w:t>X de este instrumento jurídico, el día 20 de noviembre de 2020, este Consejo General aprobó la Resolución IEE/CG/R006/2020 del Proceso Electoral Local 2020-2021</w:t>
      </w:r>
      <w:r w:rsidR="00253DED">
        <w:rPr>
          <w:rFonts w:ascii="Arial" w:hAnsi="Arial" w:cs="Arial"/>
        </w:rPr>
        <w:t>,</w:t>
      </w:r>
      <w:r w:rsidRPr="00E20D60">
        <w:rPr>
          <w:rFonts w:ascii="Arial" w:hAnsi="Arial" w:cs="Arial"/>
        </w:rPr>
        <w:t xml:space="preserve"> por la que resolvió sobre la inscripción local del partido político nacional “Fuerza Social por México”. Derivado de </w:t>
      </w:r>
      <w:r w:rsidR="004D5889" w:rsidRPr="00E20D60">
        <w:rPr>
          <w:rFonts w:ascii="Arial" w:hAnsi="Arial" w:cs="Arial"/>
        </w:rPr>
        <w:t>ello,</w:t>
      </w:r>
      <w:r w:rsidRPr="00E20D60">
        <w:rPr>
          <w:rFonts w:ascii="Arial" w:hAnsi="Arial" w:cs="Arial"/>
        </w:rPr>
        <w:t xml:space="preserve"> y como se mencionó en el Antecedente X de este documento, en esa misma fecha este órgano electoral, mediante Acuerdo IEE/CG/A0</w:t>
      </w:r>
      <w:r w:rsidR="004D5889" w:rsidRPr="00E20D60">
        <w:rPr>
          <w:rFonts w:ascii="Arial" w:hAnsi="Arial" w:cs="Arial"/>
        </w:rPr>
        <w:t>18</w:t>
      </w:r>
      <w:r w:rsidRPr="00E20D60">
        <w:rPr>
          <w:rFonts w:ascii="Arial" w:hAnsi="Arial" w:cs="Arial"/>
        </w:rPr>
        <w:t>/2020 del</w:t>
      </w:r>
      <w:r w:rsidRPr="00E61E10">
        <w:rPr>
          <w:rFonts w:ascii="Arial" w:hAnsi="Arial" w:cs="Arial"/>
        </w:rPr>
        <w:t xml:space="preserve"> Proceso Electoral Local 2020-2021, aprobó una nueva redistribución del financiamiento público ordinario y de actividades específicas a que tienen derecho los partidos políticos, de conformidad con lo dispuesto en el artículo 64 del Código Electoral del Estado de Colima, con motivo de la inscripción ante este organismo electoral de</w:t>
      </w:r>
      <w:r>
        <w:rPr>
          <w:rFonts w:ascii="Arial" w:hAnsi="Arial" w:cs="Arial"/>
        </w:rPr>
        <w:t xml:space="preserve"> Fuerza Social por México</w:t>
      </w:r>
      <w:r w:rsidRPr="00E61E10">
        <w:rPr>
          <w:rFonts w:ascii="Arial" w:hAnsi="Arial" w:cs="Arial"/>
        </w:rPr>
        <w:t xml:space="preserve">. En virtud de ya haberse </w:t>
      </w:r>
      <w:r>
        <w:rPr>
          <w:rFonts w:ascii="Arial" w:hAnsi="Arial" w:cs="Arial"/>
        </w:rPr>
        <w:t xml:space="preserve">ministrado </w:t>
      </w:r>
      <w:r w:rsidRPr="00E61E10">
        <w:rPr>
          <w:rFonts w:ascii="Arial" w:hAnsi="Arial" w:cs="Arial"/>
        </w:rPr>
        <w:t xml:space="preserve">el financiamiento público </w:t>
      </w:r>
      <w:r>
        <w:rPr>
          <w:rFonts w:ascii="Arial" w:hAnsi="Arial" w:cs="Arial"/>
        </w:rPr>
        <w:t xml:space="preserve">correspondiente a </w:t>
      </w:r>
      <w:r w:rsidRPr="00E61E10">
        <w:rPr>
          <w:rFonts w:ascii="Arial" w:hAnsi="Arial" w:cs="Arial"/>
        </w:rPr>
        <w:t>los meses de octubre y noviembre de</w:t>
      </w:r>
      <w:r>
        <w:rPr>
          <w:rFonts w:ascii="Arial" w:hAnsi="Arial" w:cs="Arial"/>
        </w:rPr>
        <w:t xml:space="preserve"> ejercicio fiscal en curso</w:t>
      </w:r>
      <w:r w:rsidRPr="00E61E10">
        <w:rPr>
          <w:rFonts w:ascii="Arial" w:hAnsi="Arial" w:cs="Arial"/>
        </w:rPr>
        <w:t xml:space="preserve">, se determinó </w:t>
      </w:r>
      <w:r>
        <w:rPr>
          <w:rFonts w:ascii="Arial" w:hAnsi="Arial" w:cs="Arial"/>
        </w:rPr>
        <w:t xml:space="preserve">el siguiente </w:t>
      </w:r>
      <w:r w:rsidRPr="00E61E10">
        <w:rPr>
          <w:rFonts w:ascii="Arial" w:hAnsi="Arial" w:cs="Arial"/>
        </w:rPr>
        <w:t xml:space="preserve">financiamiento </w:t>
      </w:r>
      <w:r>
        <w:rPr>
          <w:rFonts w:ascii="Arial" w:hAnsi="Arial" w:cs="Arial"/>
        </w:rPr>
        <w:t xml:space="preserve">público </w:t>
      </w:r>
      <w:r w:rsidRPr="00E61E10">
        <w:rPr>
          <w:rFonts w:ascii="Arial" w:hAnsi="Arial" w:cs="Arial"/>
        </w:rPr>
        <w:t>ordinario correspondiente al periodo diciembre 2020</w:t>
      </w:r>
      <w:r w:rsidR="00253DED">
        <w:rPr>
          <w:rFonts w:ascii="Arial" w:hAnsi="Arial" w:cs="Arial"/>
        </w:rPr>
        <w:t xml:space="preserve"> -</w:t>
      </w:r>
      <w:r w:rsidRPr="00E61E10">
        <w:rPr>
          <w:rFonts w:ascii="Arial" w:hAnsi="Arial" w:cs="Arial"/>
        </w:rPr>
        <w:t>septiembre 2021</w:t>
      </w:r>
      <w:r>
        <w:rPr>
          <w:rFonts w:ascii="Arial" w:hAnsi="Arial" w:cs="Arial"/>
        </w:rPr>
        <w:t>:</w:t>
      </w:r>
    </w:p>
    <w:p w14:paraId="72756762" w14:textId="6CB1B682" w:rsidR="00764E84" w:rsidRDefault="00764E84" w:rsidP="009E33DA">
      <w:pPr>
        <w:pStyle w:val="Prrafodelista"/>
        <w:spacing w:after="0" w:line="360" w:lineRule="auto"/>
        <w:ind w:left="0"/>
        <w:contextualSpacing/>
        <w:jc w:val="center"/>
        <w:rPr>
          <w:rFonts w:ascii="Arial" w:hAnsi="Arial" w:cs="Arial"/>
          <w:color w:val="444444"/>
        </w:rPr>
      </w:pPr>
      <w:r w:rsidRPr="00470E11">
        <w:rPr>
          <w:rFonts w:ascii="Arial" w:hAnsi="Arial" w:cs="Arial"/>
          <w:i/>
          <w:sz w:val="18"/>
        </w:rPr>
        <w:t xml:space="preserve">Tabla </w:t>
      </w:r>
      <w:r w:rsidR="00821FB8">
        <w:rPr>
          <w:rFonts w:ascii="Arial" w:hAnsi="Arial" w:cs="Arial"/>
          <w:i/>
          <w:sz w:val="18"/>
        </w:rPr>
        <w:t>3</w:t>
      </w:r>
    </w:p>
    <w:tbl>
      <w:tblPr>
        <w:tblW w:w="4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551"/>
      </w:tblGrid>
      <w:tr w:rsidR="00764E84" w:rsidRPr="006D388E" w14:paraId="04D9F3A9" w14:textId="77777777" w:rsidTr="00C46B37">
        <w:trPr>
          <w:jc w:val="center"/>
        </w:trPr>
        <w:tc>
          <w:tcPr>
            <w:tcW w:w="2127" w:type="dxa"/>
            <w:shd w:val="clear" w:color="auto" w:fill="D9D9D9" w:themeFill="background1" w:themeFillShade="D9"/>
            <w:vAlign w:val="center"/>
          </w:tcPr>
          <w:p w14:paraId="1D0C1F14" w14:textId="77777777" w:rsidR="00764E84" w:rsidRPr="006D388E" w:rsidRDefault="00764E84" w:rsidP="00253DED">
            <w:pPr>
              <w:ind w:right="18"/>
              <w:jc w:val="center"/>
              <w:rPr>
                <w:rFonts w:ascii="Arial" w:hAnsi="Arial" w:cs="Arial"/>
                <w:b/>
                <w:sz w:val="18"/>
                <w:szCs w:val="18"/>
                <w:lang w:val="es-MX"/>
              </w:rPr>
            </w:pPr>
            <w:r w:rsidRPr="006D388E">
              <w:rPr>
                <w:rFonts w:ascii="Arial" w:hAnsi="Arial" w:cs="Arial"/>
                <w:b/>
                <w:sz w:val="18"/>
                <w:szCs w:val="18"/>
                <w:lang w:val="es-MX"/>
              </w:rPr>
              <w:t>PARTIDO POLÍTICO</w:t>
            </w:r>
          </w:p>
        </w:tc>
        <w:tc>
          <w:tcPr>
            <w:tcW w:w="2551" w:type="dxa"/>
            <w:shd w:val="clear" w:color="auto" w:fill="D9D9D9" w:themeFill="background1" w:themeFillShade="D9"/>
            <w:vAlign w:val="center"/>
          </w:tcPr>
          <w:p w14:paraId="75111236" w14:textId="77777777" w:rsidR="00764E84" w:rsidRDefault="00764E84" w:rsidP="00253DED">
            <w:pPr>
              <w:jc w:val="center"/>
              <w:rPr>
                <w:rFonts w:ascii="Arial" w:hAnsi="Arial" w:cs="Arial"/>
                <w:b/>
                <w:sz w:val="18"/>
                <w:szCs w:val="18"/>
                <w:lang w:val="es-MX"/>
              </w:rPr>
            </w:pPr>
            <w:r w:rsidRPr="006D388E">
              <w:rPr>
                <w:rFonts w:ascii="Arial" w:hAnsi="Arial" w:cs="Arial"/>
                <w:b/>
                <w:sz w:val="18"/>
                <w:szCs w:val="18"/>
                <w:lang w:val="es-MX"/>
              </w:rPr>
              <w:t xml:space="preserve">FINANCIAMIENTO </w:t>
            </w:r>
            <w:r>
              <w:rPr>
                <w:rFonts w:ascii="Arial" w:hAnsi="Arial" w:cs="Arial"/>
                <w:b/>
                <w:sz w:val="18"/>
                <w:szCs w:val="18"/>
                <w:lang w:val="es-MX"/>
              </w:rPr>
              <w:t xml:space="preserve">PÚBLICO </w:t>
            </w:r>
            <w:r w:rsidRPr="006D388E">
              <w:rPr>
                <w:rFonts w:ascii="Arial" w:hAnsi="Arial" w:cs="Arial"/>
                <w:b/>
                <w:sz w:val="18"/>
                <w:szCs w:val="18"/>
                <w:lang w:val="es-MX"/>
              </w:rPr>
              <w:t xml:space="preserve">ORDINARIO </w:t>
            </w:r>
          </w:p>
          <w:p w14:paraId="2AF49A8E" w14:textId="77777777" w:rsidR="00764E84" w:rsidRPr="006D388E" w:rsidRDefault="00764E84" w:rsidP="00253DED">
            <w:pPr>
              <w:jc w:val="center"/>
              <w:rPr>
                <w:rFonts w:ascii="Arial" w:hAnsi="Arial" w:cs="Arial"/>
                <w:b/>
                <w:sz w:val="18"/>
                <w:szCs w:val="18"/>
                <w:lang w:val="es-MX"/>
              </w:rPr>
            </w:pPr>
            <w:r w:rsidRPr="006D388E">
              <w:rPr>
                <w:rFonts w:ascii="Arial" w:hAnsi="Arial" w:cs="Arial"/>
                <w:b/>
                <w:sz w:val="18"/>
                <w:szCs w:val="18"/>
                <w:lang w:val="es-MX"/>
              </w:rPr>
              <w:t>DICIEMBRE DE 2020 - SEPTIEMBRE DE 2021</w:t>
            </w:r>
          </w:p>
        </w:tc>
      </w:tr>
      <w:tr w:rsidR="00764E84" w:rsidRPr="006D388E" w14:paraId="760EEEC1" w14:textId="77777777" w:rsidTr="00C46B37">
        <w:trPr>
          <w:trHeight w:val="443"/>
          <w:jc w:val="center"/>
        </w:trPr>
        <w:tc>
          <w:tcPr>
            <w:tcW w:w="2127" w:type="dxa"/>
            <w:shd w:val="clear" w:color="auto" w:fill="auto"/>
            <w:vAlign w:val="center"/>
          </w:tcPr>
          <w:p w14:paraId="3865451B" w14:textId="77777777" w:rsidR="00764E84" w:rsidRPr="006D388E" w:rsidRDefault="00764E84" w:rsidP="00253DED">
            <w:pPr>
              <w:ind w:right="18"/>
              <w:jc w:val="center"/>
              <w:rPr>
                <w:rFonts w:ascii="Arial" w:hAnsi="Arial" w:cs="Arial"/>
                <w:bCs/>
                <w:sz w:val="18"/>
                <w:szCs w:val="18"/>
                <w:lang w:val="es-MX"/>
              </w:rPr>
            </w:pPr>
            <w:r w:rsidRPr="006D388E">
              <w:rPr>
                <w:rFonts w:ascii="Arial" w:hAnsi="Arial" w:cs="Arial"/>
                <w:bCs/>
                <w:sz w:val="18"/>
                <w:szCs w:val="18"/>
                <w:lang w:val="es-MX"/>
              </w:rPr>
              <w:t>PARTIDO ACCIÓN NACIONAL</w:t>
            </w:r>
          </w:p>
        </w:tc>
        <w:tc>
          <w:tcPr>
            <w:tcW w:w="2551" w:type="dxa"/>
            <w:shd w:val="clear" w:color="auto" w:fill="auto"/>
            <w:vAlign w:val="center"/>
          </w:tcPr>
          <w:p w14:paraId="2018E4D1" w14:textId="2ADF069F" w:rsidR="00764E84" w:rsidRPr="006D388E" w:rsidRDefault="00764E84" w:rsidP="00253DED">
            <w:pPr>
              <w:jc w:val="right"/>
              <w:rPr>
                <w:rFonts w:ascii="Arial" w:hAnsi="Arial" w:cs="Arial"/>
                <w:sz w:val="18"/>
                <w:szCs w:val="18"/>
              </w:rPr>
            </w:pPr>
            <w:r w:rsidRPr="006D388E">
              <w:rPr>
                <w:rFonts w:ascii="Arial" w:hAnsi="Arial" w:cs="Arial"/>
                <w:color w:val="000000"/>
                <w:sz w:val="18"/>
                <w:szCs w:val="18"/>
              </w:rPr>
              <w:t>$4</w:t>
            </w:r>
            <w:r w:rsidR="00253DED">
              <w:rPr>
                <w:rFonts w:ascii="Arial" w:hAnsi="Arial" w:cs="Arial"/>
                <w:color w:val="000000"/>
                <w:sz w:val="18"/>
                <w:szCs w:val="18"/>
              </w:rPr>
              <w:t>’</w:t>
            </w:r>
            <w:r w:rsidRPr="006D388E">
              <w:rPr>
                <w:rFonts w:ascii="Arial" w:hAnsi="Arial" w:cs="Arial"/>
                <w:color w:val="000000"/>
                <w:sz w:val="18"/>
                <w:szCs w:val="18"/>
              </w:rPr>
              <w:t>352,890.67</w:t>
            </w:r>
          </w:p>
        </w:tc>
      </w:tr>
      <w:tr w:rsidR="00764E84" w:rsidRPr="006D388E" w14:paraId="6E2D1C45" w14:textId="77777777" w:rsidTr="00C46B37">
        <w:trPr>
          <w:trHeight w:val="420"/>
          <w:jc w:val="center"/>
        </w:trPr>
        <w:tc>
          <w:tcPr>
            <w:tcW w:w="2127" w:type="dxa"/>
            <w:shd w:val="clear" w:color="auto" w:fill="D9D9D9" w:themeFill="background1" w:themeFillShade="D9"/>
            <w:vAlign w:val="center"/>
          </w:tcPr>
          <w:p w14:paraId="35EA513C" w14:textId="77777777" w:rsidR="00764E84" w:rsidRPr="006D388E" w:rsidRDefault="00764E84" w:rsidP="00253DED">
            <w:pPr>
              <w:ind w:right="18"/>
              <w:jc w:val="center"/>
              <w:rPr>
                <w:rFonts w:ascii="Arial" w:hAnsi="Arial" w:cs="Arial"/>
                <w:bCs/>
                <w:sz w:val="18"/>
                <w:szCs w:val="18"/>
                <w:lang w:val="es-MX"/>
              </w:rPr>
            </w:pPr>
            <w:r w:rsidRPr="006D388E">
              <w:rPr>
                <w:rFonts w:ascii="Arial" w:hAnsi="Arial" w:cs="Arial"/>
                <w:bCs/>
                <w:sz w:val="18"/>
                <w:szCs w:val="18"/>
                <w:lang w:val="es-MX"/>
              </w:rPr>
              <w:t>PARTIDO REVOLUCIONARIO INSTITUCIONAL</w:t>
            </w:r>
          </w:p>
        </w:tc>
        <w:tc>
          <w:tcPr>
            <w:tcW w:w="2551" w:type="dxa"/>
            <w:shd w:val="clear" w:color="auto" w:fill="D9D9D9" w:themeFill="background1" w:themeFillShade="D9"/>
            <w:vAlign w:val="center"/>
          </w:tcPr>
          <w:p w14:paraId="793B2CA8" w14:textId="4717C563" w:rsidR="00764E84" w:rsidRPr="006D388E" w:rsidRDefault="00764E84" w:rsidP="00253DED">
            <w:pPr>
              <w:jc w:val="right"/>
              <w:rPr>
                <w:rFonts w:ascii="Arial" w:hAnsi="Arial" w:cs="Arial"/>
                <w:sz w:val="18"/>
                <w:szCs w:val="18"/>
              </w:rPr>
            </w:pPr>
            <w:r w:rsidRPr="006D388E">
              <w:rPr>
                <w:rFonts w:ascii="Arial" w:hAnsi="Arial" w:cs="Arial"/>
                <w:color w:val="000000"/>
                <w:sz w:val="18"/>
                <w:szCs w:val="18"/>
              </w:rPr>
              <w:t>$4</w:t>
            </w:r>
            <w:r w:rsidR="00253DED">
              <w:rPr>
                <w:rFonts w:ascii="Arial" w:hAnsi="Arial" w:cs="Arial"/>
                <w:color w:val="000000"/>
                <w:sz w:val="18"/>
                <w:szCs w:val="18"/>
              </w:rPr>
              <w:t>’</w:t>
            </w:r>
            <w:r w:rsidRPr="006D388E">
              <w:rPr>
                <w:rFonts w:ascii="Arial" w:hAnsi="Arial" w:cs="Arial"/>
                <w:color w:val="000000"/>
                <w:sz w:val="18"/>
                <w:szCs w:val="18"/>
              </w:rPr>
              <w:t>974,148.85</w:t>
            </w:r>
          </w:p>
        </w:tc>
      </w:tr>
      <w:tr w:rsidR="00764E84" w:rsidRPr="006D388E" w14:paraId="33B76A59" w14:textId="77777777" w:rsidTr="00C46B37">
        <w:trPr>
          <w:trHeight w:val="416"/>
          <w:jc w:val="center"/>
        </w:trPr>
        <w:tc>
          <w:tcPr>
            <w:tcW w:w="2127" w:type="dxa"/>
            <w:shd w:val="clear" w:color="auto" w:fill="auto"/>
            <w:vAlign w:val="center"/>
          </w:tcPr>
          <w:p w14:paraId="53A26AFE" w14:textId="77777777" w:rsidR="00764E84" w:rsidRPr="006D388E" w:rsidRDefault="00764E84" w:rsidP="00253DED">
            <w:pPr>
              <w:ind w:right="18"/>
              <w:jc w:val="center"/>
              <w:rPr>
                <w:rFonts w:ascii="Arial" w:hAnsi="Arial" w:cs="Arial"/>
                <w:bCs/>
                <w:sz w:val="18"/>
                <w:szCs w:val="18"/>
                <w:lang w:val="es-MX"/>
              </w:rPr>
            </w:pPr>
            <w:r w:rsidRPr="006D388E">
              <w:rPr>
                <w:rFonts w:ascii="Arial" w:hAnsi="Arial" w:cs="Arial"/>
                <w:bCs/>
                <w:sz w:val="18"/>
                <w:szCs w:val="18"/>
                <w:lang w:val="es-MX"/>
              </w:rPr>
              <w:t>PARTIDO VERDE ECOLOGISTA DE MÉXICO</w:t>
            </w:r>
          </w:p>
        </w:tc>
        <w:tc>
          <w:tcPr>
            <w:tcW w:w="2551" w:type="dxa"/>
            <w:shd w:val="clear" w:color="auto" w:fill="auto"/>
            <w:vAlign w:val="center"/>
          </w:tcPr>
          <w:p w14:paraId="18EF69B8" w14:textId="20F76CEF" w:rsidR="00764E84" w:rsidRPr="006D388E" w:rsidRDefault="00764E84" w:rsidP="00253DED">
            <w:pPr>
              <w:jc w:val="right"/>
              <w:rPr>
                <w:rFonts w:ascii="Arial" w:hAnsi="Arial" w:cs="Arial"/>
                <w:sz w:val="18"/>
                <w:szCs w:val="18"/>
              </w:rPr>
            </w:pPr>
            <w:r w:rsidRPr="006D388E">
              <w:rPr>
                <w:rFonts w:ascii="Arial" w:hAnsi="Arial" w:cs="Arial"/>
                <w:color w:val="000000"/>
                <w:sz w:val="18"/>
                <w:szCs w:val="18"/>
              </w:rPr>
              <w:t>$2</w:t>
            </w:r>
            <w:r w:rsidR="00253DED">
              <w:rPr>
                <w:rFonts w:ascii="Arial" w:hAnsi="Arial" w:cs="Arial"/>
                <w:color w:val="000000"/>
                <w:sz w:val="18"/>
                <w:szCs w:val="18"/>
              </w:rPr>
              <w:t>’</w:t>
            </w:r>
            <w:r w:rsidRPr="006D388E">
              <w:rPr>
                <w:rFonts w:ascii="Arial" w:hAnsi="Arial" w:cs="Arial"/>
                <w:color w:val="000000"/>
                <w:sz w:val="18"/>
                <w:szCs w:val="18"/>
              </w:rPr>
              <w:t>390,845.80</w:t>
            </w:r>
          </w:p>
        </w:tc>
      </w:tr>
      <w:tr w:rsidR="00764E84" w:rsidRPr="006D388E" w14:paraId="46505191" w14:textId="77777777" w:rsidTr="00C46B37">
        <w:trPr>
          <w:trHeight w:val="408"/>
          <w:jc w:val="center"/>
        </w:trPr>
        <w:tc>
          <w:tcPr>
            <w:tcW w:w="2127" w:type="dxa"/>
            <w:shd w:val="clear" w:color="auto" w:fill="D9D9D9" w:themeFill="background1" w:themeFillShade="D9"/>
            <w:vAlign w:val="center"/>
          </w:tcPr>
          <w:p w14:paraId="1E779C25" w14:textId="77777777" w:rsidR="00764E84" w:rsidRPr="006D388E" w:rsidRDefault="00764E84" w:rsidP="00253DED">
            <w:pPr>
              <w:ind w:right="18"/>
              <w:jc w:val="center"/>
              <w:rPr>
                <w:rFonts w:ascii="Arial" w:hAnsi="Arial" w:cs="Arial"/>
                <w:bCs/>
                <w:sz w:val="18"/>
                <w:szCs w:val="18"/>
                <w:lang w:val="en-US"/>
              </w:rPr>
            </w:pPr>
            <w:r w:rsidRPr="006D388E">
              <w:rPr>
                <w:rFonts w:ascii="Arial" w:hAnsi="Arial" w:cs="Arial"/>
                <w:bCs/>
                <w:sz w:val="18"/>
                <w:szCs w:val="18"/>
                <w:lang w:val="en-US"/>
              </w:rPr>
              <w:t>PARTIDO DEL TRABAJO</w:t>
            </w:r>
          </w:p>
        </w:tc>
        <w:tc>
          <w:tcPr>
            <w:tcW w:w="2551" w:type="dxa"/>
            <w:shd w:val="clear" w:color="auto" w:fill="D9D9D9" w:themeFill="background1" w:themeFillShade="D9"/>
            <w:vAlign w:val="center"/>
          </w:tcPr>
          <w:p w14:paraId="6DADF9AD" w14:textId="50B17B0A" w:rsidR="00764E84" w:rsidRPr="006D388E" w:rsidRDefault="00764E84" w:rsidP="00253DED">
            <w:pPr>
              <w:jc w:val="right"/>
              <w:rPr>
                <w:rFonts w:ascii="Arial" w:hAnsi="Arial" w:cs="Arial"/>
                <w:sz w:val="18"/>
                <w:szCs w:val="18"/>
              </w:rPr>
            </w:pPr>
            <w:r w:rsidRPr="006D388E">
              <w:rPr>
                <w:rFonts w:ascii="Arial" w:hAnsi="Arial" w:cs="Arial"/>
                <w:color w:val="000000"/>
                <w:sz w:val="18"/>
                <w:szCs w:val="18"/>
              </w:rPr>
              <w:t>$1</w:t>
            </w:r>
            <w:r w:rsidR="00253DED">
              <w:rPr>
                <w:rFonts w:ascii="Arial" w:hAnsi="Arial" w:cs="Arial"/>
                <w:color w:val="000000"/>
                <w:sz w:val="18"/>
                <w:szCs w:val="18"/>
              </w:rPr>
              <w:t>’</w:t>
            </w:r>
            <w:r w:rsidRPr="006D388E">
              <w:rPr>
                <w:rFonts w:ascii="Arial" w:hAnsi="Arial" w:cs="Arial"/>
                <w:color w:val="000000"/>
                <w:sz w:val="18"/>
                <w:szCs w:val="18"/>
              </w:rPr>
              <w:t>879,143.73</w:t>
            </w:r>
          </w:p>
        </w:tc>
      </w:tr>
      <w:tr w:rsidR="00764E84" w:rsidRPr="006D388E" w14:paraId="07C1CB24" w14:textId="77777777" w:rsidTr="00C46B37">
        <w:trPr>
          <w:trHeight w:val="445"/>
          <w:jc w:val="center"/>
        </w:trPr>
        <w:tc>
          <w:tcPr>
            <w:tcW w:w="2127" w:type="dxa"/>
            <w:shd w:val="clear" w:color="auto" w:fill="auto"/>
            <w:vAlign w:val="center"/>
          </w:tcPr>
          <w:p w14:paraId="1255FAED" w14:textId="77777777" w:rsidR="00764E84" w:rsidRPr="006D388E" w:rsidRDefault="00764E84" w:rsidP="00253DED">
            <w:pPr>
              <w:ind w:right="18"/>
              <w:jc w:val="center"/>
              <w:rPr>
                <w:rFonts w:ascii="Arial" w:hAnsi="Arial" w:cs="Arial"/>
                <w:bCs/>
                <w:sz w:val="18"/>
                <w:szCs w:val="18"/>
                <w:lang w:val="en-US"/>
              </w:rPr>
            </w:pPr>
            <w:r w:rsidRPr="006D388E">
              <w:rPr>
                <w:rFonts w:ascii="Arial" w:hAnsi="Arial" w:cs="Arial"/>
                <w:bCs/>
                <w:sz w:val="18"/>
                <w:szCs w:val="18"/>
                <w:lang w:val="en-US"/>
              </w:rPr>
              <w:t>MOVIMIENTO CIUDADANO</w:t>
            </w:r>
          </w:p>
        </w:tc>
        <w:tc>
          <w:tcPr>
            <w:tcW w:w="2551" w:type="dxa"/>
            <w:shd w:val="clear" w:color="auto" w:fill="auto"/>
            <w:vAlign w:val="center"/>
          </w:tcPr>
          <w:p w14:paraId="07880202" w14:textId="12436445" w:rsidR="00764E84" w:rsidRPr="006D388E" w:rsidRDefault="00764E84" w:rsidP="00253DED">
            <w:pPr>
              <w:jc w:val="right"/>
              <w:rPr>
                <w:rFonts w:ascii="Arial" w:hAnsi="Arial" w:cs="Arial"/>
                <w:sz w:val="18"/>
                <w:szCs w:val="18"/>
              </w:rPr>
            </w:pPr>
            <w:r w:rsidRPr="006D388E">
              <w:rPr>
                <w:rFonts w:ascii="Arial" w:hAnsi="Arial" w:cs="Arial"/>
                <w:color w:val="000000"/>
                <w:sz w:val="18"/>
                <w:szCs w:val="18"/>
              </w:rPr>
              <w:t>$2</w:t>
            </w:r>
            <w:r w:rsidR="00253DED">
              <w:rPr>
                <w:rFonts w:ascii="Arial" w:hAnsi="Arial" w:cs="Arial"/>
                <w:color w:val="000000"/>
                <w:sz w:val="18"/>
                <w:szCs w:val="18"/>
              </w:rPr>
              <w:t>’</w:t>
            </w:r>
            <w:r w:rsidRPr="006D388E">
              <w:rPr>
                <w:rFonts w:ascii="Arial" w:hAnsi="Arial" w:cs="Arial"/>
                <w:color w:val="000000"/>
                <w:sz w:val="18"/>
                <w:szCs w:val="18"/>
              </w:rPr>
              <w:t>460,001.22</w:t>
            </w:r>
          </w:p>
        </w:tc>
      </w:tr>
      <w:tr w:rsidR="00764E84" w:rsidRPr="006D388E" w14:paraId="28A94C71" w14:textId="77777777" w:rsidTr="00C46B37">
        <w:trPr>
          <w:trHeight w:val="421"/>
          <w:jc w:val="center"/>
        </w:trPr>
        <w:tc>
          <w:tcPr>
            <w:tcW w:w="2127" w:type="dxa"/>
            <w:shd w:val="clear" w:color="auto" w:fill="D9D9D9" w:themeFill="background1" w:themeFillShade="D9"/>
            <w:vAlign w:val="center"/>
          </w:tcPr>
          <w:p w14:paraId="309AD156" w14:textId="77777777" w:rsidR="00764E84" w:rsidRPr="006D388E" w:rsidRDefault="00764E84" w:rsidP="00253DED">
            <w:pPr>
              <w:ind w:right="18"/>
              <w:jc w:val="center"/>
              <w:rPr>
                <w:rFonts w:ascii="Arial" w:hAnsi="Arial" w:cs="Arial"/>
                <w:bCs/>
                <w:sz w:val="18"/>
                <w:szCs w:val="18"/>
                <w:lang w:val="en-US"/>
              </w:rPr>
            </w:pPr>
            <w:r w:rsidRPr="006D388E">
              <w:rPr>
                <w:rFonts w:ascii="Arial" w:hAnsi="Arial" w:cs="Arial"/>
                <w:bCs/>
                <w:sz w:val="18"/>
                <w:szCs w:val="18"/>
                <w:lang w:val="en-US"/>
              </w:rPr>
              <w:lastRenderedPageBreak/>
              <w:t>MORENA</w:t>
            </w:r>
          </w:p>
        </w:tc>
        <w:tc>
          <w:tcPr>
            <w:tcW w:w="2551" w:type="dxa"/>
            <w:shd w:val="clear" w:color="auto" w:fill="D9D9D9" w:themeFill="background1" w:themeFillShade="D9"/>
            <w:vAlign w:val="center"/>
          </w:tcPr>
          <w:p w14:paraId="3E5D9EFE" w14:textId="205C83E0" w:rsidR="00764E84" w:rsidRPr="006D388E" w:rsidRDefault="00764E84" w:rsidP="00253DED">
            <w:pPr>
              <w:jc w:val="right"/>
              <w:rPr>
                <w:rFonts w:ascii="Arial" w:hAnsi="Arial" w:cs="Arial"/>
                <w:sz w:val="18"/>
                <w:szCs w:val="18"/>
              </w:rPr>
            </w:pPr>
            <w:r w:rsidRPr="006D388E">
              <w:rPr>
                <w:rFonts w:ascii="Arial" w:hAnsi="Arial" w:cs="Arial"/>
                <w:color w:val="000000"/>
                <w:sz w:val="18"/>
                <w:szCs w:val="18"/>
              </w:rPr>
              <w:t>$7</w:t>
            </w:r>
            <w:r w:rsidR="00253DED">
              <w:rPr>
                <w:rFonts w:ascii="Arial" w:hAnsi="Arial" w:cs="Arial"/>
                <w:color w:val="000000"/>
                <w:sz w:val="18"/>
                <w:szCs w:val="18"/>
              </w:rPr>
              <w:t>’</w:t>
            </w:r>
            <w:r w:rsidRPr="006D388E">
              <w:rPr>
                <w:rFonts w:ascii="Arial" w:hAnsi="Arial" w:cs="Arial"/>
                <w:color w:val="000000"/>
                <w:sz w:val="18"/>
                <w:szCs w:val="18"/>
              </w:rPr>
              <w:t>408,575.66</w:t>
            </w:r>
          </w:p>
        </w:tc>
      </w:tr>
      <w:tr w:rsidR="00764E84" w:rsidRPr="006D388E" w14:paraId="2A5E1A3C" w14:textId="77777777" w:rsidTr="00C46B37">
        <w:trPr>
          <w:trHeight w:val="421"/>
          <w:jc w:val="center"/>
        </w:trPr>
        <w:tc>
          <w:tcPr>
            <w:tcW w:w="2127" w:type="dxa"/>
            <w:shd w:val="clear" w:color="auto" w:fill="auto"/>
            <w:vAlign w:val="center"/>
          </w:tcPr>
          <w:p w14:paraId="01E6608C" w14:textId="77777777" w:rsidR="00764E84" w:rsidRPr="006D388E" w:rsidRDefault="00764E84" w:rsidP="00253DED">
            <w:pPr>
              <w:ind w:right="18"/>
              <w:jc w:val="center"/>
              <w:rPr>
                <w:rFonts w:ascii="Arial" w:hAnsi="Arial" w:cs="Arial"/>
                <w:bCs/>
                <w:sz w:val="18"/>
                <w:szCs w:val="18"/>
                <w:lang w:val="en-US"/>
              </w:rPr>
            </w:pPr>
            <w:r w:rsidRPr="006D388E">
              <w:rPr>
                <w:rFonts w:ascii="Arial" w:hAnsi="Arial" w:cs="Arial"/>
                <w:bCs/>
                <w:sz w:val="18"/>
                <w:szCs w:val="18"/>
                <w:lang w:val="en-US"/>
              </w:rPr>
              <w:t>NUEVA ALIANZA COLIMA</w:t>
            </w:r>
          </w:p>
        </w:tc>
        <w:tc>
          <w:tcPr>
            <w:tcW w:w="2551" w:type="dxa"/>
            <w:shd w:val="clear" w:color="auto" w:fill="auto"/>
            <w:vAlign w:val="center"/>
          </w:tcPr>
          <w:p w14:paraId="7E1297FF" w14:textId="2B1DE8BD" w:rsidR="00764E84" w:rsidRPr="006D388E" w:rsidRDefault="00764E84" w:rsidP="00253DED">
            <w:pPr>
              <w:jc w:val="right"/>
              <w:rPr>
                <w:rFonts w:ascii="Arial" w:hAnsi="Arial" w:cs="Arial"/>
                <w:sz w:val="18"/>
                <w:szCs w:val="18"/>
              </w:rPr>
            </w:pPr>
            <w:r w:rsidRPr="006D388E">
              <w:rPr>
                <w:rFonts w:ascii="Arial" w:hAnsi="Arial" w:cs="Arial"/>
                <w:color w:val="000000"/>
                <w:sz w:val="18"/>
                <w:szCs w:val="18"/>
              </w:rPr>
              <w:t>$2</w:t>
            </w:r>
            <w:r w:rsidR="00253DED">
              <w:rPr>
                <w:rFonts w:ascii="Arial" w:hAnsi="Arial" w:cs="Arial"/>
                <w:color w:val="000000"/>
                <w:sz w:val="18"/>
                <w:szCs w:val="18"/>
              </w:rPr>
              <w:t>’</w:t>
            </w:r>
            <w:r w:rsidRPr="006D388E">
              <w:rPr>
                <w:rFonts w:ascii="Arial" w:hAnsi="Arial" w:cs="Arial"/>
                <w:color w:val="000000"/>
                <w:sz w:val="18"/>
                <w:szCs w:val="18"/>
              </w:rPr>
              <w:t>007,069.25</w:t>
            </w:r>
          </w:p>
        </w:tc>
      </w:tr>
      <w:tr w:rsidR="00764E84" w:rsidRPr="006D388E" w14:paraId="1FFC9FF2" w14:textId="77777777" w:rsidTr="00C46B37">
        <w:trPr>
          <w:trHeight w:val="421"/>
          <w:jc w:val="center"/>
        </w:trPr>
        <w:tc>
          <w:tcPr>
            <w:tcW w:w="2127" w:type="dxa"/>
            <w:shd w:val="clear" w:color="auto" w:fill="D9D9D9" w:themeFill="background1" w:themeFillShade="D9"/>
            <w:vAlign w:val="center"/>
          </w:tcPr>
          <w:p w14:paraId="77213F4B" w14:textId="77777777" w:rsidR="00764E84" w:rsidRPr="00F22836" w:rsidRDefault="00764E84" w:rsidP="00253DED">
            <w:pPr>
              <w:ind w:right="18"/>
              <w:jc w:val="center"/>
              <w:rPr>
                <w:rFonts w:ascii="Arial" w:hAnsi="Arial" w:cs="Arial"/>
                <w:bCs/>
                <w:sz w:val="18"/>
                <w:szCs w:val="18"/>
                <w:lang w:val="es-MX"/>
              </w:rPr>
            </w:pPr>
            <w:r w:rsidRPr="00F22836">
              <w:rPr>
                <w:rFonts w:ascii="Arial" w:hAnsi="Arial" w:cs="Arial"/>
                <w:bCs/>
                <w:sz w:val="18"/>
                <w:szCs w:val="18"/>
                <w:lang w:val="es-MX"/>
              </w:rPr>
              <w:t>PARTIDO DE LA REVOLUCIÓN DEMOCRÁTICA</w:t>
            </w:r>
          </w:p>
        </w:tc>
        <w:tc>
          <w:tcPr>
            <w:tcW w:w="2551" w:type="dxa"/>
            <w:shd w:val="clear" w:color="auto" w:fill="D9D9D9" w:themeFill="background1" w:themeFillShade="D9"/>
            <w:vAlign w:val="center"/>
          </w:tcPr>
          <w:p w14:paraId="518615BC" w14:textId="77777777" w:rsidR="00764E84" w:rsidRPr="006D388E" w:rsidRDefault="00764E84" w:rsidP="00253DED">
            <w:pPr>
              <w:jc w:val="right"/>
              <w:rPr>
                <w:rFonts w:ascii="Arial" w:hAnsi="Arial" w:cs="Arial"/>
                <w:sz w:val="18"/>
                <w:szCs w:val="18"/>
              </w:rPr>
            </w:pPr>
            <w:r w:rsidRPr="006D388E">
              <w:rPr>
                <w:rFonts w:ascii="Arial" w:hAnsi="Arial" w:cs="Arial"/>
                <w:color w:val="000000"/>
                <w:sz w:val="18"/>
                <w:szCs w:val="18"/>
              </w:rPr>
              <w:t>$156,594.31</w:t>
            </w:r>
          </w:p>
        </w:tc>
      </w:tr>
      <w:tr w:rsidR="00764E84" w:rsidRPr="006D388E" w14:paraId="01EAC3D3" w14:textId="77777777" w:rsidTr="00C46B37">
        <w:trPr>
          <w:trHeight w:val="421"/>
          <w:jc w:val="center"/>
        </w:trPr>
        <w:tc>
          <w:tcPr>
            <w:tcW w:w="2127" w:type="dxa"/>
            <w:shd w:val="clear" w:color="auto" w:fill="auto"/>
            <w:vAlign w:val="center"/>
          </w:tcPr>
          <w:p w14:paraId="3990C7CD" w14:textId="77777777" w:rsidR="00764E84" w:rsidRPr="006D388E" w:rsidRDefault="00764E84" w:rsidP="00253DED">
            <w:pPr>
              <w:ind w:right="18"/>
              <w:jc w:val="center"/>
              <w:rPr>
                <w:rFonts w:ascii="Arial" w:hAnsi="Arial" w:cs="Arial"/>
                <w:bCs/>
                <w:sz w:val="18"/>
                <w:szCs w:val="18"/>
                <w:lang w:val="en-US"/>
              </w:rPr>
            </w:pPr>
            <w:r w:rsidRPr="006D388E">
              <w:rPr>
                <w:rFonts w:ascii="Arial" w:hAnsi="Arial" w:cs="Arial"/>
                <w:bCs/>
                <w:sz w:val="18"/>
                <w:szCs w:val="18"/>
                <w:lang w:val="en-US"/>
              </w:rPr>
              <w:t>PARTIDO ENCUENTRO SOLIDARIO</w:t>
            </w:r>
          </w:p>
        </w:tc>
        <w:tc>
          <w:tcPr>
            <w:tcW w:w="2551" w:type="dxa"/>
            <w:shd w:val="clear" w:color="auto" w:fill="auto"/>
            <w:vAlign w:val="center"/>
          </w:tcPr>
          <w:p w14:paraId="024DE8DB" w14:textId="77777777" w:rsidR="00764E84" w:rsidRPr="006D388E" w:rsidRDefault="00764E84" w:rsidP="00253DED">
            <w:pPr>
              <w:jc w:val="right"/>
              <w:rPr>
                <w:rFonts w:ascii="Arial" w:hAnsi="Arial" w:cs="Arial"/>
                <w:sz w:val="18"/>
                <w:szCs w:val="18"/>
              </w:rPr>
            </w:pPr>
            <w:r w:rsidRPr="006D388E">
              <w:rPr>
                <w:rFonts w:ascii="Arial" w:hAnsi="Arial" w:cs="Arial"/>
                <w:color w:val="000000"/>
                <w:sz w:val="18"/>
                <w:szCs w:val="18"/>
              </w:rPr>
              <w:t>$156,594.31</w:t>
            </w:r>
          </w:p>
        </w:tc>
      </w:tr>
      <w:tr w:rsidR="00764E84" w:rsidRPr="006D388E" w14:paraId="28250621" w14:textId="77777777" w:rsidTr="00C46B37">
        <w:trPr>
          <w:trHeight w:val="421"/>
          <w:jc w:val="center"/>
        </w:trPr>
        <w:tc>
          <w:tcPr>
            <w:tcW w:w="2127" w:type="dxa"/>
            <w:shd w:val="clear" w:color="auto" w:fill="D9D9D9" w:themeFill="background1" w:themeFillShade="D9"/>
            <w:vAlign w:val="center"/>
          </w:tcPr>
          <w:p w14:paraId="266713DA" w14:textId="77777777" w:rsidR="00764E84" w:rsidRPr="006D388E" w:rsidRDefault="00764E84" w:rsidP="00253DED">
            <w:pPr>
              <w:ind w:right="18"/>
              <w:jc w:val="center"/>
              <w:rPr>
                <w:rFonts w:ascii="Arial" w:hAnsi="Arial" w:cs="Arial"/>
                <w:bCs/>
                <w:sz w:val="18"/>
                <w:szCs w:val="18"/>
                <w:lang w:val="en-US"/>
              </w:rPr>
            </w:pPr>
            <w:r w:rsidRPr="006D388E">
              <w:rPr>
                <w:rFonts w:ascii="Arial" w:hAnsi="Arial" w:cs="Arial"/>
                <w:bCs/>
                <w:sz w:val="18"/>
                <w:szCs w:val="18"/>
                <w:lang w:val="en-US"/>
              </w:rPr>
              <w:t>REDES SOCIALES PROGRESISTAS</w:t>
            </w:r>
          </w:p>
        </w:tc>
        <w:tc>
          <w:tcPr>
            <w:tcW w:w="2551" w:type="dxa"/>
            <w:shd w:val="clear" w:color="auto" w:fill="D9D9D9" w:themeFill="background1" w:themeFillShade="D9"/>
            <w:vAlign w:val="center"/>
          </w:tcPr>
          <w:p w14:paraId="5B716463" w14:textId="77777777" w:rsidR="00764E84" w:rsidRPr="006D388E" w:rsidRDefault="00764E84" w:rsidP="00253DED">
            <w:pPr>
              <w:jc w:val="right"/>
              <w:rPr>
                <w:rFonts w:ascii="Arial" w:hAnsi="Arial" w:cs="Arial"/>
                <w:sz w:val="18"/>
                <w:szCs w:val="18"/>
              </w:rPr>
            </w:pPr>
            <w:r w:rsidRPr="006D388E">
              <w:rPr>
                <w:rFonts w:ascii="Arial" w:hAnsi="Arial" w:cs="Arial"/>
                <w:color w:val="000000"/>
                <w:sz w:val="18"/>
                <w:szCs w:val="18"/>
              </w:rPr>
              <w:t>$156,594.31</w:t>
            </w:r>
          </w:p>
        </w:tc>
      </w:tr>
      <w:tr w:rsidR="00764E84" w:rsidRPr="006D388E" w14:paraId="3AE6F4E9" w14:textId="77777777" w:rsidTr="00C46B37">
        <w:trPr>
          <w:trHeight w:val="402"/>
          <w:jc w:val="center"/>
        </w:trPr>
        <w:tc>
          <w:tcPr>
            <w:tcW w:w="2127" w:type="dxa"/>
            <w:shd w:val="clear" w:color="auto" w:fill="auto"/>
            <w:vAlign w:val="center"/>
          </w:tcPr>
          <w:p w14:paraId="2F68E380" w14:textId="77777777" w:rsidR="00764E84" w:rsidRPr="006D388E" w:rsidRDefault="00764E84" w:rsidP="00253DED">
            <w:pPr>
              <w:ind w:right="18"/>
              <w:jc w:val="center"/>
              <w:rPr>
                <w:rFonts w:ascii="Arial" w:hAnsi="Arial" w:cs="Arial"/>
                <w:bCs/>
                <w:sz w:val="18"/>
                <w:szCs w:val="18"/>
                <w:lang w:val="es-MX"/>
              </w:rPr>
            </w:pPr>
            <w:r w:rsidRPr="006D388E">
              <w:rPr>
                <w:rFonts w:ascii="Arial" w:hAnsi="Arial" w:cs="Arial"/>
                <w:bCs/>
                <w:sz w:val="18"/>
                <w:szCs w:val="18"/>
                <w:lang w:val="es-MX"/>
              </w:rPr>
              <w:t>FUERZA SOCIAL POR MÉXICO</w:t>
            </w:r>
          </w:p>
        </w:tc>
        <w:tc>
          <w:tcPr>
            <w:tcW w:w="2551" w:type="dxa"/>
            <w:shd w:val="clear" w:color="auto" w:fill="auto"/>
            <w:vAlign w:val="center"/>
          </w:tcPr>
          <w:p w14:paraId="65EC7239" w14:textId="77777777" w:rsidR="00764E84" w:rsidRPr="006D388E" w:rsidRDefault="00764E84" w:rsidP="00253DED">
            <w:pPr>
              <w:jc w:val="right"/>
              <w:rPr>
                <w:rFonts w:ascii="Arial" w:hAnsi="Arial" w:cs="Arial"/>
                <w:bCs/>
                <w:color w:val="000000"/>
                <w:sz w:val="18"/>
                <w:szCs w:val="18"/>
              </w:rPr>
            </w:pPr>
            <w:r w:rsidRPr="006D388E">
              <w:rPr>
                <w:rFonts w:ascii="Arial" w:hAnsi="Arial" w:cs="Arial"/>
                <w:color w:val="000000"/>
                <w:sz w:val="18"/>
                <w:szCs w:val="18"/>
              </w:rPr>
              <w:t>$156,594.31</w:t>
            </w:r>
          </w:p>
        </w:tc>
      </w:tr>
      <w:tr w:rsidR="00764E84" w:rsidRPr="006D388E" w14:paraId="34110C27" w14:textId="77777777" w:rsidTr="00C46B37">
        <w:trPr>
          <w:trHeight w:val="402"/>
          <w:jc w:val="center"/>
        </w:trPr>
        <w:tc>
          <w:tcPr>
            <w:tcW w:w="2127" w:type="dxa"/>
            <w:shd w:val="clear" w:color="auto" w:fill="D9D9D9" w:themeFill="background1" w:themeFillShade="D9"/>
            <w:vAlign w:val="center"/>
          </w:tcPr>
          <w:p w14:paraId="494E6051" w14:textId="77777777" w:rsidR="00764E84" w:rsidRPr="006D388E" w:rsidRDefault="00764E84" w:rsidP="00253DED">
            <w:pPr>
              <w:ind w:right="18"/>
              <w:jc w:val="center"/>
              <w:rPr>
                <w:rFonts w:ascii="Arial" w:hAnsi="Arial" w:cs="Arial"/>
                <w:b/>
                <w:sz w:val="18"/>
                <w:szCs w:val="18"/>
                <w:lang w:val="en-US"/>
              </w:rPr>
            </w:pPr>
            <w:r w:rsidRPr="006D388E">
              <w:rPr>
                <w:rFonts w:ascii="Arial" w:hAnsi="Arial" w:cs="Arial"/>
                <w:b/>
                <w:sz w:val="18"/>
                <w:szCs w:val="18"/>
                <w:lang w:val="es-MX"/>
              </w:rPr>
              <w:t>TOTAL</w:t>
            </w:r>
          </w:p>
        </w:tc>
        <w:tc>
          <w:tcPr>
            <w:tcW w:w="2551" w:type="dxa"/>
            <w:shd w:val="clear" w:color="auto" w:fill="D9D9D9" w:themeFill="background1" w:themeFillShade="D9"/>
            <w:vAlign w:val="center"/>
          </w:tcPr>
          <w:p w14:paraId="5ED1DCD0" w14:textId="24370B02" w:rsidR="00764E84" w:rsidRPr="006D388E" w:rsidRDefault="00764E84" w:rsidP="00253DED">
            <w:pPr>
              <w:jc w:val="right"/>
              <w:rPr>
                <w:rFonts w:ascii="Arial" w:hAnsi="Arial" w:cs="Arial"/>
                <w:b/>
                <w:sz w:val="18"/>
                <w:szCs w:val="18"/>
                <w:highlight w:val="yellow"/>
              </w:rPr>
            </w:pPr>
            <w:r w:rsidRPr="006D388E">
              <w:rPr>
                <w:rFonts w:ascii="Arial" w:hAnsi="Arial" w:cs="Arial"/>
                <w:b/>
                <w:bCs/>
                <w:color w:val="000000"/>
                <w:sz w:val="18"/>
                <w:szCs w:val="18"/>
              </w:rPr>
              <w:t>$26</w:t>
            </w:r>
            <w:r w:rsidR="00253DED">
              <w:rPr>
                <w:rFonts w:ascii="Arial" w:hAnsi="Arial" w:cs="Arial"/>
                <w:b/>
                <w:bCs/>
                <w:color w:val="000000"/>
                <w:sz w:val="18"/>
                <w:szCs w:val="18"/>
              </w:rPr>
              <w:t>’</w:t>
            </w:r>
            <w:r w:rsidRPr="006D388E">
              <w:rPr>
                <w:rFonts w:ascii="Arial" w:hAnsi="Arial" w:cs="Arial"/>
                <w:b/>
                <w:bCs/>
                <w:color w:val="000000"/>
                <w:sz w:val="18"/>
                <w:szCs w:val="18"/>
              </w:rPr>
              <w:t>099,052.45</w:t>
            </w:r>
          </w:p>
        </w:tc>
      </w:tr>
    </w:tbl>
    <w:p w14:paraId="0D0BFFED" w14:textId="77777777" w:rsidR="00764E84" w:rsidRDefault="00764E84" w:rsidP="00764E84">
      <w:pPr>
        <w:spacing w:line="360" w:lineRule="auto"/>
        <w:jc w:val="both"/>
        <w:rPr>
          <w:rFonts w:ascii="Arial" w:hAnsi="Arial" w:cs="Arial"/>
          <w:color w:val="444444"/>
          <w:sz w:val="22"/>
          <w:szCs w:val="22"/>
          <w:lang w:val="es-MX" w:eastAsia="es-MX"/>
        </w:rPr>
      </w:pPr>
    </w:p>
    <w:p w14:paraId="2065CCB7" w14:textId="1813486C" w:rsidR="00764E84" w:rsidRDefault="00764E84" w:rsidP="00764E84">
      <w:pPr>
        <w:spacing w:line="360" w:lineRule="auto"/>
        <w:jc w:val="both"/>
        <w:rPr>
          <w:rFonts w:ascii="Arial" w:hAnsi="Arial" w:cs="Arial"/>
          <w:sz w:val="22"/>
          <w:szCs w:val="22"/>
        </w:rPr>
      </w:pPr>
      <w:r>
        <w:rPr>
          <w:rFonts w:ascii="Arial" w:hAnsi="Arial" w:cs="Arial"/>
          <w:sz w:val="22"/>
          <w:szCs w:val="22"/>
        </w:rPr>
        <w:t xml:space="preserve">Como se ha expuesto previamente, </w:t>
      </w:r>
      <w:r w:rsidR="004D5889">
        <w:rPr>
          <w:rFonts w:ascii="Arial" w:hAnsi="Arial" w:cs="Arial"/>
          <w:sz w:val="22"/>
          <w:szCs w:val="22"/>
        </w:rPr>
        <w:t xml:space="preserve">y </w:t>
      </w:r>
      <w:r>
        <w:rPr>
          <w:rFonts w:ascii="Arial" w:hAnsi="Arial" w:cs="Arial"/>
          <w:sz w:val="22"/>
          <w:szCs w:val="22"/>
        </w:rPr>
        <w:t>e</w:t>
      </w:r>
      <w:r w:rsidRPr="00E63C70">
        <w:rPr>
          <w:rFonts w:ascii="Arial" w:hAnsi="Arial" w:cs="Arial"/>
          <w:sz w:val="22"/>
          <w:szCs w:val="22"/>
        </w:rPr>
        <w:t xml:space="preserve">n virtud de </w:t>
      </w:r>
      <w:r w:rsidR="004D5889">
        <w:rPr>
          <w:rFonts w:ascii="Arial" w:hAnsi="Arial" w:cs="Arial"/>
          <w:sz w:val="22"/>
          <w:szCs w:val="22"/>
        </w:rPr>
        <w:t>que este Órgano Superior de Dirección llev</w:t>
      </w:r>
      <w:r w:rsidR="00ED6844">
        <w:rPr>
          <w:rFonts w:ascii="Arial" w:hAnsi="Arial" w:cs="Arial"/>
          <w:sz w:val="22"/>
          <w:szCs w:val="22"/>
        </w:rPr>
        <w:t>ó</w:t>
      </w:r>
      <w:r w:rsidR="004D5889">
        <w:rPr>
          <w:rFonts w:ascii="Arial" w:hAnsi="Arial" w:cs="Arial"/>
          <w:sz w:val="22"/>
          <w:szCs w:val="22"/>
        </w:rPr>
        <w:t xml:space="preserve"> a cabo </w:t>
      </w:r>
      <w:r>
        <w:rPr>
          <w:rFonts w:ascii="Arial" w:hAnsi="Arial" w:cs="Arial"/>
          <w:sz w:val="22"/>
          <w:szCs w:val="22"/>
        </w:rPr>
        <w:t>la distribución y dos redistribuciones a</w:t>
      </w:r>
      <w:r w:rsidRPr="00E63C70">
        <w:rPr>
          <w:rFonts w:ascii="Arial" w:hAnsi="Arial" w:cs="Arial"/>
          <w:sz w:val="22"/>
          <w:szCs w:val="22"/>
        </w:rPr>
        <w:t>l financiamiento público ordinario para los partidos políticos</w:t>
      </w:r>
      <w:r>
        <w:rPr>
          <w:rFonts w:ascii="Arial" w:hAnsi="Arial" w:cs="Arial"/>
          <w:sz w:val="22"/>
          <w:szCs w:val="22"/>
        </w:rPr>
        <w:t xml:space="preserve"> para el periodo comprendido entre los meses de octubre 2020 – septiembre 2021, en el Acuerdo IEE/</w:t>
      </w:r>
      <w:r w:rsidRPr="00E20D60">
        <w:rPr>
          <w:rFonts w:ascii="Arial" w:hAnsi="Arial" w:cs="Arial"/>
          <w:sz w:val="22"/>
          <w:szCs w:val="22"/>
        </w:rPr>
        <w:t>CGA0</w:t>
      </w:r>
      <w:r w:rsidR="004D5889" w:rsidRPr="00E20D60">
        <w:rPr>
          <w:rFonts w:ascii="Arial" w:hAnsi="Arial" w:cs="Arial"/>
          <w:sz w:val="22"/>
          <w:szCs w:val="22"/>
        </w:rPr>
        <w:t>18</w:t>
      </w:r>
      <w:r w:rsidRPr="00E20D60">
        <w:rPr>
          <w:rFonts w:ascii="Arial" w:hAnsi="Arial" w:cs="Arial"/>
          <w:sz w:val="22"/>
          <w:szCs w:val="22"/>
        </w:rPr>
        <w:t>/2020 señalado en Antecedente X</w:t>
      </w:r>
      <w:r w:rsidR="00CB3325" w:rsidRPr="00E20D60">
        <w:rPr>
          <w:rFonts w:ascii="Arial" w:hAnsi="Arial" w:cs="Arial"/>
          <w:sz w:val="22"/>
          <w:szCs w:val="22"/>
        </w:rPr>
        <w:t xml:space="preserve"> de este</w:t>
      </w:r>
      <w:r w:rsidR="00CB3325">
        <w:rPr>
          <w:rFonts w:ascii="Arial" w:hAnsi="Arial" w:cs="Arial"/>
          <w:sz w:val="22"/>
          <w:szCs w:val="22"/>
        </w:rPr>
        <w:t xml:space="preserve"> documento</w:t>
      </w:r>
      <w:r>
        <w:rPr>
          <w:rFonts w:ascii="Arial" w:hAnsi="Arial" w:cs="Arial"/>
          <w:sz w:val="22"/>
          <w:szCs w:val="22"/>
        </w:rPr>
        <w:t xml:space="preserve">, se detalló el </w:t>
      </w:r>
      <w:r w:rsidRPr="00E63C70">
        <w:rPr>
          <w:rFonts w:ascii="Arial" w:hAnsi="Arial" w:cs="Arial"/>
          <w:sz w:val="22"/>
          <w:szCs w:val="22"/>
        </w:rPr>
        <w:t xml:space="preserve">monto </w:t>
      </w:r>
      <w:r>
        <w:rPr>
          <w:rFonts w:ascii="Arial" w:hAnsi="Arial" w:cs="Arial"/>
          <w:sz w:val="22"/>
          <w:szCs w:val="22"/>
        </w:rPr>
        <w:t xml:space="preserve">total </w:t>
      </w:r>
      <w:r w:rsidR="00ED6844">
        <w:rPr>
          <w:rFonts w:ascii="Arial" w:hAnsi="Arial" w:cs="Arial"/>
          <w:sz w:val="22"/>
          <w:szCs w:val="22"/>
        </w:rPr>
        <w:t xml:space="preserve">que </w:t>
      </w:r>
      <w:r>
        <w:rPr>
          <w:rFonts w:ascii="Arial" w:hAnsi="Arial" w:cs="Arial"/>
          <w:sz w:val="22"/>
          <w:szCs w:val="22"/>
        </w:rPr>
        <w:t>correspond</w:t>
      </w:r>
      <w:r w:rsidR="00ED6844">
        <w:rPr>
          <w:rFonts w:ascii="Arial" w:hAnsi="Arial" w:cs="Arial"/>
          <w:sz w:val="22"/>
          <w:szCs w:val="22"/>
        </w:rPr>
        <w:t xml:space="preserve">e </w:t>
      </w:r>
      <w:r>
        <w:rPr>
          <w:rFonts w:ascii="Arial" w:hAnsi="Arial" w:cs="Arial"/>
          <w:sz w:val="22"/>
          <w:szCs w:val="22"/>
        </w:rPr>
        <w:t xml:space="preserve">a </w:t>
      </w:r>
      <w:r w:rsidRPr="00E63C70">
        <w:rPr>
          <w:rFonts w:ascii="Arial" w:hAnsi="Arial" w:cs="Arial"/>
          <w:sz w:val="22"/>
          <w:szCs w:val="22"/>
        </w:rPr>
        <w:t>cada instituto político por concepto</w:t>
      </w:r>
      <w:r>
        <w:rPr>
          <w:rFonts w:ascii="Arial" w:hAnsi="Arial" w:cs="Arial"/>
          <w:sz w:val="22"/>
          <w:szCs w:val="22"/>
        </w:rPr>
        <w:t xml:space="preserve"> financiamiento público ordinario, siendo este el siguiente</w:t>
      </w:r>
      <w:r w:rsidRPr="00E63C70">
        <w:rPr>
          <w:rFonts w:ascii="Arial" w:hAnsi="Arial" w:cs="Arial"/>
          <w:sz w:val="22"/>
          <w:szCs w:val="22"/>
        </w:rPr>
        <w:t>:</w:t>
      </w:r>
    </w:p>
    <w:p w14:paraId="311EF47D" w14:textId="78B3820C" w:rsidR="00CE5C0E" w:rsidRDefault="00CE5C0E" w:rsidP="00764E84">
      <w:pPr>
        <w:spacing w:line="360" w:lineRule="auto"/>
        <w:jc w:val="both"/>
        <w:rPr>
          <w:rFonts w:ascii="Arial" w:hAnsi="Arial" w:cs="Arial"/>
          <w:i/>
          <w:sz w:val="18"/>
          <w:szCs w:val="22"/>
        </w:rPr>
      </w:pPr>
    </w:p>
    <w:p w14:paraId="28114272" w14:textId="0B89A913" w:rsidR="00764E84" w:rsidRPr="00DE3E22" w:rsidRDefault="00764E84" w:rsidP="00F049BB">
      <w:pPr>
        <w:jc w:val="center"/>
        <w:rPr>
          <w:rFonts w:ascii="Arial" w:hAnsi="Arial" w:cs="Arial"/>
          <w:color w:val="444444"/>
          <w:sz w:val="22"/>
          <w:szCs w:val="22"/>
          <w:lang w:val="es-MX" w:eastAsia="es-MX"/>
        </w:rPr>
      </w:pPr>
      <w:r w:rsidRPr="00470E11">
        <w:rPr>
          <w:rFonts w:ascii="Arial" w:hAnsi="Arial" w:cs="Arial"/>
          <w:i/>
          <w:sz w:val="18"/>
          <w:szCs w:val="22"/>
        </w:rPr>
        <w:t xml:space="preserve">Tabla </w:t>
      </w:r>
      <w:r w:rsidR="00821FB8">
        <w:rPr>
          <w:rFonts w:ascii="Arial" w:hAnsi="Arial" w:cs="Arial"/>
          <w:i/>
          <w:sz w:val="18"/>
          <w:szCs w:val="22"/>
        </w:rPr>
        <w:t>4</w:t>
      </w: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1"/>
        <w:gridCol w:w="1559"/>
        <w:gridCol w:w="1559"/>
        <w:gridCol w:w="1908"/>
        <w:gridCol w:w="1559"/>
      </w:tblGrid>
      <w:tr w:rsidR="00764E84" w:rsidRPr="006D262B" w14:paraId="326841BC" w14:textId="77777777" w:rsidTr="00596553">
        <w:trPr>
          <w:jc w:val="center"/>
        </w:trPr>
        <w:tc>
          <w:tcPr>
            <w:tcW w:w="1921" w:type="dxa"/>
            <w:shd w:val="clear" w:color="auto" w:fill="D9D9D9" w:themeFill="background1" w:themeFillShade="D9"/>
            <w:vAlign w:val="center"/>
          </w:tcPr>
          <w:p w14:paraId="392EE967" w14:textId="77777777" w:rsidR="00764E84" w:rsidRPr="0031410D" w:rsidRDefault="00764E84" w:rsidP="00253DED">
            <w:pPr>
              <w:ind w:right="18"/>
              <w:jc w:val="center"/>
              <w:rPr>
                <w:rFonts w:ascii="Arial" w:hAnsi="Arial" w:cs="Arial"/>
                <w:b/>
                <w:sz w:val="16"/>
                <w:szCs w:val="16"/>
                <w:lang w:val="es-MX"/>
              </w:rPr>
            </w:pPr>
            <w:r w:rsidRPr="0031410D">
              <w:rPr>
                <w:rFonts w:ascii="Arial" w:hAnsi="Arial" w:cs="Arial"/>
                <w:b/>
                <w:sz w:val="16"/>
                <w:szCs w:val="16"/>
                <w:lang w:val="es-MX"/>
              </w:rPr>
              <w:t>PARTIDO POLÍTICO</w:t>
            </w:r>
          </w:p>
        </w:tc>
        <w:tc>
          <w:tcPr>
            <w:tcW w:w="1559" w:type="dxa"/>
            <w:shd w:val="clear" w:color="auto" w:fill="D9D9D9" w:themeFill="background1" w:themeFillShade="D9"/>
            <w:vAlign w:val="center"/>
          </w:tcPr>
          <w:p w14:paraId="57BCF406" w14:textId="77777777" w:rsidR="00764E84" w:rsidRDefault="00764E84" w:rsidP="00253DED">
            <w:pPr>
              <w:jc w:val="center"/>
              <w:rPr>
                <w:rFonts w:ascii="Arial" w:hAnsi="Arial" w:cs="Arial"/>
                <w:b/>
                <w:sz w:val="16"/>
                <w:szCs w:val="16"/>
                <w:lang w:val="es-MX"/>
              </w:rPr>
            </w:pPr>
            <w:r>
              <w:rPr>
                <w:rFonts w:ascii="Arial" w:hAnsi="Arial" w:cs="Arial"/>
                <w:b/>
                <w:sz w:val="16"/>
                <w:szCs w:val="16"/>
                <w:lang w:val="es-MX"/>
              </w:rPr>
              <w:t>FINANCIAMIENTO PÚBLICO ORDINARIO MINISTRADO EN OCTUBRE DE 2020</w:t>
            </w:r>
          </w:p>
          <w:p w14:paraId="06EA81B2" w14:textId="77777777" w:rsidR="00764E84" w:rsidRPr="0031410D" w:rsidRDefault="00764E84" w:rsidP="00253DED">
            <w:pPr>
              <w:jc w:val="center"/>
              <w:rPr>
                <w:rFonts w:ascii="Arial" w:hAnsi="Arial" w:cs="Arial"/>
                <w:b/>
                <w:sz w:val="16"/>
                <w:szCs w:val="16"/>
                <w:lang w:val="es-MX"/>
              </w:rPr>
            </w:pPr>
            <w:r>
              <w:rPr>
                <w:rFonts w:ascii="Arial" w:hAnsi="Arial" w:cs="Arial"/>
                <w:b/>
                <w:sz w:val="16"/>
                <w:szCs w:val="16"/>
                <w:lang w:val="es-MX"/>
              </w:rPr>
              <w:t>(A)</w:t>
            </w:r>
          </w:p>
        </w:tc>
        <w:tc>
          <w:tcPr>
            <w:tcW w:w="1559" w:type="dxa"/>
            <w:shd w:val="clear" w:color="auto" w:fill="D9D9D9" w:themeFill="background1" w:themeFillShade="D9"/>
            <w:vAlign w:val="center"/>
          </w:tcPr>
          <w:p w14:paraId="6D7E3246" w14:textId="77777777" w:rsidR="00764E84" w:rsidRDefault="00764E84" w:rsidP="00253DED">
            <w:pPr>
              <w:jc w:val="center"/>
              <w:rPr>
                <w:rFonts w:ascii="Arial" w:hAnsi="Arial" w:cs="Arial"/>
                <w:b/>
                <w:sz w:val="16"/>
                <w:szCs w:val="16"/>
                <w:lang w:val="es-MX"/>
              </w:rPr>
            </w:pPr>
            <w:r>
              <w:rPr>
                <w:rFonts w:ascii="Arial" w:hAnsi="Arial" w:cs="Arial"/>
                <w:b/>
                <w:sz w:val="16"/>
                <w:szCs w:val="16"/>
                <w:lang w:val="es-MX"/>
              </w:rPr>
              <w:t>FINANCIAMIENTO PÚBLICO ORDINARIO MINISTADO EN NOVIEMBRE DE 2020</w:t>
            </w:r>
          </w:p>
          <w:p w14:paraId="1D5B9281" w14:textId="77777777" w:rsidR="00764E84" w:rsidRPr="0031410D" w:rsidRDefault="00764E84" w:rsidP="00253DED">
            <w:pPr>
              <w:jc w:val="center"/>
              <w:rPr>
                <w:rFonts w:ascii="Arial" w:hAnsi="Arial" w:cs="Arial"/>
                <w:b/>
                <w:sz w:val="16"/>
                <w:szCs w:val="16"/>
                <w:lang w:val="es-MX"/>
              </w:rPr>
            </w:pPr>
            <w:r>
              <w:rPr>
                <w:rFonts w:ascii="Arial" w:hAnsi="Arial" w:cs="Arial"/>
                <w:b/>
                <w:sz w:val="16"/>
                <w:szCs w:val="16"/>
                <w:lang w:val="es-MX"/>
              </w:rPr>
              <w:t>(B)</w:t>
            </w:r>
          </w:p>
        </w:tc>
        <w:tc>
          <w:tcPr>
            <w:tcW w:w="1908" w:type="dxa"/>
            <w:shd w:val="clear" w:color="auto" w:fill="D9D9D9" w:themeFill="background1" w:themeFillShade="D9"/>
            <w:vAlign w:val="center"/>
          </w:tcPr>
          <w:p w14:paraId="5D102811" w14:textId="77777777" w:rsidR="00764E84" w:rsidRDefault="00764E84" w:rsidP="00253DED">
            <w:pPr>
              <w:jc w:val="center"/>
              <w:rPr>
                <w:rFonts w:ascii="Arial" w:hAnsi="Arial" w:cs="Arial"/>
                <w:b/>
                <w:sz w:val="16"/>
                <w:szCs w:val="16"/>
                <w:lang w:val="es-MX"/>
              </w:rPr>
            </w:pPr>
            <w:r>
              <w:rPr>
                <w:rFonts w:ascii="Arial" w:hAnsi="Arial" w:cs="Arial"/>
                <w:b/>
                <w:sz w:val="16"/>
                <w:szCs w:val="16"/>
                <w:lang w:val="es-MX"/>
              </w:rPr>
              <w:t>FINANCIAMIENTO PÚBLICO ORDINARIO DIC</w:t>
            </w:r>
            <w:r w:rsidRPr="0031410D">
              <w:rPr>
                <w:rFonts w:ascii="Arial" w:hAnsi="Arial" w:cs="Arial"/>
                <w:b/>
                <w:sz w:val="16"/>
                <w:szCs w:val="16"/>
                <w:lang w:val="es-MX"/>
              </w:rPr>
              <w:t>IEMBRE DE 2020 - SEPTIEMBRE DE 2021</w:t>
            </w:r>
          </w:p>
          <w:p w14:paraId="4FDDFFC6" w14:textId="77777777" w:rsidR="00764E84" w:rsidRPr="0031410D" w:rsidRDefault="00764E84" w:rsidP="00253DED">
            <w:pPr>
              <w:jc w:val="center"/>
              <w:rPr>
                <w:rFonts w:ascii="Arial" w:hAnsi="Arial" w:cs="Arial"/>
                <w:b/>
                <w:sz w:val="16"/>
                <w:szCs w:val="16"/>
                <w:lang w:val="es-MX"/>
              </w:rPr>
            </w:pPr>
            <w:r>
              <w:rPr>
                <w:rFonts w:ascii="Arial" w:hAnsi="Arial" w:cs="Arial"/>
                <w:b/>
                <w:sz w:val="16"/>
                <w:szCs w:val="16"/>
                <w:lang w:val="es-MX"/>
              </w:rPr>
              <w:t>(C)</w:t>
            </w:r>
          </w:p>
        </w:tc>
        <w:tc>
          <w:tcPr>
            <w:tcW w:w="1559" w:type="dxa"/>
            <w:tcBorders>
              <w:bottom w:val="single" w:sz="4" w:space="0" w:color="auto"/>
            </w:tcBorders>
            <w:shd w:val="clear" w:color="auto" w:fill="D9D9D9" w:themeFill="background1" w:themeFillShade="D9"/>
            <w:vAlign w:val="center"/>
          </w:tcPr>
          <w:p w14:paraId="12AA227A" w14:textId="77777777" w:rsidR="00764E84" w:rsidRDefault="00764E84" w:rsidP="00253DED">
            <w:pPr>
              <w:jc w:val="center"/>
              <w:rPr>
                <w:rFonts w:ascii="Arial" w:hAnsi="Arial" w:cs="Arial"/>
                <w:b/>
                <w:sz w:val="16"/>
                <w:szCs w:val="16"/>
                <w:lang w:val="es-MX"/>
              </w:rPr>
            </w:pPr>
            <w:r w:rsidRPr="00B01078">
              <w:rPr>
                <w:rFonts w:ascii="Arial" w:hAnsi="Arial" w:cs="Arial"/>
                <w:b/>
                <w:sz w:val="16"/>
                <w:szCs w:val="16"/>
                <w:lang w:val="es-MX"/>
              </w:rPr>
              <w:t>FINANCIAMIENTO</w:t>
            </w:r>
            <w:r>
              <w:rPr>
                <w:rFonts w:ascii="Arial" w:hAnsi="Arial" w:cs="Arial"/>
                <w:b/>
                <w:sz w:val="16"/>
                <w:szCs w:val="16"/>
                <w:lang w:val="es-MX"/>
              </w:rPr>
              <w:t xml:space="preserve"> PÚBLICO</w:t>
            </w:r>
            <w:r w:rsidRPr="00B01078">
              <w:rPr>
                <w:rFonts w:ascii="Arial" w:hAnsi="Arial" w:cs="Arial"/>
                <w:b/>
                <w:sz w:val="16"/>
                <w:szCs w:val="16"/>
                <w:lang w:val="es-MX"/>
              </w:rPr>
              <w:t xml:space="preserve"> ORDINARIO TOTAL </w:t>
            </w:r>
          </w:p>
          <w:p w14:paraId="23F96A1B" w14:textId="77777777" w:rsidR="00764E84" w:rsidRPr="00B01078" w:rsidRDefault="00764E84" w:rsidP="00253DED">
            <w:pPr>
              <w:jc w:val="center"/>
              <w:rPr>
                <w:rFonts w:ascii="Arial" w:hAnsi="Arial" w:cs="Arial"/>
                <w:b/>
                <w:sz w:val="16"/>
                <w:szCs w:val="16"/>
                <w:lang w:val="es-MX"/>
              </w:rPr>
            </w:pPr>
            <w:r>
              <w:rPr>
                <w:rFonts w:ascii="Arial" w:hAnsi="Arial" w:cs="Arial"/>
                <w:b/>
                <w:sz w:val="16"/>
                <w:szCs w:val="16"/>
                <w:lang w:val="es-MX"/>
              </w:rPr>
              <w:t>(A+B+C)</w:t>
            </w:r>
          </w:p>
        </w:tc>
      </w:tr>
      <w:tr w:rsidR="00764E84" w:rsidRPr="006D262B" w14:paraId="4676394D" w14:textId="77777777" w:rsidTr="00596553">
        <w:trPr>
          <w:trHeight w:val="443"/>
          <w:jc w:val="center"/>
        </w:trPr>
        <w:tc>
          <w:tcPr>
            <w:tcW w:w="1921" w:type="dxa"/>
            <w:shd w:val="clear" w:color="auto" w:fill="auto"/>
            <w:vAlign w:val="center"/>
          </w:tcPr>
          <w:p w14:paraId="64AE9E6A" w14:textId="77777777" w:rsidR="00764E84" w:rsidRPr="00596553" w:rsidRDefault="00764E84" w:rsidP="00253DED">
            <w:pPr>
              <w:ind w:right="18"/>
              <w:jc w:val="center"/>
              <w:rPr>
                <w:rFonts w:ascii="Arial" w:hAnsi="Arial" w:cs="Arial"/>
                <w:bCs/>
                <w:sz w:val="18"/>
                <w:szCs w:val="18"/>
                <w:lang w:val="es-MX"/>
              </w:rPr>
            </w:pPr>
            <w:r w:rsidRPr="00596553">
              <w:rPr>
                <w:rFonts w:ascii="Arial" w:hAnsi="Arial" w:cs="Arial"/>
                <w:bCs/>
                <w:sz w:val="18"/>
                <w:szCs w:val="18"/>
                <w:lang w:val="es-MX"/>
              </w:rPr>
              <w:t>PARTIDO ACCIÓN NACIONAL</w:t>
            </w:r>
          </w:p>
        </w:tc>
        <w:tc>
          <w:tcPr>
            <w:tcW w:w="1559" w:type="dxa"/>
            <w:shd w:val="clear" w:color="auto" w:fill="auto"/>
            <w:vAlign w:val="center"/>
          </w:tcPr>
          <w:p w14:paraId="1A002F89" w14:textId="77777777" w:rsidR="00764E84" w:rsidRPr="00596553" w:rsidRDefault="00764E84" w:rsidP="00253DED">
            <w:pPr>
              <w:jc w:val="right"/>
              <w:rPr>
                <w:rFonts w:ascii="Arial" w:hAnsi="Arial" w:cs="Arial"/>
                <w:sz w:val="18"/>
                <w:szCs w:val="18"/>
              </w:rPr>
            </w:pPr>
            <w:r w:rsidRPr="00596553">
              <w:rPr>
                <w:rFonts w:ascii="Arial" w:hAnsi="Arial" w:cs="Arial"/>
                <w:bCs/>
                <w:color w:val="000000"/>
                <w:sz w:val="18"/>
                <w:szCs w:val="18"/>
              </w:rPr>
              <w:t>$439,763.19</w:t>
            </w:r>
          </w:p>
        </w:tc>
        <w:tc>
          <w:tcPr>
            <w:tcW w:w="1559" w:type="dxa"/>
            <w:shd w:val="clear" w:color="auto" w:fill="auto"/>
            <w:vAlign w:val="center"/>
          </w:tcPr>
          <w:p w14:paraId="142C6B3F" w14:textId="77777777" w:rsidR="00764E84" w:rsidRPr="00596553" w:rsidRDefault="00764E84" w:rsidP="00253DED">
            <w:pPr>
              <w:jc w:val="right"/>
              <w:rPr>
                <w:rFonts w:ascii="Arial" w:hAnsi="Arial" w:cs="Arial"/>
                <w:sz w:val="18"/>
                <w:szCs w:val="18"/>
              </w:rPr>
            </w:pPr>
            <w:r w:rsidRPr="00596553">
              <w:rPr>
                <w:rFonts w:ascii="Arial" w:hAnsi="Arial" w:cs="Arial"/>
                <w:color w:val="000000"/>
                <w:sz w:val="18"/>
                <w:szCs w:val="18"/>
                <w:lang w:val="es-MX"/>
              </w:rPr>
              <w:t>$437,526.13</w:t>
            </w:r>
          </w:p>
        </w:tc>
        <w:tc>
          <w:tcPr>
            <w:tcW w:w="1908" w:type="dxa"/>
            <w:vAlign w:val="center"/>
          </w:tcPr>
          <w:p w14:paraId="071B0683" w14:textId="46501E20" w:rsidR="00764E84" w:rsidRPr="00596553" w:rsidRDefault="00764E84" w:rsidP="00253DED">
            <w:pPr>
              <w:jc w:val="right"/>
              <w:rPr>
                <w:rFonts w:ascii="Arial" w:hAnsi="Arial" w:cs="Arial"/>
                <w:sz w:val="18"/>
                <w:szCs w:val="18"/>
              </w:rPr>
            </w:pPr>
            <w:r w:rsidRPr="00596553">
              <w:rPr>
                <w:rFonts w:ascii="Arial" w:hAnsi="Arial" w:cs="Arial"/>
                <w:color w:val="000000"/>
                <w:sz w:val="18"/>
                <w:szCs w:val="18"/>
              </w:rPr>
              <w:t>$4</w:t>
            </w:r>
            <w:r w:rsidR="00253DED" w:rsidRPr="00596553">
              <w:rPr>
                <w:rFonts w:ascii="Arial" w:hAnsi="Arial" w:cs="Arial"/>
                <w:color w:val="000000"/>
                <w:sz w:val="18"/>
                <w:szCs w:val="18"/>
              </w:rPr>
              <w:t>’</w:t>
            </w:r>
            <w:r w:rsidRPr="00596553">
              <w:rPr>
                <w:rFonts w:ascii="Arial" w:hAnsi="Arial" w:cs="Arial"/>
                <w:color w:val="000000"/>
                <w:sz w:val="18"/>
                <w:szCs w:val="18"/>
              </w:rPr>
              <w:t>352,890.67</w:t>
            </w:r>
          </w:p>
        </w:tc>
        <w:tc>
          <w:tcPr>
            <w:tcW w:w="1559" w:type="dxa"/>
            <w:tcBorders>
              <w:top w:val="single" w:sz="4" w:space="0" w:color="auto"/>
              <w:left w:val="nil"/>
              <w:bottom w:val="single" w:sz="4" w:space="0" w:color="auto"/>
              <w:right w:val="single" w:sz="4" w:space="0" w:color="auto"/>
            </w:tcBorders>
            <w:shd w:val="clear" w:color="auto" w:fill="auto"/>
            <w:vAlign w:val="center"/>
          </w:tcPr>
          <w:p w14:paraId="32D59307" w14:textId="63B11F82" w:rsidR="00764E84" w:rsidRPr="00596553" w:rsidRDefault="00764E84" w:rsidP="00253DED">
            <w:pPr>
              <w:jc w:val="right"/>
              <w:rPr>
                <w:rFonts w:ascii="Arial" w:hAnsi="Arial" w:cs="Arial"/>
                <w:sz w:val="18"/>
                <w:szCs w:val="18"/>
              </w:rPr>
            </w:pPr>
            <w:r w:rsidRPr="00596553">
              <w:rPr>
                <w:rFonts w:ascii="Arial" w:hAnsi="Arial" w:cs="Arial"/>
                <w:color w:val="000000"/>
                <w:sz w:val="18"/>
                <w:szCs w:val="18"/>
              </w:rPr>
              <w:t>$5</w:t>
            </w:r>
            <w:r w:rsidR="00253DED" w:rsidRPr="00596553">
              <w:rPr>
                <w:rFonts w:ascii="Arial" w:hAnsi="Arial" w:cs="Arial"/>
                <w:color w:val="000000"/>
                <w:sz w:val="18"/>
                <w:szCs w:val="18"/>
              </w:rPr>
              <w:t>’</w:t>
            </w:r>
            <w:r w:rsidRPr="00596553">
              <w:rPr>
                <w:rFonts w:ascii="Arial" w:hAnsi="Arial" w:cs="Arial"/>
                <w:color w:val="000000"/>
                <w:sz w:val="18"/>
                <w:szCs w:val="18"/>
              </w:rPr>
              <w:t>230,179.99</w:t>
            </w:r>
          </w:p>
        </w:tc>
      </w:tr>
      <w:tr w:rsidR="00764E84" w:rsidRPr="006D262B" w14:paraId="1E710D6C" w14:textId="77777777" w:rsidTr="00596553">
        <w:trPr>
          <w:trHeight w:val="420"/>
          <w:jc w:val="center"/>
        </w:trPr>
        <w:tc>
          <w:tcPr>
            <w:tcW w:w="1921" w:type="dxa"/>
            <w:shd w:val="clear" w:color="auto" w:fill="D9D9D9" w:themeFill="background1" w:themeFillShade="D9"/>
            <w:vAlign w:val="center"/>
          </w:tcPr>
          <w:p w14:paraId="40811CEF" w14:textId="77777777" w:rsidR="00764E84" w:rsidRPr="00596553" w:rsidRDefault="00764E84" w:rsidP="00253DED">
            <w:pPr>
              <w:ind w:right="18"/>
              <w:jc w:val="center"/>
              <w:rPr>
                <w:rFonts w:ascii="Arial" w:hAnsi="Arial" w:cs="Arial"/>
                <w:bCs/>
                <w:sz w:val="18"/>
                <w:szCs w:val="18"/>
                <w:lang w:val="es-MX"/>
              </w:rPr>
            </w:pPr>
            <w:r w:rsidRPr="00596553">
              <w:rPr>
                <w:rFonts w:ascii="Arial" w:hAnsi="Arial" w:cs="Arial"/>
                <w:bCs/>
                <w:sz w:val="18"/>
                <w:szCs w:val="18"/>
                <w:lang w:val="es-MX"/>
              </w:rPr>
              <w:t>PARTIDO REVOLUCIONARIO INSTITUCIONAL</w:t>
            </w:r>
          </w:p>
        </w:tc>
        <w:tc>
          <w:tcPr>
            <w:tcW w:w="1559" w:type="dxa"/>
            <w:shd w:val="clear" w:color="auto" w:fill="D9D9D9" w:themeFill="background1" w:themeFillShade="D9"/>
            <w:vAlign w:val="center"/>
          </w:tcPr>
          <w:p w14:paraId="343FCE1F" w14:textId="77777777" w:rsidR="00764E84" w:rsidRPr="00596553" w:rsidRDefault="00764E84" w:rsidP="00253DED">
            <w:pPr>
              <w:jc w:val="right"/>
              <w:rPr>
                <w:rFonts w:ascii="Arial" w:hAnsi="Arial" w:cs="Arial"/>
                <w:sz w:val="18"/>
                <w:szCs w:val="18"/>
              </w:rPr>
            </w:pPr>
            <w:r w:rsidRPr="00596553">
              <w:rPr>
                <w:rFonts w:ascii="Arial" w:hAnsi="Arial" w:cs="Arial"/>
                <w:bCs/>
                <w:color w:val="000000"/>
                <w:sz w:val="18"/>
                <w:szCs w:val="18"/>
              </w:rPr>
              <w:t>$501,889.01</w:t>
            </w:r>
          </w:p>
        </w:tc>
        <w:tc>
          <w:tcPr>
            <w:tcW w:w="1559" w:type="dxa"/>
            <w:shd w:val="clear" w:color="auto" w:fill="D9D9D9" w:themeFill="background1" w:themeFillShade="D9"/>
            <w:vAlign w:val="center"/>
          </w:tcPr>
          <w:p w14:paraId="0ED3582D" w14:textId="77777777" w:rsidR="00764E84" w:rsidRPr="00596553" w:rsidRDefault="00764E84" w:rsidP="00253DED">
            <w:pPr>
              <w:jc w:val="right"/>
              <w:rPr>
                <w:rFonts w:ascii="Arial" w:hAnsi="Arial" w:cs="Arial"/>
                <w:sz w:val="18"/>
                <w:szCs w:val="18"/>
              </w:rPr>
            </w:pPr>
            <w:r w:rsidRPr="00596553">
              <w:rPr>
                <w:rFonts w:ascii="Arial" w:hAnsi="Arial" w:cs="Arial"/>
                <w:color w:val="000000"/>
                <w:sz w:val="18"/>
                <w:szCs w:val="18"/>
                <w:lang w:val="es-MX"/>
              </w:rPr>
              <w:t>$499,651.95</w:t>
            </w:r>
          </w:p>
        </w:tc>
        <w:tc>
          <w:tcPr>
            <w:tcW w:w="1908" w:type="dxa"/>
            <w:shd w:val="clear" w:color="auto" w:fill="D9D9D9" w:themeFill="background1" w:themeFillShade="D9"/>
            <w:vAlign w:val="center"/>
          </w:tcPr>
          <w:p w14:paraId="5CEA72D0" w14:textId="152FAE88" w:rsidR="00764E84" w:rsidRPr="00596553" w:rsidRDefault="00764E84" w:rsidP="00253DED">
            <w:pPr>
              <w:jc w:val="right"/>
              <w:rPr>
                <w:rFonts w:ascii="Arial" w:hAnsi="Arial" w:cs="Arial"/>
                <w:sz w:val="18"/>
                <w:szCs w:val="18"/>
              </w:rPr>
            </w:pPr>
            <w:r w:rsidRPr="00596553">
              <w:rPr>
                <w:rFonts w:ascii="Arial" w:hAnsi="Arial" w:cs="Arial"/>
                <w:color w:val="000000"/>
                <w:sz w:val="18"/>
                <w:szCs w:val="18"/>
              </w:rPr>
              <w:t>$4</w:t>
            </w:r>
            <w:r w:rsidR="00253DED" w:rsidRPr="00596553">
              <w:rPr>
                <w:rFonts w:ascii="Arial" w:hAnsi="Arial" w:cs="Arial"/>
                <w:color w:val="000000"/>
                <w:sz w:val="18"/>
                <w:szCs w:val="18"/>
              </w:rPr>
              <w:t>’</w:t>
            </w:r>
            <w:r w:rsidRPr="00596553">
              <w:rPr>
                <w:rFonts w:ascii="Arial" w:hAnsi="Arial" w:cs="Arial"/>
                <w:color w:val="000000"/>
                <w:sz w:val="18"/>
                <w:szCs w:val="18"/>
              </w:rPr>
              <w:t>974,148.85</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4385CF" w14:textId="308A2D8A" w:rsidR="00764E84" w:rsidRPr="00596553" w:rsidRDefault="00764E84" w:rsidP="00253DED">
            <w:pPr>
              <w:jc w:val="right"/>
              <w:rPr>
                <w:rFonts w:ascii="Arial" w:hAnsi="Arial" w:cs="Arial"/>
                <w:sz w:val="18"/>
                <w:szCs w:val="18"/>
              </w:rPr>
            </w:pPr>
            <w:r w:rsidRPr="00596553">
              <w:rPr>
                <w:rFonts w:ascii="Arial" w:hAnsi="Arial" w:cs="Arial"/>
                <w:color w:val="000000"/>
                <w:sz w:val="18"/>
                <w:szCs w:val="18"/>
              </w:rPr>
              <w:t>$5</w:t>
            </w:r>
            <w:r w:rsidR="00253DED" w:rsidRPr="00596553">
              <w:rPr>
                <w:rFonts w:ascii="Arial" w:hAnsi="Arial" w:cs="Arial"/>
                <w:color w:val="000000"/>
                <w:sz w:val="18"/>
                <w:szCs w:val="18"/>
              </w:rPr>
              <w:t>’</w:t>
            </w:r>
            <w:r w:rsidRPr="00596553">
              <w:rPr>
                <w:rFonts w:ascii="Arial" w:hAnsi="Arial" w:cs="Arial"/>
                <w:color w:val="000000"/>
                <w:sz w:val="18"/>
                <w:szCs w:val="18"/>
              </w:rPr>
              <w:t>975,689.81</w:t>
            </w:r>
          </w:p>
        </w:tc>
      </w:tr>
      <w:tr w:rsidR="00764E84" w:rsidRPr="006D262B" w14:paraId="6CFA21CE" w14:textId="77777777" w:rsidTr="00596553">
        <w:trPr>
          <w:trHeight w:val="420"/>
          <w:jc w:val="center"/>
        </w:trPr>
        <w:tc>
          <w:tcPr>
            <w:tcW w:w="1921" w:type="dxa"/>
            <w:shd w:val="clear" w:color="auto" w:fill="auto"/>
            <w:vAlign w:val="center"/>
          </w:tcPr>
          <w:p w14:paraId="721CBD0D" w14:textId="77777777" w:rsidR="00764E84" w:rsidRPr="00596553" w:rsidRDefault="00764E84" w:rsidP="00253DED">
            <w:pPr>
              <w:ind w:right="18"/>
              <w:jc w:val="center"/>
              <w:rPr>
                <w:rFonts w:ascii="Arial" w:hAnsi="Arial" w:cs="Arial"/>
                <w:bCs/>
                <w:sz w:val="18"/>
                <w:szCs w:val="18"/>
                <w:lang w:val="es-MX"/>
              </w:rPr>
            </w:pPr>
            <w:r w:rsidRPr="00596553">
              <w:rPr>
                <w:rFonts w:ascii="Arial" w:hAnsi="Arial" w:cs="Arial"/>
                <w:bCs/>
                <w:sz w:val="18"/>
                <w:szCs w:val="18"/>
                <w:lang w:val="en-US"/>
              </w:rPr>
              <w:t>PARTIDO DEL TRABAJO</w:t>
            </w:r>
          </w:p>
        </w:tc>
        <w:tc>
          <w:tcPr>
            <w:tcW w:w="1559" w:type="dxa"/>
            <w:shd w:val="clear" w:color="auto" w:fill="auto"/>
            <w:vAlign w:val="center"/>
          </w:tcPr>
          <w:p w14:paraId="538D8D3D" w14:textId="77777777" w:rsidR="00764E84" w:rsidRPr="00596553" w:rsidRDefault="00764E84" w:rsidP="00253DED">
            <w:pPr>
              <w:jc w:val="right"/>
              <w:rPr>
                <w:rFonts w:ascii="Arial" w:hAnsi="Arial" w:cs="Arial"/>
                <w:bCs/>
                <w:color w:val="000000"/>
                <w:sz w:val="18"/>
                <w:szCs w:val="18"/>
              </w:rPr>
            </w:pPr>
            <w:r w:rsidRPr="00596553">
              <w:rPr>
                <w:rFonts w:ascii="Arial" w:hAnsi="Arial" w:cs="Arial"/>
                <w:bCs/>
                <w:color w:val="000000"/>
                <w:sz w:val="18"/>
                <w:szCs w:val="18"/>
              </w:rPr>
              <w:t>$192,388.50</w:t>
            </w:r>
          </w:p>
        </w:tc>
        <w:tc>
          <w:tcPr>
            <w:tcW w:w="1559" w:type="dxa"/>
            <w:shd w:val="clear" w:color="auto" w:fill="auto"/>
            <w:vAlign w:val="center"/>
          </w:tcPr>
          <w:p w14:paraId="78703E30" w14:textId="77777777" w:rsidR="00764E84" w:rsidRPr="00596553" w:rsidRDefault="00764E84" w:rsidP="00253DED">
            <w:pPr>
              <w:jc w:val="right"/>
              <w:rPr>
                <w:rFonts w:ascii="Arial" w:hAnsi="Arial" w:cs="Arial"/>
                <w:color w:val="000000"/>
                <w:sz w:val="18"/>
                <w:szCs w:val="18"/>
                <w:lang w:val="es-MX"/>
              </w:rPr>
            </w:pPr>
            <w:r w:rsidRPr="00596553">
              <w:rPr>
                <w:rFonts w:ascii="Arial" w:hAnsi="Arial" w:cs="Arial"/>
                <w:color w:val="000000"/>
                <w:sz w:val="18"/>
                <w:szCs w:val="18"/>
                <w:lang w:val="es-MX"/>
              </w:rPr>
              <w:t>$190,151.44</w:t>
            </w:r>
          </w:p>
        </w:tc>
        <w:tc>
          <w:tcPr>
            <w:tcW w:w="1908" w:type="dxa"/>
            <w:shd w:val="clear" w:color="auto" w:fill="auto"/>
            <w:vAlign w:val="center"/>
          </w:tcPr>
          <w:p w14:paraId="050EC043" w14:textId="568AEA21" w:rsidR="00764E84" w:rsidRPr="00596553" w:rsidRDefault="00764E84" w:rsidP="00253DED">
            <w:pPr>
              <w:jc w:val="right"/>
              <w:rPr>
                <w:rFonts w:ascii="Arial" w:hAnsi="Arial" w:cs="Arial"/>
                <w:color w:val="000000"/>
                <w:sz w:val="18"/>
                <w:szCs w:val="18"/>
              </w:rPr>
            </w:pPr>
            <w:r w:rsidRPr="00596553">
              <w:rPr>
                <w:rFonts w:ascii="Arial" w:hAnsi="Arial" w:cs="Arial"/>
                <w:color w:val="000000"/>
                <w:sz w:val="18"/>
                <w:szCs w:val="18"/>
              </w:rPr>
              <w:t>$1</w:t>
            </w:r>
            <w:r w:rsidR="00253DED" w:rsidRPr="00596553">
              <w:rPr>
                <w:rFonts w:ascii="Arial" w:hAnsi="Arial" w:cs="Arial"/>
                <w:color w:val="000000"/>
                <w:sz w:val="18"/>
                <w:szCs w:val="18"/>
              </w:rPr>
              <w:t>’</w:t>
            </w:r>
            <w:r w:rsidRPr="00596553">
              <w:rPr>
                <w:rFonts w:ascii="Arial" w:hAnsi="Arial" w:cs="Arial"/>
                <w:color w:val="000000"/>
                <w:sz w:val="18"/>
                <w:szCs w:val="18"/>
              </w:rPr>
              <w:t>879,143.73</w:t>
            </w:r>
          </w:p>
        </w:tc>
        <w:tc>
          <w:tcPr>
            <w:tcW w:w="1559" w:type="dxa"/>
            <w:tcBorders>
              <w:top w:val="single" w:sz="4" w:space="0" w:color="auto"/>
              <w:left w:val="nil"/>
              <w:bottom w:val="single" w:sz="4" w:space="0" w:color="auto"/>
              <w:right w:val="single" w:sz="4" w:space="0" w:color="auto"/>
            </w:tcBorders>
            <w:shd w:val="clear" w:color="auto" w:fill="auto"/>
            <w:vAlign w:val="center"/>
          </w:tcPr>
          <w:p w14:paraId="21F27188" w14:textId="294008DA" w:rsidR="00764E84" w:rsidRPr="00596553" w:rsidRDefault="00764E84" w:rsidP="00253DED">
            <w:pPr>
              <w:jc w:val="right"/>
              <w:rPr>
                <w:rFonts w:ascii="Arial" w:hAnsi="Arial" w:cs="Arial"/>
                <w:color w:val="000000"/>
                <w:sz w:val="18"/>
                <w:szCs w:val="18"/>
              </w:rPr>
            </w:pPr>
            <w:r w:rsidRPr="00596553">
              <w:rPr>
                <w:rFonts w:ascii="Arial" w:hAnsi="Arial" w:cs="Arial"/>
                <w:color w:val="000000"/>
                <w:sz w:val="18"/>
                <w:szCs w:val="18"/>
              </w:rPr>
              <w:t>$2</w:t>
            </w:r>
            <w:r w:rsidR="00253DED" w:rsidRPr="00596553">
              <w:rPr>
                <w:rFonts w:ascii="Arial" w:hAnsi="Arial" w:cs="Arial"/>
                <w:color w:val="000000"/>
                <w:sz w:val="18"/>
                <w:szCs w:val="18"/>
              </w:rPr>
              <w:t>’</w:t>
            </w:r>
            <w:r w:rsidRPr="00596553">
              <w:rPr>
                <w:rFonts w:ascii="Arial" w:hAnsi="Arial" w:cs="Arial"/>
                <w:color w:val="000000"/>
                <w:sz w:val="18"/>
                <w:szCs w:val="18"/>
              </w:rPr>
              <w:t>261,683.67</w:t>
            </w:r>
          </w:p>
        </w:tc>
      </w:tr>
      <w:tr w:rsidR="00764E84" w:rsidRPr="006D262B" w14:paraId="49BE0E88" w14:textId="77777777" w:rsidTr="00596553">
        <w:trPr>
          <w:trHeight w:val="416"/>
          <w:jc w:val="center"/>
        </w:trPr>
        <w:tc>
          <w:tcPr>
            <w:tcW w:w="1921" w:type="dxa"/>
            <w:shd w:val="clear" w:color="auto" w:fill="D9D9D9" w:themeFill="background1" w:themeFillShade="D9"/>
            <w:vAlign w:val="center"/>
          </w:tcPr>
          <w:p w14:paraId="52EFCCE7" w14:textId="77777777" w:rsidR="00764E84" w:rsidRPr="00596553" w:rsidRDefault="00764E84" w:rsidP="00253DED">
            <w:pPr>
              <w:ind w:right="18"/>
              <w:jc w:val="center"/>
              <w:rPr>
                <w:rFonts w:ascii="Arial" w:hAnsi="Arial" w:cs="Arial"/>
                <w:bCs/>
                <w:sz w:val="18"/>
                <w:szCs w:val="18"/>
                <w:lang w:val="es-MX"/>
              </w:rPr>
            </w:pPr>
            <w:r w:rsidRPr="00596553">
              <w:rPr>
                <w:rFonts w:ascii="Arial" w:hAnsi="Arial" w:cs="Arial"/>
                <w:bCs/>
                <w:sz w:val="18"/>
                <w:szCs w:val="18"/>
                <w:lang w:val="es-MX"/>
              </w:rPr>
              <w:t>PARTIDO VERDE ECOLOGISTA DE MÉXICO</w:t>
            </w:r>
          </w:p>
        </w:tc>
        <w:tc>
          <w:tcPr>
            <w:tcW w:w="1559" w:type="dxa"/>
            <w:shd w:val="clear" w:color="auto" w:fill="D9D9D9" w:themeFill="background1" w:themeFillShade="D9"/>
            <w:vAlign w:val="center"/>
          </w:tcPr>
          <w:p w14:paraId="54949781" w14:textId="77777777" w:rsidR="00764E84" w:rsidRPr="00596553" w:rsidRDefault="00764E84" w:rsidP="00253DED">
            <w:pPr>
              <w:jc w:val="right"/>
              <w:rPr>
                <w:rFonts w:ascii="Arial" w:hAnsi="Arial" w:cs="Arial"/>
                <w:sz w:val="18"/>
                <w:szCs w:val="18"/>
              </w:rPr>
            </w:pPr>
            <w:r w:rsidRPr="00596553">
              <w:rPr>
                <w:rFonts w:ascii="Arial" w:hAnsi="Arial" w:cs="Arial"/>
                <w:bCs/>
                <w:color w:val="000000"/>
                <w:sz w:val="18"/>
                <w:szCs w:val="18"/>
              </w:rPr>
              <w:t>$243,558.70</w:t>
            </w:r>
          </w:p>
        </w:tc>
        <w:tc>
          <w:tcPr>
            <w:tcW w:w="1559" w:type="dxa"/>
            <w:shd w:val="clear" w:color="auto" w:fill="D9D9D9" w:themeFill="background1" w:themeFillShade="D9"/>
            <w:vAlign w:val="center"/>
          </w:tcPr>
          <w:p w14:paraId="638504AE" w14:textId="77777777" w:rsidR="00764E84" w:rsidRPr="00596553" w:rsidRDefault="00764E84" w:rsidP="00253DED">
            <w:pPr>
              <w:jc w:val="right"/>
              <w:rPr>
                <w:rFonts w:ascii="Arial" w:hAnsi="Arial" w:cs="Arial"/>
                <w:sz w:val="18"/>
                <w:szCs w:val="18"/>
              </w:rPr>
            </w:pPr>
            <w:r w:rsidRPr="00596553">
              <w:rPr>
                <w:rFonts w:ascii="Arial" w:hAnsi="Arial" w:cs="Arial"/>
                <w:color w:val="000000"/>
                <w:sz w:val="18"/>
                <w:szCs w:val="18"/>
                <w:lang w:val="es-MX"/>
              </w:rPr>
              <w:t>$241,321.64</w:t>
            </w:r>
          </w:p>
        </w:tc>
        <w:tc>
          <w:tcPr>
            <w:tcW w:w="1908" w:type="dxa"/>
            <w:shd w:val="clear" w:color="auto" w:fill="D9D9D9" w:themeFill="background1" w:themeFillShade="D9"/>
            <w:vAlign w:val="center"/>
          </w:tcPr>
          <w:p w14:paraId="011178BB" w14:textId="0E80915F" w:rsidR="00764E84" w:rsidRPr="00596553" w:rsidRDefault="00764E84" w:rsidP="00253DED">
            <w:pPr>
              <w:jc w:val="right"/>
              <w:rPr>
                <w:rFonts w:ascii="Arial" w:hAnsi="Arial" w:cs="Arial"/>
                <w:sz w:val="18"/>
                <w:szCs w:val="18"/>
              </w:rPr>
            </w:pPr>
            <w:r w:rsidRPr="00596553">
              <w:rPr>
                <w:rFonts w:ascii="Arial" w:hAnsi="Arial" w:cs="Arial"/>
                <w:color w:val="000000"/>
                <w:sz w:val="18"/>
                <w:szCs w:val="18"/>
              </w:rPr>
              <w:t>$2</w:t>
            </w:r>
            <w:r w:rsidR="00253DED" w:rsidRPr="00596553">
              <w:rPr>
                <w:rFonts w:ascii="Arial" w:hAnsi="Arial" w:cs="Arial"/>
                <w:color w:val="000000"/>
                <w:sz w:val="18"/>
                <w:szCs w:val="18"/>
              </w:rPr>
              <w:t>’</w:t>
            </w:r>
            <w:r w:rsidRPr="00596553">
              <w:rPr>
                <w:rFonts w:ascii="Arial" w:hAnsi="Arial" w:cs="Arial"/>
                <w:color w:val="000000"/>
                <w:sz w:val="18"/>
                <w:szCs w:val="18"/>
              </w:rPr>
              <w:t>390,845.80</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515888" w14:textId="784D75C0" w:rsidR="00764E84" w:rsidRPr="00596553" w:rsidRDefault="00764E84" w:rsidP="00253DED">
            <w:pPr>
              <w:jc w:val="right"/>
              <w:rPr>
                <w:rFonts w:ascii="Arial" w:hAnsi="Arial" w:cs="Arial"/>
                <w:sz w:val="18"/>
                <w:szCs w:val="18"/>
              </w:rPr>
            </w:pPr>
            <w:r w:rsidRPr="00596553">
              <w:rPr>
                <w:rFonts w:ascii="Arial" w:hAnsi="Arial" w:cs="Arial"/>
                <w:color w:val="000000"/>
                <w:sz w:val="18"/>
                <w:szCs w:val="18"/>
              </w:rPr>
              <w:t>$2</w:t>
            </w:r>
            <w:r w:rsidR="00253DED" w:rsidRPr="00596553">
              <w:rPr>
                <w:rFonts w:ascii="Arial" w:hAnsi="Arial" w:cs="Arial"/>
                <w:color w:val="000000"/>
                <w:sz w:val="18"/>
                <w:szCs w:val="18"/>
              </w:rPr>
              <w:t>’</w:t>
            </w:r>
            <w:r w:rsidRPr="00596553">
              <w:rPr>
                <w:rFonts w:ascii="Arial" w:hAnsi="Arial" w:cs="Arial"/>
                <w:color w:val="000000"/>
                <w:sz w:val="18"/>
                <w:szCs w:val="18"/>
              </w:rPr>
              <w:t>875,726.14</w:t>
            </w:r>
          </w:p>
        </w:tc>
      </w:tr>
      <w:tr w:rsidR="00764E84" w:rsidRPr="006D262B" w14:paraId="0D0D202C" w14:textId="77777777" w:rsidTr="00596553">
        <w:trPr>
          <w:trHeight w:val="445"/>
          <w:jc w:val="center"/>
        </w:trPr>
        <w:tc>
          <w:tcPr>
            <w:tcW w:w="1921" w:type="dxa"/>
            <w:shd w:val="clear" w:color="auto" w:fill="auto"/>
            <w:vAlign w:val="center"/>
          </w:tcPr>
          <w:p w14:paraId="1B40546F" w14:textId="77777777" w:rsidR="00764E84" w:rsidRPr="00596553" w:rsidRDefault="00764E84" w:rsidP="00253DED">
            <w:pPr>
              <w:ind w:right="18"/>
              <w:jc w:val="center"/>
              <w:rPr>
                <w:rFonts w:ascii="Arial" w:hAnsi="Arial" w:cs="Arial"/>
                <w:bCs/>
                <w:sz w:val="18"/>
                <w:szCs w:val="18"/>
                <w:lang w:val="en-US"/>
              </w:rPr>
            </w:pPr>
            <w:r w:rsidRPr="00596553">
              <w:rPr>
                <w:rFonts w:ascii="Arial" w:hAnsi="Arial" w:cs="Arial"/>
                <w:bCs/>
                <w:sz w:val="18"/>
                <w:szCs w:val="18"/>
                <w:lang w:val="en-US"/>
              </w:rPr>
              <w:t>MOVIMIENTO CIUDADANO</w:t>
            </w:r>
          </w:p>
        </w:tc>
        <w:tc>
          <w:tcPr>
            <w:tcW w:w="1559" w:type="dxa"/>
            <w:shd w:val="clear" w:color="auto" w:fill="auto"/>
            <w:vAlign w:val="center"/>
          </w:tcPr>
          <w:p w14:paraId="0DF3DA07" w14:textId="77777777" w:rsidR="00764E84" w:rsidRPr="00596553" w:rsidRDefault="00764E84" w:rsidP="00253DED">
            <w:pPr>
              <w:jc w:val="right"/>
              <w:rPr>
                <w:rFonts w:ascii="Arial" w:hAnsi="Arial" w:cs="Arial"/>
                <w:sz w:val="18"/>
                <w:szCs w:val="18"/>
              </w:rPr>
            </w:pPr>
            <w:r w:rsidRPr="00596553">
              <w:rPr>
                <w:rFonts w:ascii="Arial" w:hAnsi="Arial" w:cs="Arial"/>
                <w:bCs/>
                <w:color w:val="000000"/>
                <w:sz w:val="18"/>
                <w:szCs w:val="18"/>
              </w:rPr>
              <w:t>$250,474.25</w:t>
            </w:r>
          </w:p>
        </w:tc>
        <w:tc>
          <w:tcPr>
            <w:tcW w:w="1559" w:type="dxa"/>
            <w:shd w:val="clear" w:color="auto" w:fill="auto"/>
            <w:vAlign w:val="center"/>
          </w:tcPr>
          <w:p w14:paraId="5EFFFEC1" w14:textId="77777777" w:rsidR="00764E84" w:rsidRPr="00596553" w:rsidRDefault="00764E84" w:rsidP="00253DED">
            <w:pPr>
              <w:jc w:val="right"/>
              <w:rPr>
                <w:rFonts w:ascii="Arial" w:hAnsi="Arial" w:cs="Arial"/>
                <w:sz w:val="18"/>
                <w:szCs w:val="18"/>
              </w:rPr>
            </w:pPr>
            <w:r w:rsidRPr="00596553">
              <w:rPr>
                <w:rFonts w:ascii="Arial" w:hAnsi="Arial" w:cs="Arial"/>
                <w:color w:val="000000"/>
                <w:sz w:val="18"/>
                <w:szCs w:val="18"/>
                <w:lang w:val="es-MX"/>
              </w:rPr>
              <w:t>$248,237.18</w:t>
            </w:r>
          </w:p>
        </w:tc>
        <w:tc>
          <w:tcPr>
            <w:tcW w:w="1908" w:type="dxa"/>
            <w:shd w:val="clear" w:color="auto" w:fill="auto"/>
            <w:vAlign w:val="center"/>
          </w:tcPr>
          <w:p w14:paraId="1DDD2581" w14:textId="761EDF90" w:rsidR="00764E84" w:rsidRPr="00596553" w:rsidRDefault="00764E84" w:rsidP="00253DED">
            <w:pPr>
              <w:jc w:val="right"/>
              <w:rPr>
                <w:rFonts w:ascii="Arial" w:hAnsi="Arial" w:cs="Arial"/>
                <w:sz w:val="18"/>
                <w:szCs w:val="18"/>
              </w:rPr>
            </w:pPr>
            <w:r w:rsidRPr="00596553">
              <w:rPr>
                <w:rFonts w:ascii="Arial" w:hAnsi="Arial" w:cs="Arial"/>
                <w:color w:val="000000"/>
                <w:sz w:val="18"/>
                <w:szCs w:val="18"/>
              </w:rPr>
              <w:t>$2</w:t>
            </w:r>
            <w:r w:rsidR="00253DED" w:rsidRPr="00596553">
              <w:rPr>
                <w:rFonts w:ascii="Arial" w:hAnsi="Arial" w:cs="Arial"/>
                <w:color w:val="000000"/>
                <w:sz w:val="18"/>
                <w:szCs w:val="18"/>
              </w:rPr>
              <w:t>’</w:t>
            </w:r>
            <w:r w:rsidRPr="00596553">
              <w:rPr>
                <w:rFonts w:ascii="Arial" w:hAnsi="Arial" w:cs="Arial"/>
                <w:color w:val="000000"/>
                <w:sz w:val="18"/>
                <w:szCs w:val="18"/>
              </w:rPr>
              <w:t>460,001.22</w:t>
            </w:r>
          </w:p>
        </w:tc>
        <w:tc>
          <w:tcPr>
            <w:tcW w:w="1559" w:type="dxa"/>
            <w:tcBorders>
              <w:top w:val="single" w:sz="4" w:space="0" w:color="auto"/>
              <w:left w:val="nil"/>
              <w:bottom w:val="single" w:sz="4" w:space="0" w:color="auto"/>
              <w:right w:val="single" w:sz="4" w:space="0" w:color="auto"/>
            </w:tcBorders>
            <w:shd w:val="clear" w:color="auto" w:fill="auto"/>
            <w:vAlign w:val="center"/>
          </w:tcPr>
          <w:p w14:paraId="47F49536" w14:textId="566D60B1" w:rsidR="00764E84" w:rsidRPr="00596553" w:rsidRDefault="00764E84" w:rsidP="00253DED">
            <w:pPr>
              <w:jc w:val="right"/>
              <w:rPr>
                <w:rFonts w:ascii="Arial" w:hAnsi="Arial" w:cs="Arial"/>
                <w:sz w:val="18"/>
                <w:szCs w:val="18"/>
              </w:rPr>
            </w:pPr>
            <w:r w:rsidRPr="00596553">
              <w:rPr>
                <w:rFonts w:ascii="Arial" w:hAnsi="Arial" w:cs="Arial"/>
                <w:color w:val="000000"/>
                <w:sz w:val="18"/>
                <w:szCs w:val="18"/>
              </w:rPr>
              <w:t>$2</w:t>
            </w:r>
            <w:r w:rsidR="00253DED" w:rsidRPr="00596553">
              <w:rPr>
                <w:rFonts w:ascii="Arial" w:hAnsi="Arial" w:cs="Arial"/>
                <w:color w:val="000000"/>
                <w:sz w:val="18"/>
                <w:szCs w:val="18"/>
              </w:rPr>
              <w:t>’</w:t>
            </w:r>
            <w:r w:rsidRPr="00596553">
              <w:rPr>
                <w:rFonts w:ascii="Arial" w:hAnsi="Arial" w:cs="Arial"/>
                <w:color w:val="000000"/>
                <w:sz w:val="18"/>
                <w:szCs w:val="18"/>
              </w:rPr>
              <w:t>958,712.65</w:t>
            </w:r>
          </w:p>
        </w:tc>
      </w:tr>
      <w:tr w:rsidR="00764E84" w:rsidRPr="006D262B" w14:paraId="5FB741EF" w14:textId="77777777" w:rsidTr="00596553">
        <w:trPr>
          <w:trHeight w:val="421"/>
          <w:jc w:val="center"/>
        </w:trPr>
        <w:tc>
          <w:tcPr>
            <w:tcW w:w="1921" w:type="dxa"/>
            <w:shd w:val="clear" w:color="auto" w:fill="D9D9D9" w:themeFill="background1" w:themeFillShade="D9"/>
            <w:vAlign w:val="center"/>
          </w:tcPr>
          <w:p w14:paraId="4B97EC82" w14:textId="77777777" w:rsidR="00764E84" w:rsidRPr="00596553" w:rsidRDefault="00764E84" w:rsidP="00253DED">
            <w:pPr>
              <w:ind w:right="18"/>
              <w:jc w:val="center"/>
              <w:rPr>
                <w:rFonts w:ascii="Arial" w:hAnsi="Arial" w:cs="Arial"/>
                <w:bCs/>
                <w:sz w:val="18"/>
                <w:szCs w:val="18"/>
                <w:lang w:val="en-US"/>
              </w:rPr>
            </w:pPr>
            <w:r w:rsidRPr="00596553">
              <w:rPr>
                <w:rFonts w:ascii="Arial" w:hAnsi="Arial" w:cs="Arial"/>
                <w:bCs/>
                <w:sz w:val="18"/>
                <w:szCs w:val="18"/>
                <w:lang w:val="en-US"/>
              </w:rPr>
              <w:t>MORENA</w:t>
            </w:r>
          </w:p>
        </w:tc>
        <w:tc>
          <w:tcPr>
            <w:tcW w:w="1559" w:type="dxa"/>
            <w:shd w:val="clear" w:color="auto" w:fill="D9D9D9" w:themeFill="background1" w:themeFillShade="D9"/>
            <w:vAlign w:val="center"/>
          </w:tcPr>
          <w:p w14:paraId="1E591DBB" w14:textId="77777777" w:rsidR="00764E84" w:rsidRPr="00596553" w:rsidRDefault="00764E84" w:rsidP="00253DED">
            <w:pPr>
              <w:jc w:val="right"/>
              <w:rPr>
                <w:rFonts w:ascii="Arial" w:hAnsi="Arial" w:cs="Arial"/>
                <w:sz w:val="18"/>
                <w:szCs w:val="18"/>
              </w:rPr>
            </w:pPr>
            <w:r w:rsidRPr="00596553">
              <w:rPr>
                <w:rFonts w:ascii="Arial" w:hAnsi="Arial" w:cs="Arial"/>
                <w:bCs/>
                <w:color w:val="000000"/>
                <w:sz w:val="18"/>
                <w:szCs w:val="18"/>
              </w:rPr>
              <w:t>$745,331.69</w:t>
            </w:r>
          </w:p>
        </w:tc>
        <w:tc>
          <w:tcPr>
            <w:tcW w:w="1559" w:type="dxa"/>
            <w:shd w:val="clear" w:color="auto" w:fill="D9D9D9" w:themeFill="background1" w:themeFillShade="D9"/>
            <w:vAlign w:val="center"/>
          </w:tcPr>
          <w:p w14:paraId="5BD654FD" w14:textId="77777777" w:rsidR="00764E84" w:rsidRPr="00596553" w:rsidRDefault="00764E84" w:rsidP="00253DED">
            <w:pPr>
              <w:jc w:val="right"/>
              <w:rPr>
                <w:rFonts w:ascii="Arial" w:hAnsi="Arial" w:cs="Arial"/>
                <w:sz w:val="18"/>
                <w:szCs w:val="18"/>
              </w:rPr>
            </w:pPr>
            <w:r w:rsidRPr="00596553">
              <w:rPr>
                <w:rFonts w:ascii="Arial" w:hAnsi="Arial" w:cs="Arial"/>
                <w:color w:val="000000"/>
                <w:sz w:val="18"/>
                <w:szCs w:val="18"/>
                <w:lang w:val="es-MX"/>
              </w:rPr>
              <w:t>$743,094.63</w:t>
            </w:r>
          </w:p>
        </w:tc>
        <w:tc>
          <w:tcPr>
            <w:tcW w:w="1908" w:type="dxa"/>
            <w:shd w:val="clear" w:color="auto" w:fill="D9D9D9" w:themeFill="background1" w:themeFillShade="D9"/>
            <w:vAlign w:val="center"/>
          </w:tcPr>
          <w:p w14:paraId="488767BE" w14:textId="366A2C79" w:rsidR="00764E84" w:rsidRPr="00596553" w:rsidRDefault="00764E84" w:rsidP="00253DED">
            <w:pPr>
              <w:jc w:val="right"/>
              <w:rPr>
                <w:rFonts w:ascii="Arial" w:hAnsi="Arial" w:cs="Arial"/>
                <w:sz w:val="18"/>
                <w:szCs w:val="18"/>
              </w:rPr>
            </w:pPr>
            <w:r w:rsidRPr="00596553">
              <w:rPr>
                <w:rFonts w:ascii="Arial" w:hAnsi="Arial" w:cs="Arial"/>
                <w:color w:val="000000"/>
                <w:sz w:val="18"/>
                <w:szCs w:val="18"/>
              </w:rPr>
              <w:t>$7</w:t>
            </w:r>
            <w:r w:rsidR="00253DED" w:rsidRPr="00596553">
              <w:rPr>
                <w:rFonts w:ascii="Arial" w:hAnsi="Arial" w:cs="Arial"/>
                <w:color w:val="000000"/>
                <w:sz w:val="18"/>
                <w:szCs w:val="18"/>
              </w:rPr>
              <w:t>’</w:t>
            </w:r>
            <w:r w:rsidRPr="00596553">
              <w:rPr>
                <w:rFonts w:ascii="Arial" w:hAnsi="Arial" w:cs="Arial"/>
                <w:color w:val="000000"/>
                <w:sz w:val="18"/>
                <w:szCs w:val="18"/>
              </w:rPr>
              <w:t>408,575.66</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A3CB34" w14:textId="4BF1576B" w:rsidR="00764E84" w:rsidRPr="00596553" w:rsidRDefault="00764E84" w:rsidP="00253DED">
            <w:pPr>
              <w:jc w:val="right"/>
              <w:rPr>
                <w:rFonts w:ascii="Arial" w:hAnsi="Arial" w:cs="Arial"/>
                <w:sz w:val="18"/>
                <w:szCs w:val="18"/>
              </w:rPr>
            </w:pPr>
            <w:r w:rsidRPr="00596553">
              <w:rPr>
                <w:rFonts w:ascii="Arial" w:hAnsi="Arial" w:cs="Arial"/>
                <w:color w:val="000000"/>
                <w:sz w:val="18"/>
                <w:szCs w:val="18"/>
              </w:rPr>
              <w:t>$8</w:t>
            </w:r>
            <w:r w:rsidR="00253DED" w:rsidRPr="00596553">
              <w:rPr>
                <w:rFonts w:ascii="Arial" w:hAnsi="Arial" w:cs="Arial"/>
                <w:color w:val="000000"/>
                <w:sz w:val="18"/>
                <w:szCs w:val="18"/>
              </w:rPr>
              <w:t>’</w:t>
            </w:r>
            <w:r w:rsidRPr="00596553">
              <w:rPr>
                <w:rFonts w:ascii="Arial" w:hAnsi="Arial" w:cs="Arial"/>
                <w:color w:val="000000"/>
                <w:sz w:val="18"/>
                <w:szCs w:val="18"/>
              </w:rPr>
              <w:t>897,001.98</w:t>
            </w:r>
          </w:p>
        </w:tc>
      </w:tr>
      <w:tr w:rsidR="00764E84" w:rsidRPr="006D262B" w14:paraId="045C2FDA" w14:textId="77777777" w:rsidTr="00596553">
        <w:trPr>
          <w:trHeight w:val="421"/>
          <w:jc w:val="center"/>
        </w:trPr>
        <w:tc>
          <w:tcPr>
            <w:tcW w:w="1921" w:type="dxa"/>
            <w:shd w:val="clear" w:color="auto" w:fill="auto"/>
            <w:vAlign w:val="center"/>
          </w:tcPr>
          <w:p w14:paraId="146968EF" w14:textId="77777777" w:rsidR="00764E84" w:rsidRPr="00596553" w:rsidRDefault="00764E84" w:rsidP="00253DED">
            <w:pPr>
              <w:ind w:right="18"/>
              <w:jc w:val="center"/>
              <w:rPr>
                <w:rFonts w:ascii="Arial" w:hAnsi="Arial" w:cs="Arial"/>
                <w:bCs/>
                <w:sz w:val="18"/>
                <w:szCs w:val="18"/>
                <w:lang w:val="en-US"/>
              </w:rPr>
            </w:pPr>
            <w:r w:rsidRPr="00596553">
              <w:rPr>
                <w:rFonts w:ascii="Arial" w:hAnsi="Arial" w:cs="Arial"/>
                <w:bCs/>
                <w:sz w:val="18"/>
                <w:szCs w:val="18"/>
                <w:lang w:val="en-US"/>
              </w:rPr>
              <w:t>NUEVA ALIANZA COLIMA</w:t>
            </w:r>
          </w:p>
        </w:tc>
        <w:tc>
          <w:tcPr>
            <w:tcW w:w="1559" w:type="dxa"/>
            <w:shd w:val="clear" w:color="auto" w:fill="auto"/>
            <w:vAlign w:val="center"/>
          </w:tcPr>
          <w:p w14:paraId="2AEB5D03" w14:textId="77777777" w:rsidR="00764E84" w:rsidRPr="00596553" w:rsidRDefault="00764E84" w:rsidP="00253DED">
            <w:pPr>
              <w:jc w:val="right"/>
              <w:rPr>
                <w:rFonts w:ascii="Arial" w:hAnsi="Arial" w:cs="Arial"/>
                <w:sz w:val="18"/>
                <w:szCs w:val="18"/>
              </w:rPr>
            </w:pPr>
            <w:r w:rsidRPr="00596553">
              <w:rPr>
                <w:rFonts w:ascii="Arial" w:hAnsi="Arial" w:cs="Arial"/>
                <w:bCs/>
                <w:color w:val="000000"/>
                <w:sz w:val="18"/>
                <w:szCs w:val="18"/>
              </w:rPr>
              <w:t>$205,181.05</w:t>
            </w:r>
          </w:p>
        </w:tc>
        <w:tc>
          <w:tcPr>
            <w:tcW w:w="1559" w:type="dxa"/>
            <w:shd w:val="clear" w:color="auto" w:fill="auto"/>
            <w:vAlign w:val="center"/>
          </w:tcPr>
          <w:p w14:paraId="225BFACF" w14:textId="77777777" w:rsidR="00764E84" w:rsidRPr="00596553" w:rsidRDefault="00764E84" w:rsidP="00253DED">
            <w:pPr>
              <w:jc w:val="right"/>
              <w:rPr>
                <w:rFonts w:ascii="Arial" w:hAnsi="Arial" w:cs="Arial"/>
                <w:sz w:val="18"/>
                <w:szCs w:val="18"/>
              </w:rPr>
            </w:pPr>
            <w:r w:rsidRPr="00596553">
              <w:rPr>
                <w:rFonts w:ascii="Arial" w:hAnsi="Arial" w:cs="Arial"/>
                <w:color w:val="000000"/>
                <w:sz w:val="18"/>
                <w:szCs w:val="18"/>
                <w:lang w:val="es-MX"/>
              </w:rPr>
              <w:t>$202,943.99</w:t>
            </w:r>
          </w:p>
        </w:tc>
        <w:tc>
          <w:tcPr>
            <w:tcW w:w="1908" w:type="dxa"/>
            <w:shd w:val="clear" w:color="auto" w:fill="auto"/>
            <w:vAlign w:val="center"/>
          </w:tcPr>
          <w:p w14:paraId="3DB18BF3" w14:textId="555DA340" w:rsidR="00764E84" w:rsidRPr="00596553" w:rsidRDefault="00764E84" w:rsidP="00253DED">
            <w:pPr>
              <w:jc w:val="right"/>
              <w:rPr>
                <w:rFonts w:ascii="Arial" w:hAnsi="Arial" w:cs="Arial"/>
                <w:sz w:val="18"/>
                <w:szCs w:val="18"/>
              </w:rPr>
            </w:pPr>
            <w:r w:rsidRPr="00596553">
              <w:rPr>
                <w:rFonts w:ascii="Arial" w:hAnsi="Arial" w:cs="Arial"/>
                <w:color w:val="000000"/>
                <w:sz w:val="18"/>
                <w:szCs w:val="18"/>
              </w:rPr>
              <w:t>$2</w:t>
            </w:r>
            <w:r w:rsidR="00253DED" w:rsidRPr="00596553">
              <w:rPr>
                <w:rFonts w:ascii="Arial" w:hAnsi="Arial" w:cs="Arial"/>
                <w:color w:val="000000"/>
                <w:sz w:val="18"/>
                <w:szCs w:val="18"/>
              </w:rPr>
              <w:t>’</w:t>
            </w:r>
            <w:r w:rsidRPr="00596553">
              <w:rPr>
                <w:rFonts w:ascii="Arial" w:hAnsi="Arial" w:cs="Arial"/>
                <w:color w:val="000000"/>
                <w:sz w:val="18"/>
                <w:szCs w:val="18"/>
              </w:rPr>
              <w:t>007,069.25</w:t>
            </w:r>
          </w:p>
        </w:tc>
        <w:tc>
          <w:tcPr>
            <w:tcW w:w="1559" w:type="dxa"/>
            <w:tcBorders>
              <w:top w:val="single" w:sz="4" w:space="0" w:color="auto"/>
              <w:left w:val="nil"/>
              <w:bottom w:val="single" w:sz="4" w:space="0" w:color="auto"/>
              <w:right w:val="single" w:sz="4" w:space="0" w:color="auto"/>
            </w:tcBorders>
            <w:shd w:val="clear" w:color="auto" w:fill="auto"/>
            <w:vAlign w:val="center"/>
          </w:tcPr>
          <w:p w14:paraId="5F52BE52" w14:textId="6150F96D" w:rsidR="00764E84" w:rsidRPr="00596553" w:rsidRDefault="00764E84" w:rsidP="00253DED">
            <w:pPr>
              <w:jc w:val="right"/>
              <w:rPr>
                <w:rFonts w:ascii="Arial" w:hAnsi="Arial" w:cs="Arial"/>
                <w:sz w:val="18"/>
                <w:szCs w:val="18"/>
              </w:rPr>
            </w:pPr>
            <w:r w:rsidRPr="00596553">
              <w:rPr>
                <w:rFonts w:ascii="Arial" w:hAnsi="Arial" w:cs="Arial"/>
                <w:color w:val="000000"/>
                <w:sz w:val="18"/>
                <w:szCs w:val="18"/>
              </w:rPr>
              <w:t>$2</w:t>
            </w:r>
            <w:r w:rsidR="00253DED" w:rsidRPr="00596553">
              <w:rPr>
                <w:rFonts w:ascii="Arial" w:hAnsi="Arial" w:cs="Arial"/>
                <w:color w:val="000000"/>
                <w:sz w:val="18"/>
                <w:szCs w:val="18"/>
              </w:rPr>
              <w:t>’</w:t>
            </w:r>
            <w:r w:rsidRPr="00596553">
              <w:rPr>
                <w:rFonts w:ascii="Arial" w:hAnsi="Arial" w:cs="Arial"/>
                <w:color w:val="000000"/>
                <w:sz w:val="18"/>
                <w:szCs w:val="18"/>
              </w:rPr>
              <w:t>415,194.29</w:t>
            </w:r>
          </w:p>
        </w:tc>
      </w:tr>
      <w:tr w:rsidR="00764E84" w:rsidRPr="006D262B" w14:paraId="4F0535CA" w14:textId="77777777" w:rsidTr="00596553">
        <w:trPr>
          <w:trHeight w:val="421"/>
          <w:jc w:val="center"/>
        </w:trPr>
        <w:tc>
          <w:tcPr>
            <w:tcW w:w="1921" w:type="dxa"/>
            <w:shd w:val="clear" w:color="auto" w:fill="D9D9D9" w:themeFill="background1" w:themeFillShade="D9"/>
            <w:vAlign w:val="center"/>
          </w:tcPr>
          <w:p w14:paraId="5FA46C6D" w14:textId="77777777" w:rsidR="00764E84" w:rsidRPr="00596553" w:rsidRDefault="00764E84" w:rsidP="00253DED">
            <w:pPr>
              <w:ind w:right="18"/>
              <w:jc w:val="center"/>
              <w:rPr>
                <w:rFonts w:ascii="Arial" w:hAnsi="Arial" w:cs="Arial"/>
                <w:bCs/>
                <w:sz w:val="18"/>
                <w:szCs w:val="18"/>
                <w:lang w:val="es-MX"/>
              </w:rPr>
            </w:pPr>
            <w:r w:rsidRPr="00596553">
              <w:rPr>
                <w:rFonts w:ascii="Arial" w:hAnsi="Arial" w:cs="Arial"/>
                <w:bCs/>
                <w:sz w:val="18"/>
                <w:szCs w:val="18"/>
                <w:lang w:val="es-MX"/>
              </w:rPr>
              <w:t>PARTIDO DE LA REVOLUCIÓN DEMOCRÁTICA</w:t>
            </w:r>
          </w:p>
        </w:tc>
        <w:tc>
          <w:tcPr>
            <w:tcW w:w="1559" w:type="dxa"/>
            <w:shd w:val="clear" w:color="auto" w:fill="D9D9D9" w:themeFill="background1" w:themeFillShade="D9"/>
            <w:vAlign w:val="center"/>
          </w:tcPr>
          <w:p w14:paraId="41E06E36" w14:textId="77777777" w:rsidR="00764E84" w:rsidRPr="00596553" w:rsidRDefault="00764E84" w:rsidP="00253DED">
            <w:pPr>
              <w:jc w:val="right"/>
              <w:rPr>
                <w:rFonts w:ascii="Arial" w:hAnsi="Arial" w:cs="Arial"/>
                <w:sz w:val="18"/>
                <w:szCs w:val="18"/>
              </w:rPr>
            </w:pPr>
            <w:r w:rsidRPr="00596553">
              <w:rPr>
                <w:rFonts w:ascii="Arial" w:hAnsi="Arial" w:cs="Arial"/>
                <w:bCs/>
                <w:color w:val="000000"/>
                <w:sz w:val="18"/>
                <w:szCs w:val="18"/>
              </w:rPr>
              <w:t>$15,659.43</w:t>
            </w:r>
          </w:p>
        </w:tc>
        <w:tc>
          <w:tcPr>
            <w:tcW w:w="1559" w:type="dxa"/>
            <w:shd w:val="clear" w:color="auto" w:fill="D9D9D9" w:themeFill="background1" w:themeFillShade="D9"/>
            <w:vAlign w:val="center"/>
          </w:tcPr>
          <w:p w14:paraId="59F0D493" w14:textId="77777777" w:rsidR="00764E84" w:rsidRPr="00596553" w:rsidRDefault="00764E84" w:rsidP="00253DED">
            <w:pPr>
              <w:jc w:val="right"/>
              <w:rPr>
                <w:rFonts w:ascii="Arial" w:hAnsi="Arial" w:cs="Arial"/>
                <w:sz w:val="18"/>
                <w:szCs w:val="18"/>
              </w:rPr>
            </w:pPr>
            <w:r w:rsidRPr="00596553">
              <w:rPr>
                <w:rFonts w:ascii="Arial" w:hAnsi="Arial" w:cs="Arial"/>
                <w:color w:val="000000"/>
                <w:sz w:val="18"/>
                <w:szCs w:val="18"/>
                <w:lang w:val="es-MX"/>
              </w:rPr>
              <w:t>$15,659.43</w:t>
            </w:r>
          </w:p>
        </w:tc>
        <w:tc>
          <w:tcPr>
            <w:tcW w:w="1908" w:type="dxa"/>
            <w:shd w:val="clear" w:color="auto" w:fill="D9D9D9" w:themeFill="background1" w:themeFillShade="D9"/>
            <w:vAlign w:val="center"/>
          </w:tcPr>
          <w:p w14:paraId="0717E5C5" w14:textId="77777777" w:rsidR="00764E84" w:rsidRPr="00596553" w:rsidRDefault="00764E84" w:rsidP="00253DED">
            <w:pPr>
              <w:jc w:val="right"/>
              <w:rPr>
                <w:rFonts w:ascii="Arial" w:hAnsi="Arial" w:cs="Arial"/>
                <w:sz w:val="18"/>
                <w:szCs w:val="18"/>
              </w:rPr>
            </w:pPr>
            <w:r w:rsidRPr="00596553">
              <w:rPr>
                <w:rFonts w:ascii="Arial" w:hAnsi="Arial" w:cs="Arial"/>
                <w:color w:val="000000"/>
                <w:sz w:val="18"/>
                <w:szCs w:val="18"/>
              </w:rPr>
              <w:t>$156,594.31</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D66C4A" w14:textId="77777777" w:rsidR="00764E84" w:rsidRPr="00596553" w:rsidRDefault="00764E84" w:rsidP="00253DED">
            <w:pPr>
              <w:jc w:val="right"/>
              <w:rPr>
                <w:rFonts w:ascii="Arial" w:hAnsi="Arial" w:cs="Arial"/>
                <w:sz w:val="18"/>
                <w:szCs w:val="18"/>
              </w:rPr>
            </w:pPr>
            <w:r w:rsidRPr="00596553">
              <w:rPr>
                <w:rFonts w:ascii="Arial" w:hAnsi="Arial" w:cs="Arial"/>
                <w:color w:val="000000"/>
                <w:sz w:val="18"/>
                <w:szCs w:val="18"/>
              </w:rPr>
              <w:t>$187,913.17</w:t>
            </w:r>
          </w:p>
        </w:tc>
      </w:tr>
      <w:tr w:rsidR="00764E84" w:rsidRPr="006D262B" w14:paraId="6C968900" w14:textId="77777777" w:rsidTr="00596553">
        <w:trPr>
          <w:trHeight w:val="421"/>
          <w:jc w:val="center"/>
        </w:trPr>
        <w:tc>
          <w:tcPr>
            <w:tcW w:w="1921" w:type="dxa"/>
            <w:shd w:val="clear" w:color="auto" w:fill="auto"/>
            <w:vAlign w:val="center"/>
          </w:tcPr>
          <w:p w14:paraId="15ED573C" w14:textId="77777777" w:rsidR="00764E84" w:rsidRPr="00596553" w:rsidRDefault="00764E84" w:rsidP="00253DED">
            <w:pPr>
              <w:ind w:right="18"/>
              <w:jc w:val="center"/>
              <w:rPr>
                <w:rFonts w:ascii="Arial" w:hAnsi="Arial" w:cs="Arial"/>
                <w:bCs/>
                <w:sz w:val="18"/>
                <w:szCs w:val="18"/>
                <w:lang w:val="en-US"/>
              </w:rPr>
            </w:pPr>
            <w:r w:rsidRPr="00596553">
              <w:rPr>
                <w:rFonts w:ascii="Arial" w:hAnsi="Arial" w:cs="Arial"/>
                <w:bCs/>
                <w:sz w:val="18"/>
                <w:szCs w:val="18"/>
                <w:lang w:val="en-US"/>
              </w:rPr>
              <w:lastRenderedPageBreak/>
              <w:t>PARTIDO ENCUENTRO SOLIDARIO</w:t>
            </w:r>
          </w:p>
        </w:tc>
        <w:tc>
          <w:tcPr>
            <w:tcW w:w="1559" w:type="dxa"/>
            <w:shd w:val="clear" w:color="auto" w:fill="auto"/>
            <w:vAlign w:val="center"/>
          </w:tcPr>
          <w:p w14:paraId="4D384BE6" w14:textId="77777777" w:rsidR="00764E84" w:rsidRPr="00596553" w:rsidRDefault="00764E84" w:rsidP="00253DED">
            <w:pPr>
              <w:jc w:val="right"/>
              <w:rPr>
                <w:rFonts w:ascii="Arial" w:hAnsi="Arial" w:cs="Arial"/>
                <w:sz w:val="18"/>
                <w:szCs w:val="18"/>
              </w:rPr>
            </w:pPr>
            <w:r w:rsidRPr="00596553">
              <w:rPr>
                <w:rFonts w:ascii="Arial" w:hAnsi="Arial" w:cs="Arial"/>
                <w:bCs/>
                <w:color w:val="000000"/>
                <w:sz w:val="18"/>
                <w:szCs w:val="18"/>
              </w:rPr>
              <w:t>$15,659.43</w:t>
            </w:r>
          </w:p>
        </w:tc>
        <w:tc>
          <w:tcPr>
            <w:tcW w:w="1559" w:type="dxa"/>
            <w:shd w:val="clear" w:color="auto" w:fill="auto"/>
            <w:vAlign w:val="center"/>
          </w:tcPr>
          <w:p w14:paraId="03C48BC1" w14:textId="77777777" w:rsidR="00764E84" w:rsidRPr="00596553" w:rsidRDefault="00764E84" w:rsidP="00253DED">
            <w:pPr>
              <w:jc w:val="right"/>
              <w:rPr>
                <w:rFonts w:ascii="Arial" w:hAnsi="Arial" w:cs="Arial"/>
                <w:sz w:val="18"/>
                <w:szCs w:val="18"/>
              </w:rPr>
            </w:pPr>
            <w:r w:rsidRPr="00596553">
              <w:rPr>
                <w:rFonts w:ascii="Arial" w:hAnsi="Arial" w:cs="Arial"/>
                <w:color w:val="000000"/>
                <w:sz w:val="18"/>
                <w:szCs w:val="18"/>
                <w:lang w:val="es-MX"/>
              </w:rPr>
              <w:t>$15,659.43</w:t>
            </w:r>
          </w:p>
        </w:tc>
        <w:tc>
          <w:tcPr>
            <w:tcW w:w="1908" w:type="dxa"/>
            <w:vAlign w:val="center"/>
          </w:tcPr>
          <w:p w14:paraId="26320C62" w14:textId="77777777" w:rsidR="00764E84" w:rsidRPr="00596553" w:rsidRDefault="00764E84" w:rsidP="00253DED">
            <w:pPr>
              <w:jc w:val="right"/>
              <w:rPr>
                <w:rFonts w:ascii="Arial" w:hAnsi="Arial" w:cs="Arial"/>
                <w:sz w:val="18"/>
                <w:szCs w:val="18"/>
              </w:rPr>
            </w:pPr>
            <w:r w:rsidRPr="00596553">
              <w:rPr>
                <w:rFonts w:ascii="Arial" w:hAnsi="Arial" w:cs="Arial"/>
                <w:color w:val="000000"/>
                <w:sz w:val="18"/>
                <w:szCs w:val="18"/>
              </w:rPr>
              <w:t>$156,594.31</w:t>
            </w:r>
          </w:p>
        </w:tc>
        <w:tc>
          <w:tcPr>
            <w:tcW w:w="1559" w:type="dxa"/>
            <w:tcBorders>
              <w:top w:val="single" w:sz="4" w:space="0" w:color="auto"/>
              <w:left w:val="nil"/>
              <w:bottom w:val="single" w:sz="4" w:space="0" w:color="auto"/>
              <w:right w:val="single" w:sz="4" w:space="0" w:color="auto"/>
            </w:tcBorders>
            <w:shd w:val="clear" w:color="auto" w:fill="auto"/>
            <w:vAlign w:val="center"/>
          </w:tcPr>
          <w:p w14:paraId="6911D7F4" w14:textId="77777777" w:rsidR="00764E84" w:rsidRPr="00596553" w:rsidRDefault="00764E84" w:rsidP="00253DED">
            <w:pPr>
              <w:jc w:val="right"/>
              <w:rPr>
                <w:rFonts w:ascii="Arial" w:hAnsi="Arial" w:cs="Arial"/>
                <w:sz w:val="18"/>
                <w:szCs w:val="18"/>
              </w:rPr>
            </w:pPr>
            <w:r w:rsidRPr="00596553">
              <w:rPr>
                <w:rFonts w:ascii="Arial" w:hAnsi="Arial" w:cs="Arial"/>
                <w:color w:val="000000"/>
                <w:sz w:val="18"/>
                <w:szCs w:val="18"/>
              </w:rPr>
              <w:t>$187,913.17</w:t>
            </w:r>
          </w:p>
        </w:tc>
      </w:tr>
      <w:tr w:rsidR="00764E84" w:rsidRPr="006D262B" w14:paraId="0F53FFD6" w14:textId="77777777" w:rsidTr="00596553">
        <w:trPr>
          <w:trHeight w:val="421"/>
          <w:jc w:val="center"/>
        </w:trPr>
        <w:tc>
          <w:tcPr>
            <w:tcW w:w="1921" w:type="dxa"/>
            <w:shd w:val="clear" w:color="auto" w:fill="D9D9D9" w:themeFill="background1" w:themeFillShade="D9"/>
            <w:vAlign w:val="center"/>
          </w:tcPr>
          <w:p w14:paraId="6612AB46" w14:textId="77777777" w:rsidR="00764E84" w:rsidRPr="00596553" w:rsidRDefault="00764E84" w:rsidP="00253DED">
            <w:pPr>
              <w:ind w:right="18"/>
              <w:jc w:val="center"/>
              <w:rPr>
                <w:rFonts w:ascii="Arial" w:hAnsi="Arial" w:cs="Arial"/>
                <w:bCs/>
                <w:sz w:val="18"/>
                <w:szCs w:val="18"/>
                <w:lang w:val="en-US"/>
              </w:rPr>
            </w:pPr>
            <w:r w:rsidRPr="00596553">
              <w:rPr>
                <w:rFonts w:ascii="Arial" w:hAnsi="Arial" w:cs="Arial"/>
                <w:bCs/>
                <w:sz w:val="18"/>
                <w:szCs w:val="18"/>
                <w:lang w:val="en-US"/>
              </w:rPr>
              <w:t>REDES SOCIALES PROGRESISTAS*</w:t>
            </w:r>
          </w:p>
        </w:tc>
        <w:tc>
          <w:tcPr>
            <w:tcW w:w="1559" w:type="dxa"/>
            <w:shd w:val="clear" w:color="auto" w:fill="D9D9D9" w:themeFill="background1" w:themeFillShade="D9"/>
            <w:vAlign w:val="center"/>
          </w:tcPr>
          <w:p w14:paraId="75419A62" w14:textId="77777777" w:rsidR="00764E84" w:rsidRPr="00596553" w:rsidRDefault="00764E84" w:rsidP="00253DED">
            <w:pPr>
              <w:jc w:val="right"/>
              <w:rPr>
                <w:rFonts w:ascii="Arial" w:hAnsi="Arial" w:cs="Arial"/>
                <w:sz w:val="18"/>
                <w:szCs w:val="18"/>
              </w:rPr>
            </w:pPr>
            <w:r w:rsidRPr="00596553">
              <w:rPr>
                <w:rFonts w:ascii="Arial" w:hAnsi="Arial" w:cs="Arial"/>
                <w:sz w:val="18"/>
                <w:szCs w:val="18"/>
              </w:rPr>
              <w:t>------</w:t>
            </w:r>
          </w:p>
        </w:tc>
        <w:tc>
          <w:tcPr>
            <w:tcW w:w="1559" w:type="dxa"/>
            <w:shd w:val="clear" w:color="auto" w:fill="D9D9D9" w:themeFill="background1" w:themeFillShade="D9"/>
            <w:vAlign w:val="center"/>
          </w:tcPr>
          <w:p w14:paraId="70CC8867" w14:textId="77777777" w:rsidR="00764E84" w:rsidRPr="00596553" w:rsidRDefault="00764E84" w:rsidP="00253DED">
            <w:pPr>
              <w:jc w:val="right"/>
              <w:rPr>
                <w:rFonts w:ascii="Arial" w:hAnsi="Arial" w:cs="Arial"/>
                <w:sz w:val="18"/>
                <w:szCs w:val="18"/>
              </w:rPr>
            </w:pPr>
            <w:r w:rsidRPr="00596553">
              <w:rPr>
                <w:rFonts w:ascii="Arial" w:hAnsi="Arial" w:cs="Arial"/>
                <w:color w:val="000000"/>
                <w:sz w:val="18"/>
                <w:szCs w:val="18"/>
                <w:lang w:val="es-MX"/>
              </w:rPr>
              <w:t>$15,659.43</w:t>
            </w:r>
          </w:p>
        </w:tc>
        <w:tc>
          <w:tcPr>
            <w:tcW w:w="1908" w:type="dxa"/>
            <w:shd w:val="clear" w:color="auto" w:fill="D9D9D9" w:themeFill="background1" w:themeFillShade="D9"/>
            <w:vAlign w:val="center"/>
          </w:tcPr>
          <w:p w14:paraId="7199B959" w14:textId="77777777" w:rsidR="00764E84" w:rsidRPr="00596553" w:rsidRDefault="00764E84" w:rsidP="00253DED">
            <w:pPr>
              <w:jc w:val="right"/>
              <w:rPr>
                <w:rFonts w:ascii="Arial" w:hAnsi="Arial" w:cs="Arial"/>
                <w:sz w:val="18"/>
                <w:szCs w:val="18"/>
              </w:rPr>
            </w:pPr>
            <w:r w:rsidRPr="00596553">
              <w:rPr>
                <w:rFonts w:ascii="Arial" w:hAnsi="Arial" w:cs="Arial"/>
                <w:color w:val="000000"/>
                <w:sz w:val="18"/>
                <w:szCs w:val="18"/>
              </w:rPr>
              <w:t>$156,594.31</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6874C2" w14:textId="77777777" w:rsidR="00764E84" w:rsidRPr="00596553" w:rsidRDefault="00764E84" w:rsidP="00253DED">
            <w:pPr>
              <w:jc w:val="right"/>
              <w:rPr>
                <w:rFonts w:ascii="Arial" w:hAnsi="Arial" w:cs="Arial"/>
                <w:sz w:val="18"/>
                <w:szCs w:val="18"/>
              </w:rPr>
            </w:pPr>
            <w:r w:rsidRPr="00596553">
              <w:rPr>
                <w:rFonts w:ascii="Arial" w:hAnsi="Arial" w:cs="Arial"/>
                <w:color w:val="000000"/>
                <w:sz w:val="18"/>
                <w:szCs w:val="18"/>
              </w:rPr>
              <w:t>$172,253.74</w:t>
            </w:r>
          </w:p>
        </w:tc>
      </w:tr>
      <w:tr w:rsidR="00764E84" w:rsidRPr="006D262B" w14:paraId="388A4E2D" w14:textId="77777777" w:rsidTr="00596553">
        <w:trPr>
          <w:trHeight w:val="402"/>
          <w:jc w:val="center"/>
        </w:trPr>
        <w:tc>
          <w:tcPr>
            <w:tcW w:w="1921" w:type="dxa"/>
            <w:shd w:val="clear" w:color="auto" w:fill="auto"/>
            <w:vAlign w:val="center"/>
          </w:tcPr>
          <w:p w14:paraId="248A618D" w14:textId="77777777" w:rsidR="00764E84" w:rsidRPr="00596553" w:rsidRDefault="00764E84" w:rsidP="00253DED">
            <w:pPr>
              <w:ind w:right="18"/>
              <w:jc w:val="center"/>
              <w:rPr>
                <w:rFonts w:ascii="Arial" w:hAnsi="Arial" w:cs="Arial"/>
                <w:bCs/>
                <w:sz w:val="18"/>
                <w:szCs w:val="18"/>
                <w:lang w:val="es-MX"/>
              </w:rPr>
            </w:pPr>
            <w:r w:rsidRPr="00596553">
              <w:rPr>
                <w:rFonts w:ascii="Arial" w:hAnsi="Arial" w:cs="Arial"/>
                <w:bCs/>
                <w:sz w:val="18"/>
                <w:szCs w:val="18"/>
                <w:lang w:val="es-MX"/>
              </w:rPr>
              <w:t>FUERZA SOCIAL POR MÉXICO**</w:t>
            </w:r>
          </w:p>
        </w:tc>
        <w:tc>
          <w:tcPr>
            <w:tcW w:w="1559" w:type="dxa"/>
            <w:shd w:val="clear" w:color="auto" w:fill="auto"/>
            <w:vAlign w:val="center"/>
          </w:tcPr>
          <w:p w14:paraId="6BCD2986" w14:textId="77777777" w:rsidR="00764E84" w:rsidRPr="00596553" w:rsidRDefault="00764E84" w:rsidP="00253DED">
            <w:pPr>
              <w:jc w:val="right"/>
              <w:rPr>
                <w:rFonts w:ascii="Arial" w:hAnsi="Arial" w:cs="Arial"/>
                <w:color w:val="000000"/>
                <w:sz w:val="18"/>
                <w:szCs w:val="18"/>
              </w:rPr>
            </w:pPr>
            <w:r w:rsidRPr="00596553">
              <w:rPr>
                <w:rFonts w:ascii="Arial" w:hAnsi="Arial" w:cs="Arial"/>
                <w:color w:val="000000"/>
                <w:sz w:val="18"/>
                <w:szCs w:val="18"/>
              </w:rPr>
              <w:t>------</w:t>
            </w:r>
          </w:p>
        </w:tc>
        <w:tc>
          <w:tcPr>
            <w:tcW w:w="1559" w:type="dxa"/>
            <w:shd w:val="clear" w:color="auto" w:fill="auto"/>
            <w:vAlign w:val="center"/>
          </w:tcPr>
          <w:p w14:paraId="38BEE893" w14:textId="77777777" w:rsidR="00764E84" w:rsidRPr="00596553" w:rsidRDefault="00764E84" w:rsidP="00253DED">
            <w:pPr>
              <w:jc w:val="right"/>
              <w:rPr>
                <w:rFonts w:ascii="Arial" w:hAnsi="Arial" w:cs="Arial"/>
                <w:bCs/>
                <w:sz w:val="18"/>
                <w:szCs w:val="18"/>
              </w:rPr>
            </w:pPr>
            <w:r w:rsidRPr="00596553">
              <w:rPr>
                <w:rFonts w:ascii="Arial" w:hAnsi="Arial" w:cs="Arial"/>
                <w:bCs/>
                <w:sz w:val="18"/>
                <w:szCs w:val="18"/>
              </w:rPr>
              <w:t>------</w:t>
            </w:r>
          </w:p>
        </w:tc>
        <w:tc>
          <w:tcPr>
            <w:tcW w:w="1908" w:type="dxa"/>
            <w:vAlign w:val="center"/>
          </w:tcPr>
          <w:p w14:paraId="0EED22A7" w14:textId="77777777" w:rsidR="00764E84" w:rsidRPr="00596553" w:rsidRDefault="00764E84" w:rsidP="00253DED">
            <w:pPr>
              <w:jc w:val="right"/>
              <w:rPr>
                <w:rFonts w:ascii="Arial" w:hAnsi="Arial" w:cs="Arial"/>
                <w:bCs/>
                <w:color w:val="000000"/>
                <w:sz w:val="18"/>
                <w:szCs w:val="18"/>
              </w:rPr>
            </w:pPr>
            <w:r w:rsidRPr="00596553">
              <w:rPr>
                <w:rFonts w:ascii="Arial" w:hAnsi="Arial" w:cs="Arial"/>
                <w:color w:val="000000"/>
                <w:sz w:val="18"/>
                <w:szCs w:val="18"/>
              </w:rPr>
              <w:t>$156,594.31</w:t>
            </w:r>
          </w:p>
        </w:tc>
        <w:tc>
          <w:tcPr>
            <w:tcW w:w="1559" w:type="dxa"/>
            <w:tcBorders>
              <w:top w:val="single" w:sz="4" w:space="0" w:color="auto"/>
              <w:left w:val="nil"/>
              <w:bottom w:val="single" w:sz="4" w:space="0" w:color="auto"/>
              <w:right w:val="single" w:sz="4" w:space="0" w:color="auto"/>
            </w:tcBorders>
            <w:shd w:val="clear" w:color="auto" w:fill="auto"/>
            <w:vAlign w:val="center"/>
          </w:tcPr>
          <w:p w14:paraId="3A570C94" w14:textId="77777777" w:rsidR="00764E84" w:rsidRPr="00596553" w:rsidRDefault="00764E84" w:rsidP="00253DED">
            <w:pPr>
              <w:jc w:val="right"/>
              <w:rPr>
                <w:rFonts w:ascii="Arial" w:hAnsi="Arial" w:cs="Arial"/>
                <w:color w:val="000000"/>
                <w:sz w:val="18"/>
                <w:szCs w:val="18"/>
              </w:rPr>
            </w:pPr>
            <w:r w:rsidRPr="00596553">
              <w:rPr>
                <w:rFonts w:ascii="Arial" w:hAnsi="Arial" w:cs="Arial"/>
                <w:color w:val="000000"/>
                <w:sz w:val="18"/>
                <w:szCs w:val="18"/>
              </w:rPr>
              <w:t>$156,594.31</w:t>
            </w:r>
          </w:p>
        </w:tc>
      </w:tr>
      <w:tr w:rsidR="00764E84" w:rsidRPr="002A6E78" w14:paraId="649D0635" w14:textId="77777777" w:rsidTr="00596553">
        <w:trPr>
          <w:trHeight w:val="402"/>
          <w:jc w:val="center"/>
        </w:trPr>
        <w:tc>
          <w:tcPr>
            <w:tcW w:w="1921" w:type="dxa"/>
            <w:shd w:val="clear" w:color="auto" w:fill="D9D9D9" w:themeFill="background1" w:themeFillShade="D9"/>
            <w:vAlign w:val="center"/>
          </w:tcPr>
          <w:p w14:paraId="2CE5E7F8" w14:textId="77777777" w:rsidR="00764E84" w:rsidRPr="00596553" w:rsidRDefault="00764E84" w:rsidP="00253DED">
            <w:pPr>
              <w:ind w:right="18"/>
              <w:jc w:val="center"/>
              <w:rPr>
                <w:rFonts w:ascii="Arial" w:hAnsi="Arial" w:cs="Arial"/>
                <w:b/>
                <w:sz w:val="18"/>
                <w:szCs w:val="18"/>
                <w:lang w:val="en-US"/>
              </w:rPr>
            </w:pPr>
            <w:r w:rsidRPr="00596553">
              <w:rPr>
                <w:rFonts w:ascii="Arial" w:hAnsi="Arial" w:cs="Arial"/>
                <w:b/>
                <w:sz w:val="18"/>
                <w:szCs w:val="18"/>
                <w:lang w:val="es-MX"/>
              </w:rPr>
              <w:t>TOTAL</w:t>
            </w:r>
          </w:p>
        </w:tc>
        <w:tc>
          <w:tcPr>
            <w:tcW w:w="1559" w:type="dxa"/>
            <w:shd w:val="clear" w:color="auto" w:fill="D9D9D9" w:themeFill="background1" w:themeFillShade="D9"/>
            <w:vAlign w:val="center"/>
          </w:tcPr>
          <w:p w14:paraId="0B00E3D9" w14:textId="2066CD0F" w:rsidR="00764E84" w:rsidRPr="00596553" w:rsidRDefault="00764E84" w:rsidP="00253DED">
            <w:pPr>
              <w:jc w:val="right"/>
              <w:rPr>
                <w:rFonts w:ascii="Arial" w:hAnsi="Arial" w:cs="Arial"/>
                <w:bCs/>
                <w:sz w:val="18"/>
                <w:szCs w:val="18"/>
              </w:rPr>
            </w:pPr>
            <w:r w:rsidRPr="00596553">
              <w:rPr>
                <w:rFonts w:ascii="Arial" w:hAnsi="Arial" w:cs="Arial"/>
                <w:bCs/>
                <w:sz w:val="18"/>
                <w:szCs w:val="18"/>
              </w:rPr>
              <w:fldChar w:fldCharType="begin"/>
            </w:r>
            <w:r w:rsidRPr="00596553">
              <w:rPr>
                <w:rFonts w:ascii="Arial" w:hAnsi="Arial" w:cs="Arial"/>
                <w:bCs/>
                <w:sz w:val="18"/>
                <w:szCs w:val="18"/>
              </w:rPr>
              <w:instrText xml:space="preserve"> =SUM(ABOVE) </w:instrText>
            </w:r>
            <w:r w:rsidRPr="00596553">
              <w:rPr>
                <w:rFonts w:ascii="Arial" w:hAnsi="Arial" w:cs="Arial"/>
                <w:bCs/>
                <w:sz w:val="18"/>
                <w:szCs w:val="18"/>
              </w:rPr>
              <w:fldChar w:fldCharType="separate"/>
            </w:r>
            <w:r w:rsidRPr="00596553">
              <w:rPr>
                <w:rFonts w:ascii="Arial" w:hAnsi="Arial" w:cs="Arial"/>
                <w:bCs/>
                <w:noProof/>
                <w:sz w:val="18"/>
                <w:szCs w:val="18"/>
              </w:rPr>
              <w:t>$2</w:t>
            </w:r>
            <w:r w:rsidR="00253DED" w:rsidRPr="00596553">
              <w:rPr>
                <w:rFonts w:ascii="Arial" w:hAnsi="Arial" w:cs="Arial"/>
                <w:bCs/>
                <w:noProof/>
                <w:sz w:val="18"/>
                <w:szCs w:val="18"/>
              </w:rPr>
              <w:t>'</w:t>
            </w:r>
            <w:r w:rsidRPr="00596553">
              <w:rPr>
                <w:rFonts w:ascii="Arial" w:hAnsi="Arial" w:cs="Arial"/>
                <w:bCs/>
                <w:noProof/>
                <w:sz w:val="18"/>
                <w:szCs w:val="18"/>
              </w:rPr>
              <w:t>609,905.25</w:t>
            </w:r>
            <w:r w:rsidRPr="00596553">
              <w:rPr>
                <w:rFonts w:ascii="Arial" w:hAnsi="Arial" w:cs="Arial"/>
                <w:bCs/>
                <w:sz w:val="18"/>
                <w:szCs w:val="18"/>
              </w:rPr>
              <w:fldChar w:fldCharType="end"/>
            </w:r>
          </w:p>
        </w:tc>
        <w:tc>
          <w:tcPr>
            <w:tcW w:w="1559" w:type="dxa"/>
            <w:shd w:val="clear" w:color="auto" w:fill="D9D9D9" w:themeFill="background1" w:themeFillShade="D9"/>
            <w:vAlign w:val="center"/>
          </w:tcPr>
          <w:p w14:paraId="3C31ABA3" w14:textId="74139ECA" w:rsidR="00764E84" w:rsidRPr="00596553" w:rsidRDefault="00764E84" w:rsidP="00253DED">
            <w:pPr>
              <w:jc w:val="right"/>
              <w:rPr>
                <w:rFonts w:ascii="Arial" w:hAnsi="Arial" w:cs="Arial"/>
                <w:bCs/>
                <w:sz w:val="18"/>
                <w:szCs w:val="18"/>
              </w:rPr>
            </w:pPr>
            <w:r w:rsidRPr="00596553">
              <w:rPr>
                <w:rFonts w:ascii="Arial" w:hAnsi="Arial" w:cs="Arial"/>
                <w:bCs/>
                <w:sz w:val="18"/>
                <w:szCs w:val="18"/>
              </w:rPr>
              <w:fldChar w:fldCharType="begin"/>
            </w:r>
            <w:r w:rsidRPr="00596553">
              <w:rPr>
                <w:rFonts w:ascii="Arial" w:hAnsi="Arial" w:cs="Arial"/>
                <w:bCs/>
                <w:sz w:val="18"/>
                <w:szCs w:val="18"/>
              </w:rPr>
              <w:instrText xml:space="preserve"> =SUM(ABOVE) </w:instrText>
            </w:r>
            <w:r w:rsidRPr="00596553">
              <w:rPr>
                <w:rFonts w:ascii="Arial" w:hAnsi="Arial" w:cs="Arial"/>
                <w:bCs/>
                <w:sz w:val="18"/>
                <w:szCs w:val="18"/>
              </w:rPr>
              <w:fldChar w:fldCharType="separate"/>
            </w:r>
            <w:r w:rsidRPr="00596553">
              <w:rPr>
                <w:rFonts w:ascii="Arial" w:hAnsi="Arial" w:cs="Arial"/>
                <w:bCs/>
                <w:noProof/>
                <w:sz w:val="18"/>
                <w:szCs w:val="18"/>
              </w:rPr>
              <w:t>$2</w:t>
            </w:r>
            <w:r w:rsidR="00253DED" w:rsidRPr="00596553">
              <w:rPr>
                <w:rFonts w:ascii="Arial" w:hAnsi="Arial" w:cs="Arial"/>
                <w:bCs/>
                <w:noProof/>
                <w:sz w:val="18"/>
                <w:szCs w:val="18"/>
              </w:rPr>
              <w:t>'</w:t>
            </w:r>
            <w:r w:rsidRPr="00596553">
              <w:rPr>
                <w:rFonts w:ascii="Arial" w:hAnsi="Arial" w:cs="Arial"/>
                <w:bCs/>
                <w:noProof/>
                <w:sz w:val="18"/>
                <w:szCs w:val="18"/>
              </w:rPr>
              <w:t>609,905.25</w:t>
            </w:r>
            <w:r w:rsidRPr="00596553">
              <w:rPr>
                <w:rFonts w:ascii="Arial" w:hAnsi="Arial" w:cs="Arial"/>
                <w:bCs/>
                <w:sz w:val="18"/>
                <w:szCs w:val="18"/>
              </w:rPr>
              <w:fldChar w:fldCharType="end"/>
            </w:r>
          </w:p>
        </w:tc>
        <w:tc>
          <w:tcPr>
            <w:tcW w:w="1908" w:type="dxa"/>
            <w:shd w:val="clear" w:color="auto" w:fill="D9D9D9" w:themeFill="background1" w:themeFillShade="D9"/>
            <w:vAlign w:val="center"/>
          </w:tcPr>
          <w:p w14:paraId="589261B5" w14:textId="4454A2E5" w:rsidR="00764E84" w:rsidRPr="00596553" w:rsidRDefault="00764E84" w:rsidP="00253DED">
            <w:pPr>
              <w:jc w:val="right"/>
              <w:rPr>
                <w:rFonts w:ascii="Arial" w:hAnsi="Arial" w:cs="Arial"/>
                <w:bCs/>
                <w:sz w:val="18"/>
                <w:szCs w:val="18"/>
              </w:rPr>
            </w:pPr>
            <w:r w:rsidRPr="00596553">
              <w:rPr>
                <w:rFonts w:ascii="Arial" w:hAnsi="Arial" w:cs="Arial"/>
                <w:bCs/>
                <w:sz w:val="18"/>
                <w:szCs w:val="18"/>
              </w:rPr>
              <w:fldChar w:fldCharType="begin"/>
            </w:r>
            <w:r w:rsidRPr="00596553">
              <w:rPr>
                <w:rFonts w:ascii="Arial" w:hAnsi="Arial" w:cs="Arial"/>
                <w:bCs/>
                <w:sz w:val="18"/>
                <w:szCs w:val="18"/>
              </w:rPr>
              <w:instrText xml:space="preserve"> =SUM(ABOVE) </w:instrText>
            </w:r>
            <w:r w:rsidRPr="00596553">
              <w:rPr>
                <w:rFonts w:ascii="Arial" w:hAnsi="Arial" w:cs="Arial"/>
                <w:bCs/>
                <w:sz w:val="18"/>
                <w:szCs w:val="18"/>
              </w:rPr>
              <w:fldChar w:fldCharType="separate"/>
            </w:r>
            <w:r w:rsidRPr="00596553">
              <w:rPr>
                <w:rFonts w:ascii="Arial" w:hAnsi="Arial" w:cs="Arial"/>
                <w:bCs/>
                <w:noProof/>
                <w:sz w:val="18"/>
                <w:szCs w:val="18"/>
              </w:rPr>
              <w:t>$26</w:t>
            </w:r>
            <w:r w:rsidR="00253DED" w:rsidRPr="00596553">
              <w:rPr>
                <w:rFonts w:ascii="Arial" w:hAnsi="Arial" w:cs="Arial"/>
                <w:bCs/>
                <w:noProof/>
                <w:sz w:val="18"/>
                <w:szCs w:val="18"/>
              </w:rPr>
              <w:t>'</w:t>
            </w:r>
            <w:r w:rsidRPr="00596553">
              <w:rPr>
                <w:rFonts w:ascii="Arial" w:hAnsi="Arial" w:cs="Arial"/>
                <w:bCs/>
                <w:noProof/>
                <w:sz w:val="18"/>
                <w:szCs w:val="18"/>
              </w:rPr>
              <w:t>099,052.4</w:t>
            </w:r>
            <w:r w:rsidRPr="00596553">
              <w:rPr>
                <w:rFonts w:ascii="Arial" w:hAnsi="Arial" w:cs="Arial"/>
                <w:bCs/>
                <w:sz w:val="18"/>
                <w:szCs w:val="18"/>
              </w:rPr>
              <w:fldChar w:fldCharType="end"/>
            </w:r>
            <w:r w:rsidR="00F113EF" w:rsidRPr="00596553">
              <w:rPr>
                <w:rFonts w:ascii="Arial" w:hAnsi="Arial" w:cs="Arial"/>
                <w:bCs/>
                <w:sz w:val="18"/>
                <w:szCs w:val="18"/>
              </w:rPr>
              <w:t>5</w:t>
            </w:r>
          </w:p>
        </w:tc>
        <w:tc>
          <w:tcPr>
            <w:tcW w:w="1559" w:type="dxa"/>
            <w:shd w:val="clear" w:color="auto" w:fill="D9D9D9" w:themeFill="background1" w:themeFillShade="D9"/>
            <w:vAlign w:val="center"/>
          </w:tcPr>
          <w:p w14:paraId="02BB4043" w14:textId="5AABB87D" w:rsidR="00764E84" w:rsidRPr="00596553" w:rsidRDefault="00764E84" w:rsidP="00253DED">
            <w:pPr>
              <w:jc w:val="right"/>
              <w:rPr>
                <w:rFonts w:ascii="Arial" w:hAnsi="Arial" w:cs="Arial"/>
                <w:b/>
                <w:sz w:val="18"/>
                <w:szCs w:val="18"/>
              </w:rPr>
            </w:pPr>
            <w:r w:rsidRPr="00596553">
              <w:rPr>
                <w:rFonts w:ascii="Arial" w:hAnsi="Arial" w:cs="Arial"/>
                <w:b/>
                <w:sz w:val="18"/>
                <w:szCs w:val="18"/>
              </w:rPr>
              <w:fldChar w:fldCharType="begin"/>
            </w:r>
            <w:r w:rsidRPr="00596553">
              <w:rPr>
                <w:rFonts w:ascii="Arial" w:hAnsi="Arial" w:cs="Arial"/>
                <w:b/>
                <w:sz w:val="18"/>
                <w:szCs w:val="18"/>
              </w:rPr>
              <w:instrText xml:space="preserve"> =SUM(ABOVE) </w:instrText>
            </w:r>
            <w:r w:rsidRPr="00596553">
              <w:rPr>
                <w:rFonts w:ascii="Arial" w:hAnsi="Arial" w:cs="Arial"/>
                <w:b/>
                <w:sz w:val="18"/>
                <w:szCs w:val="18"/>
              </w:rPr>
              <w:fldChar w:fldCharType="separate"/>
            </w:r>
            <w:r w:rsidRPr="00596553">
              <w:rPr>
                <w:rFonts w:ascii="Arial" w:hAnsi="Arial" w:cs="Arial"/>
                <w:b/>
                <w:noProof/>
                <w:sz w:val="18"/>
                <w:szCs w:val="18"/>
              </w:rPr>
              <w:t>$31</w:t>
            </w:r>
            <w:r w:rsidR="00253DED" w:rsidRPr="00596553">
              <w:rPr>
                <w:rFonts w:ascii="Arial" w:hAnsi="Arial" w:cs="Arial"/>
                <w:b/>
                <w:noProof/>
                <w:sz w:val="18"/>
                <w:szCs w:val="18"/>
              </w:rPr>
              <w:t>'</w:t>
            </w:r>
            <w:r w:rsidRPr="00596553">
              <w:rPr>
                <w:rFonts w:ascii="Arial" w:hAnsi="Arial" w:cs="Arial"/>
                <w:b/>
                <w:noProof/>
                <w:sz w:val="18"/>
                <w:szCs w:val="18"/>
              </w:rPr>
              <w:t>318,862.9</w:t>
            </w:r>
            <w:r w:rsidRPr="00596553">
              <w:rPr>
                <w:rFonts w:ascii="Arial" w:hAnsi="Arial" w:cs="Arial"/>
                <w:b/>
                <w:sz w:val="18"/>
                <w:szCs w:val="18"/>
              </w:rPr>
              <w:fldChar w:fldCharType="end"/>
            </w:r>
            <w:r w:rsidR="00F113EF" w:rsidRPr="00596553">
              <w:rPr>
                <w:rFonts w:ascii="Arial" w:hAnsi="Arial" w:cs="Arial"/>
                <w:b/>
                <w:sz w:val="18"/>
                <w:szCs w:val="18"/>
              </w:rPr>
              <w:t>5</w:t>
            </w:r>
          </w:p>
        </w:tc>
      </w:tr>
    </w:tbl>
    <w:p w14:paraId="7703FE1D" w14:textId="77777777" w:rsidR="00764E84" w:rsidRPr="00D851FF" w:rsidRDefault="00764E84" w:rsidP="00821FB8">
      <w:pPr>
        <w:ind w:left="567"/>
        <w:jc w:val="both"/>
        <w:rPr>
          <w:rFonts w:ascii="Arial" w:hAnsi="Arial" w:cs="Arial"/>
          <w:bCs/>
          <w:i/>
          <w:iCs/>
          <w:sz w:val="14"/>
          <w:szCs w:val="14"/>
        </w:rPr>
      </w:pPr>
      <w:r w:rsidRPr="00D851FF">
        <w:rPr>
          <w:rFonts w:ascii="Arial" w:hAnsi="Arial" w:cs="Arial"/>
          <w:bCs/>
          <w:i/>
          <w:iCs/>
          <w:sz w:val="14"/>
          <w:szCs w:val="14"/>
        </w:rPr>
        <w:t>* Correspondiente al periodo noviembre 2020 – septiembre 2021.</w:t>
      </w:r>
    </w:p>
    <w:p w14:paraId="6F388DBA" w14:textId="77777777" w:rsidR="00764E84" w:rsidRPr="00D851FF" w:rsidRDefault="00764E84" w:rsidP="00821FB8">
      <w:pPr>
        <w:ind w:left="567"/>
        <w:jc w:val="both"/>
        <w:rPr>
          <w:rFonts w:ascii="Arial" w:hAnsi="Arial" w:cs="Arial"/>
          <w:bCs/>
          <w:i/>
          <w:iCs/>
          <w:sz w:val="14"/>
          <w:szCs w:val="14"/>
        </w:rPr>
      </w:pPr>
      <w:r w:rsidRPr="00D851FF">
        <w:rPr>
          <w:rFonts w:ascii="Arial" w:hAnsi="Arial" w:cs="Arial"/>
          <w:bCs/>
          <w:i/>
          <w:iCs/>
          <w:sz w:val="14"/>
          <w:szCs w:val="14"/>
        </w:rPr>
        <w:t>** Correspondiente al periodo diciembre 2020 – septiembre 2021.</w:t>
      </w:r>
    </w:p>
    <w:p w14:paraId="4CE74EBA" w14:textId="77777777" w:rsidR="00764E84" w:rsidRDefault="00764E84" w:rsidP="001A50AA">
      <w:pPr>
        <w:spacing w:line="360" w:lineRule="auto"/>
        <w:jc w:val="both"/>
        <w:rPr>
          <w:rFonts w:ascii="Arial" w:hAnsi="Arial" w:cs="Arial"/>
          <w:sz w:val="22"/>
          <w:szCs w:val="22"/>
        </w:rPr>
      </w:pPr>
    </w:p>
    <w:p w14:paraId="6B96ADE6" w14:textId="187CD2EA" w:rsidR="001A50AA" w:rsidRDefault="0025309D" w:rsidP="001A50AA">
      <w:pPr>
        <w:spacing w:line="360" w:lineRule="auto"/>
        <w:jc w:val="both"/>
        <w:rPr>
          <w:rFonts w:ascii="Arial" w:hAnsi="Arial" w:cs="Arial"/>
          <w:sz w:val="22"/>
          <w:lang w:val="es-MX"/>
        </w:rPr>
      </w:pPr>
      <w:r>
        <w:rPr>
          <w:rFonts w:ascii="Arial" w:hAnsi="Arial" w:cs="Arial"/>
          <w:sz w:val="22"/>
          <w:szCs w:val="22"/>
        </w:rPr>
        <w:t xml:space="preserve">Una vez que se cuenta con </w:t>
      </w:r>
      <w:r w:rsidR="00C41AB9">
        <w:rPr>
          <w:rFonts w:ascii="Arial" w:hAnsi="Arial" w:cs="Arial"/>
          <w:sz w:val="22"/>
          <w:szCs w:val="22"/>
        </w:rPr>
        <w:t xml:space="preserve">el monto </w:t>
      </w:r>
      <w:r w:rsidR="003237E7">
        <w:rPr>
          <w:rFonts w:ascii="Arial" w:hAnsi="Arial" w:cs="Arial"/>
          <w:sz w:val="22"/>
          <w:szCs w:val="22"/>
        </w:rPr>
        <w:t xml:space="preserve">autorizado </w:t>
      </w:r>
      <w:r w:rsidR="00C41AB9">
        <w:rPr>
          <w:rFonts w:ascii="Arial" w:hAnsi="Arial" w:cs="Arial"/>
          <w:sz w:val="22"/>
          <w:szCs w:val="22"/>
        </w:rPr>
        <w:t xml:space="preserve">de financiamiento público ordinario </w:t>
      </w:r>
      <w:r w:rsidR="00404654">
        <w:rPr>
          <w:rFonts w:ascii="Arial" w:hAnsi="Arial" w:cs="Arial"/>
          <w:sz w:val="22"/>
          <w:szCs w:val="22"/>
        </w:rPr>
        <w:t xml:space="preserve">por partido político, </w:t>
      </w:r>
      <w:r w:rsidR="001A50AA" w:rsidRPr="00BD43C9">
        <w:rPr>
          <w:rFonts w:ascii="Arial" w:hAnsi="Arial" w:cs="Arial"/>
          <w:sz w:val="22"/>
          <w:szCs w:val="22"/>
        </w:rPr>
        <w:t xml:space="preserve">habrá de </w:t>
      </w:r>
      <w:r w:rsidR="00CB3325">
        <w:rPr>
          <w:rFonts w:ascii="Arial" w:hAnsi="Arial" w:cs="Arial"/>
          <w:sz w:val="22"/>
          <w:szCs w:val="22"/>
        </w:rPr>
        <w:t xml:space="preserve">hacer un nuevo cálculo del </w:t>
      </w:r>
      <w:r w:rsidR="001A50AA" w:rsidRPr="00BD43C9">
        <w:rPr>
          <w:rFonts w:ascii="Arial" w:hAnsi="Arial" w:cs="Arial"/>
          <w:sz w:val="22"/>
          <w:szCs w:val="22"/>
        </w:rPr>
        <w:t>30% de</w:t>
      </w:r>
      <w:r w:rsidR="001A50AA" w:rsidRPr="00BD43C9">
        <w:rPr>
          <w:rFonts w:ascii="Arial" w:hAnsi="Arial" w:cs="Arial"/>
          <w:sz w:val="22"/>
          <w:szCs w:val="22"/>
          <w:lang w:val="es-HN" w:eastAsia="es-HN"/>
        </w:rPr>
        <w:t xml:space="preserve"> cada una de </w:t>
      </w:r>
      <w:r w:rsidR="00B232AB">
        <w:rPr>
          <w:rFonts w:ascii="Arial" w:hAnsi="Arial" w:cs="Arial"/>
          <w:sz w:val="22"/>
          <w:szCs w:val="22"/>
          <w:lang w:val="es-HN" w:eastAsia="es-HN"/>
        </w:rPr>
        <w:t xml:space="preserve">una de estas cantidades </w:t>
      </w:r>
      <w:r w:rsidR="001A50AA" w:rsidRPr="00BD43C9">
        <w:rPr>
          <w:rFonts w:ascii="Arial" w:hAnsi="Arial" w:cs="Arial"/>
          <w:sz w:val="22"/>
        </w:rPr>
        <w:t xml:space="preserve">con una regla de proporcionalidad, y el resultado corresponderá al tope de </w:t>
      </w:r>
      <w:r w:rsidR="001A50AA" w:rsidRPr="00BD43C9">
        <w:rPr>
          <w:rFonts w:ascii="Arial" w:hAnsi="Arial" w:cs="Arial"/>
          <w:sz w:val="22"/>
          <w:lang w:val="es-MX"/>
        </w:rPr>
        <w:t>gastos operativos y de difusión que podrá realizar cada instituto político de sus procesos internos</w:t>
      </w:r>
      <w:r w:rsidR="00B903C3" w:rsidRPr="00BD43C9">
        <w:rPr>
          <w:rFonts w:ascii="Arial" w:hAnsi="Arial" w:cs="Arial"/>
          <w:sz w:val="22"/>
          <w:lang w:val="es-MX"/>
        </w:rPr>
        <w:t xml:space="preserve"> en el Proceso Electoral Local 20</w:t>
      </w:r>
      <w:r w:rsidR="009C6EA3">
        <w:rPr>
          <w:rFonts w:ascii="Arial" w:hAnsi="Arial" w:cs="Arial"/>
          <w:sz w:val="22"/>
          <w:lang w:val="es-MX"/>
        </w:rPr>
        <w:t>20</w:t>
      </w:r>
      <w:r w:rsidR="00B903C3" w:rsidRPr="00BD43C9">
        <w:rPr>
          <w:rFonts w:ascii="Arial" w:hAnsi="Arial" w:cs="Arial"/>
          <w:sz w:val="22"/>
          <w:lang w:val="es-MX"/>
        </w:rPr>
        <w:t>-20</w:t>
      </w:r>
      <w:r w:rsidR="009C6EA3">
        <w:rPr>
          <w:rFonts w:ascii="Arial" w:hAnsi="Arial" w:cs="Arial"/>
          <w:sz w:val="22"/>
          <w:lang w:val="es-MX"/>
        </w:rPr>
        <w:t>21</w:t>
      </w:r>
      <w:r w:rsidR="00281148">
        <w:rPr>
          <w:rFonts w:ascii="Arial" w:hAnsi="Arial" w:cs="Arial"/>
          <w:sz w:val="22"/>
          <w:lang w:val="es-MX"/>
        </w:rPr>
        <w:t>:</w:t>
      </w:r>
    </w:p>
    <w:p w14:paraId="2A535CAE" w14:textId="07134006" w:rsidR="009C6EA3" w:rsidRDefault="009C6EA3" w:rsidP="00F049BB">
      <w:pPr>
        <w:pStyle w:val="Textoindependiente"/>
        <w:spacing w:after="0"/>
        <w:jc w:val="center"/>
        <w:rPr>
          <w:rFonts w:ascii="Arial" w:hAnsi="Arial" w:cs="Arial"/>
          <w:bCs/>
          <w:i/>
          <w:iCs/>
          <w:sz w:val="16"/>
          <w:szCs w:val="22"/>
          <w:lang w:val="es-MX"/>
        </w:rPr>
      </w:pPr>
      <w:r w:rsidRPr="00404654">
        <w:rPr>
          <w:rFonts w:ascii="Arial" w:hAnsi="Arial" w:cs="Arial"/>
          <w:bCs/>
          <w:i/>
          <w:iCs/>
          <w:sz w:val="16"/>
          <w:szCs w:val="22"/>
          <w:lang w:val="es-MX"/>
        </w:rPr>
        <w:t xml:space="preserve">Tabla </w:t>
      </w:r>
      <w:r w:rsidR="00821FB8">
        <w:rPr>
          <w:rFonts w:ascii="Arial" w:hAnsi="Arial" w:cs="Arial"/>
          <w:bCs/>
          <w:i/>
          <w:iCs/>
          <w:sz w:val="16"/>
          <w:szCs w:val="22"/>
          <w:lang w:val="es-MX"/>
        </w:rPr>
        <w:t>5</w:t>
      </w: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1942"/>
        <w:gridCol w:w="2410"/>
        <w:gridCol w:w="2650"/>
      </w:tblGrid>
      <w:tr w:rsidR="00404654" w:rsidRPr="007D67C3" w14:paraId="02071887" w14:textId="249F208A" w:rsidTr="00B232AB">
        <w:trPr>
          <w:jc w:val="center"/>
        </w:trPr>
        <w:tc>
          <w:tcPr>
            <w:tcW w:w="2126" w:type="dxa"/>
            <w:shd w:val="clear" w:color="auto" w:fill="D9D9D9" w:themeFill="background1" w:themeFillShade="D9"/>
            <w:vAlign w:val="center"/>
          </w:tcPr>
          <w:p w14:paraId="3751AF27" w14:textId="77777777" w:rsidR="00404654" w:rsidRPr="007D67C3" w:rsidRDefault="00404654" w:rsidP="00253DED">
            <w:pPr>
              <w:ind w:right="18"/>
              <w:jc w:val="center"/>
              <w:rPr>
                <w:rFonts w:ascii="Arial" w:hAnsi="Arial" w:cs="Arial"/>
                <w:b/>
                <w:sz w:val="18"/>
                <w:szCs w:val="18"/>
                <w:lang w:val="es-MX"/>
              </w:rPr>
            </w:pPr>
            <w:r w:rsidRPr="007D67C3">
              <w:rPr>
                <w:rFonts w:ascii="Arial" w:hAnsi="Arial" w:cs="Arial"/>
                <w:b/>
                <w:sz w:val="18"/>
                <w:szCs w:val="18"/>
                <w:lang w:val="es-MX"/>
              </w:rPr>
              <w:t>PARTIDO POLÍTICO</w:t>
            </w:r>
          </w:p>
        </w:tc>
        <w:tc>
          <w:tcPr>
            <w:tcW w:w="1942" w:type="dxa"/>
            <w:shd w:val="clear" w:color="auto" w:fill="D9D9D9" w:themeFill="background1" w:themeFillShade="D9"/>
            <w:vAlign w:val="center"/>
          </w:tcPr>
          <w:p w14:paraId="53B92D2E" w14:textId="77777777" w:rsidR="00404654" w:rsidRPr="007D67C3" w:rsidRDefault="00404654" w:rsidP="00253DED">
            <w:pPr>
              <w:jc w:val="center"/>
              <w:rPr>
                <w:rFonts w:ascii="Arial" w:hAnsi="Arial" w:cs="Arial"/>
                <w:b/>
                <w:sz w:val="18"/>
                <w:szCs w:val="18"/>
                <w:lang w:val="es-MX"/>
              </w:rPr>
            </w:pPr>
            <w:r w:rsidRPr="007D67C3">
              <w:rPr>
                <w:rFonts w:ascii="Arial" w:hAnsi="Arial" w:cs="Arial"/>
                <w:b/>
                <w:sz w:val="18"/>
                <w:szCs w:val="18"/>
                <w:lang w:val="es-MX"/>
              </w:rPr>
              <w:t>FINANCIAMIENTO PÚBLICO ORDINARIO OCTUBRE 2020 – SEPTIEMBRE 2021</w:t>
            </w:r>
          </w:p>
        </w:tc>
        <w:tc>
          <w:tcPr>
            <w:tcW w:w="2410" w:type="dxa"/>
            <w:shd w:val="clear" w:color="auto" w:fill="D9D9D9" w:themeFill="background1" w:themeFillShade="D9"/>
            <w:vAlign w:val="center"/>
          </w:tcPr>
          <w:p w14:paraId="0FB1361B" w14:textId="08045B54" w:rsidR="00404654" w:rsidRPr="007D67C3" w:rsidRDefault="00404654" w:rsidP="00253DED">
            <w:pPr>
              <w:jc w:val="center"/>
              <w:rPr>
                <w:rFonts w:ascii="Arial" w:hAnsi="Arial" w:cs="Arial"/>
                <w:b/>
                <w:sz w:val="18"/>
                <w:szCs w:val="18"/>
                <w:lang w:val="es-MX"/>
              </w:rPr>
            </w:pPr>
            <w:r w:rsidRPr="007D67C3">
              <w:rPr>
                <w:rFonts w:ascii="Arial" w:hAnsi="Arial" w:cs="Arial"/>
                <w:b/>
                <w:sz w:val="18"/>
                <w:szCs w:val="18"/>
                <w:lang w:val="es-MX"/>
              </w:rPr>
              <w:t>REGLA DE PROPORCIONALIDAD</w:t>
            </w:r>
          </w:p>
        </w:tc>
        <w:tc>
          <w:tcPr>
            <w:tcW w:w="2650" w:type="dxa"/>
            <w:shd w:val="clear" w:color="auto" w:fill="D9D9D9" w:themeFill="background1" w:themeFillShade="D9"/>
            <w:vAlign w:val="center"/>
          </w:tcPr>
          <w:p w14:paraId="07B011A6" w14:textId="6EE303B3" w:rsidR="00404654" w:rsidRPr="007D67C3" w:rsidRDefault="00404654" w:rsidP="00253DED">
            <w:pPr>
              <w:jc w:val="center"/>
              <w:rPr>
                <w:rFonts w:ascii="Arial" w:hAnsi="Arial" w:cs="Arial"/>
                <w:b/>
                <w:sz w:val="18"/>
                <w:szCs w:val="18"/>
                <w:lang w:val="es-MX"/>
              </w:rPr>
            </w:pPr>
            <w:r w:rsidRPr="007D67C3">
              <w:rPr>
                <w:rFonts w:ascii="Arial" w:hAnsi="Arial" w:cs="Arial"/>
                <w:b/>
                <w:sz w:val="18"/>
                <w:szCs w:val="18"/>
                <w:lang w:val="es-MX"/>
              </w:rPr>
              <w:t>TOPE PARA GASTOS OPERATIVOS Y DE DIFUSIÓN DE PROCESOS INTERNOS PROCESO ELECTORAL LOCAL 2020-2021</w:t>
            </w:r>
          </w:p>
        </w:tc>
      </w:tr>
      <w:tr w:rsidR="00404654" w:rsidRPr="006D262B" w14:paraId="1ACE02FF" w14:textId="08A1B3AC" w:rsidTr="00B232AB">
        <w:trPr>
          <w:trHeight w:val="443"/>
          <w:jc w:val="center"/>
        </w:trPr>
        <w:tc>
          <w:tcPr>
            <w:tcW w:w="2126" w:type="dxa"/>
            <w:shd w:val="clear" w:color="auto" w:fill="auto"/>
            <w:vAlign w:val="center"/>
          </w:tcPr>
          <w:p w14:paraId="6544AC36" w14:textId="77777777" w:rsidR="00404654" w:rsidRPr="00596553" w:rsidRDefault="00404654" w:rsidP="00404654">
            <w:pPr>
              <w:ind w:right="18"/>
              <w:jc w:val="center"/>
              <w:rPr>
                <w:rFonts w:ascii="Arial" w:hAnsi="Arial" w:cs="Arial"/>
                <w:bCs/>
                <w:sz w:val="18"/>
                <w:szCs w:val="18"/>
                <w:lang w:val="es-MX"/>
              </w:rPr>
            </w:pPr>
            <w:r w:rsidRPr="00596553">
              <w:rPr>
                <w:rFonts w:ascii="Arial" w:hAnsi="Arial" w:cs="Arial"/>
                <w:bCs/>
                <w:sz w:val="18"/>
                <w:szCs w:val="18"/>
                <w:lang w:val="es-MX"/>
              </w:rPr>
              <w:t>PARTIDO ACCIÓN NACIONAL</w:t>
            </w:r>
          </w:p>
        </w:tc>
        <w:tc>
          <w:tcPr>
            <w:tcW w:w="1942" w:type="dxa"/>
            <w:tcBorders>
              <w:top w:val="single" w:sz="4" w:space="0" w:color="auto"/>
              <w:left w:val="nil"/>
              <w:bottom w:val="single" w:sz="4" w:space="0" w:color="auto"/>
              <w:right w:val="single" w:sz="4" w:space="0" w:color="auto"/>
            </w:tcBorders>
            <w:shd w:val="clear" w:color="auto" w:fill="auto"/>
            <w:vAlign w:val="center"/>
          </w:tcPr>
          <w:p w14:paraId="168F842A" w14:textId="370EA978" w:rsidR="00404654" w:rsidRPr="00596553" w:rsidRDefault="00404654" w:rsidP="00253DED">
            <w:pPr>
              <w:jc w:val="right"/>
              <w:rPr>
                <w:rFonts w:ascii="Arial" w:hAnsi="Arial" w:cs="Arial"/>
                <w:sz w:val="18"/>
                <w:szCs w:val="18"/>
              </w:rPr>
            </w:pPr>
            <w:r w:rsidRPr="00596553">
              <w:rPr>
                <w:rFonts w:ascii="Arial" w:hAnsi="Arial" w:cs="Arial"/>
                <w:color w:val="000000"/>
                <w:sz w:val="18"/>
                <w:szCs w:val="18"/>
              </w:rPr>
              <w:t>$5</w:t>
            </w:r>
            <w:r w:rsidR="00253DED" w:rsidRPr="00596553">
              <w:rPr>
                <w:rFonts w:ascii="Arial" w:hAnsi="Arial" w:cs="Arial"/>
                <w:color w:val="000000"/>
                <w:sz w:val="18"/>
                <w:szCs w:val="18"/>
              </w:rPr>
              <w:t>’</w:t>
            </w:r>
            <w:r w:rsidRPr="00596553">
              <w:rPr>
                <w:rFonts w:ascii="Arial" w:hAnsi="Arial" w:cs="Arial"/>
                <w:color w:val="000000"/>
                <w:sz w:val="18"/>
                <w:szCs w:val="18"/>
              </w:rPr>
              <w:t>230,179.99</w:t>
            </w:r>
          </w:p>
        </w:tc>
        <w:tc>
          <w:tcPr>
            <w:tcW w:w="2410" w:type="dxa"/>
            <w:tcBorders>
              <w:top w:val="single" w:sz="4" w:space="0" w:color="auto"/>
              <w:left w:val="nil"/>
              <w:bottom w:val="single" w:sz="4" w:space="0" w:color="auto"/>
              <w:right w:val="single" w:sz="4" w:space="0" w:color="auto"/>
            </w:tcBorders>
            <w:vAlign w:val="center"/>
          </w:tcPr>
          <w:p w14:paraId="6045EBA2" w14:textId="1E84A98F" w:rsidR="00404654" w:rsidRPr="00596553" w:rsidRDefault="00404654" w:rsidP="00596553">
            <w:pPr>
              <w:jc w:val="right"/>
              <w:rPr>
                <w:rFonts w:ascii="Arial" w:hAnsi="Arial" w:cs="Arial"/>
                <w:color w:val="000000"/>
                <w:sz w:val="18"/>
                <w:szCs w:val="18"/>
              </w:rPr>
            </w:pPr>
            <w:r w:rsidRPr="00596553">
              <w:rPr>
                <w:rFonts w:ascii="Arial" w:hAnsi="Arial" w:cs="Arial"/>
                <w:sz w:val="18"/>
                <w:szCs w:val="18"/>
              </w:rPr>
              <w:t>(30.00</w:t>
            </w:r>
            <w:r w:rsidRPr="00596553">
              <w:rPr>
                <w:rFonts w:ascii="Arial" w:hAnsi="Arial" w:cs="Arial"/>
                <w:sz w:val="18"/>
                <w:szCs w:val="18"/>
                <w:lang w:val="es-MX"/>
              </w:rPr>
              <w:t xml:space="preserve"> </w:t>
            </w:r>
            <w:r w:rsidRPr="00596553">
              <w:rPr>
                <w:rFonts w:ascii="Arial" w:hAnsi="Arial" w:cs="Arial"/>
                <w:sz w:val="18"/>
                <w:szCs w:val="18"/>
              </w:rPr>
              <w:t xml:space="preserve">x </w:t>
            </w:r>
            <w:r w:rsidRPr="00596553">
              <w:rPr>
                <w:rFonts w:ascii="Arial" w:hAnsi="Arial" w:cs="Arial"/>
                <w:color w:val="000000"/>
                <w:sz w:val="18"/>
                <w:szCs w:val="18"/>
              </w:rPr>
              <w:t>5</w:t>
            </w:r>
            <w:r w:rsidR="00596553" w:rsidRPr="00596553">
              <w:rPr>
                <w:rFonts w:ascii="Arial" w:hAnsi="Arial" w:cs="Arial"/>
                <w:color w:val="000000"/>
                <w:sz w:val="18"/>
                <w:szCs w:val="18"/>
              </w:rPr>
              <w:t>’</w:t>
            </w:r>
            <w:r w:rsidRPr="00596553">
              <w:rPr>
                <w:rFonts w:ascii="Arial" w:hAnsi="Arial" w:cs="Arial"/>
                <w:color w:val="000000"/>
                <w:sz w:val="18"/>
                <w:szCs w:val="18"/>
              </w:rPr>
              <w:t>230,179.99</w:t>
            </w:r>
            <w:r w:rsidRPr="00596553">
              <w:rPr>
                <w:rFonts w:ascii="Arial" w:hAnsi="Arial" w:cs="Arial"/>
                <w:sz w:val="18"/>
                <w:szCs w:val="18"/>
                <w:lang w:val="es-HN" w:eastAsia="es-HN"/>
              </w:rPr>
              <w:t>)</w:t>
            </w:r>
            <w:r w:rsidRPr="00596553">
              <w:rPr>
                <w:rFonts w:ascii="Arial" w:hAnsi="Arial" w:cs="Arial"/>
                <w:sz w:val="18"/>
                <w:szCs w:val="18"/>
              </w:rPr>
              <w:t xml:space="preserve"> / 100</w:t>
            </w:r>
          </w:p>
        </w:tc>
        <w:tc>
          <w:tcPr>
            <w:tcW w:w="2650" w:type="dxa"/>
            <w:tcBorders>
              <w:top w:val="single" w:sz="4" w:space="0" w:color="auto"/>
              <w:left w:val="nil"/>
              <w:bottom w:val="single" w:sz="4" w:space="0" w:color="auto"/>
              <w:right w:val="single" w:sz="4" w:space="0" w:color="auto"/>
            </w:tcBorders>
            <w:shd w:val="clear" w:color="auto" w:fill="auto"/>
            <w:vAlign w:val="center"/>
          </w:tcPr>
          <w:p w14:paraId="3E7680F6" w14:textId="4E05A92A" w:rsidR="00404654" w:rsidRPr="00596553" w:rsidRDefault="00404654" w:rsidP="00596553">
            <w:pPr>
              <w:jc w:val="right"/>
              <w:rPr>
                <w:rFonts w:ascii="Arial" w:hAnsi="Arial" w:cs="Arial"/>
                <w:color w:val="000000"/>
                <w:sz w:val="18"/>
                <w:szCs w:val="18"/>
              </w:rPr>
            </w:pPr>
            <w:r w:rsidRPr="00596553">
              <w:rPr>
                <w:rFonts w:ascii="Arial" w:hAnsi="Arial" w:cs="Arial"/>
                <w:color w:val="000000"/>
                <w:sz w:val="18"/>
                <w:szCs w:val="18"/>
              </w:rPr>
              <w:t>$1</w:t>
            </w:r>
            <w:r w:rsidR="00596553" w:rsidRPr="00596553">
              <w:rPr>
                <w:rFonts w:ascii="Arial" w:hAnsi="Arial" w:cs="Arial"/>
                <w:color w:val="000000"/>
                <w:sz w:val="18"/>
                <w:szCs w:val="18"/>
              </w:rPr>
              <w:t>’</w:t>
            </w:r>
            <w:r w:rsidRPr="00596553">
              <w:rPr>
                <w:rFonts w:ascii="Arial" w:hAnsi="Arial" w:cs="Arial"/>
                <w:color w:val="000000"/>
                <w:sz w:val="18"/>
                <w:szCs w:val="18"/>
              </w:rPr>
              <w:t>569,054.00</w:t>
            </w:r>
          </w:p>
        </w:tc>
      </w:tr>
      <w:tr w:rsidR="00404654" w:rsidRPr="006D262B" w14:paraId="6E79D56B" w14:textId="633E2F0A" w:rsidTr="00B232AB">
        <w:trPr>
          <w:trHeight w:val="420"/>
          <w:jc w:val="center"/>
        </w:trPr>
        <w:tc>
          <w:tcPr>
            <w:tcW w:w="2126" w:type="dxa"/>
            <w:shd w:val="clear" w:color="auto" w:fill="D9D9D9" w:themeFill="background1" w:themeFillShade="D9"/>
            <w:vAlign w:val="center"/>
          </w:tcPr>
          <w:p w14:paraId="6C55ABE7" w14:textId="77777777" w:rsidR="00404654" w:rsidRPr="00596553" w:rsidRDefault="00404654" w:rsidP="00404654">
            <w:pPr>
              <w:ind w:right="18"/>
              <w:jc w:val="center"/>
              <w:rPr>
                <w:rFonts w:ascii="Arial" w:hAnsi="Arial" w:cs="Arial"/>
                <w:bCs/>
                <w:sz w:val="18"/>
                <w:szCs w:val="18"/>
                <w:lang w:val="es-MX"/>
              </w:rPr>
            </w:pPr>
            <w:r w:rsidRPr="00596553">
              <w:rPr>
                <w:rFonts w:ascii="Arial" w:hAnsi="Arial" w:cs="Arial"/>
                <w:bCs/>
                <w:sz w:val="18"/>
                <w:szCs w:val="18"/>
                <w:lang w:val="es-MX"/>
              </w:rPr>
              <w:t>PARTIDO REVOLUCIONARIO INSTITUCIONAL</w:t>
            </w:r>
          </w:p>
        </w:tc>
        <w:tc>
          <w:tcPr>
            <w:tcW w:w="19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B0B0C2" w14:textId="0CF0C102" w:rsidR="00404654" w:rsidRPr="00596553" w:rsidRDefault="00404654" w:rsidP="00253DED">
            <w:pPr>
              <w:jc w:val="right"/>
              <w:rPr>
                <w:rFonts w:ascii="Arial" w:hAnsi="Arial" w:cs="Arial"/>
                <w:sz w:val="18"/>
                <w:szCs w:val="18"/>
              </w:rPr>
            </w:pPr>
            <w:r w:rsidRPr="00596553">
              <w:rPr>
                <w:rFonts w:ascii="Arial" w:hAnsi="Arial" w:cs="Arial"/>
                <w:color w:val="000000"/>
                <w:sz w:val="18"/>
                <w:szCs w:val="18"/>
              </w:rPr>
              <w:t>$5</w:t>
            </w:r>
            <w:r w:rsidR="00253DED" w:rsidRPr="00596553">
              <w:rPr>
                <w:rFonts w:ascii="Arial" w:hAnsi="Arial" w:cs="Arial"/>
                <w:color w:val="000000"/>
                <w:sz w:val="18"/>
                <w:szCs w:val="18"/>
              </w:rPr>
              <w:t>’</w:t>
            </w:r>
            <w:r w:rsidRPr="00596553">
              <w:rPr>
                <w:rFonts w:ascii="Arial" w:hAnsi="Arial" w:cs="Arial"/>
                <w:color w:val="000000"/>
                <w:sz w:val="18"/>
                <w:szCs w:val="18"/>
              </w:rPr>
              <w:t>975,689.81</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9408781" w14:textId="2340BFF9" w:rsidR="00404654" w:rsidRPr="00596553" w:rsidRDefault="00404654" w:rsidP="00596553">
            <w:pPr>
              <w:jc w:val="right"/>
              <w:rPr>
                <w:rFonts w:ascii="Arial" w:hAnsi="Arial" w:cs="Arial"/>
                <w:color w:val="000000"/>
                <w:sz w:val="18"/>
                <w:szCs w:val="18"/>
              </w:rPr>
            </w:pPr>
            <w:r w:rsidRPr="00596553">
              <w:rPr>
                <w:rFonts w:ascii="Arial" w:hAnsi="Arial" w:cs="Arial"/>
                <w:sz w:val="18"/>
                <w:szCs w:val="18"/>
              </w:rPr>
              <w:t>(30.00</w:t>
            </w:r>
            <w:r w:rsidRPr="00596553">
              <w:rPr>
                <w:rFonts w:ascii="Arial" w:hAnsi="Arial" w:cs="Arial"/>
                <w:sz w:val="18"/>
                <w:szCs w:val="18"/>
                <w:lang w:val="es-MX"/>
              </w:rPr>
              <w:t xml:space="preserve"> </w:t>
            </w:r>
            <w:r w:rsidRPr="00596553">
              <w:rPr>
                <w:rFonts w:ascii="Arial" w:hAnsi="Arial" w:cs="Arial"/>
                <w:sz w:val="18"/>
                <w:szCs w:val="18"/>
              </w:rPr>
              <w:t xml:space="preserve">x </w:t>
            </w:r>
            <w:r w:rsidRPr="00596553">
              <w:rPr>
                <w:rFonts w:ascii="Arial" w:hAnsi="Arial" w:cs="Arial"/>
                <w:color w:val="000000"/>
                <w:sz w:val="18"/>
                <w:szCs w:val="18"/>
              </w:rPr>
              <w:t>5</w:t>
            </w:r>
            <w:r w:rsidR="00596553" w:rsidRPr="00596553">
              <w:rPr>
                <w:rFonts w:ascii="Arial" w:hAnsi="Arial" w:cs="Arial"/>
                <w:color w:val="000000"/>
                <w:sz w:val="18"/>
                <w:szCs w:val="18"/>
              </w:rPr>
              <w:t>’</w:t>
            </w:r>
            <w:r w:rsidRPr="00596553">
              <w:rPr>
                <w:rFonts w:ascii="Arial" w:hAnsi="Arial" w:cs="Arial"/>
                <w:color w:val="000000"/>
                <w:sz w:val="18"/>
                <w:szCs w:val="18"/>
              </w:rPr>
              <w:t>975,689.81</w:t>
            </w:r>
            <w:r w:rsidRPr="00596553">
              <w:rPr>
                <w:rFonts w:ascii="Arial" w:hAnsi="Arial" w:cs="Arial"/>
                <w:sz w:val="18"/>
                <w:szCs w:val="18"/>
                <w:lang w:val="es-HN" w:eastAsia="es-HN"/>
              </w:rPr>
              <w:t>)</w:t>
            </w:r>
            <w:r w:rsidRPr="00596553">
              <w:rPr>
                <w:rFonts w:ascii="Arial" w:hAnsi="Arial" w:cs="Arial"/>
                <w:sz w:val="18"/>
                <w:szCs w:val="18"/>
              </w:rPr>
              <w:t xml:space="preserve"> / 100</w:t>
            </w:r>
          </w:p>
        </w:tc>
        <w:tc>
          <w:tcPr>
            <w:tcW w:w="26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9F6C05" w14:textId="783CE2A8" w:rsidR="00404654" w:rsidRPr="00596553" w:rsidRDefault="00404654" w:rsidP="00596553">
            <w:pPr>
              <w:jc w:val="right"/>
              <w:rPr>
                <w:rFonts w:ascii="Arial" w:hAnsi="Arial" w:cs="Arial"/>
                <w:color w:val="000000"/>
                <w:sz w:val="18"/>
                <w:szCs w:val="18"/>
              </w:rPr>
            </w:pPr>
            <w:r w:rsidRPr="00596553">
              <w:rPr>
                <w:rFonts w:ascii="Arial" w:hAnsi="Arial" w:cs="Arial"/>
                <w:color w:val="000000"/>
                <w:sz w:val="18"/>
                <w:szCs w:val="18"/>
              </w:rPr>
              <w:t>$1</w:t>
            </w:r>
            <w:r w:rsidR="00596553" w:rsidRPr="00596553">
              <w:rPr>
                <w:rFonts w:ascii="Arial" w:hAnsi="Arial" w:cs="Arial"/>
                <w:color w:val="000000"/>
                <w:sz w:val="18"/>
                <w:szCs w:val="18"/>
              </w:rPr>
              <w:t>’</w:t>
            </w:r>
            <w:r w:rsidRPr="00596553">
              <w:rPr>
                <w:rFonts w:ascii="Arial" w:hAnsi="Arial" w:cs="Arial"/>
                <w:color w:val="000000"/>
                <w:sz w:val="18"/>
                <w:szCs w:val="18"/>
              </w:rPr>
              <w:t>792,706.94</w:t>
            </w:r>
          </w:p>
        </w:tc>
      </w:tr>
      <w:tr w:rsidR="00404654" w:rsidRPr="006D262B" w14:paraId="6609BE44" w14:textId="75FFF067" w:rsidTr="00B232AB">
        <w:trPr>
          <w:trHeight w:val="420"/>
          <w:jc w:val="center"/>
        </w:trPr>
        <w:tc>
          <w:tcPr>
            <w:tcW w:w="2126" w:type="dxa"/>
            <w:shd w:val="clear" w:color="auto" w:fill="auto"/>
            <w:vAlign w:val="center"/>
          </w:tcPr>
          <w:p w14:paraId="52FD6CFF" w14:textId="77777777" w:rsidR="00404654" w:rsidRPr="00596553" w:rsidRDefault="00404654" w:rsidP="00404654">
            <w:pPr>
              <w:ind w:right="18"/>
              <w:jc w:val="center"/>
              <w:rPr>
                <w:rFonts w:ascii="Arial" w:hAnsi="Arial" w:cs="Arial"/>
                <w:bCs/>
                <w:sz w:val="18"/>
                <w:szCs w:val="18"/>
                <w:lang w:val="es-MX"/>
              </w:rPr>
            </w:pPr>
            <w:r w:rsidRPr="00596553">
              <w:rPr>
                <w:rFonts w:ascii="Arial" w:hAnsi="Arial" w:cs="Arial"/>
                <w:bCs/>
                <w:sz w:val="18"/>
                <w:szCs w:val="18"/>
                <w:lang w:val="en-US"/>
              </w:rPr>
              <w:t>PARTIDO DEL TRABAJO</w:t>
            </w:r>
          </w:p>
        </w:tc>
        <w:tc>
          <w:tcPr>
            <w:tcW w:w="1942" w:type="dxa"/>
            <w:tcBorders>
              <w:top w:val="single" w:sz="4" w:space="0" w:color="auto"/>
              <w:left w:val="nil"/>
              <w:bottom w:val="single" w:sz="4" w:space="0" w:color="auto"/>
              <w:right w:val="single" w:sz="4" w:space="0" w:color="auto"/>
            </w:tcBorders>
            <w:shd w:val="clear" w:color="auto" w:fill="auto"/>
            <w:vAlign w:val="center"/>
          </w:tcPr>
          <w:p w14:paraId="5F4B47AE" w14:textId="01467B5A" w:rsidR="00404654" w:rsidRPr="00596553" w:rsidRDefault="00404654" w:rsidP="00253DED">
            <w:pPr>
              <w:jc w:val="right"/>
              <w:rPr>
                <w:rFonts w:ascii="Arial" w:hAnsi="Arial" w:cs="Arial"/>
                <w:bCs/>
                <w:color w:val="000000"/>
                <w:sz w:val="18"/>
                <w:szCs w:val="18"/>
              </w:rPr>
            </w:pPr>
            <w:r w:rsidRPr="00596553">
              <w:rPr>
                <w:rFonts w:ascii="Arial" w:hAnsi="Arial" w:cs="Arial"/>
                <w:color w:val="000000"/>
                <w:sz w:val="18"/>
                <w:szCs w:val="18"/>
              </w:rPr>
              <w:t>$2</w:t>
            </w:r>
            <w:r w:rsidR="00253DED" w:rsidRPr="00596553">
              <w:rPr>
                <w:rFonts w:ascii="Arial" w:hAnsi="Arial" w:cs="Arial"/>
                <w:color w:val="000000"/>
                <w:sz w:val="18"/>
                <w:szCs w:val="18"/>
              </w:rPr>
              <w:t>’</w:t>
            </w:r>
            <w:r w:rsidRPr="00596553">
              <w:rPr>
                <w:rFonts w:ascii="Arial" w:hAnsi="Arial" w:cs="Arial"/>
                <w:color w:val="000000"/>
                <w:sz w:val="18"/>
                <w:szCs w:val="18"/>
              </w:rPr>
              <w:t>261,683.67</w:t>
            </w:r>
          </w:p>
        </w:tc>
        <w:tc>
          <w:tcPr>
            <w:tcW w:w="2410" w:type="dxa"/>
            <w:tcBorders>
              <w:top w:val="single" w:sz="4" w:space="0" w:color="auto"/>
              <w:left w:val="nil"/>
              <w:bottom w:val="single" w:sz="4" w:space="0" w:color="auto"/>
              <w:right w:val="single" w:sz="4" w:space="0" w:color="auto"/>
            </w:tcBorders>
            <w:vAlign w:val="center"/>
          </w:tcPr>
          <w:p w14:paraId="589AB2C2" w14:textId="70F86BBD" w:rsidR="00404654" w:rsidRPr="00596553" w:rsidRDefault="00404654" w:rsidP="00596553">
            <w:pPr>
              <w:jc w:val="right"/>
              <w:rPr>
                <w:rFonts w:ascii="Arial" w:hAnsi="Arial" w:cs="Arial"/>
                <w:color w:val="000000"/>
                <w:sz w:val="18"/>
                <w:szCs w:val="18"/>
              </w:rPr>
            </w:pPr>
            <w:r w:rsidRPr="00596553">
              <w:rPr>
                <w:rFonts w:ascii="Arial" w:hAnsi="Arial" w:cs="Arial"/>
                <w:sz w:val="18"/>
                <w:szCs w:val="18"/>
              </w:rPr>
              <w:t>(30.00</w:t>
            </w:r>
            <w:r w:rsidRPr="00596553">
              <w:rPr>
                <w:rFonts w:ascii="Arial" w:hAnsi="Arial" w:cs="Arial"/>
                <w:sz w:val="18"/>
                <w:szCs w:val="18"/>
                <w:lang w:val="es-MX"/>
              </w:rPr>
              <w:t xml:space="preserve"> </w:t>
            </w:r>
            <w:r w:rsidRPr="00596553">
              <w:rPr>
                <w:rFonts w:ascii="Arial" w:hAnsi="Arial" w:cs="Arial"/>
                <w:sz w:val="18"/>
                <w:szCs w:val="18"/>
              </w:rPr>
              <w:t xml:space="preserve">x </w:t>
            </w:r>
            <w:r w:rsidRPr="00596553">
              <w:rPr>
                <w:rFonts w:ascii="Arial" w:hAnsi="Arial" w:cs="Arial"/>
                <w:color w:val="000000"/>
                <w:sz w:val="18"/>
                <w:szCs w:val="18"/>
              </w:rPr>
              <w:t>2</w:t>
            </w:r>
            <w:r w:rsidR="00596553" w:rsidRPr="00596553">
              <w:rPr>
                <w:rFonts w:ascii="Arial" w:hAnsi="Arial" w:cs="Arial"/>
                <w:color w:val="000000"/>
                <w:sz w:val="18"/>
                <w:szCs w:val="18"/>
              </w:rPr>
              <w:t>’</w:t>
            </w:r>
            <w:r w:rsidRPr="00596553">
              <w:rPr>
                <w:rFonts w:ascii="Arial" w:hAnsi="Arial" w:cs="Arial"/>
                <w:color w:val="000000"/>
                <w:sz w:val="18"/>
                <w:szCs w:val="18"/>
              </w:rPr>
              <w:t>261,683.67</w:t>
            </w:r>
            <w:r w:rsidRPr="00596553">
              <w:rPr>
                <w:rFonts w:ascii="Arial" w:hAnsi="Arial" w:cs="Arial"/>
                <w:sz w:val="18"/>
                <w:szCs w:val="18"/>
                <w:lang w:val="es-HN" w:eastAsia="es-HN"/>
              </w:rPr>
              <w:t>)</w:t>
            </w:r>
            <w:r w:rsidRPr="00596553">
              <w:rPr>
                <w:rFonts w:ascii="Arial" w:hAnsi="Arial" w:cs="Arial"/>
                <w:sz w:val="18"/>
                <w:szCs w:val="18"/>
              </w:rPr>
              <w:t xml:space="preserve"> / 100</w:t>
            </w:r>
          </w:p>
        </w:tc>
        <w:tc>
          <w:tcPr>
            <w:tcW w:w="2650" w:type="dxa"/>
            <w:tcBorders>
              <w:top w:val="single" w:sz="4" w:space="0" w:color="auto"/>
              <w:left w:val="nil"/>
              <w:bottom w:val="single" w:sz="4" w:space="0" w:color="auto"/>
              <w:right w:val="single" w:sz="4" w:space="0" w:color="auto"/>
            </w:tcBorders>
            <w:shd w:val="clear" w:color="auto" w:fill="auto"/>
            <w:vAlign w:val="center"/>
          </w:tcPr>
          <w:p w14:paraId="76B69188" w14:textId="4B8E03BC" w:rsidR="00404654" w:rsidRPr="00596553" w:rsidRDefault="00404654" w:rsidP="00404654">
            <w:pPr>
              <w:jc w:val="right"/>
              <w:rPr>
                <w:rFonts w:ascii="Arial" w:hAnsi="Arial" w:cs="Arial"/>
                <w:color w:val="000000"/>
                <w:sz w:val="18"/>
                <w:szCs w:val="18"/>
              </w:rPr>
            </w:pPr>
            <w:r w:rsidRPr="00596553">
              <w:rPr>
                <w:rFonts w:ascii="Arial" w:hAnsi="Arial" w:cs="Arial"/>
                <w:color w:val="000000"/>
                <w:sz w:val="18"/>
                <w:szCs w:val="18"/>
              </w:rPr>
              <w:t>$678,505.10</w:t>
            </w:r>
          </w:p>
        </w:tc>
      </w:tr>
      <w:tr w:rsidR="00404654" w:rsidRPr="006D262B" w14:paraId="4C9CFCAF" w14:textId="54FA00D2" w:rsidTr="00B232AB">
        <w:trPr>
          <w:trHeight w:val="416"/>
          <w:jc w:val="center"/>
        </w:trPr>
        <w:tc>
          <w:tcPr>
            <w:tcW w:w="2126" w:type="dxa"/>
            <w:shd w:val="clear" w:color="auto" w:fill="D9D9D9" w:themeFill="background1" w:themeFillShade="D9"/>
            <w:vAlign w:val="center"/>
          </w:tcPr>
          <w:p w14:paraId="1ED531AA" w14:textId="77777777" w:rsidR="00404654" w:rsidRPr="00596553" w:rsidRDefault="00404654" w:rsidP="00404654">
            <w:pPr>
              <w:ind w:right="18"/>
              <w:jc w:val="center"/>
              <w:rPr>
                <w:rFonts w:ascii="Arial" w:hAnsi="Arial" w:cs="Arial"/>
                <w:bCs/>
                <w:sz w:val="18"/>
                <w:szCs w:val="18"/>
                <w:lang w:val="es-MX"/>
              </w:rPr>
            </w:pPr>
            <w:r w:rsidRPr="00596553">
              <w:rPr>
                <w:rFonts w:ascii="Arial" w:hAnsi="Arial" w:cs="Arial"/>
                <w:bCs/>
                <w:sz w:val="18"/>
                <w:szCs w:val="18"/>
                <w:lang w:val="es-MX"/>
              </w:rPr>
              <w:t>PARTIDO VERDE ECOLOGISTA DE MÉXICO</w:t>
            </w:r>
          </w:p>
        </w:tc>
        <w:tc>
          <w:tcPr>
            <w:tcW w:w="19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DEFD01" w14:textId="59FF0304" w:rsidR="00404654" w:rsidRPr="00596553" w:rsidRDefault="00404654" w:rsidP="00253DED">
            <w:pPr>
              <w:jc w:val="right"/>
              <w:rPr>
                <w:rFonts w:ascii="Arial" w:hAnsi="Arial" w:cs="Arial"/>
                <w:sz w:val="18"/>
                <w:szCs w:val="18"/>
              </w:rPr>
            </w:pPr>
            <w:r w:rsidRPr="00596553">
              <w:rPr>
                <w:rFonts w:ascii="Arial" w:hAnsi="Arial" w:cs="Arial"/>
                <w:color w:val="000000"/>
                <w:sz w:val="18"/>
                <w:szCs w:val="18"/>
              </w:rPr>
              <w:t>$2</w:t>
            </w:r>
            <w:r w:rsidR="00253DED" w:rsidRPr="00596553">
              <w:rPr>
                <w:rFonts w:ascii="Arial" w:hAnsi="Arial" w:cs="Arial"/>
                <w:color w:val="000000"/>
                <w:sz w:val="18"/>
                <w:szCs w:val="18"/>
              </w:rPr>
              <w:t>’</w:t>
            </w:r>
            <w:r w:rsidRPr="00596553">
              <w:rPr>
                <w:rFonts w:ascii="Arial" w:hAnsi="Arial" w:cs="Arial"/>
                <w:color w:val="000000"/>
                <w:sz w:val="18"/>
                <w:szCs w:val="18"/>
              </w:rPr>
              <w:t>875,726.14</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CB2CA2" w14:textId="3DD570B8" w:rsidR="00404654" w:rsidRPr="00596553" w:rsidRDefault="00404654" w:rsidP="00596553">
            <w:pPr>
              <w:jc w:val="right"/>
              <w:rPr>
                <w:rFonts w:ascii="Arial" w:hAnsi="Arial" w:cs="Arial"/>
                <w:color w:val="000000"/>
                <w:sz w:val="18"/>
                <w:szCs w:val="18"/>
              </w:rPr>
            </w:pPr>
            <w:r w:rsidRPr="00596553">
              <w:rPr>
                <w:rFonts w:ascii="Arial" w:hAnsi="Arial" w:cs="Arial"/>
                <w:sz w:val="18"/>
                <w:szCs w:val="18"/>
              </w:rPr>
              <w:t>(30.00</w:t>
            </w:r>
            <w:r w:rsidRPr="00596553">
              <w:rPr>
                <w:rFonts w:ascii="Arial" w:hAnsi="Arial" w:cs="Arial"/>
                <w:sz w:val="18"/>
                <w:szCs w:val="18"/>
                <w:lang w:val="es-MX"/>
              </w:rPr>
              <w:t xml:space="preserve"> </w:t>
            </w:r>
            <w:r w:rsidRPr="00596553">
              <w:rPr>
                <w:rFonts w:ascii="Arial" w:hAnsi="Arial" w:cs="Arial"/>
                <w:sz w:val="18"/>
                <w:szCs w:val="18"/>
              </w:rPr>
              <w:t xml:space="preserve">x </w:t>
            </w:r>
            <w:r w:rsidRPr="00596553">
              <w:rPr>
                <w:rFonts w:ascii="Arial" w:hAnsi="Arial" w:cs="Arial"/>
                <w:color w:val="000000"/>
                <w:sz w:val="18"/>
                <w:szCs w:val="18"/>
              </w:rPr>
              <w:t>2</w:t>
            </w:r>
            <w:r w:rsidR="00596553" w:rsidRPr="00596553">
              <w:rPr>
                <w:rFonts w:ascii="Arial" w:hAnsi="Arial" w:cs="Arial"/>
                <w:color w:val="000000"/>
                <w:sz w:val="18"/>
                <w:szCs w:val="18"/>
              </w:rPr>
              <w:t>’</w:t>
            </w:r>
            <w:r w:rsidRPr="00596553">
              <w:rPr>
                <w:rFonts w:ascii="Arial" w:hAnsi="Arial" w:cs="Arial"/>
                <w:color w:val="000000"/>
                <w:sz w:val="18"/>
                <w:szCs w:val="18"/>
              </w:rPr>
              <w:t>875,726.14</w:t>
            </w:r>
            <w:r w:rsidRPr="00596553">
              <w:rPr>
                <w:rFonts w:ascii="Arial" w:hAnsi="Arial" w:cs="Arial"/>
                <w:sz w:val="18"/>
                <w:szCs w:val="18"/>
                <w:lang w:val="es-HN" w:eastAsia="es-HN"/>
              </w:rPr>
              <w:t>)</w:t>
            </w:r>
            <w:r w:rsidRPr="00596553">
              <w:rPr>
                <w:rFonts w:ascii="Arial" w:hAnsi="Arial" w:cs="Arial"/>
                <w:sz w:val="18"/>
                <w:szCs w:val="18"/>
              </w:rPr>
              <w:t xml:space="preserve"> / 100</w:t>
            </w:r>
          </w:p>
        </w:tc>
        <w:tc>
          <w:tcPr>
            <w:tcW w:w="26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FE6038" w14:textId="223211D3" w:rsidR="00404654" w:rsidRPr="00596553" w:rsidRDefault="00404654" w:rsidP="00404654">
            <w:pPr>
              <w:jc w:val="right"/>
              <w:rPr>
                <w:rFonts w:ascii="Arial" w:hAnsi="Arial" w:cs="Arial"/>
                <w:color w:val="000000"/>
                <w:sz w:val="18"/>
                <w:szCs w:val="18"/>
              </w:rPr>
            </w:pPr>
            <w:r w:rsidRPr="00596553">
              <w:rPr>
                <w:rFonts w:ascii="Arial" w:hAnsi="Arial" w:cs="Arial"/>
                <w:color w:val="000000"/>
                <w:sz w:val="18"/>
                <w:szCs w:val="18"/>
              </w:rPr>
              <w:t>$862,717.84</w:t>
            </w:r>
          </w:p>
        </w:tc>
      </w:tr>
      <w:tr w:rsidR="00404654" w:rsidRPr="006D262B" w14:paraId="59124839" w14:textId="5ABDF558" w:rsidTr="00B232AB">
        <w:trPr>
          <w:trHeight w:val="445"/>
          <w:jc w:val="center"/>
        </w:trPr>
        <w:tc>
          <w:tcPr>
            <w:tcW w:w="2126" w:type="dxa"/>
            <w:shd w:val="clear" w:color="auto" w:fill="auto"/>
            <w:vAlign w:val="center"/>
          </w:tcPr>
          <w:p w14:paraId="3D96A003" w14:textId="77777777" w:rsidR="00404654" w:rsidRPr="00596553" w:rsidRDefault="00404654" w:rsidP="00404654">
            <w:pPr>
              <w:ind w:right="18"/>
              <w:jc w:val="center"/>
              <w:rPr>
                <w:rFonts w:ascii="Arial" w:hAnsi="Arial" w:cs="Arial"/>
                <w:bCs/>
                <w:sz w:val="18"/>
                <w:szCs w:val="18"/>
                <w:lang w:val="en-US"/>
              </w:rPr>
            </w:pPr>
            <w:r w:rsidRPr="00596553">
              <w:rPr>
                <w:rFonts w:ascii="Arial" w:hAnsi="Arial" w:cs="Arial"/>
                <w:bCs/>
                <w:sz w:val="18"/>
                <w:szCs w:val="18"/>
                <w:lang w:val="en-US"/>
              </w:rPr>
              <w:t>MOVIMIENTO CIUDADANO</w:t>
            </w:r>
          </w:p>
        </w:tc>
        <w:tc>
          <w:tcPr>
            <w:tcW w:w="1942" w:type="dxa"/>
            <w:tcBorders>
              <w:top w:val="single" w:sz="4" w:space="0" w:color="auto"/>
              <w:left w:val="nil"/>
              <w:bottom w:val="single" w:sz="4" w:space="0" w:color="auto"/>
              <w:right w:val="single" w:sz="4" w:space="0" w:color="auto"/>
            </w:tcBorders>
            <w:shd w:val="clear" w:color="auto" w:fill="auto"/>
            <w:vAlign w:val="center"/>
          </w:tcPr>
          <w:p w14:paraId="56857625" w14:textId="45ADAC69" w:rsidR="00404654" w:rsidRPr="00596553" w:rsidRDefault="00404654" w:rsidP="00253DED">
            <w:pPr>
              <w:jc w:val="right"/>
              <w:rPr>
                <w:rFonts w:ascii="Arial" w:hAnsi="Arial" w:cs="Arial"/>
                <w:sz w:val="18"/>
                <w:szCs w:val="18"/>
              </w:rPr>
            </w:pPr>
            <w:r w:rsidRPr="00596553">
              <w:rPr>
                <w:rFonts w:ascii="Arial" w:hAnsi="Arial" w:cs="Arial"/>
                <w:color w:val="000000"/>
                <w:sz w:val="18"/>
                <w:szCs w:val="18"/>
              </w:rPr>
              <w:t>$2</w:t>
            </w:r>
            <w:r w:rsidR="00253DED" w:rsidRPr="00596553">
              <w:rPr>
                <w:rFonts w:ascii="Arial" w:hAnsi="Arial" w:cs="Arial"/>
                <w:color w:val="000000"/>
                <w:sz w:val="18"/>
                <w:szCs w:val="18"/>
              </w:rPr>
              <w:t>’</w:t>
            </w:r>
            <w:r w:rsidRPr="00596553">
              <w:rPr>
                <w:rFonts w:ascii="Arial" w:hAnsi="Arial" w:cs="Arial"/>
                <w:color w:val="000000"/>
                <w:sz w:val="18"/>
                <w:szCs w:val="18"/>
              </w:rPr>
              <w:t>958,712.65</w:t>
            </w:r>
          </w:p>
        </w:tc>
        <w:tc>
          <w:tcPr>
            <w:tcW w:w="2410" w:type="dxa"/>
            <w:tcBorders>
              <w:top w:val="single" w:sz="4" w:space="0" w:color="auto"/>
              <w:left w:val="nil"/>
              <w:bottom w:val="single" w:sz="4" w:space="0" w:color="auto"/>
              <w:right w:val="single" w:sz="4" w:space="0" w:color="auto"/>
            </w:tcBorders>
            <w:vAlign w:val="center"/>
          </w:tcPr>
          <w:p w14:paraId="2A321D52" w14:textId="21E954C5" w:rsidR="00404654" w:rsidRPr="00596553" w:rsidRDefault="00404654" w:rsidP="00596553">
            <w:pPr>
              <w:jc w:val="right"/>
              <w:rPr>
                <w:rFonts w:ascii="Arial" w:hAnsi="Arial" w:cs="Arial"/>
                <w:color w:val="000000"/>
                <w:sz w:val="18"/>
                <w:szCs w:val="18"/>
              </w:rPr>
            </w:pPr>
            <w:r w:rsidRPr="00596553">
              <w:rPr>
                <w:rFonts w:ascii="Arial" w:hAnsi="Arial" w:cs="Arial"/>
                <w:sz w:val="18"/>
                <w:szCs w:val="18"/>
              </w:rPr>
              <w:t>(30.00</w:t>
            </w:r>
            <w:r w:rsidRPr="00596553">
              <w:rPr>
                <w:rFonts w:ascii="Arial" w:hAnsi="Arial" w:cs="Arial"/>
                <w:sz w:val="18"/>
                <w:szCs w:val="18"/>
                <w:lang w:val="es-MX"/>
              </w:rPr>
              <w:t xml:space="preserve"> </w:t>
            </w:r>
            <w:r w:rsidRPr="00596553">
              <w:rPr>
                <w:rFonts w:ascii="Arial" w:hAnsi="Arial" w:cs="Arial"/>
                <w:sz w:val="18"/>
                <w:szCs w:val="18"/>
              </w:rPr>
              <w:t xml:space="preserve">x </w:t>
            </w:r>
            <w:r w:rsidRPr="00596553">
              <w:rPr>
                <w:rFonts w:ascii="Arial" w:hAnsi="Arial" w:cs="Arial"/>
                <w:color w:val="000000"/>
                <w:sz w:val="18"/>
                <w:szCs w:val="18"/>
              </w:rPr>
              <w:t>2</w:t>
            </w:r>
            <w:r w:rsidR="00596553" w:rsidRPr="00596553">
              <w:rPr>
                <w:rFonts w:ascii="Arial" w:hAnsi="Arial" w:cs="Arial"/>
                <w:color w:val="000000"/>
                <w:sz w:val="18"/>
                <w:szCs w:val="18"/>
              </w:rPr>
              <w:t>’</w:t>
            </w:r>
            <w:r w:rsidRPr="00596553">
              <w:rPr>
                <w:rFonts w:ascii="Arial" w:hAnsi="Arial" w:cs="Arial"/>
                <w:color w:val="000000"/>
                <w:sz w:val="18"/>
                <w:szCs w:val="18"/>
              </w:rPr>
              <w:t>958,712.65</w:t>
            </w:r>
            <w:r w:rsidRPr="00596553">
              <w:rPr>
                <w:rFonts w:ascii="Arial" w:hAnsi="Arial" w:cs="Arial"/>
                <w:sz w:val="18"/>
                <w:szCs w:val="18"/>
                <w:lang w:val="es-HN" w:eastAsia="es-HN"/>
              </w:rPr>
              <w:t>)</w:t>
            </w:r>
            <w:r w:rsidRPr="00596553">
              <w:rPr>
                <w:rFonts w:ascii="Arial" w:hAnsi="Arial" w:cs="Arial"/>
                <w:sz w:val="18"/>
                <w:szCs w:val="18"/>
              </w:rPr>
              <w:t xml:space="preserve"> / 100</w:t>
            </w:r>
          </w:p>
        </w:tc>
        <w:tc>
          <w:tcPr>
            <w:tcW w:w="2650" w:type="dxa"/>
            <w:tcBorders>
              <w:top w:val="single" w:sz="4" w:space="0" w:color="auto"/>
              <w:left w:val="nil"/>
              <w:bottom w:val="single" w:sz="4" w:space="0" w:color="auto"/>
              <w:right w:val="single" w:sz="4" w:space="0" w:color="auto"/>
            </w:tcBorders>
            <w:shd w:val="clear" w:color="auto" w:fill="auto"/>
            <w:vAlign w:val="center"/>
          </w:tcPr>
          <w:p w14:paraId="447A293B" w14:textId="75E28CE9" w:rsidR="00404654" w:rsidRPr="00596553" w:rsidRDefault="00404654" w:rsidP="00404654">
            <w:pPr>
              <w:jc w:val="right"/>
              <w:rPr>
                <w:rFonts w:ascii="Arial" w:hAnsi="Arial" w:cs="Arial"/>
                <w:color w:val="000000"/>
                <w:sz w:val="18"/>
                <w:szCs w:val="18"/>
              </w:rPr>
            </w:pPr>
            <w:r w:rsidRPr="00596553">
              <w:rPr>
                <w:rFonts w:ascii="Arial" w:hAnsi="Arial" w:cs="Arial"/>
                <w:color w:val="000000"/>
                <w:sz w:val="18"/>
                <w:szCs w:val="18"/>
              </w:rPr>
              <w:t>$887,613.80</w:t>
            </w:r>
          </w:p>
        </w:tc>
      </w:tr>
      <w:tr w:rsidR="00404654" w:rsidRPr="006D262B" w14:paraId="061D7965" w14:textId="1D8C845E" w:rsidTr="00B232AB">
        <w:trPr>
          <w:trHeight w:val="421"/>
          <w:jc w:val="center"/>
        </w:trPr>
        <w:tc>
          <w:tcPr>
            <w:tcW w:w="2126" w:type="dxa"/>
            <w:shd w:val="clear" w:color="auto" w:fill="D9D9D9" w:themeFill="background1" w:themeFillShade="D9"/>
            <w:vAlign w:val="center"/>
          </w:tcPr>
          <w:p w14:paraId="2D69AA4B" w14:textId="77777777" w:rsidR="00404654" w:rsidRPr="00596553" w:rsidRDefault="00404654" w:rsidP="00404654">
            <w:pPr>
              <w:ind w:right="18"/>
              <w:jc w:val="center"/>
              <w:rPr>
                <w:rFonts w:ascii="Arial" w:hAnsi="Arial" w:cs="Arial"/>
                <w:bCs/>
                <w:sz w:val="18"/>
                <w:szCs w:val="18"/>
                <w:lang w:val="en-US"/>
              </w:rPr>
            </w:pPr>
            <w:r w:rsidRPr="00596553">
              <w:rPr>
                <w:rFonts w:ascii="Arial" w:hAnsi="Arial" w:cs="Arial"/>
                <w:bCs/>
                <w:sz w:val="18"/>
                <w:szCs w:val="18"/>
                <w:lang w:val="en-US"/>
              </w:rPr>
              <w:t>MORENA</w:t>
            </w:r>
          </w:p>
        </w:tc>
        <w:tc>
          <w:tcPr>
            <w:tcW w:w="19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B6D530" w14:textId="76F8AE55" w:rsidR="00404654" w:rsidRPr="00596553" w:rsidRDefault="00404654" w:rsidP="00253DED">
            <w:pPr>
              <w:jc w:val="right"/>
              <w:rPr>
                <w:rFonts w:ascii="Arial" w:hAnsi="Arial" w:cs="Arial"/>
                <w:sz w:val="18"/>
                <w:szCs w:val="18"/>
              </w:rPr>
            </w:pPr>
            <w:r w:rsidRPr="00596553">
              <w:rPr>
                <w:rFonts w:ascii="Arial" w:hAnsi="Arial" w:cs="Arial"/>
                <w:color w:val="000000"/>
                <w:sz w:val="18"/>
                <w:szCs w:val="18"/>
              </w:rPr>
              <w:t>$8</w:t>
            </w:r>
            <w:r w:rsidR="00253DED" w:rsidRPr="00596553">
              <w:rPr>
                <w:rFonts w:ascii="Arial" w:hAnsi="Arial" w:cs="Arial"/>
                <w:color w:val="000000"/>
                <w:sz w:val="18"/>
                <w:szCs w:val="18"/>
              </w:rPr>
              <w:t>’</w:t>
            </w:r>
            <w:r w:rsidRPr="00596553">
              <w:rPr>
                <w:rFonts w:ascii="Arial" w:hAnsi="Arial" w:cs="Arial"/>
                <w:color w:val="000000"/>
                <w:sz w:val="18"/>
                <w:szCs w:val="18"/>
              </w:rPr>
              <w:t>897,001.98</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279AB50" w14:textId="523A295E" w:rsidR="00404654" w:rsidRPr="00596553" w:rsidRDefault="00404654" w:rsidP="00596553">
            <w:pPr>
              <w:jc w:val="right"/>
              <w:rPr>
                <w:rFonts w:ascii="Arial" w:hAnsi="Arial" w:cs="Arial"/>
                <w:color w:val="000000"/>
                <w:sz w:val="18"/>
                <w:szCs w:val="18"/>
              </w:rPr>
            </w:pPr>
            <w:r w:rsidRPr="00596553">
              <w:rPr>
                <w:rFonts w:ascii="Arial" w:hAnsi="Arial" w:cs="Arial"/>
                <w:sz w:val="18"/>
                <w:szCs w:val="18"/>
              </w:rPr>
              <w:t>(30.00</w:t>
            </w:r>
            <w:r w:rsidRPr="00596553">
              <w:rPr>
                <w:rFonts w:ascii="Arial" w:hAnsi="Arial" w:cs="Arial"/>
                <w:sz w:val="18"/>
                <w:szCs w:val="18"/>
                <w:lang w:val="es-MX"/>
              </w:rPr>
              <w:t xml:space="preserve"> </w:t>
            </w:r>
            <w:r w:rsidRPr="00596553">
              <w:rPr>
                <w:rFonts w:ascii="Arial" w:hAnsi="Arial" w:cs="Arial"/>
                <w:sz w:val="18"/>
                <w:szCs w:val="18"/>
              </w:rPr>
              <w:t xml:space="preserve">x </w:t>
            </w:r>
            <w:r w:rsidRPr="00596553">
              <w:rPr>
                <w:rFonts w:ascii="Arial" w:hAnsi="Arial" w:cs="Arial"/>
                <w:color w:val="000000"/>
                <w:sz w:val="18"/>
                <w:szCs w:val="18"/>
              </w:rPr>
              <w:t>8</w:t>
            </w:r>
            <w:r w:rsidR="00596553" w:rsidRPr="00596553">
              <w:rPr>
                <w:rFonts w:ascii="Arial" w:hAnsi="Arial" w:cs="Arial"/>
                <w:color w:val="000000"/>
                <w:sz w:val="18"/>
                <w:szCs w:val="18"/>
              </w:rPr>
              <w:t>’</w:t>
            </w:r>
            <w:r w:rsidRPr="00596553">
              <w:rPr>
                <w:rFonts w:ascii="Arial" w:hAnsi="Arial" w:cs="Arial"/>
                <w:color w:val="000000"/>
                <w:sz w:val="18"/>
                <w:szCs w:val="18"/>
              </w:rPr>
              <w:t>897,001.98</w:t>
            </w:r>
            <w:r w:rsidRPr="00596553">
              <w:rPr>
                <w:rFonts w:ascii="Arial" w:hAnsi="Arial" w:cs="Arial"/>
                <w:sz w:val="18"/>
                <w:szCs w:val="18"/>
                <w:lang w:val="es-HN" w:eastAsia="es-HN"/>
              </w:rPr>
              <w:t>)</w:t>
            </w:r>
            <w:r w:rsidRPr="00596553">
              <w:rPr>
                <w:rFonts w:ascii="Arial" w:hAnsi="Arial" w:cs="Arial"/>
                <w:sz w:val="18"/>
                <w:szCs w:val="18"/>
              </w:rPr>
              <w:t xml:space="preserve"> / 100</w:t>
            </w:r>
          </w:p>
        </w:tc>
        <w:tc>
          <w:tcPr>
            <w:tcW w:w="26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2BECC03" w14:textId="3DAE8395" w:rsidR="00404654" w:rsidRPr="00596553" w:rsidRDefault="00404654" w:rsidP="00596553">
            <w:pPr>
              <w:jc w:val="right"/>
              <w:rPr>
                <w:rFonts w:ascii="Arial" w:hAnsi="Arial" w:cs="Arial"/>
                <w:color w:val="000000"/>
                <w:sz w:val="18"/>
                <w:szCs w:val="18"/>
              </w:rPr>
            </w:pPr>
            <w:r w:rsidRPr="00596553">
              <w:rPr>
                <w:rFonts w:ascii="Arial" w:hAnsi="Arial" w:cs="Arial"/>
                <w:color w:val="000000"/>
                <w:sz w:val="18"/>
                <w:szCs w:val="18"/>
              </w:rPr>
              <w:t>$2</w:t>
            </w:r>
            <w:r w:rsidR="00596553" w:rsidRPr="00596553">
              <w:rPr>
                <w:rFonts w:ascii="Arial" w:hAnsi="Arial" w:cs="Arial"/>
                <w:color w:val="000000"/>
                <w:sz w:val="18"/>
                <w:szCs w:val="18"/>
              </w:rPr>
              <w:t>’</w:t>
            </w:r>
            <w:r w:rsidRPr="00596553">
              <w:rPr>
                <w:rFonts w:ascii="Arial" w:hAnsi="Arial" w:cs="Arial"/>
                <w:color w:val="000000"/>
                <w:sz w:val="18"/>
                <w:szCs w:val="18"/>
              </w:rPr>
              <w:t>669,100.59</w:t>
            </w:r>
          </w:p>
        </w:tc>
      </w:tr>
      <w:tr w:rsidR="00404654" w:rsidRPr="006D262B" w14:paraId="4507A479" w14:textId="5CA55BF7" w:rsidTr="00B232AB">
        <w:trPr>
          <w:trHeight w:val="421"/>
          <w:jc w:val="center"/>
        </w:trPr>
        <w:tc>
          <w:tcPr>
            <w:tcW w:w="2126" w:type="dxa"/>
            <w:shd w:val="clear" w:color="auto" w:fill="auto"/>
            <w:vAlign w:val="center"/>
          </w:tcPr>
          <w:p w14:paraId="33C6BAD5" w14:textId="77777777" w:rsidR="00404654" w:rsidRPr="00596553" w:rsidRDefault="00404654" w:rsidP="00404654">
            <w:pPr>
              <w:ind w:right="18"/>
              <w:jc w:val="center"/>
              <w:rPr>
                <w:rFonts w:ascii="Arial" w:hAnsi="Arial" w:cs="Arial"/>
                <w:bCs/>
                <w:sz w:val="18"/>
                <w:szCs w:val="18"/>
                <w:lang w:val="en-US"/>
              </w:rPr>
            </w:pPr>
            <w:r w:rsidRPr="00596553">
              <w:rPr>
                <w:rFonts w:ascii="Arial" w:hAnsi="Arial" w:cs="Arial"/>
                <w:bCs/>
                <w:sz w:val="18"/>
                <w:szCs w:val="18"/>
                <w:lang w:val="en-US"/>
              </w:rPr>
              <w:t>NUEVA ALIANZA COLIMA</w:t>
            </w:r>
          </w:p>
        </w:tc>
        <w:tc>
          <w:tcPr>
            <w:tcW w:w="1942" w:type="dxa"/>
            <w:tcBorders>
              <w:top w:val="single" w:sz="4" w:space="0" w:color="auto"/>
              <w:left w:val="nil"/>
              <w:bottom w:val="single" w:sz="4" w:space="0" w:color="auto"/>
              <w:right w:val="single" w:sz="4" w:space="0" w:color="auto"/>
            </w:tcBorders>
            <w:shd w:val="clear" w:color="auto" w:fill="auto"/>
            <w:vAlign w:val="center"/>
          </w:tcPr>
          <w:p w14:paraId="69FA5E7C" w14:textId="0F907EDA" w:rsidR="00404654" w:rsidRPr="00596553" w:rsidRDefault="00404654" w:rsidP="00253DED">
            <w:pPr>
              <w:jc w:val="right"/>
              <w:rPr>
                <w:rFonts w:ascii="Arial" w:hAnsi="Arial" w:cs="Arial"/>
                <w:sz w:val="18"/>
                <w:szCs w:val="18"/>
              </w:rPr>
            </w:pPr>
            <w:r w:rsidRPr="00596553">
              <w:rPr>
                <w:rFonts w:ascii="Arial" w:hAnsi="Arial" w:cs="Arial"/>
                <w:color w:val="000000"/>
                <w:sz w:val="18"/>
                <w:szCs w:val="18"/>
              </w:rPr>
              <w:t>$2</w:t>
            </w:r>
            <w:r w:rsidR="00253DED" w:rsidRPr="00596553">
              <w:rPr>
                <w:rFonts w:ascii="Arial" w:hAnsi="Arial" w:cs="Arial"/>
                <w:color w:val="000000"/>
                <w:sz w:val="18"/>
                <w:szCs w:val="18"/>
              </w:rPr>
              <w:t>’</w:t>
            </w:r>
            <w:r w:rsidRPr="00596553">
              <w:rPr>
                <w:rFonts w:ascii="Arial" w:hAnsi="Arial" w:cs="Arial"/>
                <w:color w:val="000000"/>
                <w:sz w:val="18"/>
                <w:szCs w:val="18"/>
              </w:rPr>
              <w:t>415,194.29</w:t>
            </w:r>
          </w:p>
        </w:tc>
        <w:tc>
          <w:tcPr>
            <w:tcW w:w="2410" w:type="dxa"/>
            <w:tcBorders>
              <w:top w:val="single" w:sz="4" w:space="0" w:color="auto"/>
              <w:left w:val="nil"/>
              <w:bottom w:val="single" w:sz="4" w:space="0" w:color="auto"/>
              <w:right w:val="single" w:sz="4" w:space="0" w:color="auto"/>
            </w:tcBorders>
            <w:vAlign w:val="center"/>
          </w:tcPr>
          <w:p w14:paraId="70574747" w14:textId="12F41173" w:rsidR="00404654" w:rsidRPr="00596553" w:rsidRDefault="00404654" w:rsidP="00596553">
            <w:pPr>
              <w:jc w:val="right"/>
              <w:rPr>
                <w:rFonts w:ascii="Arial" w:hAnsi="Arial" w:cs="Arial"/>
                <w:color w:val="000000"/>
                <w:sz w:val="18"/>
                <w:szCs w:val="18"/>
              </w:rPr>
            </w:pPr>
            <w:r w:rsidRPr="00596553">
              <w:rPr>
                <w:rFonts w:ascii="Arial" w:hAnsi="Arial" w:cs="Arial"/>
                <w:sz w:val="18"/>
                <w:szCs w:val="18"/>
              </w:rPr>
              <w:t>(30.00</w:t>
            </w:r>
            <w:r w:rsidRPr="00596553">
              <w:rPr>
                <w:rFonts w:ascii="Arial" w:hAnsi="Arial" w:cs="Arial"/>
                <w:sz w:val="18"/>
                <w:szCs w:val="18"/>
                <w:lang w:val="es-MX"/>
              </w:rPr>
              <w:t xml:space="preserve"> </w:t>
            </w:r>
            <w:r w:rsidRPr="00596553">
              <w:rPr>
                <w:rFonts w:ascii="Arial" w:hAnsi="Arial" w:cs="Arial"/>
                <w:sz w:val="18"/>
                <w:szCs w:val="18"/>
              </w:rPr>
              <w:t xml:space="preserve">x </w:t>
            </w:r>
            <w:r w:rsidRPr="00596553">
              <w:rPr>
                <w:rFonts w:ascii="Arial" w:hAnsi="Arial" w:cs="Arial"/>
                <w:color w:val="000000"/>
                <w:sz w:val="18"/>
                <w:szCs w:val="18"/>
              </w:rPr>
              <w:t>2</w:t>
            </w:r>
            <w:r w:rsidR="00596553" w:rsidRPr="00596553">
              <w:rPr>
                <w:rFonts w:ascii="Arial" w:hAnsi="Arial" w:cs="Arial"/>
                <w:color w:val="000000"/>
                <w:sz w:val="18"/>
                <w:szCs w:val="18"/>
              </w:rPr>
              <w:t>’</w:t>
            </w:r>
            <w:r w:rsidRPr="00596553">
              <w:rPr>
                <w:rFonts w:ascii="Arial" w:hAnsi="Arial" w:cs="Arial"/>
                <w:color w:val="000000"/>
                <w:sz w:val="18"/>
                <w:szCs w:val="18"/>
              </w:rPr>
              <w:t>415,194.29</w:t>
            </w:r>
            <w:r w:rsidRPr="00596553">
              <w:rPr>
                <w:rFonts w:ascii="Arial" w:hAnsi="Arial" w:cs="Arial"/>
                <w:sz w:val="18"/>
                <w:szCs w:val="18"/>
                <w:lang w:val="es-HN" w:eastAsia="es-HN"/>
              </w:rPr>
              <w:t>)</w:t>
            </w:r>
            <w:r w:rsidRPr="00596553">
              <w:rPr>
                <w:rFonts w:ascii="Arial" w:hAnsi="Arial" w:cs="Arial"/>
                <w:sz w:val="18"/>
                <w:szCs w:val="18"/>
              </w:rPr>
              <w:t xml:space="preserve"> / 100</w:t>
            </w:r>
          </w:p>
        </w:tc>
        <w:tc>
          <w:tcPr>
            <w:tcW w:w="2650" w:type="dxa"/>
            <w:tcBorders>
              <w:top w:val="single" w:sz="4" w:space="0" w:color="auto"/>
              <w:left w:val="nil"/>
              <w:bottom w:val="single" w:sz="4" w:space="0" w:color="auto"/>
              <w:right w:val="single" w:sz="4" w:space="0" w:color="auto"/>
            </w:tcBorders>
            <w:shd w:val="clear" w:color="auto" w:fill="auto"/>
            <w:vAlign w:val="center"/>
          </w:tcPr>
          <w:p w14:paraId="4EC5FA81" w14:textId="5DC0D6D0" w:rsidR="00404654" w:rsidRPr="00596553" w:rsidRDefault="00404654" w:rsidP="00404654">
            <w:pPr>
              <w:jc w:val="right"/>
              <w:rPr>
                <w:rFonts w:ascii="Arial" w:hAnsi="Arial" w:cs="Arial"/>
                <w:color w:val="000000"/>
                <w:sz w:val="18"/>
                <w:szCs w:val="18"/>
              </w:rPr>
            </w:pPr>
            <w:r w:rsidRPr="00596553">
              <w:rPr>
                <w:rFonts w:ascii="Arial" w:hAnsi="Arial" w:cs="Arial"/>
                <w:color w:val="000000"/>
                <w:sz w:val="18"/>
                <w:szCs w:val="18"/>
              </w:rPr>
              <w:t>$724,558.29</w:t>
            </w:r>
          </w:p>
        </w:tc>
      </w:tr>
      <w:tr w:rsidR="00404654" w:rsidRPr="006D262B" w14:paraId="24BEA636" w14:textId="1C2816A9" w:rsidTr="00B232AB">
        <w:trPr>
          <w:trHeight w:val="421"/>
          <w:jc w:val="center"/>
        </w:trPr>
        <w:tc>
          <w:tcPr>
            <w:tcW w:w="2126" w:type="dxa"/>
            <w:shd w:val="clear" w:color="auto" w:fill="D9D9D9" w:themeFill="background1" w:themeFillShade="D9"/>
            <w:vAlign w:val="center"/>
          </w:tcPr>
          <w:p w14:paraId="513D7F3C" w14:textId="77777777" w:rsidR="00404654" w:rsidRPr="00596553" w:rsidRDefault="00404654" w:rsidP="00404654">
            <w:pPr>
              <w:ind w:right="18"/>
              <w:jc w:val="center"/>
              <w:rPr>
                <w:rFonts w:ascii="Arial" w:hAnsi="Arial" w:cs="Arial"/>
                <w:bCs/>
                <w:sz w:val="18"/>
                <w:szCs w:val="18"/>
                <w:lang w:val="es-MX"/>
              </w:rPr>
            </w:pPr>
            <w:r w:rsidRPr="00596553">
              <w:rPr>
                <w:rFonts w:ascii="Arial" w:hAnsi="Arial" w:cs="Arial"/>
                <w:bCs/>
                <w:sz w:val="18"/>
                <w:szCs w:val="18"/>
                <w:lang w:val="es-MX"/>
              </w:rPr>
              <w:t>PARTIDO DE LA REVOLUCIÓN DEMOCRÁTICA</w:t>
            </w:r>
          </w:p>
        </w:tc>
        <w:tc>
          <w:tcPr>
            <w:tcW w:w="19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47135D" w14:textId="77777777" w:rsidR="00404654" w:rsidRPr="00596553" w:rsidRDefault="00404654" w:rsidP="00404654">
            <w:pPr>
              <w:jc w:val="right"/>
              <w:rPr>
                <w:rFonts w:ascii="Arial" w:hAnsi="Arial" w:cs="Arial"/>
                <w:sz w:val="18"/>
                <w:szCs w:val="18"/>
              </w:rPr>
            </w:pPr>
            <w:r w:rsidRPr="00596553">
              <w:rPr>
                <w:rFonts w:ascii="Arial" w:hAnsi="Arial" w:cs="Arial"/>
                <w:color w:val="000000"/>
                <w:sz w:val="18"/>
                <w:szCs w:val="18"/>
              </w:rPr>
              <w:t>$187,913.17</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BF2C0A" w14:textId="37365021" w:rsidR="00404654" w:rsidRPr="00596553" w:rsidRDefault="00404654" w:rsidP="00404654">
            <w:pPr>
              <w:jc w:val="right"/>
              <w:rPr>
                <w:rFonts w:ascii="Arial" w:hAnsi="Arial" w:cs="Arial"/>
                <w:color w:val="000000"/>
                <w:sz w:val="18"/>
                <w:szCs w:val="18"/>
              </w:rPr>
            </w:pPr>
            <w:r w:rsidRPr="00596553">
              <w:rPr>
                <w:rFonts w:ascii="Arial" w:hAnsi="Arial" w:cs="Arial"/>
                <w:sz w:val="18"/>
                <w:szCs w:val="18"/>
              </w:rPr>
              <w:t>(30.00</w:t>
            </w:r>
            <w:r w:rsidRPr="00596553">
              <w:rPr>
                <w:rFonts w:ascii="Arial" w:hAnsi="Arial" w:cs="Arial"/>
                <w:sz w:val="18"/>
                <w:szCs w:val="18"/>
                <w:lang w:val="es-MX"/>
              </w:rPr>
              <w:t xml:space="preserve"> </w:t>
            </w:r>
            <w:r w:rsidRPr="00596553">
              <w:rPr>
                <w:rFonts w:ascii="Arial" w:hAnsi="Arial" w:cs="Arial"/>
                <w:sz w:val="18"/>
                <w:szCs w:val="18"/>
              </w:rPr>
              <w:t xml:space="preserve">x </w:t>
            </w:r>
            <w:r w:rsidRPr="00596553">
              <w:rPr>
                <w:rFonts w:ascii="Arial" w:hAnsi="Arial" w:cs="Arial"/>
                <w:color w:val="000000"/>
                <w:sz w:val="18"/>
                <w:szCs w:val="18"/>
              </w:rPr>
              <w:t>187,913.17</w:t>
            </w:r>
            <w:r w:rsidRPr="00596553">
              <w:rPr>
                <w:rFonts w:ascii="Arial" w:hAnsi="Arial" w:cs="Arial"/>
                <w:sz w:val="18"/>
                <w:szCs w:val="18"/>
                <w:lang w:val="es-HN" w:eastAsia="es-HN"/>
              </w:rPr>
              <w:t>)</w:t>
            </w:r>
            <w:r w:rsidRPr="00596553">
              <w:rPr>
                <w:rFonts w:ascii="Arial" w:hAnsi="Arial" w:cs="Arial"/>
                <w:sz w:val="18"/>
                <w:szCs w:val="18"/>
              </w:rPr>
              <w:t xml:space="preserve"> / 100</w:t>
            </w:r>
          </w:p>
        </w:tc>
        <w:tc>
          <w:tcPr>
            <w:tcW w:w="26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FA052B" w14:textId="49FDE44B" w:rsidR="00404654" w:rsidRPr="00596553" w:rsidRDefault="00404654" w:rsidP="00404654">
            <w:pPr>
              <w:jc w:val="right"/>
              <w:rPr>
                <w:rFonts w:ascii="Arial" w:hAnsi="Arial" w:cs="Arial"/>
                <w:color w:val="000000"/>
                <w:sz w:val="18"/>
                <w:szCs w:val="18"/>
              </w:rPr>
            </w:pPr>
            <w:r w:rsidRPr="00596553">
              <w:rPr>
                <w:rFonts w:ascii="Arial" w:hAnsi="Arial" w:cs="Arial"/>
                <w:color w:val="000000"/>
                <w:sz w:val="18"/>
                <w:szCs w:val="18"/>
              </w:rPr>
              <w:t>$56,373.95</w:t>
            </w:r>
          </w:p>
        </w:tc>
      </w:tr>
      <w:tr w:rsidR="00404654" w:rsidRPr="006D262B" w14:paraId="5154228A" w14:textId="3AA5302B" w:rsidTr="00B232AB">
        <w:trPr>
          <w:trHeight w:val="421"/>
          <w:jc w:val="center"/>
        </w:trPr>
        <w:tc>
          <w:tcPr>
            <w:tcW w:w="2126" w:type="dxa"/>
            <w:shd w:val="clear" w:color="auto" w:fill="auto"/>
            <w:vAlign w:val="center"/>
          </w:tcPr>
          <w:p w14:paraId="40FB2DC6" w14:textId="77777777" w:rsidR="00404654" w:rsidRPr="00596553" w:rsidRDefault="00404654" w:rsidP="00404654">
            <w:pPr>
              <w:ind w:right="18"/>
              <w:jc w:val="center"/>
              <w:rPr>
                <w:rFonts w:ascii="Arial" w:hAnsi="Arial" w:cs="Arial"/>
                <w:bCs/>
                <w:sz w:val="18"/>
                <w:szCs w:val="18"/>
                <w:lang w:val="en-US"/>
              </w:rPr>
            </w:pPr>
            <w:r w:rsidRPr="00596553">
              <w:rPr>
                <w:rFonts w:ascii="Arial" w:hAnsi="Arial" w:cs="Arial"/>
                <w:bCs/>
                <w:sz w:val="18"/>
                <w:szCs w:val="18"/>
                <w:lang w:val="en-US"/>
              </w:rPr>
              <w:t>PARTIDO ENCUENTRO SOLIDARIO</w:t>
            </w:r>
          </w:p>
        </w:tc>
        <w:tc>
          <w:tcPr>
            <w:tcW w:w="1942" w:type="dxa"/>
            <w:tcBorders>
              <w:top w:val="single" w:sz="4" w:space="0" w:color="auto"/>
              <w:left w:val="nil"/>
              <w:bottom w:val="single" w:sz="4" w:space="0" w:color="auto"/>
              <w:right w:val="single" w:sz="4" w:space="0" w:color="auto"/>
            </w:tcBorders>
            <w:shd w:val="clear" w:color="auto" w:fill="auto"/>
            <w:vAlign w:val="center"/>
          </w:tcPr>
          <w:p w14:paraId="7F17DBB1" w14:textId="77777777" w:rsidR="00404654" w:rsidRPr="00596553" w:rsidRDefault="00404654" w:rsidP="00404654">
            <w:pPr>
              <w:jc w:val="right"/>
              <w:rPr>
                <w:rFonts w:ascii="Arial" w:hAnsi="Arial" w:cs="Arial"/>
                <w:sz w:val="18"/>
                <w:szCs w:val="18"/>
              </w:rPr>
            </w:pPr>
            <w:r w:rsidRPr="00596553">
              <w:rPr>
                <w:rFonts w:ascii="Arial" w:hAnsi="Arial" w:cs="Arial"/>
                <w:color w:val="000000"/>
                <w:sz w:val="18"/>
                <w:szCs w:val="18"/>
              </w:rPr>
              <w:t>$187,913.17</w:t>
            </w:r>
          </w:p>
        </w:tc>
        <w:tc>
          <w:tcPr>
            <w:tcW w:w="2410" w:type="dxa"/>
            <w:tcBorders>
              <w:top w:val="single" w:sz="4" w:space="0" w:color="auto"/>
              <w:left w:val="nil"/>
              <w:bottom w:val="single" w:sz="4" w:space="0" w:color="auto"/>
              <w:right w:val="single" w:sz="4" w:space="0" w:color="auto"/>
            </w:tcBorders>
            <w:vAlign w:val="center"/>
          </w:tcPr>
          <w:p w14:paraId="2C018D13" w14:textId="42594511" w:rsidR="00404654" w:rsidRPr="00596553" w:rsidRDefault="00404654" w:rsidP="00404654">
            <w:pPr>
              <w:jc w:val="right"/>
              <w:rPr>
                <w:rFonts w:ascii="Arial" w:hAnsi="Arial" w:cs="Arial"/>
                <w:color w:val="000000"/>
                <w:sz w:val="18"/>
                <w:szCs w:val="18"/>
              </w:rPr>
            </w:pPr>
            <w:r w:rsidRPr="00596553">
              <w:rPr>
                <w:rFonts w:ascii="Arial" w:hAnsi="Arial" w:cs="Arial"/>
                <w:sz w:val="18"/>
                <w:szCs w:val="18"/>
              </w:rPr>
              <w:t>(30.00</w:t>
            </w:r>
            <w:r w:rsidRPr="00596553">
              <w:rPr>
                <w:rFonts w:ascii="Arial" w:hAnsi="Arial" w:cs="Arial"/>
                <w:sz w:val="18"/>
                <w:szCs w:val="18"/>
                <w:lang w:val="es-MX"/>
              </w:rPr>
              <w:t xml:space="preserve"> </w:t>
            </w:r>
            <w:r w:rsidRPr="00596553">
              <w:rPr>
                <w:rFonts w:ascii="Arial" w:hAnsi="Arial" w:cs="Arial"/>
                <w:sz w:val="18"/>
                <w:szCs w:val="18"/>
              </w:rPr>
              <w:t xml:space="preserve">x </w:t>
            </w:r>
            <w:r w:rsidRPr="00596553">
              <w:rPr>
                <w:rFonts w:ascii="Arial" w:hAnsi="Arial" w:cs="Arial"/>
                <w:color w:val="000000"/>
                <w:sz w:val="18"/>
                <w:szCs w:val="18"/>
              </w:rPr>
              <w:t>187,913.17</w:t>
            </w:r>
            <w:r w:rsidRPr="00596553">
              <w:rPr>
                <w:rFonts w:ascii="Arial" w:hAnsi="Arial" w:cs="Arial"/>
                <w:sz w:val="18"/>
                <w:szCs w:val="18"/>
                <w:lang w:val="es-HN" w:eastAsia="es-HN"/>
              </w:rPr>
              <w:t>)</w:t>
            </w:r>
            <w:r w:rsidRPr="00596553">
              <w:rPr>
                <w:rFonts w:ascii="Arial" w:hAnsi="Arial" w:cs="Arial"/>
                <w:sz w:val="18"/>
                <w:szCs w:val="18"/>
              </w:rPr>
              <w:t xml:space="preserve"> / 100</w:t>
            </w:r>
          </w:p>
        </w:tc>
        <w:tc>
          <w:tcPr>
            <w:tcW w:w="2650" w:type="dxa"/>
            <w:tcBorders>
              <w:top w:val="single" w:sz="4" w:space="0" w:color="auto"/>
              <w:left w:val="nil"/>
              <w:bottom w:val="single" w:sz="4" w:space="0" w:color="auto"/>
              <w:right w:val="single" w:sz="4" w:space="0" w:color="auto"/>
            </w:tcBorders>
            <w:shd w:val="clear" w:color="auto" w:fill="auto"/>
            <w:vAlign w:val="center"/>
          </w:tcPr>
          <w:p w14:paraId="6E35AA86" w14:textId="2C2BFF51" w:rsidR="00404654" w:rsidRPr="00596553" w:rsidRDefault="00404654" w:rsidP="00404654">
            <w:pPr>
              <w:jc w:val="right"/>
              <w:rPr>
                <w:rFonts w:ascii="Arial" w:hAnsi="Arial" w:cs="Arial"/>
                <w:color w:val="000000"/>
                <w:sz w:val="18"/>
                <w:szCs w:val="18"/>
              </w:rPr>
            </w:pPr>
            <w:r w:rsidRPr="00596553">
              <w:rPr>
                <w:rFonts w:ascii="Arial" w:hAnsi="Arial" w:cs="Arial"/>
                <w:color w:val="000000"/>
                <w:sz w:val="18"/>
                <w:szCs w:val="18"/>
              </w:rPr>
              <w:t>$56,373.95</w:t>
            </w:r>
          </w:p>
        </w:tc>
      </w:tr>
      <w:tr w:rsidR="00404654" w:rsidRPr="006D262B" w14:paraId="0F165C4C" w14:textId="1BDBCCC5" w:rsidTr="00B232AB">
        <w:trPr>
          <w:trHeight w:val="421"/>
          <w:jc w:val="center"/>
        </w:trPr>
        <w:tc>
          <w:tcPr>
            <w:tcW w:w="2126" w:type="dxa"/>
            <w:shd w:val="clear" w:color="auto" w:fill="D9D9D9" w:themeFill="background1" w:themeFillShade="D9"/>
            <w:vAlign w:val="center"/>
          </w:tcPr>
          <w:p w14:paraId="23BDF11C" w14:textId="77777777" w:rsidR="00404654" w:rsidRPr="00596553" w:rsidRDefault="00404654" w:rsidP="00404654">
            <w:pPr>
              <w:ind w:right="18"/>
              <w:jc w:val="center"/>
              <w:rPr>
                <w:rFonts w:ascii="Arial" w:hAnsi="Arial" w:cs="Arial"/>
                <w:bCs/>
                <w:sz w:val="18"/>
                <w:szCs w:val="18"/>
                <w:lang w:val="en-US"/>
              </w:rPr>
            </w:pPr>
            <w:r w:rsidRPr="00596553">
              <w:rPr>
                <w:rFonts w:ascii="Arial" w:hAnsi="Arial" w:cs="Arial"/>
                <w:bCs/>
                <w:sz w:val="18"/>
                <w:szCs w:val="18"/>
                <w:lang w:val="en-US"/>
              </w:rPr>
              <w:t>REDES SOCIALES PROGRESISTAS*</w:t>
            </w:r>
          </w:p>
        </w:tc>
        <w:tc>
          <w:tcPr>
            <w:tcW w:w="19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D78501" w14:textId="77777777" w:rsidR="00404654" w:rsidRPr="00596553" w:rsidRDefault="00404654" w:rsidP="00404654">
            <w:pPr>
              <w:jc w:val="right"/>
              <w:rPr>
                <w:rFonts w:ascii="Arial" w:hAnsi="Arial" w:cs="Arial"/>
                <w:sz w:val="18"/>
                <w:szCs w:val="18"/>
              </w:rPr>
            </w:pPr>
            <w:r w:rsidRPr="00596553">
              <w:rPr>
                <w:rFonts w:ascii="Arial" w:hAnsi="Arial" w:cs="Arial"/>
                <w:color w:val="000000"/>
                <w:sz w:val="18"/>
                <w:szCs w:val="18"/>
              </w:rPr>
              <w:t>$172,253.74</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58638A4" w14:textId="131013C9" w:rsidR="00404654" w:rsidRPr="00596553" w:rsidRDefault="00404654" w:rsidP="00404654">
            <w:pPr>
              <w:jc w:val="right"/>
              <w:rPr>
                <w:rFonts w:ascii="Arial" w:hAnsi="Arial" w:cs="Arial"/>
                <w:color w:val="000000"/>
                <w:sz w:val="18"/>
                <w:szCs w:val="18"/>
              </w:rPr>
            </w:pPr>
            <w:r w:rsidRPr="00596553">
              <w:rPr>
                <w:rFonts w:ascii="Arial" w:hAnsi="Arial" w:cs="Arial"/>
                <w:sz w:val="18"/>
                <w:szCs w:val="18"/>
              </w:rPr>
              <w:t>(30.00</w:t>
            </w:r>
            <w:r w:rsidRPr="00596553">
              <w:rPr>
                <w:rFonts w:ascii="Arial" w:hAnsi="Arial" w:cs="Arial"/>
                <w:sz w:val="18"/>
                <w:szCs w:val="18"/>
                <w:lang w:val="es-MX"/>
              </w:rPr>
              <w:t xml:space="preserve"> </w:t>
            </w:r>
            <w:r w:rsidRPr="00596553">
              <w:rPr>
                <w:rFonts w:ascii="Arial" w:hAnsi="Arial" w:cs="Arial"/>
                <w:sz w:val="18"/>
                <w:szCs w:val="18"/>
              </w:rPr>
              <w:t xml:space="preserve">x </w:t>
            </w:r>
            <w:r w:rsidRPr="00596553">
              <w:rPr>
                <w:rFonts w:ascii="Arial" w:hAnsi="Arial" w:cs="Arial"/>
                <w:color w:val="000000"/>
                <w:sz w:val="18"/>
                <w:szCs w:val="18"/>
              </w:rPr>
              <w:t>172,253.74</w:t>
            </w:r>
            <w:r w:rsidRPr="00596553">
              <w:rPr>
                <w:rFonts w:ascii="Arial" w:hAnsi="Arial" w:cs="Arial"/>
                <w:sz w:val="18"/>
                <w:szCs w:val="18"/>
                <w:lang w:val="es-HN" w:eastAsia="es-HN"/>
              </w:rPr>
              <w:t>)</w:t>
            </w:r>
            <w:r w:rsidRPr="00596553">
              <w:rPr>
                <w:rFonts w:ascii="Arial" w:hAnsi="Arial" w:cs="Arial"/>
                <w:sz w:val="18"/>
                <w:szCs w:val="18"/>
              </w:rPr>
              <w:t xml:space="preserve"> / 100</w:t>
            </w:r>
          </w:p>
        </w:tc>
        <w:tc>
          <w:tcPr>
            <w:tcW w:w="26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4B5F3B" w14:textId="2EEE99BF" w:rsidR="00404654" w:rsidRPr="00596553" w:rsidRDefault="00404654" w:rsidP="00404654">
            <w:pPr>
              <w:jc w:val="right"/>
              <w:rPr>
                <w:rFonts w:ascii="Arial" w:hAnsi="Arial" w:cs="Arial"/>
                <w:color w:val="000000"/>
                <w:sz w:val="18"/>
                <w:szCs w:val="18"/>
              </w:rPr>
            </w:pPr>
            <w:r w:rsidRPr="00596553">
              <w:rPr>
                <w:rFonts w:ascii="Arial" w:hAnsi="Arial" w:cs="Arial"/>
                <w:color w:val="000000"/>
                <w:sz w:val="18"/>
                <w:szCs w:val="18"/>
              </w:rPr>
              <w:t>$51,676.12</w:t>
            </w:r>
          </w:p>
        </w:tc>
      </w:tr>
      <w:tr w:rsidR="00404654" w:rsidRPr="006D262B" w14:paraId="5707CFA0" w14:textId="18914715" w:rsidTr="00B232AB">
        <w:trPr>
          <w:trHeight w:val="402"/>
          <w:jc w:val="center"/>
        </w:trPr>
        <w:tc>
          <w:tcPr>
            <w:tcW w:w="2126" w:type="dxa"/>
            <w:shd w:val="clear" w:color="auto" w:fill="auto"/>
            <w:vAlign w:val="center"/>
          </w:tcPr>
          <w:p w14:paraId="67DF766C" w14:textId="77777777" w:rsidR="00404654" w:rsidRPr="00596553" w:rsidRDefault="00404654" w:rsidP="00404654">
            <w:pPr>
              <w:ind w:right="18"/>
              <w:jc w:val="center"/>
              <w:rPr>
                <w:rFonts w:ascii="Arial" w:hAnsi="Arial" w:cs="Arial"/>
                <w:bCs/>
                <w:sz w:val="18"/>
                <w:szCs w:val="18"/>
                <w:lang w:val="es-MX"/>
              </w:rPr>
            </w:pPr>
            <w:r w:rsidRPr="00596553">
              <w:rPr>
                <w:rFonts w:ascii="Arial" w:hAnsi="Arial" w:cs="Arial"/>
                <w:bCs/>
                <w:sz w:val="18"/>
                <w:szCs w:val="18"/>
                <w:lang w:val="es-MX"/>
              </w:rPr>
              <w:t>FUERZA SOCIAL POR MÉXICO**</w:t>
            </w:r>
          </w:p>
        </w:tc>
        <w:tc>
          <w:tcPr>
            <w:tcW w:w="1942" w:type="dxa"/>
            <w:tcBorders>
              <w:top w:val="single" w:sz="4" w:space="0" w:color="auto"/>
              <w:left w:val="nil"/>
              <w:bottom w:val="single" w:sz="4" w:space="0" w:color="auto"/>
              <w:right w:val="single" w:sz="4" w:space="0" w:color="auto"/>
            </w:tcBorders>
            <w:shd w:val="clear" w:color="auto" w:fill="auto"/>
            <w:vAlign w:val="center"/>
          </w:tcPr>
          <w:p w14:paraId="02CEEA86" w14:textId="77777777" w:rsidR="00404654" w:rsidRPr="00596553" w:rsidRDefault="00404654" w:rsidP="00404654">
            <w:pPr>
              <w:jc w:val="right"/>
              <w:rPr>
                <w:rFonts w:ascii="Arial" w:hAnsi="Arial" w:cs="Arial"/>
                <w:color w:val="000000"/>
                <w:sz w:val="18"/>
                <w:szCs w:val="18"/>
              </w:rPr>
            </w:pPr>
            <w:r w:rsidRPr="00596553">
              <w:rPr>
                <w:rFonts w:ascii="Arial" w:hAnsi="Arial" w:cs="Arial"/>
                <w:color w:val="000000"/>
                <w:sz w:val="18"/>
                <w:szCs w:val="18"/>
              </w:rPr>
              <w:t>$156,594.31</w:t>
            </w:r>
          </w:p>
        </w:tc>
        <w:tc>
          <w:tcPr>
            <w:tcW w:w="2410" w:type="dxa"/>
            <w:tcBorders>
              <w:top w:val="single" w:sz="4" w:space="0" w:color="auto"/>
              <w:left w:val="nil"/>
              <w:bottom w:val="single" w:sz="4" w:space="0" w:color="auto"/>
              <w:right w:val="single" w:sz="4" w:space="0" w:color="auto"/>
            </w:tcBorders>
            <w:vAlign w:val="center"/>
          </w:tcPr>
          <w:p w14:paraId="5B838CB5" w14:textId="79E8FA68" w:rsidR="00404654" w:rsidRPr="00596553" w:rsidRDefault="00404654" w:rsidP="00404654">
            <w:pPr>
              <w:jc w:val="right"/>
              <w:rPr>
                <w:rFonts w:ascii="Arial" w:hAnsi="Arial" w:cs="Arial"/>
                <w:color w:val="000000"/>
                <w:sz w:val="18"/>
                <w:szCs w:val="18"/>
              </w:rPr>
            </w:pPr>
            <w:r w:rsidRPr="00596553">
              <w:rPr>
                <w:rFonts w:ascii="Arial" w:hAnsi="Arial" w:cs="Arial"/>
                <w:sz w:val="18"/>
                <w:szCs w:val="18"/>
              </w:rPr>
              <w:t>(30.00</w:t>
            </w:r>
            <w:r w:rsidRPr="00596553">
              <w:rPr>
                <w:rFonts w:ascii="Arial" w:hAnsi="Arial" w:cs="Arial"/>
                <w:sz w:val="18"/>
                <w:szCs w:val="18"/>
                <w:lang w:val="es-MX"/>
              </w:rPr>
              <w:t xml:space="preserve"> </w:t>
            </w:r>
            <w:r w:rsidRPr="00596553">
              <w:rPr>
                <w:rFonts w:ascii="Arial" w:hAnsi="Arial" w:cs="Arial"/>
                <w:sz w:val="18"/>
                <w:szCs w:val="18"/>
              </w:rPr>
              <w:t xml:space="preserve">x </w:t>
            </w:r>
            <w:r w:rsidRPr="00596553">
              <w:rPr>
                <w:rFonts w:ascii="Arial" w:hAnsi="Arial" w:cs="Arial"/>
                <w:color w:val="000000"/>
                <w:sz w:val="18"/>
                <w:szCs w:val="18"/>
              </w:rPr>
              <w:t>156,594.31</w:t>
            </w:r>
            <w:r w:rsidRPr="00596553">
              <w:rPr>
                <w:rFonts w:ascii="Arial" w:hAnsi="Arial" w:cs="Arial"/>
                <w:sz w:val="18"/>
                <w:szCs w:val="18"/>
                <w:lang w:val="es-HN" w:eastAsia="es-HN"/>
              </w:rPr>
              <w:t>)</w:t>
            </w:r>
            <w:r w:rsidRPr="00596553">
              <w:rPr>
                <w:rFonts w:ascii="Arial" w:hAnsi="Arial" w:cs="Arial"/>
                <w:sz w:val="18"/>
                <w:szCs w:val="18"/>
              </w:rPr>
              <w:t xml:space="preserve"> / 100</w:t>
            </w:r>
          </w:p>
        </w:tc>
        <w:tc>
          <w:tcPr>
            <w:tcW w:w="2650" w:type="dxa"/>
            <w:tcBorders>
              <w:top w:val="single" w:sz="4" w:space="0" w:color="auto"/>
              <w:left w:val="nil"/>
              <w:bottom w:val="single" w:sz="4" w:space="0" w:color="auto"/>
              <w:right w:val="single" w:sz="4" w:space="0" w:color="auto"/>
            </w:tcBorders>
            <w:shd w:val="clear" w:color="auto" w:fill="auto"/>
            <w:vAlign w:val="center"/>
          </w:tcPr>
          <w:p w14:paraId="1860B2A5" w14:textId="128D0DA1" w:rsidR="00404654" w:rsidRPr="00596553" w:rsidRDefault="00404654" w:rsidP="00404654">
            <w:pPr>
              <w:jc w:val="right"/>
              <w:rPr>
                <w:rFonts w:ascii="Arial" w:hAnsi="Arial" w:cs="Arial"/>
                <w:color w:val="000000"/>
                <w:sz w:val="18"/>
                <w:szCs w:val="18"/>
              </w:rPr>
            </w:pPr>
            <w:r w:rsidRPr="00596553">
              <w:rPr>
                <w:rFonts w:ascii="Arial" w:hAnsi="Arial" w:cs="Arial"/>
                <w:color w:val="000000"/>
                <w:sz w:val="18"/>
                <w:szCs w:val="18"/>
              </w:rPr>
              <w:t>$46,978.29</w:t>
            </w:r>
          </w:p>
        </w:tc>
      </w:tr>
      <w:tr w:rsidR="00404654" w:rsidRPr="00663E2F" w14:paraId="1270C57C" w14:textId="50B21864" w:rsidTr="00B232AB">
        <w:trPr>
          <w:trHeight w:val="402"/>
          <w:jc w:val="center"/>
        </w:trPr>
        <w:tc>
          <w:tcPr>
            <w:tcW w:w="2126" w:type="dxa"/>
            <w:shd w:val="clear" w:color="auto" w:fill="D9D9D9" w:themeFill="background1" w:themeFillShade="D9"/>
            <w:vAlign w:val="center"/>
          </w:tcPr>
          <w:p w14:paraId="61B508C3" w14:textId="77777777" w:rsidR="00404654" w:rsidRPr="00596553" w:rsidRDefault="00404654" w:rsidP="00404654">
            <w:pPr>
              <w:ind w:right="18"/>
              <w:jc w:val="center"/>
              <w:rPr>
                <w:rFonts w:ascii="Arial" w:hAnsi="Arial" w:cs="Arial"/>
                <w:b/>
                <w:sz w:val="18"/>
                <w:szCs w:val="18"/>
                <w:lang w:val="en-US"/>
              </w:rPr>
            </w:pPr>
            <w:r w:rsidRPr="00596553">
              <w:rPr>
                <w:rFonts w:ascii="Arial" w:hAnsi="Arial" w:cs="Arial"/>
                <w:b/>
                <w:sz w:val="18"/>
                <w:szCs w:val="18"/>
                <w:lang w:val="es-MX"/>
              </w:rPr>
              <w:t>TOTAL</w:t>
            </w:r>
          </w:p>
        </w:tc>
        <w:tc>
          <w:tcPr>
            <w:tcW w:w="1942" w:type="dxa"/>
            <w:shd w:val="clear" w:color="auto" w:fill="D9D9D9" w:themeFill="background1" w:themeFillShade="D9"/>
            <w:vAlign w:val="center"/>
          </w:tcPr>
          <w:p w14:paraId="791E174C" w14:textId="0770E04F" w:rsidR="00404654" w:rsidRPr="00596553" w:rsidRDefault="00404654" w:rsidP="00253DED">
            <w:pPr>
              <w:jc w:val="right"/>
              <w:rPr>
                <w:rFonts w:ascii="Arial" w:hAnsi="Arial" w:cs="Arial"/>
                <w:b/>
                <w:sz w:val="18"/>
                <w:szCs w:val="18"/>
              </w:rPr>
            </w:pPr>
            <w:r w:rsidRPr="00596553">
              <w:rPr>
                <w:rFonts w:ascii="Arial" w:hAnsi="Arial" w:cs="Arial"/>
                <w:b/>
                <w:sz w:val="18"/>
                <w:szCs w:val="18"/>
              </w:rPr>
              <w:fldChar w:fldCharType="begin"/>
            </w:r>
            <w:r w:rsidRPr="00596553">
              <w:rPr>
                <w:rFonts w:ascii="Arial" w:hAnsi="Arial" w:cs="Arial"/>
                <w:b/>
                <w:sz w:val="18"/>
                <w:szCs w:val="18"/>
              </w:rPr>
              <w:instrText xml:space="preserve"> =SUM(ABOVE) </w:instrText>
            </w:r>
            <w:r w:rsidRPr="00596553">
              <w:rPr>
                <w:rFonts w:ascii="Arial" w:hAnsi="Arial" w:cs="Arial"/>
                <w:b/>
                <w:sz w:val="18"/>
                <w:szCs w:val="18"/>
              </w:rPr>
              <w:fldChar w:fldCharType="separate"/>
            </w:r>
            <w:r w:rsidRPr="00596553">
              <w:rPr>
                <w:rFonts w:ascii="Arial" w:hAnsi="Arial" w:cs="Arial"/>
                <w:b/>
                <w:noProof/>
                <w:sz w:val="18"/>
                <w:szCs w:val="18"/>
              </w:rPr>
              <w:t>$31</w:t>
            </w:r>
            <w:r w:rsidR="00253DED" w:rsidRPr="00596553">
              <w:rPr>
                <w:rFonts w:ascii="Arial" w:hAnsi="Arial" w:cs="Arial"/>
                <w:b/>
                <w:noProof/>
                <w:sz w:val="18"/>
                <w:szCs w:val="18"/>
              </w:rPr>
              <w:t>'</w:t>
            </w:r>
            <w:r w:rsidRPr="00596553">
              <w:rPr>
                <w:rFonts w:ascii="Arial" w:hAnsi="Arial" w:cs="Arial"/>
                <w:b/>
                <w:noProof/>
                <w:sz w:val="18"/>
                <w:szCs w:val="18"/>
              </w:rPr>
              <w:t>318,862.9</w:t>
            </w:r>
            <w:r w:rsidRPr="00596553">
              <w:rPr>
                <w:rFonts w:ascii="Arial" w:hAnsi="Arial" w:cs="Arial"/>
                <w:b/>
                <w:sz w:val="18"/>
                <w:szCs w:val="18"/>
              </w:rPr>
              <w:fldChar w:fldCharType="end"/>
            </w:r>
            <w:r w:rsidRPr="00596553">
              <w:rPr>
                <w:rFonts w:ascii="Arial" w:hAnsi="Arial" w:cs="Arial"/>
                <w:b/>
                <w:sz w:val="18"/>
                <w:szCs w:val="18"/>
              </w:rPr>
              <w:t>5</w:t>
            </w:r>
          </w:p>
        </w:tc>
        <w:tc>
          <w:tcPr>
            <w:tcW w:w="2410" w:type="dxa"/>
            <w:shd w:val="clear" w:color="auto" w:fill="D9D9D9" w:themeFill="background1" w:themeFillShade="D9"/>
            <w:vAlign w:val="center"/>
          </w:tcPr>
          <w:p w14:paraId="5401DCDD" w14:textId="45275479" w:rsidR="00404654" w:rsidRPr="00596553" w:rsidRDefault="00404654" w:rsidP="00404654">
            <w:pPr>
              <w:jc w:val="right"/>
              <w:rPr>
                <w:rFonts w:ascii="Arial" w:hAnsi="Arial" w:cs="Arial"/>
                <w:b/>
                <w:sz w:val="18"/>
                <w:szCs w:val="18"/>
              </w:rPr>
            </w:pPr>
          </w:p>
        </w:tc>
        <w:tc>
          <w:tcPr>
            <w:tcW w:w="26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5E93DC" w14:textId="5442E5A9" w:rsidR="00404654" w:rsidRPr="00596553" w:rsidRDefault="00404654" w:rsidP="00596553">
            <w:pPr>
              <w:jc w:val="right"/>
              <w:rPr>
                <w:rFonts w:ascii="Arial" w:hAnsi="Arial" w:cs="Arial"/>
                <w:b/>
                <w:bCs/>
                <w:sz w:val="18"/>
                <w:szCs w:val="18"/>
              </w:rPr>
            </w:pPr>
            <w:r w:rsidRPr="00596553">
              <w:rPr>
                <w:rFonts w:ascii="Arial" w:hAnsi="Arial" w:cs="Arial"/>
                <w:b/>
                <w:bCs/>
                <w:color w:val="000000"/>
                <w:sz w:val="18"/>
                <w:szCs w:val="18"/>
              </w:rPr>
              <w:t>$9</w:t>
            </w:r>
            <w:r w:rsidR="00596553" w:rsidRPr="00596553">
              <w:rPr>
                <w:rFonts w:ascii="Arial" w:hAnsi="Arial" w:cs="Arial"/>
                <w:b/>
                <w:bCs/>
                <w:color w:val="000000"/>
                <w:sz w:val="18"/>
                <w:szCs w:val="18"/>
              </w:rPr>
              <w:t>’</w:t>
            </w:r>
            <w:r w:rsidRPr="00596553">
              <w:rPr>
                <w:rFonts w:ascii="Arial" w:hAnsi="Arial" w:cs="Arial"/>
                <w:b/>
                <w:bCs/>
                <w:color w:val="000000"/>
                <w:sz w:val="18"/>
                <w:szCs w:val="18"/>
              </w:rPr>
              <w:t>395,658.89</w:t>
            </w:r>
          </w:p>
        </w:tc>
      </w:tr>
    </w:tbl>
    <w:p w14:paraId="5FCDC375" w14:textId="77777777" w:rsidR="00425CFA" w:rsidRPr="00D851FF" w:rsidRDefault="00425CFA" w:rsidP="00425CFA">
      <w:pPr>
        <w:ind w:left="142"/>
        <w:jc w:val="both"/>
        <w:rPr>
          <w:rFonts w:ascii="Arial" w:hAnsi="Arial" w:cs="Arial"/>
          <w:bCs/>
          <w:i/>
          <w:iCs/>
          <w:sz w:val="14"/>
          <w:szCs w:val="14"/>
        </w:rPr>
      </w:pPr>
      <w:r w:rsidRPr="00D851FF">
        <w:rPr>
          <w:rFonts w:ascii="Arial" w:hAnsi="Arial" w:cs="Arial"/>
          <w:bCs/>
          <w:i/>
          <w:iCs/>
          <w:sz w:val="14"/>
          <w:szCs w:val="14"/>
        </w:rPr>
        <w:t>* Correspondiente al periodo noviembre 2020 – septiembre 2021.</w:t>
      </w:r>
    </w:p>
    <w:p w14:paraId="73D054C4" w14:textId="77777777" w:rsidR="00425CFA" w:rsidRPr="00D851FF" w:rsidRDefault="00425CFA" w:rsidP="00425CFA">
      <w:pPr>
        <w:ind w:left="142"/>
        <w:jc w:val="both"/>
        <w:rPr>
          <w:rFonts w:ascii="Arial" w:hAnsi="Arial" w:cs="Arial"/>
          <w:bCs/>
          <w:i/>
          <w:iCs/>
          <w:sz w:val="14"/>
          <w:szCs w:val="14"/>
        </w:rPr>
      </w:pPr>
      <w:r w:rsidRPr="00D851FF">
        <w:rPr>
          <w:rFonts w:ascii="Arial" w:hAnsi="Arial" w:cs="Arial"/>
          <w:bCs/>
          <w:i/>
          <w:iCs/>
          <w:sz w:val="14"/>
          <w:szCs w:val="14"/>
        </w:rPr>
        <w:lastRenderedPageBreak/>
        <w:t>** Correspondiente al periodo diciembre 2020 – septiembre 2021.</w:t>
      </w:r>
    </w:p>
    <w:p w14:paraId="2B056075" w14:textId="08522C3E" w:rsidR="00404654" w:rsidRDefault="00404654" w:rsidP="009C6EA3">
      <w:pPr>
        <w:pStyle w:val="Textoindependiente"/>
        <w:spacing w:after="0" w:line="360" w:lineRule="auto"/>
        <w:jc w:val="center"/>
        <w:rPr>
          <w:rFonts w:ascii="Arial" w:hAnsi="Arial" w:cs="Arial"/>
          <w:bCs/>
          <w:i/>
          <w:iCs/>
          <w:sz w:val="16"/>
          <w:szCs w:val="22"/>
          <w:lang w:val="es-MX"/>
        </w:rPr>
      </w:pPr>
    </w:p>
    <w:p w14:paraId="25715A0A" w14:textId="77777777" w:rsidR="00596553" w:rsidRDefault="00596553" w:rsidP="000C22B8">
      <w:pPr>
        <w:pStyle w:val="Textoindependiente"/>
        <w:spacing w:after="0" w:line="360" w:lineRule="auto"/>
        <w:jc w:val="both"/>
        <w:rPr>
          <w:rFonts w:ascii="Arial" w:hAnsi="Arial" w:cs="Arial"/>
          <w:bCs/>
          <w:sz w:val="22"/>
          <w:szCs w:val="22"/>
          <w:lang w:val="es-MX"/>
        </w:rPr>
      </w:pPr>
    </w:p>
    <w:p w14:paraId="29176702" w14:textId="6C620C4C" w:rsidR="000C22B8" w:rsidRDefault="000C22B8" w:rsidP="000C22B8">
      <w:pPr>
        <w:pStyle w:val="Textoindependiente"/>
        <w:spacing w:after="0" w:line="360" w:lineRule="auto"/>
        <w:jc w:val="both"/>
        <w:rPr>
          <w:rFonts w:ascii="Arial" w:hAnsi="Arial" w:cs="Arial"/>
          <w:bCs/>
          <w:sz w:val="22"/>
          <w:szCs w:val="22"/>
          <w:lang w:val="es-MX"/>
        </w:rPr>
      </w:pPr>
      <w:r>
        <w:rPr>
          <w:rFonts w:ascii="Arial" w:hAnsi="Arial" w:cs="Arial"/>
          <w:bCs/>
          <w:sz w:val="22"/>
          <w:szCs w:val="22"/>
          <w:lang w:val="es-MX"/>
        </w:rPr>
        <w:t xml:space="preserve">De </w:t>
      </w:r>
      <w:r w:rsidR="00B232AB">
        <w:rPr>
          <w:rFonts w:ascii="Arial" w:hAnsi="Arial" w:cs="Arial"/>
          <w:bCs/>
          <w:sz w:val="22"/>
          <w:szCs w:val="22"/>
          <w:lang w:val="es-MX"/>
        </w:rPr>
        <w:t xml:space="preserve">la anterior </w:t>
      </w:r>
      <w:r>
        <w:rPr>
          <w:rFonts w:ascii="Arial" w:hAnsi="Arial" w:cs="Arial"/>
          <w:bCs/>
          <w:sz w:val="22"/>
          <w:szCs w:val="22"/>
          <w:lang w:val="es-MX"/>
        </w:rPr>
        <w:t>se desprende que el</w:t>
      </w:r>
      <w:r w:rsidRPr="00BD43C9">
        <w:rPr>
          <w:rFonts w:ascii="Arial" w:hAnsi="Arial" w:cs="Arial"/>
          <w:sz w:val="22"/>
        </w:rPr>
        <w:t xml:space="preserve"> tope de </w:t>
      </w:r>
      <w:r w:rsidRPr="00BD43C9">
        <w:rPr>
          <w:rFonts w:ascii="Arial" w:hAnsi="Arial" w:cs="Arial"/>
          <w:sz w:val="22"/>
          <w:lang w:val="es-MX"/>
        </w:rPr>
        <w:t>gastos operativos y de difusión que podrá realizar cada instituto político de sus procesos internos en el Proceso Electoral Local 20</w:t>
      </w:r>
      <w:r>
        <w:rPr>
          <w:rFonts w:ascii="Arial" w:hAnsi="Arial" w:cs="Arial"/>
          <w:sz w:val="22"/>
          <w:lang w:val="es-MX"/>
        </w:rPr>
        <w:t>20</w:t>
      </w:r>
      <w:r w:rsidRPr="00BD43C9">
        <w:rPr>
          <w:rFonts w:ascii="Arial" w:hAnsi="Arial" w:cs="Arial"/>
          <w:sz w:val="22"/>
          <w:lang w:val="es-MX"/>
        </w:rPr>
        <w:t>-20</w:t>
      </w:r>
      <w:r>
        <w:rPr>
          <w:rFonts w:ascii="Arial" w:hAnsi="Arial" w:cs="Arial"/>
          <w:sz w:val="22"/>
          <w:lang w:val="es-MX"/>
        </w:rPr>
        <w:t xml:space="preserve">21, con </w:t>
      </w:r>
      <w:r w:rsidRPr="009E33DA">
        <w:rPr>
          <w:rFonts w:ascii="Arial" w:hAnsi="Arial" w:cs="Arial"/>
          <w:sz w:val="22"/>
          <w:lang w:val="es-MX"/>
        </w:rPr>
        <w:t xml:space="preserve">base </w:t>
      </w:r>
      <w:r w:rsidR="00050C7F" w:rsidRPr="009E33DA">
        <w:rPr>
          <w:rFonts w:ascii="Arial" w:hAnsi="Arial" w:cs="Arial"/>
          <w:sz w:val="22"/>
          <w:lang w:val="es-MX"/>
        </w:rPr>
        <w:t xml:space="preserve"> en el</w:t>
      </w:r>
      <w:r w:rsidRPr="009E33DA">
        <w:rPr>
          <w:rFonts w:ascii="Arial" w:hAnsi="Arial" w:cs="Arial"/>
          <w:sz w:val="22"/>
          <w:lang w:val="es-MX"/>
        </w:rPr>
        <w:t xml:space="preserve"> financiamiento</w:t>
      </w:r>
      <w:r w:rsidRPr="00BD43C9">
        <w:rPr>
          <w:rFonts w:ascii="Arial" w:hAnsi="Arial" w:cs="Arial"/>
          <w:sz w:val="22"/>
          <w:lang w:val="es-MX"/>
        </w:rPr>
        <w:t xml:space="preserve"> </w:t>
      </w:r>
      <w:r>
        <w:rPr>
          <w:rFonts w:ascii="Arial" w:hAnsi="Arial" w:cs="Arial"/>
          <w:sz w:val="22"/>
          <w:lang w:val="es-MX"/>
        </w:rPr>
        <w:t xml:space="preserve">público ordinario asignado es el siguiente: </w:t>
      </w:r>
    </w:p>
    <w:p w14:paraId="6EE3A46E" w14:textId="7C053D58" w:rsidR="00281148" w:rsidRDefault="00281148" w:rsidP="000E38BF">
      <w:pPr>
        <w:pStyle w:val="Textoindependiente"/>
        <w:spacing w:after="0"/>
        <w:jc w:val="center"/>
        <w:rPr>
          <w:rFonts w:ascii="Arial" w:hAnsi="Arial" w:cs="Arial"/>
          <w:b/>
          <w:bCs/>
          <w:sz w:val="22"/>
          <w:szCs w:val="22"/>
          <w:lang w:val="es-MX"/>
        </w:rPr>
      </w:pPr>
    </w:p>
    <w:p w14:paraId="6C41C743" w14:textId="7AAAD6DC" w:rsidR="00E350EB" w:rsidRDefault="00E350EB" w:rsidP="00F049BB">
      <w:pPr>
        <w:pStyle w:val="Textoindependiente"/>
        <w:spacing w:after="0"/>
        <w:jc w:val="center"/>
        <w:rPr>
          <w:rFonts w:ascii="Arial" w:hAnsi="Arial" w:cs="Arial"/>
          <w:bCs/>
          <w:i/>
          <w:iCs/>
          <w:sz w:val="16"/>
          <w:szCs w:val="22"/>
          <w:lang w:val="es-MX"/>
        </w:rPr>
      </w:pPr>
      <w:r w:rsidRPr="00404654">
        <w:rPr>
          <w:rFonts w:ascii="Arial" w:hAnsi="Arial" w:cs="Arial"/>
          <w:bCs/>
          <w:i/>
          <w:iCs/>
          <w:sz w:val="16"/>
          <w:szCs w:val="22"/>
          <w:lang w:val="es-MX"/>
        </w:rPr>
        <w:t xml:space="preserve">Tabla </w:t>
      </w:r>
      <w:r w:rsidR="00821FB8">
        <w:rPr>
          <w:rFonts w:ascii="Arial" w:hAnsi="Arial" w:cs="Arial"/>
          <w:bCs/>
          <w:i/>
          <w:iCs/>
          <w:sz w:val="16"/>
          <w:szCs w:val="22"/>
          <w:lang w:val="es-MX"/>
        </w:rPr>
        <w:t>6</w:t>
      </w:r>
    </w:p>
    <w:tbl>
      <w:tblPr>
        <w:tblW w:w="5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0"/>
        <w:gridCol w:w="3048"/>
      </w:tblGrid>
      <w:tr w:rsidR="00E350EB" w:rsidRPr="006D262B" w14:paraId="5830B65B" w14:textId="77777777" w:rsidTr="00E350EB">
        <w:trPr>
          <w:jc w:val="center"/>
        </w:trPr>
        <w:tc>
          <w:tcPr>
            <w:tcW w:w="2500" w:type="dxa"/>
            <w:shd w:val="clear" w:color="auto" w:fill="D9D9D9" w:themeFill="background1" w:themeFillShade="D9"/>
            <w:vAlign w:val="center"/>
          </w:tcPr>
          <w:p w14:paraId="41BD6FA6" w14:textId="77777777" w:rsidR="00E350EB" w:rsidRPr="0076153A" w:rsidRDefault="00E350EB" w:rsidP="00253DED">
            <w:pPr>
              <w:ind w:right="18"/>
              <w:jc w:val="center"/>
              <w:rPr>
                <w:rFonts w:ascii="Arial" w:hAnsi="Arial" w:cs="Arial"/>
                <w:b/>
                <w:sz w:val="18"/>
                <w:szCs w:val="18"/>
                <w:lang w:val="es-MX"/>
              </w:rPr>
            </w:pPr>
            <w:r w:rsidRPr="0076153A">
              <w:rPr>
                <w:rFonts w:ascii="Arial" w:hAnsi="Arial" w:cs="Arial"/>
                <w:b/>
                <w:sz w:val="18"/>
                <w:szCs w:val="18"/>
                <w:lang w:val="es-MX"/>
              </w:rPr>
              <w:t>PARTIDO POLÍTICO</w:t>
            </w:r>
          </w:p>
        </w:tc>
        <w:tc>
          <w:tcPr>
            <w:tcW w:w="3048" w:type="dxa"/>
            <w:shd w:val="clear" w:color="auto" w:fill="D9D9D9" w:themeFill="background1" w:themeFillShade="D9"/>
            <w:vAlign w:val="center"/>
          </w:tcPr>
          <w:p w14:paraId="0F01EEBE" w14:textId="77777777" w:rsidR="00E350EB" w:rsidRPr="0076153A" w:rsidRDefault="00E350EB" w:rsidP="00253DED">
            <w:pPr>
              <w:jc w:val="center"/>
              <w:rPr>
                <w:rFonts w:ascii="Arial" w:hAnsi="Arial" w:cs="Arial"/>
                <w:b/>
                <w:sz w:val="18"/>
                <w:szCs w:val="18"/>
                <w:lang w:val="es-MX"/>
              </w:rPr>
            </w:pPr>
            <w:r w:rsidRPr="0076153A">
              <w:rPr>
                <w:rFonts w:ascii="Arial" w:hAnsi="Arial" w:cs="Arial"/>
                <w:b/>
                <w:sz w:val="18"/>
                <w:szCs w:val="18"/>
                <w:lang w:val="es-MX"/>
              </w:rPr>
              <w:t>TOPE PARA GASTOS OPERATIVOS Y DE DIFUSIÓN DE PROCESOS INTERNOS PROCESO ELECTORAL LOCAL 2020-2021</w:t>
            </w:r>
          </w:p>
        </w:tc>
      </w:tr>
      <w:tr w:rsidR="00E350EB" w:rsidRPr="006D262B" w14:paraId="1E93A7B7" w14:textId="77777777" w:rsidTr="00E350EB">
        <w:trPr>
          <w:trHeight w:val="443"/>
          <w:jc w:val="center"/>
        </w:trPr>
        <w:tc>
          <w:tcPr>
            <w:tcW w:w="2500" w:type="dxa"/>
            <w:shd w:val="clear" w:color="auto" w:fill="auto"/>
            <w:vAlign w:val="center"/>
          </w:tcPr>
          <w:p w14:paraId="5FD097E6" w14:textId="77777777" w:rsidR="00E350EB" w:rsidRPr="00596553" w:rsidRDefault="00E350EB" w:rsidP="00253DED">
            <w:pPr>
              <w:ind w:right="18"/>
              <w:jc w:val="center"/>
              <w:rPr>
                <w:rFonts w:ascii="Arial" w:hAnsi="Arial" w:cs="Arial"/>
                <w:bCs/>
                <w:sz w:val="18"/>
                <w:szCs w:val="18"/>
                <w:lang w:val="es-MX"/>
              </w:rPr>
            </w:pPr>
            <w:r w:rsidRPr="00596553">
              <w:rPr>
                <w:rFonts w:ascii="Arial" w:hAnsi="Arial" w:cs="Arial"/>
                <w:bCs/>
                <w:sz w:val="18"/>
                <w:szCs w:val="18"/>
                <w:lang w:val="es-MX"/>
              </w:rPr>
              <w:t>PARTIDO ACCIÓN NACIONAL</w:t>
            </w:r>
          </w:p>
        </w:tc>
        <w:tc>
          <w:tcPr>
            <w:tcW w:w="3048" w:type="dxa"/>
            <w:tcBorders>
              <w:top w:val="single" w:sz="4" w:space="0" w:color="auto"/>
              <w:left w:val="nil"/>
              <w:bottom w:val="single" w:sz="4" w:space="0" w:color="auto"/>
              <w:right w:val="single" w:sz="4" w:space="0" w:color="auto"/>
            </w:tcBorders>
            <w:shd w:val="clear" w:color="auto" w:fill="auto"/>
            <w:vAlign w:val="center"/>
          </w:tcPr>
          <w:p w14:paraId="1DE969FC" w14:textId="0D0DF65B" w:rsidR="00E350EB" w:rsidRPr="00596553" w:rsidRDefault="00E350EB" w:rsidP="00253DED">
            <w:pPr>
              <w:jc w:val="right"/>
              <w:rPr>
                <w:rFonts w:ascii="Arial" w:hAnsi="Arial" w:cs="Arial"/>
                <w:color w:val="000000"/>
                <w:sz w:val="18"/>
                <w:szCs w:val="18"/>
              </w:rPr>
            </w:pPr>
            <w:r w:rsidRPr="00596553">
              <w:rPr>
                <w:rFonts w:ascii="Arial" w:hAnsi="Arial" w:cs="Arial"/>
                <w:color w:val="000000"/>
                <w:sz w:val="18"/>
                <w:szCs w:val="18"/>
              </w:rPr>
              <w:t>$1</w:t>
            </w:r>
            <w:r w:rsidR="00253DED" w:rsidRPr="00596553">
              <w:rPr>
                <w:rFonts w:ascii="Arial" w:hAnsi="Arial" w:cs="Arial"/>
                <w:color w:val="000000"/>
                <w:sz w:val="18"/>
                <w:szCs w:val="18"/>
              </w:rPr>
              <w:t>’</w:t>
            </w:r>
            <w:r w:rsidRPr="00596553">
              <w:rPr>
                <w:rFonts w:ascii="Arial" w:hAnsi="Arial" w:cs="Arial"/>
                <w:color w:val="000000"/>
                <w:sz w:val="18"/>
                <w:szCs w:val="18"/>
              </w:rPr>
              <w:t>569,054.00</w:t>
            </w:r>
          </w:p>
        </w:tc>
      </w:tr>
      <w:tr w:rsidR="00E350EB" w:rsidRPr="006D262B" w14:paraId="42FC93F7" w14:textId="77777777" w:rsidTr="00E350EB">
        <w:trPr>
          <w:trHeight w:val="420"/>
          <w:jc w:val="center"/>
        </w:trPr>
        <w:tc>
          <w:tcPr>
            <w:tcW w:w="2500" w:type="dxa"/>
            <w:shd w:val="clear" w:color="auto" w:fill="D9D9D9" w:themeFill="background1" w:themeFillShade="D9"/>
            <w:vAlign w:val="center"/>
          </w:tcPr>
          <w:p w14:paraId="2195CFAE" w14:textId="77777777" w:rsidR="00E350EB" w:rsidRPr="00596553" w:rsidRDefault="00E350EB" w:rsidP="00253DED">
            <w:pPr>
              <w:ind w:right="18"/>
              <w:jc w:val="center"/>
              <w:rPr>
                <w:rFonts w:ascii="Arial" w:hAnsi="Arial" w:cs="Arial"/>
                <w:bCs/>
                <w:sz w:val="18"/>
                <w:szCs w:val="18"/>
                <w:lang w:val="es-MX"/>
              </w:rPr>
            </w:pPr>
            <w:r w:rsidRPr="00596553">
              <w:rPr>
                <w:rFonts w:ascii="Arial" w:hAnsi="Arial" w:cs="Arial"/>
                <w:bCs/>
                <w:sz w:val="18"/>
                <w:szCs w:val="18"/>
                <w:lang w:val="es-MX"/>
              </w:rPr>
              <w:t>PARTIDO REVOLUCIONARIO INSTITUCIONAL</w:t>
            </w:r>
          </w:p>
        </w:tc>
        <w:tc>
          <w:tcPr>
            <w:tcW w:w="30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60572A" w14:textId="77777777" w:rsidR="00E350EB" w:rsidRPr="00596553" w:rsidRDefault="00E350EB" w:rsidP="00253DED">
            <w:pPr>
              <w:jc w:val="right"/>
              <w:rPr>
                <w:rFonts w:ascii="Arial" w:hAnsi="Arial" w:cs="Arial"/>
                <w:color w:val="000000"/>
                <w:sz w:val="18"/>
                <w:szCs w:val="18"/>
              </w:rPr>
            </w:pPr>
            <w:r w:rsidRPr="00596553">
              <w:rPr>
                <w:rFonts w:ascii="Arial" w:hAnsi="Arial" w:cs="Arial"/>
                <w:color w:val="000000"/>
                <w:sz w:val="18"/>
                <w:szCs w:val="18"/>
              </w:rPr>
              <w:t>$1,792,706.94</w:t>
            </w:r>
          </w:p>
        </w:tc>
      </w:tr>
      <w:tr w:rsidR="00E350EB" w:rsidRPr="006D262B" w14:paraId="55223841" w14:textId="77777777" w:rsidTr="00E350EB">
        <w:trPr>
          <w:trHeight w:val="420"/>
          <w:jc w:val="center"/>
        </w:trPr>
        <w:tc>
          <w:tcPr>
            <w:tcW w:w="2500" w:type="dxa"/>
            <w:shd w:val="clear" w:color="auto" w:fill="auto"/>
            <w:vAlign w:val="center"/>
          </w:tcPr>
          <w:p w14:paraId="6EC53CED" w14:textId="77777777" w:rsidR="00E350EB" w:rsidRPr="00596553" w:rsidRDefault="00E350EB" w:rsidP="00253DED">
            <w:pPr>
              <w:ind w:right="18"/>
              <w:jc w:val="center"/>
              <w:rPr>
                <w:rFonts w:ascii="Arial" w:hAnsi="Arial" w:cs="Arial"/>
                <w:bCs/>
                <w:sz w:val="18"/>
                <w:szCs w:val="18"/>
                <w:lang w:val="es-MX"/>
              </w:rPr>
            </w:pPr>
            <w:r w:rsidRPr="00596553">
              <w:rPr>
                <w:rFonts w:ascii="Arial" w:hAnsi="Arial" w:cs="Arial"/>
                <w:bCs/>
                <w:sz w:val="18"/>
                <w:szCs w:val="18"/>
                <w:lang w:val="en-US"/>
              </w:rPr>
              <w:t>PARTIDO DEL TRABAJO</w:t>
            </w:r>
          </w:p>
        </w:tc>
        <w:tc>
          <w:tcPr>
            <w:tcW w:w="3048" w:type="dxa"/>
            <w:tcBorders>
              <w:top w:val="single" w:sz="4" w:space="0" w:color="auto"/>
              <w:left w:val="nil"/>
              <w:bottom w:val="single" w:sz="4" w:space="0" w:color="auto"/>
              <w:right w:val="single" w:sz="4" w:space="0" w:color="auto"/>
            </w:tcBorders>
            <w:shd w:val="clear" w:color="auto" w:fill="auto"/>
            <w:vAlign w:val="center"/>
          </w:tcPr>
          <w:p w14:paraId="2987ADC5" w14:textId="77777777" w:rsidR="00E350EB" w:rsidRPr="00596553" w:rsidRDefault="00E350EB" w:rsidP="00253DED">
            <w:pPr>
              <w:jc w:val="right"/>
              <w:rPr>
                <w:rFonts w:ascii="Arial" w:hAnsi="Arial" w:cs="Arial"/>
                <w:color w:val="000000"/>
                <w:sz w:val="18"/>
                <w:szCs w:val="18"/>
              </w:rPr>
            </w:pPr>
            <w:r w:rsidRPr="00596553">
              <w:rPr>
                <w:rFonts w:ascii="Arial" w:hAnsi="Arial" w:cs="Arial"/>
                <w:color w:val="000000"/>
                <w:sz w:val="18"/>
                <w:szCs w:val="18"/>
              </w:rPr>
              <w:t>$678,505.10</w:t>
            </w:r>
          </w:p>
        </w:tc>
      </w:tr>
      <w:tr w:rsidR="00E350EB" w:rsidRPr="006D262B" w14:paraId="7D5A0778" w14:textId="77777777" w:rsidTr="00E350EB">
        <w:trPr>
          <w:trHeight w:val="416"/>
          <w:jc w:val="center"/>
        </w:trPr>
        <w:tc>
          <w:tcPr>
            <w:tcW w:w="2500" w:type="dxa"/>
            <w:shd w:val="clear" w:color="auto" w:fill="D9D9D9" w:themeFill="background1" w:themeFillShade="D9"/>
            <w:vAlign w:val="center"/>
          </w:tcPr>
          <w:p w14:paraId="1CD4FFB7" w14:textId="77777777" w:rsidR="00E350EB" w:rsidRPr="00596553" w:rsidRDefault="00E350EB" w:rsidP="00253DED">
            <w:pPr>
              <w:ind w:right="18"/>
              <w:jc w:val="center"/>
              <w:rPr>
                <w:rFonts w:ascii="Arial" w:hAnsi="Arial" w:cs="Arial"/>
                <w:bCs/>
                <w:sz w:val="18"/>
                <w:szCs w:val="18"/>
                <w:lang w:val="es-MX"/>
              </w:rPr>
            </w:pPr>
            <w:r w:rsidRPr="00596553">
              <w:rPr>
                <w:rFonts w:ascii="Arial" w:hAnsi="Arial" w:cs="Arial"/>
                <w:bCs/>
                <w:sz w:val="18"/>
                <w:szCs w:val="18"/>
                <w:lang w:val="es-MX"/>
              </w:rPr>
              <w:t>PARTIDO VERDE ECOLOGISTA DE MÉXICO</w:t>
            </w:r>
          </w:p>
        </w:tc>
        <w:tc>
          <w:tcPr>
            <w:tcW w:w="30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9B484DD" w14:textId="77777777" w:rsidR="00E350EB" w:rsidRPr="00596553" w:rsidRDefault="00E350EB" w:rsidP="00253DED">
            <w:pPr>
              <w:jc w:val="right"/>
              <w:rPr>
                <w:rFonts w:ascii="Arial" w:hAnsi="Arial" w:cs="Arial"/>
                <w:color w:val="000000"/>
                <w:sz w:val="18"/>
                <w:szCs w:val="18"/>
              </w:rPr>
            </w:pPr>
            <w:r w:rsidRPr="00596553">
              <w:rPr>
                <w:rFonts w:ascii="Arial" w:hAnsi="Arial" w:cs="Arial"/>
                <w:color w:val="000000"/>
                <w:sz w:val="18"/>
                <w:szCs w:val="18"/>
              </w:rPr>
              <w:t>$862,717.84</w:t>
            </w:r>
          </w:p>
        </w:tc>
      </w:tr>
      <w:tr w:rsidR="00E350EB" w:rsidRPr="006D262B" w14:paraId="514F3BFB" w14:textId="77777777" w:rsidTr="00E350EB">
        <w:trPr>
          <w:trHeight w:val="445"/>
          <w:jc w:val="center"/>
        </w:trPr>
        <w:tc>
          <w:tcPr>
            <w:tcW w:w="2500" w:type="dxa"/>
            <w:shd w:val="clear" w:color="auto" w:fill="auto"/>
            <w:vAlign w:val="center"/>
          </w:tcPr>
          <w:p w14:paraId="01DD8A19" w14:textId="77777777" w:rsidR="00E350EB" w:rsidRPr="00596553" w:rsidRDefault="00E350EB" w:rsidP="00253DED">
            <w:pPr>
              <w:ind w:right="18"/>
              <w:jc w:val="center"/>
              <w:rPr>
                <w:rFonts w:ascii="Arial" w:hAnsi="Arial" w:cs="Arial"/>
                <w:bCs/>
                <w:sz w:val="18"/>
                <w:szCs w:val="18"/>
                <w:lang w:val="en-US"/>
              </w:rPr>
            </w:pPr>
            <w:r w:rsidRPr="00596553">
              <w:rPr>
                <w:rFonts w:ascii="Arial" w:hAnsi="Arial" w:cs="Arial"/>
                <w:bCs/>
                <w:sz w:val="18"/>
                <w:szCs w:val="18"/>
                <w:lang w:val="en-US"/>
              </w:rPr>
              <w:t>MOVIMIENTO CIUDADANO</w:t>
            </w:r>
          </w:p>
        </w:tc>
        <w:tc>
          <w:tcPr>
            <w:tcW w:w="3048" w:type="dxa"/>
            <w:tcBorders>
              <w:top w:val="single" w:sz="4" w:space="0" w:color="auto"/>
              <w:left w:val="nil"/>
              <w:bottom w:val="single" w:sz="4" w:space="0" w:color="auto"/>
              <w:right w:val="single" w:sz="4" w:space="0" w:color="auto"/>
            </w:tcBorders>
            <w:shd w:val="clear" w:color="auto" w:fill="auto"/>
            <w:vAlign w:val="center"/>
          </w:tcPr>
          <w:p w14:paraId="1A588767" w14:textId="77777777" w:rsidR="00E350EB" w:rsidRPr="00596553" w:rsidRDefault="00E350EB" w:rsidP="00253DED">
            <w:pPr>
              <w:jc w:val="right"/>
              <w:rPr>
                <w:rFonts w:ascii="Arial" w:hAnsi="Arial" w:cs="Arial"/>
                <w:color w:val="000000"/>
                <w:sz w:val="18"/>
                <w:szCs w:val="18"/>
              </w:rPr>
            </w:pPr>
            <w:r w:rsidRPr="00596553">
              <w:rPr>
                <w:rFonts w:ascii="Arial" w:hAnsi="Arial" w:cs="Arial"/>
                <w:color w:val="000000"/>
                <w:sz w:val="18"/>
                <w:szCs w:val="18"/>
              </w:rPr>
              <w:t>$887,613.80</w:t>
            </w:r>
          </w:p>
        </w:tc>
      </w:tr>
      <w:tr w:rsidR="00E350EB" w:rsidRPr="006D262B" w14:paraId="4B1CC06B" w14:textId="77777777" w:rsidTr="00E350EB">
        <w:trPr>
          <w:trHeight w:val="421"/>
          <w:jc w:val="center"/>
        </w:trPr>
        <w:tc>
          <w:tcPr>
            <w:tcW w:w="2500" w:type="dxa"/>
            <w:shd w:val="clear" w:color="auto" w:fill="D9D9D9" w:themeFill="background1" w:themeFillShade="D9"/>
            <w:vAlign w:val="center"/>
          </w:tcPr>
          <w:p w14:paraId="67BCE38C" w14:textId="77777777" w:rsidR="00E350EB" w:rsidRPr="00596553" w:rsidRDefault="00E350EB" w:rsidP="00253DED">
            <w:pPr>
              <w:ind w:right="18"/>
              <w:jc w:val="center"/>
              <w:rPr>
                <w:rFonts w:ascii="Arial" w:hAnsi="Arial" w:cs="Arial"/>
                <w:bCs/>
                <w:sz w:val="18"/>
                <w:szCs w:val="18"/>
                <w:lang w:val="en-US"/>
              </w:rPr>
            </w:pPr>
            <w:r w:rsidRPr="00596553">
              <w:rPr>
                <w:rFonts w:ascii="Arial" w:hAnsi="Arial" w:cs="Arial"/>
                <w:bCs/>
                <w:sz w:val="18"/>
                <w:szCs w:val="18"/>
                <w:lang w:val="en-US"/>
              </w:rPr>
              <w:t>MORENA</w:t>
            </w:r>
          </w:p>
        </w:tc>
        <w:tc>
          <w:tcPr>
            <w:tcW w:w="30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AE1306" w14:textId="3AED9FCB" w:rsidR="00E350EB" w:rsidRPr="00596553" w:rsidRDefault="00E350EB" w:rsidP="00596553">
            <w:pPr>
              <w:jc w:val="right"/>
              <w:rPr>
                <w:rFonts w:ascii="Arial" w:hAnsi="Arial" w:cs="Arial"/>
                <w:color w:val="000000"/>
                <w:sz w:val="18"/>
                <w:szCs w:val="18"/>
              </w:rPr>
            </w:pPr>
            <w:r w:rsidRPr="00596553">
              <w:rPr>
                <w:rFonts w:ascii="Arial" w:hAnsi="Arial" w:cs="Arial"/>
                <w:color w:val="000000"/>
                <w:sz w:val="18"/>
                <w:szCs w:val="18"/>
              </w:rPr>
              <w:t>$2</w:t>
            </w:r>
            <w:r w:rsidR="00596553" w:rsidRPr="00596553">
              <w:rPr>
                <w:rFonts w:ascii="Arial" w:hAnsi="Arial" w:cs="Arial"/>
                <w:color w:val="000000"/>
                <w:sz w:val="18"/>
                <w:szCs w:val="18"/>
              </w:rPr>
              <w:t>’</w:t>
            </w:r>
            <w:r w:rsidRPr="00596553">
              <w:rPr>
                <w:rFonts w:ascii="Arial" w:hAnsi="Arial" w:cs="Arial"/>
                <w:color w:val="000000"/>
                <w:sz w:val="18"/>
                <w:szCs w:val="18"/>
              </w:rPr>
              <w:t>669,100.59</w:t>
            </w:r>
          </w:p>
        </w:tc>
      </w:tr>
      <w:tr w:rsidR="00E350EB" w:rsidRPr="006D262B" w14:paraId="1B5ADA12" w14:textId="77777777" w:rsidTr="00E350EB">
        <w:trPr>
          <w:trHeight w:val="421"/>
          <w:jc w:val="center"/>
        </w:trPr>
        <w:tc>
          <w:tcPr>
            <w:tcW w:w="2500" w:type="dxa"/>
            <w:shd w:val="clear" w:color="auto" w:fill="auto"/>
            <w:vAlign w:val="center"/>
          </w:tcPr>
          <w:p w14:paraId="290EB0A6" w14:textId="77777777" w:rsidR="00E350EB" w:rsidRPr="00596553" w:rsidRDefault="00E350EB" w:rsidP="00253DED">
            <w:pPr>
              <w:ind w:right="18"/>
              <w:jc w:val="center"/>
              <w:rPr>
                <w:rFonts w:ascii="Arial" w:hAnsi="Arial" w:cs="Arial"/>
                <w:bCs/>
                <w:sz w:val="18"/>
                <w:szCs w:val="18"/>
                <w:lang w:val="en-US"/>
              </w:rPr>
            </w:pPr>
            <w:r w:rsidRPr="00596553">
              <w:rPr>
                <w:rFonts w:ascii="Arial" w:hAnsi="Arial" w:cs="Arial"/>
                <w:bCs/>
                <w:sz w:val="18"/>
                <w:szCs w:val="18"/>
                <w:lang w:val="en-US"/>
              </w:rPr>
              <w:t>NUEVA ALIANZA COLIMA</w:t>
            </w:r>
          </w:p>
        </w:tc>
        <w:tc>
          <w:tcPr>
            <w:tcW w:w="3048" w:type="dxa"/>
            <w:tcBorders>
              <w:top w:val="single" w:sz="4" w:space="0" w:color="auto"/>
              <w:left w:val="nil"/>
              <w:bottom w:val="single" w:sz="4" w:space="0" w:color="auto"/>
              <w:right w:val="single" w:sz="4" w:space="0" w:color="auto"/>
            </w:tcBorders>
            <w:shd w:val="clear" w:color="auto" w:fill="auto"/>
            <w:vAlign w:val="center"/>
          </w:tcPr>
          <w:p w14:paraId="1C08DEDF" w14:textId="77777777" w:rsidR="00E350EB" w:rsidRPr="00596553" w:rsidRDefault="00E350EB" w:rsidP="00253DED">
            <w:pPr>
              <w:jc w:val="right"/>
              <w:rPr>
                <w:rFonts w:ascii="Arial" w:hAnsi="Arial" w:cs="Arial"/>
                <w:color w:val="000000"/>
                <w:sz w:val="18"/>
                <w:szCs w:val="18"/>
              </w:rPr>
            </w:pPr>
            <w:r w:rsidRPr="00596553">
              <w:rPr>
                <w:rFonts w:ascii="Arial" w:hAnsi="Arial" w:cs="Arial"/>
                <w:color w:val="000000"/>
                <w:sz w:val="18"/>
                <w:szCs w:val="18"/>
              </w:rPr>
              <w:t>$724,558.29</w:t>
            </w:r>
          </w:p>
        </w:tc>
      </w:tr>
      <w:tr w:rsidR="00E350EB" w:rsidRPr="006D262B" w14:paraId="15B0EDC9" w14:textId="77777777" w:rsidTr="00E350EB">
        <w:trPr>
          <w:trHeight w:val="421"/>
          <w:jc w:val="center"/>
        </w:trPr>
        <w:tc>
          <w:tcPr>
            <w:tcW w:w="2500" w:type="dxa"/>
            <w:shd w:val="clear" w:color="auto" w:fill="D9D9D9" w:themeFill="background1" w:themeFillShade="D9"/>
            <w:vAlign w:val="center"/>
          </w:tcPr>
          <w:p w14:paraId="076C9BD7" w14:textId="77777777" w:rsidR="00E350EB" w:rsidRPr="00596553" w:rsidRDefault="00E350EB" w:rsidP="00253DED">
            <w:pPr>
              <w:ind w:right="18"/>
              <w:jc w:val="center"/>
              <w:rPr>
                <w:rFonts w:ascii="Arial" w:hAnsi="Arial" w:cs="Arial"/>
                <w:bCs/>
                <w:sz w:val="18"/>
                <w:szCs w:val="18"/>
                <w:lang w:val="es-MX"/>
              </w:rPr>
            </w:pPr>
            <w:r w:rsidRPr="00596553">
              <w:rPr>
                <w:rFonts w:ascii="Arial" w:hAnsi="Arial" w:cs="Arial"/>
                <w:bCs/>
                <w:sz w:val="18"/>
                <w:szCs w:val="18"/>
                <w:lang w:val="es-MX"/>
              </w:rPr>
              <w:t>PARTIDO DE LA REVOLUCIÓN DEMOCRÁTICA</w:t>
            </w:r>
          </w:p>
        </w:tc>
        <w:tc>
          <w:tcPr>
            <w:tcW w:w="30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8F4E04" w14:textId="77777777" w:rsidR="00E350EB" w:rsidRPr="00596553" w:rsidRDefault="00E350EB" w:rsidP="00253DED">
            <w:pPr>
              <w:jc w:val="right"/>
              <w:rPr>
                <w:rFonts w:ascii="Arial" w:hAnsi="Arial" w:cs="Arial"/>
                <w:color w:val="000000"/>
                <w:sz w:val="18"/>
                <w:szCs w:val="18"/>
              </w:rPr>
            </w:pPr>
            <w:r w:rsidRPr="00596553">
              <w:rPr>
                <w:rFonts w:ascii="Arial" w:hAnsi="Arial" w:cs="Arial"/>
                <w:color w:val="000000"/>
                <w:sz w:val="18"/>
                <w:szCs w:val="18"/>
              </w:rPr>
              <w:t>$56,373.95</w:t>
            </w:r>
          </w:p>
        </w:tc>
      </w:tr>
      <w:tr w:rsidR="00E350EB" w:rsidRPr="006D262B" w14:paraId="699E599C" w14:textId="77777777" w:rsidTr="00E350EB">
        <w:trPr>
          <w:trHeight w:val="421"/>
          <w:jc w:val="center"/>
        </w:trPr>
        <w:tc>
          <w:tcPr>
            <w:tcW w:w="2500" w:type="dxa"/>
            <w:shd w:val="clear" w:color="auto" w:fill="auto"/>
            <w:vAlign w:val="center"/>
          </w:tcPr>
          <w:p w14:paraId="3F9EF516" w14:textId="77777777" w:rsidR="00E350EB" w:rsidRPr="00596553" w:rsidRDefault="00E350EB" w:rsidP="00253DED">
            <w:pPr>
              <w:ind w:right="18"/>
              <w:jc w:val="center"/>
              <w:rPr>
                <w:rFonts w:ascii="Arial" w:hAnsi="Arial" w:cs="Arial"/>
                <w:bCs/>
                <w:sz w:val="18"/>
                <w:szCs w:val="18"/>
                <w:lang w:val="en-US"/>
              </w:rPr>
            </w:pPr>
            <w:r w:rsidRPr="00596553">
              <w:rPr>
                <w:rFonts w:ascii="Arial" w:hAnsi="Arial" w:cs="Arial"/>
                <w:bCs/>
                <w:sz w:val="18"/>
                <w:szCs w:val="18"/>
                <w:lang w:val="en-US"/>
              </w:rPr>
              <w:t>PARTIDO ENCUENTRO SOLIDARIO</w:t>
            </w:r>
          </w:p>
        </w:tc>
        <w:tc>
          <w:tcPr>
            <w:tcW w:w="3048" w:type="dxa"/>
            <w:tcBorders>
              <w:top w:val="single" w:sz="4" w:space="0" w:color="auto"/>
              <w:left w:val="nil"/>
              <w:bottom w:val="single" w:sz="4" w:space="0" w:color="auto"/>
              <w:right w:val="single" w:sz="4" w:space="0" w:color="auto"/>
            </w:tcBorders>
            <w:shd w:val="clear" w:color="auto" w:fill="auto"/>
            <w:vAlign w:val="center"/>
          </w:tcPr>
          <w:p w14:paraId="70182708" w14:textId="77777777" w:rsidR="00E350EB" w:rsidRPr="00596553" w:rsidRDefault="00E350EB" w:rsidP="00253DED">
            <w:pPr>
              <w:jc w:val="right"/>
              <w:rPr>
                <w:rFonts w:ascii="Arial" w:hAnsi="Arial" w:cs="Arial"/>
                <w:color w:val="000000"/>
                <w:sz w:val="18"/>
                <w:szCs w:val="18"/>
              </w:rPr>
            </w:pPr>
            <w:r w:rsidRPr="00596553">
              <w:rPr>
                <w:rFonts w:ascii="Arial" w:hAnsi="Arial" w:cs="Arial"/>
                <w:color w:val="000000"/>
                <w:sz w:val="18"/>
                <w:szCs w:val="18"/>
              </w:rPr>
              <w:t>$56,373.95</w:t>
            </w:r>
          </w:p>
        </w:tc>
      </w:tr>
      <w:tr w:rsidR="00E350EB" w:rsidRPr="006D262B" w14:paraId="7053A1B0" w14:textId="77777777" w:rsidTr="00E350EB">
        <w:trPr>
          <w:trHeight w:val="421"/>
          <w:jc w:val="center"/>
        </w:trPr>
        <w:tc>
          <w:tcPr>
            <w:tcW w:w="2500" w:type="dxa"/>
            <w:shd w:val="clear" w:color="auto" w:fill="D9D9D9" w:themeFill="background1" w:themeFillShade="D9"/>
            <w:vAlign w:val="center"/>
          </w:tcPr>
          <w:p w14:paraId="7AE0B1AD" w14:textId="08086CFA" w:rsidR="00E350EB" w:rsidRPr="00596553" w:rsidRDefault="00E350EB" w:rsidP="00253DED">
            <w:pPr>
              <w:ind w:right="18"/>
              <w:jc w:val="center"/>
              <w:rPr>
                <w:rFonts w:ascii="Arial" w:hAnsi="Arial" w:cs="Arial"/>
                <w:bCs/>
                <w:sz w:val="18"/>
                <w:szCs w:val="18"/>
                <w:lang w:val="en-US"/>
              </w:rPr>
            </w:pPr>
            <w:r w:rsidRPr="00596553">
              <w:rPr>
                <w:rFonts w:ascii="Arial" w:hAnsi="Arial" w:cs="Arial"/>
                <w:bCs/>
                <w:sz w:val="18"/>
                <w:szCs w:val="18"/>
                <w:lang w:val="en-US"/>
              </w:rPr>
              <w:t>REDES SOCIALES PROGRESISTAS</w:t>
            </w:r>
          </w:p>
        </w:tc>
        <w:tc>
          <w:tcPr>
            <w:tcW w:w="30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9BFD5C" w14:textId="77777777" w:rsidR="00E350EB" w:rsidRPr="00596553" w:rsidRDefault="00E350EB" w:rsidP="00253DED">
            <w:pPr>
              <w:jc w:val="right"/>
              <w:rPr>
                <w:rFonts w:ascii="Arial" w:hAnsi="Arial" w:cs="Arial"/>
                <w:color w:val="000000"/>
                <w:sz w:val="18"/>
                <w:szCs w:val="18"/>
              </w:rPr>
            </w:pPr>
            <w:r w:rsidRPr="00596553">
              <w:rPr>
                <w:rFonts w:ascii="Arial" w:hAnsi="Arial" w:cs="Arial"/>
                <w:color w:val="000000"/>
                <w:sz w:val="18"/>
                <w:szCs w:val="18"/>
              </w:rPr>
              <w:t>$51,676.12</w:t>
            </w:r>
          </w:p>
        </w:tc>
      </w:tr>
      <w:tr w:rsidR="00E350EB" w:rsidRPr="006D262B" w14:paraId="7A6BE9D8" w14:textId="77777777" w:rsidTr="00E350EB">
        <w:trPr>
          <w:trHeight w:val="402"/>
          <w:jc w:val="center"/>
        </w:trPr>
        <w:tc>
          <w:tcPr>
            <w:tcW w:w="2500" w:type="dxa"/>
            <w:shd w:val="clear" w:color="auto" w:fill="auto"/>
            <w:vAlign w:val="center"/>
          </w:tcPr>
          <w:p w14:paraId="536ED319" w14:textId="0A8430A9" w:rsidR="00E350EB" w:rsidRPr="00596553" w:rsidRDefault="00E350EB" w:rsidP="00253DED">
            <w:pPr>
              <w:ind w:right="18"/>
              <w:jc w:val="center"/>
              <w:rPr>
                <w:rFonts w:ascii="Arial" w:hAnsi="Arial" w:cs="Arial"/>
                <w:bCs/>
                <w:sz w:val="18"/>
                <w:szCs w:val="18"/>
                <w:lang w:val="es-MX"/>
              </w:rPr>
            </w:pPr>
            <w:r w:rsidRPr="00596553">
              <w:rPr>
                <w:rFonts w:ascii="Arial" w:hAnsi="Arial" w:cs="Arial"/>
                <w:bCs/>
                <w:sz w:val="18"/>
                <w:szCs w:val="18"/>
                <w:lang w:val="es-MX"/>
              </w:rPr>
              <w:t>FUERZA SOCIAL POR MÉXICO</w:t>
            </w:r>
          </w:p>
        </w:tc>
        <w:tc>
          <w:tcPr>
            <w:tcW w:w="3048" w:type="dxa"/>
            <w:tcBorders>
              <w:top w:val="single" w:sz="4" w:space="0" w:color="auto"/>
              <w:left w:val="nil"/>
              <w:bottom w:val="single" w:sz="4" w:space="0" w:color="auto"/>
              <w:right w:val="single" w:sz="4" w:space="0" w:color="auto"/>
            </w:tcBorders>
            <w:shd w:val="clear" w:color="auto" w:fill="auto"/>
            <w:vAlign w:val="center"/>
          </w:tcPr>
          <w:p w14:paraId="3D1C1C06" w14:textId="77777777" w:rsidR="00E350EB" w:rsidRPr="00596553" w:rsidRDefault="00E350EB" w:rsidP="00253DED">
            <w:pPr>
              <w:jc w:val="right"/>
              <w:rPr>
                <w:rFonts w:ascii="Arial" w:hAnsi="Arial" w:cs="Arial"/>
                <w:color w:val="000000"/>
                <w:sz w:val="18"/>
                <w:szCs w:val="18"/>
              </w:rPr>
            </w:pPr>
            <w:r w:rsidRPr="00596553">
              <w:rPr>
                <w:rFonts w:ascii="Arial" w:hAnsi="Arial" w:cs="Arial"/>
                <w:color w:val="000000"/>
                <w:sz w:val="18"/>
                <w:szCs w:val="18"/>
              </w:rPr>
              <w:t>$46,978.29</w:t>
            </w:r>
          </w:p>
        </w:tc>
      </w:tr>
    </w:tbl>
    <w:p w14:paraId="448B252B" w14:textId="77777777" w:rsidR="00E350EB" w:rsidRDefault="00E350EB" w:rsidP="000E38BF">
      <w:pPr>
        <w:pStyle w:val="Textoindependiente"/>
        <w:spacing w:after="0"/>
        <w:jc w:val="center"/>
        <w:rPr>
          <w:rFonts w:ascii="Arial" w:hAnsi="Arial" w:cs="Arial"/>
          <w:b/>
          <w:bCs/>
          <w:sz w:val="22"/>
          <w:szCs w:val="22"/>
          <w:lang w:val="es-MX"/>
        </w:rPr>
      </w:pPr>
    </w:p>
    <w:p w14:paraId="3BBC6E55" w14:textId="77777777" w:rsidR="000C22B8" w:rsidRDefault="000C22B8" w:rsidP="000E38BF">
      <w:pPr>
        <w:pStyle w:val="Textoindependiente"/>
        <w:spacing w:after="0"/>
        <w:jc w:val="center"/>
        <w:rPr>
          <w:rFonts w:ascii="Arial" w:hAnsi="Arial" w:cs="Arial"/>
          <w:b/>
          <w:bCs/>
          <w:sz w:val="22"/>
          <w:szCs w:val="22"/>
          <w:lang w:val="es-MX"/>
        </w:rPr>
      </w:pPr>
    </w:p>
    <w:p w14:paraId="3FAF4B0A" w14:textId="2C20F146" w:rsidR="0021023D" w:rsidRPr="00BD43C9" w:rsidRDefault="0097345C" w:rsidP="0021023D">
      <w:pPr>
        <w:spacing w:line="360" w:lineRule="auto"/>
        <w:jc w:val="both"/>
        <w:rPr>
          <w:rFonts w:ascii="Arial" w:hAnsi="Arial" w:cs="Arial"/>
          <w:sz w:val="22"/>
          <w:szCs w:val="22"/>
          <w:lang w:val="es-MX"/>
        </w:rPr>
      </w:pPr>
      <w:r w:rsidRPr="00BD43C9">
        <w:rPr>
          <w:rFonts w:ascii="Arial" w:hAnsi="Arial" w:cs="Arial"/>
          <w:b/>
          <w:sz w:val="22"/>
          <w:lang w:val="es-MX"/>
        </w:rPr>
        <w:t>1</w:t>
      </w:r>
      <w:r w:rsidR="00F049BB">
        <w:rPr>
          <w:rFonts w:ascii="Arial" w:hAnsi="Arial" w:cs="Arial"/>
          <w:b/>
          <w:sz w:val="22"/>
          <w:lang w:val="es-MX"/>
        </w:rPr>
        <w:t>1</w:t>
      </w:r>
      <w:r w:rsidR="00974134" w:rsidRPr="00BD43C9">
        <w:rPr>
          <w:rFonts w:ascii="Arial" w:hAnsi="Arial" w:cs="Arial"/>
          <w:b/>
          <w:sz w:val="22"/>
          <w:lang w:val="es-MX"/>
        </w:rPr>
        <w:t>ª.</w:t>
      </w:r>
      <w:r w:rsidR="005C7545" w:rsidRPr="00BD43C9">
        <w:rPr>
          <w:rFonts w:ascii="Arial" w:hAnsi="Arial" w:cs="Arial"/>
          <w:b/>
          <w:sz w:val="22"/>
          <w:lang w:val="es-MX"/>
        </w:rPr>
        <w:t>-</w:t>
      </w:r>
      <w:r w:rsidR="00974134" w:rsidRPr="00BD43C9">
        <w:rPr>
          <w:rFonts w:ascii="Arial" w:hAnsi="Arial" w:cs="Arial"/>
          <w:b/>
          <w:sz w:val="22"/>
          <w:lang w:val="es-MX"/>
        </w:rPr>
        <w:t xml:space="preserve"> </w:t>
      </w:r>
      <w:r w:rsidR="00974134" w:rsidRPr="00BD43C9">
        <w:rPr>
          <w:rFonts w:ascii="Arial" w:hAnsi="Arial" w:cs="Arial"/>
          <w:sz w:val="22"/>
          <w:szCs w:val="22"/>
          <w:lang w:val="es-MX"/>
        </w:rPr>
        <w:t>Señala el artículo 157 del Código Electoral que quedarán comprendidos dentro de los topes de gastos de precampaña los conceptos señalados en el artículo 169</w:t>
      </w:r>
      <w:r w:rsidR="0021023D" w:rsidRPr="00BD43C9">
        <w:rPr>
          <w:rFonts w:ascii="Arial" w:hAnsi="Arial" w:cs="Arial"/>
          <w:sz w:val="22"/>
          <w:szCs w:val="22"/>
          <w:lang w:val="es-MX"/>
        </w:rPr>
        <w:t>, párrafo segundo</w:t>
      </w:r>
      <w:r w:rsidR="00974134" w:rsidRPr="00BD43C9">
        <w:rPr>
          <w:rFonts w:ascii="Arial" w:hAnsi="Arial" w:cs="Arial"/>
          <w:sz w:val="22"/>
          <w:szCs w:val="22"/>
          <w:lang w:val="es-MX"/>
        </w:rPr>
        <w:t xml:space="preserve"> del mismo </w:t>
      </w:r>
      <w:r w:rsidR="00596553">
        <w:rPr>
          <w:rFonts w:ascii="Arial" w:hAnsi="Arial" w:cs="Arial"/>
          <w:sz w:val="22"/>
          <w:szCs w:val="22"/>
          <w:lang w:val="es-MX"/>
        </w:rPr>
        <w:t>o</w:t>
      </w:r>
      <w:r w:rsidR="003E7C5F" w:rsidRPr="00BD43C9">
        <w:rPr>
          <w:rFonts w:ascii="Arial" w:hAnsi="Arial" w:cs="Arial"/>
          <w:sz w:val="22"/>
          <w:szCs w:val="22"/>
          <w:lang w:val="es-MX"/>
        </w:rPr>
        <w:t>rdenamiento</w:t>
      </w:r>
      <w:r w:rsidR="00974134" w:rsidRPr="00BD43C9">
        <w:rPr>
          <w:rFonts w:ascii="Arial" w:hAnsi="Arial" w:cs="Arial"/>
          <w:sz w:val="22"/>
          <w:szCs w:val="22"/>
          <w:lang w:val="es-MX"/>
        </w:rPr>
        <w:t>, los cuales son:</w:t>
      </w:r>
    </w:p>
    <w:p w14:paraId="42DE9553" w14:textId="77777777" w:rsidR="002C1C81" w:rsidRPr="00BD43C9" w:rsidRDefault="002C1C81" w:rsidP="006C7830">
      <w:pPr>
        <w:tabs>
          <w:tab w:val="left" w:pos="709"/>
        </w:tabs>
        <w:spacing w:line="360" w:lineRule="auto"/>
        <w:ind w:left="425"/>
        <w:jc w:val="both"/>
        <w:rPr>
          <w:rFonts w:ascii="Arial" w:hAnsi="Arial" w:cs="Arial"/>
          <w:sz w:val="22"/>
          <w:szCs w:val="22"/>
          <w:lang w:val="es-MX"/>
        </w:rPr>
      </w:pPr>
    </w:p>
    <w:p w14:paraId="7013710F" w14:textId="77777777" w:rsidR="002C1C81" w:rsidRPr="00BD43C9" w:rsidRDefault="00974134" w:rsidP="00B3279E">
      <w:pPr>
        <w:pStyle w:val="NormalWeb"/>
        <w:numPr>
          <w:ilvl w:val="0"/>
          <w:numId w:val="1"/>
        </w:numPr>
        <w:tabs>
          <w:tab w:val="num" w:pos="717"/>
        </w:tabs>
        <w:autoSpaceDE/>
        <w:autoSpaceDN/>
        <w:adjustRightInd/>
        <w:spacing w:before="0" w:after="0" w:line="360" w:lineRule="auto"/>
        <w:ind w:left="425" w:firstLine="0"/>
        <w:jc w:val="both"/>
        <w:rPr>
          <w:rFonts w:ascii="Arial" w:hAnsi="Arial" w:cs="Arial"/>
          <w:snapToGrid w:val="0"/>
          <w:sz w:val="22"/>
          <w:szCs w:val="22"/>
          <w:lang w:val="es-MX"/>
        </w:rPr>
      </w:pPr>
      <w:r w:rsidRPr="00BD43C9">
        <w:rPr>
          <w:rFonts w:ascii="Arial" w:hAnsi="Arial" w:cs="Arial"/>
          <w:snapToGrid w:val="0"/>
          <w:sz w:val="22"/>
          <w:szCs w:val="22"/>
          <w:u w:val="single"/>
          <w:lang w:val="es-MX"/>
        </w:rPr>
        <w:t>Gastos de propaganda</w:t>
      </w:r>
      <w:r w:rsidRPr="00BD43C9">
        <w:rPr>
          <w:rFonts w:ascii="Arial" w:hAnsi="Arial" w:cs="Arial"/>
          <w:snapToGrid w:val="0"/>
          <w:sz w:val="22"/>
          <w:szCs w:val="22"/>
          <w:lang w:val="es-MX"/>
        </w:rPr>
        <w:t>: Los realizados en volantes, pancartas, equipos de sonido, eventos políticos efectuados en lugares alquilados, propaganda utilitaria y otros similares;</w:t>
      </w:r>
    </w:p>
    <w:p w14:paraId="34E53979" w14:textId="77777777" w:rsidR="002C1C81" w:rsidRPr="00BD43C9" w:rsidRDefault="002C1C81" w:rsidP="006C7830">
      <w:pPr>
        <w:spacing w:line="360" w:lineRule="auto"/>
        <w:ind w:left="425"/>
        <w:rPr>
          <w:lang w:val="es-MX"/>
        </w:rPr>
      </w:pPr>
    </w:p>
    <w:p w14:paraId="58DA9585" w14:textId="77777777" w:rsidR="002C1C81" w:rsidRPr="00BD43C9" w:rsidRDefault="00974134" w:rsidP="00B3279E">
      <w:pPr>
        <w:pStyle w:val="NormalWeb"/>
        <w:numPr>
          <w:ilvl w:val="0"/>
          <w:numId w:val="1"/>
        </w:numPr>
        <w:tabs>
          <w:tab w:val="num" w:pos="717"/>
        </w:tabs>
        <w:autoSpaceDE/>
        <w:autoSpaceDN/>
        <w:adjustRightInd/>
        <w:spacing w:before="0" w:after="0" w:line="360" w:lineRule="auto"/>
        <w:ind w:left="425" w:firstLine="0"/>
        <w:jc w:val="both"/>
        <w:rPr>
          <w:rFonts w:ascii="Arial" w:hAnsi="Arial" w:cs="Arial"/>
          <w:snapToGrid w:val="0"/>
          <w:sz w:val="22"/>
          <w:szCs w:val="22"/>
          <w:lang w:val="es-MX"/>
        </w:rPr>
      </w:pPr>
      <w:r w:rsidRPr="00BD43C9">
        <w:rPr>
          <w:rFonts w:ascii="Arial" w:hAnsi="Arial" w:cs="Arial"/>
          <w:snapToGrid w:val="0"/>
          <w:sz w:val="22"/>
          <w:szCs w:val="22"/>
          <w:u w:val="single"/>
          <w:lang w:val="es-MX"/>
        </w:rPr>
        <w:lastRenderedPageBreak/>
        <w:t>Gastos operativos de la campaña</w:t>
      </w:r>
      <w:r w:rsidRPr="00BD43C9">
        <w:rPr>
          <w:rFonts w:ascii="Arial" w:hAnsi="Arial" w:cs="Arial"/>
          <w:snapToGrid w:val="0"/>
          <w:sz w:val="22"/>
          <w:szCs w:val="22"/>
          <w:lang w:val="es-MX"/>
        </w:rPr>
        <w:t xml:space="preserve">: Los sueldos y salarios del personal eventual, arrendamiento eventual de bienes muebles e inmuebles, gastos de transporte de material y personal, viáticos y otros similares; </w:t>
      </w:r>
    </w:p>
    <w:p w14:paraId="54A702DB" w14:textId="77777777" w:rsidR="002C1C81" w:rsidRPr="00BD43C9" w:rsidRDefault="002C1C81" w:rsidP="006C7830">
      <w:pPr>
        <w:spacing w:line="360" w:lineRule="auto"/>
        <w:ind w:left="425"/>
        <w:rPr>
          <w:lang w:val="es-MX"/>
        </w:rPr>
      </w:pPr>
    </w:p>
    <w:p w14:paraId="262568D9" w14:textId="77777777" w:rsidR="002C1C81" w:rsidRPr="00BD43C9" w:rsidRDefault="00974134" w:rsidP="00B3279E">
      <w:pPr>
        <w:pStyle w:val="NormalWeb"/>
        <w:numPr>
          <w:ilvl w:val="0"/>
          <w:numId w:val="1"/>
        </w:numPr>
        <w:tabs>
          <w:tab w:val="num" w:pos="717"/>
        </w:tabs>
        <w:autoSpaceDE/>
        <w:autoSpaceDN/>
        <w:adjustRightInd/>
        <w:spacing w:before="0" w:after="0" w:line="360" w:lineRule="auto"/>
        <w:ind w:left="425" w:firstLine="0"/>
        <w:jc w:val="both"/>
        <w:rPr>
          <w:rFonts w:ascii="Arial" w:hAnsi="Arial" w:cs="Arial"/>
          <w:sz w:val="22"/>
          <w:szCs w:val="22"/>
          <w:lang w:val="es-MX"/>
        </w:rPr>
      </w:pPr>
      <w:r w:rsidRPr="00BD43C9">
        <w:rPr>
          <w:rFonts w:ascii="Arial" w:hAnsi="Arial" w:cs="Arial"/>
          <w:snapToGrid w:val="0"/>
          <w:sz w:val="22"/>
          <w:szCs w:val="22"/>
          <w:u w:val="single"/>
          <w:lang w:val="es-MX"/>
        </w:rPr>
        <w:t xml:space="preserve">Gastos de propaganda </w:t>
      </w:r>
      <w:r w:rsidRPr="00BD43C9">
        <w:rPr>
          <w:rFonts w:ascii="Arial" w:hAnsi="Arial" w:cs="Arial"/>
          <w:sz w:val="22"/>
          <w:szCs w:val="22"/>
          <w:u w:val="single"/>
          <w:lang w:val="es-MX"/>
        </w:rPr>
        <w:t>en diarios, revistas y cualquier medio impreso y electrónico</w:t>
      </w:r>
      <w:r w:rsidRPr="00BD43C9">
        <w:rPr>
          <w:rFonts w:ascii="Arial" w:hAnsi="Arial" w:cs="Arial"/>
          <w:sz w:val="22"/>
          <w:szCs w:val="22"/>
          <w:lang w:val="es-MX"/>
        </w:rPr>
        <w:t>: Los realizados en cualquiera de esos medios, tales como inserciones pagadas, anuncios publicitarios y sus similares, tendientes a la obtención del voto. En todo caso, tanto el partido y candidato contratante, como el medio impreso, deberán identificar con toda claridad que se trata de propaganda o inserción pagada; así como el nombre y domicilio del responsable de dicha propaganda; y</w:t>
      </w:r>
    </w:p>
    <w:p w14:paraId="043405C8" w14:textId="77777777" w:rsidR="002C1C81" w:rsidRPr="00BD43C9" w:rsidRDefault="002C1C81" w:rsidP="006C7830">
      <w:pPr>
        <w:spacing w:line="360" w:lineRule="auto"/>
        <w:ind w:left="425"/>
        <w:rPr>
          <w:lang w:val="es-MX"/>
        </w:rPr>
      </w:pPr>
    </w:p>
    <w:p w14:paraId="5ACE7EEE" w14:textId="77777777" w:rsidR="00974134" w:rsidRPr="00BD43C9" w:rsidRDefault="00974134" w:rsidP="00B3279E">
      <w:pPr>
        <w:pStyle w:val="NormalWeb"/>
        <w:numPr>
          <w:ilvl w:val="0"/>
          <w:numId w:val="1"/>
        </w:numPr>
        <w:tabs>
          <w:tab w:val="num" w:pos="717"/>
        </w:tabs>
        <w:autoSpaceDE/>
        <w:autoSpaceDN/>
        <w:adjustRightInd/>
        <w:spacing w:before="0" w:after="0" w:line="360" w:lineRule="auto"/>
        <w:ind w:left="425" w:firstLine="0"/>
        <w:jc w:val="both"/>
        <w:rPr>
          <w:rFonts w:ascii="Arial" w:hAnsi="Arial" w:cs="Arial"/>
          <w:sz w:val="22"/>
          <w:szCs w:val="22"/>
          <w:lang w:val="es-MX"/>
        </w:rPr>
      </w:pPr>
      <w:r w:rsidRPr="00BD43C9">
        <w:rPr>
          <w:rFonts w:ascii="Arial" w:hAnsi="Arial" w:cs="Arial"/>
          <w:sz w:val="22"/>
          <w:szCs w:val="22"/>
          <w:u w:val="single"/>
          <w:lang w:val="es-MX"/>
        </w:rPr>
        <w:t>Gastos de producción de los mensajes para radio y televisión</w:t>
      </w:r>
      <w:r w:rsidRPr="00BD43C9">
        <w:rPr>
          <w:rFonts w:ascii="Arial" w:hAnsi="Arial" w:cs="Arial"/>
          <w:sz w:val="22"/>
          <w:szCs w:val="22"/>
          <w:lang w:val="es-MX"/>
        </w:rPr>
        <w:t>: Los realizados para el pago de servicios profesionales, uso de equipo técnico, locaciones o estudios de grabación y producción, así como los demás inherentes al mismo objetivo.</w:t>
      </w:r>
    </w:p>
    <w:p w14:paraId="3EE84FEC" w14:textId="77777777" w:rsidR="00AB09B9" w:rsidRPr="00BD43C9" w:rsidRDefault="00AB09B9" w:rsidP="009612DF">
      <w:pPr>
        <w:spacing w:line="360" w:lineRule="auto"/>
        <w:jc w:val="both"/>
        <w:rPr>
          <w:rFonts w:ascii="Arial" w:hAnsi="Arial" w:cs="Arial"/>
          <w:sz w:val="22"/>
          <w:szCs w:val="22"/>
          <w:lang w:val="es-MX"/>
        </w:rPr>
      </w:pPr>
    </w:p>
    <w:p w14:paraId="714ED3F1" w14:textId="49DB4ACF" w:rsidR="009612DF" w:rsidRPr="00BD43C9" w:rsidRDefault="00AB09B9" w:rsidP="009612DF">
      <w:pPr>
        <w:spacing w:line="360" w:lineRule="auto"/>
        <w:jc w:val="both"/>
        <w:rPr>
          <w:rFonts w:ascii="Arial" w:hAnsi="Arial" w:cs="Arial"/>
          <w:sz w:val="22"/>
          <w:szCs w:val="22"/>
          <w:lang w:val="es-MX"/>
        </w:rPr>
      </w:pPr>
      <w:r w:rsidRPr="00BD43C9">
        <w:rPr>
          <w:rFonts w:ascii="Arial" w:hAnsi="Arial" w:cs="Arial"/>
          <w:sz w:val="22"/>
          <w:szCs w:val="22"/>
          <w:lang w:val="es-MX"/>
        </w:rPr>
        <w:t xml:space="preserve">Por lo anterior, </w:t>
      </w:r>
      <w:r w:rsidR="009612DF" w:rsidRPr="00BD43C9">
        <w:rPr>
          <w:rFonts w:ascii="Arial" w:hAnsi="Arial" w:cs="Arial"/>
          <w:sz w:val="22"/>
          <w:szCs w:val="22"/>
          <w:lang w:val="es-MX"/>
        </w:rPr>
        <w:t xml:space="preserve">en atención de los antecedentes y consideraciones expuestas y en ejercicio de las atribuciones conferidas a este Consejo aprueba los siguientes puntos de </w:t>
      </w:r>
    </w:p>
    <w:p w14:paraId="639D1BE4" w14:textId="77777777" w:rsidR="00425CFA" w:rsidRDefault="00425CFA" w:rsidP="00203E80">
      <w:pPr>
        <w:jc w:val="center"/>
        <w:rPr>
          <w:rFonts w:ascii="Arial" w:hAnsi="Arial" w:cs="Arial"/>
          <w:b/>
          <w:sz w:val="22"/>
          <w:szCs w:val="22"/>
          <w:lang w:val="es-MX"/>
        </w:rPr>
      </w:pPr>
    </w:p>
    <w:p w14:paraId="5B95564F" w14:textId="77777777" w:rsidR="009612DF" w:rsidRPr="00BD43C9" w:rsidRDefault="009612DF" w:rsidP="009612DF">
      <w:pPr>
        <w:spacing w:line="360" w:lineRule="auto"/>
        <w:jc w:val="center"/>
        <w:rPr>
          <w:rFonts w:ascii="Arial" w:hAnsi="Arial" w:cs="Arial"/>
          <w:sz w:val="22"/>
          <w:szCs w:val="22"/>
          <w:lang w:val="es-MX"/>
        </w:rPr>
      </w:pPr>
      <w:r w:rsidRPr="00BD43C9">
        <w:rPr>
          <w:rFonts w:ascii="Arial" w:hAnsi="Arial" w:cs="Arial"/>
          <w:b/>
          <w:sz w:val="22"/>
          <w:szCs w:val="22"/>
          <w:lang w:val="es-MX"/>
        </w:rPr>
        <w:t>A C U E R D O:</w:t>
      </w:r>
    </w:p>
    <w:p w14:paraId="0B1D0B50" w14:textId="4757CEB2" w:rsidR="00A92D2C" w:rsidRDefault="00A92D2C" w:rsidP="00203E80">
      <w:pPr>
        <w:pStyle w:val="Textoindependiente"/>
        <w:spacing w:after="0"/>
        <w:jc w:val="both"/>
        <w:rPr>
          <w:rFonts w:ascii="Arial" w:hAnsi="Arial" w:cs="Arial"/>
          <w:b/>
          <w:bCs/>
          <w:sz w:val="22"/>
          <w:szCs w:val="22"/>
          <w:lang w:val="es-MX"/>
        </w:rPr>
      </w:pPr>
    </w:p>
    <w:p w14:paraId="28A11964" w14:textId="7FFC129E" w:rsidR="0043282B" w:rsidRDefault="00437106" w:rsidP="0043282B">
      <w:pPr>
        <w:pStyle w:val="Textoindependiente"/>
        <w:spacing w:after="0" w:line="360" w:lineRule="auto"/>
        <w:jc w:val="both"/>
        <w:rPr>
          <w:rFonts w:ascii="Arial" w:hAnsi="Arial" w:cs="Arial"/>
          <w:bCs/>
          <w:sz w:val="22"/>
          <w:szCs w:val="22"/>
          <w:lang w:val="es-MX"/>
        </w:rPr>
      </w:pPr>
      <w:r w:rsidRPr="00B232AB">
        <w:rPr>
          <w:rFonts w:ascii="Arial" w:hAnsi="Arial" w:cs="Arial"/>
          <w:b/>
          <w:bCs/>
          <w:sz w:val="22"/>
          <w:szCs w:val="22"/>
          <w:lang w:val="es-MX"/>
        </w:rPr>
        <w:t>PRIMERO.</w:t>
      </w:r>
      <w:r w:rsidRPr="00B232AB">
        <w:rPr>
          <w:rFonts w:ascii="Arial" w:hAnsi="Arial" w:cs="Arial"/>
          <w:bCs/>
          <w:sz w:val="22"/>
          <w:szCs w:val="22"/>
          <w:lang w:val="es-MX"/>
        </w:rPr>
        <w:t xml:space="preserve"> </w:t>
      </w:r>
      <w:r w:rsidR="00B232AB" w:rsidRPr="00B232AB">
        <w:rPr>
          <w:rFonts w:ascii="Arial" w:hAnsi="Arial" w:cs="Arial"/>
          <w:sz w:val="22"/>
          <w:szCs w:val="22"/>
          <w:lang w:val="es-MX"/>
        </w:rPr>
        <w:t>E</w:t>
      </w:r>
      <w:r w:rsidR="00B232AB" w:rsidRPr="00B232AB">
        <w:rPr>
          <w:rFonts w:ascii="Arial" w:hAnsi="Arial" w:cs="Arial"/>
          <w:bCs/>
          <w:sz w:val="22"/>
          <w:szCs w:val="22"/>
          <w:lang w:val="es-MX"/>
        </w:rPr>
        <w:t xml:space="preserve">ste Consejo General deja sin efectos el </w:t>
      </w:r>
      <w:r w:rsidR="00B232AB" w:rsidRPr="00C46B37">
        <w:rPr>
          <w:rFonts w:ascii="Arial" w:hAnsi="Arial" w:cs="Arial"/>
          <w:bCs/>
          <w:sz w:val="22"/>
          <w:szCs w:val="22"/>
          <w:lang w:val="es-MX"/>
        </w:rPr>
        <w:t xml:space="preserve">punto de Acuerdo CUARTO del </w:t>
      </w:r>
      <w:r w:rsidR="00B232AB" w:rsidRPr="00B232AB">
        <w:rPr>
          <w:rFonts w:ascii="Arial" w:hAnsi="Arial" w:cs="Arial"/>
          <w:bCs/>
          <w:sz w:val="22"/>
          <w:szCs w:val="22"/>
          <w:lang w:val="es-MX"/>
        </w:rPr>
        <w:t xml:space="preserve">Acuerdo </w:t>
      </w:r>
      <w:r w:rsidR="00B232AB" w:rsidRPr="00B232AB">
        <w:rPr>
          <w:rFonts w:ascii="Arial" w:hAnsi="Arial" w:cs="Arial"/>
          <w:bCs/>
          <w:sz w:val="22"/>
          <w:szCs w:val="22"/>
        </w:rPr>
        <w:t>IEE/CG/</w:t>
      </w:r>
      <w:r w:rsidR="00B232AB" w:rsidRPr="00222215">
        <w:rPr>
          <w:rFonts w:ascii="Arial" w:hAnsi="Arial" w:cs="Arial"/>
          <w:bCs/>
          <w:sz w:val="22"/>
          <w:szCs w:val="22"/>
        </w:rPr>
        <w:t>A0</w:t>
      </w:r>
      <w:r w:rsidR="001E0EA8" w:rsidRPr="00222215">
        <w:rPr>
          <w:rFonts w:ascii="Arial" w:hAnsi="Arial" w:cs="Arial"/>
          <w:bCs/>
          <w:sz w:val="22"/>
          <w:szCs w:val="22"/>
        </w:rPr>
        <w:t>0</w:t>
      </w:r>
      <w:r w:rsidR="00B232AB" w:rsidRPr="00222215">
        <w:rPr>
          <w:rFonts w:ascii="Arial" w:hAnsi="Arial" w:cs="Arial"/>
          <w:bCs/>
          <w:sz w:val="22"/>
          <w:szCs w:val="22"/>
        </w:rPr>
        <w:t>3</w:t>
      </w:r>
      <w:r w:rsidR="00B232AB" w:rsidRPr="00B232AB">
        <w:rPr>
          <w:rFonts w:ascii="Arial" w:hAnsi="Arial" w:cs="Arial"/>
          <w:bCs/>
          <w:sz w:val="22"/>
          <w:szCs w:val="22"/>
        </w:rPr>
        <w:t xml:space="preserve">/2020 del Proceso Electoral </w:t>
      </w:r>
      <w:r w:rsidR="00B232AB" w:rsidRPr="0089148E">
        <w:rPr>
          <w:rFonts w:ascii="Arial" w:hAnsi="Arial" w:cs="Arial"/>
          <w:bCs/>
          <w:sz w:val="22"/>
          <w:szCs w:val="22"/>
        </w:rPr>
        <w:t xml:space="preserve">Local </w:t>
      </w:r>
      <w:r w:rsidR="00596553" w:rsidRPr="0089148E">
        <w:rPr>
          <w:rFonts w:ascii="Arial" w:hAnsi="Arial" w:cs="Arial"/>
          <w:bCs/>
          <w:sz w:val="22"/>
          <w:szCs w:val="22"/>
        </w:rPr>
        <w:t>2020-</w:t>
      </w:r>
      <w:r w:rsidR="00B232AB" w:rsidRPr="0089148E">
        <w:rPr>
          <w:rFonts w:ascii="Arial" w:hAnsi="Arial" w:cs="Arial"/>
          <w:bCs/>
          <w:sz w:val="22"/>
          <w:szCs w:val="22"/>
        </w:rPr>
        <w:t>2021</w:t>
      </w:r>
      <w:r w:rsidR="00425CFA" w:rsidRPr="0089148E">
        <w:rPr>
          <w:rFonts w:ascii="Arial" w:hAnsi="Arial" w:cs="Arial"/>
          <w:bCs/>
          <w:sz w:val="22"/>
          <w:szCs w:val="22"/>
        </w:rPr>
        <w:t>,</w:t>
      </w:r>
      <w:r w:rsidR="00B232AB" w:rsidRPr="00B232AB">
        <w:rPr>
          <w:rFonts w:ascii="Arial" w:hAnsi="Arial" w:cs="Arial"/>
          <w:bCs/>
          <w:sz w:val="22"/>
          <w:szCs w:val="22"/>
        </w:rPr>
        <w:t xml:space="preserve"> y </w:t>
      </w:r>
      <w:r w:rsidR="00B232AB" w:rsidRPr="00B232AB">
        <w:rPr>
          <w:rFonts w:ascii="Arial" w:hAnsi="Arial" w:cs="Arial"/>
          <w:bCs/>
          <w:sz w:val="22"/>
          <w:szCs w:val="22"/>
          <w:lang w:val="es-MX"/>
        </w:rPr>
        <w:t xml:space="preserve">aprueba el tope de gastos </w:t>
      </w:r>
      <w:r w:rsidR="00B232AB" w:rsidRPr="00B232AB">
        <w:rPr>
          <w:rFonts w:ascii="Arial" w:hAnsi="Arial" w:cs="Arial"/>
          <w:sz w:val="22"/>
          <w:szCs w:val="22"/>
          <w:lang w:val="es-MX"/>
        </w:rPr>
        <w:t xml:space="preserve">operativos y de difusión que podrá realizar cada instituto político de sus procesos internos en el Proceso Electoral Local 2020-2021 con base  </w:t>
      </w:r>
      <w:r w:rsidR="00050C7F" w:rsidRPr="009E33DA">
        <w:rPr>
          <w:rFonts w:ascii="Arial" w:hAnsi="Arial" w:cs="Arial"/>
          <w:sz w:val="22"/>
          <w:szCs w:val="22"/>
          <w:lang w:val="es-MX"/>
        </w:rPr>
        <w:t xml:space="preserve">en el </w:t>
      </w:r>
      <w:r w:rsidR="00B232AB" w:rsidRPr="009E33DA">
        <w:rPr>
          <w:rFonts w:ascii="Arial" w:hAnsi="Arial" w:cs="Arial"/>
          <w:sz w:val="22"/>
          <w:szCs w:val="22"/>
          <w:lang w:val="es-MX"/>
        </w:rPr>
        <w:t>financiamiento público ordinario, en los términos que se establecen en la Consideración 1</w:t>
      </w:r>
      <w:r w:rsidR="00F049BB" w:rsidRPr="009E33DA">
        <w:rPr>
          <w:rFonts w:ascii="Arial" w:hAnsi="Arial" w:cs="Arial"/>
          <w:sz w:val="22"/>
          <w:szCs w:val="22"/>
          <w:lang w:val="es-MX"/>
        </w:rPr>
        <w:t>0</w:t>
      </w:r>
      <w:r w:rsidR="00B232AB" w:rsidRPr="009E33DA">
        <w:rPr>
          <w:rFonts w:ascii="Arial" w:hAnsi="Arial" w:cs="Arial"/>
          <w:sz w:val="22"/>
          <w:szCs w:val="22"/>
          <w:lang w:val="es-MX"/>
        </w:rPr>
        <w:t xml:space="preserve">ª, Tabla </w:t>
      </w:r>
      <w:r w:rsidR="00821FB8" w:rsidRPr="009E33DA">
        <w:rPr>
          <w:rFonts w:ascii="Arial" w:hAnsi="Arial" w:cs="Arial"/>
          <w:sz w:val="22"/>
          <w:szCs w:val="22"/>
          <w:lang w:val="es-MX"/>
        </w:rPr>
        <w:t>6</w:t>
      </w:r>
      <w:r w:rsidR="00050C7F" w:rsidRPr="009E33DA">
        <w:rPr>
          <w:rFonts w:ascii="Arial" w:hAnsi="Arial" w:cs="Arial"/>
          <w:sz w:val="22"/>
          <w:szCs w:val="22"/>
          <w:lang w:val="es-MX"/>
        </w:rPr>
        <w:t>,</w:t>
      </w:r>
      <w:r w:rsidR="00B232AB" w:rsidRPr="009E33DA">
        <w:rPr>
          <w:rFonts w:ascii="Arial" w:hAnsi="Arial" w:cs="Arial"/>
          <w:sz w:val="22"/>
          <w:szCs w:val="22"/>
          <w:lang w:val="es-MX"/>
        </w:rPr>
        <w:t xml:space="preserve"> de</w:t>
      </w:r>
      <w:r w:rsidR="00B232AB" w:rsidRPr="00B232AB">
        <w:rPr>
          <w:rFonts w:ascii="Arial" w:hAnsi="Arial" w:cs="Arial"/>
          <w:sz w:val="22"/>
          <w:szCs w:val="22"/>
          <w:lang w:val="es-MX"/>
        </w:rPr>
        <w:t xml:space="preserve"> este instrumento jurídico, l</w:t>
      </w:r>
      <w:r w:rsidR="00B232AB" w:rsidRPr="00B232AB">
        <w:rPr>
          <w:rFonts w:ascii="Arial" w:hAnsi="Arial" w:cs="Arial"/>
          <w:bCs/>
          <w:sz w:val="22"/>
          <w:szCs w:val="22"/>
          <w:lang w:val="es-MX"/>
        </w:rPr>
        <w:t>a</w:t>
      </w:r>
      <w:r w:rsidR="00B232AB">
        <w:rPr>
          <w:rFonts w:ascii="Arial" w:hAnsi="Arial" w:cs="Arial"/>
          <w:bCs/>
          <w:sz w:val="22"/>
          <w:szCs w:val="22"/>
          <w:lang w:val="es-MX"/>
        </w:rPr>
        <w:t xml:space="preserve"> </w:t>
      </w:r>
      <w:r w:rsidR="00B232AB" w:rsidRPr="00203E80">
        <w:rPr>
          <w:rFonts w:ascii="Arial" w:hAnsi="Arial" w:cs="Arial"/>
          <w:bCs/>
          <w:sz w:val="22"/>
          <w:szCs w:val="22"/>
          <w:lang w:val="es-MX"/>
        </w:rPr>
        <w:t>cual se transcribe a continuación:</w:t>
      </w:r>
    </w:p>
    <w:p w14:paraId="07013CA8" w14:textId="77777777" w:rsidR="003237E7" w:rsidRDefault="003237E7" w:rsidP="0043282B">
      <w:pPr>
        <w:pStyle w:val="Textoindependiente"/>
        <w:spacing w:after="0" w:line="360" w:lineRule="auto"/>
        <w:jc w:val="both"/>
        <w:rPr>
          <w:rFonts w:ascii="Arial" w:hAnsi="Arial" w:cs="Arial"/>
          <w:bCs/>
          <w:sz w:val="22"/>
          <w:szCs w:val="22"/>
          <w:lang w:val="es-MX"/>
        </w:rPr>
      </w:pPr>
    </w:p>
    <w:tbl>
      <w:tblPr>
        <w:tblW w:w="5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0"/>
        <w:gridCol w:w="3048"/>
      </w:tblGrid>
      <w:tr w:rsidR="00B232AB" w:rsidRPr="0076153A" w14:paraId="39A82D2C" w14:textId="77777777" w:rsidTr="00253DED">
        <w:trPr>
          <w:jc w:val="center"/>
        </w:trPr>
        <w:tc>
          <w:tcPr>
            <w:tcW w:w="2500" w:type="dxa"/>
            <w:shd w:val="clear" w:color="auto" w:fill="D9D9D9" w:themeFill="background1" w:themeFillShade="D9"/>
            <w:vAlign w:val="center"/>
          </w:tcPr>
          <w:p w14:paraId="1084B88D" w14:textId="656FD4DD" w:rsidR="00B232AB" w:rsidRPr="0076153A" w:rsidRDefault="003237E7" w:rsidP="00253DED">
            <w:pPr>
              <w:ind w:right="18"/>
              <w:jc w:val="center"/>
              <w:rPr>
                <w:rFonts w:ascii="Arial" w:hAnsi="Arial" w:cs="Arial"/>
                <w:b/>
                <w:sz w:val="18"/>
                <w:szCs w:val="18"/>
                <w:lang w:val="es-MX"/>
              </w:rPr>
            </w:pPr>
            <w:r w:rsidRPr="0076153A">
              <w:rPr>
                <w:rFonts w:ascii="Arial" w:hAnsi="Arial" w:cs="Arial"/>
                <w:b/>
                <w:sz w:val="18"/>
                <w:szCs w:val="18"/>
                <w:lang w:val="es-MX"/>
              </w:rPr>
              <w:t>P</w:t>
            </w:r>
            <w:r w:rsidR="00B232AB" w:rsidRPr="0076153A">
              <w:rPr>
                <w:rFonts w:ascii="Arial" w:hAnsi="Arial" w:cs="Arial"/>
                <w:b/>
                <w:sz w:val="18"/>
                <w:szCs w:val="18"/>
                <w:lang w:val="es-MX"/>
              </w:rPr>
              <w:t>ARTIDO POLÍTICO</w:t>
            </w:r>
          </w:p>
        </w:tc>
        <w:tc>
          <w:tcPr>
            <w:tcW w:w="3048" w:type="dxa"/>
            <w:shd w:val="clear" w:color="auto" w:fill="D9D9D9" w:themeFill="background1" w:themeFillShade="D9"/>
            <w:vAlign w:val="center"/>
          </w:tcPr>
          <w:p w14:paraId="4EA8B803" w14:textId="77777777" w:rsidR="00B232AB" w:rsidRPr="0076153A" w:rsidRDefault="00B232AB" w:rsidP="00253DED">
            <w:pPr>
              <w:jc w:val="center"/>
              <w:rPr>
                <w:rFonts w:ascii="Arial" w:hAnsi="Arial" w:cs="Arial"/>
                <w:b/>
                <w:sz w:val="18"/>
                <w:szCs w:val="18"/>
                <w:lang w:val="es-MX"/>
              </w:rPr>
            </w:pPr>
            <w:r w:rsidRPr="0076153A">
              <w:rPr>
                <w:rFonts w:ascii="Arial" w:hAnsi="Arial" w:cs="Arial"/>
                <w:b/>
                <w:sz w:val="18"/>
                <w:szCs w:val="18"/>
                <w:lang w:val="es-MX"/>
              </w:rPr>
              <w:t>TOPE PARA GASTOS OPERATIVOS Y DE DIFUSIÓN DE PROCESOS INTERNOS PROCESO ELECTORAL LOCAL 2020-2021</w:t>
            </w:r>
          </w:p>
        </w:tc>
      </w:tr>
      <w:tr w:rsidR="00B232AB" w:rsidRPr="0076153A" w14:paraId="56445A8D" w14:textId="77777777" w:rsidTr="00253DED">
        <w:trPr>
          <w:trHeight w:val="443"/>
          <w:jc w:val="center"/>
        </w:trPr>
        <w:tc>
          <w:tcPr>
            <w:tcW w:w="2500" w:type="dxa"/>
            <w:shd w:val="clear" w:color="auto" w:fill="auto"/>
            <w:vAlign w:val="center"/>
          </w:tcPr>
          <w:p w14:paraId="03D9C1E9" w14:textId="77777777" w:rsidR="00B232AB" w:rsidRPr="0076153A" w:rsidRDefault="00B232AB" w:rsidP="00253DED">
            <w:pPr>
              <w:ind w:right="18"/>
              <w:jc w:val="center"/>
              <w:rPr>
                <w:rFonts w:ascii="Arial" w:hAnsi="Arial" w:cs="Arial"/>
                <w:bCs/>
                <w:sz w:val="18"/>
                <w:szCs w:val="18"/>
                <w:lang w:val="es-MX"/>
              </w:rPr>
            </w:pPr>
            <w:r w:rsidRPr="0076153A">
              <w:rPr>
                <w:rFonts w:ascii="Arial" w:hAnsi="Arial" w:cs="Arial"/>
                <w:bCs/>
                <w:sz w:val="18"/>
                <w:szCs w:val="18"/>
                <w:lang w:val="es-MX"/>
              </w:rPr>
              <w:t>PARTIDO ACCIÓN NACIONAL</w:t>
            </w:r>
          </w:p>
        </w:tc>
        <w:tc>
          <w:tcPr>
            <w:tcW w:w="3048" w:type="dxa"/>
            <w:tcBorders>
              <w:top w:val="single" w:sz="4" w:space="0" w:color="auto"/>
              <w:left w:val="nil"/>
              <w:bottom w:val="single" w:sz="4" w:space="0" w:color="auto"/>
              <w:right w:val="single" w:sz="4" w:space="0" w:color="auto"/>
            </w:tcBorders>
            <w:shd w:val="clear" w:color="auto" w:fill="auto"/>
            <w:vAlign w:val="center"/>
          </w:tcPr>
          <w:p w14:paraId="53F0C1B7" w14:textId="3A711091" w:rsidR="00B232AB" w:rsidRPr="0076153A" w:rsidRDefault="00B232AB" w:rsidP="00596553">
            <w:pPr>
              <w:jc w:val="right"/>
              <w:rPr>
                <w:rFonts w:ascii="Arial" w:hAnsi="Arial" w:cs="Arial"/>
                <w:color w:val="000000"/>
                <w:sz w:val="18"/>
                <w:szCs w:val="18"/>
              </w:rPr>
            </w:pPr>
            <w:r w:rsidRPr="0076153A">
              <w:rPr>
                <w:rFonts w:ascii="Arial" w:hAnsi="Arial" w:cs="Arial"/>
                <w:color w:val="000000"/>
                <w:sz w:val="18"/>
                <w:szCs w:val="18"/>
              </w:rPr>
              <w:t>$1</w:t>
            </w:r>
            <w:r w:rsidR="00596553">
              <w:rPr>
                <w:rFonts w:ascii="Arial" w:hAnsi="Arial" w:cs="Arial"/>
                <w:color w:val="000000"/>
                <w:sz w:val="18"/>
                <w:szCs w:val="18"/>
              </w:rPr>
              <w:t>’</w:t>
            </w:r>
            <w:r w:rsidRPr="0076153A">
              <w:rPr>
                <w:rFonts w:ascii="Arial" w:hAnsi="Arial" w:cs="Arial"/>
                <w:color w:val="000000"/>
                <w:sz w:val="18"/>
                <w:szCs w:val="18"/>
              </w:rPr>
              <w:t>569,054.00</w:t>
            </w:r>
          </w:p>
        </w:tc>
      </w:tr>
      <w:tr w:rsidR="00B232AB" w:rsidRPr="0076153A" w14:paraId="25D0947B" w14:textId="77777777" w:rsidTr="00253DED">
        <w:trPr>
          <w:trHeight w:val="420"/>
          <w:jc w:val="center"/>
        </w:trPr>
        <w:tc>
          <w:tcPr>
            <w:tcW w:w="2500" w:type="dxa"/>
            <w:shd w:val="clear" w:color="auto" w:fill="D9D9D9" w:themeFill="background1" w:themeFillShade="D9"/>
            <w:vAlign w:val="center"/>
          </w:tcPr>
          <w:p w14:paraId="1752C198" w14:textId="77777777" w:rsidR="00B232AB" w:rsidRPr="0076153A" w:rsidRDefault="00B232AB" w:rsidP="00253DED">
            <w:pPr>
              <w:ind w:right="18"/>
              <w:jc w:val="center"/>
              <w:rPr>
                <w:rFonts w:ascii="Arial" w:hAnsi="Arial" w:cs="Arial"/>
                <w:bCs/>
                <w:sz w:val="18"/>
                <w:szCs w:val="18"/>
                <w:lang w:val="es-MX"/>
              </w:rPr>
            </w:pPr>
            <w:r w:rsidRPr="0076153A">
              <w:rPr>
                <w:rFonts w:ascii="Arial" w:hAnsi="Arial" w:cs="Arial"/>
                <w:bCs/>
                <w:sz w:val="18"/>
                <w:szCs w:val="18"/>
                <w:lang w:val="es-MX"/>
              </w:rPr>
              <w:t>PARTIDO REVOLUCIONARIO INSTITUCIONAL</w:t>
            </w:r>
          </w:p>
        </w:tc>
        <w:tc>
          <w:tcPr>
            <w:tcW w:w="30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D9AD0C" w14:textId="060C1F2D" w:rsidR="00B232AB" w:rsidRPr="0076153A" w:rsidRDefault="00B232AB" w:rsidP="00596553">
            <w:pPr>
              <w:jc w:val="right"/>
              <w:rPr>
                <w:rFonts w:ascii="Arial" w:hAnsi="Arial" w:cs="Arial"/>
                <w:color w:val="000000"/>
                <w:sz w:val="18"/>
                <w:szCs w:val="18"/>
              </w:rPr>
            </w:pPr>
            <w:r w:rsidRPr="0076153A">
              <w:rPr>
                <w:rFonts w:ascii="Arial" w:hAnsi="Arial" w:cs="Arial"/>
                <w:color w:val="000000"/>
                <w:sz w:val="18"/>
                <w:szCs w:val="18"/>
              </w:rPr>
              <w:t>$1</w:t>
            </w:r>
            <w:r w:rsidR="00596553">
              <w:rPr>
                <w:rFonts w:ascii="Arial" w:hAnsi="Arial" w:cs="Arial"/>
                <w:color w:val="000000"/>
                <w:sz w:val="18"/>
                <w:szCs w:val="18"/>
              </w:rPr>
              <w:t>’</w:t>
            </w:r>
            <w:r w:rsidRPr="0076153A">
              <w:rPr>
                <w:rFonts w:ascii="Arial" w:hAnsi="Arial" w:cs="Arial"/>
                <w:color w:val="000000"/>
                <w:sz w:val="18"/>
                <w:szCs w:val="18"/>
              </w:rPr>
              <w:t>792,706.94</w:t>
            </w:r>
          </w:p>
        </w:tc>
      </w:tr>
      <w:tr w:rsidR="00B232AB" w:rsidRPr="0076153A" w14:paraId="5A51892E" w14:textId="77777777" w:rsidTr="00253DED">
        <w:trPr>
          <w:trHeight w:val="420"/>
          <w:jc w:val="center"/>
        </w:trPr>
        <w:tc>
          <w:tcPr>
            <w:tcW w:w="2500" w:type="dxa"/>
            <w:shd w:val="clear" w:color="auto" w:fill="auto"/>
            <w:vAlign w:val="center"/>
          </w:tcPr>
          <w:p w14:paraId="4DDCF478" w14:textId="77777777" w:rsidR="00B232AB" w:rsidRPr="0076153A" w:rsidRDefault="00B232AB" w:rsidP="00253DED">
            <w:pPr>
              <w:ind w:right="18"/>
              <w:jc w:val="center"/>
              <w:rPr>
                <w:rFonts w:ascii="Arial" w:hAnsi="Arial" w:cs="Arial"/>
                <w:bCs/>
                <w:sz w:val="18"/>
                <w:szCs w:val="18"/>
                <w:lang w:val="es-MX"/>
              </w:rPr>
            </w:pPr>
            <w:r w:rsidRPr="0076153A">
              <w:rPr>
                <w:rFonts w:ascii="Arial" w:hAnsi="Arial" w:cs="Arial"/>
                <w:bCs/>
                <w:sz w:val="18"/>
                <w:szCs w:val="18"/>
                <w:lang w:val="en-US"/>
              </w:rPr>
              <w:lastRenderedPageBreak/>
              <w:t>PARTIDO DEL TRABAJO</w:t>
            </w:r>
          </w:p>
        </w:tc>
        <w:tc>
          <w:tcPr>
            <w:tcW w:w="3048" w:type="dxa"/>
            <w:tcBorders>
              <w:top w:val="single" w:sz="4" w:space="0" w:color="auto"/>
              <w:left w:val="nil"/>
              <w:bottom w:val="single" w:sz="4" w:space="0" w:color="auto"/>
              <w:right w:val="single" w:sz="4" w:space="0" w:color="auto"/>
            </w:tcBorders>
            <w:shd w:val="clear" w:color="auto" w:fill="auto"/>
            <w:vAlign w:val="center"/>
          </w:tcPr>
          <w:p w14:paraId="309B8BDE" w14:textId="77777777" w:rsidR="00B232AB" w:rsidRPr="0076153A" w:rsidRDefault="00B232AB" w:rsidP="00253DED">
            <w:pPr>
              <w:jc w:val="right"/>
              <w:rPr>
                <w:rFonts w:ascii="Arial" w:hAnsi="Arial" w:cs="Arial"/>
                <w:color w:val="000000"/>
                <w:sz w:val="18"/>
                <w:szCs w:val="18"/>
              </w:rPr>
            </w:pPr>
            <w:r w:rsidRPr="0076153A">
              <w:rPr>
                <w:rFonts w:ascii="Arial" w:hAnsi="Arial" w:cs="Arial"/>
                <w:color w:val="000000"/>
                <w:sz w:val="18"/>
                <w:szCs w:val="18"/>
              </w:rPr>
              <w:t>$678,505.10</w:t>
            </w:r>
          </w:p>
        </w:tc>
      </w:tr>
      <w:tr w:rsidR="00B232AB" w:rsidRPr="0076153A" w14:paraId="090D1018" w14:textId="77777777" w:rsidTr="00253DED">
        <w:trPr>
          <w:trHeight w:val="416"/>
          <w:jc w:val="center"/>
        </w:trPr>
        <w:tc>
          <w:tcPr>
            <w:tcW w:w="2500" w:type="dxa"/>
            <w:shd w:val="clear" w:color="auto" w:fill="D9D9D9" w:themeFill="background1" w:themeFillShade="D9"/>
            <w:vAlign w:val="center"/>
          </w:tcPr>
          <w:p w14:paraId="05089922" w14:textId="77777777" w:rsidR="00B232AB" w:rsidRPr="0076153A" w:rsidRDefault="00B232AB" w:rsidP="00253DED">
            <w:pPr>
              <w:ind w:right="18"/>
              <w:jc w:val="center"/>
              <w:rPr>
                <w:rFonts w:ascii="Arial" w:hAnsi="Arial" w:cs="Arial"/>
                <w:bCs/>
                <w:sz w:val="18"/>
                <w:szCs w:val="18"/>
                <w:lang w:val="es-MX"/>
              </w:rPr>
            </w:pPr>
            <w:r w:rsidRPr="0076153A">
              <w:rPr>
                <w:rFonts w:ascii="Arial" w:hAnsi="Arial" w:cs="Arial"/>
                <w:bCs/>
                <w:sz w:val="18"/>
                <w:szCs w:val="18"/>
                <w:lang w:val="es-MX"/>
              </w:rPr>
              <w:t>PARTIDO VERDE ECOLOGISTA DE MÉXICO</w:t>
            </w:r>
          </w:p>
        </w:tc>
        <w:tc>
          <w:tcPr>
            <w:tcW w:w="30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E764A6" w14:textId="77777777" w:rsidR="00B232AB" w:rsidRPr="0076153A" w:rsidRDefault="00B232AB" w:rsidP="00253DED">
            <w:pPr>
              <w:jc w:val="right"/>
              <w:rPr>
                <w:rFonts w:ascii="Arial" w:hAnsi="Arial" w:cs="Arial"/>
                <w:color w:val="000000"/>
                <w:sz w:val="18"/>
                <w:szCs w:val="18"/>
              </w:rPr>
            </w:pPr>
            <w:r w:rsidRPr="0076153A">
              <w:rPr>
                <w:rFonts w:ascii="Arial" w:hAnsi="Arial" w:cs="Arial"/>
                <w:color w:val="000000"/>
                <w:sz w:val="18"/>
                <w:szCs w:val="18"/>
              </w:rPr>
              <w:t>$862,717.84</w:t>
            </w:r>
          </w:p>
        </w:tc>
      </w:tr>
      <w:tr w:rsidR="00B232AB" w:rsidRPr="0076153A" w14:paraId="70BA8F98" w14:textId="77777777" w:rsidTr="00253DED">
        <w:trPr>
          <w:trHeight w:val="445"/>
          <w:jc w:val="center"/>
        </w:trPr>
        <w:tc>
          <w:tcPr>
            <w:tcW w:w="2500" w:type="dxa"/>
            <w:shd w:val="clear" w:color="auto" w:fill="auto"/>
            <w:vAlign w:val="center"/>
          </w:tcPr>
          <w:p w14:paraId="552F2FC0" w14:textId="77777777" w:rsidR="00B232AB" w:rsidRPr="0076153A" w:rsidRDefault="00B232AB" w:rsidP="00253DED">
            <w:pPr>
              <w:ind w:right="18"/>
              <w:jc w:val="center"/>
              <w:rPr>
                <w:rFonts w:ascii="Arial" w:hAnsi="Arial" w:cs="Arial"/>
                <w:bCs/>
                <w:sz w:val="18"/>
                <w:szCs w:val="18"/>
                <w:lang w:val="en-US"/>
              </w:rPr>
            </w:pPr>
            <w:r w:rsidRPr="0076153A">
              <w:rPr>
                <w:rFonts w:ascii="Arial" w:hAnsi="Arial" w:cs="Arial"/>
                <w:bCs/>
                <w:sz w:val="18"/>
                <w:szCs w:val="18"/>
                <w:lang w:val="en-US"/>
              </w:rPr>
              <w:t>MOVIMIENTO CIUDADANO</w:t>
            </w:r>
          </w:p>
        </w:tc>
        <w:tc>
          <w:tcPr>
            <w:tcW w:w="3048" w:type="dxa"/>
            <w:tcBorders>
              <w:top w:val="single" w:sz="4" w:space="0" w:color="auto"/>
              <w:left w:val="nil"/>
              <w:bottom w:val="single" w:sz="4" w:space="0" w:color="auto"/>
              <w:right w:val="single" w:sz="4" w:space="0" w:color="auto"/>
            </w:tcBorders>
            <w:shd w:val="clear" w:color="auto" w:fill="auto"/>
            <w:vAlign w:val="center"/>
          </w:tcPr>
          <w:p w14:paraId="0E47BA16" w14:textId="77777777" w:rsidR="00B232AB" w:rsidRPr="0076153A" w:rsidRDefault="00B232AB" w:rsidP="00253DED">
            <w:pPr>
              <w:jc w:val="right"/>
              <w:rPr>
                <w:rFonts w:ascii="Arial" w:hAnsi="Arial" w:cs="Arial"/>
                <w:color w:val="000000"/>
                <w:sz w:val="18"/>
                <w:szCs w:val="18"/>
              </w:rPr>
            </w:pPr>
            <w:r w:rsidRPr="0076153A">
              <w:rPr>
                <w:rFonts w:ascii="Arial" w:hAnsi="Arial" w:cs="Arial"/>
                <w:color w:val="000000"/>
                <w:sz w:val="18"/>
                <w:szCs w:val="18"/>
              </w:rPr>
              <w:t>$887,613.80</w:t>
            </w:r>
          </w:p>
        </w:tc>
      </w:tr>
      <w:tr w:rsidR="00B232AB" w:rsidRPr="0076153A" w14:paraId="7EEEDDBE" w14:textId="77777777" w:rsidTr="00253DED">
        <w:trPr>
          <w:trHeight w:val="421"/>
          <w:jc w:val="center"/>
        </w:trPr>
        <w:tc>
          <w:tcPr>
            <w:tcW w:w="2500" w:type="dxa"/>
            <w:shd w:val="clear" w:color="auto" w:fill="D9D9D9" w:themeFill="background1" w:themeFillShade="D9"/>
            <w:vAlign w:val="center"/>
          </w:tcPr>
          <w:p w14:paraId="40239D80" w14:textId="77777777" w:rsidR="00B232AB" w:rsidRPr="0076153A" w:rsidRDefault="00B232AB" w:rsidP="00253DED">
            <w:pPr>
              <w:ind w:right="18"/>
              <w:jc w:val="center"/>
              <w:rPr>
                <w:rFonts w:ascii="Arial" w:hAnsi="Arial" w:cs="Arial"/>
                <w:bCs/>
                <w:sz w:val="18"/>
                <w:szCs w:val="18"/>
                <w:lang w:val="en-US"/>
              </w:rPr>
            </w:pPr>
            <w:r w:rsidRPr="0076153A">
              <w:rPr>
                <w:rFonts w:ascii="Arial" w:hAnsi="Arial" w:cs="Arial"/>
                <w:bCs/>
                <w:sz w:val="18"/>
                <w:szCs w:val="18"/>
                <w:lang w:val="en-US"/>
              </w:rPr>
              <w:t>MORENA</w:t>
            </w:r>
          </w:p>
        </w:tc>
        <w:tc>
          <w:tcPr>
            <w:tcW w:w="30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5E04E7" w14:textId="49F7C03D" w:rsidR="00B232AB" w:rsidRPr="0076153A" w:rsidRDefault="00B232AB" w:rsidP="00596553">
            <w:pPr>
              <w:jc w:val="right"/>
              <w:rPr>
                <w:rFonts w:ascii="Arial" w:hAnsi="Arial" w:cs="Arial"/>
                <w:color w:val="000000"/>
                <w:sz w:val="18"/>
                <w:szCs w:val="18"/>
              </w:rPr>
            </w:pPr>
            <w:r w:rsidRPr="0076153A">
              <w:rPr>
                <w:rFonts w:ascii="Arial" w:hAnsi="Arial" w:cs="Arial"/>
                <w:color w:val="000000"/>
                <w:sz w:val="18"/>
                <w:szCs w:val="18"/>
              </w:rPr>
              <w:t>$2</w:t>
            </w:r>
            <w:r w:rsidR="00596553">
              <w:rPr>
                <w:rFonts w:ascii="Arial" w:hAnsi="Arial" w:cs="Arial"/>
                <w:color w:val="000000"/>
                <w:sz w:val="18"/>
                <w:szCs w:val="18"/>
              </w:rPr>
              <w:t>’</w:t>
            </w:r>
            <w:r w:rsidRPr="0076153A">
              <w:rPr>
                <w:rFonts w:ascii="Arial" w:hAnsi="Arial" w:cs="Arial"/>
                <w:color w:val="000000"/>
                <w:sz w:val="18"/>
                <w:szCs w:val="18"/>
              </w:rPr>
              <w:t>669,100.59</w:t>
            </w:r>
          </w:p>
        </w:tc>
      </w:tr>
      <w:tr w:rsidR="00B232AB" w:rsidRPr="0076153A" w14:paraId="7931B057" w14:textId="77777777" w:rsidTr="00253DED">
        <w:trPr>
          <w:trHeight w:val="421"/>
          <w:jc w:val="center"/>
        </w:trPr>
        <w:tc>
          <w:tcPr>
            <w:tcW w:w="2500" w:type="dxa"/>
            <w:shd w:val="clear" w:color="auto" w:fill="auto"/>
            <w:vAlign w:val="center"/>
          </w:tcPr>
          <w:p w14:paraId="2CBDBB55" w14:textId="77777777" w:rsidR="00B232AB" w:rsidRPr="0076153A" w:rsidRDefault="00B232AB" w:rsidP="00253DED">
            <w:pPr>
              <w:ind w:right="18"/>
              <w:jc w:val="center"/>
              <w:rPr>
                <w:rFonts w:ascii="Arial" w:hAnsi="Arial" w:cs="Arial"/>
                <w:bCs/>
                <w:sz w:val="18"/>
                <w:szCs w:val="18"/>
                <w:lang w:val="en-US"/>
              </w:rPr>
            </w:pPr>
            <w:r w:rsidRPr="0076153A">
              <w:rPr>
                <w:rFonts w:ascii="Arial" w:hAnsi="Arial" w:cs="Arial"/>
                <w:bCs/>
                <w:sz w:val="18"/>
                <w:szCs w:val="18"/>
                <w:lang w:val="en-US"/>
              </w:rPr>
              <w:t>NUEVA ALIANZA COLIMA</w:t>
            </w:r>
          </w:p>
        </w:tc>
        <w:tc>
          <w:tcPr>
            <w:tcW w:w="3048" w:type="dxa"/>
            <w:tcBorders>
              <w:top w:val="single" w:sz="4" w:space="0" w:color="auto"/>
              <w:left w:val="nil"/>
              <w:bottom w:val="single" w:sz="4" w:space="0" w:color="auto"/>
              <w:right w:val="single" w:sz="4" w:space="0" w:color="auto"/>
            </w:tcBorders>
            <w:shd w:val="clear" w:color="auto" w:fill="auto"/>
            <w:vAlign w:val="center"/>
          </w:tcPr>
          <w:p w14:paraId="05C888B8" w14:textId="77777777" w:rsidR="00B232AB" w:rsidRPr="0076153A" w:rsidRDefault="00B232AB" w:rsidP="00253DED">
            <w:pPr>
              <w:jc w:val="right"/>
              <w:rPr>
                <w:rFonts w:ascii="Arial" w:hAnsi="Arial" w:cs="Arial"/>
                <w:color w:val="000000"/>
                <w:sz w:val="18"/>
                <w:szCs w:val="18"/>
              </w:rPr>
            </w:pPr>
            <w:r w:rsidRPr="0076153A">
              <w:rPr>
                <w:rFonts w:ascii="Arial" w:hAnsi="Arial" w:cs="Arial"/>
                <w:color w:val="000000"/>
                <w:sz w:val="18"/>
                <w:szCs w:val="18"/>
              </w:rPr>
              <w:t>$724,558.29</w:t>
            </w:r>
          </w:p>
        </w:tc>
      </w:tr>
      <w:tr w:rsidR="00B232AB" w:rsidRPr="0076153A" w14:paraId="62FB088C" w14:textId="77777777" w:rsidTr="00253DED">
        <w:trPr>
          <w:trHeight w:val="421"/>
          <w:jc w:val="center"/>
        </w:trPr>
        <w:tc>
          <w:tcPr>
            <w:tcW w:w="2500" w:type="dxa"/>
            <w:shd w:val="clear" w:color="auto" w:fill="D9D9D9" w:themeFill="background1" w:themeFillShade="D9"/>
            <w:vAlign w:val="center"/>
          </w:tcPr>
          <w:p w14:paraId="0246EDF9" w14:textId="77777777" w:rsidR="00B232AB" w:rsidRPr="0076153A" w:rsidRDefault="00B232AB" w:rsidP="00253DED">
            <w:pPr>
              <w:ind w:right="18"/>
              <w:jc w:val="center"/>
              <w:rPr>
                <w:rFonts w:ascii="Arial" w:hAnsi="Arial" w:cs="Arial"/>
                <w:bCs/>
                <w:sz w:val="18"/>
                <w:szCs w:val="18"/>
                <w:lang w:val="es-MX"/>
              </w:rPr>
            </w:pPr>
            <w:r w:rsidRPr="0076153A">
              <w:rPr>
                <w:rFonts w:ascii="Arial" w:hAnsi="Arial" w:cs="Arial"/>
                <w:bCs/>
                <w:sz w:val="18"/>
                <w:szCs w:val="18"/>
                <w:lang w:val="es-MX"/>
              </w:rPr>
              <w:t>PARTIDO DE LA REVOLUCIÓN DEMOCRÁTICA</w:t>
            </w:r>
          </w:p>
        </w:tc>
        <w:tc>
          <w:tcPr>
            <w:tcW w:w="30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242060" w14:textId="77777777" w:rsidR="00B232AB" w:rsidRPr="0076153A" w:rsidRDefault="00B232AB" w:rsidP="00253DED">
            <w:pPr>
              <w:jc w:val="right"/>
              <w:rPr>
                <w:rFonts w:ascii="Arial" w:hAnsi="Arial" w:cs="Arial"/>
                <w:color w:val="000000"/>
                <w:sz w:val="18"/>
                <w:szCs w:val="18"/>
              </w:rPr>
            </w:pPr>
            <w:r w:rsidRPr="0076153A">
              <w:rPr>
                <w:rFonts w:ascii="Arial" w:hAnsi="Arial" w:cs="Arial"/>
                <w:color w:val="000000"/>
                <w:sz w:val="18"/>
                <w:szCs w:val="18"/>
              </w:rPr>
              <w:t>$56,373.95</w:t>
            </w:r>
          </w:p>
        </w:tc>
      </w:tr>
      <w:tr w:rsidR="00B232AB" w:rsidRPr="0076153A" w14:paraId="7672301D" w14:textId="77777777" w:rsidTr="00253DED">
        <w:trPr>
          <w:trHeight w:val="421"/>
          <w:jc w:val="center"/>
        </w:trPr>
        <w:tc>
          <w:tcPr>
            <w:tcW w:w="2500" w:type="dxa"/>
            <w:shd w:val="clear" w:color="auto" w:fill="auto"/>
            <w:vAlign w:val="center"/>
          </w:tcPr>
          <w:p w14:paraId="5383D593" w14:textId="77777777" w:rsidR="00B232AB" w:rsidRPr="0076153A" w:rsidRDefault="00B232AB" w:rsidP="00253DED">
            <w:pPr>
              <w:ind w:right="18"/>
              <w:jc w:val="center"/>
              <w:rPr>
                <w:rFonts w:ascii="Arial" w:hAnsi="Arial" w:cs="Arial"/>
                <w:bCs/>
                <w:sz w:val="18"/>
                <w:szCs w:val="18"/>
                <w:lang w:val="en-US"/>
              </w:rPr>
            </w:pPr>
            <w:r w:rsidRPr="0076153A">
              <w:rPr>
                <w:rFonts w:ascii="Arial" w:hAnsi="Arial" w:cs="Arial"/>
                <w:bCs/>
                <w:sz w:val="18"/>
                <w:szCs w:val="18"/>
                <w:lang w:val="en-US"/>
              </w:rPr>
              <w:t>PARTIDO ENCUENTRO SOLIDARIO</w:t>
            </w:r>
          </w:p>
        </w:tc>
        <w:tc>
          <w:tcPr>
            <w:tcW w:w="3048" w:type="dxa"/>
            <w:tcBorders>
              <w:top w:val="single" w:sz="4" w:space="0" w:color="auto"/>
              <w:left w:val="nil"/>
              <w:bottom w:val="single" w:sz="4" w:space="0" w:color="auto"/>
              <w:right w:val="single" w:sz="4" w:space="0" w:color="auto"/>
            </w:tcBorders>
            <w:shd w:val="clear" w:color="auto" w:fill="auto"/>
            <w:vAlign w:val="center"/>
          </w:tcPr>
          <w:p w14:paraId="03A545C4" w14:textId="77777777" w:rsidR="00B232AB" w:rsidRPr="0076153A" w:rsidRDefault="00B232AB" w:rsidP="00253DED">
            <w:pPr>
              <w:jc w:val="right"/>
              <w:rPr>
                <w:rFonts w:ascii="Arial" w:hAnsi="Arial" w:cs="Arial"/>
                <w:color w:val="000000"/>
                <w:sz w:val="18"/>
                <w:szCs w:val="18"/>
              </w:rPr>
            </w:pPr>
            <w:r w:rsidRPr="0076153A">
              <w:rPr>
                <w:rFonts w:ascii="Arial" w:hAnsi="Arial" w:cs="Arial"/>
                <w:color w:val="000000"/>
                <w:sz w:val="18"/>
                <w:szCs w:val="18"/>
              </w:rPr>
              <w:t>$56,373.95</w:t>
            </w:r>
          </w:p>
        </w:tc>
      </w:tr>
      <w:tr w:rsidR="00B232AB" w:rsidRPr="0076153A" w14:paraId="062DDFA9" w14:textId="77777777" w:rsidTr="00253DED">
        <w:trPr>
          <w:trHeight w:val="421"/>
          <w:jc w:val="center"/>
        </w:trPr>
        <w:tc>
          <w:tcPr>
            <w:tcW w:w="2500" w:type="dxa"/>
            <w:shd w:val="clear" w:color="auto" w:fill="D9D9D9" w:themeFill="background1" w:themeFillShade="D9"/>
            <w:vAlign w:val="center"/>
          </w:tcPr>
          <w:p w14:paraId="15ACC66B" w14:textId="4694ABBD" w:rsidR="00B232AB" w:rsidRPr="0076153A" w:rsidRDefault="00B232AB" w:rsidP="00253DED">
            <w:pPr>
              <w:ind w:right="18"/>
              <w:jc w:val="center"/>
              <w:rPr>
                <w:rFonts w:ascii="Arial" w:hAnsi="Arial" w:cs="Arial"/>
                <w:bCs/>
                <w:sz w:val="18"/>
                <w:szCs w:val="18"/>
                <w:lang w:val="en-US"/>
              </w:rPr>
            </w:pPr>
            <w:r w:rsidRPr="0076153A">
              <w:rPr>
                <w:rFonts w:ascii="Arial" w:hAnsi="Arial" w:cs="Arial"/>
                <w:bCs/>
                <w:sz w:val="18"/>
                <w:szCs w:val="18"/>
                <w:lang w:val="en-US"/>
              </w:rPr>
              <w:t>REDES SOCIALES PROGRESISTAS</w:t>
            </w:r>
          </w:p>
        </w:tc>
        <w:tc>
          <w:tcPr>
            <w:tcW w:w="30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44B058" w14:textId="77777777" w:rsidR="00B232AB" w:rsidRPr="0076153A" w:rsidRDefault="00B232AB" w:rsidP="00253DED">
            <w:pPr>
              <w:jc w:val="right"/>
              <w:rPr>
                <w:rFonts w:ascii="Arial" w:hAnsi="Arial" w:cs="Arial"/>
                <w:color w:val="000000"/>
                <w:sz w:val="18"/>
                <w:szCs w:val="18"/>
              </w:rPr>
            </w:pPr>
            <w:r w:rsidRPr="0076153A">
              <w:rPr>
                <w:rFonts w:ascii="Arial" w:hAnsi="Arial" w:cs="Arial"/>
                <w:color w:val="000000"/>
                <w:sz w:val="18"/>
                <w:szCs w:val="18"/>
              </w:rPr>
              <w:t>$51,676.12</w:t>
            </w:r>
          </w:p>
        </w:tc>
      </w:tr>
      <w:tr w:rsidR="00B232AB" w:rsidRPr="0076153A" w14:paraId="7AD07DE0" w14:textId="77777777" w:rsidTr="00253DED">
        <w:trPr>
          <w:trHeight w:val="402"/>
          <w:jc w:val="center"/>
        </w:trPr>
        <w:tc>
          <w:tcPr>
            <w:tcW w:w="2500" w:type="dxa"/>
            <w:shd w:val="clear" w:color="auto" w:fill="auto"/>
            <w:vAlign w:val="center"/>
          </w:tcPr>
          <w:p w14:paraId="28EA1902" w14:textId="57907F6E" w:rsidR="00B232AB" w:rsidRPr="0076153A" w:rsidRDefault="00B232AB" w:rsidP="00253DED">
            <w:pPr>
              <w:ind w:right="18"/>
              <w:jc w:val="center"/>
              <w:rPr>
                <w:rFonts w:ascii="Arial" w:hAnsi="Arial" w:cs="Arial"/>
                <w:bCs/>
                <w:sz w:val="18"/>
                <w:szCs w:val="18"/>
                <w:lang w:val="es-MX"/>
              </w:rPr>
            </w:pPr>
            <w:r w:rsidRPr="0076153A">
              <w:rPr>
                <w:rFonts w:ascii="Arial" w:hAnsi="Arial" w:cs="Arial"/>
                <w:bCs/>
                <w:sz w:val="18"/>
                <w:szCs w:val="18"/>
                <w:lang w:val="es-MX"/>
              </w:rPr>
              <w:t>FUERZA SOCIAL POR MÉXICO</w:t>
            </w:r>
          </w:p>
        </w:tc>
        <w:tc>
          <w:tcPr>
            <w:tcW w:w="3048" w:type="dxa"/>
            <w:tcBorders>
              <w:top w:val="single" w:sz="4" w:space="0" w:color="auto"/>
              <w:left w:val="nil"/>
              <w:bottom w:val="single" w:sz="4" w:space="0" w:color="auto"/>
              <w:right w:val="single" w:sz="4" w:space="0" w:color="auto"/>
            </w:tcBorders>
            <w:shd w:val="clear" w:color="auto" w:fill="auto"/>
            <w:vAlign w:val="center"/>
          </w:tcPr>
          <w:p w14:paraId="37CE2790" w14:textId="77777777" w:rsidR="00B232AB" w:rsidRPr="0076153A" w:rsidRDefault="00B232AB" w:rsidP="00253DED">
            <w:pPr>
              <w:jc w:val="right"/>
              <w:rPr>
                <w:rFonts w:ascii="Arial" w:hAnsi="Arial" w:cs="Arial"/>
                <w:color w:val="000000"/>
                <w:sz w:val="18"/>
                <w:szCs w:val="18"/>
              </w:rPr>
            </w:pPr>
            <w:r w:rsidRPr="0076153A">
              <w:rPr>
                <w:rFonts w:ascii="Arial" w:hAnsi="Arial" w:cs="Arial"/>
                <w:color w:val="000000"/>
                <w:sz w:val="18"/>
                <w:szCs w:val="18"/>
              </w:rPr>
              <w:t>$46,978.29</w:t>
            </w:r>
          </w:p>
        </w:tc>
      </w:tr>
    </w:tbl>
    <w:p w14:paraId="6EC94D16" w14:textId="3B9F3F0D" w:rsidR="00B232AB" w:rsidRDefault="00B232AB" w:rsidP="00437106">
      <w:pPr>
        <w:pStyle w:val="Textoindependiente"/>
        <w:spacing w:after="0" w:line="360" w:lineRule="auto"/>
        <w:jc w:val="both"/>
        <w:rPr>
          <w:rFonts w:ascii="Arial" w:hAnsi="Arial" w:cs="Arial"/>
          <w:b/>
          <w:sz w:val="22"/>
          <w:szCs w:val="22"/>
          <w:lang w:val="es-MX"/>
        </w:rPr>
      </w:pPr>
    </w:p>
    <w:p w14:paraId="6A0E1221" w14:textId="00C74A20" w:rsidR="00572255" w:rsidRPr="00BD43C9" w:rsidRDefault="0043282B" w:rsidP="00572255">
      <w:pPr>
        <w:pStyle w:val="Textoindependiente"/>
        <w:spacing w:after="0" w:line="360" w:lineRule="auto"/>
        <w:jc w:val="both"/>
        <w:rPr>
          <w:rFonts w:ascii="Arial" w:hAnsi="Arial" w:cs="Arial"/>
          <w:bCs/>
          <w:sz w:val="22"/>
          <w:szCs w:val="22"/>
          <w:lang w:val="es-MX"/>
        </w:rPr>
      </w:pPr>
      <w:r w:rsidRPr="0043282B">
        <w:rPr>
          <w:rFonts w:ascii="Arial" w:hAnsi="Arial" w:cs="Arial"/>
          <w:b/>
          <w:bCs/>
          <w:sz w:val="22"/>
          <w:szCs w:val="22"/>
          <w:lang w:val="es-MX"/>
        </w:rPr>
        <w:t>SEGUNDO</w:t>
      </w:r>
      <w:r w:rsidR="00572255" w:rsidRPr="0043282B">
        <w:rPr>
          <w:rFonts w:ascii="Arial" w:hAnsi="Arial" w:cs="Arial"/>
          <w:b/>
          <w:bCs/>
          <w:sz w:val="22"/>
          <w:szCs w:val="22"/>
          <w:lang w:val="es-MX"/>
        </w:rPr>
        <w:t>.</w:t>
      </w:r>
      <w:r w:rsidR="00572255" w:rsidRPr="0043282B">
        <w:rPr>
          <w:rFonts w:ascii="Arial" w:hAnsi="Arial" w:cs="Arial"/>
          <w:bCs/>
          <w:sz w:val="22"/>
          <w:szCs w:val="22"/>
          <w:lang w:val="es-MX"/>
        </w:rPr>
        <w:t xml:space="preserve"> </w:t>
      </w:r>
      <w:r w:rsidR="00B232AB" w:rsidRPr="00BD43C9">
        <w:rPr>
          <w:rFonts w:ascii="Arial" w:hAnsi="Arial" w:cs="Arial"/>
          <w:bCs/>
          <w:sz w:val="22"/>
          <w:szCs w:val="22"/>
          <w:lang w:val="es-MX"/>
        </w:rPr>
        <w:t xml:space="preserve">Notifíquese el presente </w:t>
      </w:r>
      <w:r w:rsidR="00B232AB">
        <w:rPr>
          <w:rFonts w:ascii="Arial" w:hAnsi="Arial" w:cs="Arial"/>
          <w:bCs/>
          <w:sz w:val="22"/>
          <w:szCs w:val="22"/>
          <w:lang w:val="es-MX"/>
        </w:rPr>
        <w:t>A</w:t>
      </w:r>
      <w:r w:rsidR="00B232AB" w:rsidRPr="00BD43C9">
        <w:rPr>
          <w:rFonts w:ascii="Arial" w:hAnsi="Arial" w:cs="Arial"/>
          <w:bCs/>
          <w:sz w:val="22"/>
          <w:szCs w:val="22"/>
          <w:lang w:val="es-MX"/>
        </w:rPr>
        <w:t xml:space="preserve">cuerdo, </w:t>
      </w:r>
      <w:r w:rsidR="00B232AB" w:rsidRPr="00BD43C9">
        <w:rPr>
          <w:rFonts w:ascii="Arial" w:eastAsia="Calibri" w:hAnsi="Arial" w:cs="Arial"/>
          <w:sz w:val="22"/>
          <w:szCs w:val="22"/>
          <w:lang w:val="es-MX" w:eastAsia="en-US"/>
        </w:rPr>
        <w:t xml:space="preserve">por conducto de la Secretaría Ejecutiva, </w:t>
      </w:r>
      <w:r w:rsidR="00B232AB" w:rsidRPr="00BD43C9">
        <w:rPr>
          <w:rFonts w:ascii="Arial" w:hAnsi="Arial" w:cs="Arial"/>
          <w:bCs/>
          <w:sz w:val="22"/>
          <w:szCs w:val="22"/>
          <w:lang w:val="es-MX"/>
        </w:rPr>
        <w:t>a todos los partidos políticos acreditados</w:t>
      </w:r>
      <w:r w:rsidR="00B232AB">
        <w:rPr>
          <w:rFonts w:ascii="Arial" w:hAnsi="Arial" w:cs="Arial"/>
          <w:bCs/>
          <w:sz w:val="22"/>
          <w:szCs w:val="22"/>
          <w:lang w:val="es-MX"/>
        </w:rPr>
        <w:t xml:space="preserve"> y con registro</w:t>
      </w:r>
      <w:r w:rsidR="00B232AB" w:rsidRPr="00BD43C9">
        <w:rPr>
          <w:rFonts w:ascii="Arial" w:hAnsi="Arial" w:cs="Arial"/>
          <w:bCs/>
          <w:sz w:val="22"/>
          <w:szCs w:val="22"/>
          <w:lang w:val="es-MX"/>
        </w:rPr>
        <w:t xml:space="preserve"> ante este organismo electoral local y </w:t>
      </w:r>
      <w:r w:rsidR="00B232AB" w:rsidRPr="00BD43C9">
        <w:rPr>
          <w:rFonts w:ascii="Arial" w:eastAsia="Calibri" w:hAnsi="Arial" w:cs="Arial"/>
          <w:sz w:val="22"/>
          <w:szCs w:val="22"/>
          <w:lang w:val="es-MX" w:eastAsia="en-US"/>
        </w:rPr>
        <w:t>a los Consejos Municipales Electorales,</w:t>
      </w:r>
      <w:r w:rsidR="00B232AB" w:rsidRPr="00BD43C9">
        <w:rPr>
          <w:rFonts w:ascii="Arial" w:hAnsi="Arial" w:cs="Arial"/>
          <w:bCs/>
          <w:sz w:val="22"/>
          <w:szCs w:val="22"/>
          <w:lang w:val="es-MX"/>
        </w:rPr>
        <w:t xml:space="preserve"> a fin de que surtan los efectos legales a que haya lugar.</w:t>
      </w:r>
    </w:p>
    <w:p w14:paraId="7C41810C" w14:textId="77777777" w:rsidR="00B232AB" w:rsidRDefault="00B232AB" w:rsidP="00437106">
      <w:pPr>
        <w:spacing w:line="360" w:lineRule="auto"/>
        <w:jc w:val="both"/>
        <w:rPr>
          <w:rFonts w:ascii="Arial" w:hAnsi="Arial" w:cs="Arial"/>
          <w:b/>
          <w:sz w:val="22"/>
          <w:szCs w:val="22"/>
          <w:lang w:val="es-MX"/>
        </w:rPr>
      </w:pPr>
    </w:p>
    <w:p w14:paraId="5A35BC40" w14:textId="459ADEE1" w:rsidR="009612DF" w:rsidRPr="00BD43C9" w:rsidRDefault="00425CFA" w:rsidP="00437106">
      <w:pPr>
        <w:spacing w:line="360" w:lineRule="auto"/>
        <w:jc w:val="both"/>
        <w:rPr>
          <w:rFonts w:ascii="Arial" w:hAnsi="Arial" w:cs="Arial"/>
          <w:bCs/>
          <w:sz w:val="22"/>
          <w:szCs w:val="22"/>
          <w:lang w:val="es-MX"/>
        </w:rPr>
      </w:pPr>
      <w:r>
        <w:rPr>
          <w:rFonts w:ascii="Arial" w:hAnsi="Arial" w:cs="Arial"/>
          <w:b/>
          <w:sz w:val="22"/>
          <w:szCs w:val="22"/>
          <w:lang w:val="es-MX"/>
        </w:rPr>
        <w:t>TERCERO</w:t>
      </w:r>
      <w:r w:rsidR="00282749">
        <w:rPr>
          <w:rFonts w:ascii="Arial" w:hAnsi="Arial" w:cs="Arial"/>
          <w:b/>
          <w:sz w:val="22"/>
          <w:szCs w:val="22"/>
          <w:lang w:val="es-MX"/>
        </w:rPr>
        <w:t>.</w:t>
      </w:r>
      <w:r w:rsidR="009612DF" w:rsidRPr="00282749">
        <w:rPr>
          <w:rFonts w:ascii="Arial" w:hAnsi="Arial" w:cs="Arial"/>
          <w:bCs/>
          <w:color w:val="FF0000"/>
          <w:sz w:val="22"/>
          <w:szCs w:val="22"/>
          <w:lang w:val="es-MX"/>
        </w:rPr>
        <w:t xml:space="preserve"> </w:t>
      </w:r>
      <w:r w:rsidRPr="00BD43C9">
        <w:rPr>
          <w:rFonts w:ascii="Arial" w:hAnsi="Arial" w:cs="Arial"/>
          <w:sz w:val="22"/>
          <w:szCs w:val="22"/>
          <w:lang w:val="es-MX"/>
        </w:rPr>
        <w:t xml:space="preserve">Notifíquese el presente </w:t>
      </w:r>
      <w:r>
        <w:rPr>
          <w:rFonts w:ascii="Arial" w:hAnsi="Arial" w:cs="Arial"/>
          <w:sz w:val="22"/>
          <w:szCs w:val="22"/>
          <w:lang w:val="es-MX"/>
        </w:rPr>
        <w:t>A</w:t>
      </w:r>
      <w:r w:rsidRPr="00BD43C9">
        <w:rPr>
          <w:rFonts w:ascii="Arial" w:hAnsi="Arial" w:cs="Arial"/>
          <w:sz w:val="22"/>
          <w:szCs w:val="22"/>
          <w:lang w:val="es-MX"/>
        </w:rPr>
        <w:t>cuerdo al Instituto Nacional Electoral, a través de la Comisión de Fiscalización, atendiendo al inciso o) del artículo 192 de la Ley General de Instituciones y Procedimientos Electorales.</w:t>
      </w:r>
    </w:p>
    <w:p w14:paraId="695AAE58" w14:textId="77777777" w:rsidR="00425CFA" w:rsidRDefault="00425CFA" w:rsidP="00437106">
      <w:pPr>
        <w:spacing w:line="360" w:lineRule="auto"/>
        <w:jc w:val="both"/>
        <w:rPr>
          <w:rFonts w:ascii="Arial" w:hAnsi="Arial" w:cs="Arial"/>
          <w:b/>
          <w:sz w:val="22"/>
          <w:szCs w:val="22"/>
          <w:lang w:val="es-MX"/>
        </w:rPr>
      </w:pPr>
    </w:p>
    <w:p w14:paraId="19CB8E6F" w14:textId="1B8A546F" w:rsidR="009612DF" w:rsidRDefault="00425CFA" w:rsidP="00437106">
      <w:pPr>
        <w:spacing w:line="360" w:lineRule="auto"/>
        <w:jc w:val="both"/>
        <w:rPr>
          <w:rFonts w:ascii="Arial" w:hAnsi="Arial" w:cs="Arial"/>
          <w:sz w:val="22"/>
          <w:szCs w:val="22"/>
          <w:lang w:val="es-MX"/>
        </w:rPr>
      </w:pPr>
      <w:r>
        <w:rPr>
          <w:rFonts w:ascii="Arial" w:hAnsi="Arial" w:cs="Arial"/>
          <w:b/>
          <w:sz w:val="22"/>
          <w:szCs w:val="22"/>
          <w:lang w:val="es-MX"/>
        </w:rPr>
        <w:t>CUARTO</w:t>
      </w:r>
      <w:r w:rsidR="00437106" w:rsidRPr="00BD43C9">
        <w:rPr>
          <w:rFonts w:ascii="Arial" w:hAnsi="Arial" w:cs="Arial"/>
          <w:b/>
          <w:sz w:val="22"/>
          <w:szCs w:val="22"/>
          <w:lang w:val="es-MX"/>
        </w:rPr>
        <w:t>.</w:t>
      </w:r>
      <w:r w:rsidR="009612DF" w:rsidRPr="00BD43C9">
        <w:rPr>
          <w:rFonts w:ascii="Arial" w:hAnsi="Arial" w:cs="Arial"/>
          <w:b/>
          <w:sz w:val="22"/>
          <w:szCs w:val="22"/>
          <w:lang w:val="es-MX"/>
        </w:rPr>
        <w:t xml:space="preserve"> </w:t>
      </w:r>
      <w:r w:rsidR="00F77139" w:rsidRPr="00F77139">
        <w:rPr>
          <w:rFonts w:ascii="Arial" w:eastAsia="Calibri" w:hAnsi="Arial" w:cs="Arial"/>
          <w:sz w:val="22"/>
          <w:szCs w:val="22"/>
          <w:lang w:val="es-MX" w:eastAsia="en-US"/>
        </w:rPr>
        <w:t>Con fundamento en los artículos 113 del Código Electoral del Estado de Colima, 76 y 77 del Reglamento de Sesiones de este Consejo General, publíquese el presente Acuerdo en el Periódico Oficial "</w:t>
      </w:r>
      <w:r w:rsidR="00F77139" w:rsidRPr="00F77139">
        <w:rPr>
          <w:rFonts w:ascii="Arial" w:eastAsia="Calibri" w:hAnsi="Arial" w:cs="Arial"/>
          <w:i/>
          <w:sz w:val="22"/>
          <w:szCs w:val="22"/>
          <w:lang w:val="es-MX" w:eastAsia="en-US"/>
        </w:rPr>
        <w:t>El Estado de Colima</w:t>
      </w:r>
      <w:r w:rsidR="00F77139" w:rsidRPr="00F77139">
        <w:rPr>
          <w:rFonts w:ascii="Arial" w:eastAsia="Calibri" w:hAnsi="Arial" w:cs="Arial"/>
          <w:sz w:val="22"/>
          <w:szCs w:val="22"/>
          <w:lang w:val="es-MX" w:eastAsia="en-US"/>
        </w:rPr>
        <w:t>" y en la página de internet del</w:t>
      </w:r>
      <w:r w:rsidR="00F77139">
        <w:rPr>
          <w:rFonts w:ascii="Arial" w:eastAsia="Calibri" w:hAnsi="Arial" w:cs="Arial"/>
          <w:sz w:val="22"/>
          <w:szCs w:val="22"/>
          <w:lang w:val="es-MX" w:eastAsia="en-US"/>
        </w:rPr>
        <w:t xml:space="preserve"> Instituto Electoral del Estado</w:t>
      </w:r>
      <w:r w:rsidR="009612DF" w:rsidRPr="00BD43C9">
        <w:rPr>
          <w:rFonts w:ascii="Arial" w:hAnsi="Arial" w:cs="Arial"/>
          <w:sz w:val="22"/>
          <w:szCs w:val="22"/>
          <w:lang w:val="es-MX"/>
        </w:rPr>
        <w:t>.</w:t>
      </w:r>
    </w:p>
    <w:p w14:paraId="24D5ED35" w14:textId="3DF9DDA6" w:rsidR="00066418" w:rsidRDefault="00066418" w:rsidP="00437106">
      <w:pPr>
        <w:spacing w:line="360" w:lineRule="auto"/>
        <w:jc w:val="both"/>
        <w:rPr>
          <w:rFonts w:ascii="Arial" w:hAnsi="Arial" w:cs="Arial"/>
          <w:sz w:val="22"/>
          <w:szCs w:val="22"/>
          <w:lang w:val="es-MX"/>
        </w:rPr>
      </w:pPr>
    </w:p>
    <w:p w14:paraId="5914D48F" w14:textId="31B22310" w:rsidR="00066418" w:rsidRPr="00066418" w:rsidRDefault="00066418" w:rsidP="00066418">
      <w:pPr>
        <w:spacing w:line="360" w:lineRule="auto"/>
        <w:jc w:val="both"/>
        <w:rPr>
          <w:rFonts w:ascii="Arial" w:eastAsia="Calibri" w:hAnsi="Arial" w:cs="Arial"/>
          <w:sz w:val="22"/>
          <w:szCs w:val="22"/>
          <w:lang w:val="es-MX" w:eastAsia="en-US"/>
        </w:rPr>
      </w:pPr>
      <w:r w:rsidRPr="00066418">
        <w:rPr>
          <w:rFonts w:ascii="Arial" w:eastAsia="Calibri" w:hAnsi="Arial" w:cs="Arial"/>
          <w:sz w:val="22"/>
          <w:szCs w:val="22"/>
          <w:lang w:val="es-MX" w:eastAsia="en-US"/>
        </w:rPr>
        <w:t xml:space="preserve">El presente Acuerdo fue aprobado en la </w:t>
      </w:r>
      <w:r>
        <w:rPr>
          <w:rFonts w:ascii="Arial" w:eastAsia="Calibri" w:hAnsi="Arial" w:cs="Arial"/>
          <w:sz w:val="22"/>
          <w:szCs w:val="22"/>
          <w:lang w:val="es-MX" w:eastAsia="en-US"/>
        </w:rPr>
        <w:t>Quin</w:t>
      </w:r>
      <w:r w:rsidRPr="00066418">
        <w:rPr>
          <w:rFonts w:ascii="Arial" w:eastAsia="Calibri" w:hAnsi="Arial" w:cs="Arial"/>
          <w:sz w:val="22"/>
          <w:szCs w:val="22"/>
          <w:lang w:val="es-MX" w:eastAsia="en-US"/>
        </w:rPr>
        <w:t xml:space="preserve">ta Sesión </w:t>
      </w:r>
      <w:r>
        <w:rPr>
          <w:rFonts w:ascii="Arial" w:eastAsia="Calibri" w:hAnsi="Arial" w:cs="Arial"/>
          <w:sz w:val="22"/>
          <w:szCs w:val="22"/>
          <w:lang w:val="es-MX" w:eastAsia="en-US"/>
        </w:rPr>
        <w:t>Extrao</w:t>
      </w:r>
      <w:r w:rsidRPr="00066418">
        <w:rPr>
          <w:rFonts w:ascii="Arial" w:eastAsia="Calibri" w:hAnsi="Arial" w:cs="Arial"/>
          <w:sz w:val="22"/>
          <w:szCs w:val="22"/>
          <w:lang w:val="es-MX" w:eastAsia="en-US"/>
        </w:rPr>
        <w:t xml:space="preserve">rdinaria del Proceso Electoral Local 2020-2021 del Consejo General, celebrada el </w:t>
      </w:r>
      <w:r>
        <w:rPr>
          <w:rFonts w:ascii="Arial" w:eastAsia="Calibri" w:hAnsi="Arial" w:cs="Arial"/>
          <w:sz w:val="22"/>
          <w:szCs w:val="22"/>
          <w:lang w:val="es-MX" w:eastAsia="en-US"/>
        </w:rPr>
        <w:t>05</w:t>
      </w:r>
      <w:r w:rsidRPr="00066418">
        <w:rPr>
          <w:rFonts w:ascii="Arial" w:eastAsia="Calibri" w:hAnsi="Arial" w:cs="Arial"/>
          <w:sz w:val="22"/>
          <w:szCs w:val="22"/>
          <w:lang w:val="es-MX" w:eastAsia="en-US"/>
        </w:rPr>
        <w:t xml:space="preserve"> (cinco) de </w:t>
      </w:r>
      <w:r>
        <w:rPr>
          <w:rFonts w:ascii="Arial" w:eastAsia="Calibri" w:hAnsi="Arial" w:cs="Arial"/>
          <w:sz w:val="22"/>
          <w:szCs w:val="22"/>
          <w:lang w:val="es-MX" w:eastAsia="en-US"/>
        </w:rPr>
        <w:t>diciembre</w:t>
      </w:r>
      <w:r w:rsidRPr="00066418">
        <w:rPr>
          <w:rFonts w:ascii="Arial" w:eastAsia="Calibri" w:hAnsi="Arial" w:cs="Arial"/>
          <w:sz w:val="22"/>
          <w:szCs w:val="22"/>
          <w:lang w:val="es-MX" w:eastAsia="en-US"/>
        </w:rPr>
        <w:t xml:space="preserve"> de 2020 (dos mil veinte), por unanimidad de votos a favor de las Consejeras y Consejeros Electorales: Maestra Nirvana Fabiola Rosales Ochoa, Mtra. Martha Elba Iza Huerta, Maestra Arlen Alejandra Martínez Fuentes, Licenciado Javier Ávila Carrillo, Licenciada Rosa Elizabeth Carrillo Ruiz, Doctora Ana Florencia Romano Sánchez y Licenciado Juan Ramírez Ramos. </w:t>
      </w:r>
    </w:p>
    <w:p w14:paraId="0F2B4546" w14:textId="77777777" w:rsidR="00066418" w:rsidRPr="00066418" w:rsidRDefault="00066418" w:rsidP="00066418">
      <w:pPr>
        <w:spacing w:line="360" w:lineRule="auto"/>
        <w:jc w:val="both"/>
        <w:rPr>
          <w:rFonts w:ascii="Arial" w:eastAsia="Calibri" w:hAnsi="Arial" w:cs="Arial"/>
          <w:sz w:val="16"/>
          <w:szCs w:val="22"/>
          <w:lang w:val="es-MX" w:eastAsia="en-US"/>
        </w:rPr>
      </w:pPr>
    </w:p>
    <w:p w14:paraId="0A0D414F" w14:textId="77777777" w:rsidR="00066418" w:rsidRPr="00066418" w:rsidRDefault="00066418" w:rsidP="00066418">
      <w:pPr>
        <w:spacing w:line="360" w:lineRule="auto"/>
        <w:jc w:val="both"/>
        <w:rPr>
          <w:rFonts w:ascii="Arial" w:eastAsia="Calibri" w:hAnsi="Arial" w:cs="Arial"/>
          <w:sz w:val="16"/>
          <w:szCs w:val="22"/>
          <w:lang w:val="es-MX" w:eastAsia="en-US"/>
        </w:rPr>
      </w:pPr>
    </w:p>
    <w:p w14:paraId="398F33FD" w14:textId="77777777" w:rsidR="00066418" w:rsidRPr="00066418" w:rsidRDefault="00066418" w:rsidP="00066418">
      <w:pPr>
        <w:spacing w:line="360" w:lineRule="auto"/>
        <w:jc w:val="both"/>
        <w:rPr>
          <w:rFonts w:ascii="Arial" w:eastAsia="Calibri" w:hAnsi="Arial" w:cs="Arial"/>
          <w:sz w:val="16"/>
          <w:szCs w:val="22"/>
          <w:lang w:val="es-MX" w:eastAsia="en-US"/>
        </w:rPr>
      </w:pPr>
    </w:p>
    <w:tbl>
      <w:tblPr>
        <w:tblW w:w="0" w:type="auto"/>
        <w:tblInd w:w="104" w:type="dxa"/>
        <w:tblLook w:val="04A0" w:firstRow="1" w:lastRow="0" w:firstColumn="1" w:lastColumn="0" w:noHBand="0" w:noVBand="1"/>
      </w:tblPr>
      <w:tblGrid>
        <w:gridCol w:w="4702"/>
        <w:gridCol w:w="4335"/>
        <w:gridCol w:w="73"/>
      </w:tblGrid>
      <w:tr w:rsidR="00066418" w:rsidRPr="00066418" w14:paraId="66A4BA26" w14:textId="77777777" w:rsidTr="00046290">
        <w:tc>
          <w:tcPr>
            <w:tcW w:w="4702" w:type="dxa"/>
            <w:hideMark/>
          </w:tcPr>
          <w:p w14:paraId="45CA44E8" w14:textId="77777777" w:rsidR="00066418" w:rsidRPr="00066418" w:rsidRDefault="00066418" w:rsidP="00066418">
            <w:pPr>
              <w:spacing w:line="276" w:lineRule="auto"/>
              <w:ind w:right="-11"/>
              <w:jc w:val="center"/>
              <w:rPr>
                <w:rFonts w:ascii="Arial" w:eastAsia="Arial" w:hAnsi="Arial" w:cs="Arial"/>
                <w:b/>
                <w:sz w:val="20"/>
                <w:szCs w:val="20"/>
                <w:lang w:val="es-MX" w:eastAsia="en-US"/>
              </w:rPr>
            </w:pPr>
            <w:r w:rsidRPr="00066418">
              <w:rPr>
                <w:rFonts w:ascii="Arial" w:eastAsia="Arial" w:hAnsi="Arial" w:cs="Arial"/>
                <w:b/>
                <w:sz w:val="20"/>
                <w:szCs w:val="20"/>
                <w:lang w:val="es-MX" w:eastAsia="en-US"/>
              </w:rPr>
              <w:t>CONSEJERA PRESIDENTA</w:t>
            </w:r>
          </w:p>
        </w:tc>
        <w:tc>
          <w:tcPr>
            <w:tcW w:w="4477" w:type="dxa"/>
            <w:gridSpan w:val="2"/>
            <w:hideMark/>
          </w:tcPr>
          <w:p w14:paraId="7BC24382" w14:textId="77777777" w:rsidR="00066418" w:rsidRPr="00066418" w:rsidRDefault="00066418" w:rsidP="00066418">
            <w:pPr>
              <w:spacing w:line="276" w:lineRule="auto"/>
              <w:ind w:right="-11"/>
              <w:jc w:val="center"/>
              <w:rPr>
                <w:rFonts w:ascii="Arial" w:eastAsia="Arial" w:hAnsi="Arial" w:cs="Arial"/>
                <w:b/>
                <w:sz w:val="20"/>
                <w:szCs w:val="20"/>
                <w:lang w:val="es-MX" w:eastAsia="en-US"/>
              </w:rPr>
            </w:pPr>
            <w:r w:rsidRPr="00066418">
              <w:rPr>
                <w:rFonts w:ascii="Arial" w:eastAsia="Arial" w:hAnsi="Arial" w:cs="Arial"/>
                <w:b/>
                <w:sz w:val="20"/>
                <w:szCs w:val="20"/>
                <w:lang w:val="es-MX" w:eastAsia="en-US"/>
              </w:rPr>
              <w:t>SECRETARIO EJECUTIVO</w:t>
            </w:r>
          </w:p>
        </w:tc>
      </w:tr>
      <w:tr w:rsidR="00066418" w:rsidRPr="00066418" w14:paraId="070AD556" w14:textId="77777777" w:rsidTr="00046290">
        <w:tc>
          <w:tcPr>
            <w:tcW w:w="4702" w:type="dxa"/>
          </w:tcPr>
          <w:p w14:paraId="5886419C" w14:textId="77777777" w:rsidR="00066418" w:rsidRPr="00066418" w:rsidRDefault="00066418" w:rsidP="00066418">
            <w:pPr>
              <w:spacing w:line="276" w:lineRule="auto"/>
              <w:ind w:right="-11"/>
              <w:rPr>
                <w:rFonts w:ascii="Arial" w:eastAsia="Arial" w:hAnsi="Arial" w:cs="Arial"/>
                <w:sz w:val="20"/>
                <w:szCs w:val="20"/>
                <w:lang w:val="es-MX" w:eastAsia="en-US"/>
              </w:rPr>
            </w:pPr>
          </w:p>
          <w:p w14:paraId="318FD68A" w14:textId="77777777" w:rsidR="00066418" w:rsidRPr="00066418" w:rsidRDefault="00066418" w:rsidP="00066418">
            <w:pPr>
              <w:spacing w:line="276" w:lineRule="auto"/>
              <w:ind w:right="-11"/>
              <w:rPr>
                <w:rFonts w:ascii="Arial" w:eastAsia="Arial" w:hAnsi="Arial" w:cs="Arial"/>
                <w:sz w:val="20"/>
                <w:szCs w:val="20"/>
                <w:lang w:val="es-MX" w:eastAsia="en-US"/>
              </w:rPr>
            </w:pPr>
          </w:p>
          <w:p w14:paraId="76262FF1" w14:textId="77777777" w:rsidR="00066418" w:rsidRPr="00066418" w:rsidRDefault="00066418" w:rsidP="00066418">
            <w:pPr>
              <w:spacing w:line="276" w:lineRule="auto"/>
              <w:ind w:right="-11"/>
              <w:rPr>
                <w:rFonts w:ascii="Arial" w:eastAsia="Arial" w:hAnsi="Arial" w:cs="Arial"/>
                <w:sz w:val="18"/>
                <w:szCs w:val="20"/>
                <w:lang w:val="es-MX" w:eastAsia="en-US"/>
              </w:rPr>
            </w:pPr>
          </w:p>
          <w:p w14:paraId="320A1927" w14:textId="77777777" w:rsidR="00066418" w:rsidRPr="00066418" w:rsidRDefault="00066418" w:rsidP="00066418">
            <w:pPr>
              <w:spacing w:line="276" w:lineRule="auto"/>
              <w:ind w:right="-11"/>
              <w:rPr>
                <w:rFonts w:ascii="Arial" w:eastAsia="Arial" w:hAnsi="Arial" w:cs="Arial"/>
                <w:sz w:val="20"/>
                <w:szCs w:val="20"/>
                <w:lang w:val="es-MX" w:eastAsia="en-US"/>
              </w:rPr>
            </w:pPr>
          </w:p>
          <w:p w14:paraId="4873B686" w14:textId="77777777" w:rsidR="00066418" w:rsidRPr="00066418" w:rsidRDefault="00066418" w:rsidP="00066418">
            <w:pPr>
              <w:spacing w:line="276" w:lineRule="auto"/>
              <w:ind w:right="-11"/>
              <w:rPr>
                <w:rFonts w:ascii="Arial" w:eastAsia="Arial" w:hAnsi="Arial" w:cs="Arial"/>
                <w:sz w:val="20"/>
                <w:szCs w:val="20"/>
                <w:lang w:val="es-MX" w:eastAsia="en-US"/>
              </w:rPr>
            </w:pPr>
          </w:p>
          <w:p w14:paraId="1A2E05DA" w14:textId="77777777" w:rsidR="00066418" w:rsidRPr="00066418" w:rsidRDefault="00066418" w:rsidP="00066418">
            <w:pPr>
              <w:spacing w:line="276" w:lineRule="auto"/>
              <w:ind w:right="-11"/>
              <w:rPr>
                <w:rFonts w:ascii="Arial" w:eastAsia="Arial" w:hAnsi="Arial" w:cs="Arial"/>
                <w:sz w:val="20"/>
                <w:szCs w:val="20"/>
                <w:lang w:val="es-MX" w:eastAsia="en-US"/>
              </w:rPr>
            </w:pPr>
          </w:p>
        </w:tc>
        <w:tc>
          <w:tcPr>
            <w:tcW w:w="4477" w:type="dxa"/>
            <w:gridSpan w:val="2"/>
          </w:tcPr>
          <w:p w14:paraId="72A3477F" w14:textId="77777777" w:rsidR="00066418" w:rsidRPr="00066418" w:rsidRDefault="00066418" w:rsidP="00066418">
            <w:pPr>
              <w:spacing w:line="276" w:lineRule="auto"/>
              <w:ind w:right="-11"/>
              <w:jc w:val="center"/>
              <w:rPr>
                <w:rFonts w:ascii="Arial" w:eastAsia="Arial" w:hAnsi="Arial" w:cs="Arial"/>
                <w:sz w:val="20"/>
                <w:szCs w:val="20"/>
                <w:lang w:val="en-US" w:eastAsia="en-US"/>
              </w:rPr>
            </w:pPr>
          </w:p>
          <w:p w14:paraId="7CFAC207" w14:textId="77777777" w:rsidR="00066418" w:rsidRPr="00066418" w:rsidRDefault="00066418" w:rsidP="00066418">
            <w:pPr>
              <w:spacing w:line="276" w:lineRule="auto"/>
              <w:ind w:right="-11"/>
              <w:rPr>
                <w:rFonts w:ascii="Arial" w:eastAsia="Arial" w:hAnsi="Arial" w:cs="Arial"/>
                <w:sz w:val="20"/>
                <w:szCs w:val="20"/>
                <w:lang w:val="en-US" w:eastAsia="en-US"/>
              </w:rPr>
            </w:pPr>
          </w:p>
          <w:p w14:paraId="3AF28027" w14:textId="77777777" w:rsidR="00066418" w:rsidRPr="00066418" w:rsidRDefault="00066418" w:rsidP="00066418">
            <w:pPr>
              <w:spacing w:line="276" w:lineRule="auto"/>
              <w:ind w:right="-11"/>
              <w:jc w:val="center"/>
              <w:rPr>
                <w:rFonts w:ascii="Arial" w:eastAsia="Arial" w:hAnsi="Arial" w:cs="Arial"/>
                <w:sz w:val="20"/>
                <w:szCs w:val="20"/>
                <w:lang w:val="en-US" w:eastAsia="en-US"/>
              </w:rPr>
            </w:pPr>
          </w:p>
          <w:p w14:paraId="042B2A85" w14:textId="77777777" w:rsidR="00066418" w:rsidRPr="00066418" w:rsidRDefault="00066418" w:rsidP="00066418">
            <w:pPr>
              <w:spacing w:line="276" w:lineRule="auto"/>
              <w:ind w:right="-11"/>
              <w:jc w:val="center"/>
              <w:rPr>
                <w:rFonts w:ascii="Arial" w:eastAsia="Arial" w:hAnsi="Arial" w:cs="Arial"/>
                <w:sz w:val="20"/>
                <w:szCs w:val="20"/>
                <w:lang w:val="en-US" w:eastAsia="en-US"/>
              </w:rPr>
            </w:pPr>
          </w:p>
        </w:tc>
      </w:tr>
      <w:tr w:rsidR="00066418" w:rsidRPr="00066418" w14:paraId="4322CF6E" w14:textId="77777777" w:rsidTr="00046290">
        <w:tc>
          <w:tcPr>
            <w:tcW w:w="4702" w:type="dxa"/>
            <w:hideMark/>
          </w:tcPr>
          <w:p w14:paraId="45A6ED61" w14:textId="77777777" w:rsidR="00066418" w:rsidRPr="00066418" w:rsidRDefault="00066418" w:rsidP="00066418">
            <w:pPr>
              <w:spacing w:line="276" w:lineRule="auto"/>
              <w:ind w:right="-11"/>
              <w:jc w:val="center"/>
              <w:rPr>
                <w:rFonts w:ascii="Arial" w:eastAsia="Arial" w:hAnsi="Arial" w:cs="Arial"/>
                <w:sz w:val="20"/>
                <w:szCs w:val="20"/>
                <w:lang w:val="es-MX" w:eastAsia="en-US"/>
              </w:rPr>
            </w:pPr>
            <w:r w:rsidRPr="00066418">
              <w:rPr>
                <w:rFonts w:ascii="Arial" w:eastAsia="Arial" w:hAnsi="Arial" w:cs="Arial"/>
                <w:sz w:val="20"/>
                <w:szCs w:val="20"/>
                <w:lang w:val="es-MX" w:eastAsia="en-US"/>
              </w:rPr>
              <w:t>_______________________________________</w:t>
            </w:r>
          </w:p>
        </w:tc>
        <w:tc>
          <w:tcPr>
            <w:tcW w:w="4477" w:type="dxa"/>
            <w:gridSpan w:val="2"/>
            <w:hideMark/>
          </w:tcPr>
          <w:p w14:paraId="2FED715D" w14:textId="77777777" w:rsidR="00066418" w:rsidRPr="00066418" w:rsidRDefault="00066418" w:rsidP="00066418">
            <w:pPr>
              <w:spacing w:line="276" w:lineRule="auto"/>
              <w:ind w:right="-11"/>
              <w:jc w:val="center"/>
              <w:rPr>
                <w:rFonts w:ascii="Arial" w:eastAsia="Arial" w:hAnsi="Arial" w:cs="Arial"/>
                <w:sz w:val="20"/>
                <w:szCs w:val="20"/>
                <w:lang w:val="en-US" w:eastAsia="en-US"/>
              </w:rPr>
            </w:pPr>
            <w:r w:rsidRPr="00066418">
              <w:rPr>
                <w:rFonts w:ascii="Arial" w:eastAsia="Arial" w:hAnsi="Arial" w:cs="Arial"/>
                <w:sz w:val="20"/>
                <w:szCs w:val="20"/>
                <w:lang w:val="en-US" w:eastAsia="en-US"/>
              </w:rPr>
              <w:t>_____________________________________</w:t>
            </w:r>
          </w:p>
        </w:tc>
      </w:tr>
      <w:tr w:rsidR="00066418" w:rsidRPr="00066418" w14:paraId="06CA5943" w14:textId="77777777" w:rsidTr="00046290">
        <w:tc>
          <w:tcPr>
            <w:tcW w:w="4702" w:type="dxa"/>
            <w:hideMark/>
          </w:tcPr>
          <w:p w14:paraId="297C9637" w14:textId="77777777" w:rsidR="00066418" w:rsidRPr="00066418" w:rsidRDefault="00066418" w:rsidP="00066418">
            <w:pPr>
              <w:spacing w:line="276" w:lineRule="auto"/>
              <w:ind w:right="-11"/>
              <w:jc w:val="center"/>
              <w:rPr>
                <w:rFonts w:ascii="Arial" w:eastAsia="Arial" w:hAnsi="Arial" w:cs="Arial"/>
                <w:sz w:val="20"/>
                <w:szCs w:val="20"/>
                <w:lang w:val="es-MX" w:eastAsia="en-US"/>
              </w:rPr>
            </w:pPr>
            <w:r w:rsidRPr="00066418">
              <w:rPr>
                <w:rFonts w:ascii="Arial" w:eastAsia="Arial" w:hAnsi="Arial" w:cs="Arial"/>
                <w:sz w:val="20"/>
                <w:szCs w:val="20"/>
                <w:lang w:val="es-MX" w:eastAsia="en-US"/>
              </w:rPr>
              <w:t>MTRA. NIRVANA FABIOLA ROSALES OCHOA</w:t>
            </w:r>
          </w:p>
        </w:tc>
        <w:tc>
          <w:tcPr>
            <w:tcW w:w="4477" w:type="dxa"/>
            <w:gridSpan w:val="2"/>
            <w:hideMark/>
          </w:tcPr>
          <w:p w14:paraId="2B9B7AFF" w14:textId="77777777" w:rsidR="00066418" w:rsidRPr="00066418" w:rsidRDefault="00066418" w:rsidP="00066418">
            <w:pPr>
              <w:spacing w:line="276" w:lineRule="auto"/>
              <w:ind w:right="-11"/>
              <w:jc w:val="center"/>
              <w:rPr>
                <w:rFonts w:ascii="Arial" w:eastAsia="Arial" w:hAnsi="Arial" w:cs="Arial"/>
                <w:sz w:val="20"/>
                <w:szCs w:val="20"/>
                <w:lang w:val="es-MX" w:eastAsia="en-US"/>
              </w:rPr>
            </w:pPr>
            <w:r w:rsidRPr="00066418">
              <w:rPr>
                <w:rFonts w:ascii="Arial" w:eastAsia="Arial" w:hAnsi="Arial" w:cs="Arial"/>
                <w:sz w:val="20"/>
                <w:szCs w:val="20"/>
                <w:lang w:val="es-MX" w:eastAsia="en-US"/>
              </w:rPr>
              <w:t>LIC. ÓSCAR OMAR ESPINOZA</w:t>
            </w:r>
          </w:p>
        </w:tc>
      </w:tr>
      <w:tr w:rsidR="00066418" w:rsidRPr="00066418" w14:paraId="71854D0E" w14:textId="77777777" w:rsidTr="00046290">
        <w:tc>
          <w:tcPr>
            <w:tcW w:w="9179" w:type="dxa"/>
            <w:gridSpan w:val="3"/>
          </w:tcPr>
          <w:p w14:paraId="1BCF23E7" w14:textId="77777777" w:rsidR="00066418" w:rsidRPr="00066418" w:rsidRDefault="00066418" w:rsidP="00066418">
            <w:pPr>
              <w:spacing w:line="276" w:lineRule="auto"/>
              <w:ind w:right="-11"/>
              <w:jc w:val="center"/>
              <w:rPr>
                <w:rFonts w:ascii="Arial" w:eastAsia="Arial" w:hAnsi="Arial" w:cs="Arial"/>
                <w:b/>
                <w:sz w:val="2"/>
                <w:szCs w:val="20"/>
                <w:lang w:val="es-MX" w:eastAsia="en-US"/>
              </w:rPr>
            </w:pPr>
          </w:p>
          <w:p w14:paraId="74A1101C" w14:textId="77777777" w:rsidR="00066418" w:rsidRPr="00066418" w:rsidRDefault="00066418" w:rsidP="00066418">
            <w:pPr>
              <w:spacing w:line="276" w:lineRule="auto"/>
              <w:ind w:right="-11"/>
              <w:jc w:val="center"/>
              <w:rPr>
                <w:rFonts w:ascii="Arial" w:eastAsia="Arial" w:hAnsi="Arial" w:cs="Arial"/>
                <w:b/>
                <w:sz w:val="2"/>
                <w:szCs w:val="20"/>
                <w:lang w:val="es-MX" w:eastAsia="en-US"/>
              </w:rPr>
            </w:pPr>
          </w:p>
          <w:p w14:paraId="61F3EF0A" w14:textId="77777777" w:rsidR="00066418" w:rsidRPr="00066418" w:rsidRDefault="00066418" w:rsidP="00066418">
            <w:pPr>
              <w:spacing w:line="276" w:lineRule="auto"/>
              <w:ind w:right="-11"/>
              <w:jc w:val="center"/>
              <w:rPr>
                <w:rFonts w:ascii="Arial" w:eastAsia="Arial" w:hAnsi="Arial" w:cs="Arial"/>
                <w:b/>
                <w:sz w:val="2"/>
                <w:szCs w:val="20"/>
                <w:lang w:val="es-MX" w:eastAsia="en-US"/>
              </w:rPr>
            </w:pPr>
          </w:p>
          <w:p w14:paraId="66264FFC" w14:textId="77777777" w:rsidR="00066418" w:rsidRPr="00066418" w:rsidRDefault="00066418" w:rsidP="00066418">
            <w:pPr>
              <w:spacing w:line="276" w:lineRule="auto"/>
              <w:ind w:right="-11"/>
              <w:jc w:val="center"/>
              <w:rPr>
                <w:rFonts w:ascii="Arial" w:eastAsia="Arial" w:hAnsi="Arial" w:cs="Arial"/>
                <w:b/>
                <w:sz w:val="2"/>
                <w:szCs w:val="20"/>
                <w:lang w:val="es-MX" w:eastAsia="en-US"/>
              </w:rPr>
            </w:pPr>
          </w:p>
          <w:p w14:paraId="66D77254" w14:textId="77777777" w:rsidR="00066418" w:rsidRPr="00066418" w:rsidRDefault="00066418" w:rsidP="00066418">
            <w:pPr>
              <w:spacing w:line="276" w:lineRule="auto"/>
              <w:ind w:right="-11"/>
              <w:jc w:val="center"/>
              <w:rPr>
                <w:rFonts w:ascii="Arial" w:eastAsia="Arial" w:hAnsi="Arial" w:cs="Arial"/>
                <w:b/>
                <w:sz w:val="2"/>
                <w:szCs w:val="20"/>
                <w:lang w:val="es-MX" w:eastAsia="en-US"/>
              </w:rPr>
            </w:pPr>
          </w:p>
          <w:p w14:paraId="7249DD0D" w14:textId="77777777" w:rsidR="00066418" w:rsidRPr="00066418" w:rsidRDefault="00066418" w:rsidP="00066418">
            <w:pPr>
              <w:spacing w:line="276" w:lineRule="auto"/>
              <w:ind w:right="-11"/>
              <w:jc w:val="center"/>
              <w:rPr>
                <w:rFonts w:ascii="Arial" w:eastAsia="Arial" w:hAnsi="Arial" w:cs="Arial"/>
                <w:b/>
                <w:sz w:val="2"/>
                <w:szCs w:val="20"/>
                <w:lang w:val="es-MX" w:eastAsia="en-US"/>
              </w:rPr>
            </w:pPr>
          </w:p>
          <w:p w14:paraId="16B22214" w14:textId="77777777" w:rsidR="00066418" w:rsidRPr="00066418" w:rsidRDefault="00066418" w:rsidP="00066418">
            <w:pPr>
              <w:spacing w:line="276" w:lineRule="auto"/>
              <w:ind w:right="-11"/>
              <w:jc w:val="center"/>
              <w:rPr>
                <w:rFonts w:ascii="Arial" w:eastAsia="Arial" w:hAnsi="Arial" w:cs="Arial"/>
                <w:b/>
                <w:sz w:val="2"/>
                <w:szCs w:val="20"/>
                <w:lang w:val="es-MX" w:eastAsia="en-US"/>
              </w:rPr>
            </w:pPr>
          </w:p>
          <w:p w14:paraId="4AD21189" w14:textId="77777777" w:rsidR="00066418" w:rsidRPr="00066418" w:rsidRDefault="00066418" w:rsidP="00066418">
            <w:pPr>
              <w:spacing w:line="276" w:lineRule="auto"/>
              <w:ind w:right="-11"/>
              <w:jc w:val="center"/>
              <w:rPr>
                <w:rFonts w:ascii="Arial" w:eastAsia="Arial" w:hAnsi="Arial" w:cs="Arial"/>
                <w:b/>
                <w:sz w:val="20"/>
                <w:szCs w:val="20"/>
                <w:lang w:val="es-MX" w:eastAsia="en-US"/>
              </w:rPr>
            </w:pPr>
          </w:p>
          <w:p w14:paraId="77F79E6A" w14:textId="77777777" w:rsidR="00066418" w:rsidRPr="00066418" w:rsidRDefault="00066418" w:rsidP="00066418">
            <w:pPr>
              <w:spacing w:line="276" w:lineRule="auto"/>
              <w:ind w:right="-11"/>
              <w:jc w:val="center"/>
              <w:rPr>
                <w:rFonts w:ascii="Arial" w:eastAsia="Arial" w:hAnsi="Arial" w:cs="Arial"/>
                <w:b/>
                <w:sz w:val="20"/>
                <w:szCs w:val="20"/>
                <w:lang w:val="es-MX" w:eastAsia="en-US"/>
              </w:rPr>
            </w:pPr>
            <w:r w:rsidRPr="00066418">
              <w:rPr>
                <w:rFonts w:ascii="Arial" w:eastAsia="Arial" w:hAnsi="Arial" w:cs="Arial"/>
                <w:b/>
                <w:sz w:val="20"/>
                <w:szCs w:val="20"/>
                <w:lang w:val="es-MX" w:eastAsia="en-US"/>
              </w:rPr>
              <w:t>CONSEJERAS Y CONSEJEROS ELECTORALES</w:t>
            </w:r>
          </w:p>
        </w:tc>
      </w:tr>
      <w:tr w:rsidR="00066418" w:rsidRPr="00066418" w14:paraId="06562762" w14:textId="77777777" w:rsidTr="00046290">
        <w:tc>
          <w:tcPr>
            <w:tcW w:w="4702" w:type="dxa"/>
          </w:tcPr>
          <w:p w14:paraId="21E9F85D" w14:textId="77777777" w:rsidR="00066418" w:rsidRPr="00066418" w:rsidRDefault="00066418" w:rsidP="00066418">
            <w:pPr>
              <w:spacing w:line="276" w:lineRule="auto"/>
              <w:ind w:right="-11"/>
              <w:jc w:val="center"/>
              <w:rPr>
                <w:rFonts w:ascii="Arial" w:eastAsia="Arial" w:hAnsi="Arial" w:cs="Arial"/>
                <w:sz w:val="20"/>
                <w:szCs w:val="20"/>
                <w:lang w:val="en-US" w:eastAsia="en-US"/>
              </w:rPr>
            </w:pPr>
          </w:p>
          <w:p w14:paraId="27E9DF61" w14:textId="77777777" w:rsidR="00066418" w:rsidRPr="00066418" w:rsidRDefault="00066418" w:rsidP="00066418">
            <w:pPr>
              <w:spacing w:line="276" w:lineRule="auto"/>
              <w:ind w:right="-11"/>
              <w:jc w:val="center"/>
              <w:rPr>
                <w:rFonts w:ascii="Arial" w:eastAsia="Arial" w:hAnsi="Arial" w:cs="Arial"/>
                <w:sz w:val="22"/>
                <w:szCs w:val="20"/>
                <w:lang w:val="en-US" w:eastAsia="en-US"/>
              </w:rPr>
            </w:pPr>
          </w:p>
          <w:p w14:paraId="522B4CAD" w14:textId="77777777" w:rsidR="00066418" w:rsidRPr="00066418" w:rsidRDefault="00066418" w:rsidP="00066418">
            <w:pPr>
              <w:spacing w:line="276" w:lineRule="auto"/>
              <w:ind w:right="-11"/>
              <w:jc w:val="center"/>
              <w:rPr>
                <w:rFonts w:ascii="Arial" w:eastAsia="Arial" w:hAnsi="Arial" w:cs="Arial"/>
                <w:sz w:val="22"/>
                <w:szCs w:val="20"/>
                <w:lang w:val="en-US" w:eastAsia="en-US"/>
              </w:rPr>
            </w:pPr>
          </w:p>
          <w:p w14:paraId="62296AC7" w14:textId="77777777" w:rsidR="00066418" w:rsidRPr="00066418" w:rsidRDefault="00066418" w:rsidP="00066418">
            <w:pPr>
              <w:spacing w:line="276" w:lineRule="auto"/>
              <w:ind w:right="-11"/>
              <w:rPr>
                <w:rFonts w:ascii="Arial" w:eastAsia="Arial" w:hAnsi="Arial" w:cs="Arial"/>
                <w:i/>
                <w:sz w:val="18"/>
                <w:szCs w:val="20"/>
                <w:lang w:val="en-US" w:eastAsia="en-US"/>
              </w:rPr>
            </w:pPr>
          </w:p>
          <w:p w14:paraId="69F23DA4" w14:textId="77777777" w:rsidR="00066418" w:rsidRPr="00066418" w:rsidRDefault="00066418" w:rsidP="00066418">
            <w:pPr>
              <w:spacing w:line="276" w:lineRule="auto"/>
              <w:ind w:right="-11"/>
              <w:rPr>
                <w:rFonts w:ascii="Arial" w:eastAsia="Arial" w:hAnsi="Arial" w:cs="Arial"/>
                <w:sz w:val="10"/>
                <w:szCs w:val="10"/>
                <w:lang w:val="en-US" w:eastAsia="en-US"/>
              </w:rPr>
            </w:pPr>
          </w:p>
          <w:p w14:paraId="0D33A542" w14:textId="77777777" w:rsidR="00066418" w:rsidRPr="00066418" w:rsidRDefault="00066418" w:rsidP="00066418">
            <w:pPr>
              <w:spacing w:line="276" w:lineRule="auto"/>
              <w:ind w:right="-11"/>
              <w:rPr>
                <w:rFonts w:ascii="Arial" w:eastAsia="Arial" w:hAnsi="Arial" w:cs="Arial"/>
                <w:sz w:val="10"/>
                <w:szCs w:val="10"/>
                <w:lang w:val="en-US" w:eastAsia="en-US"/>
              </w:rPr>
            </w:pPr>
          </w:p>
          <w:p w14:paraId="11577EF1" w14:textId="77777777" w:rsidR="00066418" w:rsidRPr="00066418" w:rsidRDefault="00066418" w:rsidP="00066418">
            <w:pPr>
              <w:spacing w:line="276" w:lineRule="auto"/>
              <w:ind w:right="-11"/>
              <w:rPr>
                <w:rFonts w:ascii="Arial" w:eastAsia="Arial" w:hAnsi="Arial" w:cs="Arial"/>
                <w:sz w:val="10"/>
                <w:szCs w:val="10"/>
                <w:lang w:val="en-US" w:eastAsia="en-US"/>
              </w:rPr>
            </w:pPr>
          </w:p>
          <w:p w14:paraId="64AD8C3C" w14:textId="77777777" w:rsidR="00066418" w:rsidRPr="00066418" w:rsidRDefault="00066418" w:rsidP="00066418">
            <w:pPr>
              <w:spacing w:line="276" w:lineRule="auto"/>
              <w:ind w:right="-11"/>
              <w:rPr>
                <w:rFonts w:ascii="Arial" w:eastAsia="Arial" w:hAnsi="Arial" w:cs="Arial"/>
                <w:sz w:val="10"/>
                <w:szCs w:val="10"/>
                <w:lang w:val="en-US" w:eastAsia="en-US"/>
              </w:rPr>
            </w:pPr>
          </w:p>
          <w:p w14:paraId="70E9CBD6" w14:textId="77777777" w:rsidR="00066418" w:rsidRPr="00066418" w:rsidRDefault="00066418" w:rsidP="00066418">
            <w:pPr>
              <w:spacing w:line="276" w:lineRule="auto"/>
              <w:ind w:right="-11"/>
              <w:rPr>
                <w:rFonts w:ascii="Arial" w:eastAsia="Arial" w:hAnsi="Arial" w:cs="Arial"/>
                <w:sz w:val="10"/>
                <w:szCs w:val="10"/>
                <w:lang w:val="en-US" w:eastAsia="en-US"/>
              </w:rPr>
            </w:pPr>
          </w:p>
          <w:p w14:paraId="543DBC1D" w14:textId="77777777" w:rsidR="00066418" w:rsidRPr="00066418" w:rsidRDefault="00066418" w:rsidP="00066418">
            <w:pPr>
              <w:spacing w:line="276" w:lineRule="auto"/>
              <w:ind w:right="-11"/>
              <w:jc w:val="center"/>
              <w:rPr>
                <w:rFonts w:ascii="Arial" w:eastAsia="Arial" w:hAnsi="Arial" w:cs="Arial"/>
                <w:sz w:val="20"/>
                <w:szCs w:val="20"/>
                <w:lang w:val="en-US" w:eastAsia="en-US"/>
              </w:rPr>
            </w:pPr>
            <w:r w:rsidRPr="00066418">
              <w:rPr>
                <w:rFonts w:ascii="Arial" w:eastAsia="Arial" w:hAnsi="Arial" w:cs="Arial"/>
                <w:sz w:val="20"/>
                <w:szCs w:val="20"/>
                <w:lang w:val="en-US" w:eastAsia="en-US"/>
              </w:rPr>
              <w:t>_____________________________________</w:t>
            </w:r>
          </w:p>
        </w:tc>
        <w:tc>
          <w:tcPr>
            <w:tcW w:w="4477" w:type="dxa"/>
            <w:gridSpan w:val="2"/>
          </w:tcPr>
          <w:p w14:paraId="5F66899D" w14:textId="77777777" w:rsidR="00066418" w:rsidRPr="00066418" w:rsidRDefault="00066418" w:rsidP="00066418">
            <w:pPr>
              <w:spacing w:line="276" w:lineRule="auto"/>
              <w:ind w:right="-11"/>
              <w:jc w:val="center"/>
              <w:rPr>
                <w:rFonts w:ascii="Arial" w:eastAsia="Arial" w:hAnsi="Arial" w:cs="Arial"/>
                <w:sz w:val="10"/>
                <w:szCs w:val="10"/>
                <w:lang w:val="en-US" w:eastAsia="en-US"/>
              </w:rPr>
            </w:pPr>
          </w:p>
          <w:p w14:paraId="7BBA2725" w14:textId="77777777" w:rsidR="00066418" w:rsidRPr="00066418" w:rsidRDefault="00066418" w:rsidP="00066418">
            <w:pPr>
              <w:spacing w:line="276" w:lineRule="auto"/>
              <w:ind w:right="-11"/>
              <w:rPr>
                <w:rFonts w:ascii="Arial" w:eastAsia="Arial" w:hAnsi="Arial" w:cs="Arial"/>
                <w:sz w:val="22"/>
                <w:szCs w:val="20"/>
                <w:lang w:val="en-US" w:eastAsia="en-US"/>
              </w:rPr>
            </w:pPr>
          </w:p>
          <w:p w14:paraId="2F7CB1DA" w14:textId="77777777" w:rsidR="00066418" w:rsidRPr="00066418" w:rsidRDefault="00066418" w:rsidP="00066418">
            <w:pPr>
              <w:spacing w:line="276" w:lineRule="auto"/>
              <w:ind w:right="-11"/>
              <w:jc w:val="center"/>
              <w:rPr>
                <w:rFonts w:ascii="Arial" w:eastAsia="Arial" w:hAnsi="Arial" w:cs="Arial"/>
                <w:sz w:val="20"/>
                <w:szCs w:val="20"/>
                <w:lang w:val="en-US" w:eastAsia="en-US"/>
              </w:rPr>
            </w:pPr>
          </w:p>
          <w:p w14:paraId="5DBFB1F7" w14:textId="77777777" w:rsidR="00066418" w:rsidRPr="00066418" w:rsidRDefault="00066418" w:rsidP="00066418">
            <w:pPr>
              <w:spacing w:line="276" w:lineRule="auto"/>
              <w:ind w:right="-11"/>
              <w:jc w:val="center"/>
              <w:rPr>
                <w:rFonts w:ascii="Arial" w:eastAsia="Arial" w:hAnsi="Arial" w:cs="Arial"/>
                <w:sz w:val="20"/>
                <w:szCs w:val="20"/>
                <w:lang w:val="en-US" w:eastAsia="en-US"/>
              </w:rPr>
            </w:pPr>
          </w:p>
          <w:p w14:paraId="1E1B2C4C" w14:textId="77777777" w:rsidR="00066418" w:rsidRPr="00066418" w:rsidRDefault="00066418" w:rsidP="00066418">
            <w:pPr>
              <w:spacing w:line="276" w:lineRule="auto"/>
              <w:ind w:right="-11"/>
              <w:jc w:val="center"/>
              <w:rPr>
                <w:rFonts w:ascii="Arial" w:eastAsia="Arial" w:hAnsi="Arial" w:cs="Arial"/>
                <w:sz w:val="20"/>
                <w:szCs w:val="20"/>
                <w:lang w:val="en-US" w:eastAsia="en-US"/>
              </w:rPr>
            </w:pPr>
          </w:p>
          <w:p w14:paraId="137F11BD" w14:textId="77777777" w:rsidR="00066418" w:rsidRPr="00066418" w:rsidRDefault="00066418" w:rsidP="00066418">
            <w:pPr>
              <w:spacing w:line="276" w:lineRule="auto"/>
              <w:ind w:right="-11"/>
              <w:jc w:val="center"/>
              <w:rPr>
                <w:rFonts w:ascii="Arial" w:eastAsia="Arial" w:hAnsi="Arial" w:cs="Arial"/>
                <w:sz w:val="20"/>
                <w:szCs w:val="20"/>
                <w:lang w:val="en-US" w:eastAsia="en-US"/>
              </w:rPr>
            </w:pPr>
          </w:p>
          <w:p w14:paraId="0CD846FF" w14:textId="77777777" w:rsidR="00066418" w:rsidRPr="00066418" w:rsidRDefault="00066418" w:rsidP="00066418">
            <w:pPr>
              <w:spacing w:line="276" w:lineRule="auto"/>
              <w:ind w:right="-11"/>
              <w:jc w:val="center"/>
              <w:rPr>
                <w:rFonts w:ascii="Arial" w:eastAsia="Arial" w:hAnsi="Arial" w:cs="Arial"/>
                <w:sz w:val="20"/>
                <w:szCs w:val="20"/>
                <w:lang w:val="en-US" w:eastAsia="en-US"/>
              </w:rPr>
            </w:pPr>
          </w:p>
          <w:p w14:paraId="6028551D" w14:textId="77777777" w:rsidR="00066418" w:rsidRPr="00066418" w:rsidRDefault="00066418" w:rsidP="00066418">
            <w:pPr>
              <w:spacing w:line="276" w:lineRule="auto"/>
              <w:ind w:right="-11"/>
              <w:jc w:val="center"/>
              <w:rPr>
                <w:rFonts w:ascii="Arial" w:eastAsia="Arial" w:hAnsi="Arial" w:cs="Arial"/>
                <w:sz w:val="20"/>
                <w:szCs w:val="20"/>
                <w:lang w:val="en-US" w:eastAsia="en-US"/>
              </w:rPr>
            </w:pPr>
            <w:r w:rsidRPr="00066418">
              <w:rPr>
                <w:rFonts w:ascii="Arial" w:eastAsia="Arial" w:hAnsi="Arial" w:cs="Arial"/>
                <w:sz w:val="20"/>
                <w:szCs w:val="20"/>
                <w:lang w:val="en-US" w:eastAsia="en-US"/>
              </w:rPr>
              <w:t>___________________________________</w:t>
            </w:r>
          </w:p>
        </w:tc>
      </w:tr>
      <w:tr w:rsidR="00066418" w:rsidRPr="00066418" w14:paraId="1DB6429E" w14:textId="77777777" w:rsidTr="00046290">
        <w:tc>
          <w:tcPr>
            <w:tcW w:w="4702" w:type="dxa"/>
            <w:hideMark/>
          </w:tcPr>
          <w:p w14:paraId="32319905" w14:textId="77777777" w:rsidR="00066418" w:rsidRPr="00066418" w:rsidRDefault="00066418" w:rsidP="00066418">
            <w:pPr>
              <w:spacing w:line="276" w:lineRule="auto"/>
              <w:rPr>
                <w:rFonts w:ascii="Calibri" w:eastAsia="Calibri" w:hAnsi="Calibri"/>
                <w:sz w:val="22"/>
                <w:szCs w:val="22"/>
                <w:lang w:val="es-MX" w:eastAsia="en-US"/>
              </w:rPr>
            </w:pPr>
          </w:p>
        </w:tc>
        <w:tc>
          <w:tcPr>
            <w:tcW w:w="4477" w:type="dxa"/>
            <w:gridSpan w:val="2"/>
            <w:hideMark/>
          </w:tcPr>
          <w:p w14:paraId="33C8140F" w14:textId="77777777" w:rsidR="00066418" w:rsidRPr="00066418" w:rsidRDefault="00066418" w:rsidP="00066418">
            <w:pPr>
              <w:spacing w:line="276" w:lineRule="auto"/>
              <w:rPr>
                <w:rFonts w:ascii="Calibri" w:eastAsia="Calibri" w:hAnsi="Calibri"/>
                <w:sz w:val="22"/>
                <w:szCs w:val="22"/>
                <w:lang w:val="es-MX" w:eastAsia="en-US"/>
              </w:rPr>
            </w:pPr>
          </w:p>
        </w:tc>
      </w:tr>
      <w:tr w:rsidR="00066418" w:rsidRPr="00066418" w14:paraId="13A72D38" w14:textId="77777777" w:rsidTr="00046290">
        <w:tc>
          <w:tcPr>
            <w:tcW w:w="4702" w:type="dxa"/>
          </w:tcPr>
          <w:p w14:paraId="74265F98" w14:textId="77777777" w:rsidR="00066418" w:rsidRPr="00066418" w:rsidRDefault="00066418" w:rsidP="00066418">
            <w:pPr>
              <w:spacing w:line="276" w:lineRule="auto"/>
              <w:rPr>
                <w:rFonts w:ascii="Arial" w:eastAsia="Arial" w:hAnsi="Arial" w:cs="Arial"/>
                <w:sz w:val="20"/>
                <w:szCs w:val="20"/>
                <w:lang w:val="en-US" w:eastAsia="en-US"/>
              </w:rPr>
            </w:pPr>
            <w:r w:rsidRPr="00066418">
              <w:rPr>
                <w:rFonts w:ascii="Arial" w:eastAsia="Arial" w:hAnsi="Arial" w:cs="Arial"/>
                <w:sz w:val="20"/>
                <w:szCs w:val="20"/>
                <w:lang w:val="es-MX" w:eastAsia="en-US"/>
              </w:rPr>
              <w:t xml:space="preserve">       MTRA. </w:t>
            </w:r>
            <w:r w:rsidRPr="00066418">
              <w:rPr>
                <w:rFonts w:ascii="Arial" w:eastAsia="Calibri" w:hAnsi="Arial" w:cs="Arial"/>
                <w:sz w:val="22"/>
                <w:szCs w:val="22"/>
                <w:lang w:val="es-MX" w:eastAsia="en-US"/>
              </w:rPr>
              <w:t>MARTHA ELBA IZA HUERTA</w:t>
            </w:r>
          </w:p>
          <w:p w14:paraId="7F2E2CE5" w14:textId="77777777" w:rsidR="00066418" w:rsidRPr="00066418" w:rsidRDefault="00066418" w:rsidP="00066418">
            <w:pPr>
              <w:spacing w:line="276" w:lineRule="auto"/>
              <w:rPr>
                <w:rFonts w:ascii="Arial" w:eastAsia="Arial" w:hAnsi="Arial" w:cs="Arial"/>
                <w:sz w:val="20"/>
                <w:szCs w:val="20"/>
                <w:lang w:val="en-US" w:eastAsia="en-US"/>
              </w:rPr>
            </w:pPr>
          </w:p>
          <w:p w14:paraId="297D55F0" w14:textId="77777777" w:rsidR="00066418" w:rsidRPr="00066418" w:rsidRDefault="00066418" w:rsidP="00066418">
            <w:pPr>
              <w:spacing w:line="276" w:lineRule="auto"/>
              <w:rPr>
                <w:rFonts w:ascii="Arial" w:eastAsia="Arial" w:hAnsi="Arial" w:cs="Arial"/>
                <w:sz w:val="20"/>
                <w:szCs w:val="20"/>
                <w:lang w:val="en-US" w:eastAsia="en-US"/>
              </w:rPr>
            </w:pPr>
          </w:p>
          <w:p w14:paraId="48569EB2" w14:textId="77777777" w:rsidR="00066418" w:rsidRPr="00066418" w:rsidRDefault="00066418" w:rsidP="00066418">
            <w:pPr>
              <w:spacing w:line="276" w:lineRule="auto"/>
              <w:rPr>
                <w:rFonts w:ascii="Arial" w:eastAsia="Arial" w:hAnsi="Arial" w:cs="Arial"/>
                <w:sz w:val="20"/>
                <w:szCs w:val="20"/>
                <w:lang w:val="en-US" w:eastAsia="en-US"/>
              </w:rPr>
            </w:pPr>
          </w:p>
          <w:p w14:paraId="3E12E995" w14:textId="77777777" w:rsidR="00066418" w:rsidRPr="00066418" w:rsidRDefault="00066418" w:rsidP="00066418">
            <w:pPr>
              <w:spacing w:line="276" w:lineRule="auto"/>
              <w:rPr>
                <w:rFonts w:ascii="Arial" w:eastAsia="Arial" w:hAnsi="Arial" w:cs="Arial"/>
                <w:sz w:val="20"/>
                <w:szCs w:val="20"/>
                <w:lang w:val="en-US" w:eastAsia="en-US"/>
              </w:rPr>
            </w:pPr>
          </w:p>
          <w:p w14:paraId="7697C793" w14:textId="77777777" w:rsidR="00066418" w:rsidRPr="00066418" w:rsidRDefault="00066418" w:rsidP="00066418">
            <w:pPr>
              <w:spacing w:line="276" w:lineRule="auto"/>
              <w:rPr>
                <w:rFonts w:ascii="Arial" w:eastAsia="Arial" w:hAnsi="Arial" w:cs="Arial"/>
                <w:sz w:val="20"/>
                <w:szCs w:val="20"/>
                <w:lang w:val="en-US" w:eastAsia="en-US"/>
              </w:rPr>
            </w:pPr>
          </w:p>
          <w:p w14:paraId="37D0596D" w14:textId="77777777" w:rsidR="00066418" w:rsidRPr="00066418" w:rsidRDefault="00066418" w:rsidP="00066418">
            <w:pPr>
              <w:spacing w:line="276" w:lineRule="auto"/>
              <w:rPr>
                <w:rFonts w:ascii="Arial" w:eastAsia="Arial" w:hAnsi="Arial" w:cs="Arial"/>
                <w:sz w:val="20"/>
                <w:szCs w:val="20"/>
                <w:lang w:val="en-US" w:eastAsia="en-US"/>
              </w:rPr>
            </w:pPr>
          </w:p>
          <w:p w14:paraId="4F036A5C" w14:textId="77777777" w:rsidR="00066418" w:rsidRPr="00066418" w:rsidRDefault="00066418" w:rsidP="00066418">
            <w:pPr>
              <w:spacing w:line="276" w:lineRule="auto"/>
              <w:rPr>
                <w:rFonts w:ascii="Arial" w:eastAsia="Arial" w:hAnsi="Arial" w:cs="Arial"/>
                <w:sz w:val="20"/>
                <w:szCs w:val="20"/>
                <w:lang w:val="en-US" w:eastAsia="en-US"/>
              </w:rPr>
            </w:pPr>
          </w:p>
          <w:p w14:paraId="51143B5D" w14:textId="77777777" w:rsidR="00066418" w:rsidRPr="00066418" w:rsidRDefault="00066418" w:rsidP="00066418">
            <w:pPr>
              <w:spacing w:line="276" w:lineRule="auto"/>
              <w:rPr>
                <w:rFonts w:ascii="Arial" w:eastAsia="Arial" w:hAnsi="Arial" w:cs="Arial"/>
                <w:sz w:val="20"/>
                <w:szCs w:val="20"/>
                <w:lang w:val="en-US" w:eastAsia="en-US"/>
              </w:rPr>
            </w:pPr>
          </w:p>
        </w:tc>
        <w:tc>
          <w:tcPr>
            <w:tcW w:w="4477" w:type="dxa"/>
            <w:gridSpan w:val="2"/>
          </w:tcPr>
          <w:p w14:paraId="103646DD" w14:textId="77777777" w:rsidR="00066418" w:rsidRPr="00066418" w:rsidRDefault="00066418" w:rsidP="00066418">
            <w:pPr>
              <w:spacing w:line="276" w:lineRule="auto"/>
              <w:ind w:right="-11"/>
              <w:jc w:val="center"/>
              <w:rPr>
                <w:rFonts w:ascii="Arial" w:eastAsia="Calibri" w:hAnsi="Arial" w:cs="Arial"/>
                <w:sz w:val="22"/>
                <w:szCs w:val="22"/>
                <w:lang w:val="es-MX" w:eastAsia="en-US"/>
              </w:rPr>
            </w:pPr>
            <w:r w:rsidRPr="00066418">
              <w:rPr>
                <w:rFonts w:ascii="Arial" w:eastAsia="Arial" w:hAnsi="Arial" w:cs="Arial"/>
                <w:sz w:val="20"/>
                <w:szCs w:val="20"/>
                <w:lang w:val="en-US" w:eastAsia="en-US"/>
              </w:rPr>
              <w:t xml:space="preserve">MTRA. </w:t>
            </w:r>
            <w:r w:rsidRPr="00066418">
              <w:rPr>
                <w:rFonts w:ascii="Arial" w:eastAsia="Calibri" w:hAnsi="Arial" w:cs="Arial"/>
                <w:sz w:val="22"/>
                <w:szCs w:val="22"/>
                <w:lang w:val="es-MX" w:eastAsia="en-US"/>
              </w:rPr>
              <w:t xml:space="preserve">ARLEN ALEJANDRA </w:t>
            </w:r>
          </w:p>
          <w:p w14:paraId="0D494B3A" w14:textId="77777777" w:rsidR="00066418" w:rsidRPr="00066418" w:rsidRDefault="00066418" w:rsidP="00066418">
            <w:pPr>
              <w:spacing w:line="276" w:lineRule="auto"/>
              <w:ind w:right="-11"/>
              <w:jc w:val="center"/>
              <w:rPr>
                <w:rFonts w:ascii="Arial" w:eastAsia="Arial" w:hAnsi="Arial" w:cs="Arial"/>
                <w:sz w:val="20"/>
                <w:szCs w:val="20"/>
                <w:lang w:val="es-MX" w:eastAsia="en-US"/>
              </w:rPr>
            </w:pPr>
            <w:r w:rsidRPr="00066418">
              <w:rPr>
                <w:rFonts w:ascii="Arial" w:eastAsia="Calibri" w:hAnsi="Arial" w:cs="Arial"/>
                <w:sz w:val="22"/>
                <w:szCs w:val="22"/>
                <w:lang w:val="es-MX" w:eastAsia="en-US"/>
              </w:rPr>
              <w:t>MARTÍNEZ FUENTES</w:t>
            </w:r>
          </w:p>
          <w:p w14:paraId="4FD7B9B9" w14:textId="77777777" w:rsidR="00066418" w:rsidRPr="00066418" w:rsidRDefault="00066418" w:rsidP="00066418">
            <w:pPr>
              <w:spacing w:line="276" w:lineRule="auto"/>
              <w:ind w:right="-11"/>
              <w:jc w:val="center"/>
              <w:rPr>
                <w:rFonts w:ascii="Arial" w:eastAsia="Arial" w:hAnsi="Arial" w:cs="Arial"/>
                <w:sz w:val="20"/>
                <w:szCs w:val="20"/>
                <w:lang w:val="es-MX" w:eastAsia="en-US"/>
              </w:rPr>
            </w:pPr>
          </w:p>
          <w:p w14:paraId="21FCDD41" w14:textId="77777777" w:rsidR="00066418" w:rsidRPr="00066418" w:rsidRDefault="00066418" w:rsidP="00066418">
            <w:pPr>
              <w:spacing w:line="276" w:lineRule="auto"/>
              <w:ind w:right="-11"/>
              <w:jc w:val="center"/>
              <w:rPr>
                <w:rFonts w:ascii="Arial" w:eastAsia="Arial" w:hAnsi="Arial" w:cs="Arial"/>
                <w:sz w:val="20"/>
                <w:szCs w:val="20"/>
                <w:lang w:val="es-MX" w:eastAsia="en-US"/>
              </w:rPr>
            </w:pPr>
          </w:p>
          <w:p w14:paraId="7CC0C16E" w14:textId="77777777" w:rsidR="00066418" w:rsidRPr="00066418" w:rsidRDefault="00066418" w:rsidP="00066418">
            <w:pPr>
              <w:spacing w:line="276" w:lineRule="auto"/>
              <w:ind w:right="-11"/>
              <w:rPr>
                <w:rFonts w:ascii="Arial" w:eastAsia="Arial" w:hAnsi="Arial" w:cs="Arial"/>
                <w:sz w:val="20"/>
                <w:szCs w:val="20"/>
                <w:lang w:val="es-MX" w:eastAsia="en-US"/>
              </w:rPr>
            </w:pPr>
          </w:p>
          <w:p w14:paraId="09C9895B" w14:textId="77777777" w:rsidR="00066418" w:rsidRPr="00066418" w:rsidRDefault="00066418" w:rsidP="00066418">
            <w:pPr>
              <w:spacing w:line="276" w:lineRule="auto"/>
              <w:ind w:right="-11"/>
              <w:rPr>
                <w:rFonts w:ascii="Arial" w:eastAsia="Arial" w:hAnsi="Arial" w:cs="Arial"/>
                <w:sz w:val="20"/>
                <w:szCs w:val="20"/>
                <w:lang w:val="es-MX" w:eastAsia="en-US"/>
              </w:rPr>
            </w:pPr>
          </w:p>
        </w:tc>
      </w:tr>
      <w:tr w:rsidR="00066418" w:rsidRPr="00066418" w14:paraId="6E38BD20" w14:textId="77777777" w:rsidTr="00046290">
        <w:tc>
          <w:tcPr>
            <w:tcW w:w="4702" w:type="dxa"/>
            <w:hideMark/>
          </w:tcPr>
          <w:p w14:paraId="0F7E89EC" w14:textId="77777777" w:rsidR="00066418" w:rsidRPr="00066418" w:rsidRDefault="00066418" w:rsidP="00066418">
            <w:pPr>
              <w:spacing w:line="276" w:lineRule="auto"/>
              <w:ind w:right="-11"/>
              <w:jc w:val="center"/>
              <w:rPr>
                <w:rFonts w:ascii="Arial" w:eastAsia="Arial" w:hAnsi="Arial" w:cs="Arial"/>
                <w:sz w:val="20"/>
                <w:szCs w:val="20"/>
                <w:lang w:val="en-US" w:eastAsia="en-US"/>
              </w:rPr>
            </w:pPr>
            <w:r w:rsidRPr="00066418">
              <w:rPr>
                <w:rFonts w:ascii="Arial" w:eastAsia="Arial" w:hAnsi="Arial" w:cs="Arial"/>
                <w:sz w:val="20"/>
                <w:szCs w:val="20"/>
                <w:lang w:val="en-US" w:eastAsia="en-US"/>
              </w:rPr>
              <w:t>____________________________________</w:t>
            </w:r>
          </w:p>
        </w:tc>
        <w:tc>
          <w:tcPr>
            <w:tcW w:w="4477" w:type="dxa"/>
            <w:gridSpan w:val="2"/>
            <w:hideMark/>
          </w:tcPr>
          <w:p w14:paraId="047DEEA4" w14:textId="77777777" w:rsidR="00066418" w:rsidRPr="00066418" w:rsidRDefault="00066418" w:rsidP="00066418">
            <w:pPr>
              <w:spacing w:line="276" w:lineRule="auto"/>
              <w:ind w:right="-11"/>
              <w:jc w:val="center"/>
              <w:rPr>
                <w:rFonts w:ascii="Arial" w:eastAsia="Arial" w:hAnsi="Arial" w:cs="Arial"/>
                <w:sz w:val="20"/>
                <w:szCs w:val="20"/>
                <w:lang w:val="en-US" w:eastAsia="en-US"/>
              </w:rPr>
            </w:pPr>
            <w:r w:rsidRPr="00066418">
              <w:rPr>
                <w:rFonts w:ascii="Arial" w:eastAsia="Arial" w:hAnsi="Arial" w:cs="Arial"/>
                <w:sz w:val="20"/>
                <w:szCs w:val="20"/>
                <w:lang w:val="en-US" w:eastAsia="en-US"/>
              </w:rPr>
              <w:t>____________________________________</w:t>
            </w:r>
          </w:p>
        </w:tc>
      </w:tr>
      <w:tr w:rsidR="00066418" w:rsidRPr="00066418" w14:paraId="5E5E8A63" w14:textId="77777777" w:rsidTr="00046290">
        <w:trPr>
          <w:trHeight w:val="435"/>
        </w:trPr>
        <w:tc>
          <w:tcPr>
            <w:tcW w:w="4702" w:type="dxa"/>
            <w:hideMark/>
          </w:tcPr>
          <w:p w14:paraId="11BC73A2" w14:textId="77777777" w:rsidR="00066418" w:rsidRPr="00066418" w:rsidRDefault="00066418" w:rsidP="00066418">
            <w:pPr>
              <w:spacing w:line="276" w:lineRule="auto"/>
              <w:ind w:right="-11"/>
              <w:jc w:val="center"/>
              <w:rPr>
                <w:rFonts w:ascii="Arial" w:eastAsia="Arial" w:hAnsi="Arial" w:cs="Arial"/>
                <w:sz w:val="20"/>
                <w:szCs w:val="20"/>
                <w:lang w:val="en-US" w:eastAsia="en-US"/>
              </w:rPr>
            </w:pPr>
            <w:r w:rsidRPr="00066418">
              <w:rPr>
                <w:rFonts w:ascii="Arial" w:eastAsia="Arial" w:hAnsi="Arial" w:cs="Arial"/>
                <w:sz w:val="20"/>
                <w:szCs w:val="20"/>
                <w:lang w:val="es-MX" w:eastAsia="en-US"/>
              </w:rPr>
              <w:t xml:space="preserve">LIC. </w:t>
            </w:r>
            <w:r w:rsidRPr="00066418">
              <w:rPr>
                <w:rFonts w:ascii="Arial" w:eastAsia="Calibri" w:hAnsi="Arial" w:cs="Arial"/>
                <w:sz w:val="22"/>
                <w:szCs w:val="22"/>
                <w:lang w:val="es-MX" w:eastAsia="en-US"/>
              </w:rPr>
              <w:t>JAVIER ÁVILA CARRILLO</w:t>
            </w:r>
          </w:p>
        </w:tc>
        <w:tc>
          <w:tcPr>
            <w:tcW w:w="4477" w:type="dxa"/>
            <w:gridSpan w:val="2"/>
            <w:hideMark/>
          </w:tcPr>
          <w:p w14:paraId="05ACBCD6" w14:textId="77777777" w:rsidR="00066418" w:rsidRPr="00066418" w:rsidRDefault="00066418" w:rsidP="00066418">
            <w:pPr>
              <w:spacing w:line="276" w:lineRule="auto"/>
              <w:ind w:right="-11"/>
              <w:jc w:val="center"/>
              <w:rPr>
                <w:rFonts w:ascii="Arial" w:eastAsia="Calibri" w:hAnsi="Arial" w:cs="Arial"/>
                <w:sz w:val="22"/>
                <w:szCs w:val="22"/>
                <w:lang w:val="es-MX" w:eastAsia="en-US"/>
              </w:rPr>
            </w:pPr>
            <w:r w:rsidRPr="00066418">
              <w:rPr>
                <w:rFonts w:ascii="Arial" w:eastAsia="Calibri" w:hAnsi="Arial" w:cs="Arial"/>
                <w:sz w:val="22"/>
                <w:szCs w:val="22"/>
                <w:lang w:val="es-MX" w:eastAsia="en-US"/>
              </w:rPr>
              <w:t xml:space="preserve">LICDA. ROSA ELIZABETH </w:t>
            </w:r>
          </w:p>
          <w:p w14:paraId="4ED50CF2" w14:textId="77777777" w:rsidR="00066418" w:rsidRPr="00066418" w:rsidRDefault="00066418" w:rsidP="00066418">
            <w:pPr>
              <w:spacing w:line="276" w:lineRule="auto"/>
              <w:ind w:right="-11"/>
              <w:jc w:val="center"/>
              <w:rPr>
                <w:rFonts w:ascii="Arial" w:eastAsia="Arial" w:hAnsi="Arial" w:cs="Arial"/>
                <w:sz w:val="20"/>
                <w:szCs w:val="20"/>
                <w:lang w:val="es-MX" w:eastAsia="en-US"/>
              </w:rPr>
            </w:pPr>
            <w:r w:rsidRPr="00066418">
              <w:rPr>
                <w:rFonts w:ascii="Arial" w:eastAsia="Calibri" w:hAnsi="Arial" w:cs="Arial"/>
                <w:sz w:val="22"/>
                <w:szCs w:val="22"/>
                <w:lang w:val="es-MX" w:eastAsia="en-US"/>
              </w:rPr>
              <w:t>CARRILLO RUIZ</w:t>
            </w:r>
          </w:p>
        </w:tc>
      </w:tr>
      <w:tr w:rsidR="00066418" w:rsidRPr="00066418" w14:paraId="509B3646" w14:textId="77777777" w:rsidTr="00046290">
        <w:trPr>
          <w:gridAfter w:val="1"/>
          <w:wAfter w:w="141" w:type="dxa"/>
          <w:trHeight w:val="80"/>
        </w:trPr>
        <w:tc>
          <w:tcPr>
            <w:tcW w:w="9038" w:type="dxa"/>
            <w:gridSpan w:val="2"/>
          </w:tcPr>
          <w:p w14:paraId="6BEFD613" w14:textId="77777777" w:rsidR="00066418" w:rsidRPr="00066418" w:rsidRDefault="00066418" w:rsidP="00066418">
            <w:pPr>
              <w:spacing w:line="276" w:lineRule="auto"/>
              <w:rPr>
                <w:sz w:val="14"/>
              </w:rPr>
            </w:pPr>
          </w:p>
          <w:tbl>
            <w:tblPr>
              <w:tblW w:w="8718" w:type="dxa"/>
              <w:tblInd w:w="104" w:type="dxa"/>
              <w:tblLook w:val="04A0" w:firstRow="1" w:lastRow="0" w:firstColumn="1" w:lastColumn="0" w:noHBand="0" w:noVBand="1"/>
            </w:tblPr>
            <w:tblGrid>
              <w:gridCol w:w="4395"/>
              <w:gridCol w:w="4323"/>
            </w:tblGrid>
            <w:tr w:rsidR="00066418" w:rsidRPr="00066418" w14:paraId="45390A70" w14:textId="77777777" w:rsidTr="00046290">
              <w:tc>
                <w:tcPr>
                  <w:tcW w:w="4395" w:type="dxa"/>
                </w:tcPr>
                <w:p w14:paraId="6AF47622" w14:textId="77777777" w:rsidR="00066418" w:rsidRPr="00066418" w:rsidRDefault="00066418" w:rsidP="00066418">
                  <w:pPr>
                    <w:spacing w:line="276" w:lineRule="auto"/>
                    <w:jc w:val="center"/>
                    <w:rPr>
                      <w:rFonts w:ascii="Arial" w:eastAsia="Arial" w:hAnsi="Arial" w:cs="Arial"/>
                      <w:sz w:val="20"/>
                      <w:szCs w:val="20"/>
                      <w:lang w:val="en-US" w:eastAsia="en-US"/>
                    </w:rPr>
                  </w:pPr>
                </w:p>
                <w:p w14:paraId="3F64F176" w14:textId="77777777" w:rsidR="00066418" w:rsidRPr="00066418" w:rsidRDefault="00066418" w:rsidP="00066418">
                  <w:pPr>
                    <w:spacing w:line="276" w:lineRule="auto"/>
                    <w:jc w:val="center"/>
                    <w:rPr>
                      <w:rFonts w:ascii="Arial" w:eastAsia="Arial" w:hAnsi="Arial" w:cs="Arial"/>
                      <w:sz w:val="20"/>
                      <w:szCs w:val="20"/>
                      <w:lang w:val="en-US" w:eastAsia="en-US"/>
                    </w:rPr>
                  </w:pPr>
                </w:p>
                <w:p w14:paraId="1E900021" w14:textId="77777777" w:rsidR="00066418" w:rsidRPr="00066418" w:rsidRDefault="00066418" w:rsidP="00066418">
                  <w:pPr>
                    <w:spacing w:line="276" w:lineRule="auto"/>
                    <w:jc w:val="center"/>
                    <w:rPr>
                      <w:rFonts w:ascii="Arial" w:eastAsia="Arial" w:hAnsi="Arial" w:cs="Arial"/>
                      <w:sz w:val="20"/>
                      <w:szCs w:val="20"/>
                      <w:lang w:val="en-US" w:eastAsia="en-US"/>
                    </w:rPr>
                  </w:pPr>
                </w:p>
                <w:p w14:paraId="60D01879" w14:textId="77777777" w:rsidR="00066418" w:rsidRPr="00066418" w:rsidRDefault="00066418" w:rsidP="00066418">
                  <w:pPr>
                    <w:spacing w:line="276" w:lineRule="auto"/>
                    <w:jc w:val="center"/>
                    <w:rPr>
                      <w:rFonts w:ascii="Arial" w:eastAsia="Arial" w:hAnsi="Arial" w:cs="Arial"/>
                      <w:sz w:val="20"/>
                      <w:szCs w:val="20"/>
                      <w:lang w:val="en-US" w:eastAsia="en-US"/>
                    </w:rPr>
                  </w:pPr>
                </w:p>
                <w:p w14:paraId="2A47D5BD" w14:textId="77777777" w:rsidR="00066418" w:rsidRPr="00066418" w:rsidRDefault="00066418" w:rsidP="00066418">
                  <w:pPr>
                    <w:spacing w:line="276" w:lineRule="auto"/>
                    <w:jc w:val="center"/>
                    <w:rPr>
                      <w:rFonts w:ascii="Arial" w:eastAsia="Arial" w:hAnsi="Arial" w:cs="Arial"/>
                      <w:sz w:val="20"/>
                      <w:szCs w:val="20"/>
                      <w:lang w:val="en-US" w:eastAsia="en-US"/>
                    </w:rPr>
                  </w:pPr>
                </w:p>
              </w:tc>
              <w:tc>
                <w:tcPr>
                  <w:tcW w:w="4323" w:type="dxa"/>
                </w:tcPr>
                <w:p w14:paraId="20DF9033" w14:textId="77777777" w:rsidR="00066418" w:rsidRPr="00066418" w:rsidRDefault="00066418" w:rsidP="00066418">
                  <w:pPr>
                    <w:spacing w:line="276" w:lineRule="auto"/>
                    <w:ind w:right="-11"/>
                    <w:jc w:val="center"/>
                    <w:rPr>
                      <w:rFonts w:ascii="Arial" w:eastAsia="Arial" w:hAnsi="Arial" w:cs="Arial"/>
                      <w:sz w:val="20"/>
                      <w:szCs w:val="20"/>
                      <w:lang w:val="es-MX" w:eastAsia="en-US"/>
                    </w:rPr>
                  </w:pPr>
                </w:p>
                <w:p w14:paraId="3BABB484" w14:textId="77777777" w:rsidR="00066418" w:rsidRPr="00066418" w:rsidRDefault="00066418" w:rsidP="00066418">
                  <w:pPr>
                    <w:spacing w:line="276" w:lineRule="auto"/>
                    <w:ind w:right="-11"/>
                    <w:jc w:val="center"/>
                    <w:rPr>
                      <w:rFonts w:ascii="Arial" w:eastAsia="Arial" w:hAnsi="Arial" w:cs="Arial"/>
                      <w:sz w:val="20"/>
                      <w:szCs w:val="20"/>
                      <w:lang w:val="es-MX" w:eastAsia="en-US"/>
                    </w:rPr>
                  </w:pPr>
                </w:p>
              </w:tc>
            </w:tr>
            <w:tr w:rsidR="00066418" w:rsidRPr="00066418" w14:paraId="539D5D23" w14:textId="77777777" w:rsidTr="00046290">
              <w:tc>
                <w:tcPr>
                  <w:tcW w:w="4395" w:type="dxa"/>
                  <w:hideMark/>
                </w:tcPr>
                <w:p w14:paraId="38524667" w14:textId="77777777" w:rsidR="00066418" w:rsidRPr="00066418" w:rsidRDefault="00066418" w:rsidP="00066418">
                  <w:pPr>
                    <w:spacing w:line="276" w:lineRule="auto"/>
                    <w:ind w:right="-11"/>
                    <w:jc w:val="center"/>
                    <w:rPr>
                      <w:rFonts w:ascii="Arial" w:eastAsia="Arial" w:hAnsi="Arial" w:cs="Arial"/>
                      <w:sz w:val="20"/>
                      <w:szCs w:val="20"/>
                      <w:lang w:val="en-US" w:eastAsia="en-US"/>
                    </w:rPr>
                  </w:pPr>
                  <w:r w:rsidRPr="00066418">
                    <w:rPr>
                      <w:rFonts w:ascii="Arial" w:eastAsia="Arial" w:hAnsi="Arial" w:cs="Arial"/>
                      <w:sz w:val="20"/>
                      <w:szCs w:val="20"/>
                      <w:lang w:val="en-US" w:eastAsia="en-US"/>
                    </w:rPr>
                    <w:t>____________________________________</w:t>
                  </w:r>
                </w:p>
              </w:tc>
              <w:tc>
                <w:tcPr>
                  <w:tcW w:w="4323" w:type="dxa"/>
                  <w:hideMark/>
                </w:tcPr>
                <w:p w14:paraId="47639D7B" w14:textId="77777777" w:rsidR="00066418" w:rsidRPr="00066418" w:rsidRDefault="00066418" w:rsidP="00066418">
                  <w:pPr>
                    <w:spacing w:line="276" w:lineRule="auto"/>
                    <w:ind w:right="-11"/>
                    <w:jc w:val="center"/>
                    <w:rPr>
                      <w:rFonts w:ascii="Arial" w:eastAsia="Arial" w:hAnsi="Arial" w:cs="Arial"/>
                      <w:sz w:val="20"/>
                      <w:szCs w:val="20"/>
                      <w:lang w:val="en-US" w:eastAsia="en-US"/>
                    </w:rPr>
                  </w:pPr>
                  <w:r w:rsidRPr="00066418">
                    <w:rPr>
                      <w:rFonts w:ascii="Arial" w:eastAsia="Arial" w:hAnsi="Arial" w:cs="Arial"/>
                      <w:sz w:val="20"/>
                      <w:szCs w:val="20"/>
                      <w:lang w:val="en-US" w:eastAsia="en-US"/>
                    </w:rPr>
                    <w:t xml:space="preserve">  ____________________________________</w:t>
                  </w:r>
                </w:p>
              </w:tc>
            </w:tr>
            <w:tr w:rsidR="00066418" w:rsidRPr="00066418" w14:paraId="36B32D4B" w14:textId="77777777" w:rsidTr="00046290">
              <w:trPr>
                <w:trHeight w:val="435"/>
              </w:trPr>
              <w:tc>
                <w:tcPr>
                  <w:tcW w:w="4395" w:type="dxa"/>
                  <w:hideMark/>
                </w:tcPr>
                <w:p w14:paraId="570ADF4E" w14:textId="77777777" w:rsidR="00066418" w:rsidRPr="00066418" w:rsidRDefault="00066418" w:rsidP="00066418">
                  <w:pPr>
                    <w:spacing w:line="276" w:lineRule="auto"/>
                    <w:ind w:right="-11"/>
                    <w:jc w:val="center"/>
                    <w:rPr>
                      <w:rFonts w:ascii="Arial" w:eastAsia="Calibri" w:hAnsi="Arial" w:cs="Arial"/>
                      <w:sz w:val="22"/>
                      <w:szCs w:val="22"/>
                      <w:lang w:val="es-MX" w:eastAsia="en-US"/>
                    </w:rPr>
                  </w:pPr>
                  <w:r w:rsidRPr="00066418">
                    <w:rPr>
                      <w:rFonts w:ascii="Arial" w:eastAsia="Calibri" w:hAnsi="Arial" w:cs="Arial"/>
                      <w:sz w:val="22"/>
                      <w:szCs w:val="22"/>
                      <w:lang w:val="es-MX" w:eastAsia="en-US"/>
                    </w:rPr>
                    <w:t xml:space="preserve">DRA. ANA FLORENCIA </w:t>
                  </w:r>
                </w:p>
                <w:p w14:paraId="57259A23" w14:textId="77777777" w:rsidR="00066418" w:rsidRPr="00066418" w:rsidRDefault="00066418" w:rsidP="00066418">
                  <w:pPr>
                    <w:spacing w:line="276" w:lineRule="auto"/>
                    <w:ind w:right="-11"/>
                    <w:jc w:val="center"/>
                    <w:rPr>
                      <w:rFonts w:ascii="Arial" w:eastAsia="Arial" w:hAnsi="Arial" w:cs="Arial"/>
                      <w:sz w:val="20"/>
                      <w:szCs w:val="20"/>
                      <w:lang w:val="en-US" w:eastAsia="en-US"/>
                    </w:rPr>
                  </w:pPr>
                  <w:r w:rsidRPr="00066418">
                    <w:rPr>
                      <w:rFonts w:ascii="Arial" w:eastAsia="Calibri" w:hAnsi="Arial" w:cs="Arial"/>
                      <w:sz w:val="22"/>
                      <w:szCs w:val="22"/>
                      <w:lang w:val="es-MX" w:eastAsia="en-US"/>
                    </w:rPr>
                    <w:t>ROMANO SÁNCHEZ</w:t>
                  </w:r>
                </w:p>
              </w:tc>
              <w:tc>
                <w:tcPr>
                  <w:tcW w:w="4323" w:type="dxa"/>
                  <w:hideMark/>
                </w:tcPr>
                <w:p w14:paraId="589712A5" w14:textId="77777777" w:rsidR="00066418" w:rsidRPr="00066418" w:rsidRDefault="00066418" w:rsidP="00066418">
                  <w:pPr>
                    <w:spacing w:line="276" w:lineRule="auto"/>
                    <w:ind w:right="-11"/>
                    <w:jc w:val="center"/>
                    <w:rPr>
                      <w:rFonts w:ascii="Arial" w:eastAsia="Arial" w:hAnsi="Arial" w:cs="Arial"/>
                      <w:sz w:val="20"/>
                      <w:szCs w:val="20"/>
                      <w:lang w:val="es-MX" w:eastAsia="en-US"/>
                    </w:rPr>
                  </w:pPr>
                  <w:r w:rsidRPr="00066418">
                    <w:rPr>
                      <w:rFonts w:ascii="Arial" w:eastAsia="Calibri" w:hAnsi="Arial" w:cs="Arial"/>
                      <w:sz w:val="22"/>
                      <w:szCs w:val="22"/>
                      <w:lang w:val="es-MX" w:eastAsia="en-US"/>
                    </w:rPr>
                    <w:t>LIC. JUAN RAMÍREZ RAMOS</w:t>
                  </w:r>
                </w:p>
              </w:tc>
            </w:tr>
          </w:tbl>
          <w:p w14:paraId="12DD5890" w14:textId="77777777" w:rsidR="00066418" w:rsidRPr="00066418" w:rsidRDefault="00066418" w:rsidP="00066418">
            <w:pPr>
              <w:spacing w:line="276" w:lineRule="auto"/>
              <w:rPr>
                <w:rFonts w:ascii="Calibri" w:eastAsia="Calibri" w:hAnsi="Calibri"/>
                <w:sz w:val="20"/>
                <w:szCs w:val="20"/>
                <w:lang w:val="es-MX" w:eastAsia="es-MX"/>
              </w:rPr>
            </w:pPr>
          </w:p>
        </w:tc>
      </w:tr>
    </w:tbl>
    <w:p w14:paraId="1BAD80F2" w14:textId="77777777" w:rsidR="00066418" w:rsidRPr="00066418" w:rsidRDefault="00066418" w:rsidP="00066418">
      <w:pPr>
        <w:spacing w:after="160"/>
        <w:contextualSpacing/>
        <w:jc w:val="both"/>
        <w:rPr>
          <w:rFonts w:ascii="Arial" w:eastAsia="Arial" w:hAnsi="Arial" w:cs="Arial"/>
          <w:sz w:val="16"/>
          <w:szCs w:val="16"/>
          <w:lang w:val="es-MX" w:eastAsia="en-US"/>
        </w:rPr>
      </w:pPr>
    </w:p>
    <w:p w14:paraId="6A38907D" w14:textId="77777777" w:rsidR="00066418" w:rsidRPr="00066418" w:rsidRDefault="00066418" w:rsidP="00066418">
      <w:pPr>
        <w:spacing w:after="160"/>
        <w:contextualSpacing/>
        <w:jc w:val="both"/>
        <w:rPr>
          <w:rFonts w:ascii="Arial" w:eastAsia="Arial" w:hAnsi="Arial" w:cs="Arial"/>
          <w:sz w:val="16"/>
          <w:szCs w:val="16"/>
          <w:lang w:val="es-MX" w:eastAsia="en-US"/>
        </w:rPr>
      </w:pPr>
    </w:p>
    <w:p w14:paraId="170BFDAE" w14:textId="13F41BD0" w:rsidR="00066418" w:rsidRDefault="00066418" w:rsidP="00066418">
      <w:pPr>
        <w:spacing w:after="160"/>
        <w:contextualSpacing/>
        <w:jc w:val="both"/>
        <w:rPr>
          <w:rFonts w:ascii="Arial" w:eastAsia="Arial" w:hAnsi="Arial" w:cs="Arial"/>
          <w:sz w:val="16"/>
          <w:szCs w:val="16"/>
          <w:lang w:val="es-MX" w:eastAsia="en-US"/>
        </w:rPr>
      </w:pPr>
      <w:r w:rsidRPr="00066418">
        <w:rPr>
          <w:rFonts w:ascii="Arial" w:eastAsia="Arial" w:hAnsi="Arial" w:cs="Arial"/>
          <w:sz w:val="16"/>
          <w:szCs w:val="16"/>
          <w:lang w:val="es-MX" w:eastAsia="en-US"/>
        </w:rPr>
        <w:t xml:space="preserve">La presente foja forma parte del Acuerdo número </w:t>
      </w:r>
      <w:r w:rsidRPr="00066418">
        <w:rPr>
          <w:rFonts w:ascii="Arial" w:eastAsia="Arial" w:hAnsi="Arial" w:cs="Arial"/>
          <w:b/>
          <w:sz w:val="16"/>
          <w:szCs w:val="16"/>
          <w:lang w:val="es-MX" w:eastAsia="en-US"/>
        </w:rPr>
        <w:t>IEE/CG/A02</w:t>
      </w:r>
      <w:r>
        <w:rPr>
          <w:rFonts w:ascii="Arial" w:eastAsia="Arial" w:hAnsi="Arial" w:cs="Arial"/>
          <w:b/>
          <w:sz w:val="16"/>
          <w:szCs w:val="16"/>
          <w:lang w:val="es-MX" w:eastAsia="en-US"/>
        </w:rPr>
        <w:t>2</w:t>
      </w:r>
      <w:r w:rsidRPr="00066418">
        <w:rPr>
          <w:rFonts w:ascii="Arial" w:eastAsia="Arial" w:hAnsi="Arial" w:cs="Arial"/>
          <w:b/>
          <w:sz w:val="16"/>
          <w:szCs w:val="16"/>
          <w:lang w:val="es-MX" w:eastAsia="en-US"/>
        </w:rPr>
        <w:t>/2020</w:t>
      </w:r>
      <w:r w:rsidRPr="00066418">
        <w:rPr>
          <w:rFonts w:ascii="Arial" w:eastAsia="Arial" w:hAnsi="Arial" w:cs="Arial"/>
          <w:sz w:val="16"/>
          <w:szCs w:val="16"/>
          <w:lang w:val="es-MX" w:eastAsia="en-US"/>
        </w:rPr>
        <w:t xml:space="preserve"> del Proceso Electoral Local 2020-2021, aprobado en la </w:t>
      </w:r>
      <w:r>
        <w:rPr>
          <w:rFonts w:ascii="Arial" w:eastAsia="Arial" w:hAnsi="Arial" w:cs="Arial"/>
          <w:sz w:val="16"/>
          <w:szCs w:val="16"/>
          <w:lang w:val="es-MX" w:eastAsia="en-US"/>
        </w:rPr>
        <w:t>Quin</w:t>
      </w:r>
      <w:r w:rsidRPr="00066418">
        <w:rPr>
          <w:rFonts w:ascii="Arial" w:eastAsia="Arial" w:hAnsi="Arial" w:cs="Arial"/>
          <w:sz w:val="16"/>
          <w:szCs w:val="16"/>
          <w:lang w:val="es-MX" w:eastAsia="en-US"/>
        </w:rPr>
        <w:t xml:space="preserve">ta Sesión </w:t>
      </w:r>
      <w:r>
        <w:rPr>
          <w:rFonts w:ascii="Arial" w:eastAsia="Arial" w:hAnsi="Arial" w:cs="Arial"/>
          <w:sz w:val="16"/>
          <w:szCs w:val="16"/>
          <w:lang w:val="es-MX" w:eastAsia="en-US"/>
        </w:rPr>
        <w:t>Extrao</w:t>
      </w:r>
      <w:r w:rsidRPr="00066418">
        <w:rPr>
          <w:rFonts w:ascii="Arial" w:eastAsia="Arial" w:hAnsi="Arial" w:cs="Arial"/>
          <w:sz w:val="16"/>
          <w:szCs w:val="16"/>
          <w:lang w:val="es-MX" w:eastAsia="en-US"/>
        </w:rPr>
        <w:t xml:space="preserve">rdinaria del Consejo General del Instituto Electoral del Estado de Colima, celebrada el día </w:t>
      </w:r>
      <w:r>
        <w:rPr>
          <w:rFonts w:ascii="Arial" w:eastAsia="Arial" w:hAnsi="Arial" w:cs="Arial"/>
          <w:sz w:val="16"/>
          <w:szCs w:val="16"/>
          <w:lang w:val="es-MX" w:eastAsia="en-US"/>
        </w:rPr>
        <w:t>0</w:t>
      </w:r>
      <w:r w:rsidRPr="00066418">
        <w:rPr>
          <w:rFonts w:ascii="Arial" w:eastAsia="Arial" w:hAnsi="Arial" w:cs="Arial"/>
          <w:sz w:val="16"/>
          <w:szCs w:val="16"/>
          <w:lang w:val="es-MX" w:eastAsia="en-US"/>
        </w:rPr>
        <w:t xml:space="preserve">5 (cinco) de </w:t>
      </w:r>
      <w:r>
        <w:rPr>
          <w:rFonts w:ascii="Arial" w:eastAsia="Arial" w:hAnsi="Arial" w:cs="Arial"/>
          <w:sz w:val="16"/>
          <w:szCs w:val="16"/>
          <w:lang w:val="es-MX" w:eastAsia="en-US"/>
        </w:rPr>
        <w:t>diciembre</w:t>
      </w:r>
      <w:r w:rsidRPr="00066418">
        <w:rPr>
          <w:rFonts w:ascii="Arial" w:eastAsia="Arial" w:hAnsi="Arial" w:cs="Arial"/>
          <w:sz w:val="16"/>
          <w:szCs w:val="16"/>
          <w:lang w:val="es-MX" w:eastAsia="en-US"/>
        </w:rPr>
        <w:t xml:space="preserve"> del año 2020 (dos mil veinte). ---------------------------------------------------------------------------</w:t>
      </w:r>
      <w:r>
        <w:rPr>
          <w:rFonts w:ascii="Arial" w:eastAsia="Arial" w:hAnsi="Arial" w:cs="Arial"/>
          <w:sz w:val="16"/>
          <w:szCs w:val="16"/>
          <w:lang w:val="es-MX" w:eastAsia="en-US"/>
        </w:rPr>
        <w:t>------------------</w:t>
      </w:r>
      <w:r w:rsidRPr="00066418">
        <w:rPr>
          <w:rFonts w:ascii="Arial" w:eastAsia="Arial" w:hAnsi="Arial" w:cs="Arial"/>
          <w:sz w:val="16"/>
          <w:szCs w:val="16"/>
          <w:lang w:val="es-MX" w:eastAsia="en-US"/>
        </w:rPr>
        <w:t>----------------------------------------</w:t>
      </w:r>
    </w:p>
    <w:sectPr w:rsidR="00066418" w:rsidSect="00BF2D0E">
      <w:headerReference w:type="default" r:id="rId8"/>
      <w:footerReference w:type="default" r:id="rId9"/>
      <w:pgSz w:w="12240" w:h="15840"/>
      <w:pgMar w:top="1843" w:right="1325" w:bottom="1560" w:left="1701" w:header="426"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5D1C6" w14:textId="77777777" w:rsidR="00FA0847" w:rsidRDefault="00FA0847" w:rsidP="00886899">
      <w:r>
        <w:separator/>
      </w:r>
    </w:p>
  </w:endnote>
  <w:endnote w:type="continuationSeparator" w:id="0">
    <w:p w14:paraId="7A061BAE" w14:textId="77777777" w:rsidR="00FA0847" w:rsidRDefault="00FA0847"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BA845" w14:textId="28C245B3" w:rsidR="00253DED" w:rsidRPr="003D60F5" w:rsidRDefault="00253DED"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0" distB="0" distL="114300" distR="114300" simplePos="0" relativeHeight="251661824" behindDoc="0" locked="0" layoutInCell="1" allowOverlap="1" wp14:anchorId="6A00D8A3" wp14:editId="5F015B62">
              <wp:simplePos x="0" y="0"/>
              <wp:positionH relativeFrom="column">
                <wp:posOffset>1664721</wp:posOffset>
              </wp:positionH>
              <wp:positionV relativeFrom="paragraph">
                <wp:posOffset>-31999</wp:posOffset>
              </wp:positionV>
              <wp:extent cx="2621915" cy="0"/>
              <wp:effectExtent l="5715" t="13970" r="10795" b="50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5310EFB" id="_x0000_t32" coordsize="21600,21600" o:spt="32" o:oned="t" path="m,l21600,21600e" filled="f">
              <v:path arrowok="t" fillok="f" o:connecttype="none"/>
              <o:lock v:ext="edit" shapetype="t"/>
            </v:shapetype>
            <v:shape id="AutoShape 1" o:spid="_x0000_s1026" type="#_x0000_t32" style="position:absolute;margin-left:131.1pt;margin-top:-2.5pt;width:206.4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">
              <v:stroke dashstyle="1 1" endcap="round"/>
              <v:shadow color="#868686"/>
            </v:shape>
          </w:pict>
        </mc:Fallback>
      </mc:AlternateContent>
    </w:r>
    <w:r w:rsidRPr="003D60F5">
      <w:rPr>
        <w:rFonts w:ascii="Calibri" w:hAnsi="Calibri"/>
        <w:b/>
        <w:sz w:val="20"/>
        <w:szCs w:val="20"/>
      </w:rPr>
      <w:t>ACUERDO N</w:t>
    </w:r>
    <w:r>
      <w:rPr>
        <w:rFonts w:ascii="Calibri" w:hAnsi="Calibri"/>
        <w:b/>
        <w:sz w:val="20"/>
        <w:szCs w:val="20"/>
      </w:rPr>
      <w:t>o</w:t>
    </w:r>
    <w:r w:rsidRPr="003D60F5">
      <w:rPr>
        <w:rFonts w:ascii="Calibri" w:hAnsi="Calibri"/>
        <w:b/>
        <w:sz w:val="20"/>
        <w:szCs w:val="20"/>
      </w:rPr>
      <w:t xml:space="preserve">. </w:t>
    </w:r>
    <w:r w:rsidRPr="003D60F5">
      <w:rPr>
        <w:rFonts w:ascii="Calibri" w:hAnsi="Calibri" w:cs="Arial"/>
        <w:b/>
        <w:sz w:val="20"/>
        <w:szCs w:val="20"/>
      </w:rPr>
      <w:t>IEE/CG</w:t>
    </w:r>
    <w:r>
      <w:rPr>
        <w:rFonts w:ascii="Calibri" w:hAnsi="Calibri" w:cs="Arial"/>
        <w:b/>
        <w:sz w:val="20"/>
        <w:szCs w:val="20"/>
      </w:rPr>
      <w:t>/A</w:t>
    </w:r>
    <w:r w:rsidR="00066418">
      <w:rPr>
        <w:rFonts w:ascii="Calibri" w:hAnsi="Calibri" w:cs="Arial"/>
        <w:b/>
        <w:sz w:val="20"/>
        <w:szCs w:val="20"/>
      </w:rPr>
      <w:t>022</w:t>
    </w:r>
    <w:r>
      <w:rPr>
        <w:rFonts w:ascii="Calibri" w:hAnsi="Calibri" w:cs="Arial"/>
        <w:b/>
        <w:sz w:val="20"/>
        <w:szCs w:val="20"/>
      </w:rPr>
      <w:t>/2020</w:t>
    </w:r>
  </w:p>
  <w:p w14:paraId="04F33CF5" w14:textId="28DBCBF9" w:rsidR="00253DED" w:rsidRPr="001B2F72" w:rsidRDefault="00253DED" w:rsidP="006F7F51">
    <w:pPr>
      <w:pStyle w:val="Piedepgina"/>
      <w:jc w:val="center"/>
      <w:rPr>
        <w:rFonts w:ascii="Calibri" w:hAnsi="Calibri" w:cs="Arial"/>
        <w:sz w:val="18"/>
        <w:szCs w:val="20"/>
      </w:rPr>
    </w:pPr>
    <w:r>
      <w:rPr>
        <w:rFonts w:ascii="Calibri" w:hAnsi="Calibri" w:cs="Arial"/>
        <w:sz w:val="18"/>
        <w:szCs w:val="20"/>
      </w:rPr>
      <w:t>Ajuste a</w:t>
    </w:r>
    <w:r w:rsidR="00596553">
      <w:rPr>
        <w:rFonts w:ascii="Calibri" w:hAnsi="Calibri" w:cs="Arial"/>
        <w:sz w:val="18"/>
        <w:szCs w:val="20"/>
      </w:rPr>
      <w:t xml:space="preserve"> los</w:t>
    </w:r>
    <w:r>
      <w:rPr>
        <w:rFonts w:ascii="Calibri" w:hAnsi="Calibri" w:cs="Arial"/>
        <w:sz w:val="18"/>
        <w:szCs w:val="20"/>
      </w:rPr>
      <w:t xml:space="preserve"> tope</w:t>
    </w:r>
    <w:r w:rsidR="00596553">
      <w:rPr>
        <w:rFonts w:ascii="Calibri" w:hAnsi="Calibri" w:cs="Arial"/>
        <w:sz w:val="18"/>
        <w:szCs w:val="20"/>
      </w:rPr>
      <w:t>s</w:t>
    </w:r>
    <w:r>
      <w:rPr>
        <w:rFonts w:ascii="Calibri" w:hAnsi="Calibri" w:cs="Arial"/>
        <w:sz w:val="18"/>
        <w:szCs w:val="20"/>
      </w:rPr>
      <w:t xml:space="preserve"> de gastos de los procesos internos de los partidos políticos durante el PEL 2020-2021</w:t>
    </w:r>
  </w:p>
  <w:p w14:paraId="027626F9" w14:textId="77777777" w:rsidR="00253DED" w:rsidRPr="007738C8" w:rsidRDefault="00253DED" w:rsidP="006F7F51">
    <w:pPr>
      <w:pStyle w:val="Sinespaciado"/>
      <w:rPr>
        <w:sz w:val="6"/>
        <w:szCs w:val="6"/>
      </w:rPr>
    </w:pPr>
  </w:p>
  <w:p w14:paraId="09C1D921" w14:textId="3FF594BB" w:rsidR="00253DED" w:rsidRDefault="00253DED" w:rsidP="007738C8">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2A3E3A">
      <w:rPr>
        <w:rFonts w:ascii="Calibri" w:hAnsi="Calibri"/>
        <w:noProof/>
        <w:sz w:val="18"/>
        <w:szCs w:val="20"/>
      </w:rPr>
      <w:t>15</w:t>
    </w:r>
    <w:r w:rsidRPr="003D60F5">
      <w:rPr>
        <w:rFonts w:ascii="Calibri" w:hAnsi="Calibri"/>
        <w:sz w:val="18"/>
        <w:szCs w:val="20"/>
      </w:rPr>
      <w:fldChar w:fldCharType="end"/>
    </w:r>
    <w:r w:rsidRPr="003D60F5">
      <w:rPr>
        <w:rFonts w:ascii="Calibri" w:hAnsi="Calibri"/>
        <w:sz w:val="18"/>
        <w:szCs w:val="20"/>
      </w:rPr>
      <w:t xml:space="preserve"> de </w:t>
    </w:r>
    <w:r>
      <w:rPr>
        <w:rFonts w:ascii="Calibri" w:hAnsi="Calibri"/>
        <w:sz w:val="18"/>
        <w:szCs w:val="20"/>
      </w:rPr>
      <w:t>1</w:t>
    </w:r>
    <w:r w:rsidR="00066418">
      <w:rPr>
        <w:rFonts w:ascii="Calibri" w:hAnsi="Calibri"/>
        <w:sz w:val="18"/>
        <w:szCs w:val="20"/>
      </w:rPr>
      <w:t>5</w:t>
    </w:r>
  </w:p>
  <w:p w14:paraId="6CB38315" w14:textId="77777777" w:rsidR="00253DED" w:rsidRPr="007738C8" w:rsidRDefault="00253DED" w:rsidP="007738C8">
    <w:pPr>
      <w:pStyle w:val="Piedepgina"/>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ACA72" w14:textId="77777777" w:rsidR="00FA0847" w:rsidRDefault="00FA0847" w:rsidP="00886899">
      <w:r>
        <w:separator/>
      </w:r>
    </w:p>
  </w:footnote>
  <w:footnote w:type="continuationSeparator" w:id="0">
    <w:p w14:paraId="23CB173E" w14:textId="77777777" w:rsidR="00FA0847" w:rsidRDefault="00FA0847" w:rsidP="00886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26467" w14:textId="77777777" w:rsidR="00253DED" w:rsidRDefault="00253DED" w:rsidP="00142316">
    <w:pPr>
      <w:jc w:val="right"/>
      <w:rPr>
        <w:rFonts w:ascii="Arial Black" w:hAnsi="Arial Black" w:cs="Arial"/>
        <w:szCs w:val="22"/>
      </w:rPr>
    </w:pPr>
    <w:r>
      <w:rPr>
        <w:rFonts w:ascii="Arial" w:hAnsi="Arial" w:cs="Arial"/>
        <w:b/>
        <w:noProof/>
        <w:sz w:val="22"/>
        <w:szCs w:val="22"/>
        <w:lang w:val="es-MX" w:eastAsia="es-MX"/>
      </w:rPr>
      <w:drawing>
        <wp:anchor distT="0" distB="0" distL="114300" distR="114300" simplePos="0" relativeHeight="251657728" behindDoc="1" locked="0" layoutInCell="1" allowOverlap="1" wp14:anchorId="0A24A486" wp14:editId="0387A5B4">
          <wp:simplePos x="0" y="0"/>
          <wp:positionH relativeFrom="column">
            <wp:posOffset>-8255</wp:posOffset>
          </wp:positionH>
          <wp:positionV relativeFrom="paragraph">
            <wp:posOffset>-100965</wp:posOffset>
          </wp:positionV>
          <wp:extent cx="1086485" cy="984250"/>
          <wp:effectExtent l="0" t="0" r="0" b="6350"/>
          <wp:wrapNone/>
          <wp:docPr id="8"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p>
  <w:p w14:paraId="7E52850D" w14:textId="21094880" w:rsidR="00253DED" w:rsidRPr="00640C8A" w:rsidRDefault="00253DED" w:rsidP="00203E80">
    <w:pPr>
      <w:tabs>
        <w:tab w:val="left" w:pos="1605"/>
        <w:tab w:val="left" w:pos="2880"/>
        <w:tab w:val="right" w:pos="9214"/>
      </w:tabs>
      <w:rPr>
        <w:rFonts w:ascii="Arial Black" w:hAnsi="Arial Black" w:cs="Arial"/>
        <w:szCs w:val="22"/>
      </w:rPr>
    </w:pPr>
    <w:r>
      <w:rPr>
        <w:rFonts w:ascii="Arial Black" w:hAnsi="Arial Black" w:cs="Arial"/>
        <w:szCs w:val="22"/>
      </w:rPr>
      <w:tab/>
    </w: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3EC7486C" w14:textId="77A7EFF4" w:rsidR="00253DED" w:rsidRDefault="00253DED" w:rsidP="00142316">
    <w:pPr>
      <w:jc w:val="right"/>
      <w:rPr>
        <w:rFonts w:ascii="Calibri" w:hAnsi="Calibri" w:cs="Arial"/>
        <w:b/>
        <w:szCs w:val="22"/>
      </w:rPr>
    </w:pPr>
    <w:r w:rsidRPr="00BF2D0E">
      <w:rPr>
        <w:rFonts w:ascii="Calibri" w:hAnsi="Calibri" w:cs="Arial"/>
        <w:b/>
        <w:sz w:val="28"/>
        <w:szCs w:val="22"/>
      </w:rPr>
      <w:t>P</w:t>
    </w:r>
    <w:r w:rsidRPr="003D60F5">
      <w:rPr>
        <w:rFonts w:ascii="Calibri" w:hAnsi="Calibri" w:cs="Arial"/>
        <w:b/>
        <w:szCs w:val="22"/>
      </w:rPr>
      <w:t xml:space="preserve">ROCESO </w:t>
    </w:r>
    <w:r w:rsidRPr="00BF2D0E">
      <w:rPr>
        <w:rFonts w:ascii="Calibri" w:hAnsi="Calibri" w:cs="Arial"/>
        <w:b/>
        <w:sz w:val="28"/>
        <w:szCs w:val="22"/>
      </w:rPr>
      <w:t>E</w:t>
    </w:r>
    <w:r w:rsidRPr="003D60F5">
      <w:rPr>
        <w:rFonts w:ascii="Calibri" w:hAnsi="Calibri" w:cs="Arial"/>
        <w:b/>
        <w:szCs w:val="22"/>
      </w:rPr>
      <w:t xml:space="preserve">LECTORAL </w:t>
    </w:r>
    <w:r w:rsidRPr="00BF2D0E">
      <w:rPr>
        <w:rFonts w:ascii="Calibri" w:hAnsi="Calibri" w:cs="Arial"/>
        <w:b/>
        <w:sz w:val="28"/>
        <w:szCs w:val="22"/>
      </w:rPr>
      <w:t>L</w:t>
    </w:r>
    <w:r>
      <w:rPr>
        <w:rFonts w:ascii="Calibri" w:hAnsi="Calibri" w:cs="Arial"/>
        <w:b/>
        <w:szCs w:val="22"/>
      </w:rPr>
      <w:t xml:space="preserve">OCAL </w:t>
    </w:r>
    <w:r w:rsidRPr="003D60F5">
      <w:rPr>
        <w:rFonts w:ascii="Calibri" w:hAnsi="Calibri" w:cs="Arial"/>
        <w:b/>
        <w:szCs w:val="22"/>
      </w:rPr>
      <w:t>20</w:t>
    </w:r>
    <w:r>
      <w:rPr>
        <w:rFonts w:ascii="Calibri" w:hAnsi="Calibri" w:cs="Arial"/>
        <w:b/>
        <w:szCs w:val="22"/>
      </w:rPr>
      <w:t>20</w:t>
    </w:r>
    <w:r w:rsidRPr="003D60F5">
      <w:rPr>
        <w:rFonts w:ascii="Calibri" w:hAnsi="Calibri" w:cs="Arial"/>
        <w:b/>
        <w:szCs w:val="22"/>
      </w:rPr>
      <w:t>-20</w:t>
    </w:r>
    <w:r>
      <w:rPr>
        <w:rFonts w:ascii="Calibri" w:hAnsi="Calibri" w:cs="Arial"/>
        <w:b/>
        <w:szCs w:val="22"/>
      </w:rPr>
      <w:t>21</w:t>
    </w:r>
  </w:p>
  <w:p w14:paraId="308C4E98" w14:textId="00AD66B2" w:rsidR="00253DED" w:rsidRDefault="00253DED" w:rsidP="00142316">
    <w:pPr>
      <w:jc w:val="right"/>
      <w:rPr>
        <w:rFonts w:ascii="Calibri" w:hAnsi="Calibri" w:cs="Arial"/>
        <w:b/>
        <w:szCs w:val="22"/>
      </w:rPr>
    </w:pPr>
    <w:r w:rsidRPr="00BF2D0E">
      <w:rPr>
        <w:rFonts w:ascii="Calibri" w:hAnsi="Calibri"/>
        <w:b/>
        <w:noProof/>
        <w:szCs w:val="20"/>
        <w:lang w:val="es-MX" w:eastAsia="es-MX"/>
      </w:rPr>
      <mc:AlternateContent>
        <mc:Choice Requires="wps">
          <w:drawing>
            <wp:anchor distT="0" distB="0" distL="114300" distR="114300" simplePos="0" relativeHeight="251656704" behindDoc="0" locked="0" layoutInCell="1" allowOverlap="1" wp14:anchorId="36305D6D" wp14:editId="05EC8D9C">
              <wp:simplePos x="0" y="0"/>
              <wp:positionH relativeFrom="column">
                <wp:posOffset>3501390</wp:posOffset>
              </wp:positionH>
              <wp:positionV relativeFrom="paragraph">
                <wp:posOffset>27940</wp:posOffset>
              </wp:positionV>
              <wp:extent cx="2343150" cy="0"/>
              <wp:effectExtent l="0" t="0" r="1905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8D025F1" id="_x0000_t32" coordsize="21600,21600" o:spt="32" o:oned="t" path="m,l21600,21600e" filled="f">
              <v:path arrowok="t" fillok="f" o:connecttype="none"/>
              <o:lock v:ext="edit" shapetype="t"/>
            </v:shapetype>
            <v:shape id="AutoShape 4" o:spid="_x0000_s1026" type="#_x0000_t32" style="position:absolute;margin-left:275.7pt;margin-top:2.2pt;width:184.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">
              <v:stroke dashstyle="1 1" endcap="round"/>
              <v:shadow color="#868686"/>
            </v:shape>
          </w:pict>
        </mc:Fallback>
      </mc:AlternateContent>
    </w:r>
  </w:p>
  <w:p w14:paraId="139EF912" w14:textId="77777777" w:rsidR="00253DED" w:rsidRPr="003D60F5" w:rsidRDefault="00253DED" w:rsidP="00142316">
    <w:pPr>
      <w:jc w:val="right"/>
      <w:rPr>
        <w:rFonts w:ascii="Calibri" w:hAnsi="Calibri"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E0B34"/>
    <w:multiLevelType w:val="hybridMultilevel"/>
    <w:tmpl w:val="65FAC8FA"/>
    <w:lvl w:ilvl="0" w:tplc="AFE43742">
      <w:start w:val="1"/>
      <w:numFmt w:val="upperRoman"/>
      <w:lvlText w:val="%1."/>
      <w:lvlJc w:val="left"/>
      <w:pPr>
        <w:ind w:left="1080" w:hanging="720"/>
      </w:pPr>
      <w:rPr>
        <w:rFonts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344585"/>
    <w:multiLevelType w:val="hybridMultilevel"/>
    <w:tmpl w:val="2468179C"/>
    <w:lvl w:ilvl="0" w:tplc="80AEF5D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HN" w:vendorID="64" w:dllVersion="6"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0" w:nlCheck="1" w:checkStyle="0"/>
  <w:activeWritingStyle w:appName="MSWord" w:lang="es-HN"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F53"/>
    <w:rsid w:val="00005DC6"/>
    <w:rsid w:val="00015140"/>
    <w:rsid w:val="00024775"/>
    <w:rsid w:val="000272D4"/>
    <w:rsid w:val="000273AB"/>
    <w:rsid w:val="000302B5"/>
    <w:rsid w:val="00032350"/>
    <w:rsid w:val="00032DE6"/>
    <w:rsid w:val="0003602A"/>
    <w:rsid w:val="00044E5C"/>
    <w:rsid w:val="00044EE5"/>
    <w:rsid w:val="00047EE7"/>
    <w:rsid w:val="00050C7F"/>
    <w:rsid w:val="00054669"/>
    <w:rsid w:val="00057934"/>
    <w:rsid w:val="00065766"/>
    <w:rsid w:val="00066418"/>
    <w:rsid w:val="00066FA8"/>
    <w:rsid w:val="0007139D"/>
    <w:rsid w:val="000745D3"/>
    <w:rsid w:val="0008073E"/>
    <w:rsid w:val="000818A0"/>
    <w:rsid w:val="000834F4"/>
    <w:rsid w:val="00083774"/>
    <w:rsid w:val="000909FF"/>
    <w:rsid w:val="000921B3"/>
    <w:rsid w:val="00093E66"/>
    <w:rsid w:val="00095498"/>
    <w:rsid w:val="000A3C9F"/>
    <w:rsid w:val="000B2565"/>
    <w:rsid w:val="000C22B8"/>
    <w:rsid w:val="000C357B"/>
    <w:rsid w:val="000C59E9"/>
    <w:rsid w:val="000D7C2A"/>
    <w:rsid w:val="000E1E52"/>
    <w:rsid w:val="000E38BF"/>
    <w:rsid w:val="000F31D2"/>
    <w:rsid w:val="000F53F9"/>
    <w:rsid w:val="000F7927"/>
    <w:rsid w:val="00103D65"/>
    <w:rsid w:val="00107AD3"/>
    <w:rsid w:val="00111E70"/>
    <w:rsid w:val="00121DBC"/>
    <w:rsid w:val="00126A8A"/>
    <w:rsid w:val="00127735"/>
    <w:rsid w:val="00127DC5"/>
    <w:rsid w:val="00130D4F"/>
    <w:rsid w:val="00141119"/>
    <w:rsid w:val="00142316"/>
    <w:rsid w:val="00145293"/>
    <w:rsid w:val="00151678"/>
    <w:rsid w:val="00153C04"/>
    <w:rsid w:val="001549FA"/>
    <w:rsid w:val="00155851"/>
    <w:rsid w:val="00155FB3"/>
    <w:rsid w:val="00156626"/>
    <w:rsid w:val="00170F01"/>
    <w:rsid w:val="00174E10"/>
    <w:rsid w:val="0017591B"/>
    <w:rsid w:val="00175EFB"/>
    <w:rsid w:val="001777E1"/>
    <w:rsid w:val="00180C06"/>
    <w:rsid w:val="00183783"/>
    <w:rsid w:val="001977E5"/>
    <w:rsid w:val="001A50AA"/>
    <w:rsid w:val="001B0E76"/>
    <w:rsid w:val="001B1B9D"/>
    <w:rsid w:val="001B2F72"/>
    <w:rsid w:val="001B3D83"/>
    <w:rsid w:val="001B7D73"/>
    <w:rsid w:val="001C0C16"/>
    <w:rsid w:val="001C2802"/>
    <w:rsid w:val="001C50AA"/>
    <w:rsid w:val="001C64B9"/>
    <w:rsid w:val="001E0EA8"/>
    <w:rsid w:val="001E7479"/>
    <w:rsid w:val="001F02D7"/>
    <w:rsid w:val="00201D24"/>
    <w:rsid w:val="00203E80"/>
    <w:rsid w:val="0021023D"/>
    <w:rsid w:val="00211097"/>
    <w:rsid w:val="002111C1"/>
    <w:rsid w:val="00222215"/>
    <w:rsid w:val="002229F9"/>
    <w:rsid w:val="0022755B"/>
    <w:rsid w:val="00230184"/>
    <w:rsid w:val="00237132"/>
    <w:rsid w:val="00242718"/>
    <w:rsid w:val="0025003E"/>
    <w:rsid w:val="0025309D"/>
    <w:rsid w:val="002533FF"/>
    <w:rsid w:val="00253DED"/>
    <w:rsid w:val="00254B69"/>
    <w:rsid w:val="00272C6C"/>
    <w:rsid w:val="00276074"/>
    <w:rsid w:val="00276760"/>
    <w:rsid w:val="00281148"/>
    <w:rsid w:val="00282749"/>
    <w:rsid w:val="002854A8"/>
    <w:rsid w:val="00291112"/>
    <w:rsid w:val="00297B45"/>
    <w:rsid w:val="002A0659"/>
    <w:rsid w:val="002A2D34"/>
    <w:rsid w:val="002A3E3A"/>
    <w:rsid w:val="002A61B3"/>
    <w:rsid w:val="002B2DD5"/>
    <w:rsid w:val="002C1C81"/>
    <w:rsid w:val="002C49A4"/>
    <w:rsid w:val="002C559B"/>
    <w:rsid w:val="002C62C4"/>
    <w:rsid w:val="002C755D"/>
    <w:rsid w:val="002C7EC8"/>
    <w:rsid w:val="002D4080"/>
    <w:rsid w:val="002D4BC8"/>
    <w:rsid w:val="002D6DBA"/>
    <w:rsid w:val="002D76D3"/>
    <w:rsid w:val="002E1984"/>
    <w:rsid w:val="002E3E01"/>
    <w:rsid w:val="002F37EA"/>
    <w:rsid w:val="002F746A"/>
    <w:rsid w:val="00301A4C"/>
    <w:rsid w:val="00302395"/>
    <w:rsid w:val="0031277D"/>
    <w:rsid w:val="00313F21"/>
    <w:rsid w:val="003161CB"/>
    <w:rsid w:val="003237E7"/>
    <w:rsid w:val="00324FDD"/>
    <w:rsid w:val="00335361"/>
    <w:rsid w:val="00335F72"/>
    <w:rsid w:val="00341380"/>
    <w:rsid w:val="00345522"/>
    <w:rsid w:val="003461CB"/>
    <w:rsid w:val="00363EBB"/>
    <w:rsid w:val="00364E58"/>
    <w:rsid w:val="0036542F"/>
    <w:rsid w:val="0037426A"/>
    <w:rsid w:val="00377654"/>
    <w:rsid w:val="00377F20"/>
    <w:rsid w:val="00381E6E"/>
    <w:rsid w:val="00385FCE"/>
    <w:rsid w:val="00394934"/>
    <w:rsid w:val="003963DB"/>
    <w:rsid w:val="003A1B65"/>
    <w:rsid w:val="003A24F0"/>
    <w:rsid w:val="003A2B48"/>
    <w:rsid w:val="003A2EAC"/>
    <w:rsid w:val="003A53B0"/>
    <w:rsid w:val="003A6F4E"/>
    <w:rsid w:val="003B472E"/>
    <w:rsid w:val="003B7D72"/>
    <w:rsid w:val="003C057F"/>
    <w:rsid w:val="003C4FFF"/>
    <w:rsid w:val="003C767E"/>
    <w:rsid w:val="003D069E"/>
    <w:rsid w:val="003D2C64"/>
    <w:rsid w:val="003D60F5"/>
    <w:rsid w:val="003E6E72"/>
    <w:rsid w:val="003E7C5F"/>
    <w:rsid w:val="003F0F07"/>
    <w:rsid w:val="003F5096"/>
    <w:rsid w:val="00402CA6"/>
    <w:rsid w:val="00404654"/>
    <w:rsid w:val="004055D9"/>
    <w:rsid w:val="00405C10"/>
    <w:rsid w:val="0041361E"/>
    <w:rsid w:val="00413EC1"/>
    <w:rsid w:val="00424C96"/>
    <w:rsid w:val="0042519C"/>
    <w:rsid w:val="00425CFA"/>
    <w:rsid w:val="00431D31"/>
    <w:rsid w:val="0043282B"/>
    <w:rsid w:val="00435FC8"/>
    <w:rsid w:val="00437106"/>
    <w:rsid w:val="00446818"/>
    <w:rsid w:val="00450B04"/>
    <w:rsid w:val="00454EFA"/>
    <w:rsid w:val="004600F6"/>
    <w:rsid w:val="0046096E"/>
    <w:rsid w:val="004628D6"/>
    <w:rsid w:val="0046461F"/>
    <w:rsid w:val="004657E4"/>
    <w:rsid w:val="0047293B"/>
    <w:rsid w:val="004801D3"/>
    <w:rsid w:val="00482163"/>
    <w:rsid w:val="0048395F"/>
    <w:rsid w:val="0049234C"/>
    <w:rsid w:val="004B04CE"/>
    <w:rsid w:val="004B4C4D"/>
    <w:rsid w:val="004B5F09"/>
    <w:rsid w:val="004C71F4"/>
    <w:rsid w:val="004D0EF7"/>
    <w:rsid w:val="004D5889"/>
    <w:rsid w:val="004D778C"/>
    <w:rsid w:val="004E3846"/>
    <w:rsid w:val="004E44D3"/>
    <w:rsid w:val="004E60C9"/>
    <w:rsid w:val="004F18DC"/>
    <w:rsid w:val="004F24BA"/>
    <w:rsid w:val="00502647"/>
    <w:rsid w:val="005049F0"/>
    <w:rsid w:val="0050514D"/>
    <w:rsid w:val="00506E8C"/>
    <w:rsid w:val="0050758D"/>
    <w:rsid w:val="00513EEA"/>
    <w:rsid w:val="005163AC"/>
    <w:rsid w:val="00516606"/>
    <w:rsid w:val="00517D50"/>
    <w:rsid w:val="00520683"/>
    <w:rsid w:val="0053529F"/>
    <w:rsid w:val="005400E2"/>
    <w:rsid w:val="00545BF7"/>
    <w:rsid w:val="00550C12"/>
    <w:rsid w:val="00551829"/>
    <w:rsid w:val="005530B9"/>
    <w:rsid w:val="005549D0"/>
    <w:rsid w:val="00557931"/>
    <w:rsid w:val="00561D65"/>
    <w:rsid w:val="005703B3"/>
    <w:rsid w:val="00572255"/>
    <w:rsid w:val="00577CF3"/>
    <w:rsid w:val="005828B8"/>
    <w:rsid w:val="00582B54"/>
    <w:rsid w:val="005878C7"/>
    <w:rsid w:val="005960B2"/>
    <w:rsid w:val="00596553"/>
    <w:rsid w:val="005A2A14"/>
    <w:rsid w:val="005A73B6"/>
    <w:rsid w:val="005A7E48"/>
    <w:rsid w:val="005B0925"/>
    <w:rsid w:val="005B3775"/>
    <w:rsid w:val="005B4F62"/>
    <w:rsid w:val="005B77B2"/>
    <w:rsid w:val="005C0577"/>
    <w:rsid w:val="005C7545"/>
    <w:rsid w:val="005D2F31"/>
    <w:rsid w:val="005E2786"/>
    <w:rsid w:val="005F1CCD"/>
    <w:rsid w:val="006019BC"/>
    <w:rsid w:val="00602BB6"/>
    <w:rsid w:val="00603C77"/>
    <w:rsid w:val="006151E0"/>
    <w:rsid w:val="00615960"/>
    <w:rsid w:val="00615EB0"/>
    <w:rsid w:val="006170BE"/>
    <w:rsid w:val="006203AC"/>
    <w:rsid w:val="00623D70"/>
    <w:rsid w:val="00626628"/>
    <w:rsid w:val="00633642"/>
    <w:rsid w:val="00640C8A"/>
    <w:rsid w:val="0064149E"/>
    <w:rsid w:val="00652838"/>
    <w:rsid w:val="00654226"/>
    <w:rsid w:val="0066323B"/>
    <w:rsid w:val="00664FF4"/>
    <w:rsid w:val="00666A97"/>
    <w:rsid w:val="006713CA"/>
    <w:rsid w:val="00671A43"/>
    <w:rsid w:val="0068021F"/>
    <w:rsid w:val="00682336"/>
    <w:rsid w:val="00684F5F"/>
    <w:rsid w:val="00686D3E"/>
    <w:rsid w:val="00695144"/>
    <w:rsid w:val="006A52CC"/>
    <w:rsid w:val="006B5051"/>
    <w:rsid w:val="006B79C2"/>
    <w:rsid w:val="006C6B46"/>
    <w:rsid w:val="006C7830"/>
    <w:rsid w:val="006D72E8"/>
    <w:rsid w:val="006D7D91"/>
    <w:rsid w:val="006E7225"/>
    <w:rsid w:val="006E7FC3"/>
    <w:rsid w:val="006F2D10"/>
    <w:rsid w:val="006F2DC2"/>
    <w:rsid w:val="006F3D6D"/>
    <w:rsid w:val="006F669F"/>
    <w:rsid w:val="006F7F51"/>
    <w:rsid w:val="00705D78"/>
    <w:rsid w:val="0070695C"/>
    <w:rsid w:val="00714562"/>
    <w:rsid w:val="007149E7"/>
    <w:rsid w:val="00731976"/>
    <w:rsid w:val="007325F0"/>
    <w:rsid w:val="0073502A"/>
    <w:rsid w:val="00736FB7"/>
    <w:rsid w:val="007569C8"/>
    <w:rsid w:val="0076153A"/>
    <w:rsid w:val="007626C8"/>
    <w:rsid w:val="00762796"/>
    <w:rsid w:val="0076400C"/>
    <w:rsid w:val="00764E84"/>
    <w:rsid w:val="00765297"/>
    <w:rsid w:val="0076673D"/>
    <w:rsid w:val="007700FC"/>
    <w:rsid w:val="007738C8"/>
    <w:rsid w:val="00776E3C"/>
    <w:rsid w:val="00781038"/>
    <w:rsid w:val="00783835"/>
    <w:rsid w:val="00790FDC"/>
    <w:rsid w:val="0079769E"/>
    <w:rsid w:val="007B2203"/>
    <w:rsid w:val="007B2E92"/>
    <w:rsid w:val="007B5B55"/>
    <w:rsid w:val="007C0F69"/>
    <w:rsid w:val="007C4D6D"/>
    <w:rsid w:val="007D253B"/>
    <w:rsid w:val="007D50D3"/>
    <w:rsid w:val="007D67C3"/>
    <w:rsid w:val="007E02AB"/>
    <w:rsid w:val="007E7D68"/>
    <w:rsid w:val="007F61FA"/>
    <w:rsid w:val="008012F3"/>
    <w:rsid w:val="00805B37"/>
    <w:rsid w:val="00810497"/>
    <w:rsid w:val="00810B89"/>
    <w:rsid w:val="00820BF5"/>
    <w:rsid w:val="00821FB8"/>
    <w:rsid w:val="00823D59"/>
    <w:rsid w:val="00832822"/>
    <w:rsid w:val="00843BAF"/>
    <w:rsid w:val="008444E3"/>
    <w:rsid w:val="0085381A"/>
    <w:rsid w:val="008618E7"/>
    <w:rsid w:val="008625BD"/>
    <w:rsid w:val="00862A00"/>
    <w:rsid w:val="0088235D"/>
    <w:rsid w:val="00882EA3"/>
    <w:rsid w:val="0088454B"/>
    <w:rsid w:val="00886899"/>
    <w:rsid w:val="008868B9"/>
    <w:rsid w:val="00886D13"/>
    <w:rsid w:val="0089148E"/>
    <w:rsid w:val="0089296C"/>
    <w:rsid w:val="00896254"/>
    <w:rsid w:val="008A3236"/>
    <w:rsid w:val="008C267B"/>
    <w:rsid w:val="008C404D"/>
    <w:rsid w:val="008C6D22"/>
    <w:rsid w:val="008C782B"/>
    <w:rsid w:val="008D0570"/>
    <w:rsid w:val="008D7AE1"/>
    <w:rsid w:val="008E4D59"/>
    <w:rsid w:val="008F4F1A"/>
    <w:rsid w:val="009118DD"/>
    <w:rsid w:val="009125AC"/>
    <w:rsid w:val="00930031"/>
    <w:rsid w:val="009326AD"/>
    <w:rsid w:val="00934EF0"/>
    <w:rsid w:val="009411A0"/>
    <w:rsid w:val="00946656"/>
    <w:rsid w:val="00946FB1"/>
    <w:rsid w:val="00954A97"/>
    <w:rsid w:val="00954DC2"/>
    <w:rsid w:val="009552AD"/>
    <w:rsid w:val="00955D52"/>
    <w:rsid w:val="009612DF"/>
    <w:rsid w:val="00962DBE"/>
    <w:rsid w:val="009649F7"/>
    <w:rsid w:val="00972403"/>
    <w:rsid w:val="00972522"/>
    <w:rsid w:val="0097345C"/>
    <w:rsid w:val="00974134"/>
    <w:rsid w:val="00977553"/>
    <w:rsid w:val="00983922"/>
    <w:rsid w:val="00990837"/>
    <w:rsid w:val="00992211"/>
    <w:rsid w:val="00994609"/>
    <w:rsid w:val="0099575A"/>
    <w:rsid w:val="00995C89"/>
    <w:rsid w:val="00996CAD"/>
    <w:rsid w:val="009A0D0E"/>
    <w:rsid w:val="009A51C2"/>
    <w:rsid w:val="009A5FC9"/>
    <w:rsid w:val="009B6FB7"/>
    <w:rsid w:val="009B7DAB"/>
    <w:rsid w:val="009C3807"/>
    <w:rsid w:val="009C499F"/>
    <w:rsid w:val="009C6EA3"/>
    <w:rsid w:val="009D014F"/>
    <w:rsid w:val="009D1281"/>
    <w:rsid w:val="009D5A7E"/>
    <w:rsid w:val="009D7409"/>
    <w:rsid w:val="009E18A9"/>
    <w:rsid w:val="009E2B8F"/>
    <w:rsid w:val="009E33DA"/>
    <w:rsid w:val="009E3F5B"/>
    <w:rsid w:val="009F06DD"/>
    <w:rsid w:val="009F10D2"/>
    <w:rsid w:val="009F458B"/>
    <w:rsid w:val="009F60D2"/>
    <w:rsid w:val="00A11E90"/>
    <w:rsid w:val="00A124BE"/>
    <w:rsid w:val="00A12AB3"/>
    <w:rsid w:val="00A144E3"/>
    <w:rsid w:val="00A22F7B"/>
    <w:rsid w:val="00A259AC"/>
    <w:rsid w:val="00A259D0"/>
    <w:rsid w:val="00A26F4C"/>
    <w:rsid w:val="00A27CF1"/>
    <w:rsid w:val="00A36A83"/>
    <w:rsid w:val="00A41002"/>
    <w:rsid w:val="00A411FA"/>
    <w:rsid w:val="00A42D24"/>
    <w:rsid w:val="00A436FE"/>
    <w:rsid w:val="00A56D65"/>
    <w:rsid w:val="00A60CD8"/>
    <w:rsid w:val="00A613CA"/>
    <w:rsid w:val="00A61C24"/>
    <w:rsid w:val="00A66E8F"/>
    <w:rsid w:val="00A67E2E"/>
    <w:rsid w:val="00A74FEB"/>
    <w:rsid w:val="00A76317"/>
    <w:rsid w:val="00A828B5"/>
    <w:rsid w:val="00A83BD8"/>
    <w:rsid w:val="00A90877"/>
    <w:rsid w:val="00A92D2C"/>
    <w:rsid w:val="00AA55D2"/>
    <w:rsid w:val="00AA6585"/>
    <w:rsid w:val="00AA711B"/>
    <w:rsid w:val="00AB09B9"/>
    <w:rsid w:val="00AB17AF"/>
    <w:rsid w:val="00AB2A68"/>
    <w:rsid w:val="00AB62F7"/>
    <w:rsid w:val="00AB7003"/>
    <w:rsid w:val="00AD1CD5"/>
    <w:rsid w:val="00AE5040"/>
    <w:rsid w:val="00AF04A9"/>
    <w:rsid w:val="00AF1C37"/>
    <w:rsid w:val="00AF2DB5"/>
    <w:rsid w:val="00AF5418"/>
    <w:rsid w:val="00AF73EA"/>
    <w:rsid w:val="00B232AB"/>
    <w:rsid w:val="00B3279E"/>
    <w:rsid w:val="00B3335E"/>
    <w:rsid w:val="00B34D3A"/>
    <w:rsid w:val="00B36F53"/>
    <w:rsid w:val="00B44337"/>
    <w:rsid w:val="00B47061"/>
    <w:rsid w:val="00B5378F"/>
    <w:rsid w:val="00B60224"/>
    <w:rsid w:val="00B60583"/>
    <w:rsid w:val="00B629F7"/>
    <w:rsid w:val="00B84482"/>
    <w:rsid w:val="00B903C3"/>
    <w:rsid w:val="00B92A06"/>
    <w:rsid w:val="00BA1CD8"/>
    <w:rsid w:val="00BA5F81"/>
    <w:rsid w:val="00BB216A"/>
    <w:rsid w:val="00BB26D1"/>
    <w:rsid w:val="00BB7D10"/>
    <w:rsid w:val="00BC2D91"/>
    <w:rsid w:val="00BC78B1"/>
    <w:rsid w:val="00BD2733"/>
    <w:rsid w:val="00BD43C9"/>
    <w:rsid w:val="00BD5E4C"/>
    <w:rsid w:val="00BD7661"/>
    <w:rsid w:val="00BE1C52"/>
    <w:rsid w:val="00BE3806"/>
    <w:rsid w:val="00BE396C"/>
    <w:rsid w:val="00BE7D85"/>
    <w:rsid w:val="00BF1993"/>
    <w:rsid w:val="00BF1DB4"/>
    <w:rsid w:val="00BF2D0E"/>
    <w:rsid w:val="00BF6DE1"/>
    <w:rsid w:val="00C00BF4"/>
    <w:rsid w:val="00C03734"/>
    <w:rsid w:val="00C04F0E"/>
    <w:rsid w:val="00C07488"/>
    <w:rsid w:val="00C07B8E"/>
    <w:rsid w:val="00C10231"/>
    <w:rsid w:val="00C266AA"/>
    <w:rsid w:val="00C36103"/>
    <w:rsid w:val="00C36438"/>
    <w:rsid w:val="00C379C9"/>
    <w:rsid w:val="00C40668"/>
    <w:rsid w:val="00C41AB9"/>
    <w:rsid w:val="00C44B2B"/>
    <w:rsid w:val="00C46B37"/>
    <w:rsid w:val="00C50910"/>
    <w:rsid w:val="00C50E53"/>
    <w:rsid w:val="00C65117"/>
    <w:rsid w:val="00C704F7"/>
    <w:rsid w:val="00C807FD"/>
    <w:rsid w:val="00C8119A"/>
    <w:rsid w:val="00C85E57"/>
    <w:rsid w:val="00C85E5E"/>
    <w:rsid w:val="00C86F88"/>
    <w:rsid w:val="00C94445"/>
    <w:rsid w:val="00C97568"/>
    <w:rsid w:val="00CA1196"/>
    <w:rsid w:val="00CA4795"/>
    <w:rsid w:val="00CA61CC"/>
    <w:rsid w:val="00CA6FEA"/>
    <w:rsid w:val="00CB25DB"/>
    <w:rsid w:val="00CB3325"/>
    <w:rsid w:val="00CB6E05"/>
    <w:rsid w:val="00CB7E4F"/>
    <w:rsid w:val="00CC278C"/>
    <w:rsid w:val="00CE4CEC"/>
    <w:rsid w:val="00CE5C0E"/>
    <w:rsid w:val="00CE7E35"/>
    <w:rsid w:val="00CF45B5"/>
    <w:rsid w:val="00D0197F"/>
    <w:rsid w:val="00D022B8"/>
    <w:rsid w:val="00D057AE"/>
    <w:rsid w:val="00D070F2"/>
    <w:rsid w:val="00D12814"/>
    <w:rsid w:val="00D15D07"/>
    <w:rsid w:val="00D21AA5"/>
    <w:rsid w:val="00D33B78"/>
    <w:rsid w:val="00D34060"/>
    <w:rsid w:val="00D51CA3"/>
    <w:rsid w:val="00D54586"/>
    <w:rsid w:val="00D578FD"/>
    <w:rsid w:val="00D62CBF"/>
    <w:rsid w:val="00D664A4"/>
    <w:rsid w:val="00D71A46"/>
    <w:rsid w:val="00D77DDA"/>
    <w:rsid w:val="00D84936"/>
    <w:rsid w:val="00D879E9"/>
    <w:rsid w:val="00D92575"/>
    <w:rsid w:val="00D9483F"/>
    <w:rsid w:val="00DA1710"/>
    <w:rsid w:val="00DA1F5E"/>
    <w:rsid w:val="00DB0C71"/>
    <w:rsid w:val="00DB4A6D"/>
    <w:rsid w:val="00DC2DF9"/>
    <w:rsid w:val="00DC31A0"/>
    <w:rsid w:val="00DD2E5B"/>
    <w:rsid w:val="00DE04A2"/>
    <w:rsid w:val="00DE2CF0"/>
    <w:rsid w:val="00DE742C"/>
    <w:rsid w:val="00DF6271"/>
    <w:rsid w:val="00E002D9"/>
    <w:rsid w:val="00E00B58"/>
    <w:rsid w:val="00E07467"/>
    <w:rsid w:val="00E101A0"/>
    <w:rsid w:val="00E130D2"/>
    <w:rsid w:val="00E20D60"/>
    <w:rsid w:val="00E23FAC"/>
    <w:rsid w:val="00E24EE0"/>
    <w:rsid w:val="00E25347"/>
    <w:rsid w:val="00E345D9"/>
    <w:rsid w:val="00E350EB"/>
    <w:rsid w:val="00E40870"/>
    <w:rsid w:val="00E41640"/>
    <w:rsid w:val="00E44947"/>
    <w:rsid w:val="00E47CB0"/>
    <w:rsid w:val="00E556C2"/>
    <w:rsid w:val="00E57B65"/>
    <w:rsid w:val="00E60BBB"/>
    <w:rsid w:val="00E73496"/>
    <w:rsid w:val="00E77FED"/>
    <w:rsid w:val="00E80573"/>
    <w:rsid w:val="00E82E25"/>
    <w:rsid w:val="00E93B5F"/>
    <w:rsid w:val="00E96E2E"/>
    <w:rsid w:val="00E96FD1"/>
    <w:rsid w:val="00EA53A5"/>
    <w:rsid w:val="00EA6B5C"/>
    <w:rsid w:val="00EB20E1"/>
    <w:rsid w:val="00EB2689"/>
    <w:rsid w:val="00EB2A35"/>
    <w:rsid w:val="00EB39AA"/>
    <w:rsid w:val="00EB462F"/>
    <w:rsid w:val="00EB5467"/>
    <w:rsid w:val="00EC6D94"/>
    <w:rsid w:val="00ED30E1"/>
    <w:rsid w:val="00ED3A08"/>
    <w:rsid w:val="00ED3F36"/>
    <w:rsid w:val="00ED6844"/>
    <w:rsid w:val="00EE620A"/>
    <w:rsid w:val="00EE6AF5"/>
    <w:rsid w:val="00F02175"/>
    <w:rsid w:val="00F049BB"/>
    <w:rsid w:val="00F113EF"/>
    <w:rsid w:val="00F137C6"/>
    <w:rsid w:val="00F16C92"/>
    <w:rsid w:val="00F171DF"/>
    <w:rsid w:val="00F210B7"/>
    <w:rsid w:val="00F2201A"/>
    <w:rsid w:val="00F22836"/>
    <w:rsid w:val="00F27E62"/>
    <w:rsid w:val="00F3194E"/>
    <w:rsid w:val="00F36D74"/>
    <w:rsid w:val="00F43C9D"/>
    <w:rsid w:val="00F46CAE"/>
    <w:rsid w:val="00F53965"/>
    <w:rsid w:val="00F72337"/>
    <w:rsid w:val="00F77139"/>
    <w:rsid w:val="00F80759"/>
    <w:rsid w:val="00F807B2"/>
    <w:rsid w:val="00F8530E"/>
    <w:rsid w:val="00F90A3A"/>
    <w:rsid w:val="00F92F18"/>
    <w:rsid w:val="00F962DF"/>
    <w:rsid w:val="00FA0395"/>
    <w:rsid w:val="00FA0847"/>
    <w:rsid w:val="00FA12DE"/>
    <w:rsid w:val="00FA1847"/>
    <w:rsid w:val="00FA3B5D"/>
    <w:rsid w:val="00FB2F01"/>
    <w:rsid w:val="00FB659F"/>
    <w:rsid w:val="00FB6DBB"/>
    <w:rsid w:val="00FC3161"/>
    <w:rsid w:val="00FC46D8"/>
    <w:rsid w:val="00FC4B7A"/>
    <w:rsid w:val="00FD3430"/>
    <w:rsid w:val="00FD5BA2"/>
    <w:rsid w:val="00FD6AA9"/>
    <w:rsid w:val="00FD7DDF"/>
    <w:rsid w:val="00FF3504"/>
    <w:rsid w:val="00FF43DE"/>
    <w:rsid w:val="00FF5F6B"/>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7B32B"/>
  <w15:docId w15:val="{D5142A35-D030-49E2-A203-1DA77A35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F53"/>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CNBV Parrafo1"/>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aliases w:val="AB List 1 Car,Bullet Points Car,Bullet List Car,FooterText Car,numbered Car,Paragraphe de liste1 Car,List Paragraph1 Car,Bulletr List Paragraph Car,CNBV Parrafo1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character" w:customStyle="1" w:styleId="SinespaciadoCar">
    <w:name w:val="Sin espaciado Car"/>
    <w:link w:val="Sinespaciado"/>
    <w:uiPriority w:val="1"/>
    <w:locked/>
    <w:rsid w:val="00C07B8E"/>
    <w:rPr>
      <w:rFonts w:ascii="Times New Roman" w:eastAsia="Times New Roman" w:hAnsi="Times New Roman"/>
      <w:sz w:val="24"/>
      <w:szCs w:val="24"/>
      <w:lang w:val="es-ES" w:eastAsia="es-ES"/>
    </w:rPr>
  </w:style>
  <w:style w:type="character" w:styleId="Refdecomentario">
    <w:name w:val="annotation reference"/>
    <w:basedOn w:val="Fuentedeprrafopredeter"/>
    <w:uiPriority w:val="99"/>
    <w:semiHidden/>
    <w:unhideWhenUsed/>
    <w:rsid w:val="00050C7F"/>
    <w:rPr>
      <w:sz w:val="16"/>
      <w:szCs w:val="16"/>
    </w:rPr>
  </w:style>
  <w:style w:type="paragraph" w:styleId="Textocomentario">
    <w:name w:val="annotation text"/>
    <w:basedOn w:val="Normal"/>
    <w:link w:val="TextocomentarioCar"/>
    <w:uiPriority w:val="99"/>
    <w:semiHidden/>
    <w:unhideWhenUsed/>
    <w:rsid w:val="00050C7F"/>
    <w:rPr>
      <w:sz w:val="20"/>
      <w:szCs w:val="20"/>
    </w:rPr>
  </w:style>
  <w:style w:type="character" w:customStyle="1" w:styleId="TextocomentarioCar">
    <w:name w:val="Texto comentario Car"/>
    <w:basedOn w:val="Fuentedeprrafopredeter"/>
    <w:link w:val="Textocomentario"/>
    <w:uiPriority w:val="99"/>
    <w:semiHidden/>
    <w:rsid w:val="00050C7F"/>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050C7F"/>
    <w:rPr>
      <w:b/>
      <w:bCs/>
    </w:rPr>
  </w:style>
  <w:style w:type="character" w:customStyle="1" w:styleId="AsuntodelcomentarioCar">
    <w:name w:val="Asunto del comentario Car"/>
    <w:basedOn w:val="TextocomentarioCar"/>
    <w:link w:val="Asuntodelcomentario"/>
    <w:uiPriority w:val="99"/>
    <w:semiHidden/>
    <w:rsid w:val="00050C7F"/>
    <w:rPr>
      <w:rFonts w:ascii="Times New Roman" w:eastAsia="Times New Roman" w:hAnsi="Times New Roman"/>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45306">
      <w:bodyDiv w:val="1"/>
      <w:marLeft w:val="0"/>
      <w:marRight w:val="0"/>
      <w:marTop w:val="0"/>
      <w:marBottom w:val="0"/>
      <w:divBdr>
        <w:top w:val="none" w:sz="0" w:space="0" w:color="auto"/>
        <w:left w:val="none" w:sz="0" w:space="0" w:color="auto"/>
        <w:bottom w:val="none" w:sz="0" w:space="0" w:color="auto"/>
        <w:right w:val="none" w:sz="0" w:space="0" w:color="auto"/>
      </w:divBdr>
    </w:div>
    <w:div w:id="763064513">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985009744">
      <w:bodyDiv w:val="1"/>
      <w:marLeft w:val="0"/>
      <w:marRight w:val="0"/>
      <w:marTop w:val="0"/>
      <w:marBottom w:val="0"/>
      <w:divBdr>
        <w:top w:val="none" w:sz="0" w:space="0" w:color="auto"/>
        <w:left w:val="none" w:sz="0" w:space="0" w:color="auto"/>
        <w:bottom w:val="none" w:sz="0" w:space="0" w:color="auto"/>
        <w:right w:val="none" w:sz="0" w:space="0" w:color="auto"/>
      </w:divBdr>
    </w:div>
    <w:div w:id="1127092291">
      <w:bodyDiv w:val="1"/>
      <w:marLeft w:val="0"/>
      <w:marRight w:val="0"/>
      <w:marTop w:val="0"/>
      <w:marBottom w:val="0"/>
      <w:divBdr>
        <w:top w:val="none" w:sz="0" w:space="0" w:color="auto"/>
        <w:left w:val="none" w:sz="0" w:space="0" w:color="auto"/>
        <w:bottom w:val="none" w:sz="0" w:space="0" w:color="auto"/>
        <w:right w:val="none" w:sz="0" w:space="0" w:color="auto"/>
      </w:divBdr>
    </w:div>
    <w:div w:id="1129124351">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445147314">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C1999-3F28-4E13-8A07-876D8D68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4494</Words>
  <Characters>24722</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Jhon Reimon</cp:lastModifiedBy>
  <cp:revision>2</cp:revision>
  <cp:lastPrinted>2020-12-07T16:15:00Z</cp:lastPrinted>
  <dcterms:created xsi:type="dcterms:W3CDTF">2020-12-07T23:05:00Z</dcterms:created>
  <dcterms:modified xsi:type="dcterms:W3CDTF">2020-12-07T23:05:00Z</dcterms:modified>
</cp:coreProperties>
</file>